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6F7" w:rsidRPr="00260206" w:rsidRDefault="008956F7" w:rsidP="008956F7">
      <w:pPr>
        <w:widowControl w:val="0"/>
        <w:ind w:left="4678" w:firstLine="680"/>
        <w:jc w:val="both"/>
        <w:rPr>
          <w:b/>
          <w:kern w:val="2"/>
        </w:rPr>
      </w:pPr>
      <w:r w:rsidRPr="00260206">
        <w:rPr>
          <w:b/>
          <w:kern w:val="2"/>
        </w:rPr>
        <w:t>УТВЕРЖДАЮ:</w:t>
      </w:r>
    </w:p>
    <w:p w:rsidR="00542866" w:rsidRPr="00260206" w:rsidRDefault="00025B57" w:rsidP="008956F7">
      <w:pPr>
        <w:widowControl w:val="0"/>
        <w:ind w:left="4678" w:firstLine="680"/>
        <w:jc w:val="both"/>
        <w:rPr>
          <w:kern w:val="2"/>
        </w:rPr>
      </w:pPr>
      <w:r w:rsidRPr="00260206">
        <w:rPr>
          <w:kern w:val="2"/>
        </w:rPr>
        <w:t>Д</w:t>
      </w:r>
      <w:r w:rsidR="00DB74A3" w:rsidRPr="00260206">
        <w:rPr>
          <w:kern w:val="2"/>
        </w:rPr>
        <w:t>иректор</w:t>
      </w:r>
    </w:p>
    <w:p w:rsidR="008956F7" w:rsidRPr="00260206" w:rsidRDefault="008956F7" w:rsidP="008956F7">
      <w:pPr>
        <w:widowControl w:val="0"/>
        <w:ind w:left="4678" w:firstLine="680"/>
        <w:jc w:val="both"/>
        <w:rPr>
          <w:kern w:val="2"/>
        </w:rPr>
      </w:pPr>
      <w:r w:rsidRPr="00260206">
        <w:rPr>
          <w:kern w:val="2"/>
        </w:rPr>
        <w:t>ГУП РК "Крымгазсети"</w:t>
      </w:r>
    </w:p>
    <w:p w:rsidR="008956F7" w:rsidRPr="00260206" w:rsidRDefault="008956F7" w:rsidP="008956F7">
      <w:pPr>
        <w:widowControl w:val="0"/>
        <w:ind w:left="4678" w:firstLine="680"/>
        <w:jc w:val="both"/>
        <w:rPr>
          <w:kern w:val="2"/>
        </w:rPr>
      </w:pPr>
    </w:p>
    <w:p w:rsidR="008956F7" w:rsidRPr="00260206" w:rsidRDefault="008956F7" w:rsidP="008956F7">
      <w:pPr>
        <w:widowControl w:val="0"/>
        <w:ind w:left="4678" w:firstLine="680"/>
        <w:jc w:val="both"/>
        <w:rPr>
          <w:kern w:val="2"/>
        </w:rPr>
      </w:pPr>
      <w:r w:rsidRPr="00260206">
        <w:rPr>
          <w:kern w:val="2"/>
        </w:rPr>
        <w:t>_______________/</w:t>
      </w:r>
      <w:proofErr w:type="spellStart"/>
      <w:r w:rsidR="00025B57" w:rsidRPr="00260206">
        <w:rPr>
          <w:kern w:val="2"/>
          <w:u w:val="single"/>
        </w:rPr>
        <w:t>Надточаев</w:t>
      </w:r>
      <w:proofErr w:type="spellEnd"/>
      <w:r w:rsidR="00025B57" w:rsidRPr="00260206">
        <w:rPr>
          <w:kern w:val="2"/>
          <w:u w:val="single"/>
        </w:rPr>
        <w:t xml:space="preserve"> Д.М</w:t>
      </w:r>
      <w:r w:rsidR="00832F34" w:rsidRPr="00260206">
        <w:rPr>
          <w:kern w:val="2"/>
          <w:u w:val="single"/>
        </w:rPr>
        <w:t>.</w:t>
      </w:r>
      <w:r w:rsidRPr="00260206">
        <w:rPr>
          <w:kern w:val="2"/>
        </w:rPr>
        <w:t>/</w:t>
      </w:r>
    </w:p>
    <w:p w:rsidR="008956F7" w:rsidRPr="00260206" w:rsidRDefault="008956F7" w:rsidP="008956F7">
      <w:pPr>
        <w:widowControl w:val="0"/>
        <w:ind w:left="4678" w:firstLine="680"/>
        <w:jc w:val="both"/>
        <w:rPr>
          <w:kern w:val="2"/>
        </w:rPr>
      </w:pPr>
      <w:r w:rsidRPr="00260206">
        <w:rPr>
          <w:kern w:val="2"/>
        </w:rPr>
        <w:t>«</w:t>
      </w:r>
      <w:r w:rsidR="00260206">
        <w:rPr>
          <w:kern w:val="2"/>
        </w:rPr>
        <w:t>23</w:t>
      </w:r>
      <w:r w:rsidRPr="00260206">
        <w:rPr>
          <w:kern w:val="2"/>
        </w:rPr>
        <w:t xml:space="preserve">» </w:t>
      </w:r>
      <w:r w:rsidR="00260206">
        <w:rPr>
          <w:kern w:val="2"/>
        </w:rPr>
        <w:t>марта</w:t>
      </w:r>
      <w:r w:rsidR="00A9413C" w:rsidRPr="00260206">
        <w:rPr>
          <w:kern w:val="2"/>
        </w:rPr>
        <w:t xml:space="preserve"> </w:t>
      </w:r>
      <w:r w:rsidRPr="00260206">
        <w:rPr>
          <w:kern w:val="2"/>
        </w:rPr>
        <w:t>20</w:t>
      </w:r>
      <w:r w:rsidR="00391289" w:rsidRPr="00260206">
        <w:rPr>
          <w:kern w:val="2"/>
        </w:rPr>
        <w:t>2</w:t>
      </w:r>
      <w:r w:rsidR="00260206">
        <w:rPr>
          <w:kern w:val="2"/>
        </w:rPr>
        <w:t>6</w:t>
      </w:r>
      <w:r w:rsidR="00391289" w:rsidRPr="00260206">
        <w:rPr>
          <w:kern w:val="2"/>
        </w:rPr>
        <w:t xml:space="preserve"> </w:t>
      </w:r>
      <w:r w:rsidRPr="00260206">
        <w:rPr>
          <w:kern w:val="2"/>
        </w:rPr>
        <w:t>года</w:t>
      </w:r>
    </w:p>
    <w:p w:rsidR="008956F7" w:rsidRPr="00260206" w:rsidRDefault="008956F7" w:rsidP="00E56462">
      <w:pPr>
        <w:jc w:val="center"/>
        <w:rPr>
          <w:b/>
          <w:bCs/>
          <w:highlight w:val="lightGray"/>
        </w:rPr>
      </w:pPr>
    </w:p>
    <w:p w:rsidR="008E631C" w:rsidRPr="00260206" w:rsidRDefault="008E631C" w:rsidP="00E56462">
      <w:pPr>
        <w:jc w:val="center"/>
        <w:rPr>
          <w:b/>
          <w:bCs/>
          <w:highlight w:val="lightGray"/>
        </w:rPr>
      </w:pPr>
    </w:p>
    <w:p w:rsidR="00C232FF" w:rsidRPr="00260206" w:rsidRDefault="009A1D58" w:rsidP="006E114C">
      <w:pPr>
        <w:ind w:left="1416" w:hanging="1416"/>
        <w:jc w:val="center"/>
        <w:rPr>
          <w:b/>
          <w:bCs/>
        </w:rPr>
      </w:pPr>
      <w:r w:rsidRPr="00260206">
        <w:rPr>
          <w:b/>
          <w:bCs/>
        </w:rPr>
        <w:t>ИЗВЕЩЕНИ</w:t>
      </w:r>
      <w:r w:rsidR="00A56F5D" w:rsidRPr="00260206">
        <w:rPr>
          <w:b/>
          <w:bCs/>
        </w:rPr>
        <w:t>Е</w:t>
      </w:r>
      <w:r w:rsidRPr="00260206">
        <w:rPr>
          <w:b/>
          <w:bCs/>
        </w:rPr>
        <w:t xml:space="preserve"> О ПРОВЕДЕНИИ </w:t>
      </w:r>
      <w:r w:rsidR="00C232FF" w:rsidRPr="00260206">
        <w:rPr>
          <w:b/>
          <w:bCs/>
        </w:rPr>
        <w:t xml:space="preserve">ПРЕДВАРИТЕЛЬНОГО ОТБОРА </w:t>
      </w:r>
    </w:p>
    <w:p w:rsidR="00C232FF" w:rsidRPr="00260206" w:rsidRDefault="009A1D58" w:rsidP="006E114C">
      <w:pPr>
        <w:ind w:left="1416" w:hanging="1416"/>
        <w:jc w:val="center"/>
        <w:rPr>
          <w:b/>
          <w:bCs/>
        </w:rPr>
      </w:pPr>
      <w:r w:rsidRPr="00260206">
        <w:rPr>
          <w:b/>
          <w:bCs/>
        </w:rPr>
        <w:t>ЕДИНСТВЕННОГО ПОСТАВЩИКА (ПОДРЯДЧИКА, ИСПОЛНИТЕЛЯ)</w:t>
      </w:r>
      <w:r w:rsidR="00B36FF2" w:rsidRPr="00260206">
        <w:rPr>
          <w:b/>
          <w:bCs/>
        </w:rPr>
        <w:t xml:space="preserve"> </w:t>
      </w:r>
    </w:p>
    <w:p w:rsidR="00E56462" w:rsidRPr="00260206" w:rsidRDefault="00F26F53" w:rsidP="006E114C">
      <w:pPr>
        <w:ind w:left="1416" w:hanging="1416"/>
        <w:jc w:val="center"/>
      </w:pPr>
      <w:r w:rsidRPr="00260206">
        <w:rPr>
          <w:b/>
          <w:bCs/>
        </w:rPr>
        <w:t>от</w:t>
      </w:r>
      <w:r w:rsidR="00CE3864" w:rsidRPr="00260206">
        <w:rPr>
          <w:b/>
          <w:bCs/>
        </w:rPr>
        <w:t xml:space="preserve"> </w:t>
      </w:r>
      <w:r w:rsidR="00E013B7" w:rsidRPr="00260206">
        <w:rPr>
          <w:b/>
          <w:bCs/>
        </w:rPr>
        <w:t>«</w:t>
      </w:r>
      <w:r w:rsidR="00260206" w:rsidRPr="00260206">
        <w:rPr>
          <w:b/>
          <w:bCs/>
        </w:rPr>
        <w:t>23</w:t>
      </w:r>
      <w:r w:rsidR="00E013B7" w:rsidRPr="00260206">
        <w:rPr>
          <w:b/>
          <w:bCs/>
        </w:rPr>
        <w:t xml:space="preserve">» </w:t>
      </w:r>
      <w:r w:rsidR="00260206" w:rsidRPr="00260206">
        <w:rPr>
          <w:b/>
          <w:bCs/>
        </w:rPr>
        <w:t>марта</w:t>
      </w:r>
      <w:r w:rsidR="00A3096F" w:rsidRPr="00260206">
        <w:rPr>
          <w:b/>
          <w:bCs/>
        </w:rPr>
        <w:t xml:space="preserve"> </w:t>
      </w:r>
      <w:r w:rsidR="00391289" w:rsidRPr="00260206">
        <w:rPr>
          <w:b/>
          <w:bCs/>
        </w:rPr>
        <w:t>202</w:t>
      </w:r>
      <w:r w:rsidR="00260206" w:rsidRPr="00260206">
        <w:rPr>
          <w:b/>
          <w:bCs/>
        </w:rPr>
        <w:t>6</w:t>
      </w:r>
      <w:r w:rsidR="00391289" w:rsidRPr="00260206">
        <w:rPr>
          <w:b/>
          <w:bCs/>
        </w:rPr>
        <w:t xml:space="preserve"> года</w:t>
      </w:r>
      <w:r w:rsidR="00482061" w:rsidRPr="00260206">
        <w:rPr>
          <w:b/>
          <w:bCs/>
        </w:rPr>
        <w:t xml:space="preserve"> № </w:t>
      </w:r>
      <w:r w:rsidR="00E8492B" w:rsidRPr="00260206">
        <w:rPr>
          <w:b/>
          <w:bCs/>
        </w:rPr>
        <w:t>2</w:t>
      </w:r>
      <w:r w:rsidR="00260206" w:rsidRPr="00260206">
        <w:rPr>
          <w:b/>
          <w:bCs/>
        </w:rPr>
        <w:t>600256</w:t>
      </w:r>
      <w:r w:rsidR="006E7C76" w:rsidRPr="00260206">
        <w:rPr>
          <w:b/>
          <w:bCs/>
        </w:rPr>
        <w:t>/2</w:t>
      </w:r>
      <w:r w:rsidR="00260206" w:rsidRPr="00260206">
        <w:rPr>
          <w:b/>
          <w:bCs/>
        </w:rPr>
        <w:t>6</w:t>
      </w:r>
      <w:r w:rsidR="0077153D" w:rsidRPr="00260206">
        <w:rPr>
          <w:b/>
          <w:bCs/>
        </w:rPr>
        <w:t>.</w:t>
      </w:r>
    </w:p>
    <w:p w:rsidR="00E56462" w:rsidRPr="00260206" w:rsidRDefault="00E56462" w:rsidP="00E56462">
      <w:pPr>
        <w:pStyle w:val="a7"/>
        <w:spacing w:before="0" w:beforeAutospacing="0" w:after="0" w:afterAutospacing="0"/>
        <w:rPr>
          <w:highlight w:val="lightGray"/>
        </w:rPr>
      </w:pPr>
      <w:r w:rsidRPr="00260206">
        <w:rPr>
          <w:highlight w:val="lightGray"/>
        </w:rPr>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91"/>
        <w:gridCol w:w="3781"/>
        <w:gridCol w:w="6048"/>
      </w:tblGrid>
      <w:tr w:rsidR="00E56462" w:rsidRPr="00260206" w:rsidTr="00536656">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56462" w:rsidRPr="00260206" w:rsidRDefault="00E56462" w:rsidP="00187D3C">
            <w:pPr>
              <w:jc w:val="center"/>
            </w:pPr>
            <w:r w:rsidRPr="00260206">
              <w:t xml:space="preserve">№ </w:t>
            </w:r>
            <w:proofErr w:type="gramStart"/>
            <w:r w:rsidRPr="00260206">
              <w:t>п</w:t>
            </w:r>
            <w:proofErr w:type="gramEnd"/>
            <w:r w:rsidRPr="00260206">
              <w:t>/п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56462" w:rsidRPr="00260206" w:rsidRDefault="00E56462" w:rsidP="00187D3C">
            <w:pPr>
              <w:jc w:val="center"/>
            </w:pPr>
            <w:r w:rsidRPr="00260206">
              <w:rPr>
                <w:rStyle w:val="ab"/>
                <w:bCs/>
              </w:rPr>
              <w:t>Сведения</w:t>
            </w:r>
          </w:p>
        </w:tc>
      </w:tr>
      <w:tr w:rsidR="006E114C" w:rsidRPr="00260206" w:rsidTr="00536656">
        <w:tc>
          <w:tcPr>
            <w:tcW w:w="238" w:type="pct"/>
            <w:vMerge w:val="restart"/>
            <w:tcBorders>
              <w:top w:val="outset" w:sz="6" w:space="0" w:color="000000"/>
              <w:left w:val="outset" w:sz="6" w:space="0" w:color="000000"/>
              <w:right w:val="outset" w:sz="6" w:space="0" w:color="000000"/>
            </w:tcBorders>
            <w:shd w:val="clear" w:color="auto" w:fill="FFFFFF"/>
          </w:tcPr>
          <w:p w:rsidR="006E114C" w:rsidRPr="00260206" w:rsidRDefault="006E114C" w:rsidP="00187D3C">
            <w:r w:rsidRPr="00260206">
              <w:t>1</w:t>
            </w:r>
          </w:p>
        </w:tc>
        <w:tc>
          <w:tcPr>
            <w:tcW w:w="1832" w:type="pct"/>
            <w:tcBorders>
              <w:top w:val="outset" w:sz="6" w:space="0" w:color="000000"/>
              <w:left w:val="outset" w:sz="6" w:space="0" w:color="000000"/>
              <w:bottom w:val="nil"/>
              <w:right w:val="outset" w:sz="6" w:space="0" w:color="000000"/>
            </w:tcBorders>
            <w:shd w:val="clear" w:color="auto" w:fill="FFFFFF"/>
          </w:tcPr>
          <w:p w:rsidR="006E114C" w:rsidRPr="00260206" w:rsidRDefault="006E114C" w:rsidP="005630AD">
            <w:pPr>
              <w:jc w:val="both"/>
            </w:pPr>
            <w:r w:rsidRPr="00260206">
              <w:t>Наименование</w:t>
            </w:r>
            <w:r w:rsidR="005630AD" w:rsidRPr="00260206">
              <w:rPr>
                <w:lang w:val="en-US"/>
              </w:rPr>
              <w:t xml:space="preserve"> </w:t>
            </w:r>
            <w:r w:rsidRPr="00260206">
              <w:t>заказчика, контактная информация</w:t>
            </w:r>
          </w:p>
        </w:tc>
        <w:tc>
          <w:tcPr>
            <w:tcW w:w="2930" w:type="pct"/>
            <w:tcBorders>
              <w:top w:val="outset" w:sz="6" w:space="0" w:color="000000"/>
              <w:left w:val="outset" w:sz="6" w:space="0" w:color="000000"/>
              <w:bottom w:val="nil"/>
              <w:right w:val="outset" w:sz="6" w:space="0" w:color="000000"/>
            </w:tcBorders>
            <w:shd w:val="clear" w:color="auto" w:fill="FFFFFF"/>
          </w:tcPr>
          <w:p w:rsidR="006E114C" w:rsidRPr="00260206" w:rsidRDefault="006E114C" w:rsidP="00DD3C9A">
            <w:pPr>
              <w:jc w:val="both"/>
            </w:pPr>
            <w:r w:rsidRPr="00260206">
              <w:t>Наименование: Государственное унитарное предприятие Республики Крым «Крымгазсети»</w:t>
            </w:r>
          </w:p>
          <w:p w:rsidR="006E114C" w:rsidRPr="00260206" w:rsidRDefault="006E114C" w:rsidP="00DD3C9A">
            <w:pPr>
              <w:jc w:val="both"/>
            </w:pPr>
            <w:r w:rsidRPr="00260206">
              <w:t xml:space="preserve">Юридический адрес: </w:t>
            </w:r>
            <w:r w:rsidR="00D13083" w:rsidRPr="00260206">
              <w:t xml:space="preserve">295001, Республика Крым, </w:t>
            </w:r>
            <w:proofErr w:type="spellStart"/>
            <w:r w:rsidR="00D13083" w:rsidRPr="00260206">
              <w:t>г</w:t>
            </w:r>
            <w:proofErr w:type="gramStart"/>
            <w:r w:rsidR="00D13083" w:rsidRPr="00260206">
              <w:t>.</w:t>
            </w:r>
            <w:r w:rsidRPr="00260206">
              <w:t>С</w:t>
            </w:r>
            <w:proofErr w:type="gramEnd"/>
            <w:r w:rsidRPr="00260206">
              <w:t>имферополь</w:t>
            </w:r>
            <w:proofErr w:type="spellEnd"/>
            <w:r w:rsidRPr="00260206">
              <w:t>, ул. Училищная, 42а.</w:t>
            </w:r>
          </w:p>
          <w:p w:rsidR="006E114C" w:rsidRPr="00260206" w:rsidRDefault="006E114C" w:rsidP="00DD3C9A">
            <w:pPr>
              <w:jc w:val="both"/>
            </w:pPr>
            <w:r w:rsidRPr="00260206">
              <w:t>Почтовый адр</w:t>
            </w:r>
            <w:r w:rsidR="00D13083" w:rsidRPr="00260206">
              <w:t xml:space="preserve">ес: 295001, Республика Крым, </w:t>
            </w:r>
            <w:proofErr w:type="spellStart"/>
            <w:r w:rsidR="00D13083" w:rsidRPr="00260206">
              <w:t>г</w:t>
            </w:r>
            <w:proofErr w:type="gramStart"/>
            <w:r w:rsidR="00D13083" w:rsidRPr="00260206">
              <w:t>.</w:t>
            </w:r>
            <w:r w:rsidRPr="00260206">
              <w:t>С</w:t>
            </w:r>
            <w:proofErr w:type="gramEnd"/>
            <w:r w:rsidRPr="00260206">
              <w:t>имферополь</w:t>
            </w:r>
            <w:proofErr w:type="spellEnd"/>
            <w:r w:rsidRPr="00260206">
              <w:t>, ул. Училищная, 42а.</w:t>
            </w:r>
          </w:p>
          <w:p w:rsidR="006E114C" w:rsidRPr="00260206" w:rsidRDefault="006E114C" w:rsidP="00DD3C9A">
            <w:pPr>
              <w:jc w:val="both"/>
            </w:pPr>
            <w:r w:rsidRPr="00260206">
              <w:t xml:space="preserve">Телефон  / факс: +7 (978) 918-53-82, +7 </w:t>
            </w:r>
            <w:r w:rsidR="006F55BD" w:rsidRPr="00260206">
              <w:t>(978)918-56-24</w:t>
            </w:r>
          </w:p>
          <w:p w:rsidR="006E114C" w:rsidRPr="00260206" w:rsidRDefault="006E114C" w:rsidP="006F55BD">
            <w:r w:rsidRPr="00260206">
              <w:t>Адрес электронной почты: irina_molchanova@crimeagasnet.ru</w:t>
            </w:r>
          </w:p>
          <w:p w:rsidR="006E114C" w:rsidRPr="00260206" w:rsidRDefault="006E114C" w:rsidP="003B3393">
            <w:pPr>
              <w:pStyle w:val="3"/>
              <w:numPr>
                <w:ilvl w:val="0"/>
                <w:numId w:val="0"/>
              </w:numPr>
              <w:jc w:val="both"/>
            </w:pPr>
            <w:r w:rsidRPr="00260206">
              <w:t>Ответственное должностное лицо: Лобас Ирина Викторовна, Березовская Наталья Викторовна</w:t>
            </w:r>
          </w:p>
        </w:tc>
      </w:tr>
      <w:tr w:rsidR="003B3393" w:rsidRPr="00260206" w:rsidTr="00536656">
        <w:tc>
          <w:tcPr>
            <w:tcW w:w="238" w:type="pct"/>
            <w:vMerge/>
            <w:tcBorders>
              <w:left w:val="outset" w:sz="6" w:space="0" w:color="000000"/>
              <w:bottom w:val="outset" w:sz="6" w:space="0" w:color="000000"/>
              <w:right w:val="outset" w:sz="6" w:space="0" w:color="000000"/>
            </w:tcBorders>
            <w:shd w:val="clear" w:color="auto" w:fill="FFFFFF"/>
          </w:tcPr>
          <w:p w:rsidR="003B3393" w:rsidRPr="00260206" w:rsidRDefault="003B3393" w:rsidP="00187D3C"/>
        </w:tc>
        <w:tc>
          <w:tcPr>
            <w:tcW w:w="1832" w:type="pct"/>
            <w:tcBorders>
              <w:top w:val="nil"/>
              <w:left w:val="outset" w:sz="6" w:space="0" w:color="000000"/>
              <w:bottom w:val="outset" w:sz="6" w:space="0" w:color="000000"/>
              <w:right w:val="outset" w:sz="6" w:space="0" w:color="000000"/>
            </w:tcBorders>
            <w:shd w:val="clear" w:color="auto" w:fill="FFFFFF"/>
          </w:tcPr>
          <w:p w:rsidR="003B3393" w:rsidRPr="00260206" w:rsidRDefault="003B3393" w:rsidP="00422682">
            <w:pPr>
              <w:jc w:val="both"/>
            </w:pPr>
            <w:r w:rsidRPr="00260206">
              <w:t>Адрес официального сайта</w:t>
            </w:r>
          </w:p>
        </w:tc>
        <w:tc>
          <w:tcPr>
            <w:tcW w:w="2930" w:type="pct"/>
            <w:tcBorders>
              <w:top w:val="nil"/>
              <w:left w:val="outset" w:sz="6" w:space="0" w:color="000000"/>
              <w:bottom w:val="outset" w:sz="6" w:space="0" w:color="000000"/>
              <w:right w:val="outset" w:sz="6" w:space="0" w:color="000000"/>
            </w:tcBorders>
            <w:shd w:val="clear" w:color="auto" w:fill="FFFFFF"/>
          </w:tcPr>
          <w:p w:rsidR="003B3393" w:rsidRPr="00260206" w:rsidRDefault="003B3393" w:rsidP="00422682">
            <w:pPr>
              <w:jc w:val="both"/>
              <w:rPr>
                <w:lang w:val="en-US"/>
              </w:rPr>
            </w:pPr>
            <w:r w:rsidRPr="00260206">
              <w:rPr>
                <w:u w:val="single"/>
              </w:rPr>
              <w:t>http://crimeagasnet.ru</w:t>
            </w:r>
          </w:p>
        </w:tc>
      </w:tr>
      <w:tr w:rsidR="006E114C" w:rsidRPr="00260206" w:rsidTr="00536656">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260206" w:rsidRDefault="006E114C" w:rsidP="00187D3C">
            <w:r w:rsidRPr="00260206">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260206" w:rsidRDefault="006E114C" w:rsidP="005630AD">
            <w:pPr>
              <w:jc w:val="both"/>
            </w:pPr>
            <w:r w:rsidRPr="00260206">
              <w:t xml:space="preserve">Информация о контрактной службе заказчика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260206" w:rsidRDefault="006E114C" w:rsidP="00DD3C9A">
            <w:pPr>
              <w:keepNext/>
              <w:keepLines/>
              <w:suppressLineNumbers/>
            </w:pPr>
            <w:r w:rsidRPr="00260206">
              <w:t xml:space="preserve">Контрактная служба: </w:t>
            </w:r>
          </w:p>
          <w:p w:rsidR="006E114C" w:rsidRPr="00260206" w:rsidRDefault="006E114C" w:rsidP="00DD3C9A">
            <w:pPr>
              <w:keepNext/>
              <w:keepLines/>
              <w:suppressLineNumbers/>
            </w:pPr>
            <w:r w:rsidRPr="00260206">
              <w:t xml:space="preserve">Начальник контрактной службы – </w:t>
            </w:r>
            <w:proofErr w:type="spellStart"/>
            <w:r w:rsidR="00F3528E" w:rsidRPr="00260206">
              <w:t>Саноцкая</w:t>
            </w:r>
            <w:proofErr w:type="spellEnd"/>
            <w:r w:rsidR="00F3528E" w:rsidRPr="00260206">
              <w:t xml:space="preserve"> Майя Васильевна</w:t>
            </w:r>
            <w:r w:rsidRPr="00260206">
              <w:t>;</w:t>
            </w:r>
          </w:p>
          <w:p w:rsidR="006E114C" w:rsidRPr="00260206" w:rsidRDefault="006E114C" w:rsidP="00DD3C9A">
            <w:pPr>
              <w:keepNext/>
              <w:keepLines/>
              <w:suppressLineNumbers/>
            </w:pPr>
            <w:r w:rsidRPr="00260206">
              <w:t xml:space="preserve">Сотрудник контрактной службы – </w:t>
            </w:r>
            <w:r w:rsidR="00260206" w:rsidRPr="00260206">
              <w:t>Грищенюк Евгения Владимировна</w:t>
            </w:r>
          </w:p>
          <w:p w:rsidR="006E114C" w:rsidRPr="00260206" w:rsidRDefault="006E114C" w:rsidP="00DD3C9A">
            <w:pPr>
              <w:keepNext/>
              <w:keepLines/>
              <w:suppressLineNumbers/>
            </w:pPr>
            <w:r w:rsidRPr="00260206">
              <w:t>Место нахожден</w:t>
            </w:r>
            <w:r w:rsidR="00D86988" w:rsidRPr="00260206">
              <w:t xml:space="preserve">ия: 295001, Республика Крым, </w:t>
            </w:r>
            <w:proofErr w:type="spellStart"/>
            <w:r w:rsidR="00D86988" w:rsidRPr="00260206">
              <w:t>г</w:t>
            </w:r>
            <w:proofErr w:type="gramStart"/>
            <w:r w:rsidR="00D86988" w:rsidRPr="00260206">
              <w:t>.</w:t>
            </w:r>
            <w:r w:rsidRPr="00260206">
              <w:t>С</w:t>
            </w:r>
            <w:proofErr w:type="gramEnd"/>
            <w:r w:rsidRPr="00260206">
              <w:t>имферополь</w:t>
            </w:r>
            <w:proofErr w:type="spellEnd"/>
            <w:r w:rsidRPr="00260206">
              <w:t>, ул. Училищная, 42а.</w:t>
            </w:r>
          </w:p>
          <w:p w:rsidR="0094744F" w:rsidRPr="00260206" w:rsidRDefault="00BF72F9" w:rsidP="0094744F">
            <w:pPr>
              <w:keepNext/>
              <w:keepLines/>
              <w:suppressLineNumbers/>
            </w:pPr>
            <w:r w:rsidRPr="00260206">
              <w:t>Тел.: +7 (978) 918-53-82</w:t>
            </w:r>
          </w:p>
          <w:p w:rsidR="006E114C" w:rsidRPr="00260206" w:rsidRDefault="006E114C" w:rsidP="0094744F">
            <w:pPr>
              <w:keepNext/>
              <w:keepLines/>
              <w:suppressLineNumbers/>
            </w:pPr>
            <w:r w:rsidRPr="00260206">
              <w:t xml:space="preserve">Адрес электронной почты: </w:t>
            </w:r>
            <w:r w:rsidR="00F3528E" w:rsidRPr="00260206">
              <w:t>mayya_sanockaya@crimeagasnet.ru</w:t>
            </w:r>
          </w:p>
        </w:tc>
      </w:tr>
      <w:tr w:rsidR="006E114C" w:rsidRPr="00260206" w:rsidTr="00536656">
        <w:trPr>
          <w:trHeight w:val="866"/>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260206" w:rsidRDefault="006E114C" w:rsidP="00187D3C">
            <w:r w:rsidRPr="00260206">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961627" w:rsidRPr="00260206" w:rsidRDefault="006E114C" w:rsidP="00096CBD">
            <w:pPr>
              <w:jc w:val="both"/>
            </w:pPr>
            <w:r w:rsidRPr="00260206">
              <w:t>Наименование должностного лица ответственного за заключение контракта:</w:t>
            </w:r>
          </w:p>
          <w:p w:rsidR="00961627" w:rsidRPr="00260206" w:rsidRDefault="00961627" w:rsidP="00961627"/>
          <w:p w:rsidR="00961627" w:rsidRPr="00260206" w:rsidRDefault="00961627" w:rsidP="00961627"/>
          <w:p w:rsidR="006E114C" w:rsidRPr="00260206" w:rsidRDefault="006E114C" w:rsidP="00961627"/>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3B4D7E" w:rsidRPr="00260206" w:rsidRDefault="003B4D7E" w:rsidP="003B4D7E">
            <w:pPr>
              <w:jc w:val="both"/>
            </w:pPr>
            <w:r w:rsidRPr="00260206">
              <w:t xml:space="preserve">Начальник отдела организации закупок: </w:t>
            </w:r>
            <w:proofErr w:type="spellStart"/>
            <w:r w:rsidRPr="00260206">
              <w:t>Верхошанская</w:t>
            </w:r>
            <w:proofErr w:type="spellEnd"/>
            <w:r w:rsidRPr="00260206">
              <w:t xml:space="preserve"> Надежда Юрьевна</w:t>
            </w:r>
          </w:p>
          <w:p w:rsidR="00260206" w:rsidRPr="00260206" w:rsidRDefault="006E114C" w:rsidP="00961627">
            <w:pPr>
              <w:jc w:val="both"/>
            </w:pPr>
            <w:r w:rsidRPr="00260206">
              <w:t xml:space="preserve">Сотрудник контрактной службы – </w:t>
            </w:r>
            <w:r w:rsidR="00260206" w:rsidRPr="00260206">
              <w:t>Грищенюк Евгения Владимировна</w:t>
            </w:r>
          </w:p>
          <w:p w:rsidR="006E114C" w:rsidRPr="00260206" w:rsidRDefault="006E114C" w:rsidP="00961627">
            <w:pPr>
              <w:jc w:val="both"/>
            </w:pPr>
            <w:r w:rsidRPr="00260206">
              <w:t>Место нахожден</w:t>
            </w:r>
            <w:r w:rsidR="004E500E" w:rsidRPr="00260206">
              <w:t xml:space="preserve">ия: 295001, Республика Крым, </w:t>
            </w:r>
            <w:proofErr w:type="spellStart"/>
            <w:r w:rsidR="004E500E" w:rsidRPr="00260206">
              <w:t>г</w:t>
            </w:r>
            <w:proofErr w:type="gramStart"/>
            <w:r w:rsidR="004E500E" w:rsidRPr="00260206">
              <w:t>.</w:t>
            </w:r>
            <w:r w:rsidRPr="00260206">
              <w:t>С</w:t>
            </w:r>
            <w:proofErr w:type="gramEnd"/>
            <w:r w:rsidRPr="00260206">
              <w:t>имферополь</w:t>
            </w:r>
            <w:proofErr w:type="spellEnd"/>
            <w:r w:rsidRPr="00260206">
              <w:t>, ул. Училищная, 42а.</w:t>
            </w:r>
          </w:p>
        </w:tc>
      </w:tr>
      <w:tr w:rsidR="006E114C" w:rsidRPr="00260206" w:rsidTr="00536656">
        <w:trPr>
          <w:trHeight w:val="3614"/>
        </w:trPr>
        <w:tc>
          <w:tcPr>
            <w:tcW w:w="238" w:type="pct"/>
            <w:tcBorders>
              <w:top w:val="outset" w:sz="6" w:space="0" w:color="000000"/>
              <w:left w:val="outset" w:sz="6" w:space="0" w:color="000000"/>
              <w:right w:val="outset" w:sz="6" w:space="0" w:color="000000"/>
            </w:tcBorders>
            <w:shd w:val="clear" w:color="auto" w:fill="FFFFFF"/>
          </w:tcPr>
          <w:p w:rsidR="006E114C" w:rsidRPr="00260206" w:rsidRDefault="006E114C" w:rsidP="00187D3C">
            <w:r w:rsidRPr="00260206">
              <w:lastRenderedPageBreak/>
              <w:t>4</w:t>
            </w:r>
          </w:p>
        </w:tc>
        <w:tc>
          <w:tcPr>
            <w:tcW w:w="1832" w:type="pct"/>
            <w:tcBorders>
              <w:top w:val="outset" w:sz="6" w:space="0" w:color="000000"/>
              <w:left w:val="outset" w:sz="6" w:space="0" w:color="000000"/>
              <w:right w:val="outset" w:sz="6" w:space="0" w:color="000000"/>
            </w:tcBorders>
            <w:shd w:val="clear" w:color="auto" w:fill="FFFFFF"/>
          </w:tcPr>
          <w:p w:rsidR="006E114C" w:rsidRPr="00260206" w:rsidRDefault="006E114C" w:rsidP="00FE6099">
            <w:pPr>
              <w:jc w:val="both"/>
            </w:pPr>
            <w:r w:rsidRPr="00260206">
              <w:t xml:space="preserve">Основание для осуществления </w:t>
            </w:r>
            <w:r w:rsidR="00FE6099" w:rsidRPr="00260206">
              <w:t>предварительного отбора</w:t>
            </w:r>
            <w:r w:rsidRPr="00260206">
              <w:t xml:space="preserve"> товаров, работ и услуг для обеспечения государственных нужд Республики Крым в порядке, установленном постановлением Совета министров Республики Крым от 19.05.2020 № 274 «Об утверждении </w:t>
            </w:r>
            <w:proofErr w:type="gramStart"/>
            <w:r w:rsidRPr="00260206">
              <w:t>порядка осуществления выбора способа определения</w:t>
            </w:r>
            <w:proofErr w:type="gramEnd"/>
            <w:r w:rsidRPr="00260206">
              <w:t xml:space="preserve">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p>
        </w:tc>
        <w:tc>
          <w:tcPr>
            <w:tcW w:w="2930" w:type="pct"/>
            <w:tcBorders>
              <w:top w:val="outset" w:sz="6" w:space="0" w:color="000000"/>
              <w:left w:val="outset" w:sz="6" w:space="0" w:color="000000"/>
              <w:right w:val="outset" w:sz="6" w:space="0" w:color="000000"/>
            </w:tcBorders>
            <w:shd w:val="clear" w:color="auto" w:fill="FFFFFF"/>
          </w:tcPr>
          <w:p w:rsidR="00BF72F9" w:rsidRPr="00260206" w:rsidRDefault="00BF72F9" w:rsidP="00BF72F9">
            <w:pPr>
              <w:jc w:val="both"/>
            </w:pPr>
            <w:proofErr w:type="gramStart"/>
            <w:r w:rsidRPr="00260206">
              <w:t>Предварительный отбор осуществляется согласно п.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proofErr w:type="gramEnd"/>
            <w:r w:rsidRPr="00260206">
              <w:t xml:space="preserve">», распоряжения Совета министров Республики Крым от 22.05.2020 № 655-р </w:t>
            </w:r>
          </w:p>
          <w:p w:rsidR="006E114C" w:rsidRPr="00260206" w:rsidRDefault="00BF72F9" w:rsidP="00260206">
            <w:pPr>
              <w:jc w:val="both"/>
            </w:pPr>
            <w:r w:rsidRPr="00260206">
              <w:t xml:space="preserve">«Об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w:t>
            </w:r>
            <w:r w:rsidR="00895E5B" w:rsidRPr="00260206">
              <w:t>(с изменениями от «</w:t>
            </w:r>
            <w:r w:rsidR="00260206" w:rsidRPr="00260206">
              <w:t>06</w:t>
            </w:r>
            <w:r w:rsidR="00895E5B" w:rsidRPr="00260206">
              <w:t xml:space="preserve">» </w:t>
            </w:r>
            <w:r w:rsidR="00260206" w:rsidRPr="00260206">
              <w:t>марта</w:t>
            </w:r>
            <w:r w:rsidR="00895E5B" w:rsidRPr="00260206">
              <w:t xml:space="preserve"> 202</w:t>
            </w:r>
            <w:r w:rsidR="00260206" w:rsidRPr="00260206">
              <w:t>6</w:t>
            </w:r>
            <w:r w:rsidR="00895E5B" w:rsidRPr="00260206">
              <w:t xml:space="preserve"> г. № </w:t>
            </w:r>
            <w:r w:rsidR="00260206" w:rsidRPr="00260206">
              <w:t>315</w:t>
            </w:r>
            <w:r w:rsidR="00895E5B" w:rsidRPr="00260206">
              <w:t xml:space="preserve">-р, строка № </w:t>
            </w:r>
            <w:r w:rsidR="00260206" w:rsidRPr="00260206">
              <w:t>12227)</w:t>
            </w:r>
            <w:r w:rsidR="00895E5B" w:rsidRPr="00260206">
              <w:t>.</w:t>
            </w:r>
          </w:p>
        </w:tc>
      </w:tr>
      <w:tr w:rsidR="006E114C" w:rsidRPr="00260206" w:rsidTr="00536656">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260206" w:rsidRDefault="006E114C" w:rsidP="00187D3C">
            <w:r w:rsidRPr="00260206">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260206" w:rsidRDefault="006E114C" w:rsidP="00420DBD">
            <w:pPr>
              <w:jc w:val="both"/>
            </w:pPr>
            <w:r w:rsidRPr="00260206">
              <w:t xml:space="preserve">Предмет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260206" w:rsidRDefault="00260206" w:rsidP="00482061">
            <w:pPr>
              <w:jc w:val="both"/>
              <w:rPr>
                <w:b/>
              </w:rPr>
            </w:pPr>
            <w:r w:rsidRPr="00260206">
              <w:rPr>
                <w:b/>
              </w:rPr>
              <w:t>Выполнение проектно-изыскательских и строительно-монтажных работ на объекте капитального строительства: «Строительство сетей газоснабжения к объекту "Универсальный склад продовольственных и непродовольственных товаров г. Симферополь"»</w:t>
            </w:r>
          </w:p>
        </w:tc>
      </w:tr>
      <w:tr w:rsidR="006E114C" w:rsidRPr="00260206" w:rsidTr="00536656">
        <w:trPr>
          <w:trHeight w:val="2717"/>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260206" w:rsidRDefault="006E114C" w:rsidP="00187D3C">
            <w:r w:rsidRPr="00260206">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260206" w:rsidRDefault="006E114C" w:rsidP="00187D3C">
            <w:pPr>
              <w:jc w:val="both"/>
            </w:pPr>
            <w:r w:rsidRPr="00260206">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rsidR="006E114C" w:rsidRPr="00260206" w:rsidRDefault="006E114C" w:rsidP="00187D3C">
            <w:pPr>
              <w:jc w:val="both"/>
            </w:pPr>
            <w:proofErr w:type="gramStart"/>
            <w:r w:rsidRPr="00260206">
              <w:t>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roofErr w:type="gramEnd"/>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260206" w:rsidRDefault="006E114C" w:rsidP="00482DA4">
            <w:pPr>
              <w:jc w:val="both"/>
            </w:pPr>
            <w:r w:rsidRPr="00260206">
              <w:rPr>
                <w:bCs/>
              </w:rPr>
              <w:t>Не установлено</w:t>
            </w:r>
            <w:r w:rsidR="00260206" w:rsidRPr="00260206">
              <w:rPr>
                <w:bCs/>
              </w:rPr>
              <w:t>.</w:t>
            </w:r>
          </w:p>
          <w:p w:rsidR="006E114C" w:rsidRPr="00260206" w:rsidRDefault="006E114C" w:rsidP="00187D3C">
            <w:pPr>
              <w:jc w:val="both"/>
            </w:pPr>
          </w:p>
        </w:tc>
      </w:tr>
      <w:tr w:rsidR="006E114C" w:rsidRPr="005F73D5" w:rsidTr="00536656">
        <w:trPr>
          <w:trHeight w:val="70"/>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5F73D5" w:rsidRDefault="006E114C" w:rsidP="00187D3C">
            <w:r w:rsidRPr="005F73D5">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F73D5" w:rsidRDefault="006E114C" w:rsidP="00B84571">
            <w:r w:rsidRPr="005F73D5">
              <w:t xml:space="preserve">Условие о привлечении к исполнению контракта субподрядчиков, соисполнителей </w:t>
            </w:r>
            <w:r w:rsidRPr="005F73D5">
              <w:lastRenderedPageBreak/>
              <w:t>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FA43CF" w:rsidRPr="005F73D5" w:rsidRDefault="00FA43CF" w:rsidP="00FA43CF">
            <w:pPr>
              <w:jc w:val="both"/>
            </w:pPr>
            <w:r w:rsidRPr="005F73D5">
              <w:lastRenderedPageBreak/>
              <w:t>Установлено.</w:t>
            </w:r>
          </w:p>
          <w:p w:rsidR="00FA43CF" w:rsidRPr="005F73D5" w:rsidRDefault="00FA43CF" w:rsidP="00FA43CF">
            <w:pPr>
              <w:jc w:val="both"/>
            </w:pPr>
            <w:r w:rsidRPr="005F73D5">
              <w:t xml:space="preserve">Закупка осуществляется в соответствии с частью 5 статьи 30 Федерального закона. Подрядчик, не </w:t>
            </w:r>
            <w:r w:rsidRPr="005F73D5">
              <w:lastRenderedPageBreak/>
              <w:t xml:space="preserve">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15% от цены контракта. </w:t>
            </w:r>
          </w:p>
          <w:p w:rsidR="006E114C" w:rsidRPr="005F73D5" w:rsidRDefault="00FA43CF" w:rsidP="00FA43CF">
            <w:pPr>
              <w:jc w:val="both"/>
            </w:pPr>
            <w:r w:rsidRPr="005F73D5">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6E114C" w:rsidRPr="005F73D5" w:rsidTr="00536656">
        <w:trPr>
          <w:trHeight w:val="528"/>
        </w:trPr>
        <w:tc>
          <w:tcPr>
            <w:tcW w:w="238" w:type="pct"/>
            <w:tcBorders>
              <w:top w:val="outset" w:sz="6" w:space="0" w:color="000000"/>
              <w:left w:val="outset" w:sz="6" w:space="0" w:color="000000"/>
              <w:bottom w:val="outset" w:sz="6" w:space="0" w:color="000000"/>
              <w:right w:val="outset" w:sz="6" w:space="0" w:color="000000"/>
            </w:tcBorders>
            <w:shd w:val="clear" w:color="auto" w:fill="auto"/>
          </w:tcPr>
          <w:p w:rsidR="006E114C" w:rsidRPr="005F73D5" w:rsidRDefault="006E114C">
            <w:pPr>
              <w:spacing w:line="276" w:lineRule="auto"/>
              <w:rPr>
                <w:lang w:eastAsia="en-US"/>
              </w:rPr>
            </w:pPr>
            <w:r w:rsidRPr="005F73D5">
              <w:rPr>
                <w:lang w:eastAsia="en-US"/>
              </w:rPr>
              <w:lastRenderedPageBreak/>
              <w:t>8</w:t>
            </w:r>
          </w:p>
        </w:tc>
        <w:tc>
          <w:tcPr>
            <w:tcW w:w="1832" w:type="pct"/>
            <w:tcBorders>
              <w:top w:val="outset" w:sz="6" w:space="0" w:color="000000"/>
              <w:left w:val="outset" w:sz="6" w:space="0" w:color="000000"/>
              <w:bottom w:val="outset" w:sz="6" w:space="0" w:color="000000"/>
              <w:right w:val="outset" w:sz="6" w:space="0" w:color="000000"/>
            </w:tcBorders>
            <w:shd w:val="clear" w:color="auto" w:fill="auto"/>
          </w:tcPr>
          <w:p w:rsidR="006E114C" w:rsidRPr="005F73D5" w:rsidRDefault="006E114C" w:rsidP="008D1CB8">
            <w:pPr>
              <w:jc w:val="both"/>
              <w:rPr>
                <w:lang w:eastAsia="en-US"/>
              </w:rPr>
            </w:pPr>
            <w:r w:rsidRPr="005F73D5">
              <w:rPr>
                <w:lang w:eastAsia="en-US"/>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auto"/>
          </w:tcPr>
          <w:p w:rsidR="006E114C" w:rsidRPr="005F73D5" w:rsidRDefault="006E114C" w:rsidP="0014707E">
            <w:pPr>
              <w:jc w:val="both"/>
              <w:rPr>
                <w:lang w:eastAsia="en-US"/>
              </w:rPr>
            </w:pPr>
            <w:r w:rsidRPr="005F73D5">
              <w:rPr>
                <w:bCs/>
              </w:rPr>
              <w:t xml:space="preserve">Не менее </w:t>
            </w:r>
            <w:r w:rsidR="0014707E" w:rsidRPr="005F73D5">
              <w:rPr>
                <w:lang w:eastAsia="en-US"/>
              </w:rPr>
              <w:t>8</w:t>
            </w:r>
            <w:r w:rsidR="0022044B" w:rsidRPr="005F73D5">
              <w:rPr>
                <w:lang w:eastAsia="en-US"/>
              </w:rPr>
              <w:t>0</w:t>
            </w:r>
            <w:r w:rsidRPr="005F73D5">
              <w:rPr>
                <w:lang w:eastAsia="en-US"/>
              </w:rPr>
              <w:t>%</w:t>
            </w:r>
          </w:p>
        </w:tc>
      </w:tr>
      <w:tr w:rsidR="006E114C" w:rsidRPr="005F73D5" w:rsidTr="00536656">
        <w:trPr>
          <w:trHeight w:val="385"/>
        </w:trPr>
        <w:tc>
          <w:tcPr>
            <w:tcW w:w="238" w:type="pct"/>
            <w:tcBorders>
              <w:top w:val="outset" w:sz="6" w:space="0" w:color="000000"/>
              <w:left w:val="single" w:sz="4" w:space="0" w:color="auto"/>
              <w:bottom w:val="outset" w:sz="6" w:space="0" w:color="000000"/>
              <w:right w:val="outset" w:sz="6" w:space="0" w:color="000000"/>
            </w:tcBorders>
            <w:shd w:val="clear" w:color="auto" w:fill="FFFFFF"/>
          </w:tcPr>
          <w:p w:rsidR="006E114C" w:rsidRPr="005F73D5" w:rsidRDefault="006E114C" w:rsidP="00187D3C">
            <w:r w:rsidRPr="005F73D5">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F73D5" w:rsidRDefault="00345047" w:rsidP="00345047">
            <w:pPr>
              <w:jc w:val="both"/>
            </w:pPr>
            <w:r w:rsidRPr="005F73D5">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auto"/>
          </w:tcPr>
          <w:p w:rsidR="006E114C" w:rsidRPr="005F73D5" w:rsidRDefault="005F73D5" w:rsidP="00345047">
            <w:pPr>
              <w:jc w:val="both"/>
              <w:rPr>
                <w:bCs/>
              </w:rPr>
            </w:pPr>
            <w:r w:rsidRPr="005F73D5">
              <w:rPr>
                <w:lang w:eastAsia="ar-SA"/>
              </w:rPr>
              <w:t>Республика Крым, Симферопольский район</w:t>
            </w:r>
          </w:p>
        </w:tc>
      </w:tr>
      <w:tr w:rsidR="006E114C" w:rsidRPr="005F73D5" w:rsidTr="00536656">
        <w:trPr>
          <w:trHeight w:val="439"/>
        </w:trPr>
        <w:tc>
          <w:tcPr>
            <w:tcW w:w="238" w:type="pct"/>
            <w:tcBorders>
              <w:top w:val="outset" w:sz="6" w:space="0" w:color="000000"/>
              <w:left w:val="outset" w:sz="6" w:space="0" w:color="000000"/>
              <w:bottom w:val="single" w:sz="4" w:space="0" w:color="auto"/>
              <w:right w:val="outset" w:sz="6" w:space="0" w:color="000000"/>
            </w:tcBorders>
            <w:shd w:val="clear" w:color="auto" w:fill="FFFFFF"/>
          </w:tcPr>
          <w:p w:rsidR="006E114C" w:rsidRPr="005F73D5" w:rsidRDefault="006E114C" w:rsidP="00187D3C">
            <w:r w:rsidRPr="005F73D5">
              <w:t>10</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rsidR="006E114C" w:rsidRPr="005F73D5" w:rsidRDefault="006E114C" w:rsidP="008D1CB8">
            <w:pPr>
              <w:jc w:val="both"/>
            </w:pPr>
            <w:r w:rsidRPr="005F73D5">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rsidR="005F73D5" w:rsidRPr="005F73D5" w:rsidRDefault="005F73D5" w:rsidP="005F73D5">
            <w:pPr>
              <w:jc w:val="both"/>
            </w:pPr>
            <w:r w:rsidRPr="005F73D5">
              <w:t>Работы должны быть выполнены Подрядчиком в следующие сроки:</w:t>
            </w:r>
          </w:p>
          <w:p w:rsidR="005F73D5" w:rsidRPr="005F73D5" w:rsidRDefault="005F73D5" w:rsidP="005F73D5">
            <w:pPr>
              <w:jc w:val="both"/>
            </w:pPr>
            <w:r w:rsidRPr="005F73D5">
              <w:t>- Начало работ по проектировани</w:t>
            </w:r>
            <w:r>
              <w:t xml:space="preserve">ю – </w:t>
            </w:r>
            <w:proofErr w:type="gramStart"/>
            <w:r>
              <w:t>с даты заключения</w:t>
            </w:r>
            <w:proofErr w:type="gramEnd"/>
            <w:r>
              <w:t xml:space="preserve"> Контракта.</w:t>
            </w:r>
          </w:p>
          <w:p w:rsidR="005F73D5" w:rsidRPr="005F73D5" w:rsidRDefault="005F73D5" w:rsidP="005F73D5">
            <w:pPr>
              <w:jc w:val="both"/>
            </w:pPr>
            <w:r w:rsidRPr="005F73D5">
              <w:t>- Окончание выполнения работ по проектированию – не позднее 15 марта 2027г.</w:t>
            </w:r>
          </w:p>
          <w:p w:rsidR="005F73D5" w:rsidRPr="005F73D5" w:rsidRDefault="005F73D5" w:rsidP="005F73D5">
            <w:pPr>
              <w:jc w:val="both"/>
            </w:pPr>
            <w:r>
              <w:t xml:space="preserve">- </w:t>
            </w:r>
            <w:r w:rsidRPr="005F73D5">
              <w:t>Начало выполнения строительно-монтажных работ по Объекту не позднее 15 апреля 2027г.</w:t>
            </w:r>
          </w:p>
          <w:p w:rsidR="005F73D5" w:rsidRPr="005F73D5" w:rsidRDefault="005F73D5" w:rsidP="005F73D5">
            <w:pPr>
              <w:jc w:val="both"/>
            </w:pPr>
            <w:r>
              <w:t xml:space="preserve">- </w:t>
            </w:r>
            <w:r w:rsidRPr="005F73D5">
              <w:t>Окончание строительно-монтажных работ – не позднее 30 июня 2027 г.</w:t>
            </w:r>
          </w:p>
          <w:p w:rsidR="0004760E" w:rsidRPr="005F73D5" w:rsidRDefault="005F73D5" w:rsidP="005F73D5">
            <w:pPr>
              <w:jc w:val="both"/>
            </w:pPr>
            <w:r w:rsidRPr="005F73D5">
              <w:t>Подрядчик имеет право на досрочную сдачу работ по согласованию с Заказчиком.</w:t>
            </w:r>
          </w:p>
        </w:tc>
      </w:tr>
      <w:tr w:rsidR="006E114C" w:rsidRPr="005F73D5" w:rsidTr="00536656">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5F73D5" w:rsidRDefault="006E114C" w:rsidP="006A7BDB">
            <w:r w:rsidRPr="005F73D5">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F73D5" w:rsidRDefault="006E114C" w:rsidP="008D1CB8">
            <w:pPr>
              <w:jc w:val="both"/>
            </w:pPr>
            <w:r w:rsidRPr="005F73D5">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5F73D5" w:rsidRDefault="005F73D5" w:rsidP="00542866">
            <w:pPr>
              <w:jc w:val="both"/>
              <w:rPr>
                <w:lang w:eastAsia="en-US"/>
              </w:rPr>
            </w:pPr>
            <w:r w:rsidRPr="005F73D5">
              <w:rPr>
                <w:lang w:eastAsia="en-US"/>
              </w:rPr>
              <w:t xml:space="preserve">220 255 032,66 руб. (Двести двадцать миллионов двести пятьдесят пять тысяч тридцать два рубля 66 копеек), в </w:t>
            </w:r>
            <w:proofErr w:type="spellStart"/>
            <w:r w:rsidRPr="005F73D5">
              <w:rPr>
                <w:lang w:eastAsia="en-US"/>
              </w:rPr>
              <w:t>т.ч</w:t>
            </w:r>
            <w:proofErr w:type="spellEnd"/>
            <w:r w:rsidRPr="005F73D5">
              <w:rPr>
                <w:lang w:eastAsia="en-US"/>
              </w:rPr>
              <w:t>. НДС (22%) 39 718 120,64 руб. (Тридцать девять миллионов семьсот восемнадцать тысяч сто двадцать рублей 64 копейки).</w:t>
            </w:r>
          </w:p>
        </w:tc>
      </w:tr>
      <w:tr w:rsidR="006E114C" w:rsidRPr="005F73D5" w:rsidTr="00536656">
        <w:trPr>
          <w:trHeight w:val="637"/>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5F73D5" w:rsidRDefault="006E114C" w:rsidP="00644404">
            <w:pPr>
              <w:jc w:val="center"/>
            </w:pPr>
            <w:r w:rsidRPr="005F73D5">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5F73D5" w:rsidRDefault="006E114C" w:rsidP="008D1CB8">
            <w:pPr>
              <w:jc w:val="both"/>
            </w:pPr>
            <w:r w:rsidRPr="005F73D5">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07D80" w:rsidRPr="00707D80" w:rsidRDefault="00707D80" w:rsidP="00707D80">
            <w:pPr>
              <w:jc w:val="both"/>
              <w:rPr>
                <w:sz w:val="23"/>
                <w:szCs w:val="23"/>
              </w:rPr>
            </w:pPr>
            <w:r w:rsidRPr="00707D80">
              <w:rPr>
                <w:sz w:val="23"/>
                <w:szCs w:val="23"/>
              </w:rPr>
              <w:t>Иной метод.</w:t>
            </w:r>
          </w:p>
          <w:p w:rsidR="00250D95" w:rsidRDefault="00707D80" w:rsidP="00250D95">
            <w:pPr>
              <w:jc w:val="both"/>
              <w:rPr>
                <w:sz w:val="23"/>
                <w:szCs w:val="23"/>
              </w:rPr>
            </w:pPr>
            <w:r w:rsidRPr="00707D80">
              <w:rPr>
                <w:sz w:val="23"/>
                <w:szCs w:val="23"/>
              </w:rPr>
              <w:t>В соответствии с частью 12 статьи 22, частью 16.1 статьи 34, частями 56 и 59 статьи 112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используется иной метод.</w:t>
            </w:r>
            <w:r w:rsidR="00250D95">
              <w:rPr>
                <w:sz w:val="23"/>
                <w:szCs w:val="23"/>
              </w:rPr>
              <w:t xml:space="preserve"> </w:t>
            </w:r>
          </w:p>
          <w:p w:rsidR="00707D80" w:rsidRPr="005F73D5" w:rsidRDefault="00707D80" w:rsidP="00250D95">
            <w:pPr>
              <w:jc w:val="both"/>
            </w:pPr>
            <w:bookmarkStart w:id="0" w:name="_GoBack"/>
            <w:bookmarkEnd w:id="0"/>
            <w:proofErr w:type="gramStart"/>
            <w:r w:rsidRPr="00707D80">
              <w:t xml:space="preserve">Начальная (максимальная) цена контракта определена в соответствии с Порядком определения начальной (максимальной) цены контракта, предметом которого может быть одновременно подготовка проектной </w:t>
            </w:r>
            <w:r w:rsidRPr="00707D80">
              <w:lastRenderedPageBreak/>
              <w:t>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 методики составления сметы такого контракта и порядка изменения цены такого контракта в</w:t>
            </w:r>
            <w:proofErr w:type="gramEnd"/>
            <w:r w:rsidRPr="00707D80">
              <w:t xml:space="preserve"> случаях, предусмотренных подпунктом "а" пункта 1 и пунктом 2 части 62 статьи 112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утверждённым приказом Минстроя РФ от 21 августа 2023 г. N 604/</w:t>
            </w:r>
            <w:proofErr w:type="spellStart"/>
            <w:r w:rsidRPr="00707D80">
              <w:t>пр</w:t>
            </w:r>
            <w:proofErr w:type="spellEnd"/>
            <w:r w:rsidRPr="00707D80">
              <w:t xml:space="preserve"> в редакции Приказа Минстроя РФ от </w:t>
            </w:r>
            <w:proofErr w:type="spellStart"/>
            <w:proofErr w:type="gramStart"/>
            <w:r w:rsidRPr="00707D80">
              <w:t>от</w:t>
            </w:r>
            <w:proofErr w:type="spellEnd"/>
            <w:proofErr w:type="gramEnd"/>
            <w:r w:rsidRPr="00707D80">
              <w:t xml:space="preserve"> 23 января 2026 г. № 22/пр.</w:t>
            </w:r>
          </w:p>
        </w:tc>
      </w:tr>
      <w:tr w:rsidR="006E114C" w:rsidRPr="00F12B0F" w:rsidTr="00251D43">
        <w:trPr>
          <w:trHeight w:val="466"/>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F12B0F" w:rsidRDefault="006E114C" w:rsidP="006A7BDB">
            <w:r w:rsidRPr="00F12B0F">
              <w:lastRenderedPageBreak/>
              <w:t>13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F12B0F" w:rsidRDefault="006E114C" w:rsidP="00251D43">
            <w:pPr>
              <w:jc w:val="both"/>
            </w:pPr>
            <w:r w:rsidRPr="00F12B0F">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2C5631" w:rsidRPr="00F12B0F" w:rsidRDefault="00141156" w:rsidP="00E75AC5">
            <w:pPr>
              <w:jc w:val="both"/>
            </w:pPr>
            <w:r w:rsidRPr="00F12B0F">
              <w:t>Бюджет</w:t>
            </w:r>
            <w:r w:rsidR="002C5631" w:rsidRPr="00F12B0F">
              <w:t xml:space="preserve"> Республики Крым</w:t>
            </w:r>
          </w:p>
          <w:p w:rsidR="006E114C" w:rsidRPr="00F12B0F" w:rsidRDefault="006E114C" w:rsidP="00E75AC5">
            <w:pPr>
              <w:jc w:val="both"/>
            </w:pPr>
          </w:p>
        </w:tc>
      </w:tr>
      <w:tr w:rsidR="006E114C" w:rsidRPr="00F12B0F" w:rsidTr="00536656">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F12B0F" w:rsidRDefault="006E114C" w:rsidP="006A7BDB">
            <w:r w:rsidRPr="00F12B0F">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F12B0F" w:rsidRDefault="006E114C" w:rsidP="00251D43">
            <w:pPr>
              <w:jc w:val="both"/>
            </w:pPr>
            <w:r w:rsidRPr="00F12B0F">
              <w:t>Сведения о валюте, используемой для формирования цены контракта и расчетов с поставщиками (исполнителями, подрядчиками)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F12B0F" w:rsidRDefault="006E114C" w:rsidP="008D1CB8">
            <w:pPr>
              <w:jc w:val="both"/>
            </w:pPr>
            <w:r w:rsidRPr="00F12B0F">
              <w:t>Российский рубль</w:t>
            </w:r>
          </w:p>
        </w:tc>
      </w:tr>
      <w:tr w:rsidR="006E114C" w:rsidRPr="00F12B0F" w:rsidTr="00251D43">
        <w:trPr>
          <w:trHeight w:val="974"/>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F12B0F" w:rsidRDefault="006E114C" w:rsidP="006A7BDB">
            <w:r w:rsidRPr="00F12B0F">
              <w:t>15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F12B0F" w:rsidRDefault="006E114C" w:rsidP="00251D43">
            <w:pPr>
              <w:jc w:val="both"/>
            </w:pPr>
            <w:r w:rsidRPr="00F12B0F">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F12B0F" w:rsidRDefault="002C5631" w:rsidP="008D1CB8">
            <w:pPr>
              <w:jc w:val="both"/>
            </w:pPr>
            <w:r w:rsidRPr="00F12B0F">
              <w:t>Н</w:t>
            </w:r>
            <w:r w:rsidR="006E114C" w:rsidRPr="00F12B0F">
              <w:t>е применяется</w:t>
            </w:r>
          </w:p>
        </w:tc>
      </w:tr>
      <w:tr w:rsidR="006E114C" w:rsidRPr="00F12B0F" w:rsidTr="00536656">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F12B0F" w:rsidRDefault="006E114C" w:rsidP="006A7BDB">
            <w:r w:rsidRPr="00F12B0F">
              <w:t>16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F12B0F" w:rsidRDefault="006E114C" w:rsidP="008D1CB8">
            <w:pPr>
              <w:jc w:val="both"/>
            </w:pPr>
            <w:r w:rsidRPr="00F12B0F">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F12B0F" w:rsidRPr="00F12B0F" w:rsidRDefault="00F12B0F" w:rsidP="00F12B0F">
            <w:pPr>
              <w:jc w:val="both"/>
              <w:rPr>
                <w:u w:val="single"/>
                <w:lang w:eastAsia="ar-SA"/>
              </w:rPr>
            </w:pPr>
            <w:r w:rsidRPr="00F12B0F">
              <w:rPr>
                <w:u w:val="single"/>
                <w:lang w:eastAsia="ar-SA"/>
              </w:rPr>
              <w:t>Порядок оплаты работ по проектированию:</w:t>
            </w:r>
          </w:p>
          <w:p w:rsidR="00F12B0F" w:rsidRPr="00F12B0F" w:rsidRDefault="00F12B0F" w:rsidP="00F12B0F">
            <w:pPr>
              <w:jc w:val="both"/>
              <w:rPr>
                <w:u w:val="single"/>
                <w:lang w:eastAsia="ar-SA"/>
              </w:rPr>
            </w:pPr>
            <w:r w:rsidRPr="00F12B0F">
              <w:rPr>
                <w:lang w:eastAsia="ar-SA"/>
              </w:rPr>
              <w:t xml:space="preserve">Оплата осуществляется Заказчиком в пределах Цены Контракта в срок не более 10 (десяти) рабочих дней </w:t>
            </w:r>
            <w:proofErr w:type="gramStart"/>
            <w:r w:rsidRPr="00F12B0F">
              <w:rPr>
                <w:lang w:eastAsia="ar-SA"/>
              </w:rPr>
              <w:t>с даты подписания</w:t>
            </w:r>
            <w:proofErr w:type="gramEnd"/>
            <w:r w:rsidRPr="00F12B0F">
              <w:rPr>
                <w:lang w:eastAsia="ar-SA"/>
              </w:rPr>
              <w:t xml:space="preserve"> Сторонами Акта выполненных проектно-изыскательских работ (Приложение №8 к Контракту), при наличии счета на оплату и счета-фактуры. </w:t>
            </w:r>
            <w:r w:rsidRPr="00F12B0F">
              <w:rPr>
                <w:lang w:eastAsia="ar-SA"/>
              </w:rPr>
              <w:cr/>
            </w:r>
            <w:r w:rsidRPr="00F12B0F">
              <w:rPr>
                <w:u w:val="single"/>
                <w:lang w:eastAsia="ar-SA"/>
              </w:rPr>
              <w:t>Порядок оплаты строительно-монтажных работ:</w:t>
            </w:r>
          </w:p>
          <w:p w:rsidR="00F12B0F" w:rsidRPr="00F12B0F" w:rsidRDefault="00F12B0F" w:rsidP="00F12B0F">
            <w:pPr>
              <w:jc w:val="both"/>
              <w:rPr>
                <w:lang w:eastAsia="ar-SA"/>
              </w:rPr>
            </w:pPr>
            <w:r w:rsidRPr="00F12B0F">
              <w:rPr>
                <w:lang w:eastAsia="ar-SA"/>
              </w:rPr>
              <w:t xml:space="preserve">После получения положительного </w:t>
            </w:r>
            <w:proofErr w:type="gramStart"/>
            <w:r w:rsidRPr="00F12B0F">
              <w:rPr>
                <w:lang w:eastAsia="ar-SA"/>
              </w:rPr>
              <w:t>заключения государственной экспертизы проверки достоверности определения сметной стоимости</w:t>
            </w:r>
            <w:proofErr w:type="gramEnd"/>
            <w:r w:rsidRPr="00F12B0F">
              <w:rPr>
                <w:lang w:eastAsia="ar-SA"/>
              </w:rPr>
              <w:t xml:space="preserve"> строительства, утверждения Сторонами Сметы контракта путем подписания соответствующего дополнительного соглашения оплата работ осуществляется Заказчиком в пределах Цены Контракта на основании Сметы Контракта, в соответствии с п.3.17. Контракта и объемом фактически выполненных Подрядчиком работ, в срок не более 10 (десяти) рабочих дней </w:t>
            </w:r>
            <w:proofErr w:type="gramStart"/>
            <w:r w:rsidRPr="00F12B0F">
              <w:rPr>
                <w:lang w:eastAsia="ar-SA"/>
              </w:rPr>
              <w:t>с даты подписания</w:t>
            </w:r>
            <w:proofErr w:type="gramEnd"/>
            <w:r w:rsidRPr="00F12B0F">
              <w:rPr>
                <w:lang w:eastAsia="ar-SA"/>
              </w:rPr>
              <w:t xml:space="preserve"> Заказчиком Акта о приемке выполненных работ, при наличии счета на оплату и счета-фактуры.</w:t>
            </w:r>
          </w:p>
          <w:p w:rsidR="00F12B0F" w:rsidRPr="00F12B0F" w:rsidRDefault="00F12B0F" w:rsidP="00F12B0F">
            <w:pPr>
              <w:jc w:val="both"/>
              <w:rPr>
                <w:lang w:eastAsia="ar-SA"/>
              </w:rPr>
            </w:pPr>
            <w:r w:rsidRPr="00F12B0F">
              <w:rPr>
                <w:lang w:eastAsia="ar-SA"/>
              </w:rPr>
              <w:t>Оплата производится в безналичной форме, в национальной валюте Российской Федерации – российских рублях, путём перечисления денежных средств на расчётный счёт Подрядчика, указанный в разделе XX Контракта.</w:t>
            </w:r>
          </w:p>
          <w:p w:rsidR="00F12B0F" w:rsidRPr="00F12B0F" w:rsidRDefault="00F12B0F" w:rsidP="00F12B0F">
            <w:pPr>
              <w:jc w:val="both"/>
              <w:rPr>
                <w:lang w:eastAsia="ar-SA"/>
              </w:rPr>
            </w:pPr>
            <w:r w:rsidRPr="00F12B0F">
              <w:rPr>
                <w:lang w:eastAsia="ar-SA"/>
              </w:rPr>
              <w:lastRenderedPageBreak/>
              <w:t>При этом обязанности Заказчика в части оплаты по Контракту считаются исполненными со дня списания денежных средств банком Заказчика со счета Заказчика.</w:t>
            </w:r>
          </w:p>
          <w:p w:rsidR="00141156" w:rsidRPr="00F12B0F" w:rsidRDefault="00141156" w:rsidP="00F12B0F">
            <w:pPr>
              <w:autoSpaceDE w:val="0"/>
              <w:jc w:val="both"/>
            </w:pPr>
            <w:r w:rsidRPr="00F12B0F">
              <w:rPr>
                <w:lang w:eastAsia="ar-SA"/>
              </w:rPr>
              <w:t>В соответствии со статьей 157 Гражданского кодекса Российской Федерации оплата по настоящему Контракту производится только при наличии лимита финансирования настоящего Контракта и по факту доведения Заказчику финансовых средств на расходные обязательства по предмету Контракта.</w:t>
            </w:r>
          </w:p>
        </w:tc>
      </w:tr>
      <w:tr w:rsidR="006E114C" w:rsidRPr="00F12B0F" w:rsidTr="00536656">
        <w:trPr>
          <w:trHeight w:val="399"/>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F12B0F" w:rsidRDefault="006E114C" w:rsidP="006A7BDB">
            <w:r w:rsidRPr="00F12B0F">
              <w:lastRenderedPageBreak/>
              <w:t>17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F12B0F" w:rsidRDefault="006E114C" w:rsidP="00187D3C">
            <w:pPr>
              <w:jc w:val="both"/>
            </w:pPr>
            <w:r w:rsidRPr="00F12B0F">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F12B0F" w:rsidRDefault="00794A24" w:rsidP="007E4EE8">
            <w:pPr>
              <w:tabs>
                <w:tab w:val="left" w:pos="142"/>
                <w:tab w:val="left" w:pos="1276"/>
                <w:tab w:val="left" w:pos="1418"/>
              </w:tabs>
              <w:jc w:val="both"/>
              <w:rPr>
                <w:lang w:eastAsia="uk-UA"/>
              </w:rPr>
            </w:pPr>
            <w:r w:rsidRPr="00F12B0F">
              <w:rPr>
                <w:lang w:eastAsia="uk-UA"/>
              </w:rPr>
              <w:t>Не п</w:t>
            </w:r>
            <w:r w:rsidR="002861E2" w:rsidRPr="00F12B0F">
              <w:rPr>
                <w:lang w:eastAsia="uk-UA"/>
              </w:rPr>
              <w:t>редусмотрено</w:t>
            </w:r>
            <w:r w:rsidR="00604F56" w:rsidRPr="00F12B0F">
              <w:rPr>
                <w:lang w:eastAsia="uk-UA"/>
              </w:rPr>
              <w:t>.</w:t>
            </w:r>
          </w:p>
          <w:p w:rsidR="002861E2" w:rsidRPr="00F12B0F" w:rsidRDefault="002861E2" w:rsidP="00C11B78">
            <w:pPr>
              <w:tabs>
                <w:tab w:val="left" w:pos="142"/>
                <w:tab w:val="left" w:pos="1276"/>
                <w:tab w:val="left" w:pos="1418"/>
              </w:tabs>
              <w:suppressAutoHyphens/>
              <w:ind w:right="-22" w:firstLine="709"/>
              <w:jc w:val="both"/>
              <w:rPr>
                <w:lang w:eastAsia="uk-UA"/>
              </w:rPr>
            </w:pPr>
          </w:p>
        </w:tc>
      </w:tr>
      <w:tr w:rsidR="006E114C" w:rsidRPr="00F12B0F" w:rsidTr="00536656">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F12B0F" w:rsidRDefault="006E114C" w:rsidP="006A7BDB">
            <w:r w:rsidRPr="00F12B0F">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F12B0F" w:rsidRDefault="006E114C" w:rsidP="00187D3C">
            <w:pPr>
              <w:jc w:val="both"/>
            </w:pPr>
            <w:r w:rsidRPr="00F12B0F">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214849" w:rsidRPr="00F12B0F" w:rsidRDefault="00F12B0F" w:rsidP="00174CF3">
            <w:pPr>
              <w:jc w:val="both"/>
            </w:pPr>
            <w:r w:rsidRPr="00F12B0F">
              <w:t>Выполнение проектно-изыскательских и строительно-монтажных работ на объекте капитального строительства: «Строительство сетей газоснабжения к объекту "Универсальный склад продовольственных и непродовольственных товаров г. Симферополь"»</w:t>
            </w:r>
          </w:p>
          <w:p w:rsidR="00F12B0F" w:rsidRPr="00F12B0F" w:rsidRDefault="00F12B0F" w:rsidP="00174CF3">
            <w:pPr>
              <w:jc w:val="both"/>
            </w:pPr>
          </w:p>
          <w:p w:rsidR="006E114C" w:rsidRPr="00F12B0F" w:rsidRDefault="006E114C" w:rsidP="0004760E">
            <w:pPr>
              <w:ind w:hanging="19"/>
              <w:jc w:val="both"/>
            </w:pPr>
            <w:r w:rsidRPr="00F12B0F">
              <w:t>В описание объекта закупки включаются функциональные, технические, качественные и эксплуатационные характеристики объекта закупки.</w:t>
            </w:r>
          </w:p>
          <w:p w:rsidR="006E114C" w:rsidRPr="00F12B0F" w:rsidRDefault="006E114C" w:rsidP="00FA3976">
            <w:pPr>
              <w:jc w:val="both"/>
            </w:pPr>
            <w:r w:rsidRPr="00F12B0F">
              <w:t>Данные показатели указаны в РАЗДЕЛЕ II ОПИСАНИЕ ОБЪЕКТА ЗАКУПКИ (ТЕХНИЧЕСКОЕ ЗАДАНИЕ)» настоящего извещения.</w:t>
            </w:r>
          </w:p>
          <w:p w:rsidR="00D721BB" w:rsidRPr="00F12B0F" w:rsidRDefault="00D721BB" w:rsidP="00FA3976">
            <w:pPr>
              <w:jc w:val="both"/>
            </w:pPr>
          </w:p>
          <w:p w:rsidR="00D721BB" w:rsidRPr="00F12B0F" w:rsidRDefault="0004760E" w:rsidP="00FA3976">
            <w:pPr>
              <w:jc w:val="both"/>
            </w:pPr>
            <w:r w:rsidRPr="00F12B0F">
              <w:t>Количество: 2</w:t>
            </w:r>
            <w:r w:rsidR="00D721BB" w:rsidRPr="00F12B0F">
              <w:t xml:space="preserve"> </w:t>
            </w:r>
            <w:proofErr w:type="spellStart"/>
            <w:r w:rsidR="00D721BB" w:rsidRPr="00F12B0F">
              <w:t>усл.ед</w:t>
            </w:r>
            <w:proofErr w:type="spellEnd"/>
            <w:r w:rsidR="00D721BB" w:rsidRPr="00F12B0F">
              <w:t>.</w:t>
            </w:r>
          </w:p>
        </w:tc>
      </w:tr>
      <w:tr w:rsidR="006E114C" w:rsidRPr="00F12B0F" w:rsidTr="00536656">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F12B0F" w:rsidRDefault="006E114C" w:rsidP="006A7BDB">
            <w:r w:rsidRPr="00F12B0F">
              <w:t>19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F12B0F" w:rsidRDefault="006E114C" w:rsidP="00EB5C98">
            <w:pPr>
              <w:jc w:val="both"/>
              <w:rPr>
                <w:lang w:val="en-US"/>
              </w:rPr>
            </w:pPr>
            <w:r w:rsidRPr="00F12B0F">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F12B0F" w:rsidRDefault="006E114C" w:rsidP="006E7C76">
            <w:pPr>
              <w:jc w:val="both"/>
              <w:rPr>
                <w:bCs/>
              </w:rPr>
            </w:pPr>
            <w:proofErr w:type="gramStart"/>
            <w:r w:rsidRPr="00F12B0F">
              <w:rPr>
                <w:bCs/>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w:t>
            </w:r>
            <w:proofErr w:type="gramEnd"/>
            <w:r w:rsidRPr="00F12B0F">
              <w:rPr>
                <w:bCs/>
              </w:rPr>
              <w:t>)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6E114C" w:rsidRPr="00F12B0F" w:rsidRDefault="006E114C" w:rsidP="006E7C76">
            <w:pPr>
              <w:jc w:val="both"/>
              <w:rPr>
                <w:bCs/>
              </w:rPr>
            </w:pPr>
            <w:r w:rsidRPr="00F12B0F">
              <w:rPr>
                <w:bCs/>
              </w:rPr>
              <w:t xml:space="preserve">Требования к участнику закупки: </w:t>
            </w:r>
          </w:p>
          <w:p w:rsidR="006E114C" w:rsidRDefault="006E114C" w:rsidP="006E7C76">
            <w:pPr>
              <w:jc w:val="both"/>
              <w:rPr>
                <w:bCs/>
              </w:rPr>
            </w:pPr>
            <w:r w:rsidRPr="00F12B0F">
              <w:rPr>
                <w:bCs/>
              </w:rPr>
              <w:t xml:space="preserve">1) соответствие </w:t>
            </w:r>
            <w:proofErr w:type="gramStart"/>
            <w:r w:rsidRPr="00F12B0F">
              <w:rPr>
                <w:bCs/>
              </w:rPr>
              <w:t>требованиям</w:t>
            </w:r>
            <w:proofErr w:type="gramEnd"/>
            <w:r w:rsidRPr="00F12B0F">
              <w:rPr>
                <w:bCs/>
              </w:rPr>
              <w:t xml:space="preserve"> установленным в соответствии с законодательство</w:t>
            </w:r>
            <w:r w:rsidR="00C11B78" w:rsidRPr="00F12B0F">
              <w:rPr>
                <w:bCs/>
              </w:rPr>
              <w:t>м</w:t>
            </w:r>
            <w:r w:rsidRPr="00F12B0F">
              <w:rPr>
                <w:bCs/>
              </w:rPr>
              <w:t xml:space="preserve"> Российской Федерации к лицам, осуществляющим поставку товара, выполнени</w:t>
            </w:r>
            <w:r w:rsidR="00C11B78" w:rsidRPr="00F12B0F">
              <w:rPr>
                <w:bCs/>
              </w:rPr>
              <w:t>е работ</w:t>
            </w:r>
            <w:r w:rsidR="007B0441" w:rsidRPr="00F12B0F">
              <w:rPr>
                <w:bCs/>
              </w:rPr>
              <w:t>ы</w:t>
            </w:r>
            <w:r w:rsidR="00C11B78" w:rsidRPr="00F12B0F">
              <w:rPr>
                <w:bCs/>
              </w:rPr>
              <w:t>, оказание услуг</w:t>
            </w:r>
            <w:r w:rsidR="007B0441" w:rsidRPr="00F12B0F">
              <w:rPr>
                <w:bCs/>
              </w:rPr>
              <w:t>и</w:t>
            </w:r>
            <w:r w:rsidRPr="00F12B0F">
              <w:rPr>
                <w:bCs/>
              </w:rPr>
              <w:t>, являющихся объектом закупки:</w:t>
            </w:r>
          </w:p>
          <w:p w:rsidR="00F12B0F" w:rsidRPr="00B32B3E" w:rsidRDefault="00B32B3E" w:rsidP="00F12B0F">
            <w:pPr>
              <w:jc w:val="both"/>
              <w:rPr>
                <w:bCs/>
              </w:rPr>
            </w:pPr>
            <w:proofErr w:type="gramStart"/>
            <w:r w:rsidRPr="00B32B3E">
              <w:rPr>
                <w:bCs/>
                <w:i/>
              </w:rPr>
              <w:t>- участник закупки должен быть действующим членом СРО</w:t>
            </w:r>
            <w:r>
              <w:rPr>
                <w:bCs/>
              </w:rPr>
              <w:t xml:space="preserve"> </w:t>
            </w:r>
            <w:r w:rsidR="00F12B0F" w:rsidRPr="00F12B0F">
              <w:rPr>
                <w:bCs/>
                <w:i/>
              </w:rPr>
              <w:t xml:space="preserve">в области архитектурно-строительного </w:t>
            </w:r>
            <w:r w:rsidR="00F12B0F" w:rsidRPr="00F12B0F">
              <w:rPr>
                <w:bCs/>
                <w:i/>
              </w:rPr>
              <w:lastRenderedPageBreak/>
              <w:t xml:space="preserve">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proofErr w:type="gramEnd"/>
          </w:p>
          <w:p w:rsidR="00F12B0F" w:rsidRPr="00F12B0F" w:rsidRDefault="00F12B0F" w:rsidP="00F12B0F">
            <w:pPr>
              <w:jc w:val="both"/>
              <w:rPr>
                <w:bCs/>
                <w:i/>
              </w:rPr>
            </w:pPr>
            <w:r w:rsidRPr="00F12B0F">
              <w:rPr>
                <w:bCs/>
                <w:i/>
              </w:rPr>
              <w:t>Не требуется членство в саморегулируемых организациях в области архитектурно-строительного проектирования:</w:t>
            </w:r>
          </w:p>
          <w:p w:rsidR="00F12B0F" w:rsidRPr="00F12B0F" w:rsidRDefault="00F12B0F" w:rsidP="00F12B0F">
            <w:pPr>
              <w:jc w:val="both"/>
              <w:rPr>
                <w:bCs/>
                <w:i/>
              </w:rPr>
            </w:pPr>
            <w:proofErr w:type="gramStart"/>
            <w:r w:rsidRPr="00F12B0F">
              <w:rPr>
                <w:bCs/>
                <w:i/>
              </w:rP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w:t>
            </w:r>
            <w:proofErr w:type="gramEnd"/>
            <w:r w:rsidRPr="00F12B0F">
              <w:rPr>
                <w:bCs/>
                <w:i/>
              </w:rPr>
              <w:t xml:space="preserve">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F12B0F" w:rsidRPr="00F12B0F" w:rsidRDefault="00F12B0F" w:rsidP="00F12B0F">
            <w:pPr>
              <w:jc w:val="both"/>
              <w:rPr>
                <w:bCs/>
                <w:i/>
              </w:rPr>
            </w:pPr>
            <w:proofErr w:type="gramStart"/>
            <w:r w:rsidRPr="00F12B0F">
              <w:rPr>
                <w:bCs/>
                <w:i/>
              </w:rPr>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w:t>
            </w:r>
            <w:proofErr w:type="gramEnd"/>
            <w:r w:rsidRPr="00F12B0F">
              <w:rPr>
                <w:bCs/>
                <w:i/>
              </w:rPr>
              <w:t xml:space="preserve"> 1) ч.4.1 ст. 48 </w:t>
            </w:r>
            <w:proofErr w:type="spellStart"/>
            <w:r w:rsidRPr="00F12B0F">
              <w:rPr>
                <w:bCs/>
                <w:i/>
              </w:rPr>
              <w:t>ГрК</w:t>
            </w:r>
            <w:proofErr w:type="spellEnd"/>
            <w:r w:rsidRPr="00F12B0F">
              <w:rPr>
                <w:bCs/>
                <w:i/>
              </w:rPr>
              <w:t xml:space="preserve"> </w:t>
            </w:r>
            <w:proofErr w:type="gramStart"/>
            <w:r w:rsidRPr="00F12B0F">
              <w:rPr>
                <w:bCs/>
                <w:i/>
              </w:rPr>
              <w:t>РФ</w:t>
            </w:r>
            <w:proofErr w:type="gramEnd"/>
            <w:r w:rsidRPr="00F12B0F">
              <w:rPr>
                <w:bCs/>
                <w:i/>
              </w:rPr>
              <w:t xml:space="preserve"> и в ведении </w:t>
            </w:r>
            <w:proofErr w:type="gramStart"/>
            <w:r w:rsidRPr="00F12B0F">
              <w:rPr>
                <w:bCs/>
                <w:i/>
              </w:rPr>
              <w:t>которых</w:t>
            </w:r>
            <w:proofErr w:type="gramEnd"/>
            <w:r w:rsidRPr="00F12B0F">
              <w:rPr>
                <w:bCs/>
                <w:i/>
              </w:rPr>
              <w:t xml:space="preserve">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F12B0F" w:rsidRPr="00F12B0F" w:rsidRDefault="00F12B0F" w:rsidP="00F12B0F">
            <w:pPr>
              <w:jc w:val="both"/>
              <w:rPr>
                <w:bCs/>
                <w:i/>
              </w:rPr>
            </w:pPr>
            <w:r w:rsidRPr="00F12B0F">
              <w:rPr>
                <w:bCs/>
                <w:i/>
              </w:rPr>
              <w:t xml:space="preserve">3) юридических лиц, созданных публично-правовыми образованиями (за исключением юридических лиц, предусмотренных пунктом 1) ч.4.1 ст. 48 </w:t>
            </w:r>
            <w:proofErr w:type="spellStart"/>
            <w:r w:rsidRPr="00F12B0F">
              <w:rPr>
                <w:bCs/>
                <w:i/>
              </w:rPr>
              <w:t>ГрК</w:t>
            </w:r>
            <w:proofErr w:type="spellEnd"/>
            <w:r w:rsidRPr="00F12B0F">
              <w:rPr>
                <w:bCs/>
                <w:i/>
              </w:rPr>
              <w:t xml:space="preserve"> РФ</w:t>
            </w:r>
            <w:proofErr w:type="gramStart"/>
            <w:r w:rsidRPr="00F12B0F">
              <w:rPr>
                <w:bCs/>
                <w:i/>
              </w:rPr>
              <w:t xml:space="preserve"> )</w:t>
            </w:r>
            <w:proofErr w:type="gramEnd"/>
            <w:r w:rsidRPr="00F12B0F">
              <w:rPr>
                <w:bCs/>
                <w:i/>
              </w:rPr>
              <w:t xml:space="preserve">, в случае заключения указанными юридическими лицами договоров подряда на подготовку проектной </w:t>
            </w:r>
            <w:r w:rsidRPr="00F12B0F">
              <w:rPr>
                <w:bCs/>
                <w:i/>
              </w:rPr>
              <w:lastRenderedPageBreak/>
              <w:t>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F12B0F" w:rsidRPr="00F12B0F" w:rsidRDefault="00F12B0F" w:rsidP="00F12B0F">
            <w:pPr>
              <w:jc w:val="both"/>
              <w:rPr>
                <w:bCs/>
                <w:i/>
              </w:rPr>
            </w:pPr>
            <w:r w:rsidRPr="00F12B0F">
              <w:rPr>
                <w:bCs/>
                <w:i/>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w:t>
            </w:r>
            <w:proofErr w:type="gramStart"/>
            <w:r w:rsidRPr="00F12B0F">
              <w:rPr>
                <w:bCs/>
                <w:i/>
              </w:rPr>
              <w:t>сферах</w:t>
            </w:r>
            <w:proofErr w:type="gramEnd"/>
            <w:r w:rsidRPr="00F12B0F">
              <w:rPr>
                <w:bCs/>
                <w:i/>
              </w:rPr>
              <w:t xml:space="preserve"> деятельности которых указанные юридические лица осуществляют уставную деятельность, или в случае выполнения указанными юридическими лицами функций </w:t>
            </w:r>
            <w:proofErr w:type="gramStart"/>
            <w:r w:rsidRPr="00F12B0F">
              <w:rPr>
                <w:bCs/>
                <w:i/>
              </w:rPr>
              <w:t>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w:t>
            </w:r>
            <w:proofErr w:type="gramEnd"/>
            <w:r w:rsidRPr="00F12B0F">
              <w:rPr>
                <w:bCs/>
                <w:i/>
              </w:rPr>
              <w:t xml:space="preserve">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F12B0F" w:rsidRPr="00F12B0F" w:rsidRDefault="00F12B0F" w:rsidP="00F12B0F">
            <w:pPr>
              <w:jc w:val="both"/>
              <w:rPr>
                <w:bCs/>
                <w:i/>
              </w:rPr>
            </w:pPr>
            <w:r w:rsidRPr="00F12B0F">
              <w:rPr>
                <w:bCs/>
                <w:i/>
              </w:rPr>
              <w:t xml:space="preserve">Указанным членом внесен взнос в компенсационный фонд обеспечения договорных обязательств, компенсационный фонд возмещения вреда в соответствии с положениями части 10 статьи 55.16 </w:t>
            </w:r>
            <w:proofErr w:type="spellStart"/>
            <w:r w:rsidRPr="00F12B0F">
              <w:rPr>
                <w:bCs/>
                <w:i/>
              </w:rPr>
              <w:t>ГрК</w:t>
            </w:r>
            <w:proofErr w:type="spellEnd"/>
            <w:r w:rsidRPr="00F12B0F">
              <w:rPr>
                <w:bCs/>
                <w:i/>
              </w:rPr>
              <w:t xml:space="preserve"> РФ:</w:t>
            </w:r>
          </w:p>
          <w:p w:rsidR="00F12B0F" w:rsidRPr="00F12B0F" w:rsidRDefault="00F12B0F" w:rsidP="00F12B0F">
            <w:pPr>
              <w:jc w:val="both"/>
              <w:rPr>
                <w:bCs/>
                <w:i/>
              </w:rPr>
            </w:pPr>
            <w:r w:rsidRPr="00F12B0F">
              <w:rPr>
                <w:bCs/>
                <w:i/>
              </w:rPr>
              <w:t>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w:t>
            </w:r>
            <w:r w:rsidRPr="00F12B0F">
              <w:rPr>
                <w:bCs/>
                <w:i/>
              </w:rPr>
              <w:lastRenderedPageBreak/>
              <w:t>строительного проектирования в зависимости от уровня ответственности члена саморегулируемой организации по обязательствам (далее - уровень ответственности члена саморегулируемой организации) составляет:</w:t>
            </w:r>
          </w:p>
          <w:p w:rsidR="00F12B0F" w:rsidRPr="00F12B0F" w:rsidRDefault="00F12B0F" w:rsidP="00F12B0F">
            <w:pPr>
              <w:jc w:val="both"/>
              <w:rPr>
                <w:bCs/>
                <w:i/>
              </w:rPr>
            </w:pPr>
            <w:r w:rsidRPr="00F12B0F">
              <w:rPr>
                <w:bCs/>
                <w:i/>
              </w:rPr>
              <w:t>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rsidR="00F12B0F" w:rsidRPr="00F12B0F" w:rsidRDefault="00F12B0F" w:rsidP="00F12B0F">
            <w:pPr>
              <w:jc w:val="both"/>
              <w:rPr>
                <w:bCs/>
                <w:i/>
              </w:rPr>
            </w:pPr>
            <w:r w:rsidRPr="00F12B0F">
              <w:rPr>
                <w:bCs/>
                <w:i/>
              </w:rPr>
              <w:t>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F12B0F" w:rsidRPr="00F12B0F" w:rsidRDefault="00F12B0F" w:rsidP="00F12B0F">
            <w:pPr>
              <w:jc w:val="both"/>
              <w:rPr>
                <w:bCs/>
                <w:i/>
              </w:rPr>
            </w:pPr>
            <w:r w:rsidRPr="00F12B0F">
              <w:rPr>
                <w:bCs/>
                <w:i/>
              </w:rPr>
              <w:t>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rsidR="00F12B0F" w:rsidRPr="00F12B0F" w:rsidRDefault="00F12B0F" w:rsidP="00F12B0F">
            <w:pPr>
              <w:jc w:val="both"/>
              <w:rPr>
                <w:bCs/>
                <w:i/>
              </w:rPr>
            </w:pPr>
            <w:r w:rsidRPr="00F12B0F">
              <w:rPr>
                <w:bCs/>
                <w:i/>
              </w:rPr>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rsidR="00F12B0F" w:rsidRPr="00F12B0F" w:rsidRDefault="00F12B0F" w:rsidP="00F12B0F">
            <w:pPr>
              <w:jc w:val="both"/>
              <w:rPr>
                <w:bCs/>
                <w:i/>
              </w:rPr>
            </w:pPr>
            <w:r w:rsidRPr="00F12B0F">
              <w:rPr>
                <w:bCs/>
                <w:i/>
              </w:rPr>
              <w:t>Уровень ответственности члена саморегулируемой организации, в соответствии с которым указанным членом внесены взносы в компенсационный фонд обеспечения договорных обязательств, компенсационный фонд возмещения вреда не может быть меньше предложения Подрядчика о цене Договора.</w:t>
            </w:r>
          </w:p>
          <w:p w:rsidR="00F12B0F" w:rsidRPr="00F12B0F" w:rsidRDefault="00F12B0F" w:rsidP="00F12B0F">
            <w:pPr>
              <w:jc w:val="both"/>
              <w:rPr>
                <w:bCs/>
                <w:i/>
              </w:rPr>
            </w:pPr>
            <w:r w:rsidRPr="00F12B0F">
              <w:rPr>
                <w:bCs/>
                <w:i/>
              </w:rPr>
              <w:t>В случае</w:t>
            </w:r>
            <w:proofErr w:type="gramStart"/>
            <w:r w:rsidRPr="00F12B0F">
              <w:rPr>
                <w:bCs/>
                <w:i/>
              </w:rPr>
              <w:t>,</w:t>
            </w:r>
            <w:proofErr w:type="gramEnd"/>
            <w:r w:rsidRPr="00F12B0F">
              <w:rPr>
                <w:bCs/>
                <w:i/>
              </w:rPr>
              <w:t xml:space="preserve"> если Подрядчик не является членом СРО в области архитектурно-строительного проектирования, он имеет право привлечь для выполнения проектно-изыскательских работ юридических лиц и/или индивидуальных предпринимателей, которые являются </w:t>
            </w:r>
            <w:r w:rsidRPr="00F12B0F">
              <w:rPr>
                <w:bCs/>
                <w:i/>
              </w:rPr>
              <w:lastRenderedPageBreak/>
              <w:t>членами СРО в области архитектурно-строительного проектирования.</w:t>
            </w:r>
          </w:p>
          <w:p w:rsidR="00F12B0F" w:rsidRPr="00F12B0F" w:rsidRDefault="00F12B0F" w:rsidP="00F12B0F">
            <w:pPr>
              <w:jc w:val="both"/>
              <w:rPr>
                <w:bCs/>
                <w:i/>
              </w:rPr>
            </w:pPr>
            <w:proofErr w:type="gramStart"/>
            <w:r w:rsidRPr="00F12B0F">
              <w:rPr>
                <w:bCs/>
                <w:i/>
              </w:rPr>
              <w:t xml:space="preserve">Член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proofErr w:type="gramEnd"/>
          </w:p>
          <w:p w:rsidR="00F12B0F" w:rsidRPr="00F12B0F" w:rsidRDefault="00F12B0F" w:rsidP="00F12B0F">
            <w:pPr>
              <w:jc w:val="both"/>
              <w:rPr>
                <w:bCs/>
                <w:i/>
              </w:rPr>
            </w:pPr>
            <w:r w:rsidRPr="00F12B0F">
              <w:rPr>
                <w:bCs/>
                <w:i/>
              </w:rPr>
              <w:t>- Подрядчик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rsidR="00F12B0F" w:rsidRPr="00F12B0F" w:rsidRDefault="00F12B0F" w:rsidP="00F12B0F">
            <w:pPr>
              <w:jc w:val="both"/>
              <w:rPr>
                <w:bCs/>
                <w:i/>
              </w:rPr>
            </w:pPr>
            <w:r w:rsidRPr="00F12B0F">
              <w:rPr>
                <w:bCs/>
                <w:i/>
              </w:rPr>
              <w:t>а) иностранных юридических лиц;</w:t>
            </w:r>
          </w:p>
          <w:p w:rsidR="00F12B0F" w:rsidRPr="00F12B0F" w:rsidRDefault="00F12B0F" w:rsidP="00F12B0F">
            <w:pPr>
              <w:jc w:val="both"/>
              <w:rPr>
                <w:bCs/>
                <w:i/>
              </w:rPr>
            </w:pPr>
            <w:r w:rsidRPr="00F12B0F">
              <w:rPr>
                <w:bCs/>
                <w:i/>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Градостроительного  Кодекса РФ. </w:t>
            </w:r>
          </w:p>
          <w:p w:rsidR="00F12B0F" w:rsidRPr="00F12B0F" w:rsidRDefault="00F12B0F" w:rsidP="00F12B0F">
            <w:pPr>
              <w:jc w:val="both"/>
              <w:rPr>
                <w:bCs/>
                <w:i/>
              </w:rPr>
            </w:pPr>
            <w:proofErr w:type="gramStart"/>
            <w:r w:rsidRPr="00F12B0F">
              <w:rPr>
                <w:bCs/>
                <w:i/>
              </w:rPr>
              <w:t>- СРО, в котором состоит Подрядчик, должна иметь компенсационные фонды в соответствии с частью 1, частью 2 статьи 55.16.</w:t>
            </w:r>
            <w:proofErr w:type="gramEnd"/>
            <w:r w:rsidRPr="00F12B0F">
              <w:rPr>
                <w:bCs/>
                <w:i/>
              </w:rPr>
              <w:t xml:space="preserve"> Градостроительного Кодекса Российской Федерации;</w:t>
            </w:r>
          </w:p>
          <w:p w:rsidR="00F12B0F" w:rsidRPr="00F12B0F" w:rsidRDefault="00F12B0F" w:rsidP="00F12B0F">
            <w:pPr>
              <w:jc w:val="both"/>
              <w:rPr>
                <w:bCs/>
                <w:i/>
              </w:rPr>
            </w:pPr>
            <w:r w:rsidRPr="00F12B0F">
              <w:rPr>
                <w:bCs/>
                <w:i/>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rsidR="00F12B0F" w:rsidRPr="00F12B0F" w:rsidRDefault="00F12B0F" w:rsidP="00F12B0F">
            <w:pPr>
              <w:jc w:val="both"/>
              <w:rPr>
                <w:bCs/>
                <w:i/>
              </w:rPr>
            </w:pPr>
            <w:proofErr w:type="gramStart"/>
            <w:r w:rsidRPr="00F12B0F">
              <w:rPr>
                <w:bCs/>
                <w:i/>
              </w:rPr>
              <w:t>- уровень ответственности Подрядчика – члена саморегулируемой организации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roofErr w:type="gramEnd"/>
          </w:p>
          <w:p w:rsidR="00F12B0F" w:rsidRPr="00F12B0F" w:rsidRDefault="00F12B0F" w:rsidP="00F12B0F">
            <w:pPr>
              <w:jc w:val="both"/>
              <w:rPr>
                <w:bCs/>
                <w:i/>
              </w:rPr>
            </w:pPr>
            <w:r w:rsidRPr="00F12B0F">
              <w:rPr>
                <w:bCs/>
                <w:i/>
              </w:rPr>
              <w:t>- уровень ответственности Подрядчика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rsidR="00F12B0F" w:rsidRPr="00F12B0F" w:rsidRDefault="00F12B0F" w:rsidP="00F12B0F">
            <w:pPr>
              <w:jc w:val="both"/>
              <w:rPr>
                <w:bCs/>
                <w:i/>
              </w:rPr>
            </w:pPr>
            <w:r w:rsidRPr="00F12B0F">
              <w:rPr>
                <w:bCs/>
                <w:i/>
              </w:rPr>
              <w:t>*Перечисленные требования не распространяются</w:t>
            </w:r>
          </w:p>
          <w:p w:rsidR="00F12B0F" w:rsidRPr="00F12B0F" w:rsidRDefault="00F12B0F" w:rsidP="00F12B0F">
            <w:pPr>
              <w:jc w:val="both"/>
              <w:rPr>
                <w:bCs/>
                <w:i/>
              </w:rPr>
            </w:pPr>
            <w:r w:rsidRPr="00F12B0F">
              <w:rPr>
                <w:bCs/>
                <w:i/>
              </w:rPr>
              <w:lastRenderedPageBreak/>
              <w:t xml:space="preserve">- на участников, которые предложат цену договора 10 </w:t>
            </w:r>
            <w:proofErr w:type="spellStart"/>
            <w:r w:rsidRPr="00F12B0F">
              <w:rPr>
                <w:bCs/>
                <w:i/>
              </w:rPr>
              <w:t>млн</w:t>
            </w:r>
            <w:proofErr w:type="gramStart"/>
            <w:r w:rsidRPr="00F12B0F">
              <w:rPr>
                <w:bCs/>
                <w:i/>
              </w:rPr>
              <w:t>.р</w:t>
            </w:r>
            <w:proofErr w:type="gramEnd"/>
            <w:r w:rsidRPr="00F12B0F">
              <w:rPr>
                <w:bCs/>
                <w:i/>
              </w:rPr>
              <w:t>уб</w:t>
            </w:r>
            <w:proofErr w:type="spellEnd"/>
            <w:r w:rsidRPr="00F12B0F">
              <w:rPr>
                <w:bCs/>
                <w:i/>
              </w:rPr>
              <w:t xml:space="preserve">. и менее. Такие участники не обязаны быть членами СРО в силу ч.2.1. ст. 52 </w:t>
            </w:r>
            <w:proofErr w:type="spellStart"/>
            <w:r w:rsidRPr="00F12B0F">
              <w:rPr>
                <w:bCs/>
                <w:i/>
              </w:rPr>
              <w:t>ГрК</w:t>
            </w:r>
            <w:proofErr w:type="spellEnd"/>
            <w:r w:rsidRPr="00F12B0F">
              <w:rPr>
                <w:bCs/>
                <w:i/>
              </w:rPr>
              <w:t xml:space="preserve"> РФ.</w:t>
            </w:r>
          </w:p>
          <w:p w:rsidR="00B655B3" w:rsidRPr="00F12B0F" w:rsidRDefault="00F12B0F" w:rsidP="007A6443">
            <w:pPr>
              <w:jc w:val="both"/>
              <w:rPr>
                <w:bCs/>
                <w:i/>
              </w:rPr>
            </w:pPr>
            <w:r w:rsidRPr="00F12B0F">
              <w:rPr>
                <w:bCs/>
                <w:i/>
              </w:rPr>
              <w:t xml:space="preserve">- на унитарные предприятия, государственные и муниципальные учреждения, юридические лица с </w:t>
            </w:r>
            <w:proofErr w:type="spellStart"/>
            <w:r w:rsidRPr="00F12B0F">
              <w:rPr>
                <w:bCs/>
                <w:i/>
              </w:rPr>
              <w:t>госучастием</w:t>
            </w:r>
            <w:proofErr w:type="spellEnd"/>
            <w:r w:rsidRPr="00F12B0F">
              <w:rPr>
                <w:bCs/>
                <w:i/>
              </w:rPr>
              <w:t xml:space="preserve"> в случаях, которые переч</w:t>
            </w:r>
            <w:r w:rsidR="002468AC">
              <w:rPr>
                <w:bCs/>
                <w:i/>
              </w:rPr>
              <w:t xml:space="preserve">ислены в ч. 2.2. ст. 52 </w:t>
            </w:r>
            <w:proofErr w:type="spellStart"/>
            <w:r w:rsidR="002468AC">
              <w:rPr>
                <w:bCs/>
                <w:i/>
              </w:rPr>
              <w:t>ГрК</w:t>
            </w:r>
            <w:proofErr w:type="spellEnd"/>
            <w:r w:rsidR="002468AC">
              <w:rPr>
                <w:bCs/>
                <w:i/>
              </w:rPr>
              <w:t xml:space="preserve"> РФ;</w:t>
            </w:r>
          </w:p>
          <w:p w:rsidR="006E114C" w:rsidRPr="00F12B0F" w:rsidRDefault="006E114C" w:rsidP="006E7C76">
            <w:pPr>
              <w:jc w:val="both"/>
              <w:rPr>
                <w:bCs/>
              </w:rPr>
            </w:pPr>
            <w:r w:rsidRPr="00F12B0F">
              <w:rPr>
                <w:bCs/>
              </w:rPr>
              <w:t xml:space="preserve">2) </w:t>
            </w:r>
            <w:proofErr w:type="spellStart"/>
            <w:r w:rsidRPr="00F12B0F">
              <w:rPr>
                <w:bCs/>
              </w:rPr>
              <w:t>непроведение</w:t>
            </w:r>
            <w:proofErr w:type="spellEnd"/>
            <w:r w:rsidRPr="00F12B0F">
              <w:rPr>
                <w:bC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E114C" w:rsidRPr="00F12B0F" w:rsidRDefault="006E114C" w:rsidP="006E7C76">
            <w:pPr>
              <w:jc w:val="both"/>
              <w:rPr>
                <w:bCs/>
              </w:rPr>
            </w:pPr>
            <w:r w:rsidRPr="00F12B0F">
              <w:rPr>
                <w:bCs/>
              </w:rPr>
              <w:t xml:space="preserve">3) </w:t>
            </w:r>
            <w:proofErr w:type="spellStart"/>
            <w:r w:rsidRPr="00F12B0F">
              <w:rPr>
                <w:bCs/>
              </w:rPr>
              <w:t>неприостановление</w:t>
            </w:r>
            <w:proofErr w:type="spellEnd"/>
            <w:r w:rsidRPr="00F12B0F">
              <w:rPr>
                <w:bCs/>
              </w:rPr>
              <w:t xml:space="preserve"> деятельности участника закупки в порядке, установленном Кодексом Российской Федерации об административных правонарушениях.</w:t>
            </w:r>
          </w:p>
          <w:p w:rsidR="006E114C" w:rsidRPr="00F12B0F" w:rsidRDefault="006E114C" w:rsidP="006E7C76">
            <w:pPr>
              <w:jc w:val="both"/>
              <w:rPr>
                <w:bCs/>
              </w:rPr>
            </w:pPr>
            <w:proofErr w:type="gramStart"/>
            <w:r w:rsidRPr="00F12B0F">
              <w:rPr>
                <w:bC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12B0F">
              <w:rPr>
                <w:bCs/>
              </w:rPr>
              <w:t xml:space="preserve"> обязанности </w:t>
            </w:r>
            <w:proofErr w:type="gramStart"/>
            <w:r w:rsidRPr="00F12B0F">
              <w:rPr>
                <w:bCs/>
              </w:rPr>
              <w:t>заявителя</w:t>
            </w:r>
            <w:proofErr w:type="gramEnd"/>
            <w:r w:rsidRPr="00F12B0F">
              <w:rPr>
                <w:bC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12B0F">
              <w:rPr>
                <w:bCs/>
              </w:rPr>
              <w:t>указанных</w:t>
            </w:r>
            <w:proofErr w:type="gramEnd"/>
            <w:r w:rsidRPr="00F12B0F">
              <w:rPr>
                <w:bC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E114C" w:rsidRPr="00F12B0F" w:rsidRDefault="006E114C" w:rsidP="006E7C76">
            <w:pPr>
              <w:jc w:val="both"/>
              <w:rPr>
                <w:bCs/>
              </w:rPr>
            </w:pPr>
            <w:proofErr w:type="gramStart"/>
            <w:r w:rsidRPr="00F12B0F">
              <w:rPr>
                <w:bC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12B0F">
              <w:rPr>
                <w:bCs/>
              </w:rPr>
              <w:t xml:space="preserve"> </w:t>
            </w:r>
            <w:proofErr w:type="gramStart"/>
            <w:r w:rsidRPr="00F12B0F">
              <w:rPr>
                <w:bCs/>
              </w:rPr>
              <w:t xml:space="preserve">отношении указанных физических лиц наказания в виде лишения права занимать определенные должности или заниматься </w:t>
            </w:r>
            <w:r w:rsidRPr="00F12B0F">
              <w:rPr>
                <w:bCs/>
              </w:rPr>
              <w:lastRenderedPageBreak/>
              <w:t>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E114C" w:rsidRPr="00F12B0F" w:rsidRDefault="006E114C" w:rsidP="006E7C76">
            <w:pPr>
              <w:jc w:val="both"/>
              <w:rPr>
                <w:bCs/>
              </w:rPr>
            </w:pPr>
            <w:r w:rsidRPr="00F12B0F">
              <w:rPr>
                <w:bCs/>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6E114C" w:rsidRPr="00F12B0F" w:rsidRDefault="006E114C" w:rsidP="006E7C76">
            <w:pPr>
              <w:jc w:val="both"/>
              <w:rPr>
                <w:bCs/>
              </w:rPr>
            </w:pPr>
            <w:proofErr w:type="gramStart"/>
            <w:r w:rsidRPr="00F12B0F">
              <w:rPr>
                <w:bCs/>
              </w:rPr>
              <w:t xml:space="preserve">6)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F12B0F">
              <w:rPr>
                <w:bCs/>
              </w:rPr>
              <w:t>неполнородный</w:t>
            </w:r>
            <w:proofErr w:type="spellEnd"/>
            <w:r w:rsidRPr="00F12B0F">
              <w:rPr>
                <w:bCs/>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F12B0F">
              <w:rPr>
                <w:bCs/>
              </w:rPr>
              <w:t xml:space="preserve"> усыновитель этого должностного лица заказчика является:</w:t>
            </w:r>
          </w:p>
          <w:p w:rsidR="006E114C" w:rsidRPr="00F12B0F" w:rsidRDefault="006E114C" w:rsidP="006E7C76">
            <w:pPr>
              <w:jc w:val="both"/>
              <w:rPr>
                <w:bCs/>
              </w:rPr>
            </w:pPr>
            <w:r w:rsidRPr="00F12B0F">
              <w:rPr>
                <w:bCs/>
              </w:rPr>
              <w:t>а) физическим лицом (в том числе зарегистрированным в качестве индивидуального предпринимателя), являющимся участником закупки;</w:t>
            </w:r>
          </w:p>
          <w:p w:rsidR="006E114C" w:rsidRPr="00F12B0F" w:rsidRDefault="006E114C" w:rsidP="006E7C76">
            <w:pPr>
              <w:jc w:val="both"/>
              <w:rPr>
                <w:bCs/>
              </w:rPr>
            </w:pPr>
            <w:r w:rsidRPr="00F12B0F">
              <w:rPr>
                <w:bC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6E114C" w:rsidRPr="00F12B0F" w:rsidRDefault="006E114C" w:rsidP="006E7C76">
            <w:pPr>
              <w:jc w:val="both"/>
              <w:rPr>
                <w:bCs/>
              </w:rPr>
            </w:pPr>
            <w:r w:rsidRPr="00F12B0F">
              <w:rPr>
                <w:bCs/>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F12B0F">
              <w:rPr>
                <w:bCs/>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6E114C" w:rsidRPr="00F12B0F" w:rsidRDefault="006E114C" w:rsidP="006E7C76">
            <w:pPr>
              <w:jc w:val="both"/>
              <w:rPr>
                <w:bCs/>
              </w:rPr>
            </w:pPr>
            <w:proofErr w:type="gramStart"/>
            <w:r w:rsidRPr="00F12B0F">
              <w:rPr>
                <w:bCs/>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w:t>
            </w:r>
            <w:r w:rsidRPr="00F12B0F">
              <w:rPr>
                <w:bCs/>
              </w:rPr>
              <w:lastRenderedPageBreak/>
              <w:t>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F12B0F">
              <w:rPr>
                <w:bCs/>
              </w:rPr>
              <w:t xml:space="preserve"> уставном (складочном) </w:t>
            </w:r>
            <w:proofErr w:type="gramStart"/>
            <w:r w:rsidRPr="00F12B0F">
              <w:rPr>
                <w:bCs/>
              </w:rPr>
              <w:t>капитале</w:t>
            </w:r>
            <w:proofErr w:type="gramEnd"/>
            <w:r w:rsidRPr="00F12B0F">
              <w:rPr>
                <w:bCs/>
              </w:rPr>
              <w:t xml:space="preserve"> хозяйственного товарищества или общества;</w:t>
            </w:r>
          </w:p>
          <w:p w:rsidR="006E114C" w:rsidRPr="00F12B0F" w:rsidRDefault="00B655B3" w:rsidP="006E7C76">
            <w:pPr>
              <w:jc w:val="both"/>
              <w:rPr>
                <w:bCs/>
              </w:rPr>
            </w:pPr>
            <w:r w:rsidRPr="00F12B0F">
              <w:rPr>
                <w:bCs/>
              </w:rPr>
              <w:t xml:space="preserve">7.1.) </w:t>
            </w:r>
            <w:r w:rsidR="006E114C" w:rsidRPr="00F12B0F">
              <w:rPr>
                <w:bCs/>
              </w:rPr>
              <w:t>участник закупки не является иностранным агентом;</w:t>
            </w:r>
          </w:p>
          <w:p w:rsidR="006E114C" w:rsidRPr="00F12B0F" w:rsidRDefault="006E114C" w:rsidP="006E7C76">
            <w:pPr>
              <w:jc w:val="both"/>
              <w:rPr>
                <w:bCs/>
              </w:rPr>
            </w:pPr>
            <w:r w:rsidRPr="00F12B0F">
              <w:rPr>
                <w:bCs/>
              </w:rPr>
              <w:t>8) отсутствие у участника закупки ограничений для участия в закупках, установленных законодательством Российской Федерации.</w:t>
            </w:r>
          </w:p>
          <w:p w:rsidR="006E114C" w:rsidRPr="00F12B0F" w:rsidRDefault="006E114C" w:rsidP="006E7C76">
            <w:pPr>
              <w:jc w:val="both"/>
              <w:rPr>
                <w:bCs/>
              </w:rPr>
            </w:pPr>
            <w:proofErr w:type="gramStart"/>
            <w:r w:rsidRPr="00F12B0F">
              <w:rPr>
                <w:bCs/>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roofErr w:type="gramEnd"/>
          </w:p>
        </w:tc>
      </w:tr>
      <w:tr w:rsidR="006E114C" w:rsidRPr="002468AC" w:rsidTr="00536656">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2468AC" w:rsidRDefault="006E114C" w:rsidP="00312FED">
            <w:r w:rsidRPr="002468AC">
              <w:lastRenderedPageBreak/>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2468AC" w:rsidRDefault="00027589" w:rsidP="00187D3C">
            <w:pPr>
              <w:jc w:val="both"/>
            </w:pPr>
            <w:r w:rsidRPr="002468AC">
              <w:t>Требование об отсутствие сведений об участнике в реестре недобросовестных поставщиков (Исполнителей) информации об участнике закупки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2468AC" w:rsidRDefault="006E114C" w:rsidP="006E7C76">
            <w:pPr>
              <w:jc w:val="both"/>
            </w:pPr>
            <w:proofErr w:type="gramStart"/>
            <w:r w:rsidRPr="002468AC">
              <w:t>Установлены</w:t>
            </w:r>
            <w:proofErr w:type="gramEnd"/>
            <w:r w:rsidR="00481975" w:rsidRPr="002468AC">
              <w:t>.</w:t>
            </w:r>
          </w:p>
          <w:p w:rsidR="006E114C" w:rsidRPr="002468AC" w:rsidRDefault="006E114C" w:rsidP="006E7C76">
            <w:pPr>
              <w:jc w:val="both"/>
            </w:pPr>
            <w:r w:rsidRPr="002468AC">
              <w:t>Отсутствие в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Федерального закона № 44-ФЗ.</w:t>
            </w:r>
          </w:p>
        </w:tc>
      </w:tr>
      <w:tr w:rsidR="006E114C" w:rsidRPr="002468AC" w:rsidTr="00536656">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2468AC" w:rsidRDefault="006E114C" w:rsidP="006A7BDB">
            <w:r w:rsidRPr="002468AC">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2468AC" w:rsidRDefault="006E114C" w:rsidP="00187D3C">
            <w:pPr>
              <w:jc w:val="both"/>
            </w:pPr>
            <w:r w:rsidRPr="002468AC">
              <w:t>Дополнительные требования к участникам закупки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560491" w:rsidRPr="002468AC" w:rsidRDefault="00560491" w:rsidP="00560491">
            <w:pPr>
              <w:jc w:val="both"/>
            </w:pPr>
            <w:r w:rsidRPr="002468AC">
              <w:t>Установлено.</w:t>
            </w:r>
          </w:p>
          <w:p w:rsidR="00B16C1E" w:rsidRPr="002468AC" w:rsidRDefault="00B16C1E" w:rsidP="00B16C1E">
            <w:pPr>
              <w:jc w:val="both"/>
              <w:rPr>
                <w:b/>
              </w:rPr>
            </w:pPr>
            <w:r w:rsidRPr="002468AC">
              <w:rPr>
                <w:b/>
                <w:lang w:val="en-US"/>
              </w:rPr>
              <w:t>I</w:t>
            </w:r>
            <w:r w:rsidRPr="002468AC">
              <w:rPr>
                <w:b/>
              </w:rPr>
              <w:t xml:space="preserve">. Наличие у участника закупки следующего опыта выполнения работ: </w:t>
            </w:r>
          </w:p>
          <w:p w:rsidR="00B16C1E" w:rsidRPr="002468AC" w:rsidRDefault="00B16C1E" w:rsidP="00B16C1E">
            <w:pPr>
              <w:jc w:val="both"/>
            </w:pPr>
            <w:r w:rsidRPr="002468AC">
              <w:t xml:space="preserve">1)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 </w:t>
            </w:r>
          </w:p>
          <w:p w:rsidR="00B16C1E" w:rsidRPr="002468AC" w:rsidRDefault="00B16C1E" w:rsidP="00B16C1E">
            <w:pPr>
              <w:jc w:val="both"/>
            </w:pPr>
            <w:r w:rsidRPr="002468AC">
              <w:t>2)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w:t>
            </w:r>
          </w:p>
          <w:p w:rsidR="00B16C1E" w:rsidRPr="002468AC" w:rsidRDefault="00B16C1E" w:rsidP="00B16C1E">
            <w:pPr>
              <w:jc w:val="both"/>
            </w:pPr>
            <w:r w:rsidRPr="002468AC">
              <w:t xml:space="preserve">Цена выполненных работ по договору, предусмотренному </w:t>
            </w:r>
            <w:proofErr w:type="spellStart"/>
            <w:r w:rsidRPr="002468AC">
              <w:t>пп</w:t>
            </w:r>
            <w:proofErr w:type="spellEnd"/>
            <w:r w:rsidRPr="002468AC">
              <w:t xml:space="preserve">. 1) настоящего пункта, цена выполненных работ, предусмотренных </w:t>
            </w:r>
            <w:proofErr w:type="spellStart"/>
            <w:r w:rsidRPr="002468AC">
              <w:t>пп</w:t>
            </w:r>
            <w:proofErr w:type="spellEnd"/>
            <w:r w:rsidRPr="002468AC">
              <w:t xml:space="preserve">. 2) настоящего пункта, должна составлять: не  менее </w:t>
            </w:r>
            <w:r w:rsidR="002468AC">
              <w:rPr>
                <w:b/>
                <w:u w:val="single"/>
              </w:rPr>
              <w:t>4</w:t>
            </w:r>
            <w:r w:rsidR="00141156" w:rsidRPr="002468AC">
              <w:rPr>
                <w:b/>
                <w:u w:val="single"/>
              </w:rPr>
              <w:t>0</w:t>
            </w:r>
            <w:r w:rsidRPr="002468AC">
              <w:rPr>
                <w:b/>
                <w:u w:val="single"/>
              </w:rPr>
              <w:t>%</w:t>
            </w:r>
            <w:r w:rsidR="00141156" w:rsidRPr="002468AC">
              <w:rPr>
                <w:u w:val="single"/>
              </w:rPr>
              <w:t xml:space="preserve"> </w:t>
            </w:r>
            <w:r w:rsidRPr="002468AC">
              <w:t>от начальной (максимальной) цены контракта настоящего извещения. Опытом исполнения договора считается опыт участника закупки за 5 лет до дня окончания срока подачи заявки на участие в закупки с учетом правопреемства (в случае наличия подтверждающего документа).</w:t>
            </w:r>
          </w:p>
          <w:p w:rsidR="00B16C1E" w:rsidRPr="002468AC" w:rsidRDefault="00B16C1E" w:rsidP="00B16C1E">
            <w:pPr>
              <w:jc w:val="both"/>
            </w:pPr>
            <w:r w:rsidRPr="002468AC">
              <w:t>Документы, предоставляемые участником закупки в подтверждение наличия опыта по выполнению работ:</w:t>
            </w:r>
          </w:p>
          <w:p w:rsidR="00B16C1E" w:rsidRPr="002468AC" w:rsidRDefault="00B16C1E" w:rsidP="00B16C1E">
            <w:pPr>
              <w:jc w:val="both"/>
            </w:pPr>
            <w:r w:rsidRPr="002468AC">
              <w:t>•</w:t>
            </w:r>
            <w:r w:rsidRPr="002468AC">
              <w:tab/>
              <w:t xml:space="preserve">в случае наличия опыта, предусмотренного </w:t>
            </w:r>
            <w:proofErr w:type="spellStart"/>
            <w:r w:rsidRPr="002468AC">
              <w:t>пп</w:t>
            </w:r>
            <w:proofErr w:type="spellEnd"/>
            <w:r w:rsidRPr="002468AC">
              <w:t>. 1) настоящего пункта к участникам закупки:</w:t>
            </w:r>
          </w:p>
          <w:p w:rsidR="00B16C1E" w:rsidRPr="002468AC" w:rsidRDefault="00B16C1E" w:rsidP="00B16C1E">
            <w:pPr>
              <w:jc w:val="both"/>
            </w:pPr>
            <w:r w:rsidRPr="002468AC">
              <w:lastRenderedPageBreak/>
              <w:t>1. исполненный договор;</w:t>
            </w:r>
          </w:p>
          <w:p w:rsidR="00B16C1E" w:rsidRPr="002468AC" w:rsidRDefault="00B16C1E" w:rsidP="00B16C1E">
            <w:pPr>
              <w:jc w:val="both"/>
            </w:pPr>
            <w:r w:rsidRPr="002468AC">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B16C1E" w:rsidRPr="002468AC" w:rsidRDefault="00B16C1E" w:rsidP="00B16C1E">
            <w:pPr>
              <w:jc w:val="both"/>
            </w:pPr>
            <w:r w:rsidRPr="002468AC">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B16C1E" w:rsidRPr="002468AC" w:rsidRDefault="00B16C1E" w:rsidP="00B16C1E">
            <w:pPr>
              <w:jc w:val="both"/>
            </w:pPr>
            <w:r w:rsidRPr="002468AC">
              <w:t>•</w:t>
            </w:r>
            <w:r w:rsidRPr="002468AC">
              <w:tab/>
              <w:t xml:space="preserve">в случае наличия опыта, предусмотренного </w:t>
            </w:r>
            <w:proofErr w:type="spellStart"/>
            <w:r w:rsidRPr="002468AC">
              <w:t>пп</w:t>
            </w:r>
            <w:proofErr w:type="spellEnd"/>
            <w:r w:rsidRPr="002468AC">
              <w:t>. 2_ настоящего пункта:</w:t>
            </w:r>
          </w:p>
          <w:p w:rsidR="00B16C1E" w:rsidRPr="002468AC" w:rsidRDefault="00B16C1E" w:rsidP="00B16C1E">
            <w:pPr>
              <w:jc w:val="both"/>
            </w:pPr>
            <w:r w:rsidRPr="002468AC">
              <w:t>1. раздел 11 "Смета на строительство объектов капитального строительства" проектной документации;</w:t>
            </w:r>
          </w:p>
          <w:p w:rsidR="00117DBD" w:rsidRPr="002468AC" w:rsidRDefault="00B16C1E" w:rsidP="00B16C1E">
            <w:pPr>
              <w:jc w:val="both"/>
            </w:pPr>
            <w:r w:rsidRPr="002468AC">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 Вышеуказанные документы должны быть подписаны не ранее чем за 5 лет до дня окончания срока подачи заявок на участие в закупке.</w:t>
            </w:r>
          </w:p>
          <w:p w:rsidR="00141156" w:rsidRPr="002468AC" w:rsidRDefault="00141156" w:rsidP="00B16C1E">
            <w:pPr>
              <w:jc w:val="both"/>
            </w:pPr>
          </w:p>
          <w:p w:rsidR="00B16C1E" w:rsidRPr="002468AC" w:rsidRDefault="00B16C1E" w:rsidP="00B16C1E">
            <w:pPr>
              <w:jc w:val="both"/>
              <w:rPr>
                <w:b/>
              </w:rPr>
            </w:pPr>
            <w:r w:rsidRPr="002468AC">
              <w:rPr>
                <w:b/>
                <w:lang w:val="en-US"/>
              </w:rPr>
              <w:t>II</w:t>
            </w:r>
            <w:r w:rsidRPr="002468AC">
              <w:rPr>
                <w:b/>
              </w:rPr>
              <w:t>. Наличие у участников закупки финансовых ресурсов:</w:t>
            </w:r>
          </w:p>
          <w:p w:rsidR="00B16C1E" w:rsidRPr="002468AC" w:rsidRDefault="00B16C1E" w:rsidP="00B16C1E">
            <w:pPr>
              <w:jc w:val="both"/>
            </w:pPr>
            <w:r w:rsidRPr="002468AC">
              <w:t xml:space="preserve">размер выручки участника по данным бухгалтерской отчетности за 2024 </w:t>
            </w:r>
            <w:r w:rsidR="00707D80">
              <w:t>год должен составлять не менее 2</w:t>
            </w:r>
            <w:r w:rsidRPr="002468AC">
              <w:t>00 млн. руб.</w:t>
            </w:r>
          </w:p>
          <w:p w:rsidR="00B16C1E" w:rsidRPr="002468AC" w:rsidRDefault="00B16C1E" w:rsidP="00B16C1E">
            <w:pPr>
              <w:jc w:val="both"/>
            </w:pPr>
            <w:r w:rsidRPr="002468AC">
              <w:t>Документы, предоставляемые участником закупки в подтверждение наличия финансовых ресурсов:</w:t>
            </w:r>
          </w:p>
          <w:p w:rsidR="00B16C1E" w:rsidRPr="002468AC" w:rsidRDefault="00B16C1E" w:rsidP="00B16C1E">
            <w:pPr>
              <w:jc w:val="both"/>
            </w:pPr>
            <w:r w:rsidRPr="002468AC">
              <w:t>- копия годовой бухгалтерской отчетности за 2024 год с приложениями (с отметкой налогового органа о приеме), согласно формам, установленным приказами Министерства финансов РФ: бухгалтерский баланс, отчет о финансовых результатах (отчет о прибылях и убытках).</w:t>
            </w:r>
          </w:p>
          <w:p w:rsidR="00B16C1E" w:rsidRPr="002468AC" w:rsidRDefault="00B16C1E" w:rsidP="00B16C1E">
            <w:pPr>
              <w:jc w:val="both"/>
            </w:pPr>
          </w:p>
          <w:p w:rsidR="00B16C1E" w:rsidRPr="002468AC" w:rsidRDefault="00B16C1E" w:rsidP="00B16C1E">
            <w:pPr>
              <w:jc w:val="both"/>
              <w:rPr>
                <w:b/>
              </w:rPr>
            </w:pPr>
            <w:r w:rsidRPr="002468AC">
              <w:rPr>
                <w:b/>
                <w:lang w:val="en-US"/>
              </w:rPr>
              <w:t>III</w:t>
            </w:r>
            <w:r w:rsidRPr="002468AC">
              <w:rPr>
                <w:b/>
              </w:rPr>
              <w:t>. Наличие у участников закупки оборудования и других материальных ресурсов:</w:t>
            </w:r>
          </w:p>
          <w:p w:rsidR="00B16C1E" w:rsidRPr="002468AC" w:rsidRDefault="00B16C1E" w:rsidP="00B16C1E">
            <w:pPr>
              <w:jc w:val="both"/>
              <w:rPr>
                <w:b/>
              </w:rPr>
            </w:pPr>
            <w:r w:rsidRPr="002468AC">
              <w:t xml:space="preserve">- материально-техническая база, необходимая для выполнения работ, находящаяся в собственности у участника или на ином законном основании должна составлять не менее 5 (пяти) </w:t>
            </w:r>
            <w:r w:rsidR="00525F8B" w:rsidRPr="002468AC">
              <w:t>наименований</w:t>
            </w:r>
            <w:r w:rsidRPr="002468AC">
              <w:t xml:space="preserve"> техники и оборудования (бульдозер, генератор, манипулятор, самосвал, сварочная машина, экскаватор-погрузчик и др.).</w:t>
            </w:r>
          </w:p>
          <w:p w:rsidR="00B16C1E" w:rsidRPr="002468AC" w:rsidRDefault="00B16C1E" w:rsidP="00B16C1E">
            <w:pPr>
              <w:jc w:val="both"/>
            </w:pPr>
            <w:r w:rsidRPr="002468AC">
              <w:t>Документы, предоставляемые участником закупки в подтверждение наличия оборудования и других материальных ресурсов:</w:t>
            </w:r>
          </w:p>
          <w:p w:rsidR="00B16C1E" w:rsidRPr="002468AC" w:rsidRDefault="00B16C1E" w:rsidP="00B16C1E">
            <w:pPr>
              <w:jc w:val="both"/>
            </w:pPr>
            <w:r w:rsidRPr="002468AC">
              <w:t xml:space="preserve">- инвентарные карточки учета объектов основных </w:t>
            </w:r>
            <w:r w:rsidRPr="002468AC">
              <w:lastRenderedPageBreak/>
              <w:t>средств унифицированной формы ОС-6 (на оборудование);</w:t>
            </w:r>
          </w:p>
          <w:p w:rsidR="00B16C1E" w:rsidRPr="002468AC" w:rsidRDefault="00B16C1E" w:rsidP="00B16C1E">
            <w:pPr>
              <w:jc w:val="both"/>
            </w:pPr>
            <w:r w:rsidRPr="002468AC">
              <w:t>- договора аренды в отношении материальных ресурсов;</w:t>
            </w:r>
          </w:p>
          <w:p w:rsidR="00B16C1E" w:rsidRPr="002468AC" w:rsidRDefault="00B16C1E" w:rsidP="00B16C1E">
            <w:pPr>
              <w:jc w:val="both"/>
            </w:pPr>
            <w:r w:rsidRPr="002468AC">
              <w:t xml:space="preserve">- ПТС/ПСМ/свидетельства о регистрации транспортного средства; </w:t>
            </w:r>
          </w:p>
          <w:p w:rsidR="00B16C1E" w:rsidRPr="002468AC" w:rsidRDefault="00B16C1E" w:rsidP="00B16C1E">
            <w:pPr>
              <w:jc w:val="both"/>
            </w:pPr>
            <w:r w:rsidRPr="002468AC">
              <w:t>- иные документы.</w:t>
            </w:r>
          </w:p>
          <w:p w:rsidR="00B16C1E" w:rsidRPr="002468AC" w:rsidRDefault="00B16C1E" w:rsidP="00B16C1E">
            <w:pPr>
              <w:jc w:val="both"/>
            </w:pPr>
          </w:p>
          <w:p w:rsidR="00B16C1E" w:rsidRDefault="00B16C1E" w:rsidP="00B16C1E">
            <w:pPr>
              <w:jc w:val="both"/>
              <w:rPr>
                <w:b/>
              </w:rPr>
            </w:pPr>
            <w:r w:rsidRPr="002468AC">
              <w:rPr>
                <w:b/>
                <w:lang w:val="en-US"/>
              </w:rPr>
              <w:t>IV</w:t>
            </w:r>
            <w:r w:rsidRPr="002468AC">
              <w:rPr>
                <w:b/>
              </w:rPr>
              <w:t>. Наличие у участников закупки специалистов и иных работников определенного уровня квалификации.</w:t>
            </w:r>
          </w:p>
          <w:p w:rsidR="002468AC" w:rsidRPr="002468AC" w:rsidRDefault="002468AC" w:rsidP="002468AC">
            <w:pPr>
              <w:jc w:val="both"/>
              <w:rPr>
                <w:rFonts w:eastAsiaTheme="minorHAnsi"/>
                <w:lang w:eastAsia="en-US"/>
              </w:rPr>
            </w:pPr>
            <w:proofErr w:type="gramStart"/>
            <w:r w:rsidRPr="002468AC">
              <w:rPr>
                <w:b/>
              </w:rPr>
              <w:t xml:space="preserve">- </w:t>
            </w:r>
            <w:r w:rsidRPr="002468AC">
              <w:rPr>
                <w:rFonts w:eastAsiaTheme="minorHAnsi"/>
                <w:lang w:eastAsia="en-US"/>
              </w:rPr>
              <w:t>специалистами, прошедшими аттестацию в соответствии с Постановлением Правительства Российской Федерации от 25.10.2019г. №1365 «О подготовке и об аттестации в области промышленной безопасности, по вопросам безопасности гидротехнических сооружений, безопасности в сфере электроэнергетики», Приказом Федеральной службы по экологическому, технологическому и атомному надзору от 06.11.2019 № 424 «Об утверждении Временного порядка предоставления Федеральной службой по экологическому, технологическому и атомному надзору государственной услуги по</w:t>
            </w:r>
            <w:proofErr w:type="gramEnd"/>
            <w:r w:rsidRPr="002468AC">
              <w:rPr>
                <w:rFonts w:eastAsiaTheme="minorHAnsi"/>
                <w:lang w:eastAsia="en-US"/>
              </w:rPr>
              <w:t xml:space="preserve"> организации проведения аттестации в области промышленной безопасности, по вопросам безопасности гидротехнических сооружений, безопасности в сфере электроэнергетики» и </w:t>
            </w:r>
            <w:proofErr w:type="gramStart"/>
            <w:r w:rsidRPr="002468AC">
              <w:rPr>
                <w:rFonts w:eastAsiaTheme="minorHAnsi"/>
                <w:lang w:eastAsia="en-US"/>
              </w:rPr>
              <w:t>имеющими</w:t>
            </w:r>
            <w:proofErr w:type="gramEnd"/>
            <w:r w:rsidRPr="002468AC">
              <w:rPr>
                <w:rFonts w:eastAsiaTheme="minorHAnsi"/>
                <w:lang w:eastAsia="en-US"/>
              </w:rPr>
              <w:t xml:space="preserve"> соответствующие удостоверения.</w:t>
            </w:r>
          </w:p>
          <w:p w:rsidR="002468AC" w:rsidRPr="002468AC" w:rsidRDefault="002468AC" w:rsidP="002468AC">
            <w:pPr>
              <w:jc w:val="both"/>
              <w:rPr>
                <w:rFonts w:eastAsiaTheme="minorHAnsi"/>
                <w:lang w:eastAsia="en-US"/>
              </w:rPr>
            </w:pPr>
            <w:proofErr w:type="gramStart"/>
            <w:r w:rsidRPr="002468AC">
              <w:rPr>
                <w:rFonts w:eastAsiaTheme="minorHAnsi"/>
                <w:lang w:eastAsia="en-US"/>
              </w:rPr>
              <w:t>- сварщиками и специалистами сварочного производства, прошедшими аттестацию в соответствии с Правилами аттестации сварщиков и специалистов сварочного производства (ПБ 03-273-99), утвержденными постановлением Госгортехнадзора РФ от 30.10.1998 № 63 «Об утверждении Правил аттестации сварщиков и специалистов сварочного производства», зарегистрировано в Минюсте РФ 04.03.1999, рег. № 1721, имеющими удостоверения на право выполнения сварочных работ и протоколы аттестации сварщиков и специалистов сварочного производства.</w:t>
            </w:r>
            <w:proofErr w:type="gramEnd"/>
          </w:p>
          <w:p w:rsidR="002468AC" w:rsidRPr="002468AC" w:rsidRDefault="002468AC" w:rsidP="002468AC">
            <w:pPr>
              <w:jc w:val="both"/>
              <w:rPr>
                <w:rFonts w:eastAsiaTheme="minorHAnsi"/>
                <w:lang w:eastAsia="en-US"/>
              </w:rPr>
            </w:pPr>
            <w:r w:rsidRPr="002468AC">
              <w:rPr>
                <w:rFonts w:eastAsiaTheme="minorHAnsi"/>
                <w:lang w:eastAsia="en-US"/>
              </w:rPr>
              <w:t>- специалистами неразрушающего контроля, которые должны быть аттестованы в соответствии с требованиями Правил аттестации персонала в области неразрушающего контроля (ПБ 03-440-02), утвержденными постановлением Госгортехнадзора РФ от 23.01.2002 № 3 «Об утверждении Правил аттестации персонала в области неразрушающего контроля», зарегистрировано в Минюсте РФ 17.04.2002, рег. №3378 и имеющими соответствующие удостоверения.</w:t>
            </w:r>
          </w:p>
          <w:p w:rsidR="004717A1" w:rsidRPr="002468AC" w:rsidRDefault="004717A1" w:rsidP="004717A1">
            <w:pPr>
              <w:jc w:val="both"/>
              <w:rPr>
                <w:rFonts w:ascii="PT Serif" w:hAnsi="PT Serif"/>
                <w:shd w:val="clear" w:color="auto" w:fill="FFFFFF"/>
              </w:rPr>
            </w:pPr>
            <w:r w:rsidRPr="002468AC">
              <w:rPr>
                <w:rFonts w:ascii="PT Serif" w:hAnsi="PT Serif"/>
                <w:shd w:val="clear" w:color="auto" w:fill="FFFFFF"/>
              </w:rPr>
              <w:t>Документы, предоставляемые участником закупки в подтверждение наличия специалистов и иных работников определенного уровня квалификации:</w:t>
            </w:r>
          </w:p>
          <w:p w:rsidR="004717A1" w:rsidRPr="002468AC" w:rsidRDefault="004717A1" w:rsidP="004717A1">
            <w:pPr>
              <w:jc w:val="both"/>
              <w:rPr>
                <w:rFonts w:ascii="PT Serif" w:hAnsi="PT Serif"/>
                <w:shd w:val="clear" w:color="auto" w:fill="FFFFFF"/>
              </w:rPr>
            </w:pPr>
            <w:r w:rsidRPr="002468AC">
              <w:rPr>
                <w:rFonts w:ascii="PT Serif" w:hAnsi="PT Serif"/>
                <w:shd w:val="clear" w:color="auto" w:fill="FFFFFF"/>
              </w:rPr>
              <w:t>- трудовая книжка или сведения о трудовой деятельности, предусмотренные статьей 66 1 Трудового кодекса Российской Федерации;</w:t>
            </w:r>
          </w:p>
          <w:p w:rsidR="00E060C3" w:rsidRPr="002468AC" w:rsidRDefault="004717A1" w:rsidP="00B16C1E">
            <w:pPr>
              <w:jc w:val="both"/>
              <w:rPr>
                <w:rFonts w:ascii="PT Serif" w:hAnsi="PT Serif"/>
                <w:shd w:val="clear" w:color="auto" w:fill="FFFFFF"/>
              </w:rPr>
            </w:pPr>
            <w:r w:rsidRPr="002468AC">
              <w:rPr>
                <w:rFonts w:ascii="PT Serif" w:hAnsi="PT Serif"/>
                <w:shd w:val="clear" w:color="auto" w:fill="FFFFFF"/>
              </w:rPr>
              <w:lastRenderedPageBreak/>
              <w:t>- документы, подтверждающие квалификацию участника закупки, его специалистов и иных работников, в том числе предусмотренную в соответствии с профессиональными стандартами (удостоверения, свидетельства, аттестаты и др.)</w:t>
            </w:r>
            <w:r w:rsidR="002468AC" w:rsidRPr="002468AC">
              <w:rPr>
                <w:rFonts w:ascii="PT Serif" w:hAnsi="PT Serif"/>
                <w:shd w:val="clear" w:color="auto" w:fill="FFFFFF"/>
              </w:rPr>
              <w:t>.</w:t>
            </w:r>
          </w:p>
        </w:tc>
      </w:tr>
      <w:tr w:rsidR="006E114C" w:rsidRPr="00A05808" w:rsidTr="00536656">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A05808" w:rsidRDefault="006E114C" w:rsidP="006A7BDB">
            <w:r w:rsidRPr="00A05808">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A05808" w:rsidRDefault="006E114C" w:rsidP="00187D3C">
            <w:pPr>
              <w:jc w:val="both"/>
            </w:pPr>
            <w:r w:rsidRPr="00A05808">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A05808" w:rsidRDefault="006E114C" w:rsidP="006E7C76">
            <w:pPr>
              <w:jc w:val="both"/>
            </w:pPr>
            <w:r w:rsidRPr="00A05808">
              <w:t>Установлено.</w:t>
            </w:r>
          </w:p>
        </w:tc>
      </w:tr>
      <w:tr w:rsidR="006E114C" w:rsidRPr="00A05808" w:rsidTr="00536656">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A05808" w:rsidRDefault="006E114C" w:rsidP="009E099E">
            <w:r w:rsidRPr="00A05808">
              <w:t>23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A05808" w:rsidRDefault="006E114C" w:rsidP="00187D3C">
            <w:pPr>
              <w:jc w:val="both"/>
            </w:pPr>
            <w:r w:rsidRPr="00A05808">
              <w:t>Преимущества, предоставляемые организациям инвалидов</w:t>
            </w:r>
            <w:r w:rsidR="008972A2" w:rsidRPr="00A05808">
              <w:t>.</w:t>
            </w:r>
            <w:r w:rsidRPr="00A05808">
              <w:t xml:space="preserve"> </w:t>
            </w:r>
          </w:p>
          <w:p w:rsidR="006E114C" w:rsidRPr="00A05808" w:rsidRDefault="006E114C" w:rsidP="00187D3C">
            <w:pPr>
              <w:jc w:val="both"/>
            </w:pPr>
            <w:r w:rsidRPr="00A05808">
              <w:t>Процент предоставляемых преимуществ</w:t>
            </w:r>
            <w:r w:rsidR="008972A2" w:rsidRPr="00A05808">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A05808" w:rsidRDefault="006E114C" w:rsidP="006E7C76">
            <w:pPr>
              <w:jc w:val="both"/>
            </w:pPr>
            <w:r w:rsidRPr="00A05808">
              <w:t>Не предоставляются.</w:t>
            </w:r>
          </w:p>
          <w:p w:rsidR="006E114C" w:rsidRPr="00A05808" w:rsidRDefault="006E114C" w:rsidP="006E7C76">
            <w:pPr>
              <w:jc w:val="both"/>
            </w:pPr>
          </w:p>
        </w:tc>
      </w:tr>
      <w:tr w:rsidR="006E114C" w:rsidRPr="00A05808" w:rsidTr="00536656">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rsidR="006E114C" w:rsidRPr="00A05808" w:rsidRDefault="006E114C" w:rsidP="009E099E">
            <w:r w:rsidRPr="00A05808">
              <w:t>24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A05808" w:rsidRDefault="006E114C" w:rsidP="00187D3C">
            <w:pPr>
              <w:jc w:val="both"/>
            </w:pPr>
            <w:r w:rsidRPr="00A05808">
              <w:t xml:space="preserve">Преимущества, предоставляемые учреждениям и предприятиям уголовно-исполнительной системы </w:t>
            </w:r>
          </w:p>
          <w:p w:rsidR="006E114C" w:rsidRPr="00A05808" w:rsidRDefault="006E114C" w:rsidP="00187D3C">
            <w:pPr>
              <w:jc w:val="both"/>
            </w:pPr>
            <w:r w:rsidRPr="00A05808">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A05808" w:rsidRDefault="006E114C" w:rsidP="006E7C76">
            <w:pPr>
              <w:jc w:val="both"/>
            </w:pPr>
            <w:r w:rsidRPr="00A05808">
              <w:t>Не предоставляются.</w:t>
            </w:r>
          </w:p>
          <w:p w:rsidR="006E114C" w:rsidRPr="00A05808" w:rsidRDefault="006E114C" w:rsidP="006E7C76">
            <w:pPr>
              <w:jc w:val="both"/>
            </w:pPr>
          </w:p>
        </w:tc>
      </w:tr>
      <w:tr w:rsidR="00E37F49" w:rsidRPr="00A05808" w:rsidTr="00536656">
        <w:tc>
          <w:tcPr>
            <w:tcW w:w="238" w:type="pct"/>
            <w:tcBorders>
              <w:top w:val="single" w:sz="4" w:space="0" w:color="auto"/>
              <w:left w:val="outset" w:sz="6" w:space="0" w:color="000000"/>
              <w:bottom w:val="outset" w:sz="6" w:space="0" w:color="000000"/>
              <w:right w:val="outset" w:sz="6" w:space="0" w:color="000000"/>
            </w:tcBorders>
            <w:shd w:val="clear" w:color="auto" w:fill="FFFFFF"/>
          </w:tcPr>
          <w:p w:rsidR="00E37F49" w:rsidRPr="00A05808" w:rsidRDefault="00E37F49" w:rsidP="009E099E">
            <w:r w:rsidRPr="00A05808">
              <w:t>25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E37F49" w:rsidRPr="00A05808" w:rsidRDefault="00E37F49" w:rsidP="00FE6099">
            <w:pPr>
              <w:jc w:val="both"/>
            </w:pPr>
            <w:r w:rsidRPr="00A05808">
              <w:t>Возможность заключить контракт с несколькими участниками закупки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37F49" w:rsidRPr="00A05808" w:rsidRDefault="00E37F49" w:rsidP="00FE6099">
            <w:pPr>
              <w:jc w:val="both"/>
            </w:pPr>
            <w:r w:rsidRPr="00A05808">
              <w:t>Не предусмотрена.</w:t>
            </w:r>
          </w:p>
        </w:tc>
      </w:tr>
      <w:tr w:rsidR="006E114C" w:rsidRPr="00A05808" w:rsidTr="00536656">
        <w:tc>
          <w:tcPr>
            <w:tcW w:w="238" w:type="pct"/>
            <w:tcBorders>
              <w:top w:val="single" w:sz="4" w:space="0" w:color="auto"/>
              <w:left w:val="outset" w:sz="6" w:space="0" w:color="000000"/>
              <w:bottom w:val="outset" w:sz="6" w:space="0" w:color="000000"/>
              <w:right w:val="outset" w:sz="6" w:space="0" w:color="000000"/>
            </w:tcBorders>
            <w:shd w:val="clear" w:color="auto" w:fill="FFFFFF"/>
          </w:tcPr>
          <w:p w:rsidR="006E114C" w:rsidRPr="00A05808" w:rsidRDefault="00F95432" w:rsidP="009E099E">
            <w:r w:rsidRPr="00A05808">
              <w:t>26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A05808" w:rsidRDefault="006E114C" w:rsidP="00FE6099">
            <w:pPr>
              <w:jc w:val="both"/>
            </w:pPr>
            <w:r w:rsidRPr="00A05808">
              <w:t xml:space="preserve">Способы получения </w:t>
            </w:r>
            <w:r w:rsidR="00FE6099" w:rsidRPr="00A05808">
              <w:t>извещения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A05808" w:rsidRDefault="00FE6099" w:rsidP="00FE6099">
            <w:pPr>
              <w:jc w:val="both"/>
            </w:pPr>
            <w:r w:rsidRPr="00A05808">
              <w:t>Извещение</w:t>
            </w:r>
            <w:r w:rsidR="006E114C" w:rsidRPr="00A05808">
              <w:t xml:space="preserve"> для ознакомления доступн</w:t>
            </w:r>
            <w:r w:rsidRPr="00A05808">
              <w:t>о</w:t>
            </w:r>
            <w:r w:rsidR="006E114C" w:rsidRPr="00A05808">
              <w:t xml:space="preserve"> в электронном виде на сайте </w:t>
            </w:r>
            <w:r w:rsidR="006E114C" w:rsidRPr="00A05808">
              <w:rPr>
                <w:u w:val="single"/>
              </w:rPr>
              <w:t>http://crimeagasnet.ru</w:t>
            </w:r>
          </w:p>
        </w:tc>
      </w:tr>
      <w:tr w:rsidR="006E114C" w:rsidRPr="00A05808" w:rsidTr="00536656">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114C" w:rsidRPr="00A05808" w:rsidRDefault="00F95432" w:rsidP="009E099E">
            <w:r w:rsidRPr="00A05808">
              <w:t>27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A05808" w:rsidRDefault="006E114C" w:rsidP="00F344E6">
            <w:pPr>
              <w:jc w:val="both"/>
            </w:pPr>
            <w:r w:rsidRPr="00A05808">
              <w:t>Плата, взимаемая Заказчиком за предоставление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A05808" w:rsidRDefault="00481975" w:rsidP="006E7C76">
            <w:pPr>
              <w:jc w:val="both"/>
            </w:pPr>
            <w:r w:rsidRPr="00A05808">
              <w:t>Не установлено.</w:t>
            </w:r>
          </w:p>
        </w:tc>
      </w:tr>
      <w:tr w:rsidR="006E114C" w:rsidRPr="00A05808" w:rsidTr="00536656">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114C" w:rsidRPr="00A05808" w:rsidRDefault="00F95432" w:rsidP="006A7BDB">
            <w:r w:rsidRPr="00A05808">
              <w:t>28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A05808" w:rsidRDefault="006E114C" w:rsidP="00187D3C">
            <w:pPr>
              <w:jc w:val="both"/>
            </w:pPr>
            <w:r w:rsidRPr="00A05808">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A05808" w:rsidRDefault="006E114C" w:rsidP="006E7C76">
            <w:pPr>
              <w:jc w:val="both"/>
            </w:pPr>
            <w:r w:rsidRPr="00A05808">
              <w:t>Русский</w:t>
            </w:r>
          </w:p>
        </w:tc>
      </w:tr>
      <w:tr w:rsidR="006E114C" w:rsidRPr="00A05808" w:rsidTr="00536656">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A05808" w:rsidRDefault="00F95432" w:rsidP="006A7BDB">
            <w:r w:rsidRPr="00A05808">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A05808" w:rsidRDefault="006E114C" w:rsidP="00FE6099">
            <w:pPr>
              <w:jc w:val="both"/>
            </w:pPr>
            <w:r w:rsidRPr="00A05808">
              <w:t xml:space="preserve">Требования к содержанию и составу заявки на участие в </w:t>
            </w:r>
            <w:r w:rsidR="00FE6099" w:rsidRPr="00A05808">
              <w:t>предварительном отборе</w:t>
            </w:r>
            <w:r w:rsidRPr="00A05808">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F95432" w:rsidRPr="00A05808" w:rsidRDefault="00F95432" w:rsidP="00F95432">
            <w:pPr>
              <w:pStyle w:val="aff"/>
              <w:ind w:left="0" w:right="75"/>
              <w:jc w:val="both"/>
            </w:pPr>
            <w:r w:rsidRPr="00A05808">
              <w:t>1)</w:t>
            </w:r>
            <w:r w:rsidRPr="00A05808">
              <w:tab/>
              <w:t>согласие в отношении объекта закупки (в соответствии с формой № 1);</w:t>
            </w:r>
          </w:p>
          <w:p w:rsidR="00F95432" w:rsidRPr="00A05808" w:rsidRDefault="00F95432" w:rsidP="00F95432">
            <w:pPr>
              <w:pStyle w:val="aff"/>
              <w:ind w:left="0" w:right="75"/>
              <w:jc w:val="both"/>
            </w:pPr>
            <w:r w:rsidRPr="00A05808">
              <w:t>2)</w:t>
            </w:r>
            <w:r w:rsidRPr="00A05808">
              <w:tab/>
              <w:t>информацию и документы об участнике закупки:</w:t>
            </w:r>
          </w:p>
          <w:p w:rsidR="00F95432" w:rsidRPr="00A05808" w:rsidRDefault="00F95432" w:rsidP="00F95432">
            <w:pPr>
              <w:ind w:right="75"/>
              <w:jc w:val="both"/>
            </w:pPr>
            <w:proofErr w:type="gramStart"/>
            <w:r w:rsidRPr="00A05808">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w:t>
            </w:r>
            <w:proofErr w:type="gramEnd"/>
            <w:r w:rsidRPr="00A05808">
              <w:t xml:space="preserve"> участником закупки является физическое лицо, в том числе зарегистрированное в качестве индивидуального предпринимателя);</w:t>
            </w:r>
          </w:p>
          <w:p w:rsidR="00F95432" w:rsidRPr="00A05808" w:rsidRDefault="00F95432" w:rsidP="00F95432">
            <w:pPr>
              <w:ind w:right="75"/>
              <w:jc w:val="both"/>
            </w:pPr>
            <w:r w:rsidRPr="00A05808">
              <w:t xml:space="preserve">б) фамилия, имя, отчество (при наличии), идентификационный номер налогоплательщика (при </w:t>
            </w:r>
            <w:r w:rsidRPr="00A05808">
              <w:lastRenderedPageBreak/>
              <w:t>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F95432" w:rsidRPr="00A05808" w:rsidRDefault="00F95432" w:rsidP="00F95432">
            <w:pPr>
              <w:ind w:right="75"/>
              <w:jc w:val="both"/>
            </w:pPr>
            <w:proofErr w:type="gramStart"/>
            <w:r w:rsidRPr="00A05808">
              <w:t>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roofErr w:type="gramEnd"/>
          </w:p>
          <w:p w:rsidR="00F95432" w:rsidRPr="00A05808" w:rsidRDefault="00F95432" w:rsidP="00F95432">
            <w:pPr>
              <w:ind w:right="75"/>
              <w:jc w:val="both"/>
            </w:pPr>
            <w:proofErr w:type="gramStart"/>
            <w:r w:rsidRPr="00A05808">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w:t>
            </w:r>
            <w:proofErr w:type="gramEnd"/>
            <w:r w:rsidRPr="00A05808">
              <w:t xml:space="preserve">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F95432" w:rsidRPr="00A05808" w:rsidRDefault="00F95432" w:rsidP="00F95432">
            <w:pPr>
              <w:ind w:right="75"/>
              <w:jc w:val="both"/>
            </w:pPr>
            <w:r w:rsidRPr="00A05808">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F95432" w:rsidRPr="00A05808" w:rsidRDefault="00F95432" w:rsidP="00F95432">
            <w:pPr>
              <w:ind w:right="75"/>
              <w:jc w:val="both"/>
            </w:pPr>
            <w:proofErr w:type="gramStart"/>
            <w:r w:rsidRPr="00A05808">
              <w:t xml:space="preserve">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w:t>
            </w:r>
            <w:r w:rsidRPr="00A05808">
              <w:lastRenderedPageBreak/>
              <w:t>идентификационного номера налогоплательщика в соответствии</w:t>
            </w:r>
            <w:proofErr w:type="gramEnd"/>
            <w:r w:rsidRPr="00A05808">
              <w:t xml:space="preserve"> </w:t>
            </w:r>
            <w:proofErr w:type="gramStart"/>
            <w:r w:rsidRPr="00A05808">
              <w:t>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p>
          <w:p w:rsidR="00F95432" w:rsidRPr="00A05808" w:rsidRDefault="00F95432" w:rsidP="00F95432">
            <w:pPr>
              <w:ind w:right="75"/>
              <w:jc w:val="both"/>
            </w:pPr>
            <w:r w:rsidRPr="00A05808">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F95432" w:rsidRPr="00A05808" w:rsidRDefault="00F95432" w:rsidP="00F95432">
            <w:pPr>
              <w:ind w:right="75"/>
              <w:jc w:val="both"/>
            </w:pPr>
            <w:r w:rsidRPr="00A05808">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F95432" w:rsidRPr="00A05808" w:rsidRDefault="00F95432" w:rsidP="00F95432">
            <w:pPr>
              <w:ind w:right="75"/>
              <w:jc w:val="both"/>
            </w:pPr>
            <w:r w:rsidRPr="00A05808">
              <w:t xml:space="preserve">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w:t>
            </w:r>
            <w:proofErr w:type="gramStart"/>
            <w:r w:rsidRPr="00A05808">
              <w:t>являющихся</w:t>
            </w:r>
            <w:proofErr w:type="gramEnd"/>
            <w:r w:rsidRPr="00A05808">
              <w:t xml:space="preserve"> объектом закупки, обеспечения исполнения контракта является крупной сделкой;</w:t>
            </w:r>
          </w:p>
          <w:p w:rsidR="004717A1" w:rsidRPr="00A05808" w:rsidRDefault="004717A1" w:rsidP="004717A1">
            <w:pPr>
              <w:ind w:right="75"/>
              <w:jc w:val="both"/>
            </w:pPr>
            <w:proofErr w:type="gramStart"/>
            <w:r w:rsidRPr="00A05808">
              <w:t>н) документы, подтверждающие соответствие участника закупки требованиям, установленным </w:t>
            </w:r>
            <w:hyperlink r:id="rId9" w:anchor="dst100336" w:history="1">
              <w:r w:rsidRPr="00A05808">
                <w:rPr>
                  <w:rStyle w:val="a9"/>
                </w:rPr>
                <w:t>пунктом 1 части 1 статьи 31</w:t>
              </w:r>
            </w:hyperlink>
            <w:r w:rsidRPr="00A05808">
              <w:t> Федерального закона № 44-ФЗ, документы, подтверждающие соответствие участника закупки дополнительным требованиям, установленным в соответствии с </w:t>
            </w:r>
            <w:hyperlink r:id="rId10" w:anchor="dst2216" w:history="1">
              <w:r w:rsidRPr="00A05808">
                <w:rPr>
                  <w:rStyle w:val="a9"/>
                </w:rPr>
                <w:t>частями 2</w:t>
              </w:r>
            </w:hyperlink>
            <w:r w:rsidRPr="00A05808">
              <w:t> и </w:t>
            </w:r>
            <w:hyperlink r:id="rId11" w:anchor="dst2217" w:history="1">
              <w:r w:rsidRPr="00A05808">
                <w:rPr>
                  <w:rStyle w:val="a9"/>
                </w:rPr>
                <w:t>2.1</w:t>
              </w:r>
            </w:hyperlink>
            <w:r w:rsidRPr="00A05808">
              <w:t> (при наличии таких требований) статьи 31 Федерального закона № 44-ФЗ, если иное не предусмотрено Федерального закона № 44-ФЗ:</w:t>
            </w:r>
            <w:proofErr w:type="gramEnd"/>
          </w:p>
          <w:p w:rsidR="00D22D2B" w:rsidRDefault="004717A1" w:rsidP="004717A1">
            <w:pPr>
              <w:ind w:left="333" w:right="75"/>
              <w:jc w:val="both"/>
            </w:pPr>
            <w:proofErr w:type="gramStart"/>
            <w:r w:rsidRPr="00A05808">
              <w:t xml:space="preserve">- действующая выписка о членстве  участника закупки в саморегулируемой организации 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из Единого реестра сведений о членах саморегулируемых организаций и </w:t>
            </w:r>
            <w:r w:rsidRPr="00A05808">
              <w:lastRenderedPageBreak/>
              <w:t xml:space="preserve">их обязательств и/или информационное письмо о привлечении субподрядчика для выполнения проектно-изыскательских работ. </w:t>
            </w:r>
            <w:proofErr w:type="gramEnd"/>
          </w:p>
          <w:p w:rsidR="004717A1" w:rsidRPr="00A05808" w:rsidRDefault="004717A1" w:rsidP="004717A1">
            <w:pPr>
              <w:ind w:left="333" w:right="75"/>
              <w:jc w:val="both"/>
              <w:rPr>
                <w:bCs/>
                <w:i/>
              </w:rPr>
            </w:pPr>
            <w:r w:rsidRPr="00A05808">
              <w:rPr>
                <w:i/>
              </w:rPr>
              <w:t xml:space="preserve">В случае наличия заключенного договора о привлечении субподрядчика для выполнения проектно-изыскательских работ, предоставить копию договора и </w:t>
            </w:r>
            <w:r w:rsidRPr="00A05808">
              <w:rPr>
                <w:bCs/>
                <w:i/>
              </w:rPr>
              <w:t xml:space="preserve">действующей выписки </w:t>
            </w:r>
            <w:r w:rsidRPr="00A05808">
              <w:rPr>
                <w:i/>
              </w:rPr>
              <w:t>СРО в области архитектурно-строительного проектирования</w:t>
            </w:r>
            <w:r w:rsidRPr="00A05808">
              <w:rPr>
                <w:bCs/>
                <w:i/>
              </w:rPr>
              <w:t>.</w:t>
            </w:r>
          </w:p>
          <w:p w:rsidR="004717A1" w:rsidRPr="00A05808" w:rsidRDefault="004717A1" w:rsidP="004717A1">
            <w:pPr>
              <w:ind w:left="333" w:right="75"/>
              <w:jc w:val="both"/>
              <w:rPr>
                <w:bCs/>
                <w:i/>
              </w:rPr>
            </w:pPr>
            <w:proofErr w:type="gramStart"/>
            <w:r w:rsidRPr="00A05808">
              <w:t xml:space="preserve">- действующая выписка реестра членов СРО по форме, утвержденной Приказом </w:t>
            </w:r>
            <w:proofErr w:type="spellStart"/>
            <w:r w:rsidRPr="00A05808">
              <w:t>Ростехнадзора</w:t>
            </w:r>
            <w:proofErr w:type="spellEnd"/>
            <w:r w:rsidRPr="00A05808">
              <w:t xml:space="preserve"> от 04.03.2019 № 86, соответствующая требованиям градостроительного законодательства, и в которой должны содержаться сведения:</w:t>
            </w:r>
            <w:proofErr w:type="gramEnd"/>
          </w:p>
          <w:p w:rsidR="004717A1" w:rsidRPr="00A05808" w:rsidRDefault="004717A1" w:rsidP="004717A1">
            <w:pPr>
              <w:pStyle w:val="aff"/>
              <w:ind w:left="0" w:right="75"/>
              <w:jc w:val="both"/>
            </w:pPr>
            <w:r w:rsidRPr="00A05808">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rsidR="004717A1" w:rsidRPr="00A05808" w:rsidRDefault="004717A1" w:rsidP="004717A1">
            <w:pPr>
              <w:pStyle w:val="aff"/>
              <w:ind w:left="0" w:right="75"/>
              <w:jc w:val="both"/>
            </w:pPr>
            <w:r w:rsidRPr="00A05808">
              <w:t>- об уровне ответственности члена СРО, предусмотренном частью 12  статьи 55.16 Градостроительного кодекса Российской Федерации.</w:t>
            </w:r>
          </w:p>
          <w:p w:rsidR="004717A1" w:rsidRPr="00A05808" w:rsidRDefault="004717A1" w:rsidP="004717A1">
            <w:pPr>
              <w:ind w:right="75"/>
              <w:jc w:val="both"/>
            </w:pPr>
            <w:r w:rsidRPr="00A05808">
              <w:t>о) декларация о соответствии участника закупки требованиям, установленным </w:t>
            </w:r>
            <w:hyperlink r:id="rId12" w:anchor="dst100338" w:history="1">
              <w:r w:rsidRPr="00A05808">
                <w:rPr>
                  <w:rStyle w:val="a9"/>
                </w:rPr>
                <w:t>пунктами 3</w:t>
              </w:r>
            </w:hyperlink>
            <w:r w:rsidRPr="00A05808">
              <w:t> - </w:t>
            </w:r>
            <w:hyperlink r:id="rId13" w:anchor="dst100340" w:history="1">
              <w:r w:rsidRPr="00A05808">
                <w:rPr>
                  <w:rStyle w:val="a9"/>
                </w:rPr>
                <w:t>5</w:t>
              </w:r>
            </w:hyperlink>
            <w:r w:rsidRPr="00A05808">
              <w:t>, </w:t>
            </w:r>
            <w:hyperlink r:id="rId14" w:anchor="dst296" w:history="1">
              <w:r w:rsidRPr="00A05808">
                <w:rPr>
                  <w:rStyle w:val="a9"/>
                </w:rPr>
                <w:t>7</w:t>
              </w:r>
            </w:hyperlink>
            <w:r w:rsidRPr="00A05808">
              <w:t> - </w:t>
            </w:r>
            <w:hyperlink r:id="rId15" w:anchor="dst419" w:history="1">
              <w:r w:rsidRPr="00A05808">
                <w:rPr>
                  <w:rStyle w:val="a9"/>
                </w:rPr>
                <w:t>11 части 1 статьи 31</w:t>
              </w:r>
            </w:hyperlink>
            <w:r w:rsidRPr="00A05808">
              <w:t> Федерального закона № 44-ФЗ (Форма 3 Приложения №4 к извещению);</w:t>
            </w:r>
          </w:p>
          <w:p w:rsidR="004717A1" w:rsidRPr="00A05808" w:rsidRDefault="004717A1" w:rsidP="004717A1">
            <w:pPr>
              <w:ind w:right="75"/>
              <w:jc w:val="both"/>
            </w:pPr>
            <w:r w:rsidRPr="00A05808">
              <w:t>и) копии документов, предусмотренных пунктом 21 информационной карты.</w:t>
            </w:r>
          </w:p>
          <w:p w:rsidR="008414F3" w:rsidRPr="00A05808" w:rsidRDefault="004717A1" w:rsidP="004717A1">
            <w:pPr>
              <w:pStyle w:val="aff"/>
              <w:ind w:left="0" w:right="75"/>
              <w:jc w:val="both"/>
            </w:pPr>
            <w:r w:rsidRPr="00A05808">
              <w:t>3) копии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(для юридического лица); копия документа, удостоверяющего личность (ксерокопия паспорта), свидетельство о постановке на учёт в налоговом органе физического лица (для физических лиц),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(для индивидуального предпринимателя).</w:t>
            </w:r>
          </w:p>
          <w:p w:rsidR="006E114C" w:rsidRPr="00A05808" w:rsidRDefault="00F95432" w:rsidP="004717A1">
            <w:pPr>
              <w:pStyle w:val="aff"/>
              <w:ind w:left="0" w:right="75"/>
              <w:jc w:val="both"/>
            </w:pPr>
            <w:r w:rsidRPr="00A05808">
              <w:t>4) документы, подтверждающие соответствие участника закупки дополнительным требованиям, установленным в соответствии с п.21 настоящего извещения.</w:t>
            </w:r>
          </w:p>
        </w:tc>
      </w:tr>
      <w:tr w:rsidR="006E114C" w:rsidRPr="00D22D2B" w:rsidTr="00536656">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D22D2B" w:rsidRDefault="00886BAA" w:rsidP="004C1472">
            <w:r w:rsidRPr="00D22D2B">
              <w:lastRenderedPageBreak/>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D22D2B" w:rsidRDefault="006E114C" w:rsidP="00FE6099">
            <w:pPr>
              <w:jc w:val="both"/>
            </w:pPr>
            <w:r w:rsidRPr="00D22D2B">
              <w:t xml:space="preserve">Требования к форме заявки на участие в </w:t>
            </w:r>
            <w:r w:rsidR="00FE6099" w:rsidRPr="00D22D2B">
              <w:t>предварительном отборе</w:t>
            </w:r>
            <w:r w:rsidRPr="00D22D2B">
              <w:t>,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D22D2B" w:rsidRDefault="006E114C" w:rsidP="006E7C76">
            <w:pPr>
              <w:ind w:right="75"/>
              <w:jc w:val="both"/>
            </w:pPr>
            <w:r w:rsidRPr="00D22D2B">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w:t>
            </w:r>
            <w:r w:rsidRPr="00D22D2B">
              <w:lastRenderedPageBreak/>
              <w:t xml:space="preserve">извещении о проведении закупки. </w:t>
            </w:r>
          </w:p>
          <w:p w:rsidR="006E114C" w:rsidRPr="00D22D2B" w:rsidRDefault="006E114C" w:rsidP="006E7C76">
            <w:pPr>
              <w:ind w:right="75"/>
              <w:jc w:val="both"/>
            </w:pPr>
            <w:r w:rsidRPr="00D22D2B">
              <w:t>Участник закупки вправе подать только одну заявку на участие в закупке.</w:t>
            </w:r>
          </w:p>
          <w:p w:rsidR="006E114C" w:rsidRPr="00D22D2B" w:rsidRDefault="006E114C" w:rsidP="006E7C76">
            <w:pPr>
              <w:ind w:right="75"/>
              <w:jc w:val="both"/>
            </w:pPr>
            <w:r w:rsidRPr="00D22D2B">
              <w:t xml:space="preserve">В составе подаваемой заявки на участие в закупке должна содержаться вся предусмотренная настоящим извещением информация. </w:t>
            </w:r>
          </w:p>
          <w:p w:rsidR="006E114C" w:rsidRPr="00D22D2B" w:rsidRDefault="006E114C" w:rsidP="006E7C76">
            <w:pPr>
              <w:ind w:right="75"/>
              <w:jc w:val="both"/>
            </w:pPr>
            <w:r w:rsidRPr="00D22D2B">
              <w:t>2. Участник закупки подает в письменной форме заявку на участие в закупке в запечатанном конверте, не позволяющих просматривать содержание таких заявок до вскрытия.</w:t>
            </w:r>
          </w:p>
          <w:p w:rsidR="006E114C" w:rsidRPr="00D22D2B" w:rsidRDefault="006E114C" w:rsidP="006E7C76">
            <w:pPr>
              <w:ind w:right="75"/>
              <w:jc w:val="both"/>
            </w:pPr>
            <w:r w:rsidRPr="00D22D2B">
              <w:t xml:space="preserve">3. Участник закупки готовит заявку </w:t>
            </w:r>
            <w:proofErr w:type="gramStart"/>
            <w:r w:rsidRPr="00D22D2B">
              <w:t>на участие в закупке в соответствии с требованиями к содержанию</w:t>
            </w:r>
            <w:proofErr w:type="gramEnd"/>
            <w:r w:rsidRPr="00D22D2B">
              <w:t xml:space="preserve"> заявки, установленными в настоящем извещении. </w:t>
            </w:r>
          </w:p>
          <w:p w:rsidR="006E114C" w:rsidRPr="00D22D2B" w:rsidRDefault="006E114C" w:rsidP="006E7C76">
            <w:pPr>
              <w:ind w:right="75"/>
              <w:jc w:val="both"/>
            </w:pPr>
            <w:r w:rsidRPr="00D22D2B">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rsidR="006E114C" w:rsidRPr="00D22D2B" w:rsidRDefault="006E114C" w:rsidP="006E7C76">
            <w:pPr>
              <w:ind w:right="75"/>
              <w:jc w:val="both"/>
            </w:pPr>
            <w:r w:rsidRPr="00D22D2B">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rsidR="006E114C" w:rsidRPr="00D22D2B" w:rsidRDefault="006E114C" w:rsidP="006E7C76">
            <w:pPr>
              <w:ind w:right="75"/>
              <w:jc w:val="both"/>
            </w:pPr>
            <w:r w:rsidRPr="00D22D2B">
              <w:t>Конверт с заявкой на участие в закупке, поступивший в установленный для подачи заявок срок, регистрируется в отделе делопроизводства.</w:t>
            </w:r>
          </w:p>
          <w:p w:rsidR="006E114C" w:rsidRPr="00D22D2B" w:rsidRDefault="006E114C" w:rsidP="006E7C76">
            <w:pPr>
              <w:ind w:right="75"/>
              <w:jc w:val="both"/>
            </w:pPr>
            <w:r w:rsidRPr="00D22D2B">
              <w:t xml:space="preserve">Заказчик обеспечивает сохранность конвертов с заявками на участие в закупке.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rsidR="006E114C" w:rsidRPr="00D22D2B" w:rsidRDefault="006E114C" w:rsidP="006E7C76">
            <w:pPr>
              <w:ind w:right="75"/>
              <w:jc w:val="both"/>
            </w:pPr>
            <w:r w:rsidRPr="00D22D2B">
              <w:t xml:space="preserve">4. Сведения, которые содержатся в заявках участников закупки, не должны допускать двусмысленных толкований. </w:t>
            </w:r>
          </w:p>
          <w:p w:rsidR="006E114C" w:rsidRPr="00D22D2B" w:rsidRDefault="006E114C" w:rsidP="006E7C76">
            <w:pPr>
              <w:ind w:right="75"/>
              <w:jc w:val="both"/>
            </w:pPr>
            <w:r w:rsidRPr="00D22D2B">
              <w:t xml:space="preserve">5. Все листы поданной в письменной форме заявки на участие закупке должны быть прошиты, пронумерованы и скреплены печатью участника закупки (для юридического лица) и подписаны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подана от имени участника закупки, и он несет ответственность за подлинность и достоверность этих документов и информации. Ненадлежащее исполнение участником закупки требования данного пункта, а также несоблюдение требований по форме и порядку подачи заявок является основанием для отказа участника в </w:t>
            </w:r>
            <w:r w:rsidRPr="00D22D2B">
              <w:lastRenderedPageBreak/>
              <w:t>допуске к участию в закупке.</w:t>
            </w:r>
          </w:p>
          <w:p w:rsidR="006E114C" w:rsidRPr="00D22D2B" w:rsidRDefault="006E114C" w:rsidP="006E7C76">
            <w:pPr>
              <w:ind w:right="75"/>
              <w:jc w:val="both"/>
            </w:pPr>
            <w:r w:rsidRPr="00D22D2B">
              <w:t xml:space="preserve">6. Верность копий документов, представляемых в составе заявки на участие в закупке,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извещении. </w:t>
            </w:r>
          </w:p>
          <w:p w:rsidR="006E114C" w:rsidRPr="00D22D2B" w:rsidRDefault="006E114C" w:rsidP="006E7C76">
            <w:pPr>
              <w:ind w:right="75"/>
              <w:jc w:val="both"/>
            </w:pPr>
            <w:r w:rsidRPr="00D22D2B">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 закупке должна быть написана на русском языке или надлежащим образом заверенный перевод на русский язык. </w:t>
            </w:r>
          </w:p>
          <w:p w:rsidR="006E114C" w:rsidRPr="00D22D2B" w:rsidRDefault="006E114C" w:rsidP="006E7C76">
            <w:pPr>
              <w:ind w:right="75"/>
              <w:jc w:val="both"/>
            </w:pPr>
            <w:r w:rsidRPr="00D22D2B">
              <w:t xml:space="preserve">Все документы, представляемые участниками закупки в составе заявки на участие в закупке, должны быть заполнены по всем пунктам, за исключением пунктов, носящих рекомендательный характер. </w:t>
            </w:r>
          </w:p>
          <w:p w:rsidR="006E114C" w:rsidRPr="00D22D2B" w:rsidRDefault="006E114C" w:rsidP="006E7C76">
            <w:pPr>
              <w:ind w:right="75"/>
              <w:jc w:val="both"/>
            </w:pPr>
            <w:r w:rsidRPr="00D22D2B">
              <w:t xml:space="preserve">Входящие в заявку на участие в закупки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документов в соответствии с законодательством соответствующего государства. </w:t>
            </w:r>
          </w:p>
          <w:p w:rsidR="006E114C" w:rsidRPr="00D22D2B" w:rsidRDefault="006E114C" w:rsidP="006E7C76">
            <w:pPr>
              <w:ind w:right="75"/>
              <w:jc w:val="both"/>
            </w:pPr>
            <w:r w:rsidRPr="00D22D2B">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закупке требованиям, установленным извещением. </w:t>
            </w:r>
          </w:p>
          <w:p w:rsidR="006E114C" w:rsidRPr="00D22D2B" w:rsidRDefault="006E114C" w:rsidP="006E7C76">
            <w:pPr>
              <w:ind w:right="75"/>
              <w:jc w:val="both"/>
            </w:pPr>
            <w:proofErr w:type="gramStart"/>
            <w:r w:rsidRPr="00D22D2B">
              <w:t xml:space="preserve">Все суммы денежных средств, указанных в заявке на участие в закупке и приложениях к ней должны быть выражены в российских рублях, за исключением следующего: к заявке на участие в закупке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roofErr w:type="gramEnd"/>
          </w:p>
          <w:p w:rsidR="006E114C" w:rsidRPr="00D22D2B" w:rsidRDefault="006E114C" w:rsidP="006E7C76">
            <w:pPr>
              <w:ind w:right="75"/>
              <w:jc w:val="both"/>
            </w:pPr>
            <w:r w:rsidRPr="00D22D2B">
              <w:t xml:space="preserve">В случае если участник закупки не имеет возможности указания денежных сумм исключительно в российских рублях, в заявке на участие в конкурсе необходимо указывать денежный эквивалент таких сумм в российских рублях по курсу Центрального банка России на дату размещения извещения.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закупке участника закупки. </w:t>
            </w:r>
          </w:p>
          <w:p w:rsidR="006E114C" w:rsidRPr="00D22D2B" w:rsidRDefault="006E114C" w:rsidP="006E7C76">
            <w:pPr>
              <w:ind w:right="75"/>
              <w:jc w:val="both"/>
            </w:pPr>
            <w:r w:rsidRPr="00D22D2B">
              <w:t xml:space="preserve">Опечатывание и маркировка конвертов с заявками на </w:t>
            </w:r>
            <w:r w:rsidRPr="00D22D2B">
              <w:lastRenderedPageBreak/>
              <w:t>участие в закупке:</w:t>
            </w:r>
          </w:p>
          <w:p w:rsidR="006E114C" w:rsidRPr="00D22D2B" w:rsidRDefault="006E114C" w:rsidP="006E7C76">
            <w:pPr>
              <w:ind w:right="75"/>
              <w:jc w:val="both"/>
            </w:pPr>
            <w:r w:rsidRPr="00D22D2B">
              <w:t xml:space="preserve">Участник закупки подает заявку на участие в закупке в запечатанном конверте, оформленном в соответствии с прилагаемой к настоящему извещению Формой № </w:t>
            </w:r>
            <w:r w:rsidR="005A021D" w:rsidRPr="00D22D2B">
              <w:t>6</w:t>
            </w:r>
            <w:r w:rsidRPr="00D22D2B">
              <w:t>.</w:t>
            </w:r>
          </w:p>
          <w:p w:rsidR="006E114C" w:rsidRPr="00D22D2B" w:rsidRDefault="006E114C" w:rsidP="006E7C76">
            <w:pPr>
              <w:ind w:right="75"/>
              <w:jc w:val="both"/>
            </w:pPr>
            <w:r w:rsidRPr="00D22D2B">
              <w:t xml:space="preserve">Конверты должны быть запечатаны способом, исключающим возможность вскрытия конверта без нарушения его целостности. </w:t>
            </w:r>
          </w:p>
          <w:p w:rsidR="006E114C" w:rsidRPr="00D22D2B" w:rsidRDefault="006E114C" w:rsidP="006E7C76">
            <w:pPr>
              <w:ind w:right="75"/>
              <w:jc w:val="both"/>
            </w:pPr>
            <w:r w:rsidRPr="00D22D2B">
              <w:t xml:space="preserve">Если конверт </w:t>
            </w:r>
            <w:proofErr w:type="gramStart"/>
            <w:r w:rsidRPr="00D22D2B">
              <w:t>маркирован с нарушением вышеуказанных требований Заказчик не несет</w:t>
            </w:r>
            <w:proofErr w:type="gramEnd"/>
            <w:r w:rsidRPr="00D22D2B">
              <w:t xml:space="preserve"> ответственности в случае его ошибочного вскрытия раньше срока, а также в случае его несвоевременного поступления или не поступления.</w:t>
            </w:r>
          </w:p>
          <w:p w:rsidR="006E114C" w:rsidRPr="00D22D2B" w:rsidRDefault="006E114C" w:rsidP="006E7C76">
            <w:pPr>
              <w:ind w:right="75"/>
              <w:jc w:val="both"/>
            </w:pPr>
            <w:r w:rsidRPr="00D22D2B">
              <w:rPr>
                <w:b/>
              </w:rPr>
              <w:t>Ненадлежащее исполнение участником закупки требования данного пункта является основанием для отказа в допуске к участию в закупке.</w:t>
            </w:r>
          </w:p>
        </w:tc>
      </w:tr>
      <w:tr w:rsidR="006E114C" w:rsidRPr="00FD2D93" w:rsidTr="00FD2D93">
        <w:trPr>
          <w:trHeight w:val="519"/>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FD2D93" w:rsidRDefault="00886BAA" w:rsidP="009E099E">
            <w:r w:rsidRPr="00FD2D93">
              <w:lastRenderedPageBreak/>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FD2D93" w:rsidRDefault="006E114C" w:rsidP="00FE6099">
            <w:pPr>
              <w:jc w:val="both"/>
            </w:pPr>
            <w:r w:rsidRPr="00FD2D93">
              <w:t xml:space="preserve">Срок подачи заявок на участие в </w:t>
            </w:r>
            <w:r w:rsidR="00FE6099" w:rsidRPr="00FD2D93">
              <w:t>предварительном отборе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E114C" w:rsidRPr="00FD2D93" w:rsidRDefault="006E114C" w:rsidP="00FD2D93">
            <w:pPr>
              <w:rPr>
                <w:b/>
                <w:u w:val="single"/>
              </w:rPr>
            </w:pPr>
            <w:r w:rsidRPr="00FD2D93">
              <w:rPr>
                <w:b/>
                <w:u w:val="single"/>
              </w:rPr>
              <w:t xml:space="preserve">До </w:t>
            </w:r>
            <w:r w:rsidR="00FD2D93" w:rsidRPr="00FD2D93">
              <w:rPr>
                <w:b/>
                <w:u w:val="single"/>
              </w:rPr>
              <w:t>09</w:t>
            </w:r>
            <w:r w:rsidRPr="00FD2D93">
              <w:rPr>
                <w:b/>
                <w:u w:val="single"/>
              </w:rPr>
              <w:t>:</w:t>
            </w:r>
            <w:r w:rsidR="008A2C9D" w:rsidRPr="00FD2D93">
              <w:rPr>
                <w:b/>
                <w:u w:val="single"/>
              </w:rPr>
              <w:t>00</w:t>
            </w:r>
            <w:r w:rsidRPr="00FD2D93">
              <w:rPr>
                <w:b/>
                <w:u w:val="single"/>
              </w:rPr>
              <w:t xml:space="preserve"> «</w:t>
            </w:r>
            <w:r w:rsidR="00FD2D93" w:rsidRPr="00FD2D93">
              <w:rPr>
                <w:b/>
                <w:u w:val="single"/>
              </w:rPr>
              <w:t>25</w:t>
            </w:r>
            <w:r w:rsidRPr="00FD2D93">
              <w:rPr>
                <w:b/>
                <w:u w:val="single"/>
              </w:rPr>
              <w:t xml:space="preserve">» </w:t>
            </w:r>
            <w:r w:rsidR="00FD2D93" w:rsidRPr="00FD2D93">
              <w:rPr>
                <w:b/>
                <w:u w:val="single"/>
              </w:rPr>
              <w:t>марта</w:t>
            </w:r>
            <w:r w:rsidRPr="00FD2D93">
              <w:rPr>
                <w:b/>
                <w:u w:val="single"/>
              </w:rPr>
              <w:t xml:space="preserve"> 202</w:t>
            </w:r>
            <w:r w:rsidR="00FD2D93" w:rsidRPr="00FD2D93">
              <w:rPr>
                <w:b/>
                <w:u w:val="single"/>
              </w:rPr>
              <w:t>6</w:t>
            </w:r>
            <w:r w:rsidRPr="00FD2D93">
              <w:rPr>
                <w:b/>
                <w:u w:val="single"/>
              </w:rPr>
              <w:t xml:space="preserve"> г.</w:t>
            </w:r>
          </w:p>
        </w:tc>
      </w:tr>
      <w:tr w:rsidR="006E114C" w:rsidRPr="00D22D2B" w:rsidTr="00536656">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D22D2B" w:rsidRDefault="00886BAA" w:rsidP="006A7BDB">
            <w:r w:rsidRPr="00D22D2B">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D22D2B" w:rsidRDefault="006E114C" w:rsidP="00FE6099">
            <w:pPr>
              <w:jc w:val="both"/>
            </w:pPr>
            <w:r w:rsidRPr="00D22D2B">
              <w:t xml:space="preserve">Место подачи заявок на участие в </w:t>
            </w:r>
            <w:r w:rsidR="00FE6099" w:rsidRPr="00D22D2B">
              <w:t>предварительном отборе</w:t>
            </w:r>
            <w:r w:rsidRPr="00D22D2B">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D22D2B" w:rsidRDefault="006E114C" w:rsidP="00886BAA">
            <w:pPr>
              <w:ind w:right="140"/>
              <w:jc w:val="both"/>
            </w:pPr>
            <w:r w:rsidRPr="00D22D2B">
              <w:t xml:space="preserve">Заявки на участие в </w:t>
            </w:r>
            <w:r w:rsidR="00FE6099" w:rsidRPr="00D22D2B">
              <w:t>предварительном отборе</w:t>
            </w:r>
            <w:r w:rsidRPr="00D22D2B">
              <w:t xml:space="preserve"> подаются с 08:00 часов до 12:00 часов, с 12:48 часов до 17:00 часов (по местному времени) (кроме субботы, воскресенья и нерабочих праздничных дней) по адресу: 2950</w:t>
            </w:r>
            <w:r w:rsidR="00042AC8" w:rsidRPr="00D22D2B">
              <w:t>01</w:t>
            </w:r>
            <w:r w:rsidRPr="00D22D2B">
              <w:t xml:space="preserve">, г. Симферополь, ул. </w:t>
            </w:r>
            <w:proofErr w:type="gramStart"/>
            <w:r w:rsidRPr="00D22D2B">
              <w:t>Училищная</w:t>
            </w:r>
            <w:proofErr w:type="gramEnd"/>
            <w:r w:rsidRPr="00D22D2B">
              <w:t xml:space="preserve"> 42</w:t>
            </w:r>
            <w:r w:rsidR="00886BAA" w:rsidRPr="00D22D2B">
              <w:t>а</w:t>
            </w:r>
            <w:r w:rsidRPr="00D22D2B">
              <w:t>, кабинет 17</w:t>
            </w:r>
            <w:r w:rsidR="00886BAA" w:rsidRPr="00D22D2B">
              <w:t>.</w:t>
            </w:r>
          </w:p>
        </w:tc>
      </w:tr>
      <w:tr w:rsidR="006E114C" w:rsidRPr="00D22D2B" w:rsidTr="00536656">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D22D2B" w:rsidRDefault="00886BAA" w:rsidP="006A7BDB">
            <w:r w:rsidRPr="00D22D2B">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D22D2B" w:rsidRDefault="006E114C" w:rsidP="00187D3C">
            <w:pPr>
              <w:jc w:val="both"/>
            </w:pPr>
            <w:r w:rsidRPr="00D22D2B">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7C3634" w:rsidRPr="00B55337" w:rsidRDefault="007C3634" w:rsidP="007C3634">
            <w:pPr>
              <w:jc w:val="both"/>
              <w:rPr>
                <w:b/>
                <w:bCs/>
              </w:rPr>
            </w:pPr>
            <w:r w:rsidRPr="00B55337">
              <w:rPr>
                <w:b/>
                <w:bCs/>
              </w:rPr>
              <w:t>Предусмотрено:</w:t>
            </w:r>
          </w:p>
          <w:p w:rsidR="00D823E0" w:rsidRPr="00D22D2B" w:rsidRDefault="004717A1" w:rsidP="007C3634">
            <w:pPr>
              <w:jc w:val="both"/>
              <w:rPr>
                <w:bCs/>
              </w:rPr>
            </w:pPr>
            <w:r w:rsidRPr="00B55337">
              <w:rPr>
                <w:b/>
                <w:bCs/>
              </w:rPr>
              <w:t>в размере 5</w:t>
            </w:r>
            <w:r w:rsidR="007C3634" w:rsidRPr="00B55337">
              <w:rPr>
                <w:b/>
                <w:bCs/>
              </w:rPr>
              <w:t xml:space="preserve"> % от цены контракта заключаемого с единственным поставщиком (подрядчиком, исполнителем).</w:t>
            </w:r>
          </w:p>
        </w:tc>
      </w:tr>
      <w:tr w:rsidR="006E114C" w:rsidRPr="00B55337" w:rsidTr="00536656">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B55337" w:rsidRDefault="00886BAA" w:rsidP="006A7BDB">
            <w:r w:rsidRPr="00B55337">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B55337" w:rsidRDefault="006E114C" w:rsidP="00D823E0">
            <w:pPr>
              <w:jc w:val="both"/>
            </w:pPr>
            <w:r w:rsidRPr="00B55337">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769BE" w:rsidRPr="00B55337" w:rsidRDefault="006769BE" w:rsidP="00D823E0">
            <w:pPr>
              <w:jc w:val="both"/>
              <w:rPr>
                <w:bCs/>
              </w:rPr>
            </w:pPr>
            <w:r w:rsidRPr="00B55337">
              <w:rPr>
                <w:lang w:val="x-none" w:eastAsia="x-none"/>
              </w:rPr>
              <w:t xml:space="preserve">Условием заключения Контракта является предоставление </w:t>
            </w:r>
            <w:r w:rsidRPr="00B55337">
              <w:rPr>
                <w:lang w:eastAsia="x-none"/>
              </w:rPr>
              <w:t>Подрядчиком</w:t>
            </w:r>
            <w:r w:rsidRPr="00B55337">
              <w:rPr>
                <w:lang w:val="x-none" w:eastAsia="x-none"/>
              </w:rPr>
              <w:t xml:space="preserve"> обеспечения исполнения Контракта одновременно с подписанным экземпляром Контракта.</w:t>
            </w:r>
          </w:p>
          <w:p w:rsidR="00A253F6" w:rsidRPr="00B55337" w:rsidRDefault="00D823E0" w:rsidP="00D823E0">
            <w:pPr>
              <w:jc w:val="both"/>
              <w:rPr>
                <w:bCs/>
              </w:rPr>
            </w:pPr>
            <w:r w:rsidRPr="00B55337">
              <w:rPr>
                <w:bCs/>
              </w:rPr>
              <w:t>Исполнение контракта может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6E114C" w:rsidRPr="00B55337" w:rsidTr="00536656">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B55337" w:rsidRDefault="00886BAA" w:rsidP="006A7BDB">
            <w:pPr>
              <w:rPr>
                <w:lang w:val="en-US"/>
              </w:rPr>
            </w:pPr>
            <w:r w:rsidRPr="00B55337">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B55337" w:rsidRDefault="006E114C" w:rsidP="00D823E0">
            <w:pPr>
              <w:jc w:val="both"/>
            </w:pPr>
            <w:r w:rsidRPr="00B55337">
              <w:t>Срок и порядок предоставления об</w:t>
            </w:r>
            <w:r w:rsidR="00D823E0" w:rsidRPr="00B55337">
              <w:t xml:space="preserve">еспечения исполнения контракта </w:t>
            </w:r>
            <w:r w:rsidRPr="00B55337">
              <w:t>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B55337" w:rsidRDefault="006769BE" w:rsidP="006769BE">
            <w:pPr>
              <w:jc w:val="both"/>
              <w:rPr>
                <w:bCs/>
              </w:rPr>
            </w:pPr>
            <w:r w:rsidRPr="00B55337">
              <w:rPr>
                <w:bCs/>
              </w:rPr>
              <w:t>Денежные средства, вносимые в обеспечение исполнения контракта, должны быть перечислены на расчетный с</w:t>
            </w:r>
            <w:r w:rsidR="002722C0" w:rsidRPr="00B55337">
              <w:rPr>
                <w:bCs/>
              </w:rPr>
              <w:t>чет заказчика, указанный в п. 36</w:t>
            </w:r>
            <w:r w:rsidRPr="00B55337">
              <w:rPr>
                <w:bCs/>
              </w:rPr>
              <w:t xml:space="preserve"> настоящего извещения до заключения контракта.</w:t>
            </w:r>
          </w:p>
        </w:tc>
      </w:tr>
      <w:tr w:rsidR="006E114C" w:rsidRPr="00B55337" w:rsidTr="00536656">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B55337" w:rsidRDefault="00886BAA" w:rsidP="006A7BDB">
            <w:r w:rsidRPr="00B55337">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B55337" w:rsidRDefault="006E114C" w:rsidP="00187D3C">
            <w:pPr>
              <w:jc w:val="both"/>
            </w:pPr>
            <w:r w:rsidRPr="00B55337">
              <w:t xml:space="preserve">Реквизиты счета для внесения обеспечения исполнения контракта </w:t>
            </w:r>
            <w:r w:rsidRPr="00B55337">
              <w:lastRenderedPageBreak/>
              <w:t>(в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769BE" w:rsidRPr="00B55337" w:rsidRDefault="006769BE" w:rsidP="006769BE">
            <w:pPr>
              <w:tabs>
                <w:tab w:val="num" w:pos="0"/>
              </w:tabs>
              <w:suppressAutoHyphens/>
              <w:jc w:val="both"/>
              <w:rPr>
                <w:lang w:val="x-none" w:eastAsia="x-none"/>
              </w:rPr>
            </w:pPr>
            <w:r w:rsidRPr="00B55337">
              <w:rPr>
                <w:lang w:val="x-none" w:eastAsia="x-none"/>
              </w:rPr>
              <w:lastRenderedPageBreak/>
              <w:t>ГУП РК «Крымгазсети» (без учёта филиалов)</w:t>
            </w:r>
          </w:p>
          <w:p w:rsidR="006769BE" w:rsidRPr="00B55337" w:rsidRDefault="006769BE" w:rsidP="006769BE">
            <w:pPr>
              <w:tabs>
                <w:tab w:val="num" w:pos="0"/>
              </w:tabs>
              <w:suppressAutoHyphens/>
              <w:jc w:val="both"/>
              <w:rPr>
                <w:lang w:val="x-none" w:eastAsia="x-none"/>
              </w:rPr>
            </w:pPr>
            <w:r w:rsidRPr="00B55337">
              <w:rPr>
                <w:lang w:val="x-none" w:eastAsia="x-none"/>
              </w:rPr>
              <w:t>ИНН ГУП РК «Крымгазсети» 9102016743</w:t>
            </w:r>
          </w:p>
          <w:p w:rsidR="006769BE" w:rsidRPr="00B55337" w:rsidRDefault="006769BE" w:rsidP="006769BE">
            <w:pPr>
              <w:tabs>
                <w:tab w:val="num" w:pos="0"/>
              </w:tabs>
              <w:suppressAutoHyphens/>
              <w:jc w:val="both"/>
              <w:rPr>
                <w:lang w:val="x-none" w:eastAsia="x-none"/>
              </w:rPr>
            </w:pPr>
            <w:r w:rsidRPr="00B55337">
              <w:rPr>
                <w:lang w:val="x-none" w:eastAsia="x-none"/>
              </w:rPr>
              <w:lastRenderedPageBreak/>
              <w:t>КПП ГУП РК «Крымгазсети» 910201001</w:t>
            </w:r>
          </w:p>
          <w:p w:rsidR="006769BE" w:rsidRPr="000F7E2E" w:rsidRDefault="000F7E2E" w:rsidP="006769BE">
            <w:pPr>
              <w:tabs>
                <w:tab w:val="num" w:pos="0"/>
              </w:tabs>
              <w:suppressAutoHyphens/>
              <w:jc w:val="both"/>
              <w:rPr>
                <w:lang w:eastAsia="x-none"/>
              </w:rPr>
            </w:pPr>
            <w:r>
              <w:rPr>
                <w:lang w:val="x-none" w:eastAsia="x-none"/>
              </w:rPr>
              <w:t>АО «ГЕНБАНК» г. Симферопол</w:t>
            </w:r>
            <w:r>
              <w:rPr>
                <w:lang w:eastAsia="x-none"/>
              </w:rPr>
              <w:t>ь</w:t>
            </w:r>
          </w:p>
          <w:p w:rsidR="006769BE" w:rsidRPr="00B55337" w:rsidRDefault="006769BE" w:rsidP="006769BE">
            <w:pPr>
              <w:tabs>
                <w:tab w:val="num" w:pos="0"/>
              </w:tabs>
              <w:suppressAutoHyphens/>
              <w:jc w:val="both"/>
              <w:rPr>
                <w:lang w:val="x-none" w:eastAsia="x-none"/>
              </w:rPr>
            </w:pPr>
            <w:r w:rsidRPr="00B55337">
              <w:rPr>
                <w:lang w:val="x-none" w:eastAsia="x-none"/>
              </w:rPr>
              <w:t>БИК 043510123</w:t>
            </w:r>
          </w:p>
          <w:p w:rsidR="006769BE" w:rsidRPr="00B55337" w:rsidRDefault="006769BE" w:rsidP="006769BE">
            <w:pPr>
              <w:tabs>
                <w:tab w:val="num" w:pos="0"/>
              </w:tabs>
              <w:suppressAutoHyphens/>
              <w:jc w:val="both"/>
              <w:rPr>
                <w:lang w:val="x-none" w:eastAsia="x-none"/>
              </w:rPr>
            </w:pPr>
            <w:r w:rsidRPr="00B55337">
              <w:rPr>
                <w:lang w:val="x-none" w:eastAsia="x-none"/>
              </w:rPr>
              <w:t>Кор./с: 30101810835100000123</w:t>
            </w:r>
          </w:p>
          <w:p w:rsidR="006769BE" w:rsidRPr="00B55337" w:rsidRDefault="006769BE" w:rsidP="006769BE">
            <w:pPr>
              <w:tabs>
                <w:tab w:val="num" w:pos="0"/>
              </w:tabs>
              <w:suppressAutoHyphens/>
              <w:jc w:val="both"/>
              <w:rPr>
                <w:lang w:val="x-none" w:eastAsia="x-none"/>
              </w:rPr>
            </w:pPr>
            <w:r w:rsidRPr="00B55337">
              <w:rPr>
                <w:lang w:val="x-none" w:eastAsia="x-none"/>
              </w:rPr>
              <w:t>Расчётный счёт для обеспечительных взносов 40602810100230030002</w:t>
            </w:r>
          </w:p>
          <w:p w:rsidR="006E114C" w:rsidRPr="00B55337" w:rsidRDefault="006708AB" w:rsidP="00B55337">
            <w:pPr>
              <w:jc w:val="both"/>
              <w:rPr>
                <w:lang w:val="x-none"/>
              </w:rPr>
            </w:pPr>
            <w:r w:rsidRPr="00B55337">
              <w:rPr>
                <w:lang w:val="x-none" w:eastAsia="x-none"/>
              </w:rPr>
              <w:t xml:space="preserve">Назначение платежа: Средства для обеспечения исполнения контракта на </w:t>
            </w:r>
            <w:r w:rsidR="00B55337" w:rsidRPr="00B55337">
              <w:rPr>
                <w:b/>
                <w:lang w:eastAsia="x-none"/>
              </w:rPr>
              <w:t>в</w:t>
            </w:r>
            <w:proofErr w:type="spellStart"/>
            <w:r w:rsidR="00B55337" w:rsidRPr="00B55337">
              <w:rPr>
                <w:b/>
                <w:lang w:val="x-none" w:eastAsia="x-none"/>
              </w:rPr>
              <w:t>ыполнение</w:t>
            </w:r>
            <w:proofErr w:type="spellEnd"/>
            <w:r w:rsidR="00B55337" w:rsidRPr="00B55337">
              <w:rPr>
                <w:b/>
                <w:lang w:val="x-none" w:eastAsia="x-none"/>
              </w:rPr>
              <w:t xml:space="preserve"> проектно-изыскательских и строительно-монтажных работ на объекте капитального строительства: «Строительство сетей газоснабжения к объекту "Универсальный склад продовольственных и непродовольственных товаров г. Симферополь"»</w:t>
            </w:r>
            <w:r w:rsidRPr="00B55337">
              <w:rPr>
                <w:lang w:val="x-none" w:eastAsia="x-none"/>
              </w:rPr>
              <w:t xml:space="preserve"> в соответствии с Протоколом №____ от «___» _</w:t>
            </w:r>
            <w:r w:rsidR="00B55337">
              <w:rPr>
                <w:lang w:eastAsia="x-none"/>
              </w:rPr>
              <w:t>________</w:t>
            </w:r>
            <w:r w:rsidRPr="00B55337">
              <w:rPr>
                <w:lang w:val="x-none" w:eastAsia="x-none"/>
              </w:rPr>
              <w:t>_20</w:t>
            </w:r>
            <w:r w:rsidR="00B55337">
              <w:rPr>
                <w:lang w:eastAsia="x-none"/>
              </w:rPr>
              <w:t xml:space="preserve">26 </w:t>
            </w:r>
            <w:r w:rsidRPr="00B55337">
              <w:rPr>
                <w:lang w:val="x-none" w:eastAsia="x-none"/>
              </w:rPr>
              <w:t>года.</w:t>
            </w:r>
          </w:p>
        </w:tc>
      </w:tr>
      <w:tr w:rsidR="006E114C" w:rsidRPr="000F7E2E" w:rsidTr="00536656">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0F7E2E" w:rsidRDefault="00886BAA" w:rsidP="006A7BDB">
            <w:r w:rsidRPr="000F7E2E">
              <w:lastRenderedPageBreak/>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0F7E2E" w:rsidRDefault="006E114C" w:rsidP="00187D3C">
            <w:pPr>
              <w:jc w:val="both"/>
            </w:pPr>
            <w:r w:rsidRPr="000F7E2E">
              <w:t>Требования к независимой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FE6099" w:rsidRPr="000F7E2E" w:rsidRDefault="00FE6099" w:rsidP="00FE6099">
            <w:pPr>
              <w:jc w:val="both"/>
            </w:pPr>
            <w:r w:rsidRPr="000F7E2E">
              <w:t xml:space="preserve">Независимая гарантия должна быть составлена по типовой форме,  утвержденной Постановлением Правительства Российской Федерации  от 08.11.2013 (ред. от 09.08.2022) </w:t>
            </w:r>
            <w:r w:rsidR="00536656" w:rsidRPr="000F7E2E">
              <w:t>N 1005</w:t>
            </w:r>
            <w:r w:rsidRPr="000F7E2E">
              <w:t xml:space="preserve">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FE6099" w:rsidRPr="000F7E2E" w:rsidRDefault="00FE6099" w:rsidP="00FE6099">
            <w:pPr>
              <w:jc w:val="both"/>
            </w:pPr>
            <w:r w:rsidRPr="000F7E2E">
              <w:t>Независимая гарантия должна быть безотзывной и должна содержать:</w:t>
            </w:r>
          </w:p>
          <w:p w:rsidR="00FE6099" w:rsidRPr="000F7E2E" w:rsidRDefault="00FE6099" w:rsidP="00FE6099">
            <w:pPr>
              <w:jc w:val="both"/>
            </w:pPr>
            <w:proofErr w:type="gramStart"/>
            <w:r w:rsidRPr="000F7E2E">
              <w:t>1) сумму независимой гарантии, подлежащую уплате гарантом заказчику в установленных частью 15 статьи 44 Федерального закона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а также идентификационный код закупки, при осуществлении которой предоставляется такая независимая гарантия;</w:t>
            </w:r>
            <w:proofErr w:type="gramEnd"/>
          </w:p>
          <w:p w:rsidR="00FE6099" w:rsidRPr="000F7E2E" w:rsidRDefault="00FE6099" w:rsidP="00FE6099">
            <w:pPr>
              <w:jc w:val="both"/>
            </w:pPr>
            <w:r w:rsidRPr="000F7E2E">
              <w:t>2) обязательства принципала, надлежащее исполнение которых обеспечивается независимой гарантией;</w:t>
            </w:r>
          </w:p>
          <w:p w:rsidR="00FE6099" w:rsidRPr="000F7E2E" w:rsidRDefault="00FE6099" w:rsidP="00FE6099">
            <w:pPr>
              <w:jc w:val="both"/>
            </w:pPr>
            <w:r w:rsidRPr="000F7E2E">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FE6099" w:rsidRPr="000F7E2E" w:rsidRDefault="00FE6099" w:rsidP="00FE6099">
            <w:pPr>
              <w:jc w:val="both"/>
            </w:pPr>
            <w:r w:rsidRPr="000F7E2E">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E6099" w:rsidRPr="000F7E2E" w:rsidRDefault="00FE6099" w:rsidP="00FE6099">
            <w:pPr>
              <w:jc w:val="both"/>
            </w:pPr>
            <w:r w:rsidRPr="000F7E2E">
              <w:t xml:space="preserve">5) срок действия независимой гарантии с учетом </w:t>
            </w:r>
            <w:r w:rsidRPr="000F7E2E">
              <w:lastRenderedPageBreak/>
              <w:t>требований статей 44 и 96 Федерального закона № 44-ФЗ;</w:t>
            </w:r>
          </w:p>
          <w:p w:rsidR="00FE6099" w:rsidRPr="000F7E2E" w:rsidRDefault="00FE6099" w:rsidP="00FE6099">
            <w:pPr>
              <w:jc w:val="both"/>
            </w:pPr>
            <w:r w:rsidRPr="000F7E2E">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FE6099" w:rsidRPr="000F7E2E" w:rsidRDefault="00FE6099" w:rsidP="00FE6099">
            <w:pPr>
              <w:jc w:val="both"/>
            </w:pPr>
            <w:r w:rsidRPr="000F7E2E">
              <w:t xml:space="preserve">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 </w:t>
            </w:r>
          </w:p>
          <w:p w:rsidR="006E114C" w:rsidRPr="000F7E2E" w:rsidRDefault="00FE6099" w:rsidP="00FE6099">
            <w:pPr>
              <w:jc w:val="both"/>
            </w:pPr>
            <w:r w:rsidRPr="000F7E2E">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tc>
      </w:tr>
      <w:tr w:rsidR="006E114C" w:rsidRPr="000F7E2E" w:rsidTr="00536656">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0F7E2E" w:rsidRDefault="00886BAA" w:rsidP="006A7BDB">
            <w:r w:rsidRPr="000F7E2E">
              <w:lastRenderedPageBreak/>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0F7E2E" w:rsidRDefault="006E114C" w:rsidP="00187D3C">
            <w:pPr>
              <w:jc w:val="both"/>
            </w:pPr>
            <w:r w:rsidRPr="000F7E2E">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DB342C" w:rsidRPr="000F7E2E" w:rsidRDefault="006E114C" w:rsidP="002C568A">
            <w:pPr>
              <w:jc w:val="both"/>
            </w:pPr>
            <w:r w:rsidRPr="000F7E2E">
              <w:rPr>
                <w:b/>
              </w:rPr>
              <w:t xml:space="preserve">1% от цены Контракта </w:t>
            </w:r>
            <w:r w:rsidR="00DB342C" w:rsidRPr="000F7E2E">
              <w:rPr>
                <w:b/>
              </w:rPr>
              <w:t>заключаемого с единственным поставщиком (подрядчиком, исполнителем).</w:t>
            </w:r>
          </w:p>
        </w:tc>
      </w:tr>
      <w:tr w:rsidR="006E114C" w:rsidRPr="000F7E2E" w:rsidTr="00536656">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0F7E2E" w:rsidRDefault="006E114C" w:rsidP="006A7BDB">
            <w:r w:rsidRPr="000F7E2E">
              <w:rPr>
                <w:lang w:val="en-US"/>
              </w:rPr>
              <w:t>3</w:t>
            </w:r>
            <w:r w:rsidR="00886BAA" w:rsidRPr="000F7E2E">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0F7E2E" w:rsidRDefault="006E114C" w:rsidP="000F7E2E">
            <w:r w:rsidRPr="000F7E2E">
              <w:t>Способы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0F7E2E" w:rsidRDefault="006E114C" w:rsidP="006E7C76">
            <w:pPr>
              <w:jc w:val="both"/>
            </w:pPr>
            <w:r w:rsidRPr="000F7E2E">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rsidR="006E114C" w:rsidRPr="000F7E2E" w:rsidRDefault="006E114C" w:rsidP="006E7C76">
            <w:pPr>
              <w:jc w:val="both"/>
            </w:pPr>
            <w:proofErr w:type="gramStart"/>
            <w:r w:rsidRPr="000F7E2E">
              <w:t>Гарантийные обязательства могут обеспечиваться предоставлением независимой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на</w:t>
            </w:r>
            <w:proofErr w:type="gramEnd"/>
            <w:r w:rsidRPr="000F7E2E">
              <w:t xml:space="preserve"> расчетный счет заказчика. </w:t>
            </w:r>
          </w:p>
          <w:p w:rsidR="006E114C" w:rsidRDefault="006E114C" w:rsidP="006E7C76">
            <w:pPr>
              <w:jc w:val="both"/>
            </w:pPr>
            <w:r w:rsidRPr="000F7E2E">
              <w:t>Способ обеспечения гарантийных обязательств,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p w:rsidR="00707D80" w:rsidRPr="000F7E2E" w:rsidRDefault="00707D80" w:rsidP="006E7C76">
            <w:pPr>
              <w:jc w:val="both"/>
            </w:pPr>
            <w:r w:rsidRPr="00707D80">
              <w:lastRenderedPageBreak/>
              <w:t>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настоящего Федерального закона.</w:t>
            </w:r>
          </w:p>
        </w:tc>
      </w:tr>
      <w:tr w:rsidR="006E114C" w:rsidRPr="000F7E2E" w:rsidTr="00536656">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0F7E2E" w:rsidRDefault="00886BAA" w:rsidP="00853683">
            <w:r w:rsidRPr="000F7E2E">
              <w:lastRenderedPageBreak/>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0F7E2E" w:rsidRDefault="006E114C" w:rsidP="00187D3C">
            <w:pPr>
              <w:jc w:val="both"/>
            </w:pPr>
            <w:r w:rsidRPr="000F7E2E">
              <w:t xml:space="preserve">Срок и порядок предоставления обеспечения гарантийных обязательств, </w:t>
            </w:r>
            <w:proofErr w:type="gramStart"/>
            <w:r w:rsidRPr="000F7E2E">
              <w:t>предоставляемому</w:t>
            </w:r>
            <w:proofErr w:type="gramEnd"/>
            <w:r w:rsidRPr="000F7E2E">
              <w:t xml:space="preserve">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0F7E2E" w:rsidRDefault="006E114C" w:rsidP="006E7C76">
            <w:pPr>
              <w:jc w:val="both"/>
            </w:pPr>
            <w:r w:rsidRPr="000F7E2E">
              <w:t>Денежные средства, вносимые в обеспечение гарантийных обязательств, должны быть перечислены на расчетный счет заказчика, указанный в п.4</w:t>
            </w:r>
            <w:r w:rsidR="009C7333" w:rsidRPr="000F7E2E">
              <w:t>2</w:t>
            </w:r>
            <w:r w:rsidRPr="000F7E2E">
              <w:t>. настоящего извещения.</w:t>
            </w:r>
          </w:p>
          <w:p w:rsidR="006E114C" w:rsidRPr="000F7E2E" w:rsidRDefault="006E114C" w:rsidP="006E7C76">
            <w:pPr>
              <w:jc w:val="both"/>
            </w:pPr>
            <w:proofErr w:type="gramStart"/>
            <w:r w:rsidRPr="000F7E2E">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III.</w:t>
            </w:r>
            <w:proofErr w:type="gramEnd"/>
            <w:r w:rsidRPr="000F7E2E">
              <w:t xml:space="preserve"> </w:t>
            </w:r>
            <w:proofErr w:type="gramStart"/>
            <w:r w:rsidRPr="000F7E2E">
              <w:t>«ПРОЕКТ КОНТРАКТА» настоящего извещения).</w:t>
            </w:r>
            <w:proofErr w:type="gramEnd"/>
          </w:p>
          <w:p w:rsidR="006E114C" w:rsidRPr="000F7E2E" w:rsidRDefault="006E114C" w:rsidP="006E7C76">
            <w:pPr>
              <w:jc w:val="both"/>
            </w:pPr>
            <w:r w:rsidRPr="000F7E2E">
              <w:t>Денежные средства возвращаются по реквизитам, указанным поставщиком (подрядчиком, исполнителем) в контракте</w:t>
            </w:r>
          </w:p>
        </w:tc>
      </w:tr>
      <w:tr w:rsidR="006E114C" w:rsidRPr="000F7E2E" w:rsidTr="00536656">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0F7E2E" w:rsidRDefault="00886BAA" w:rsidP="006A7BDB">
            <w:r w:rsidRPr="000F7E2E">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0F7E2E" w:rsidRDefault="006E114C" w:rsidP="00964C38">
            <w:pPr>
              <w:jc w:val="both"/>
            </w:pPr>
            <w:r w:rsidRPr="000F7E2E">
              <w:t>Срок и порядок предоставления обеспечения гарантийных обязательств в виде независимой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0F7E2E" w:rsidRDefault="006E114C" w:rsidP="006E7C76">
            <w:pPr>
              <w:jc w:val="both"/>
            </w:pPr>
            <w:r w:rsidRPr="000F7E2E">
              <w:t>Требования к обеспечению гарантийных обязательств, если осуществляются в форме независимой гарантии, установлены в п.3</w:t>
            </w:r>
            <w:r w:rsidR="00CE24FD" w:rsidRPr="000F7E2E">
              <w:t>7</w:t>
            </w:r>
            <w:r w:rsidRPr="000F7E2E">
              <w:t xml:space="preserve"> настоящего извещения</w:t>
            </w:r>
            <w:r w:rsidR="00CE24FD" w:rsidRPr="000F7E2E">
              <w:t>.</w:t>
            </w:r>
          </w:p>
          <w:p w:rsidR="006E114C" w:rsidRPr="000F7E2E" w:rsidRDefault="006E114C" w:rsidP="006E7C76">
            <w:pPr>
              <w:jc w:val="both"/>
            </w:pPr>
          </w:p>
        </w:tc>
      </w:tr>
      <w:tr w:rsidR="006E114C" w:rsidRPr="000F7E2E" w:rsidTr="00536656">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0F7E2E" w:rsidRDefault="00886BAA" w:rsidP="009E099E">
            <w:r w:rsidRPr="000F7E2E">
              <w:t>42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0F7E2E" w:rsidRDefault="006E114C" w:rsidP="00187D3C">
            <w:pPr>
              <w:jc w:val="both"/>
            </w:pPr>
            <w:r w:rsidRPr="000F7E2E">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E4541A" w:rsidRPr="000F7E2E" w:rsidRDefault="00E4541A" w:rsidP="00E4541A">
            <w:pPr>
              <w:jc w:val="both"/>
            </w:pPr>
            <w:r w:rsidRPr="000F7E2E">
              <w:t>ГУП РК «Крымгазсети» (без учёта филиалов)</w:t>
            </w:r>
          </w:p>
          <w:p w:rsidR="00E4541A" w:rsidRPr="000F7E2E" w:rsidRDefault="00E4541A" w:rsidP="00E4541A">
            <w:pPr>
              <w:jc w:val="both"/>
            </w:pPr>
            <w:r w:rsidRPr="000F7E2E">
              <w:t>ИНН ГУП РК «Крымгазсети» 9102016743</w:t>
            </w:r>
          </w:p>
          <w:p w:rsidR="00E4541A" w:rsidRPr="000F7E2E" w:rsidRDefault="00E4541A" w:rsidP="00E4541A">
            <w:pPr>
              <w:jc w:val="both"/>
            </w:pPr>
            <w:r w:rsidRPr="000F7E2E">
              <w:t>КППГУП РК «Крымгазсети» 910201001</w:t>
            </w:r>
          </w:p>
          <w:p w:rsidR="00E4541A" w:rsidRPr="000F7E2E" w:rsidRDefault="00E4541A" w:rsidP="00E4541A">
            <w:pPr>
              <w:jc w:val="both"/>
            </w:pPr>
            <w:r w:rsidRPr="000F7E2E">
              <w:t>А</w:t>
            </w:r>
            <w:r w:rsidR="000F7E2E">
              <w:t>О «ГЕНБАНК»  г. Симферополь</w:t>
            </w:r>
          </w:p>
          <w:p w:rsidR="00E4541A" w:rsidRPr="000F7E2E" w:rsidRDefault="00E4541A" w:rsidP="00E4541A">
            <w:pPr>
              <w:jc w:val="both"/>
            </w:pPr>
            <w:r w:rsidRPr="000F7E2E">
              <w:t>БИК 043510123</w:t>
            </w:r>
          </w:p>
          <w:p w:rsidR="00E4541A" w:rsidRPr="000F7E2E" w:rsidRDefault="00E4541A" w:rsidP="00E4541A">
            <w:pPr>
              <w:jc w:val="both"/>
            </w:pPr>
            <w:r w:rsidRPr="000F7E2E">
              <w:t>Кор./с: 30101810835100000123</w:t>
            </w:r>
          </w:p>
          <w:p w:rsidR="00E4541A" w:rsidRPr="000F7E2E" w:rsidRDefault="00E4541A" w:rsidP="00E4541A">
            <w:pPr>
              <w:jc w:val="both"/>
            </w:pPr>
            <w:r w:rsidRPr="000F7E2E">
              <w:t>Расчётный счёт для обеспечительных взносов 40602810100230030002</w:t>
            </w:r>
          </w:p>
          <w:p w:rsidR="006E114C" w:rsidRPr="000F7E2E" w:rsidRDefault="00E4541A" w:rsidP="00E4541A">
            <w:pPr>
              <w:jc w:val="both"/>
            </w:pPr>
            <w:r w:rsidRPr="000F7E2E">
              <w:t>Назначение платежа: Средства для обеспечения гарантийных обязательств в соответствии с Контрактом № _____________</w:t>
            </w:r>
            <w:proofErr w:type="gramStart"/>
            <w:r w:rsidRPr="000F7E2E">
              <w:t>от</w:t>
            </w:r>
            <w:proofErr w:type="gramEnd"/>
            <w:r w:rsidRPr="000F7E2E">
              <w:t xml:space="preserve"> _______________________.</w:t>
            </w:r>
          </w:p>
        </w:tc>
      </w:tr>
      <w:tr w:rsidR="006E114C" w:rsidRPr="009E6185" w:rsidTr="00536656">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9E6185" w:rsidRDefault="00886BAA" w:rsidP="009E099E">
            <w:r w:rsidRPr="009E6185">
              <w:t>43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9E6185" w:rsidRDefault="006E114C" w:rsidP="009A11CD">
            <w:pPr>
              <w:jc w:val="both"/>
            </w:pPr>
            <w:r w:rsidRPr="009E6185">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9E6185" w:rsidRDefault="0084702E" w:rsidP="00DB342C">
            <w:pPr>
              <w:jc w:val="both"/>
            </w:pPr>
            <w:r w:rsidRPr="009E6185">
              <w:t>Не п</w:t>
            </w:r>
            <w:r w:rsidR="00AC3EFF" w:rsidRPr="009E6185">
              <w:t>редусмотрено.</w:t>
            </w:r>
            <w:r w:rsidR="005B0DAE" w:rsidRPr="009E6185">
              <w:t xml:space="preserve"> </w:t>
            </w:r>
          </w:p>
        </w:tc>
      </w:tr>
      <w:tr w:rsidR="006E114C" w:rsidRPr="009E6185" w:rsidTr="00536656">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9E6185" w:rsidRDefault="00886BAA" w:rsidP="009E099E">
            <w:r w:rsidRPr="009E6185">
              <w:t>44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9E6185" w:rsidRDefault="006E114C" w:rsidP="00187D3C">
            <w:pPr>
              <w:jc w:val="both"/>
            </w:pPr>
            <w:r w:rsidRPr="009E6185">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9E6185" w:rsidRDefault="006E114C" w:rsidP="006E7C76">
            <w:pPr>
              <w:jc w:val="both"/>
            </w:pPr>
            <w:r w:rsidRPr="009E6185">
              <w:t>Допускается</w:t>
            </w:r>
            <w:r w:rsidR="00B6683D" w:rsidRPr="009E6185">
              <w:t>.</w:t>
            </w:r>
          </w:p>
        </w:tc>
      </w:tr>
      <w:tr w:rsidR="006E114C" w:rsidRPr="009E6185" w:rsidTr="00536656">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9E6185" w:rsidRDefault="00886BAA" w:rsidP="006A7BDB">
            <w:r w:rsidRPr="009E6185">
              <w:t>45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9E6185" w:rsidRDefault="006E114C" w:rsidP="00187D3C">
            <w:pPr>
              <w:jc w:val="both"/>
            </w:pPr>
            <w:r w:rsidRPr="009E6185">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9E6185" w:rsidRDefault="006E114C" w:rsidP="006E7C76">
            <w:pPr>
              <w:jc w:val="both"/>
            </w:pPr>
            <w:r w:rsidRPr="009E6185">
              <w:t>Допускается.</w:t>
            </w:r>
          </w:p>
        </w:tc>
      </w:tr>
      <w:tr w:rsidR="006E114C" w:rsidRPr="009E6185" w:rsidTr="00536656">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9E6185" w:rsidRDefault="00886BAA" w:rsidP="006A7BDB">
            <w:r w:rsidRPr="009E6185">
              <w:t>46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9E6185" w:rsidRDefault="006E114C" w:rsidP="00187D3C">
            <w:pPr>
              <w:jc w:val="both"/>
            </w:pPr>
            <w:r w:rsidRPr="009E6185">
              <w:t xml:space="preserve">Сведения о возможности </w:t>
            </w:r>
            <w:r w:rsidRPr="009E6185">
              <w:lastRenderedPageBreak/>
              <w:t>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9E6185" w:rsidRDefault="006E114C" w:rsidP="006E7C76">
            <w:pPr>
              <w:jc w:val="both"/>
            </w:pPr>
            <w:r w:rsidRPr="009E6185">
              <w:lastRenderedPageBreak/>
              <w:t>Предусмотрено.</w:t>
            </w:r>
          </w:p>
        </w:tc>
      </w:tr>
      <w:tr w:rsidR="006E114C" w:rsidRPr="009E6185" w:rsidTr="00536656">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9E6185" w:rsidRDefault="00886BAA" w:rsidP="006A7BDB">
            <w:r w:rsidRPr="009E6185">
              <w:lastRenderedPageBreak/>
              <w:t>47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9E6185" w:rsidRDefault="006E114C" w:rsidP="00187D3C">
            <w:pPr>
              <w:jc w:val="both"/>
            </w:pPr>
            <w:r w:rsidRPr="009E6185">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9E6185" w:rsidRDefault="006E114C" w:rsidP="006E7C76">
            <w:pPr>
              <w:jc w:val="both"/>
            </w:pPr>
            <w:r w:rsidRPr="009E6185">
              <w:t>Не предусмотрено</w:t>
            </w:r>
            <w:r w:rsidR="001310E1" w:rsidRPr="009E6185">
              <w:t>.</w:t>
            </w:r>
          </w:p>
        </w:tc>
      </w:tr>
      <w:tr w:rsidR="006E114C" w:rsidRPr="009E6185" w:rsidTr="00536656">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9E6185" w:rsidRDefault="00886BAA" w:rsidP="006A7BDB">
            <w:r w:rsidRPr="009E6185">
              <w:t>48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9E6185" w:rsidRDefault="00FE6099" w:rsidP="00A84386">
            <w:pPr>
              <w:jc w:val="both"/>
            </w:pPr>
            <w:r w:rsidRPr="009E6185">
              <w:t>Условия заключения контракта по предварительному отбору единственного поставщика (подрядчика, исполнителя)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6E114C" w:rsidRPr="009E6185" w:rsidRDefault="00FE6099" w:rsidP="00FE6099">
            <w:pPr>
              <w:jc w:val="both"/>
            </w:pPr>
            <w:r w:rsidRPr="009E6185">
              <w:t xml:space="preserve">Контракт по результатам предварительного отбора заключается после </w:t>
            </w:r>
            <w:r w:rsidR="006E114C" w:rsidRPr="009E6185">
              <w:t>издания соответствующего распоряжения Главы Республики Крым об определении единственного поставщика (подрядчика, исполнителя).</w:t>
            </w:r>
          </w:p>
        </w:tc>
      </w:tr>
      <w:tr w:rsidR="006E114C" w:rsidRPr="009E6185" w:rsidTr="00536656">
        <w:tc>
          <w:tcPr>
            <w:tcW w:w="238" w:type="pct"/>
            <w:tcBorders>
              <w:top w:val="outset" w:sz="6" w:space="0" w:color="000000"/>
              <w:left w:val="outset" w:sz="6" w:space="0" w:color="000000"/>
              <w:bottom w:val="outset" w:sz="6" w:space="0" w:color="000000"/>
              <w:right w:val="outset" w:sz="6" w:space="0" w:color="000000"/>
            </w:tcBorders>
            <w:shd w:val="clear" w:color="auto" w:fill="FFFFFF"/>
          </w:tcPr>
          <w:p w:rsidR="006E114C" w:rsidRPr="009E6185" w:rsidRDefault="006E114C" w:rsidP="00FE6099">
            <w:pPr>
              <w:spacing w:line="276" w:lineRule="auto"/>
              <w:rPr>
                <w:lang w:eastAsia="en-US"/>
              </w:rPr>
            </w:pPr>
            <w:r w:rsidRPr="009E6185">
              <w:rPr>
                <w:lang w:eastAsia="en-US"/>
              </w:rPr>
              <w:t>4</w:t>
            </w:r>
            <w:r w:rsidR="00886BAA" w:rsidRPr="009E6185">
              <w:rPr>
                <w:lang w:eastAsia="en-US"/>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rsidR="006E114C" w:rsidRPr="009E6185" w:rsidRDefault="006E114C">
            <w:pPr>
              <w:spacing w:line="276" w:lineRule="auto"/>
              <w:jc w:val="both"/>
              <w:rPr>
                <w:lang w:eastAsia="en-US"/>
              </w:rPr>
            </w:pPr>
            <w:r w:rsidRPr="009E6185">
              <w:rPr>
                <w:lang w:eastAsia="en-US"/>
              </w:rPr>
              <w:t>Приложения к извещению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rsidR="00CF1A6F" w:rsidRPr="009E6185" w:rsidRDefault="00CF1A6F" w:rsidP="00CF1A6F">
            <w:pPr>
              <w:spacing w:line="276" w:lineRule="auto"/>
              <w:rPr>
                <w:lang w:eastAsia="en-US"/>
              </w:rPr>
            </w:pPr>
            <w:r w:rsidRPr="009E6185">
              <w:rPr>
                <w:lang w:eastAsia="en-US"/>
              </w:rPr>
              <w:t>Приложение №1 - ОБОСНОВАНИЕ НАЧАЛЬНОЙ (МАКСИМАЛЬНОЙ) ЦЕНЫ КОНТРАКТА;</w:t>
            </w:r>
          </w:p>
          <w:p w:rsidR="00CF1A6F" w:rsidRPr="009E6185" w:rsidRDefault="00CF1A6F" w:rsidP="00CF1A6F">
            <w:pPr>
              <w:spacing w:line="276" w:lineRule="auto"/>
              <w:rPr>
                <w:lang w:eastAsia="en-US"/>
              </w:rPr>
            </w:pPr>
            <w:r w:rsidRPr="009E6185">
              <w:rPr>
                <w:lang w:eastAsia="en-US"/>
              </w:rPr>
              <w:t>Приложение №2 - ОПИСАНИЕ ОБЪЕКТА ЗАКУПКИ (ТЕХНИЧЕСКОЕ ЗАДАНИЕ);</w:t>
            </w:r>
          </w:p>
          <w:p w:rsidR="00CF1A6F" w:rsidRPr="009E6185" w:rsidRDefault="00CF1A6F" w:rsidP="00CF1A6F">
            <w:pPr>
              <w:spacing w:line="276" w:lineRule="auto"/>
              <w:rPr>
                <w:lang w:eastAsia="en-US"/>
              </w:rPr>
            </w:pPr>
            <w:r w:rsidRPr="009E6185">
              <w:rPr>
                <w:lang w:eastAsia="en-US"/>
              </w:rPr>
              <w:t>Приложение №3 - ПРОЕКТ КОНТРАКТА;</w:t>
            </w:r>
          </w:p>
          <w:p w:rsidR="00CF1A6F" w:rsidRPr="009E6185" w:rsidRDefault="00CF1A6F" w:rsidP="00CF1A6F">
            <w:pPr>
              <w:spacing w:line="276" w:lineRule="auto"/>
              <w:rPr>
                <w:lang w:eastAsia="en-US"/>
              </w:rPr>
            </w:pPr>
            <w:r w:rsidRPr="009E6185">
              <w:rPr>
                <w:lang w:eastAsia="en-US"/>
              </w:rPr>
              <w:t>Приложение №4 - Формы к извещению о проведении закупки у единственного поставщика:</w:t>
            </w:r>
          </w:p>
          <w:p w:rsidR="00CF1A6F" w:rsidRPr="009E6185" w:rsidRDefault="00CF1A6F" w:rsidP="00CF1A6F">
            <w:pPr>
              <w:spacing w:line="276" w:lineRule="auto"/>
              <w:rPr>
                <w:lang w:eastAsia="en-US"/>
              </w:rPr>
            </w:pPr>
            <w:r w:rsidRPr="009E6185">
              <w:rPr>
                <w:lang w:eastAsia="en-US"/>
              </w:rPr>
              <w:t>- Форма 1. СОГЛАСИЕ В ОТНОШЕНИИ ОБЪЕКТА ЗАКУПКИ;</w:t>
            </w:r>
          </w:p>
          <w:p w:rsidR="00CF1A6F" w:rsidRPr="009E6185" w:rsidRDefault="00CF1A6F" w:rsidP="00CF1A6F">
            <w:pPr>
              <w:spacing w:line="276" w:lineRule="auto"/>
              <w:rPr>
                <w:lang w:eastAsia="en-US"/>
              </w:rPr>
            </w:pPr>
            <w:r w:rsidRPr="009E6185">
              <w:rPr>
                <w:lang w:eastAsia="en-US"/>
              </w:rPr>
              <w:t>- Форма 2. ИНФОРМАЦИЯ ОБ УЧАСТНИКЕ;</w:t>
            </w:r>
          </w:p>
          <w:p w:rsidR="00CF1A6F" w:rsidRPr="009E6185" w:rsidRDefault="00CF1A6F" w:rsidP="00CF1A6F">
            <w:pPr>
              <w:spacing w:line="276" w:lineRule="auto"/>
              <w:rPr>
                <w:lang w:eastAsia="en-US"/>
              </w:rPr>
            </w:pPr>
            <w:r w:rsidRPr="009E6185">
              <w:rPr>
                <w:lang w:eastAsia="en-US"/>
              </w:rPr>
              <w:t>- Форма 3. ДЕКЛАРАЦИЯ СООТВЕТСТВИЯ УЧАСТНИКА ЗАКУПКИ, УСТАНОВЛЕННЫМ ТРЕБОВАНИЯМ;</w:t>
            </w:r>
          </w:p>
          <w:p w:rsidR="00CF1A6F" w:rsidRPr="009E6185" w:rsidRDefault="00CF1A6F" w:rsidP="00CF1A6F">
            <w:pPr>
              <w:spacing w:line="276" w:lineRule="auto"/>
              <w:rPr>
                <w:lang w:eastAsia="en-US"/>
              </w:rPr>
            </w:pPr>
            <w:r w:rsidRPr="009E6185">
              <w:rPr>
                <w:lang w:eastAsia="en-US"/>
              </w:rPr>
              <w:t>- Форма 4. НАЛИЧИЕ У УЧАСТНИКА ЗАКУПКИ СПЕЦИАЛИСТОВ И ИНЫХ РАБОТНИКОВ ОПРЕДЕЛЕННОГО УРОВНЯ КВАЛИФИКАЦИИ</w:t>
            </w:r>
          </w:p>
          <w:p w:rsidR="00CF1A6F" w:rsidRPr="009E6185" w:rsidRDefault="00CF1A6F" w:rsidP="00CF1A6F">
            <w:pPr>
              <w:spacing w:line="276" w:lineRule="auto"/>
              <w:rPr>
                <w:lang w:eastAsia="en-US"/>
              </w:rPr>
            </w:pPr>
            <w:r w:rsidRPr="009E6185">
              <w:rPr>
                <w:lang w:eastAsia="en-US"/>
              </w:rPr>
              <w:t>- Форма 5. НАЛИЧИЕ У УЧАСТНИКА ЗАКУПКИ ОБОРУДОВАНИЯ И ДРУГИХ МАТЕРИАЛЬНЫХ РЕСУРСОВ</w:t>
            </w:r>
          </w:p>
          <w:p w:rsidR="006E114C" w:rsidRPr="009E6185" w:rsidRDefault="00CF1A6F" w:rsidP="00CF1A6F">
            <w:pPr>
              <w:spacing w:line="276" w:lineRule="auto"/>
              <w:rPr>
                <w:lang w:eastAsia="en-US"/>
              </w:rPr>
            </w:pPr>
            <w:r w:rsidRPr="009E6185">
              <w:rPr>
                <w:lang w:eastAsia="en-US"/>
              </w:rPr>
              <w:t>- Форма 6 ОБРАЗЕЦ ЗАПОЛНЕНИЯ КОНВЕРТА.</w:t>
            </w:r>
          </w:p>
        </w:tc>
      </w:tr>
    </w:tbl>
    <w:p w:rsidR="00E56462" w:rsidRPr="00260206" w:rsidRDefault="00E56462" w:rsidP="00E56462">
      <w:pPr>
        <w:rPr>
          <w:highlight w:val="lightGray"/>
        </w:rPr>
      </w:pPr>
    </w:p>
    <w:p w:rsidR="006E7C76" w:rsidRPr="00260206" w:rsidRDefault="006E7C76" w:rsidP="00C3192D">
      <w:pPr>
        <w:ind w:left="360"/>
        <w:jc w:val="center"/>
        <w:rPr>
          <w:b/>
          <w:bCs/>
          <w:highlight w:val="lightGray"/>
        </w:rPr>
        <w:sectPr w:rsidR="006E7C76" w:rsidRPr="00260206" w:rsidSect="00A552B4">
          <w:footerReference w:type="even" r:id="rId16"/>
          <w:footerReference w:type="default" r:id="rId17"/>
          <w:headerReference w:type="first" r:id="rId18"/>
          <w:pgSz w:w="11906" w:h="16838"/>
          <w:pgMar w:top="1134" w:right="566" w:bottom="1134" w:left="1134" w:header="708" w:footer="403" w:gutter="0"/>
          <w:cols w:space="720"/>
        </w:sectPr>
      </w:pPr>
    </w:p>
    <w:p w:rsidR="001E6B86" w:rsidRPr="00C3192D" w:rsidRDefault="001E6B86" w:rsidP="00C3192D">
      <w:pPr>
        <w:jc w:val="right"/>
        <w:rPr>
          <w:b/>
          <w:bCs/>
        </w:rPr>
      </w:pPr>
      <w:r w:rsidRPr="00C3192D">
        <w:rPr>
          <w:b/>
          <w:bCs/>
        </w:rPr>
        <w:lastRenderedPageBreak/>
        <w:t xml:space="preserve">Приложение №1 </w:t>
      </w:r>
    </w:p>
    <w:p w:rsidR="001E6B86" w:rsidRPr="00C3192D" w:rsidRDefault="001E6B86" w:rsidP="001E6B86">
      <w:pPr>
        <w:ind w:left="360"/>
        <w:jc w:val="right"/>
        <w:rPr>
          <w:b/>
          <w:bCs/>
        </w:rPr>
      </w:pPr>
      <w:r w:rsidRPr="00C3192D">
        <w:rPr>
          <w:b/>
          <w:bCs/>
        </w:rPr>
        <w:t xml:space="preserve">к извещению </w:t>
      </w:r>
    </w:p>
    <w:p w:rsidR="001E6B86" w:rsidRPr="00C3192D" w:rsidRDefault="001E6B86" w:rsidP="001E6B86">
      <w:pPr>
        <w:ind w:left="360"/>
        <w:jc w:val="right"/>
        <w:rPr>
          <w:b/>
          <w:bCs/>
        </w:rPr>
      </w:pPr>
    </w:p>
    <w:p w:rsidR="001E6B86" w:rsidRPr="00C3192D" w:rsidRDefault="001E6B86" w:rsidP="001E6B86">
      <w:pPr>
        <w:ind w:left="360"/>
        <w:jc w:val="center"/>
        <w:rPr>
          <w:b/>
          <w:lang w:eastAsia="en-US"/>
        </w:rPr>
      </w:pPr>
      <w:r w:rsidRPr="00C3192D">
        <w:rPr>
          <w:b/>
          <w:lang w:eastAsia="en-US"/>
        </w:rPr>
        <w:t>ОБОСНОВАНИЕ НАЧАЛЬНОЙ (МАКСИМАЛЬНОЙ) ЦЕНЫ КОНТРАКТА</w:t>
      </w:r>
    </w:p>
    <w:p w:rsidR="00096E24" w:rsidRDefault="001E6B86" w:rsidP="00C3192D">
      <w:pPr>
        <w:jc w:val="center"/>
        <w:rPr>
          <w:b/>
        </w:rPr>
      </w:pPr>
      <w:r w:rsidRPr="00C3192D">
        <w:rPr>
          <w:b/>
        </w:rPr>
        <w:t xml:space="preserve">на </w:t>
      </w:r>
      <w:r w:rsidR="00C3192D" w:rsidRPr="00C3192D">
        <w:rPr>
          <w:b/>
        </w:rPr>
        <w:t>выполнение проектно-изыскательских и строительно-монтажных работ на объекте капитального строительства: «Строительство сетей газоснабжения к объекту "Универсальный склад продовольственных и непродовольственных товаров г. Симферополь"»</w:t>
      </w:r>
    </w:p>
    <w:p w:rsidR="00C3192D" w:rsidRDefault="00C3192D" w:rsidP="00C3192D">
      <w:pPr>
        <w:jc w:val="center"/>
        <w:rPr>
          <w:b/>
        </w:rPr>
      </w:pPr>
    </w:p>
    <w:tbl>
      <w:tblPr>
        <w:tblW w:w="13916" w:type="dxa"/>
        <w:jc w:val="center"/>
        <w:tblLayout w:type="fixed"/>
        <w:tblCellMar>
          <w:left w:w="75" w:type="dxa"/>
          <w:right w:w="75" w:type="dxa"/>
        </w:tblCellMar>
        <w:tblLook w:val="04A0" w:firstRow="1" w:lastRow="0" w:firstColumn="1" w:lastColumn="0" w:noHBand="0" w:noVBand="1"/>
      </w:tblPr>
      <w:tblGrid>
        <w:gridCol w:w="4532"/>
        <w:gridCol w:w="9384"/>
      </w:tblGrid>
      <w:tr w:rsidR="00C3192D" w:rsidRPr="00AD12D2" w:rsidTr="00C3192D">
        <w:trPr>
          <w:jc w:val="center"/>
        </w:trPr>
        <w:tc>
          <w:tcPr>
            <w:tcW w:w="4532" w:type="dxa"/>
            <w:tcBorders>
              <w:top w:val="single" w:sz="4" w:space="0" w:color="auto"/>
              <w:left w:val="single" w:sz="4" w:space="0" w:color="auto"/>
              <w:bottom w:val="single" w:sz="4" w:space="0" w:color="auto"/>
              <w:right w:val="single" w:sz="4" w:space="0" w:color="auto"/>
            </w:tcBorders>
            <w:hideMark/>
          </w:tcPr>
          <w:p w:rsidR="00C3192D" w:rsidRPr="00AD12D2" w:rsidRDefault="00C3192D" w:rsidP="00C3192D">
            <w:pPr>
              <w:widowControl w:val="0"/>
              <w:autoSpaceDE w:val="0"/>
              <w:autoSpaceDN w:val="0"/>
              <w:adjustRightInd w:val="0"/>
              <w:ind w:left="426"/>
              <w:rPr>
                <w:lang w:eastAsia="en-US"/>
              </w:rPr>
            </w:pPr>
            <w:r w:rsidRPr="00AD12D2">
              <w:rPr>
                <w:lang w:eastAsia="en-US"/>
              </w:rPr>
              <w:t>Основные характеристики предмета закупки</w:t>
            </w:r>
          </w:p>
        </w:tc>
        <w:tc>
          <w:tcPr>
            <w:tcW w:w="9384" w:type="dxa"/>
            <w:tcBorders>
              <w:top w:val="single" w:sz="4" w:space="0" w:color="auto"/>
              <w:left w:val="single" w:sz="4" w:space="0" w:color="auto"/>
              <w:bottom w:val="single" w:sz="4" w:space="0" w:color="auto"/>
              <w:right w:val="single" w:sz="4" w:space="0" w:color="auto"/>
            </w:tcBorders>
          </w:tcPr>
          <w:p w:rsidR="00C3192D" w:rsidRPr="00AD12D2" w:rsidRDefault="00C3192D" w:rsidP="00C3192D">
            <w:pPr>
              <w:widowControl w:val="0"/>
              <w:autoSpaceDE w:val="0"/>
              <w:autoSpaceDN w:val="0"/>
              <w:adjustRightInd w:val="0"/>
              <w:ind w:left="39"/>
              <w:jc w:val="both"/>
              <w:rPr>
                <w:sz w:val="20"/>
                <w:szCs w:val="20"/>
                <w:lang w:eastAsia="en-US"/>
              </w:rPr>
            </w:pPr>
            <w:r w:rsidRPr="00AD12D2">
              <w:rPr>
                <w:sz w:val="20"/>
                <w:szCs w:val="20"/>
                <w:lang w:eastAsia="en-US"/>
              </w:rPr>
              <w:t>выполнение проектно-изыскательских и строительно-монтажных работ</w:t>
            </w:r>
          </w:p>
        </w:tc>
      </w:tr>
      <w:tr w:rsidR="00C3192D" w:rsidRPr="00AD12D2" w:rsidTr="00C3192D">
        <w:trPr>
          <w:jc w:val="center"/>
        </w:trPr>
        <w:tc>
          <w:tcPr>
            <w:tcW w:w="4532" w:type="dxa"/>
            <w:tcBorders>
              <w:top w:val="single" w:sz="4" w:space="0" w:color="auto"/>
              <w:left w:val="single" w:sz="4" w:space="0" w:color="auto"/>
              <w:bottom w:val="single" w:sz="4" w:space="0" w:color="auto"/>
              <w:right w:val="single" w:sz="4" w:space="0" w:color="auto"/>
            </w:tcBorders>
            <w:hideMark/>
          </w:tcPr>
          <w:p w:rsidR="00C3192D" w:rsidRPr="00AD12D2" w:rsidRDefault="00C3192D" w:rsidP="00C3192D">
            <w:pPr>
              <w:widowControl w:val="0"/>
              <w:autoSpaceDE w:val="0"/>
              <w:autoSpaceDN w:val="0"/>
              <w:adjustRightInd w:val="0"/>
              <w:ind w:left="426"/>
              <w:rPr>
                <w:lang w:eastAsia="en-US"/>
              </w:rPr>
            </w:pPr>
            <w:r w:rsidRPr="00AD12D2">
              <w:rPr>
                <w:lang w:eastAsia="en-US"/>
              </w:rPr>
              <w:t>Используемый метод определения НМЦК</w:t>
            </w:r>
          </w:p>
        </w:tc>
        <w:tc>
          <w:tcPr>
            <w:tcW w:w="9384" w:type="dxa"/>
            <w:tcBorders>
              <w:top w:val="single" w:sz="4" w:space="0" w:color="auto"/>
              <w:left w:val="single" w:sz="4" w:space="0" w:color="auto"/>
              <w:bottom w:val="single" w:sz="4" w:space="0" w:color="auto"/>
              <w:right w:val="single" w:sz="4" w:space="0" w:color="auto"/>
            </w:tcBorders>
            <w:hideMark/>
          </w:tcPr>
          <w:p w:rsidR="00C3192D" w:rsidRPr="00AD12D2" w:rsidRDefault="00C3192D" w:rsidP="00C3192D">
            <w:pPr>
              <w:widowControl w:val="0"/>
              <w:autoSpaceDE w:val="0"/>
              <w:autoSpaceDN w:val="0"/>
              <w:adjustRightInd w:val="0"/>
              <w:ind w:left="39"/>
              <w:jc w:val="both"/>
              <w:rPr>
                <w:sz w:val="20"/>
                <w:szCs w:val="20"/>
                <w:lang w:eastAsia="en-US"/>
              </w:rPr>
            </w:pPr>
            <w:r w:rsidRPr="00AD12D2">
              <w:rPr>
                <w:sz w:val="20"/>
                <w:szCs w:val="20"/>
                <w:lang w:eastAsia="en-US"/>
              </w:rPr>
              <w:t>Иной метод.</w:t>
            </w:r>
          </w:p>
          <w:p w:rsidR="00C3192D" w:rsidRPr="00AD12D2" w:rsidRDefault="00C3192D" w:rsidP="00C3192D">
            <w:pPr>
              <w:widowControl w:val="0"/>
              <w:autoSpaceDE w:val="0"/>
              <w:autoSpaceDN w:val="0"/>
              <w:adjustRightInd w:val="0"/>
              <w:ind w:left="39"/>
              <w:jc w:val="both"/>
              <w:rPr>
                <w:sz w:val="20"/>
                <w:szCs w:val="20"/>
                <w:lang w:eastAsia="en-US"/>
              </w:rPr>
            </w:pPr>
            <w:r w:rsidRPr="00AD12D2">
              <w:rPr>
                <w:sz w:val="20"/>
                <w:szCs w:val="20"/>
                <w:lang w:eastAsia="en-US"/>
              </w:rPr>
              <w:t xml:space="preserve">В соответствии с частью 12 статьи 22, частью 16.1 статьи 34, частями 56 и 59 статьи 112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используется иной метод. </w:t>
            </w:r>
          </w:p>
        </w:tc>
      </w:tr>
      <w:tr w:rsidR="00C3192D" w:rsidRPr="00AD12D2" w:rsidTr="00C3192D">
        <w:trPr>
          <w:jc w:val="center"/>
        </w:trPr>
        <w:tc>
          <w:tcPr>
            <w:tcW w:w="4532" w:type="dxa"/>
            <w:tcBorders>
              <w:top w:val="single" w:sz="4" w:space="0" w:color="auto"/>
              <w:left w:val="single" w:sz="4" w:space="0" w:color="auto"/>
              <w:bottom w:val="single" w:sz="4" w:space="0" w:color="auto"/>
              <w:right w:val="single" w:sz="4" w:space="0" w:color="auto"/>
            </w:tcBorders>
            <w:hideMark/>
          </w:tcPr>
          <w:p w:rsidR="00C3192D" w:rsidRPr="00AD12D2" w:rsidRDefault="00C3192D" w:rsidP="00C3192D">
            <w:pPr>
              <w:widowControl w:val="0"/>
              <w:autoSpaceDE w:val="0"/>
              <w:autoSpaceDN w:val="0"/>
              <w:adjustRightInd w:val="0"/>
              <w:ind w:left="426"/>
              <w:rPr>
                <w:lang w:eastAsia="en-US"/>
              </w:rPr>
            </w:pPr>
            <w:r w:rsidRPr="00AD12D2">
              <w:rPr>
                <w:lang w:eastAsia="en-US"/>
              </w:rPr>
              <w:t>Обоснование выбора метода НМЦК</w:t>
            </w:r>
          </w:p>
        </w:tc>
        <w:tc>
          <w:tcPr>
            <w:tcW w:w="9384" w:type="dxa"/>
            <w:tcBorders>
              <w:top w:val="single" w:sz="4" w:space="0" w:color="auto"/>
              <w:left w:val="single" w:sz="4" w:space="0" w:color="auto"/>
              <w:bottom w:val="single" w:sz="4" w:space="0" w:color="auto"/>
              <w:right w:val="single" w:sz="4" w:space="0" w:color="auto"/>
            </w:tcBorders>
            <w:hideMark/>
          </w:tcPr>
          <w:p w:rsidR="00C3192D" w:rsidRPr="00AD12D2" w:rsidRDefault="00C3192D" w:rsidP="00C3192D">
            <w:pPr>
              <w:widowControl w:val="0"/>
              <w:autoSpaceDE w:val="0"/>
              <w:autoSpaceDN w:val="0"/>
              <w:adjustRightInd w:val="0"/>
              <w:ind w:left="39"/>
              <w:jc w:val="both"/>
              <w:rPr>
                <w:sz w:val="20"/>
                <w:szCs w:val="20"/>
                <w:lang w:eastAsia="en-US"/>
              </w:rPr>
            </w:pPr>
            <w:proofErr w:type="gramStart"/>
            <w:r w:rsidRPr="00AD12D2">
              <w:rPr>
                <w:sz w:val="20"/>
                <w:szCs w:val="20"/>
                <w:lang w:eastAsia="en-US"/>
              </w:rPr>
              <w:t>Начальная (максимальная) цена контракта определена в соответствии с Порядком определения начальной (максимальной) цены контракта, предметом которого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 методики составления сметы такого контракта и порядка изменения цены такого контракта в</w:t>
            </w:r>
            <w:proofErr w:type="gramEnd"/>
            <w:r w:rsidRPr="00AD12D2">
              <w:rPr>
                <w:sz w:val="20"/>
                <w:szCs w:val="20"/>
                <w:lang w:eastAsia="en-US"/>
              </w:rPr>
              <w:t xml:space="preserve"> случаях, предусмотренных подпунктом "а" пункта 1 и пунктом 2 части 62 статьи 112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утверждённым приказом Минстроя РФ от 21 августа 2023 г. N 604/</w:t>
            </w:r>
            <w:proofErr w:type="spellStart"/>
            <w:r w:rsidRPr="00AD12D2">
              <w:rPr>
                <w:sz w:val="20"/>
                <w:szCs w:val="20"/>
                <w:lang w:eastAsia="en-US"/>
              </w:rPr>
              <w:t>пр</w:t>
            </w:r>
            <w:proofErr w:type="spellEnd"/>
            <w:r w:rsidRPr="00AD12D2">
              <w:rPr>
                <w:sz w:val="20"/>
                <w:szCs w:val="20"/>
                <w:lang w:eastAsia="en-US"/>
              </w:rPr>
              <w:t xml:space="preserve"> в редакции Приказа Минстроя РФ от </w:t>
            </w:r>
            <w:proofErr w:type="spellStart"/>
            <w:proofErr w:type="gramStart"/>
            <w:r w:rsidRPr="00AD12D2">
              <w:rPr>
                <w:sz w:val="20"/>
                <w:szCs w:val="20"/>
                <w:lang w:eastAsia="en-US"/>
              </w:rPr>
              <w:t>от</w:t>
            </w:r>
            <w:proofErr w:type="spellEnd"/>
            <w:proofErr w:type="gramEnd"/>
            <w:r w:rsidRPr="00AD12D2">
              <w:rPr>
                <w:sz w:val="20"/>
                <w:szCs w:val="20"/>
                <w:lang w:eastAsia="en-US"/>
              </w:rPr>
              <w:t xml:space="preserve"> 23 января 2026 г. № 22/пр.</w:t>
            </w:r>
          </w:p>
        </w:tc>
      </w:tr>
      <w:tr w:rsidR="00C3192D" w:rsidRPr="00AD12D2" w:rsidTr="00C3192D">
        <w:trPr>
          <w:jc w:val="center"/>
        </w:trPr>
        <w:tc>
          <w:tcPr>
            <w:tcW w:w="4532" w:type="dxa"/>
            <w:tcBorders>
              <w:top w:val="single" w:sz="4" w:space="0" w:color="auto"/>
              <w:left w:val="single" w:sz="4" w:space="0" w:color="auto"/>
              <w:bottom w:val="single" w:sz="4" w:space="0" w:color="auto"/>
              <w:right w:val="single" w:sz="4" w:space="0" w:color="auto"/>
            </w:tcBorders>
            <w:hideMark/>
          </w:tcPr>
          <w:p w:rsidR="00C3192D" w:rsidRPr="00AD12D2" w:rsidRDefault="00C3192D" w:rsidP="00C3192D">
            <w:pPr>
              <w:widowControl w:val="0"/>
              <w:autoSpaceDE w:val="0"/>
              <w:autoSpaceDN w:val="0"/>
              <w:adjustRightInd w:val="0"/>
              <w:ind w:left="426"/>
              <w:rPr>
                <w:lang w:eastAsia="en-US"/>
              </w:rPr>
            </w:pPr>
            <w:r w:rsidRPr="00AD12D2">
              <w:rPr>
                <w:lang w:eastAsia="en-US"/>
              </w:rPr>
              <w:t>Расчет НМЦК</w:t>
            </w:r>
          </w:p>
        </w:tc>
        <w:tc>
          <w:tcPr>
            <w:tcW w:w="9384" w:type="dxa"/>
            <w:tcBorders>
              <w:top w:val="single" w:sz="4" w:space="0" w:color="auto"/>
              <w:left w:val="single" w:sz="4" w:space="0" w:color="auto"/>
              <w:bottom w:val="single" w:sz="4" w:space="0" w:color="auto"/>
              <w:right w:val="single" w:sz="4" w:space="0" w:color="auto"/>
            </w:tcBorders>
          </w:tcPr>
          <w:p w:rsidR="00C3192D" w:rsidRPr="00AD12D2" w:rsidRDefault="00C3192D" w:rsidP="00C3192D">
            <w:pPr>
              <w:widowControl w:val="0"/>
              <w:autoSpaceDE w:val="0"/>
              <w:autoSpaceDN w:val="0"/>
              <w:adjustRightInd w:val="0"/>
              <w:ind w:left="39"/>
              <w:jc w:val="both"/>
              <w:rPr>
                <w:sz w:val="20"/>
                <w:szCs w:val="20"/>
                <w:lang w:eastAsia="en-US"/>
              </w:rPr>
            </w:pPr>
            <w:r w:rsidRPr="00AD12D2">
              <w:rPr>
                <w:sz w:val="20"/>
                <w:szCs w:val="20"/>
                <w:lang w:eastAsia="en-US"/>
              </w:rPr>
              <w:t>протокол расчета НМЦК (прилагается)</w:t>
            </w:r>
          </w:p>
        </w:tc>
      </w:tr>
      <w:tr w:rsidR="00C3192D" w:rsidRPr="00AD12D2" w:rsidTr="00C3192D">
        <w:trPr>
          <w:jc w:val="center"/>
        </w:trPr>
        <w:tc>
          <w:tcPr>
            <w:tcW w:w="4532" w:type="dxa"/>
            <w:tcBorders>
              <w:top w:val="single" w:sz="4" w:space="0" w:color="auto"/>
              <w:left w:val="single" w:sz="4" w:space="0" w:color="auto"/>
              <w:bottom w:val="single" w:sz="4" w:space="0" w:color="auto"/>
              <w:right w:val="single" w:sz="4" w:space="0" w:color="auto"/>
            </w:tcBorders>
            <w:hideMark/>
          </w:tcPr>
          <w:p w:rsidR="00C3192D" w:rsidRPr="00AD12D2" w:rsidRDefault="00C3192D" w:rsidP="00C3192D">
            <w:pPr>
              <w:widowControl w:val="0"/>
              <w:autoSpaceDE w:val="0"/>
              <w:autoSpaceDN w:val="0"/>
              <w:adjustRightInd w:val="0"/>
              <w:ind w:left="426"/>
              <w:jc w:val="both"/>
              <w:rPr>
                <w:lang w:eastAsia="en-US"/>
              </w:rPr>
            </w:pPr>
            <w:r w:rsidRPr="00AD12D2">
              <w:rPr>
                <w:lang w:eastAsia="en-US"/>
              </w:rPr>
              <w:t>Итого НМЦК, руб.</w:t>
            </w:r>
          </w:p>
        </w:tc>
        <w:tc>
          <w:tcPr>
            <w:tcW w:w="9384" w:type="dxa"/>
            <w:tcBorders>
              <w:top w:val="single" w:sz="4" w:space="0" w:color="auto"/>
              <w:left w:val="single" w:sz="4" w:space="0" w:color="auto"/>
              <w:bottom w:val="single" w:sz="4" w:space="0" w:color="auto"/>
              <w:right w:val="single" w:sz="4" w:space="0" w:color="auto"/>
            </w:tcBorders>
          </w:tcPr>
          <w:p w:rsidR="00C3192D" w:rsidRPr="00AD12D2" w:rsidRDefault="00C3192D" w:rsidP="00C3192D">
            <w:pPr>
              <w:ind w:left="39"/>
              <w:jc w:val="both"/>
              <w:rPr>
                <w:sz w:val="20"/>
                <w:szCs w:val="20"/>
                <w:lang w:eastAsia="en-US"/>
              </w:rPr>
            </w:pPr>
            <w:r w:rsidRPr="00AD12D2">
              <w:rPr>
                <w:sz w:val="20"/>
                <w:szCs w:val="20"/>
                <w:lang w:eastAsia="en-US"/>
              </w:rPr>
              <w:t xml:space="preserve">220 255 032,66 руб. (Двести двадцать миллионов двести пятьдесят пять тысяч тридцать два рубля 66 копеек), в </w:t>
            </w:r>
            <w:proofErr w:type="spellStart"/>
            <w:r w:rsidRPr="00AD12D2">
              <w:rPr>
                <w:sz w:val="20"/>
                <w:szCs w:val="20"/>
                <w:lang w:eastAsia="en-US"/>
              </w:rPr>
              <w:t>т.ч</w:t>
            </w:r>
            <w:proofErr w:type="spellEnd"/>
            <w:r w:rsidRPr="00AD12D2">
              <w:rPr>
                <w:sz w:val="20"/>
                <w:szCs w:val="20"/>
                <w:lang w:eastAsia="en-US"/>
              </w:rPr>
              <w:t>. НДС (22%) 39 718 120,64 руб. (Тридцать девять миллионов семьсот восемнадцать тысяч сто двадцать рублей 64 копейки)</w:t>
            </w:r>
            <w:r>
              <w:rPr>
                <w:sz w:val="20"/>
                <w:szCs w:val="20"/>
                <w:lang w:eastAsia="en-US"/>
              </w:rPr>
              <w:t>.</w:t>
            </w:r>
          </w:p>
        </w:tc>
      </w:tr>
    </w:tbl>
    <w:p w:rsidR="00C3192D" w:rsidRDefault="00C3192D" w:rsidP="00C3192D">
      <w:pPr>
        <w:jc w:val="center"/>
        <w:rPr>
          <w:b/>
        </w:rPr>
      </w:pPr>
    </w:p>
    <w:p w:rsidR="00C3192D" w:rsidRDefault="00C3192D" w:rsidP="00C3192D">
      <w:pPr>
        <w:jc w:val="center"/>
        <w:rPr>
          <w:b/>
        </w:rPr>
      </w:pPr>
    </w:p>
    <w:p w:rsidR="00C3192D" w:rsidRDefault="00C3192D" w:rsidP="00C3192D">
      <w:pPr>
        <w:jc w:val="center"/>
        <w:rPr>
          <w:b/>
        </w:rPr>
      </w:pPr>
    </w:p>
    <w:p w:rsidR="00C3192D" w:rsidRDefault="00C3192D" w:rsidP="00C3192D">
      <w:pPr>
        <w:jc w:val="center"/>
        <w:rPr>
          <w:b/>
        </w:rPr>
      </w:pPr>
    </w:p>
    <w:p w:rsidR="00C3192D" w:rsidRDefault="00C3192D" w:rsidP="00C3192D">
      <w:pPr>
        <w:jc w:val="center"/>
        <w:rPr>
          <w:b/>
        </w:rPr>
      </w:pPr>
    </w:p>
    <w:p w:rsidR="00C3192D" w:rsidRDefault="00C3192D" w:rsidP="00C3192D">
      <w:pPr>
        <w:jc w:val="center"/>
        <w:rPr>
          <w:b/>
        </w:rPr>
      </w:pPr>
    </w:p>
    <w:p w:rsidR="00C3192D" w:rsidRPr="00260206" w:rsidRDefault="00C3192D" w:rsidP="00C3192D">
      <w:pPr>
        <w:jc w:val="center"/>
        <w:rPr>
          <w:b/>
          <w:highlight w:val="lightGray"/>
        </w:rPr>
      </w:pPr>
    </w:p>
    <w:p w:rsidR="00042AC8" w:rsidRPr="00260206" w:rsidRDefault="00042AC8" w:rsidP="00CF1F4E">
      <w:pPr>
        <w:rPr>
          <w:b/>
          <w:bCs/>
          <w:highlight w:val="lightGray"/>
        </w:rPr>
        <w:sectPr w:rsidR="00042AC8" w:rsidRPr="00260206" w:rsidSect="00AB5226">
          <w:pgSz w:w="16838" w:h="11906" w:orient="landscape"/>
          <w:pgMar w:top="1701" w:right="566" w:bottom="851" w:left="1134" w:header="709" w:footer="709" w:gutter="0"/>
          <w:cols w:space="720"/>
          <w:docGrid w:linePitch="326"/>
        </w:sectPr>
      </w:pPr>
    </w:p>
    <w:p w:rsidR="00C3192D" w:rsidRPr="00C3192D" w:rsidRDefault="00431A28" w:rsidP="00C3192D">
      <w:pPr>
        <w:autoSpaceDE w:val="0"/>
        <w:autoSpaceDN w:val="0"/>
        <w:adjustRightInd w:val="0"/>
        <w:jc w:val="right"/>
        <w:outlineLvl w:val="0"/>
        <w:rPr>
          <w:rFonts w:eastAsia="Calibri"/>
          <w:sz w:val="20"/>
          <w:szCs w:val="20"/>
          <w:lang w:eastAsia="en-US"/>
        </w:rPr>
      </w:pPr>
      <w:r>
        <w:rPr>
          <w:rFonts w:eastAsia="Calibri"/>
          <w:sz w:val="20"/>
          <w:szCs w:val="20"/>
          <w:lang w:eastAsia="en-US"/>
        </w:rPr>
        <w:lastRenderedPageBreak/>
        <w:t>Приложение №</w:t>
      </w:r>
      <w:r w:rsidR="00C3192D" w:rsidRPr="00C3192D">
        <w:rPr>
          <w:rFonts w:eastAsia="Calibri"/>
          <w:sz w:val="20"/>
          <w:szCs w:val="20"/>
          <w:lang w:eastAsia="en-US"/>
        </w:rPr>
        <w:t xml:space="preserve"> 1</w:t>
      </w:r>
    </w:p>
    <w:p w:rsidR="00C3192D" w:rsidRPr="00C3192D" w:rsidRDefault="00C3192D" w:rsidP="00C3192D">
      <w:pPr>
        <w:autoSpaceDE w:val="0"/>
        <w:autoSpaceDN w:val="0"/>
        <w:adjustRightInd w:val="0"/>
        <w:jc w:val="right"/>
        <w:rPr>
          <w:rFonts w:eastAsia="Calibri"/>
          <w:lang w:eastAsia="en-US"/>
        </w:rPr>
      </w:pPr>
      <w:r w:rsidRPr="00C3192D">
        <w:rPr>
          <w:rFonts w:eastAsia="Calibri"/>
          <w:sz w:val="20"/>
          <w:szCs w:val="20"/>
          <w:lang w:eastAsia="en-US"/>
        </w:rPr>
        <w:t xml:space="preserve">к Порядку определения  </w:t>
      </w:r>
      <w:proofErr w:type="spellStart"/>
      <w:proofErr w:type="gramStart"/>
      <w:r w:rsidRPr="00C3192D">
        <w:rPr>
          <w:rFonts w:eastAsia="Calibri"/>
          <w:lang w:eastAsia="en-US"/>
        </w:rPr>
        <w:t>определения</w:t>
      </w:r>
      <w:proofErr w:type="spellEnd"/>
      <w:proofErr w:type="gramEnd"/>
      <w:r w:rsidRPr="00C3192D">
        <w:rPr>
          <w:rFonts w:eastAsia="Calibri"/>
          <w:lang w:eastAsia="en-US"/>
        </w:rPr>
        <w:t xml:space="preserve"> начальной (максимальной) </w:t>
      </w:r>
    </w:p>
    <w:p w:rsidR="00C3192D" w:rsidRPr="00C3192D" w:rsidRDefault="00C3192D" w:rsidP="00C3192D">
      <w:pPr>
        <w:autoSpaceDE w:val="0"/>
        <w:autoSpaceDN w:val="0"/>
        <w:adjustRightInd w:val="0"/>
        <w:jc w:val="right"/>
        <w:rPr>
          <w:rFonts w:eastAsia="Calibri"/>
          <w:lang w:eastAsia="en-US"/>
        </w:rPr>
      </w:pPr>
      <w:r w:rsidRPr="00C3192D">
        <w:rPr>
          <w:rFonts w:eastAsia="Calibri"/>
          <w:lang w:eastAsia="en-US"/>
        </w:rPr>
        <w:t xml:space="preserve">цены контракта, цены контракта, заключаемого </w:t>
      </w:r>
      <w:proofErr w:type="gramStart"/>
      <w:r w:rsidRPr="00C3192D">
        <w:rPr>
          <w:rFonts w:eastAsia="Calibri"/>
          <w:lang w:eastAsia="en-US"/>
        </w:rPr>
        <w:t>с</w:t>
      </w:r>
      <w:proofErr w:type="gramEnd"/>
      <w:r w:rsidRPr="00C3192D">
        <w:rPr>
          <w:rFonts w:eastAsia="Calibri"/>
          <w:lang w:eastAsia="en-US"/>
        </w:rPr>
        <w:t xml:space="preserve"> </w:t>
      </w:r>
    </w:p>
    <w:p w:rsidR="00C3192D" w:rsidRPr="00C3192D" w:rsidRDefault="00C3192D" w:rsidP="00C3192D">
      <w:pPr>
        <w:autoSpaceDE w:val="0"/>
        <w:autoSpaceDN w:val="0"/>
        <w:adjustRightInd w:val="0"/>
        <w:jc w:val="right"/>
        <w:rPr>
          <w:rFonts w:eastAsia="Calibri"/>
          <w:lang w:eastAsia="en-US"/>
        </w:rPr>
      </w:pPr>
      <w:r w:rsidRPr="00C3192D">
        <w:rPr>
          <w:rFonts w:eastAsia="Calibri"/>
          <w:lang w:eastAsia="en-US"/>
        </w:rPr>
        <w:t xml:space="preserve">единственным поставщиком (подрядчиком,  исполнителем), </w:t>
      </w:r>
    </w:p>
    <w:p w:rsidR="00C3192D" w:rsidRPr="00C3192D" w:rsidRDefault="00C3192D" w:rsidP="00C3192D">
      <w:pPr>
        <w:autoSpaceDE w:val="0"/>
        <w:autoSpaceDN w:val="0"/>
        <w:adjustRightInd w:val="0"/>
        <w:jc w:val="right"/>
        <w:rPr>
          <w:rFonts w:eastAsia="Calibri"/>
          <w:lang w:eastAsia="en-US"/>
        </w:rPr>
      </w:pPr>
      <w:proofErr w:type="gramStart"/>
      <w:r w:rsidRPr="00C3192D">
        <w:rPr>
          <w:rFonts w:eastAsia="Calibri"/>
          <w:lang w:eastAsia="en-US"/>
        </w:rPr>
        <w:t>предметом</w:t>
      </w:r>
      <w:proofErr w:type="gramEnd"/>
      <w:r w:rsidRPr="00C3192D">
        <w:rPr>
          <w:rFonts w:eastAsia="Calibri"/>
          <w:lang w:eastAsia="en-US"/>
        </w:rPr>
        <w:t xml:space="preserve"> которого одновременно является подготовка </w:t>
      </w:r>
    </w:p>
    <w:p w:rsidR="00C3192D" w:rsidRPr="00C3192D" w:rsidRDefault="00C3192D" w:rsidP="00C3192D">
      <w:pPr>
        <w:autoSpaceDE w:val="0"/>
        <w:autoSpaceDN w:val="0"/>
        <w:adjustRightInd w:val="0"/>
        <w:jc w:val="right"/>
        <w:rPr>
          <w:rFonts w:eastAsia="Calibri"/>
          <w:lang w:eastAsia="en-US"/>
        </w:rPr>
      </w:pPr>
      <w:r w:rsidRPr="00C3192D">
        <w:rPr>
          <w:rFonts w:eastAsia="Calibri"/>
          <w:lang w:eastAsia="en-US"/>
        </w:rPr>
        <w:t xml:space="preserve">проектной документации и (или) выполнение </w:t>
      </w:r>
      <w:proofErr w:type="gramStart"/>
      <w:r w:rsidRPr="00C3192D">
        <w:rPr>
          <w:rFonts w:eastAsia="Calibri"/>
          <w:lang w:eastAsia="en-US"/>
        </w:rPr>
        <w:t>инженерных</w:t>
      </w:r>
      <w:proofErr w:type="gramEnd"/>
      <w:r w:rsidRPr="00C3192D">
        <w:rPr>
          <w:rFonts w:eastAsia="Calibri"/>
          <w:lang w:eastAsia="en-US"/>
        </w:rPr>
        <w:t xml:space="preserve"> </w:t>
      </w:r>
    </w:p>
    <w:p w:rsidR="00C3192D" w:rsidRPr="00C3192D" w:rsidRDefault="00C3192D" w:rsidP="00C3192D">
      <w:pPr>
        <w:autoSpaceDE w:val="0"/>
        <w:autoSpaceDN w:val="0"/>
        <w:adjustRightInd w:val="0"/>
        <w:jc w:val="right"/>
        <w:rPr>
          <w:rFonts w:eastAsia="Calibri"/>
          <w:lang w:eastAsia="en-US"/>
        </w:rPr>
      </w:pPr>
      <w:r w:rsidRPr="00C3192D">
        <w:rPr>
          <w:rFonts w:eastAsia="Calibri"/>
          <w:lang w:eastAsia="en-US"/>
        </w:rPr>
        <w:t xml:space="preserve">изысканий, выполнение работ по строительству, </w:t>
      </w:r>
    </w:p>
    <w:p w:rsidR="00C3192D" w:rsidRPr="00C3192D" w:rsidRDefault="00C3192D" w:rsidP="00C3192D">
      <w:pPr>
        <w:autoSpaceDE w:val="0"/>
        <w:autoSpaceDN w:val="0"/>
        <w:adjustRightInd w:val="0"/>
        <w:jc w:val="right"/>
        <w:rPr>
          <w:rFonts w:eastAsia="Calibri"/>
          <w:lang w:eastAsia="en-US"/>
        </w:rPr>
      </w:pPr>
      <w:r w:rsidRPr="00C3192D">
        <w:rPr>
          <w:rFonts w:eastAsia="Calibri"/>
          <w:lang w:eastAsia="en-US"/>
        </w:rPr>
        <w:t>реконструкции и (или) капитальному ремонту объектов</w:t>
      </w:r>
    </w:p>
    <w:p w:rsidR="00C3192D" w:rsidRPr="00C3192D" w:rsidRDefault="00C3192D" w:rsidP="00C3192D">
      <w:pPr>
        <w:autoSpaceDE w:val="0"/>
        <w:autoSpaceDN w:val="0"/>
        <w:adjustRightInd w:val="0"/>
        <w:jc w:val="right"/>
        <w:rPr>
          <w:rFonts w:eastAsia="Calibri"/>
          <w:lang w:eastAsia="en-US"/>
        </w:rPr>
      </w:pPr>
      <w:r w:rsidRPr="00C3192D">
        <w:rPr>
          <w:rFonts w:eastAsia="Calibri"/>
          <w:lang w:eastAsia="en-US"/>
        </w:rPr>
        <w:t xml:space="preserve">капитального строительства, </w:t>
      </w:r>
      <w:proofErr w:type="gramStart"/>
      <w:r w:rsidRPr="00C3192D">
        <w:rPr>
          <w:rFonts w:eastAsia="Calibri"/>
          <w:lang w:eastAsia="en-US"/>
        </w:rPr>
        <w:t>утвержденному</w:t>
      </w:r>
      <w:proofErr w:type="gramEnd"/>
      <w:r w:rsidRPr="00C3192D">
        <w:rPr>
          <w:rFonts w:eastAsia="Calibri"/>
          <w:lang w:eastAsia="en-US"/>
        </w:rPr>
        <w:t xml:space="preserve"> приказом </w:t>
      </w:r>
    </w:p>
    <w:p w:rsidR="00C3192D" w:rsidRPr="00C3192D" w:rsidRDefault="00C3192D" w:rsidP="00C3192D">
      <w:pPr>
        <w:autoSpaceDE w:val="0"/>
        <w:autoSpaceDN w:val="0"/>
        <w:adjustRightInd w:val="0"/>
        <w:jc w:val="right"/>
        <w:rPr>
          <w:rFonts w:eastAsia="Calibri"/>
          <w:lang w:eastAsia="en-US"/>
        </w:rPr>
      </w:pPr>
      <w:r w:rsidRPr="00C3192D">
        <w:rPr>
          <w:rFonts w:eastAsia="Calibri"/>
          <w:lang w:eastAsia="en-US"/>
        </w:rPr>
        <w:t xml:space="preserve">Министерства строительства и жилищно-коммунального </w:t>
      </w:r>
    </w:p>
    <w:p w:rsidR="00C3192D" w:rsidRPr="00C3192D" w:rsidRDefault="00C3192D" w:rsidP="00C3192D">
      <w:pPr>
        <w:autoSpaceDE w:val="0"/>
        <w:autoSpaceDN w:val="0"/>
        <w:adjustRightInd w:val="0"/>
        <w:jc w:val="right"/>
        <w:rPr>
          <w:rFonts w:eastAsia="Calibri"/>
          <w:lang w:eastAsia="en-US"/>
        </w:rPr>
      </w:pPr>
      <w:r w:rsidRPr="00C3192D">
        <w:rPr>
          <w:rFonts w:eastAsia="Calibri"/>
          <w:lang w:eastAsia="en-US"/>
        </w:rPr>
        <w:t>хозяйства Российской Федерации</w:t>
      </w:r>
    </w:p>
    <w:p w:rsidR="00C3192D" w:rsidRPr="00C3192D" w:rsidRDefault="00C3192D" w:rsidP="00C3192D">
      <w:pPr>
        <w:autoSpaceDE w:val="0"/>
        <w:autoSpaceDN w:val="0"/>
        <w:adjustRightInd w:val="0"/>
        <w:jc w:val="right"/>
        <w:rPr>
          <w:rFonts w:eastAsia="Calibri"/>
          <w:lang w:eastAsia="en-US"/>
        </w:rPr>
      </w:pPr>
      <w:r w:rsidRPr="00C3192D">
        <w:rPr>
          <w:rFonts w:eastAsia="Calibri"/>
          <w:lang w:eastAsia="en-US"/>
        </w:rPr>
        <w:t>от 21 августа 2023 г. N 604/</w:t>
      </w:r>
      <w:proofErr w:type="spellStart"/>
      <w:proofErr w:type="gramStart"/>
      <w:r w:rsidRPr="00C3192D">
        <w:rPr>
          <w:rFonts w:eastAsia="Calibri"/>
          <w:lang w:eastAsia="en-US"/>
        </w:rPr>
        <w:t>пр</w:t>
      </w:r>
      <w:proofErr w:type="spellEnd"/>
      <w:proofErr w:type="gramEnd"/>
    </w:p>
    <w:p w:rsidR="00C3192D" w:rsidRPr="00C3192D" w:rsidRDefault="00C3192D" w:rsidP="00C3192D">
      <w:pPr>
        <w:jc w:val="center"/>
        <w:rPr>
          <w:rFonts w:eastAsia="Calibri"/>
          <w:b/>
          <w:lang w:eastAsia="en-US"/>
        </w:rPr>
      </w:pPr>
    </w:p>
    <w:p w:rsidR="00C3192D" w:rsidRPr="00C3192D" w:rsidRDefault="00C3192D" w:rsidP="00C3192D">
      <w:pPr>
        <w:jc w:val="center"/>
        <w:rPr>
          <w:rFonts w:eastAsia="Calibri"/>
          <w:b/>
          <w:lang w:eastAsia="en-US"/>
        </w:rPr>
      </w:pPr>
      <w:r w:rsidRPr="00C3192D">
        <w:rPr>
          <w:rFonts w:eastAsia="Calibri"/>
          <w:b/>
          <w:lang w:eastAsia="en-US"/>
        </w:rPr>
        <w:t>ПРОТОКОЛ</w:t>
      </w:r>
    </w:p>
    <w:p w:rsidR="00C3192D" w:rsidRPr="00C3192D" w:rsidRDefault="00C3192D" w:rsidP="00C3192D">
      <w:pPr>
        <w:jc w:val="center"/>
        <w:rPr>
          <w:rFonts w:eastAsia="Calibri"/>
          <w:b/>
          <w:lang w:eastAsia="en-US"/>
        </w:rPr>
      </w:pPr>
      <w:r w:rsidRPr="00C3192D">
        <w:rPr>
          <w:rFonts w:eastAsia="Calibri"/>
          <w:b/>
          <w:lang w:eastAsia="en-US"/>
        </w:rPr>
        <w:t>начальной (максимальной) цены контракта</w:t>
      </w:r>
    </w:p>
    <w:p w:rsidR="00C3192D" w:rsidRPr="00C3192D" w:rsidRDefault="00C3192D" w:rsidP="00C3192D">
      <w:pPr>
        <w:rPr>
          <w:rFonts w:eastAsia="Calibri"/>
          <w:b/>
          <w:lang w:eastAsia="en-US"/>
        </w:rPr>
      </w:pPr>
    </w:p>
    <w:p w:rsidR="00C3192D" w:rsidRPr="00C3192D" w:rsidRDefault="00C3192D" w:rsidP="00C3192D">
      <w:pPr>
        <w:jc w:val="both"/>
        <w:rPr>
          <w:rFonts w:eastAsia="Calibri"/>
          <w:b/>
          <w:lang w:eastAsia="en-US"/>
        </w:rPr>
      </w:pPr>
      <w:r w:rsidRPr="00C3192D">
        <w:rPr>
          <w:rFonts w:eastAsia="Calibri"/>
          <w:b/>
          <w:lang w:eastAsia="en-US"/>
        </w:rPr>
        <w:t xml:space="preserve">Объект закупки: </w:t>
      </w:r>
    </w:p>
    <w:p w:rsidR="00C3192D" w:rsidRPr="00C3192D" w:rsidRDefault="00C3192D" w:rsidP="00C3192D">
      <w:pPr>
        <w:jc w:val="both"/>
        <w:rPr>
          <w:rFonts w:eastAsia="Calibri"/>
          <w:b/>
          <w:u w:val="single"/>
          <w:lang w:eastAsia="en-US"/>
        </w:rPr>
      </w:pPr>
      <w:r w:rsidRPr="00C3192D">
        <w:rPr>
          <w:rFonts w:eastAsia="Times New Roman CYR"/>
          <w:szCs w:val="22"/>
          <w:u w:val="single"/>
          <w:lang w:eastAsia="en-US"/>
        </w:rPr>
        <w:t xml:space="preserve">Выполнение проектно-изыскательских и строительно-монтажных работ на объекте капитального строительства: </w:t>
      </w:r>
      <w:r w:rsidRPr="00C3192D">
        <w:rPr>
          <w:rFonts w:eastAsia="Calibri"/>
          <w:b/>
          <w:bCs/>
          <w:u w:val="single"/>
          <w:lang w:eastAsia="en-US"/>
        </w:rPr>
        <w:t xml:space="preserve">«Строительство сетей газоснабжения к объекту "Универсальный склад продовольственных и непродовольственных товаров </w:t>
      </w:r>
      <w:proofErr w:type="spellStart"/>
      <w:r w:rsidRPr="00C3192D">
        <w:rPr>
          <w:rFonts w:eastAsia="Calibri"/>
          <w:b/>
          <w:bCs/>
          <w:u w:val="single"/>
          <w:lang w:eastAsia="en-US"/>
        </w:rPr>
        <w:t>г</w:t>
      </w:r>
      <w:proofErr w:type="gramStart"/>
      <w:r w:rsidRPr="00C3192D">
        <w:rPr>
          <w:rFonts w:eastAsia="Calibri"/>
          <w:b/>
          <w:bCs/>
          <w:u w:val="single"/>
          <w:lang w:eastAsia="en-US"/>
        </w:rPr>
        <w:t>.С</w:t>
      </w:r>
      <w:proofErr w:type="gramEnd"/>
      <w:r w:rsidRPr="00C3192D">
        <w:rPr>
          <w:rFonts w:eastAsia="Calibri"/>
          <w:b/>
          <w:bCs/>
          <w:u w:val="single"/>
          <w:lang w:eastAsia="en-US"/>
        </w:rPr>
        <w:t>имферополь</w:t>
      </w:r>
      <w:proofErr w:type="spellEnd"/>
      <w:r w:rsidRPr="00C3192D">
        <w:rPr>
          <w:rFonts w:eastAsia="Calibri"/>
          <w:b/>
          <w:bCs/>
          <w:u w:val="single"/>
          <w:lang w:eastAsia="en-US"/>
        </w:rPr>
        <w:t>"»</w:t>
      </w:r>
    </w:p>
    <w:p w:rsidR="00C3192D" w:rsidRPr="00C3192D" w:rsidRDefault="00C3192D" w:rsidP="00C3192D">
      <w:pPr>
        <w:jc w:val="both"/>
        <w:rPr>
          <w:rFonts w:eastAsia="Arial"/>
          <w:bCs/>
          <w:szCs w:val="22"/>
          <w:lang w:eastAsia="en-US"/>
        </w:rPr>
      </w:pPr>
    </w:p>
    <w:p w:rsidR="00C3192D" w:rsidRPr="00C3192D" w:rsidRDefault="00C3192D" w:rsidP="00C3192D">
      <w:pPr>
        <w:spacing w:line="259" w:lineRule="auto"/>
        <w:jc w:val="both"/>
        <w:rPr>
          <w:rFonts w:eastAsia="Arial"/>
          <w:b/>
          <w:bCs/>
          <w:szCs w:val="22"/>
          <w:lang w:eastAsia="en-US"/>
        </w:rPr>
      </w:pPr>
      <w:r w:rsidRPr="00C3192D">
        <w:rPr>
          <w:rFonts w:eastAsia="Arial"/>
          <w:b/>
          <w:bCs/>
          <w:szCs w:val="22"/>
          <w:lang w:eastAsia="en-US"/>
        </w:rPr>
        <w:t xml:space="preserve">Начальная (максимальная) цена контракта составляет: </w:t>
      </w:r>
    </w:p>
    <w:p w:rsidR="00C3192D" w:rsidRPr="00C3192D" w:rsidRDefault="00C3192D" w:rsidP="00C3192D">
      <w:pPr>
        <w:shd w:val="clear" w:color="auto" w:fill="FFFFFF"/>
        <w:spacing w:after="160" w:line="259" w:lineRule="auto"/>
        <w:jc w:val="both"/>
      </w:pPr>
      <w:r w:rsidRPr="00C3192D">
        <w:rPr>
          <w:rFonts w:eastAsia="Calibri"/>
          <w:color w:val="000000"/>
          <w:lang w:eastAsia="en-US"/>
        </w:rPr>
        <w:t xml:space="preserve">220 255 032,66 руб. (двести двадцать миллионов двести пятьдесят пять тысяч тридцать два рубля шестьдесят шесть копеек), включая НДС (22%) в сумме 39 718 120,64 руб. </w:t>
      </w:r>
      <w:r w:rsidRPr="00C3192D">
        <w:rPr>
          <w:rFonts w:eastAsia="Arial"/>
          <w:bCs/>
          <w:szCs w:val="22"/>
          <w:lang w:eastAsia="en-US"/>
        </w:rPr>
        <w:t>(</w:t>
      </w:r>
      <w:r w:rsidRPr="00C3192D">
        <w:rPr>
          <w:rFonts w:eastAsia="Arial"/>
          <w:bCs/>
          <w:szCs w:val="22"/>
          <w:u w:val="single"/>
          <w:lang w:eastAsia="en-US"/>
        </w:rPr>
        <w:t>Тридцать девять миллионов семьсот восемнадцать тысяч сто двадцать рублей шестьдесят четыре копейки</w:t>
      </w:r>
      <w:r w:rsidRPr="00C3192D">
        <w:rPr>
          <w:rFonts w:eastAsia="Arial"/>
          <w:bCs/>
          <w:szCs w:val="22"/>
          <w:lang w:eastAsia="en-US"/>
        </w:rPr>
        <w:t>).</w:t>
      </w:r>
    </w:p>
    <w:p w:rsidR="00C3192D" w:rsidRPr="00C3192D" w:rsidRDefault="00C3192D" w:rsidP="00C3192D">
      <w:pPr>
        <w:spacing w:line="276" w:lineRule="auto"/>
        <w:jc w:val="center"/>
        <w:rPr>
          <w:rFonts w:eastAsia="Arial"/>
          <w:bCs/>
          <w:sz w:val="16"/>
          <w:szCs w:val="16"/>
          <w:lang w:eastAsia="en-US"/>
        </w:rPr>
      </w:pPr>
      <w:r w:rsidRPr="00C3192D">
        <w:rPr>
          <w:rFonts w:eastAsia="Arial"/>
          <w:b/>
          <w:bCs/>
          <w:szCs w:val="22"/>
          <w:lang w:eastAsia="en-US"/>
        </w:rPr>
        <w:t xml:space="preserve"> </w:t>
      </w:r>
      <w:r w:rsidRPr="00C3192D">
        <w:rPr>
          <w:rFonts w:eastAsia="Arial"/>
          <w:bCs/>
          <w:sz w:val="16"/>
          <w:szCs w:val="16"/>
          <w:lang w:eastAsia="en-US"/>
        </w:rPr>
        <w:t>(сумма цифрами и прописью)</w:t>
      </w:r>
    </w:p>
    <w:p w:rsidR="00C3192D" w:rsidRPr="00C3192D" w:rsidRDefault="00C3192D" w:rsidP="00C3192D">
      <w:pPr>
        <w:jc w:val="both"/>
        <w:rPr>
          <w:rFonts w:eastAsia="Arial"/>
          <w:bCs/>
          <w:sz w:val="16"/>
          <w:szCs w:val="16"/>
          <w:lang w:eastAsia="en-US"/>
        </w:rPr>
      </w:pPr>
    </w:p>
    <w:p w:rsidR="00C3192D" w:rsidRPr="00C3192D" w:rsidRDefault="00C3192D" w:rsidP="00C3192D">
      <w:pPr>
        <w:autoSpaceDE w:val="0"/>
        <w:autoSpaceDN w:val="0"/>
        <w:adjustRightInd w:val="0"/>
        <w:rPr>
          <w:rFonts w:eastAsia="Arial"/>
          <w:b/>
          <w:bCs/>
          <w:color w:val="000000"/>
        </w:rPr>
      </w:pPr>
      <w:r w:rsidRPr="00C3192D">
        <w:rPr>
          <w:rFonts w:eastAsia="Arial"/>
          <w:b/>
          <w:bCs/>
          <w:color w:val="000000"/>
        </w:rPr>
        <w:t xml:space="preserve">Начальная (максимальная) цена контракта включает в себя расходы </w:t>
      </w:r>
    </w:p>
    <w:p w:rsidR="00C3192D" w:rsidRPr="00C3192D" w:rsidRDefault="00C3192D" w:rsidP="00C3192D">
      <w:pPr>
        <w:autoSpaceDE w:val="0"/>
        <w:autoSpaceDN w:val="0"/>
        <w:adjustRightInd w:val="0"/>
        <w:jc w:val="both"/>
        <w:rPr>
          <w:rFonts w:eastAsia="Arial"/>
          <w:b/>
          <w:bCs/>
          <w:color w:val="000000"/>
          <w:u w:val="single"/>
        </w:rPr>
      </w:pPr>
      <w:r w:rsidRPr="00C3192D">
        <w:rPr>
          <w:rFonts w:eastAsia="Calibri"/>
          <w:u w:val="single"/>
        </w:rPr>
        <w:t>связанные с выполнением работ/оказанием услуг в полном объеме и с надлежащим качеством, включая, все налоги, сборы и другие обязательные платежи, уплаченные или подлежащие уплате и связанные с исполнением контракта.</w:t>
      </w:r>
    </w:p>
    <w:p w:rsidR="00C3192D" w:rsidRPr="00C3192D" w:rsidRDefault="00C3192D" w:rsidP="00C3192D">
      <w:pPr>
        <w:jc w:val="both"/>
        <w:rPr>
          <w:rFonts w:eastAsia="Arial"/>
          <w:b/>
          <w:bCs/>
          <w:szCs w:val="22"/>
          <w:lang w:eastAsia="en-US"/>
        </w:rPr>
      </w:pPr>
    </w:p>
    <w:p w:rsidR="00C3192D" w:rsidRPr="00C3192D" w:rsidRDefault="00C3192D" w:rsidP="00C3192D">
      <w:pPr>
        <w:jc w:val="both"/>
        <w:rPr>
          <w:rFonts w:eastAsia="Arial"/>
          <w:bCs/>
          <w:szCs w:val="22"/>
          <w:lang w:eastAsia="en-US"/>
        </w:rPr>
      </w:pPr>
      <w:r w:rsidRPr="00C3192D">
        <w:rPr>
          <w:rFonts w:eastAsia="Arial"/>
          <w:bCs/>
          <w:szCs w:val="22"/>
          <w:lang w:eastAsia="en-US"/>
        </w:rPr>
        <w:t>Приложение:</w:t>
      </w:r>
    </w:p>
    <w:p w:rsidR="00C3192D" w:rsidRPr="00C3192D" w:rsidRDefault="00C3192D" w:rsidP="00C3192D">
      <w:pPr>
        <w:jc w:val="both"/>
        <w:rPr>
          <w:rFonts w:eastAsia="Arial"/>
          <w:bCs/>
          <w:szCs w:val="22"/>
          <w:lang w:eastAsia="en-US"/>
        </w:rPr>
      </w:pPr>
    </w:p>
    <w:p w:rsidR="00C3192D" w:rsidRPr="00C3192D" w:rsidRDefault="00C3192D" w:rsidP="00C3192D">
      <w:pPr>
        <w:jc w:val="both"/>
        <w:rPr>
          <w:rFonts w:eastAsia="Arial"/>
          <w:bCs/>
          <w:szCs w:val="22"/>
          <w:lang w:eastAsia="en-US"/>
        </w:rPr>
      </w:pPr>
      <w:r w:rsidRPr="00C3192D">
        <w:rPr>
          <w:rFonts w:eastAsia="Arial"/>
          <w:bCs/>
          <w:szCs w:val="22"/>
          <w:lang w:eastAsia="en-US"/>
        </w:rPr>
        <w:t>Расчет начальной (максимальной) цены контракта.</w:t>
      </w:r>
    </w:p>
    <w:p w:rsidR="00C3192D" w:rsidRPr="00C3192D" w:rsidRDefault="00C3192D" w:rsidP="00C3192D">
      <w:pPr>
        <w:jc w:val="both"/>
        <w:rPr>
          <w:rFonts w:eastAsia="Arial"/>
          <w:b/>
          <w:bCs/>
          <w:szCs w:val="22"/>
          <w:lang w:eastAsia="en-US"/>
        </w:rPr>
      </w:pPr>
    </w:p>
    <w:p w:rsidR="00C3192D" w:rsidRPr="00C3192D" w:rsidRDefault="00C3192D" w:rsidP="00C3192D">
      <w:pPr>
        <w:jc w:val="right"/>
        <w:rPr>
          <w:rFonts w:eastAsia="Calibri"/>
          <w:color w:val="000000"/>
          <w:lang w:eastAsia="en-US"/>
        </w:rPr>
      </w:pPr>
      <w:r w:rsidRPr="00C3192D">
        <w:rPr>
          <w:rFonts w:eastAsia="Calibri"/>
          <w:color w:val="000000"/>
          <w:lang w:eastAsia="en-US"/>
        </w:rPr>
        <w:lastRenderedPageBreak/>
        <w:t>Приложение №2</w:t>
      </w:r>
    </w:p>
    <w:p w:rsidR="00C3192D" w:rsidRPr="00C3192D" w:rsidRDefault="00C3192D" w:rsidP="00C3192D">
      <w:pPr>
        <w:autoSpaceDE w:val="0"/>
        <w:autoSpaceDN w:val="0"/>
        <w:adjustRightInd w:val="0"/>
        <w:jc w:val="right"/>
        <w:rPr>
          <w:rFonts w:eastAsia="Calibri"/>
          <w:lang w:eastAsia="en-US"/>
        </w:rPr>
      </w:pPr>
      <w:r w:rsidRPr="00C3192D">
        <w:rPr>
          <w:rFonts w:eastAsia="Calibri"/>
          <w:lang w:eastAsia="en-US"/>
        </w:rPr>
        <w:t xml:space="preserve">к Порядку определения </w:t>
      </w:r>
      <w:proofErr w:type="gramStart"/>
      <w:r w:rsidRPr="00C3192D">
        <w:rPr>
          <w:rFonts w:eastAsia="Calibri"/>
          <w:lang w:eastAsia="en-US"/>
        </w:rPr>
        <w:t>начальной</w:t>
      </w:r>
      <w:proofErr w:type="gramEnd"/>
      <w:r w:rsidRPr="00C3192D">
        <w:rPr>
          <w:rFonts w:eastAsia="Calibri"/>
          <w:lang w:eastAsia="en-US"/>
        </w:rPr>
        <w:t xml:space="preserve"> (максимальной) </w:t>
      </w:r>
    </w:p>
    <w:p w:rsidR="00C3192D" w:rsidRPr="00C3192D" w:rsidRDefault="00C3192D" w:rsidP="00C3192D">
      <w:pPr>
        <w:autoSpaceDE w:val="0"/>
        <w:autoSpaceDN w:val="0"/>
        <w:adjustRightInd w:val="0"/>
        <w:jc w:val="right"/>
        <w:rPr>
          <w:rFonts w:eastAsia="Calibri"/>
          <w:lang w:eastAsia="en-US"/>
        </w:rPr>
      </w:pPr>
      <w:r w:rsidRPr="00C3192D">
        <w:rPr>
          <w:rFonts w:eastAsia="Calibri"/>
          <w:lang w:eastAsia="en-US"/>
        </w:rPr>
        <w:t xml:space="preserve">цены контракта, цены контракта, заключаемого </w:t>
      </w:r>
      <w:proofErr w:type="gramStart"/>
      <w:r w:rsidRPr="00C3192D">
        <w:rPr>
          <w:rFonts w:eastAsia="Calibri"/>
          <w:lang w:eastAsia="en-US"/>
        </w:rPr>
        <w:t>с</w:t>
      </w:r>
      <w:proofErr w:type="gramEnd"/>
      <w:r w:rsidRPr="00C3192D">
        <w:rPr>
          <w:rFonts w:eastAsia="Calibri"/>
          <w:lang w:eastAsia="en-US"/>
        </w:rPr>
        <w:t xml:space="preserve"> </w:t>
      </w:r>
    </w:p>
    <w:p w:rsidR="00C3192D" w:rsidRPr="00C3192D" w:rsidRDefault="00C3192D" w:rsidP="00C3192D">
      <w:pPr>
        <w:autoSpaceDE w:val="0"/>
        <w:autoSpaceDN w:val="0"/>
        <w:adjustRightInd w:val="0"/>
        <w:jc w:val="right"/>
        <w:rPr>
          <w:rFonts w:eastAsia="Calibri"/>
          <w:lang w:eastAsia="en-US"/>
        </w:rPr>
      </w:pPr>
      <w:r w:rsidRPr="00C3192D">
        <w:rPr>
          <w:rFonts w:eastAsia="Calibri"/>
          <w:lang w:eastAsia="en-US"/>
        </w:rPr>
        <w:t xml:space="preserve">единственным поставщиком (подрядчиком,  исполнителем), </w:t>
      </w:r>
    </w:p>
    <w:p w:rsidR="00C3192D" w:rsidRPr="00C3192D" w:rsidRDefault="00C3192D" w:rsidP="00C3192D">
      <w:pPr>
        <w:autoSpaceDE w:val="0"/>
        <w:autoSpaceDN w:val="0"/>
        <w:adjustRightInd w:val="0"/>
        <w:jc w:val="right"/>
        <w:rPr>
          <w:rFonts w:eastAsia="Calibri"/>
          <w:lang w:eastAsia="en-US"/>
        </w:rPr>
      </w:pPr>
      <w:proofErr w:type="gramStart"/>
      <w:r w:rsidRPr="00C3192D">
        <w:rPr>
          <w:rFonts w:eastAsia="Calibri"/>
          <w:lang w:eastAsia="en-US"/>
        </w:rPr>
        <w:t>предметом</w:t>
      </w:r>
      <w:proofErr w:type="gramEnd"/>
      <w:r w:rsidRPr="00C3192D">
        <w:rPr>
          <w:rFonts w:eastAsia="Calibri"/>
          <w:lang w:eastAsia="en-US"/>
        </w:rPr>
        <w:t xml:space="preserve"> которого одновременно является подготовка </w:t>
      </w:r>
    </w:p>
    <w:p w:rsidR="00C3192D" w:rsidRPr="00C3192D" w:rsidRDefault="00C3192D" w:rsidP="00C3192D">
      <w:pPr>
        <w:autoSpaceDE w:val="0"/>
        <w:autoSpaceDN w:val="0"/>
        <w:adjustRightInd w:val="0"/>
        <w:jc w:val="right"/>
        <w:rPr>
          <w:rFonts w:eastAsia="Calibri"/>
          <w:lang w:eastAsia="en-US"/>
        </w:rPr>
      </w:pPr>
      <w:r w:rsidRPr="00C3192D">
        <w:rPr>
          <w:rFonts w:eastAsia="Calibri"/>
          <w:lang w:eastAsia="en-US"/>
        </w:rPr>
        <w:t xml:space="preserve">проектной документации и (или) выполнение </w:t>
      </w:r>
      <w:proofErr w:type="gramStart"/>
      <w:r w:rsidRPr="00C3192D">
        <w:rPr>
          <w:rFonts w:eastAsia="Calibri"/>
          <w:lang w:eastAsia="en-US"/>
        </w:rPr>
        <w:t>инженерных</w:t>
      </w:r>
      <w:proofErr w:type="gramEnd"/>
      <w:r w:rsidRPr="00C3192D">
        <w:rPr>
          <w:rFonts w:eastAsia="Calibri"/>
          <w:lang w:eastAsia="en-US"/>
        </w:rPr>
        <w:t xml:space="preserve"> </w:t>
      </w:r>
    </w:p>
    <w:p w:rsidR="00C3192D" w:rsidRPr="00C3192D" w:rsidRDefault="00C3192D" w:rsidP="00C3192D">
      <w:pPr>
        <w:autoSpaceDE w:val="0"/>
        <w:autoSpaceDN w:val="0"/>
        <w:adjustRightInd w:val="0"/>
        <w:jc w:val="right"/>
        <w:rPr>
          <w:rFonts w:eastAsia="Calibri"/>
          <w:lang w:eastAsia="en-US"/>
        </w:rPr>
      </w:pPr>
      <w:r w:rsidRPr="00C3192D">
        <w:rPr>
          <w:rFonts w:eastAsia="Calibri"/>
          <w:lang w:eastAsia="en-US"/>
        </w:rPr>
        <w:t xml:space="preserve">изысканий, выполнение работ по строительству, </w:t>
      </w:r>
    </w:p>
    <w:p w:rsidR="00C3192D" w:rsidRPr="00C3192D" w:rsidRDefault="00C3192D" w:rsidP="00C3192D">
      <w:pPr>
        <w:autoSpaceDE w:val="0"/>
        <w:autoSpaceDN w:val="0"/>
        <w:adjustRightInd w:val="0"/>
        <w:jc w:val="right"/>
        <w:rPr>
          <w:rFonts w:eastAsia="Calibri"/>
          <w:lang w:eastAsia="en-US"/>
        </w:rPr>
      </w:pPr>
      <w:r w:rsidRPr="00C3192D">
        <w:rPr>
          <w:rFonts w:eastAsia="Calibri"/>
          <w:lang w:eastAsia="en-US"/>
        </w:rPr>
        <w:t>реконструкции и (или) капитальному ремонту объектов</w:t>
      </w:r>
    </w:p>
    <w:p w:rsidR="00C3192D" w:rsidRPr="00C3192D" w:rsidRDefault="00C3192D" w:rsidP="00C3192D">
      <w:pPr>
        <w:autoSpaceDE w:val="0"/>
        <w:autoSpaceDN w:val="0"/>
        <w:adjustRightInd w:val="0"/>
        <w:jc w:val="right"/>
        <w:rPr>
          <w:rFonts w:eastAsia="Calibri"/>
          <w:lang w:eastAsia="en-US"/>
        </w:rPr>
      </w:pPr>
      <w:r w:rsidRPr="00C3192D">
        <w:rPr>
          <w:rFonts w:eastAsia="Calibri"/>
          <w:lang w:eastAsia="en-US"/>
        </w:rPr>
        <w:t xml:space="preserve">капитального строительства, </w:t>
      </w:r>
      <w:proofErr w:type="gramStart"/>
      <w:r w:rsidRPr="00C3192D">
        <w:rPr>
          <w:rFonts w:eastAsia="Calibri"/>
          <w:lang w:eastAsia="en-US"/>
        </w:rPr>
        <w:t>утвержденному</w:t>
      </w:r>
      <w:proofErr w:type="gramEnd"/>
      <w:r w:rsidRPr="00C3192D">
        <w:rPr>
          <w:rFonts w:eastAsia="Calibri"/>
          <w:lang w:eastAsia="en-US"/>
        </w:rPr>
        <w:t xml:space="preserve"> приказом </w:t>
      </w:r>
    </w:p>
    <w:p w:rsidR="00C3192D" w:rsidRPr="00C3192D" w:rsidRDefault="00C3192D" w:rsidP="00C3192D">
      <w:pPr>
        <w:autoSpaceDE w:val="0"/>
        <w:autoSpaceDN w:val="0"/>
        <w:adjustRightInd w:val="0"/>
        <w:jc w:val="right"/>
        <w:rPr>
          <w:rFonts w:eastAsia="Calibri"/>
          <w:lang w:eastAsia="en-US"/>
        </w:rPr>
      </w:pPr>
      <w:r w:rsidRPr="00C3192D">
        <w:rPr>
          <w:rFonts w:eastAsia="Calibri"/>
          <w:lang w:eastAsia="en-US"/>
        </w:rPr>
        <w:t xml:space="preserve">Министерства строительства и жилищно-коммунального </w:t>
      </w:r>
    </w:p>
    <w:p w:rsidR="00C3192D" w:rsidRPr="00C3192D" w:rsidRDefault="00C3192D" w:rsidP="00C3192D">
      <w:pPr>
        <w:autoSpaceDE w:val="0"/>
        <w:autoSpaceDN w:val="0"/>
        <w:adjustRightInd w:val="0"/>
        <w:jc w:val="right"/>
        <w:rPr>
          <w:rFonts w:eastAsia="Calibri"/>
          <w:lang w:eastAsia="en-US"/>
        </w:rPr>
      </w:pPr>
      <w:r w:rsidRPr="00C3192D">
        <w:rPr>
          <w:rFonts w:eastAsia="Calibri"/>
          <w:lang w:eastAsia="en-US"/>
        </w:rPr>
        <w:t>хозяйства Российской Федерации</w:t>
      </w:r>
    </w:p>
    <w:p w:rsidR="00C3192D" w:rsidRPr="00C3192D" w:rsidRDefault="00C3192D" w:rsidP="00C3192D">
      <w:pPr>
        <w:autoSpaceDE w:val="0"/>
        <w:autoSpaceDN w:val="0"/>
        <w:adjustRightInd w:val="0"/>
        <w:jc w:val="right"/>
        <w:rPr>
          <w:rFonts w:eastAsia="Calibri"/>
          <w:lang w:eastAsia="en-US"/>
        </w:rPr>
      </w:pPr>
      <w:r w:rsidRPr="00C3192D">
        <w:rPr>
          <w:rFonts w:eastAsia="Calibri"/>
          <w:lang w:eastAsia="en-US"/>
        </w:rPr>
        <w:t>от 21 августа 2020 г. N 604/</w:t>
      </w:r>
      <w:proofErr w:type="spellStart"/>
      <w:proofErr w:type="gramStart"/>
      <w:r w:rsidRPr="00C3192D">
        <w:rPr>
          <w:rFonts w:eastAsia="Calibri"/>
          <w:lang w:eastAsia="en-US"/>
        </w:rPr>
        <w:t>пр</w:t>
      </w:r>
      <w:proofErr w:type="spellEnd"/>
      <w:proofErr w:type="gramEnd"/>
    </w:p>
    <w:p w:rsidR="00C3192D" w:rsidRPr="00C3192D" w:rsidRDefault="00C3192D" w:rsidP="00C319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right"/>
        <w:rPr>
          <w:b/>
          <w:color w:val="000000"/>
          <w:sz w:val="20"/>
        </w:rPr>
      </w:pPr>
    </w:p>
    <w:p w:rsidR="00C3192D" w:rsidRPr="00C3192D" w:rsidRDefault="00C3192D" w:rsidP="00C319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center"/>
        <w:rPr>
          <w:b/>
          <w:color w:val="000000"/>
        </w:rPr>
      </w:pPr>
      <w:r w:rsidRPr="00C3192D">
        <w:rPr>
          <w:b/>
          <w:color w:val="000000"/>
        </w:rPr>
        <w:t xml:space="preserve">Расчет начальной (максимальной) цены контракта, цены контракта, заключаемого </w:t>
      </w:r>
      <w:proofErr w:type="gramStart"/>
      <w:r w:rsidRPr="00C3192D">
        <w:rPr>
          <w:b/>
          <w:color w:val="000000"/>
        </w:rPr>
        <w:t>с</w:t>
      </w:r>
      <w:proofErr w:type="gramEnd"/>
    </w:p>
    <w:p w:rsidR="00C3192D" w:rsidRPr="00C3192D" w:rsidRDefault="00C3192D" w:rsidP="00C319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center"/>
        <w:rPr>
          <w:b/>
          <w:color w:val="000000"/>
        </w:rPr>
      </w:pPr>
      <w:r w:rsidRPr="00C3192D">
        <w:rPr>
          <w:b/>
          <w:color w:val="000000"/>
        </w:rPr>
        <w:t xml:space="preserve">единственным поставщиком (подрядчиком,  исполнителем), предметом которого одновременно является </w:t>
      </w:r>
    </w:p>
    <w:p w:rsidR="00C3192D" w:rsidRPr="00C3192D" w:rsidRDefault="00C3192D" w:rsidP="00C319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center"/>
        <w:rPr>
          <w:b/>
          <w:color w:val="000000"/>
        </w:rPr>
      </w:pPr>
      <w:r w:rsidRPr="00C3192D">
        <w:rPr>
          <w:b/>
          <w:color w:val="000000"/>
        </w:rPr>
        <w:t xml:space="preserve">подготовка проектной документации и (или) выполнение инженерных изысканий, выполнение работ </w:t>
      </w:r>
    </w:p>
    <w:p w:rsidR="00C3192D" w:rsidRPr="00C3192D" w:rsidRDefault="00C3192D" w:rsidP="00C319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center"/>
        <w:rPr>
          <w:b/>
          <w:color w:val="000000"/>
        </w:rPr>
      </w:pPr>
      <w:r w:rsidRPr="00C3192D">
        <w:rPr>
          <w:b/>
          <w:color w:val="000000"/>
        </w:rPr>
        <w:t>по строительству, реконструкции и (или) капитальному ремонту объектов капитального строительства.</w:t>
      </w:r>
    </w:p>
    <w:p w:rsidR="00C3192D" w:rsidRPr="00C3192D" w:rsidRDefault="00C3192D" w:rsidP="00C319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center"/>
        <w:rPr>
          <w:b/>
          <w:color w:val="000000"/>
          <w:sz w:val="12"/>
        </w:rPr>
      </w:pPr>
    </w:p>
    <w:p w:rsidR="00C3192D" w:rsidRPr="00C3192D" w:rsidRDefault="00C3192D" w:rsidP="00C3192D">
      <w:pPr>
        <w:autoSpaceDE w:val="0"/>
        <w:autoSpaceDN w:val="0"/>
        <w:adjustRightInd w:val="0"/>
        <w:ind w:left="1560" w:hanging="1560"/>
        <w:jc w:val="both"/>
        <w:rPr>
          <w:rFonts w:eastAsia="Calibri"/>
          <w:bCs/>
          <w:lang w:eastAsia="en-US"/>
        </w:rPr>
      </w:pPr>
      <w:r w:rsidRPr="00C3192D">
        <w:rPr>
          <w:rFonts w:eastAsia="Calibri"/>
          <w:bCs/>
          <w:lang w:eastAsia="en-US"/>
        </w:rPr>
        <w:t xml:space="preserve">по объекту: </w:t>
      </w:r>
      <w:r w:rsidRPr="00C3192D">
        <w:rPr>
          <w:rFonts w:eastAsia="Calibri"/>
          <w:b/>
          <w:bCs/>
          <w:u w:val="single"/>
          <w:lang w:eastAsia="en-US"/>
        </w:rPr>
        <w:t xml:space="preserve">Строительство сетей газоснабжения к объекту "Универсальный склад продовольственных и непродовольственных товаров </w:t>
      </w:r>
      <w:proofErr w:type="spellStart"/>
      <w:r w:rsidRPr="00C3192D">
        <w:rPr>
          <w:rFonts w:eastAsia="Calibri"/>
          <w:b/>
          <w:bCs/>
          <w:u w:val="single"/>
          <w:lang w:eastAsia="en-US"/>
        </w:rPr>
        <w:t>г</w:t>
      </w:r>
      <w:proofErr w:type="gramStart"/>
      <w:r w:rsidRPr="00C3192D">
        <w:rPr>
          <w:rFonts w:eastAsia="Calibri"/>
          <w:b/>
          <w:bCs/>
          <w:u w:val="single"/>
          <w:lang w:eastAsia="en-US"/>
        </w:rPr>
        <w:t>.С</w:t>
      </w:r>
      <w:proofErr w:type="gramEnd"/>
      <w:r w:rsidRPr="00C3192D">
        <w:rPr>
          <w:rFonts w:eastAsia="Calibri"/>
          <w:b/>
          <w:bCs/>
          <w:u w:val="single"/>
          <w:lang w:eastAsia="en-US"/>
        </w:rPr>
        <w:t>имферополь</w:t>
      </w:r>
      <w:proofErr w:type="spellEnd"/>
      <w:r w:rsidRPr="00C3192D">
        <w:rPr>
          <w:rFonts w:eastAsia="Calibri"/>
          <w:b/>
          <w:bCs/>
          <w:u w:val="single"/>
          <w:lang w:eastAsia="en-US"/>
        </w:rPr>
        <w:t>"</w:t>
      </w:r>
    </w:p>
    <w:p w:rsidR="00C3192D" w:rsidRPr="00C3192D" w:rsidRDefault="00C3192D" w:rsidP="00C319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rFonts w:eastAsia="Calibri"/>
          <w:bCs/>
          <w:u w:val="single"/>
          <w:lang w:eastAsia="en-US"/>
        </w:rPr>
      </w:pPr>
      <w:r w:rsidRPr="00C3192D">
        <w:rPr>
          <w:color w:val="000000"/>
        </w:rPr>
        <w:t xml:space="preserve">по адресу: </w:t>
      </w:r>
      <w:r w:rsidRPr="00C3192D">
        <w:rPr>
          <w:rFonts w:eastAsia="Arial"/>
          <w:bCs/>
          <w:u w:val="single"/>
          <w:lang w:eastAsia="en-US"/>
        </w:rPr>
        <w:t xml:space="preserve">Республика Крым, </w:t>
      </w:r>
      <w:r w:rsidRPr="00C3192D">
        <w:rPr>
          <w:rFonts w:eastAsia="Calibri"/>
          <w:bCs/>
          <w:u w:val="single"/>
          <w:lang w:eastAsia="en-US"/>
        </w:rPr>
        <w:t>г. Симферополь</w:t>
      </w:r>
    </w:p>
    <w:p w:rsidR="00C3192D" w:rsidRPr="00C3192D" w:rsidRDefault="00C3192D" w:rsidP="00C319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rPr>
      </w:pPr>
    </w:p>
    <w:tbl>
      <w:tblPr>
        <w:tblW w:w="15301" w:type="dxa"/>
        <w:tblInd w:w="20" w:type="dxa"/>
        <w:shd w:val="clear" w:color="auto" w:fill="FFFFFF"/>
        <w:tblLayout w:type="fixed"/>
        <w:tblCellMar>
          <w:left w:w="0" w:type="dxa"/>
          <w:right w:w="0" w:type="dxa"/>
        </w:tblCellMar>
        <w:tblLook w:val="04A0" w:firstRow="1" w:lastRow="0" w:firstColumn="1" w:lastColumn="0" w:noHBand="0" w:noVBand="1"/>
      </w:tblPr>
      <w:tblGrid>
        <w:gridCol w:w="6227"/>
        <w:gridCol w:w="1843"/>
        <w:gridCol w:w="1134"/>
        <w:gridCol w:w="2268"/>
        <w:gridCol w:w="1560"/>
        <w:gridCol w:w="2269"/>
      </w:tblGrid>
      <w:tr w:rsidR="00C3192D" w:rsidRPr="00C3192D" w:rsidTr="00C3192D">
        <w:trPr>
          <w:trHeight w:val="2242"/>
        </w:trPr>
        <w:tc>
          <w:tcPr>
            <w:tcW w:w="622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192D" w:rsidRPr="00C3192D" w:rsidRDefault="00C3192D" w:rsidP="00C3192D">
            <w:pPr>
              <w:spacing w:after="100"/>
              <w:jc w:val="center"/>
            </w:pPr>
            <w:r w:rsidRPr="00C3192D">
              <w:t>Наименование работ и затрат</w:t>
            </w:r>
          </w:p>
          <w:p w:rsidR="00C3192D" w:rsidRPr="00C3192D" w:rsidRDefault="00C3192D" w:rsidP="00C3192D">
            <w:pPr>
              <w:spacing w:after="160" w:line="259" w:lineRule="auto"/>
              <w:jc w:val="cente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192D" w:rsidRPr="00C3192D" w:rsidRDefault="00C3192D" w:rsidP="00C3192D">
            <w:pPr>
              <w:spacing w:after="160" w:line="259" w:lineRule="auto"/>
              <w:jc w:val="center"/>
            </w:pPr>
            <w:r w:rsidRPr="00C3192D">
              <w:t>Стоимость работ принятая по объекту-аналогу, в уровне цен на                       3 квартал 2024 г. (сентябрь)</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192D" w:rsidRPr="00C3192D" w:rsidRDefault="00C3192D" w:rsidP="00C3192D">
            <w:pPr>
              <w:spacing w:after="160" w:line="259" w:lineRule="auto"/>
              <w:jc w:val="center"/>
            </w:pPr>
            <w:r w:rsidRPr="00C3192D">
              <w:t>Индекс фактической инфляции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192D" w:rsidRPr="00C3192D" w:rsidRDefault="00C3192D" w:rsidP="00C3192D">
            <w:pPr>
              <w:spacing w:after="160" w:line="259" w:lineRule="auto"/>
              <w:jc w:val="center"/>
            </w:pPr>
            <w:r w:rsidRPr="00C3192D">
              <w:t>Стоимость работ в ценах на дату формирования начальной (максимальной) цены контракта "месяц/квартал"         апрель "год" 2026</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192D" w:rsidRPr="00C3192D" w:rsidRDefault="00C3192D" w:rsidP="00C3192D">
            <w:pPr>
              <w:spacing w:after="100"/>
              <w:jc w:val="center"/>
            </w:pPr>
            <w:r w:rsidRPr="00C3192D">
              <w:t>Индекс прогнозный инфляции на период выполнения работ</w:t>
            </w:r>
          </w:p>
        </w:tc>
        <w:tc>
          <w:tcPr>
            <w:tcW w:w="226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3192D" w:rsidRPr="00C3192D" w:rsidRDefault="00C3192D" w:rsidP="00C3192D">
            <w:pPr>
              <w:spacing w:after="100"/>
              <w:jc w:val="center"/>
            </w:pPr>
            <w:r w:rsidRPr="00C3192D">
              <w:t>Начальная (максимальная) цена контракта с учетом индекса прогнозной инфляции на период выполнения работ</w:t>
            </w:r>
          </w:p>
        </w:tc>
      </w:tr>
      <w:tr w:rsidR="00C3192D" w:rsidRPr="00C3192D" w:rsidTr="00C3192D">
        <w:trPr>
          <w:trHeight w:val="479"/>
        </w:trPr>
        <w:tc>
          <w:tcPr>
            <w:tcW w:w="6227" w:type="dxa"/>
            <w:tcBorders>
              <w:top w:val="single" w:sz="8" w:space="0" w:color="000000"/>
              <w:left w:val="single" w:sz="8" w:space="0" w:color="000000"/>
              <w:bottom w:val="single" w:sz="8" w:space="0" w:color="000000"/>
              <w:right w:val="single" w:sz="8" w:space="0" w:color="000000"/>
            </w:tcBorders>
            <w:shd w:val="clear" w:color="auto" w:fill="FFFFFF"/>
            <w:hideMark/>
          </w:tcPr>
          <w:p w:rsidR="00C3192D" w:rsidRPr="00C3192D" w:rsidRDefault="00C3192D" w:rsidP="00C3192D">
            <w:pPr>
              <w:jc w:val="center"/>
            </w:pPr>
            <w:r w:rsidRPr="00C3192D">
              <w:t>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hideMark/>
          </w:tcPr>
          <w:p w:rsidR="00C3192D" w:rsidRPr="00C3192D" w:rsidRDefault="00C3192D" w:rsidP="00C3192D">
            <w:pPr>
              <w:jc w:val="center"/>
            </w:pPr>
            <w:r w:rsidRPr="00C3192D">
              <w:t>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rsidR="00C3192D" w:rsidRPr="00C3192D" w:rsidRDefault="00C3192D" w:rsidP="00C3192D">
            <w:pPr>
              <w:jc w:val="center"/>
            </w:pPr>
            <w:r w:rsidRPr="00C3192D">
              <w:t>3</w:t>
            </w:r>
          </w:p>
        </w:tc>
        <w:tc>
          <w:tcPr>
            <w:tcW w:w="2268" w:type="dxa"/>
            <w:tcBorders>
              <w:top w:val="single" w:sz="8" w:space="0" w:color="000000"/>
              <w:left w:val="single" w:sz="8" w:space="0" w:color="000000"/>
              <w:bottom w:val="single" w:sz="8" w:space="0" w:color="000000"/>
              <w:right w:val="single" w:sz="8" w:space="0" w:color="000000"/>
            </w:tcBorders>
            <w:shd w:val="clear" w:color="auto" w:fill="FFFFFF"/>
            <w:hideMark/>
          </w:tcPr>
          <w:p w:rsidR="00C3192D" w:rsidRPr="00C3192D" w:rsidRDefault="00C3192D" w:rsidP="00C3192D">
            <w:pPr>
              <w:jc w:val="center"/>
            </w:pPr>
            <w:r w:rsidRPr="00C3192D">
              <w:t>4</w:t>
            </w:r>
          </w:p>
        </w:tc>
        <w:tc>
          <w:tcPr>
            <w:tcW w:w="1560" w:type="dxa"/>
            <w:tcBorders>
              <w:top w:val="single" w:sz="8" w:space="0" w:color="000000"/>
              <w:left w:val="single" w:sz="8" w:space="0" w:color="000000"/>
              <w:bottom w:val="single" w:sz="8" w:space="0" w:color="000000"/>
              <w:right w:val="single" w:sz="8" w:space="0" w:color="000000"/>
            </w:tcBorders>
            <w:shd w:val="clear" w:color="auto" w:fill="FFFFFF"/>
            <w:hideMark/>
          </w:tcPr>
          <w:p w:rsidR="00C3192D" w:rsidRPr="00C3192D" w:rsidRDefault="00C3192D" w:rsidP="00C3192D">
            <w:pPr>
              <w:jc w:val="center"/>
            </w:pPr>
            <w:r w:rsidRPr="00C3192D">
              <w:t>5</w:t>
            </w:r>
          </w:p>
        </w:tc>
        <w:tc>
          <w:tcPr>
            <w:tcW w:w="2269" w:type="dxa"/>
            <w:tcBorders>
              <w:top w:val="single" w:sz="8" w:space="0" w:color="000000"/>
              <w:left w:val="single" w:sz="8" w:space="0" w:color="000000"/>
              <w:bottom w:val="single" w:sz="8" w:space="0" w:color="000000"/>
              <w:right w:val="single" w:sz="8" w:space="0" w:color="000000"/>
            </w:tcBorders>
            <w:shd w:val="clear" w:color="auto" w:fill="FFFFFF"/>
            <w:hideMark/>
          </w:tcPr>
          <w:p w:rsidR="00C3192D" w:rsidRPr="00C3192D" w:rsidRDefault="00C3192D" w:rsidP="00C3192D">
            <w:pPr>
              <w:jc w:val="center"/>
            </w:pPr>
            <w:r w:rsidRPr="00C3192D">
              <w:t>6</w:t>
            </w:r>
          </w:p>
        </w:tc>
      </w:tr>
      <w:tr w:rsidR="00C3192D" w:rsidRPr="00C3192D" w:rsidTr="00C3192D">
        <w:trPr>
          <w:trHeight w:val="645"/>
        </w:trPr>
        <w:tc>
          <w:tcPr>
            <w:tcW w:w="6227" w:type="dxa"/>
            <w:tcBorders>
              <w:top w:val="single" w:sz="8" w:space="0" w:color="000000"/>
              <w:left w:val="single" w:sz="8" w:space="0" w:color="000000"/>
              <w:bottom w:val="single" w:sz="8" w:space="0" w:color="000000"/>
              <w:right w:val="single" w:sz="8" w:space="0" w:color="000000"/>
            </w:tcBorders>
            <w:shd w:val="clear" w:color="auto" w:fill="FFFFFF"/>
          </w:tcPr>
          <w:p w:rsidR="00C3192D" w:rsidRPr="00C3192D" w:rsidRDefault="00C3192D" w:rsidP="00C3192D">
            <w:r w:rsidRPr="00C3192D">
              <w:lastRenderedPageBreak/>
              <w:t>Затраты на подготовку проектной документации</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C3192D" w:rsidRPr="00C3192D" w:rsidRDefault="00C3192D" w:rsidP="00C3192D">
            <w:pPr>
              <w:jc w:val="center"/>
            </w:pPr>
            <w:r w:rsidRPr="00C3192D">
              <w:t>8 275 265,62</w:t>
            </w:r>
          </w:p>
          <w:p w:rsidR="00C3192D" w:rsidRPr="00C3192D" w:rsidRDefault="00C3192D" w:rsidP="00C3192D">
            <w:pPr>
              <w:jc w:val="cente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C3192D" w:rsidRPr="00C3192D" w:rsidRDefault="00C3192D" w:rsidP="00C3192D">
            <w:pPr>
              <w:jc w:val="center"/>
            </w:pPr>
            <w:r w:rsidRPr="00C3192D">
              <w:t>1,0552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rsidR="00C3192D" w:rsidRPr="00C3192D" w:rsidRDefault="00C3192D" w:rsidP="00C3192D">
            <w:pPr>
              <w:jc w:val="center"/>
            </w:pPr>
            <w:r w:rsidRPr="00C3192D">
              <w:t>8 732 060,28</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Pr>
          <w:p w:rsidR="00C3192D" w:rsidRPr="00C3192D" w:rsidRDefault="00C3192D" w:rsidP="00C3192D">
            <w:pPr>
              <w:jc w:val="center"/>
            </w:pPr>
            <w:r w:rsidRPr="00C3192D">
              <w:t>1,0358</w:t>
            </w:r>
          </w:p>
        </w:tc>
        <w:tc>
          <w:tcPr>
            <w:tcW w:w="2269" w:type="dxa"/>
            <w:tcBorders>
              <w:top w:val="single" w:sz="8" w:space="0" w:color="000000"/>
              <w:left w:val="single" w:sz="8" w:space="0" w:color="000000"/>
              <w:bottom w:val="single" w:sz="8" w:space="0" w:color="000000"/>
              <w:right w:val="single" w:sz="8" w:space="0" w:color="000000"/>
            </w:tcBorders>
            <w:shd w:val="clear" w:color="auto" w:fill="FFFFFF"/>
          </w:tcPr>
          <w:p w:rsidR="00C3192D" w:rsidRPr="00C3192D" w:rsidRDefault="00C3192D" w:rsidP="00C3192D">
            <w:pPr>
              <w:jc w:val="center"/>
            </w:pPr>
            <w:r w:rsidRPr="00C3192D">
              <w:t>9 044 668,04</w:t>
            </w:r>
          </w:p>
        </w:tc>
      </w:tr>
      <w:tr w:rsidR="00C3192D" w:rsidRPr="00C3192D" w:rsidTr="00C3192D">
        <w:trPr>
          <w:trHeight w:val="682"/>
        </w:trPr>
        <w:tc>
          <w:tcPr>
            <w:tcW w:w="6227" w:type="dxa"/>
            <w:tcBorders>
              <w:top w:val="single" w:sz="8" w:space="0" w:color="000000"/>
              <w:left w:val="single" w:sz="8" w:space="0" w:color="000000"/>
              <w:bottom w:val="single" w:sz="8" w:space="0" w:color="000000"/>
              <w:right w:val="single" w:sz="8" w:space="0" w:color="000000"/>
            </w:tcBorders>
            <w:shd w:val="clear" w:color="auto" w:fill="FFFFFF"/>
          </w:tcPr>
          <w:p w:rsidR="00C3192D" w:rsidRPr="00C3192D" w:rsidRDefault="00C3192D" w:rsidP="00C3192D">
            <w:r w:rsidRPr="00C3192D">
              <w:t>Затраты на выполнение инженерных изысканий</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C3192D" w:rsidRPr="00C3192D" w:rsidRDefault="00C3192D" w:rsidP="00C3192D">
            <w:pPr>
              <w:jc w:val="center"/>
            </w:pPr>
            <w:r w:rsidRPr="00C3192D">
              <w:t>5 606 353,38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C3192D" w:rsidRPr="00C3192D" w:rsidRDefault="00C3192D" w:rsidP="00C3192D">
            <w:pPr>
              <w:jc w:val="center"/>
            </w:pPr>
            <w:r w:rsidRPr="00C3192D">
              <w:t>1,0552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rsidR="00C3192D" w:rsidRPr="00C3192D" w:rsidRDefault="00C3192D" w:rsidP="00C3192D">
            <w:pPr>
              <w:jc w:val="center"/>
            </w:pPr>
            <w:r w:rsidRPr="00C3192D">
              <w:t>5 915 824,09</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Pr>
          <w:p w:rsidR="00C3192D" w:rsidRPr="00C3192D" w:rsidRDefault="00C3192D" w:rsidP="00C3192D">
            <w:pPr>
              <w:jc w:val="center"/>
            </w:pPr>
            <w:r w:rsidRPr="00C3192D">
              <w:t>1,0358</w:t>
            </w:r>
          </w:p>
        </w:tc>
        <w:tc>
          <w:tcPr>
            <w:tcW w:w="2269" w:type="dxa"/>
            <w:tcBorders>
              <w:top w:val="single" w:sz="8" w:space="0" w:color="000000"/>
              <w:left w:val="single" w:sz="8" w:space="0" w:color="000000"/>
              <w:bottom w:val="single" w:sz="8" w:space="0" w:color="000000"/>
              <w:right w:val="single" w:sz="8" w:space="0" w:color="000000"/>
            </w:tcBorders>
            <w:shd w:val="clear" w:color="auto" w:fill="FFFFFF"/>
          </w:tcPr>
          <w:p w:rsidR="00C3192D" w:rsidRPr="00C3192D" w:rsidRDefault="00C3192D" w:rsidP="00C3192D">
            <w:pPr>
              <w:jc w:val="center"/>
            </w:pPr>
            <w:r w:rsidRPr="00C3192D">
              <w:t>6 127 610,59</w:t>
            </w:r>
          </w:p>
        </w:tc>
      </w:tr>
      <w:tr w:rsidR="00C3192D" w:rsidRPr="00C3192D" w:rsidTr="00C3192D">
        <w:trPr>
          <w:trHeight w:val="547"/>
        </w:trPr>
        <w:tc>
          <w:tcPr>
            <w:tcW w:w="622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3192D" w:rsidRPr="00C3192D" w:rsidRDefault="00C3192D" w:rsidP="00C3192D">
            <w:pPr>
              <w:spacing w:line="259" w:lineRule="auto"/>
            </w:pPr>
            <w:r w:rsidRPr="00C3192D">
              <w:t>Затраты на выполнение строительно-монтажных работ</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3192D" w:rsidRPr="00C3192D" w:rsidRDefault="00C3192D" w:rsidP="00C3192D">
            <w:pPr>
              <w:spacing w:after="160" w:line="259" w:lineRule="auto"/>
              <w:jc w:val="center"/>
              <w:rPr>
                <w:rFonts w:eastAsia="Calibri"/>
                <w:color w:val="000000"/>
                <w:lang w:eastAsia="en-US"/>
              </w:rPr>
            </w:pPr>
            <w:r w:rsidRPr="00C3192D">
              <w:rPr>
                <w:rFonts w:eastAsia="Calibri"/>
                <w:color w:val="000000"/>
                <w:lang w:eastAsia="en-US"/>
              </w:rPr>
              <w:t>264 335 563,31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3192D" w:rsidRPr="00C3192D" w:rsidRDefault="00C3192D" w:rsidP="00C3192D">
            <w:pPr>
              <w:spacing w:after="160" w:line="259" w:lineRule="auto"/>
              <w:jc w:val="center"/>
              <w:rPr>
                <w:rFonts w:eastAsia="Calibri"/>
                <w:color w:val="000000"/>
                <w:lang w:eastAsia="en-US"/>
              </w:rPr>
            </w:pPr>
            <w:r w:rsidRPr="00C3192D">
              <w:rPr>
                <w:rFonts w:eastAsia="Calibri"/>
                <w:color w:val="000000"/>
                <w:lang w:eastAsia="en-US"/>
              </w:rPr>
              <w:t>1,0552</w:t>
            </w:r>
          </w:p>
        </w:tc>
        <w:tc>
          <w:tcPr>
            <w:tcW w:w="2268" w:type="dxa"/>
            <w:tcBorders>
              <w:top w:val="single" w:sz="8" w:space="0" w:color="000000"/>
              <w:left w:val="single" w:sz="8" w:space="0" w:color="000000"/>
              <w:bottom w:val="single" w:sz="8" w:space="0" w:color="000000"/>
              <w:right w:val="single" w:sz="8" w:space="0" w:color="000000"/>
            </w:tcBorders>
            <w:shd w:val="clear" w:color="auto" w:fill="FFFFFF"/>
            <w:vAlign w:val="bottom"/>
          </w:tcPr>
          <w:p w:rsidR="00C3192D" w:rsidRPr="00C3192D" w:rsidRDefault="00C3192D" w:rsidP="00C3192D">
            <w:pPr>
              <w:spacing w:after="160" w:line="259" w:lineRule="auto"/>
              <w:jc w:val="center"/>
              <w:rPr>
                <w:rFonts w:eastAsia="Calibri"/>
                <w:color w:val="000000"/>
                <w:szCs w:val="22"/>
                <w:lang w:eastAsia="en-US"/>
              </w:rPr>
            </w:pPr>
            <w:r w:rsidRPr="00C3192D">
              <w:rPr>
                <w:rFonts w:eastAsia="Calibri"/>
                <w:color w:val="000000"/>
                <w:szCs w:val="22"/>
                <w:lang w:eastAsia="en-US"/>
              </w:rPr>
              <w:t>278 926 886,40</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3192D" w:rsidRPr="00C3192D" w:rsidRDefault="00C3192D" w:rsidP="00C3192D">
            <w:pPr>
              <w:spacing w:after="160" w:line="259" w:lineRule="auto"/>
              <w:jc w:val="center"/>
              <w:rPr>
                <w:rFonts w:eastAsia="Calibri"/>
                <w:color w:val="000000"/>
                <w:lang w:eastAsia="en-US"/>
              </w:rPr>
            </w:pPr>
            <w:r w:rsidRPr="00C3192D">
              <w:t>1,0358</w:t>
            </w:r>
          </w:p>
        </w:tc>
        <w:tc>
          <w:tcPr>
            <w:tcW w:w="2269" w:type="dxa"/>
            <w:tcBorders>
              <w:top w:val="single" w:sz="8" w:space="0" w:color="000000"/>
              <w:left w:val="single" w:sz="8" w:space="0" w:color="000000"/>
              <w:bottom w:val="single" w:sz="8" w:space="0" w:color="000000"/>
              <w:right w:val="single" w:sz="8" w:space="0" w:color="000000"/>
            </w:tcBorders>
            <w:shd w:val="clear" w:color="auto" w:fill="FFFFFF"/>
            <w:vAlign w:val="bottom"/>
          </w:tcPr>
          <w:p w:rsidR="00C3192D" w:rsidRPr="00C3192D" w:rsidRDefault="00C3192D" w:rsidP="00C3192D">
            <w:pPr>
              <w:spacing w:after="160" w:line="259" w:lineRule="auto"/>
              <w:jc w:val="center"/>
              <w:rPr>
                <w:rFonts w:eastAsia="Calibri"/>
                <w:color w:val="000000"/>
                <w:lang w:eastAsia="en-US"/>
              </w:rPr>
            </w:pPr>
            <w:r w:rsidRPr="00C3192D">
              <w:rPr>
                <w:rFonts w:eastAsia="Calibri"/>
                <w:color w:val="000000"/>
                <w:lang w:eastAsia="en-US"/>
              </w:rPr>
              <w:t xml:space="preserve">288 912 468,93   </w:t>
            </w:r>
          </w:p>
        </w:tc>
      </w:tr>
      <w:tr w:rsidR="00C3192D" w:rsidRPr="00C3192D" w:rsidTr="00C3192D">
        <w:trPr>
          <w:trHeight w:val="822"/>
        </w:trPr>
        <w:tc>
          <w:tcPr>
            <w:tcW w:w="622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3192D" w:rsidRPr="00C3192D" w:rsidRDefault="00C3192D" w:rsidP="00C3192D">
            <w:pPr>
              <w:spacing w:line="259" w:lineRule="auto"/>
            </w:pPr>
            <w:r w:rsidRPr="00C3192D">
              <w:t xml:space="preserve">Стоимость без учета НДС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3192D" w:rsidRPr="00C3192D" w:rsidRDefault="00C3192D" w:rsidP="00C3192D">
            <w:pPr>
              <w:spacing w:after="160" w:line="259" w:lineRule="auto"/>
              <w:jc w:val="center"/>
              <w:rPr>
                <w:rFonts w:eastAsia="Calibri"/>
                <w:color w:val="000000"/>
                <w:lang w:eastAsia="en-US"/>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3192D" w:rsidRPr="00C3192D" w:rsidRDefault="00C3192D" w:rsidP="00C3192D">
            <w:pPr>
              <w:spacing w:after="160" w:line="259" w:lineRule="auto"/>
              <w:jc w:val="center"/>
              <w:rPr>
                <w:rFonts w:eastAsia="Calibri"/>
                <w:color w:val="000000"/>
                <w:lang w:eastAsia="en-US"/>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3192D" w:rsidRPr="00C3192D" w:rsidRDefault="00C3192D" w:rsidP="00C3192D">
            <w:pPr>
              <w:spacing w:after="160" w:line="259" w:lineRule="auto"/>
              <w:jc w:val="center"/>
              <w:rPr>
                <w:rFonts w:eastAsia="Calibri"/>
                <w:color w:val="000000"/>
                <w:lang w:eastAsia="en-US"/>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3192D" w:rsidRPr="00C3192D" w:rsidRDefault="00C3192D" w:rsidP="00C3192D">
            <w:pPr>
              <w:spacing w:after="160" w:line="259" w:lineRule="auto"/>
              <w:jc w:val="center"/>
              <w:rPr>
                <w:rFonts w:eastAsia="Calibri"/>
                <w:color w:val="000000"/>
                <w:lang w:eastAsia="en-US"/>
              </w:rPr>
            </w:pPr>
          </w:p>
        </w:tc>
        <w:tc>
          <w:tcPr>
            <w:tcW w:w="2269" w:type="dxa"/>
            <w:tcBorders>
              <w:top w:val="single" w:sz="8" w:space="0" w:color="000000"/>
              <w:left w:val="single" w:sz="8" w:space="0" w:color="000000"/>
              <w:bottom w:val="single" w:sz="8" w:space="0" w:color="000000"/>
              <w:right w:val="single" w:sz="8" w:space="0" w:color="000000"/>
            </w:tcBorders>
            <w:shd w:val="clear" w:color="auto" w:fill="FFFFFF"/>
            <w:vAlign w:val="bottom"/>
          </w:tcPr>
          <w:p w:rsidR="00C3192D" w:rsidRPr="00C3192D" w:rsidRDefault="00C3192D" w:rsidP="00C3192D">
            <w:pPr>
              <w:spacing w:after="160" w:line="259" w:lineRule="auto"/>
              <w:jc w:val="center"/>
              <w:rPr>
                <w:rFonts w:eastAsia="Calibri"/>
                <w:color w:val="000000"/>
                <w:lang w:eastAsia="en-US"/>
              </w:rPr>
            </w:pPr>
            <w:r w:rsidRPr="00C3192D">
              <w:rPr>
                <w:rFonts w:eastAsia="Calibri"/>
                <w:color w:val="000000"/>
                <w:lang w:eastAsia="en-US"/>
              </w:rPr>
              <w:t>304 084 747,56</w:t>
            </w:r>
          </w:p>
        </w:tc>
      </w:tr>
      <w:tr w:rsidR="00C3192D" w:rsidRPr="00C3192D" w:rsidTr="00C3192D">
        <w:trPr>
          <w:trHeight w:val="701"/>
        </w:trPr>
        <w:tc>
          <w:tcPr>
            <w:tcW w:w="6227" w:type="dxa"/>
            <w:tcBorders>
              <w:top w:val="single" w:sz="8" w:space="0" w:color="000000"/>
              <w:left w:val="single" w:sz="8" w:space="0" w:color="000000"/>
              <w:bottom w:val="single" w:sz="8" w:space="0" w:color="000000"/>
              <w:right w:val="single" w:sz="8" w:space="0" w:color="000000"/>
            </w:tcBorders>
            <w:shd w:val="clear" w:color="auto" w:fill="FFFFFF"/>
          </w:tcPr>
          <w:p w:rsidR="00C3192D" w:rsidRPr="00C3192D" w:rsidRDefault="00C3192D" w:rsidP="00C3192D">
            <w:pPr>
              <w:spacing w:after="160" w:line="259" w:lineRule="auto"/>
              <w:rPr>
                <w:rFonts w:eastAsia="Calibri"/>
                <w:lang w:eastAsia="en-US"/>
              </w:rPr>
            </w:pPr>
            <w:r w:rsidRPr="00C3192D">
              <w:rPr>
                <w:rFonts w:eastAsia="Calibri"/>
                <w:lang w:eastAsia="en-US"/>
              </w:rPr>
              <w:t>Коэффициент снижения НМЦК до доведенных лимитов бюджетного финансирования*(для СМР)</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C3192D" w:rsidRPr="00C3192D" w:rsidRDefault="00C3192D" w:rsidP="00C3192D">
            <w:pPr>
              <w:spacing w:after="160" w:line="259" w:lineRule="auto"/>
              <w:rPr>
                <w:rFonts w:eastAsia="Calibri"/>
                <w:lang w:eastAsia="en-US"/>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C3192D" w:rsidRPr="00C3192D" w:rsidRDefault="00C3192D" w:rsidP="00C3192D">
            <w:pPr>
              <w:spacing w:after="160" w:line="259" w:lineRule="auto"/>
              <w:rPr>
                <w:rFonts w:eastAsia="Calibri"/>
                <w:lang w:eastAsia="en-US"/>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rsidR="00C3192D" w:rsidRPr="00C3192D" w:rsidRDefault="00C3192D" w:rsidP="00C3192D">
            <w:pPr>
              <w:spacing w:after="160" w:line="259" w:lineRule="auto"/>
              <w:rPr>
                <w:rFonts w:eastAsia="Calibri"/>
                <w:lang w:eastAsia="en-US"/>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Pr>
          <w:p w:rsidR="00C3192D" w:rsidRPr="00C3192D" w:rsidRDefault="00C3192D" w:rsidP="00C3192D">
            <w:pPr>
              <w:spacing w:after="160" w:line="259" w:lineRule="auto"/>
              <w:rPr>
                <w:rFonts w:eastAsia="Calibri"/>
                <w:lang w:eastAsia="en-US"/>
              </w:rPr>
            </w:pPr>
          </w:p>
        </w:tc>
        <w:tc>
          <w:tcPr>
            <w:tcW w:w="2269" w:type="dxa"/>
            <w:tcBorders>
              <w:top w:val="single" w:sz="8" w:space="0" w:color="000000"/>
              <w:left w:val="single" w:sz="8" w:space="0" w:color="000000"/>
              <w:bottom w:val="single" w:sz="8" w:space="0" w:color="000000"/>
              <w:right w:val="single" w:sz="8" w:space="0" w:color="000000"/>
            </w:tcBorders>
            <w:shd w:val="clear" w:color="auto" w:fill="FFFFFF"/>
          </w:tcPr>
          <w:p w:rsidR="00C3192D" w:rsidRPr="00C3192D" w:rsidRDefault="00C3192D" w:rsidP="00C3192D">
            <w:pPr>
              <w:spacing w:after="160" w:line="259" w:lineRule="auto"/>
              <w:jc w:val="center"/>
              <w:rPr>
                <w:rFonts w:eastAsia="Calibri"/>
                <w:lang w:val="en-US" w:eastAsia="en-US"/>
              </w:rPr>
            </w:pPr>
            <w:r w:rsidRPr="00C3192D">
              <w:rPr>
                <w:rFonts w:eastAsia="Calibri"/>
                <w:lang w:eastAsia="en-US"/>
              </w:rPr>
              <w:t>0,57236932003</w:t>
            </w:r>
          </w:p>
        </w:tc>
      </w:tr>
      <w:tr w:rsidR="00C3192D" w:rsidRPr="00C3192D" w:rsidTr="00C3192D">
        <w:trPr>
          <w:trHeight w:val="571"/>
        </w:trPr>
        <w:tc>
          <w:tcPr>
            <w:tcW w:w="6227" w:type="dxa"/>
            <w:tcBorders>
              <w:top w:val="single" w:sz="8" w:space="0" w:color="000000"/>
              <w:left w:val="single" w:sz="8" w:space="0" w:color="000000"/>
              <w:bottom w:val="single" w:sz="8" w:space="0" w:color="000000"/>
              <w:right w:val="single" w:sz="8" w:space="0" w:color="000000"/>
            </w:tcBorders>
            <w:shd w:val="clear" w:color="auto" w:fill="FFFFFF"/>
          </w:tcPr>
          <w:p w:rsidR="00C3192D" w:rsidRPr="00C3192D" w:rsidRDefault="00C3192D" w:rsidP="00C3192D">
            <w:pPr>
              <w:spacing w:after="160" w:line="259" w:lineRule="auto"/>
              <w:rPr>
                <w:rFonts w:eastAsia="Calibri"/>
                <w:lang w:eastAsia="en-US"/>
              </w:rPr>
            </w:pPr>
            <w:proofErr w:type="gramStart"/>
            <w:r w:rsidRPr="00C3192D">
              <w:rPr>
                <w:rFonts w:eastAsia="Calibri"/>
                <w:lang w:eastAsia="en-US"/>
              </w:rPr>
              <w:t>Стоимость без учета НДС (9 044 668,04+6 127 610,59+(288 912 468,93*0,57236932003)</w:t>
            </w:r>
            <w:proofErr w:type="gramEnd"/>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C3192D" w:rsidRPr="00C3192D" w:rsidRDefault="00C3192D" w:rsidP="00C3192D">
            <w:pPr>
              <w:spacing w:after="160" w:line="259" w:lineRule="auto"/>
              <w:rPr>
                <w:rFonts w:eastAsia="Calibri"/>
                <w:lang w:eastAsia="en-US"/>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C3192D" w:rsidRPr="00C3192D" w:rsidRDefault="00C3192D" w:rsidP="00C3192D">
            <w:pPr>
              <w:spacing w:after="160" w:line="259" w:lineRule="auto"/>
              <w:rPr>
                <w:rFonts w:eastAsia="Calibri"/>
                <w:lang w:eastAsia="en-US"/>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rsidR="00C3192D" w:rsidRPr="00C3192D" w:rsidRDefault="00C3192D" w:rsidP="00C3192D">
            <w:pPr>
              <w:spacing w:after="160" w:line="259" w:lineRule="auto"/>
              <w:rPr>
                <w:rFonts w:eastAsia="Calibri"/>
                <w:lang w:eastAsia="en-US"/>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Pr>
          <w:p w:rsidR="00C3192D" w:rsidRPr="00C3192D" w:rsidRDefault="00C3192D" w:rsidP="00C3192D">
            <w:pPr>
              <w:spacing w:after="160" w:line="259" w:lineRule="auto"/>
              <w:rPr>
                <w:rFonts w:eastAsia="Calibri"/>
                <w:lang w:eastAsia="en-US"/>
              </w:rPr>
            </w:pPr>
          </w:p>
        </w:tc>
        <w:tc>
          <w:tcPr>
            <w:tcW w:w="2269" w:type="dxa"/>
            <w:tcBorders>
              <w:top w:val="single" w:sz="8" w:space="0" w:color="000000"/>
              <w:left w:val="single" w:sz="8" w:space="0" w:color="000000"/>
              <w:bottom w:val="single" w:sz="8" w:space="0" w:color="000000"/>
              <w:right w:val="single" w:sz="8" w:space="0" w:color="000000"/>
            </w:tcBorders>
            <w:shd w:val="clear" w:color="auto" w:fill="FFFFFF"/>
          </w:tcPr>
          <w:p w:rsidR="00C3192D" w:rsidRPr="00C3192D" w:rsidRDefault="00C3192D" w:rsidP="00C3192D">
            <w:pPr>
              <w:spacing w:after="160" w:line="259" w:lineRule="auto"/>
              <w:jc w:val="center"/>
              <w:rPr>
                <w:rFonts w:eastAsia="Calibri"/>
                <w:lang w:eastAsia="en-US"/>
              </w:rPr>
            </w:pPr>
            <w:r w:rsidRPr="00C3192D">
              <w:rPr>
                <w:rFonts w:eastAsia="Calibri"/>
                <w:lang w:eastAsia="en-US"/>
              </w:rPr>
              <w:t>180 536 912,02</w:t>
            </w:r>
          </w:p>
        </w:tc>
      </w:tr>
      <w:tr w:rsidR="00C3192D" w:rsidRPr="00C3192D" w:rsidTr="00C3192D">
        <w:trPr>
          <w:trHeight w:val="566"/>
        </w:trPr>
        <w:tc>
          <w:tcPr>
            <w:tcW w:w="622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3192D" w:rsidRPr="00C3192D" w:rsidRDefault="00C3192D" w:rsidP="00C3192D">
            <w:pPr>
              <w:spacing w:line="259" w:lineRule="auto"/>
            </w:pPr>
            <w:bookmarkStart w:id="1" w:name="dst100264"/>
            <w:bookmarkEnd w:id="1"/>
            <w:r w:rsidRPr="00C3192D">
              <w:t xml:space="preserve">НДС (22 %)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3192D" w:rsidRPr="00C3192D" w:rsidRDefault="00C3192D" w:rsidP="00C3192D">
            <w:pPr>
              <w:spacing w:after="160" w:line="259" w:lineRule="auto"/>
              <w:jc w:val="center"/>
              <w:rPr>
                <w:rFonts w:eastAsia="Calibri"/>
                <w:color w:val="000000"/>
                <w:lang w:eastAsia="en-US"/>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3192D" w:rsidRPr="00C3192D" w:rsidRDefault="00C3192D" w:rsidP="00C3192D">
            <w:pPr>
              <w:spacing w:after="160" w:line="259" w:lineRule="auto"/>
              <w:jc w:val="center"/>
              <w:rPr>
                <w:rFonts w:eastAsia="Calibri"/>
                <w:color w:val="000000"/>
                <w:lang w:eastAsia="en-US"/>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3192D" w:rsidRPr="00C3192D" w:rsidRDefault="00C3192D" w:rsidP="00C3192D">
            <w:pPr>
              <w:spacing w:after="160" w:line="259" w:lineRule="auto"/>
              <w:jc w:val="center"/>
              <w:rPr>
                <w:rFonts w:eastAsia="Calibri"/>
                <w:color w:val="000000"/>
                <w:lang w:eastAsia="en-US"/>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3192D" w:rsidRPr="00C3192D" w:rsidRDefault="00C3192D" w:rsidP="00C3192D">
            <w:pPr>
              <w:spacing w:after="160" w:line="259" w:lineRule="auto"/>
              <w:jc w:val="right"/>
              <w:rPr>
                <w:rFonts w:eastAsia="Calibri"/>
                <w:color w:val="000000"/>
                <w:lang w:eastAsia="en-US"/>
              </w:rPr>
            </w:pPr>
          </w:p>
        </w:tc>
        <w:tc>
          <w:tcPr>
            <w:tcW w:w="2269" w:type="dxa"/>
            <w:tcBorders>
              <w:top w:val="single" w:sz="8" w:space="0" w:color="000000"/>
              <w:left w:val="single" w:sz="8" w:space="0" w:color="000000"/>
              <w:bottom w:val="single" w:sz="8" w:space="0" w:color="000000"/>
              <w:right w:val="single" w:sz="8" w:space="0" w:color="000000"/>
            </w:tcBorders>
            <w:shd w:val="clear" w:color="auto" w:fill="FFFFFF"/>
            <w:vAlign w:val="bottom"/>
          </w:tcPr>
          <w:p w:rsidR="00C3192D" w:rsidRPr="00C3192D" w:rsidRDefault="00C3192D" w:rsidP="00C3192D">
            <w:pPr>
              <w:spacing w:after="160" w:line="259" w:lineRule="auto"/>
              <w:jc w:val="center"/>
              <w:rPr>
                <w:rFonts w:eastAsia="Calibri"/>
                <w:color w:val="000000"/>
                <w:lang w:eastAsia="en-US"/>
              </w:rPr>
            </w:pPr>
            <w:r w:rsidRPr="00C3192D">
              <w:rPr>
                <w:rFonts w:eastAsia="Calibri"/>
                <w:color w:val="000000"/>
                <w:lang w:eastAsia="en-US"/>
              </w:rPr>
              <w:t xml:space="preserve">39 718 120,64   </w:t>
            </w:r>
          </w:p>
        </w:tc>
      </w:tr>
      <w:tr w:rsidR="00C3192D" w:rsidRPr="00C3192D" w:rsidTr="00C3192D">
        <w:tc>
          <w:tcPr>
            <w:tcW w:w="622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3192D" w:rsidRPr="00C3192D" w:rsidRDefault="00C3192D" w:rsidP="00C3192D">
            <w:pPr>
              <w:spacing w:line="259" w:lineRule="auto"/>
            </w:pPr>
            <w:r w:rsidRPr="00C3192D">
              <w:t xml:space="preserve">Стоимость с учетом НДС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3192D" w:rsidRPr="00C3192D" w:rsidRDefault="00C3192D" w:rsidP="00C3192D">
            <w:pPr>
              <w:spacing w:after="160" w:line="259" w:lineRule="auto"/>
              <w:jc w:val="center"/>
              <w:rPr>
                <w:rFonts w:eastAsia="Calibri"/>
                <w:color w:val="000000"/>
                <w:lang w:eastAsia="en-US"/>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3192D" w:rsidRPr="00C3192D" w:rsidRDefault="00C3192D" w:rsidP="00C3192D">
            <w:pPr>
              <w:spacing w:after="160" w:line="259" w:lineRule="auto"/>
              <w:jc w:val="center"/>
              <w:rPr>
                <w:rFonts w:eastAsia="Calibri"/>
                <w:color w:val="000000"/>
                <w:lang w:eastAsia="en-US"/>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3192D" w:rsidRPr="00C3192D" w:rsidRDefault="00C3192D" w:rsidP="00C3192D">
            <w:pPr>
              <w:spacing w:after="160" w:line="259" w:lineRule="auto"/>
              <w:jc w:val="center"/>
              <w:rPr>
                <w:rFonts w:eastAsia="Calibri"/>
                <w:color w:val="000000"/>
                <w:lang w:eastAsia="en-US"/>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3192D" w:rsidRPr="00C3192D" w:rsidRDefault="00C3192D" w:rsidP="00C3192D">
            <w:pPr>
              <w:spacing w:after="160" w:line="259" w:lineRule="auto"/>
              <w:jc w:val="center"/>
              <w:rPr>
                <w:rFonts w:eastAsia="Calibri"/>
                <w:color w:val="000000"/>
                <w:lang w:eastAsia="en-US"/>
              </w:rPr>
            </w:pPr>
          </w:p>
        </w:tc>
        <w:tc>
          <w:tcPr>
            <w:tcW w:w="22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C3192D" w:rsidRPr="00C3192D" w:rsidRDefault="00C3192D" w:rsidP="00C3192D">
            <w:pPr>
              <w:spacing w:after="160" w:line="259" w:lineRule="auto"/>
              <w:jc w:val="center"/>
              <w:rPr>
                <w:rFonts w:eastAsia="Calibri"/>
                <w:color w:val="000000"/>
                <w:lang w:eastAsia="en-US"/>
              </w:rPr>
            </w:pPr>
            <w:r w:rsidRPr="00C3192D">
              <w:rPr>
                <w:rFonts w:eastAsia="Calibri"/>
                <w:color w:val="000000"/>
                <w:lang w:eastAsia="en-US"/>
              </w:rPr>
              <w:t>220 255 032,66</w:t>
            </w:r>
          </w:p>
        </w:tc>
      </w:tr>
    </w:tbl>
    <w:p w:rsidR="00C3192D" w:rsidRPr="00C3192D" w:rsidRDefault="00C3192D" w:rsidP="00C3192D">
      <w:pPr>
        <w:shd w:val="clear" w:color="auto" w:fill="FFFFFF"/>
        <w:spacing w:line="290" w:lineRule="atLeast"/>
        <w:jc w:val="both"/>
        <w:rPr>
          <w:color w:val="333333"/>
        </w:rPr>
      </w:pPr>
    </w:p>
    <w:p w:rsidR="00C3192D" w:rsidRPr="00C3192D" w:rsidRDefault="00C3192D" w:rsidP="00C3192D">
      <w:pPr>
        <w:numPr>
          <w:ilvl w:val="0"/>
          <w:numId w:val="23"/>
        </w:numPr>
        <w:shd w:val="clear" w:color="auto" w:fill="FFFFFF"/>
        <w:spacing w:after="160" w:line="360" w:lineRule="auto"/>
        <w:contextualSpacing/>
        <w:jc w:val="both"/>
        <w:rPr>
          <w:color w:val="333333"/>
        </w:rPr>
      </w:pPr>
      <w:r w:rsidRPr="00C3192D">
        <w:rPr>
          <w:color w:val="333333"/>
        </w:rPr>
        <w:t>С учетом затрат на непредвиденные расходы в размере 3%</w:t>
      </w:r>
    </w:p>
    <w:p w:rsidR="00C3192D" w:rsidRPr="00C3192D" w:rsidRDefault="00C3192D" w:rsidP="00C3192D">
      <w:pPr>
        <w:numPr>
          <w:ilvl w:val="0"/>
          <w:numId w:val="23"/>
        </w:numPr>
        <w:shd w:val="clear" w:color="auto" w:fill="FFFFFF"/>
        <w:spacing w:after="160" w:line="360" w:lineRule="auto"/>
        <w:contextualSpacing/>
        <w:jc w:val="both"/>
        <w:rPr>
          <w:color w:val="333333"/>
        </w:rPr>
      </w:pPr>
      <w:proofErr w:type="gramStart"/>
      <w:r w:rsidRPr="00C3192D">
        <w:rPr>
          <w:color w:val="333333"/>
        </w:rPr>
        <w:t>* Начальная (максимальная) цена  контракта устанавливается в соответствии с доведенными лимитами бюджетных обязательств (на основании приложений №1 к распоряжению Совета министров Республики Крым от 27 ноября 2025г. года № 2037-р «О некоторых вопросах Республиканской адресной инвестиционной программы и Плана капитального ремонта Республики Крым и признании утратившими силу некоторых распоряжений Совета министров Республики Крым и пункта 1 распоряжения Совета министров Республики Крым от</w:t>
      </w:r>
      <w:proofErr w:type="gramEnd"/>
      <w:r w:rsidRPr="00C3192D">
        <w:rPr>
          <w:color w:val="333333"/>
        </w:rPr>
        <w:t xml:space="preserve"> </w:t>
      </w:r>
      <w:proofErr w:type="gramStart"/>
      <w:r w:rsidRPr="00C3192D">
        <w:rPr>
          <w:color w:val="333333"/>
        </w:rPr>
        <w:t xml:space="preserve">12 февраля 2025 №179-р» с изменениями, внесенными распоряжением Совета министров Республики Крым от 19.02 2026 года № 231-р  «О внесении изменений в распоряжение Совета министров Республики Крым от 27 ноября 2025 года № 2037-р»)  за исключением затрат на выполнение контрольно-исполнительной съемки, авторского надзора, строительного контроля  составляет   220 255 032,66 руб. (двести двадцать миллионов двести пятьдесят пять тысяч тридцать два </w:t>
      </w:r>
      <w:r w:rsidRPr="00C3192D">
        <w:rPr>
          <w:color w:val="333333"/>
        </w:rPr>
        <w:lastRenderedPageBreak/>
        <w:t>рубля шестьдесят шесть</w:t>
      </w:r>
      <w:proofErr w:type="gramEnd"/>
      <w:r w:rsidRPr="00C3192D">
        <w:rPr>
          <w:color w:val="333333"/>
        </w:rPr>
        <w:t xml:space="preserve"> копеек), включая НДС (22%) в сумме 39 718 120,64 руб. (Тридцать девять миллионов семьсот восемнадцать тысяч сто двадцать рублей шестьдесят четыре копейки). Продолжительность проектирования и строительства – 15 месяцев</w:t>
      </w:r>
    </w:p>
    <w:tbl>
      <w:tblPr>
        <w:tblW w:w="14899" w:type="dxa"/>
        <w:tblInd w:w="-15" w:type="dxa"/>
        <w:shd w:val="clear" w:color="auto" w:fill="FFFFFF"/>
        <w:tblLayout w:type="fixed"/>
        <w:tblCellMar>
          <w:left w:w="0" w:type="dxa"/>
          <w:right w:w="0" w:type="dxa"/>
        </w:tblCellMar>
        <w:tblLook w:val="04A0" w:firstRow="1" w:lastRow="0" w:firstColumn="1" w:lastColumn="0" w:noHBand="0" w:noVBand="1"/>
      </w:tblPr>
      <w:tblGrid>
        <w:gridCol w:w="35"/>
        <w:gridCol w:w="2901"/>
        <w:gridCol w:w="554"/>
        <w:gridCol w:w="630"/>
        <w:gridCol w:w="2060"/>
        <w:gridCol w:w="2420"/>
        <w:gridCol w:w="760"/>
        <w:gridCol w:w="5539"/>
      </w:tblGrid>
      <w:tr w:rsidR="00C3192D" w:rsidRPr="00C3192D" w:rsidTr="00C3192D">
        <w:trPr>
          <w:gridBefore w:val="1"/>
          <w:wBefore w:w="35" w:type="dxa"/>
        </w:trPr>
        <w:tc>
          <w:tcPr>
            <w:tcW w:w="14864" w:type="dxa"/>
            <w:gridSpan w:val="7"/>
            <w:shd w:val="clear" w:color="auto" w:fill="FFFFFF"/>
            <w:hideMark/>
          </w:tcPr>
          <w:p w:rsidR="00C3192D" w:rsidRPr="00C3192D" w:rsidRDefault="00C3192D" w:rsidP="00C3192D">
            <w:pPr>
              <w:spacing w:after="100" w:line="360" w:lineRule="auto"/>
              <w:jc w:val="both"/>
            </w:pPr>
            <w:r w:rsidRPr="00C3192D">
              <w:t>Начало проектирования и строительства – апрель 2026 года.</w:t>
            </w:r>
          </w:p>
          <w:p w:rsidR="00C3192D" w:rsidRPr="00C3192D" w:rsidRDefault="00C3192D" w:rsidP="00C3192D">
            <w:pPr>
              <w:spacing w:after="100" w:line="360" w:lineRule="auto"/>
              <w:jc w:val="both"/>
            </w:pPr>
            <w:r w:rsidRPr="00C3192D">
              <w:t>Окончание проектирования и строительства – июль 2027 года.</w:t>
            </w:r>
          </w:p>
          <w:p w:rsidR="00C3192D" w:rsidRPr="00C3192D" w:rsidRDefault="00C3192D" w:rsidP="00C3192D">
            <w:pPr>
              <w:spacing w:after="100" w:line="360" w:lineRule="auto"/>
              <w:jc w:val="both"/>
            </w:pPr>
            <w:r w:rsidRPr="00C3192D">
              <w:t>Дата формирования начальной (максимальной) цены контракта 02.03.2026 года.</w:t>
            </w:r>
          </w:p>
          <w:p w:rsidR="00C3192D" w:rsidRPr="00C3192D" w:rsidRDefault="00C3192D" w:rsidP="00C3192D">
            <w:pPr>
              <w:spacing w:after="100" w:line="360" w:lineRule="auto"/>
              <w:jc w:val="both"/>
            </w:pPr>
          </w:p>
          <w:p w:rsidR="00C3192D" w:rsidRPr="00C3192D" w:rsidRDefault="00C3192D" w:rsidP="00C3192D">
            <w:pPr>
              <w:spacing w:after="100" w:line="360" w:lineRule="auto"/>
              <w:jc w:val="both"/>
            </w:pPr>
          </w:p>
          <w:p w:rsidR="00C3192D" w:rsidRPr="00C3192D" w:rsidRDefault="00C3192D" w:rsidP="00C3192D">
            <w:pPr>
              <w:spacing w:after="100" w:line="360" w:lineRule="auto"/>
              <w:jc w:val="both"/>
            </w:pPr>
          </w:p>
          <w:p w:rsidR="00C3192D" w:rsidRPr="00C3192D" w:rsidRDefault="00C3192D" w:rsidP="00C3192D">
            <w:pPr>
              <w:spacing w:after="100" w:line="360" w:lineRule="auto"/>
              <w:jc w:val="center"/>
            </w:pPr>
            <w:r w:rsidRPr="00C3192D">
              <w:t>РАСЧЕТ ИНДЕКСОВ ФАКТИЧЕСКОЙ И ПРОГНОЗНОЙ ИНФЛЯЦИИ</w:t>
            </w:r>
          </w:p>
          <w:p w:rsidR="00C3192D" w:rsidRPr="00C3192D" w:rsidRDefault="00C3192D" w:rsidP="00C3192D">
            <w:pPr>
              <w:spacing w:after="100" w:line="360" w:lineRule="auto"/>
              <w:jc w:val="both"/>
            </w:pPr>
          </w:p>
        </w:tc>
      </w:tr>
      <w:tr w:rsidR="00C3192D" w:rsidRPr="00C3192D" w:rsidTr="00C3192D">
        <w:tblPrEx>
          <w:shd w:val="clear" w:color="auto" w:fill="auto"/>
          <w:tblCellMar>
            <w:left w:w="108" w:type="dxa"/>
            <w:right w:w="108" w:type="dxa"/>
          </w:tblCellMar>
        </w:tblPrEx>
        <w:trPr>
          <w:gridAfter w:val="1"/>
          <w:wAfter w:w="5539" w:type="dxa"/>
          <w:trHeight w:val="300"/>
        </w:trPr>
        <w:tc>
          <w:tcPr>
            <w:tcW w:w="9360" w:type="dxa"/>
            <w:gridSpan w:val="7"/>
            <w:tcBorders>
              <w:top w:val="nil"/>
              <w:left w:val="nil"/>
              <w:bottom w:val="nil"/>
              <w:right w:val="nil"/>
            </w:tcBorders>
            <w:shd w:val="clear" w:color="auto" w:fill="auto"/>
            <w:noWrap/>
            <w:vAlign w:val="center"/>
            <w:hideMark/>
          </w:tcPr>
          <w:p w:rsidR="00C3192D" w:rsidRPr="00C3192D" w:rsidRDefault="00C3192D" w:rsidP="00C3192D">
            <w:pPr>
              <w:spacing w:after="160" w:line="259" w:lineRule="auto"/>
              <w:jc w:val="center"/>
              <w:rPr>
                <w:rFonts w:ascii="Calibri" w:eastAsia="Calibri" w:hAnsi="Calibri" w:cs="Calibri"/>
                <w:b/>
                <w:bCs/>
                <w:color w:val="000000"/>
                <w:sz w:val="22"/>
                <w:szCs w:val="22"/>
                <w:lang w:eastAsia="en-US"/>
              </w:rPr>
            </w:pPr>
            <w:r w:rsidRPr="00C3192D">
              <w:rPr>
                <w:rFonts w:ascii="Calibri" w:eastAsia="Calibri" w:hAnsi="Calibri" w:cs="Calibri"/>
                <w:b/>
                <w:bCs/>
                <w:color w:val="000000"/>
                <w:sz w:val="22"/>
                <w:szCs w:val="22"/>
                <w:lang w:eastAsia="en-US"/>
              </w:rPr>
              <w:t xml:space="preserve">РАСЧЕТ ИНДЕКСА </w:t>
            </w:r>
            <w:proofErr w:type="gramStart"/>
            <w:r w:rsidRPr="00C3192D">
              <w:rPr>
                <w:rFonts w:ascii="Calibri" w:eastAsia="Calibri" w:hAnsi="Calibri" w:cs="Calibri"/>
                <w:b/>
                <w:bCs/>
                <w:color w:val="000000"/>
                <w:sz w:val="22"/>
                <w:szCs w:val="22"/>
                <w:lang w:eastAsia="en-US"/>
              </w:rPr>
              <w:t>ФАКТИЧЕСКОЙ</w:t>
            </w:r>
            <w:proofErr w:type="gramEnd"/>
            <w:r w:rsidRPr="00C3192D">
              <w:rPr>
                <w:rFonts w:ascii="Calibri" w:eastAsia="Calibri" w:hAnsi="Calibri" w:cs="Calibri"/>
                <w:b/>
                <w:bCs/>
                <w:color w:val="000000"/>
                <w:sz w:val="22"/>
                <w:szCs w:val="22"/>
                <w:lang w:eastAsia="en-US"/>
              </w:rPr>
              <w:t xml:space="preserve"> ИНФЛЯЦИЯ  02.03.2026</w:t>
            </w:r>
          </w:p>
        </w:tc>
      </w:tr>
      <w:tr w:rsidR="00C3192D" w:rsidRPr="00C3192D" w:rsidTr="00C3192D">
        <w:tblPrEx>
          <w:shd w:val="clear" w:color="auto" w:fill="auto"/>
          <w:tblCellMar>
            <w:left w:w="108" w:type="dxa"/>
            <w:right w:w="108" w:type="dxa"/>
          </w:tblCellMar>
        </w:tblPrEx>
        <w:trPr>
          <w:gridAfter w:val="1"/>
          <w:wAfter w:w="5539" w:type="dxa"/>
          <w:trHeight w:val="840"/>
        </w:trPr>
        <w:tc>
          <w:tcPr>
            <w:tcW w:w="9360" w:type="dxa"/>
            <w:gridSpan w:val="7"/>
            <w:tcBorders>
              <w:top w:val="nil"/>
              <w:left w:val="nil"/>
              <w:bottom w:val="nil"/>
              <w:right w:val="nil"/>
            </w:tcBorders>
            <w:shd w:val="clear" w:color="auto" w:fill="auto"/>
            <w:vAlign w:val="center"/>
            <w:hideMark/>
          </w:tcPr>
          <w:p w:rsidR="00C3192D" w:rsidRPr="00C3192D" w:rsidRDefault="00C3192D" w:rsidP="00C3192D">
            <w:pPr>
              <w:spacing w:after="160" w:line="259" w:lineRule="auto"/>
              <w:jc w:val="center"/>
              <w:rPr>
                <w:rFonts w:ascii="Arial" w:eastAsia="Calibri" w:hAnsi="Arial" w:cs="Arial"/>
                <w:b/>
                <w:bCs/>
                <w:color w:val="05386B"/>
                <w:sz w:val="20"/>
                <w:szCs w:val="20"/>
                <w:lang w:eastAsia="en-US"/>
              </w:rPr>
            </w:pPr>
            <w:r w:rsidRPr="00C3192D">
              <w:rPr>
                <w:rFonts w:ascii="Arial" w:eastAsia="Calibri" w:hAnsi="Arial" w:cs="Arial"/>
                <w:b/>
                <w:bCs/>
                <w:color w:val="05386B"/>
                <w:sz w:val="20"/>
                <w:szCs w:val="20"/>
                <w:lang w:eastAsia="en-US"/>
              </w:rPr>
              <w:t>(от сентября 2024 к марту 2026 г.)</w:t>
            </w:r>
          </w:p>
        </w:tc>
      </w:tr>
      <w:tr w:rsidR="00C3192D" w:rsidRPr="00C3192D" w:rsidTr="00C3192D">
        <w:tblPrEx>
          <w:shd w:val="clear" w:color="auto" w:fill="auto"/>
          <w:tblCellMar>
            <w:left w:w="108" w:type="dxa"/>
            <w:right w:w="108" w:type="dxa"/>
          </w:tblCellMar>
        </w:tblPrEx>
        <w:trPr>
          <w:gridAfter w:val="1"/>
          <w:wAfter w:w="5539" w:type="dxa"/>
          <w:trHeight w:val="555"/>
        </w:trPr>
        <w:tc>
          <w:tcPr>
            <w:tcW w:w="4120" w:type="dxa"/>
            <w:gridSpan w:val="4"/>
            <w:vMerge w:val="restart"/>
            <w:tcBorders>
              <w:top w:val="single" w:sz="4" w:space="0" w:color="auto"/>
              <w:left w:val="single" w:sz="4" w:space="0" w:color="auto"/>
              <w:bottom w:val="single" w:sz="4" w:space="0" w:color="000000"/>
              <w:right w:val="single" w:sz="4" w:space="0" w:color="auto"/>
            </w:tcBorders>
            <w:shd w:val="clear" w:color="000000" w:fill="EFEFEB"/>
            <w:hideMark/>
          </w:tcPr>
          <w:p w:rsidR="00C3192D" w:rsidRPr="00C3192D" w:rsidRDefault="00C3192D" w:rsidP="00C3192D">
            <w:pPr>
              <w:spacing w:after="160" w:line="259" w:lineRule="auto"/>
              <w:rPr>
                <w:rFonts w:ascii="Arial" w:eastAsia="Calibri" w:hAnsi="Arial" w:cs="Arial"/>
                <w:color w:val="05386B"/>
                <w:sz w:val="20"/>
                <w:szCs w:val="20"/>
                <w:lang w:eastAsia="en-US"/>
              </w:rPr>
            </w:pPr>
            <w:r w:rsidRPr="00C3192D">
              <w:rPr>
                <w:rFonts w:ascii="Arial" w:eastAsia="Calibri" w:hAnsi="Arial" w:cs="Arial"/>
                <w:color w:val="05386B"/>
                <w:sz w:val="20"/>
                <w:szCs w:val="20"/>
                <w:lang w:eastAsia="en-US"/>
              </w:rPr>
              <w:t>Показатель</w:t>
            </w:r>
          </w:p>
        </w:tc>
        <w:tc>
          <w:tcPr>
            <w:tcW w:w="5240" w:type="dxa"/>
            <w:gridSpan w:val="3"/>
            <w:tcBorders>
              <w:top w:val="single" w:sz="4" w:space="0" w:color="auto"/>
              <w:left w:val="nil"/>
              <w:bottom w:val="single" w:sz="4" w:space="0" w:color="auto"/>
              <w:right w:val="single" w:sz="4" w:space="0" w:color="auto"/>
            </w:tcBorders>
            <w:shd w:val="clear" w:color="000000" w:fill="EFEFEB"/>
            <w:hideMark/>
          </w:tcPr>
          <w:p w:rsidR="00C3192D" w:rsidRPr="00C3192D" w:rsidRDefault="00C3192D" w:rsidP="00C3192D">
            <w:pPr>
              <w:spacing w:after="160" w:line="259" w:lineRule="auto"/>
              <w:rPr>
                <w:rFonts w:ascii="Arial" w:eastAsia="Calibri" w:hAnsi="Arial" w:cs="Arial"/>
                <w:color w:val="05386B"/>
                <w:sz w:val="20"/>
                <w:szCs w:val="20"/>
                <w:lang w:eastAsia="en-US"/>
              </w:rPr>
            </w:pPr>
            <w:r w:rsidRPr="00C3192D">
              <w:rPr>
                <w:rFonts w:ascii="Arial" w:eastAsia="Calibri" w:hAnsi="Arial" w:cs="Arial"/>
                <w:color w:val="05386B"/>
                <w:sz w:val="20"/>
                <w:szCs w:val="20"/>
                <w:lang w:eastAsia="en-US"/>
              </w:rPr>
              <w:t>Российская Федерация</w:t>
            </w:r>
          </w:p>
        </w:tc>
      </w:tr>
      <w:tr w:rsidR="00C3192D" w:rsidRPr="00C3192D" w:rsidTr="00C3192D">
        <w:tblPrEx>
          <w:shd w:val="clear" w:color="auto" w:fill="auto"/>
          <w:tblCellMar>
            <w:left w:w="108" w:type="dxa"/>
            <w:right w:w="108" w:type="dxa"/>
          </w:tblCellMar>
        </w:tblPrEx>
        <w:trPr>
          <w:gridAfter w:val="1"/>
          <w:wAfter w:w="5539" w:type="dxa"/>
          <w:trHeight w:val="640"/>
        </w:trPr>
        <w:tc>
          <w:tcPr>
            <w:tcW w:w="4120" w:type="dxa"/>
            <w:gridSpan w:val="4"/>
            <w:vMerge/>
            <w:tcBorders>
              <w:top w:val="single" w:sz="4" w:space="0" w:color="auto"/>
              <w:left w:val="single" w:sz="4" w:space="0" w:color="auto"/>
              <w:bottom w:val="single" w:sz="4" w:space="0" w:color="000000"/>
              <w:right w:val="single" w:sz="4" w:space="0" w:color="auto"/>
            </w:tcBorders>
            <w:vAlign w:val="center"/>
            <w:hideMark/>
          </w:tcPr>
          <w:p w:rsidR="00C3192D" w:rsidRPr="00C3192D" w:rsidRDefault="00C3192D" w:rsidP="00C3192D">
            <w:pPr>
              <w:spacing w:after="160" w:line="259" w:lineRule="auto"/>
              <w:rPr>
                <w:rFonts w:ascii="Arial" w:eastAsia="Calibri" w:hAnsi="Arial" w:cs="Arial"/>
                <w:color w:val="05386B"/>
                <w:sz w:val="20"/>
                <w:szCs w:val="20"/>
                <w:lang w:eastAsia="en-US"/>
              </w:rPr>
            </w:pPr>
          </w:p>
        </w:tc>
        <w:tc>
          <w:tcPr>
            <w:tcW w:w="5240" w:type="dxa"/>
            <w:gridSpan w:val="3"/>
            <w:tcBorders>
              <w:top w:val="nil"/>
              <w:left w:val="nil"/>
              <w:bottom w:val="single" w:sz="4" w:space="0" w:color="auto"/>
              <w:right w:val="single" w:sz="4" w:space="0" w:color="auto"/>
            </w:tcBorders>
            <w:shd w:val="clear" w:color="000000" w:fill="EFEFEB"/>
            <w:hideMark/>
          </w:tcPr>
          <w:p w:rsidR="00C3192D" w:rsidRPr="00C3192D" w:rsidRDefault="00C3192D" w:rsidP="00C3192D">
            <w:pPr>
              <w:spacing w:after="160" w:line="259" w:lineRule="auto"/>
              <w:rPr>
                <w:rFonts w:ascii="Arial" w:eastAsia="Calibri" w:hAnsi="Arial" w:cs="Arial"/>
                <w:color w:val="05386B"/>
                <w:sz w:val="20"/>
                <w:szCs w:val="20"/>
                <w:lang w:eastAsia="en-US"/>
              </w:rPr>
            </w:pPr>
            <w:r w:rsidRPr="00C3192D">
              <w:rPr>
                <w:rFonts w:ascii="Arial" w:eastAsia="Calibri" w:hAnsi="Arial" w:cs="Arial"/>
                <w:color w:val="05386B"/>
                <w:sz w:val="20"/>
                <w:szCs w:val="20"/>
                <w:lang w:eastAsia="en-US"/>
              </w:rPr>
              <w:t>СТРОИТЕЛЬСТВО</w:t>
            </w:r>
          </w:p>
        </w:tc>
      </w:tr>
      <w:tr w:rsidR="00C3192D" w:rsidRPr="00C3192D" w:rsidTr="00C3192D">
        <w:tblPrEx>
          <w:shd w:val="clear" w:color="auto" w:fill="auto"/>
          <w:tblCellMar>
            <w:left w:w="108" w:type="dxa"/>
            <w:right w:w="108" w:type="dxa"/>
          </w:tblCellMar>
        </w:tblPrEx>
        <w:trPr>
          <w:gridAfter w:val="1"/>
          <w:wAfter w:w="5539" w:type="dxa"/>
          <w:trHeight w:val="315"/>
        </w:trPr>
        <w:tc>
          <w:tcPr>
            <w:tcW w:w="4120" w:type="dxa"/>
            <w:gridSpan w:val="4"/>
            <w:tcBorders>
              <w:top w:val="nil"/>
              <w:left w:val="single" w:sz="4" w:space="0" w:color="auto"/>
              <w:bottom w:val="single" w:sz="4" w:space="0" w:color="auto"/>
              <w:right w:val="single" w:sz="4" w:space="0" w:color="auto"/>
            </w:tcBorders>
            <w:shd w:val="clear" w:color="000000" w:fill="EFEFEB"/>
            <w:hideMark/>
          </w:tcPr>
          <w:p w:rsidR="00C3192D" w:rsidRPr="00C3192D" w:rsidRDefault="00C3192D" w:rsidP="00C3192D">
            <w:pPr>
              <w:spacing w:after="160" w:line="259" w:lineRule="auto"/>
              <w:rPr>
                <w:rFonts w:ascii="Arial" w:eastAsia="Calibri" w:hAnsi="Arial" w:cs="Arial"/>
                <w:color w:val="05386B"/>
                <w:sz w:val="20"/>
                <w:szCs w:val="20"/>
                <w:lang w:eastAsia="en-US"/>
              </w:rPr>
            </w:pPr>
            <w:r w:rsidRPr="00C3192D">
              <w:rPr>
                <w:rFonts w:ascii="Arial" w:eastAsia="Calibri" w:hAnsi="Arial" w:cs="Arial"/>
                <w:color w:val="05386B"/>
                <w:sz w:val="20"/>
                <w:szCs w:val="20"/>
                <w:lang w:eastAsia="en-US"/>
              </w:rPr>
              <w:t>к сентябрю 2025</w:t>
            </w:r>
          </w:p>
        </w:tc>
        <w:tc>
          <w:tcPr>
            <w:tcW w:w="5240" w:type="dxa"/>
            <w:gridSpan w:val="3"/>
            <w:tcBorders>
              <w:top w:val="nil"/>
              <w:left w:val="nil"/>
              <w:bottom w:val="single" w:sz="4" w:space="0" w:color="auto"/>
              <w:right w:val="single" w:sz="4" w:space="0" w:color="auto"/>
            </w:tcBorders>
            <w:shd w:val="clear" w:color="auto" w:fill="auto"/>
            <w:noWrap/>
            <w:hideMark/>
          </w:tcPr>
          <w:p w:rsidR="00C3192D" w:rsidRPr="00C3192D" w:rsidRDefault="00C3192D" w:rsidP="00C3192D">
            <w:pPr>
              <w:spacing w:after="160" w:line="259" w:lineRule="auto"/>
              <w:jc w:val="right"/>
              <w:rPr>
                <w:rFonts w:ascii="Arial" w:eastAsia="Calibri" w:hAnsi="Arial" w:cs="Arial"/>
                <w:sz w:val="20"/>
                <w:szCs w:val="20"/>
                <w:lang w:eastAsia="en-US"/>
              </w:rPr>
            </w:pPr>
            <w:r w:rsidRPr="00C3192D">
              <w:rPr>
                <w:rFonts w:ascii="Arial" w:eastAsia="Calibri" w:hAnsi="Arial" w:cs="Arial"/>
                <w:sz w:val="20"/>
                <w:szCs w:val="20"/>
                <w:lang w:eastAsia="en-US"/>
              </w:rPr>
              <w:t>1,0421</w:t>
            </w:r>
          </w:p>
        </w:tc>
      </w:tr>
      <w:tr w:rsidR="00C3192D" w:rsidRPr="00C3192D" w:rsidTr="00C3192D">
        <w:tblPrEx>
          <w:shd w:val="clear" w:color="auto" w:fill="auto"/>
          <w:tblCellMar>
            <w:left w:w="108" w:type="dxa"/>
            <w:right w:w="108" w:type="dxa"/>
          </w:tblCellMar>
        </w:tblPrEx>
        <w:trPr>
          <w:gridAfter w:val="1"/>
          <w:wAfter w:w="5539" w:type="dxa"/>
          <w:trHeight w:val="300"/>
        </w:trPr>
        <w:tc>
          <w:tcPr>
            <w:tcW w:w="4120" w:type="dxa"/>
            <w:gridSpan w:val="4"/>
            <w:tcBorders>
              <w:top w:val="nil"/>
              <w:left w:val="single" w:sz="4" w:space="0" w:color="auto"/>
              <w:bottom w:val="single" w:sz="4" w:space="0" w:color="auto"/>
              <w:right w:val="single" w:sz="4" w:space="0" w:color="auto"/>
            </w:tcBorders>
            <w:shd w:val="clear" w:color="000000" w:fill="EFEFEB"/>
            <w:hideMark/>
          </w:tcPr>
          <w:p w:rsidR="00C3192D" w:rsidRPr="00C3192D" w:rsidRDefault="00C3192D" w:rsidP="00C3192D">
            <w:pPr>
              <w:spacing w:after="160" w:line="259" w:lineRule="auto"/>
              <w:rPr>
                <w:rFonts w:ascii="Arial" w:eastAsia="Calibri" w:hAnsi="Arial" w:cs="Arial"/>
                <w:color w:val="05386B"/>
                <w:sz w:val="20"/>
                <w:szCs w:val="20"/>
                <w:lang w:eastAsia="en-US"/>
              </w:rPr>
            </w:pPr>
            <w:r w:rsidRPr="00C3192D">
              <w:rPr>
                <w:rFonts w:ascii="Arial" w:eastAsia="Calibri" w:hAnsi="Arial" w:cs="Arial"/>
                <w:color w:val="05386B"/>
                <w:sz w:val="20"/>
                <w:szCs w:val="20"/>
                <w:lang w:eastAsia="en-US"/>
              </w:rPr>
              <w:t>к октябрю 2025</w:t>
            </w:r>
          </w:p>
        </w:tc>
        <w:tc>
          <w:tcPr>
            <w:tcW w:w="5240" w:type="dxa"/>
            <w:gridSpan w:val="3"/>
            <w:tcBorders>
              <w:top w:val="nil"/>
              <w:left w:val="nil"/>
              <w:bottom w:val="single" w:sz="4" w:space="0" w:color="auto"/>
              <w:right w:val="single" w:sz="4" w:space="0" w:color="auto"/>
            </w:tcBorders>
            <w:shd w:val="clear" w:color="auto" w:fill="auto"/>
            <w:noWrap/>
            <w:hideMark/>
          </w:tcPr>
          <w:p w:rsidR="00C3192D" w:rsidRPr="00C3192D" w:rsidRDefault="00C3192D" w:rsidP="00C3192D">
            <w:pPr>
              <w:spacing w:after="160" w:line="259" w:lineRule="auto"/>
              <w:jc w:val="right"/>
              <w:rPr>
                <w:rFonts w:ascii="Arial" w:eastAsia="Calibri" w:hAnsi="Arial" w:cs="Arial"/>
                <w:sz w:val="20"/>
                <w:szCs w:val="20"/>
                <w:lang w:eastAsia="en-US"/>
              </w:rPr>
            </w:pPr>
            <w:r w:rsidRPr="00C3192D">
              <w:rPr>
                <w:rFonts w:ascii="Arial" w:eastAsia="Calibri" w:hAnsi="Arial" w:cs="Arial"/>
                <w:sz w:val="20"/>
                <w:szCs w:val="20"/>
                <w:lang w:eastAsia="en-US"/>
              </w:rPr>
              <w:t>1,0018</w:t>
            </w:r>
          </w:p>
        </w:tc>
      </w:tr>
      <w:tr w:rsidR="00C3192D" w:rsidRPr="00C3192D" w:rsidTr="00C3192D">
        <w:tblPrEx>
          <w:shd w:val="clear" w:color="auto" w:fill="auto"/>
          <w:tblCellMar>
            <w:left w:w="108" w:type="dxa"/>
            <w:right w:w="108" w:type="dxa"/>
          </w:tblCellMar>
        </w:tblPrEx>
        <w:trPr>
          <w:gridAfter w:val="1"/>
          <w:wAfter w:w="5539" w:type="dxa"/>
          <w:trHeight w:val="300"/>
        </w:trPr>
        <w:tc>
          <w:tcPr>
            <w:tcW w:w="4120" w:type="dxa"/>
            <w:gridSpan w:val="4"/>
            <w:tcBorders>
              <w:top w:val="nil"/>
              <w:left w:val="single" w:sz="4" w:space="0" w:color="auto"/>
              <w:bottom w:val="single" w:sz="4" w:space="0" w:color="auto"/>
              <w:right w:val="single" w:sz="4" w:space="0" w:color="auto"/>
            </w:tcBorders>
            <w:shd w:val="clear" w:color="000000" w:fill="EFEFEB"/>
            <w:hideMark/>
          </w:tcPr>
          <w:p w:rsidR="00C3192D" w:rsidRPr="00C3192D" w:rsidRDefault="00C3192D" w:rsidP="00C3192D">
            <w:pPr>
              <w:spacing w:after="160" w:line="259" w:lineRule="auto"/>
              <w:rPr>
                <w:rFonts w:ascii="Arial" w:eastAsia="Calibri" w:hAnsi="Arial" w:cs="Arial"/>
                <w:color w:val="05386B"/>
                <w:sz w:val="20"/>
                <w:szCs w:val="20"/>
                <w:lang w:eastAsia="en-US"/>
              </w:rPr>
            </w:pPr>
            <w:r w:rsidRPr="00C3192D">
              <w:rPr>
                <w:rFonts w:ascii="Arial" w:eastAsia="Calibri" w:hAnsi="Arial" w:cs="Arial"/>
                <w:color w:val="05386B"/>
                <w:sz w:val="20"/>
                <w:szCs w:val="20"/>
                <w:lang w:eastAsia="en-US"/>
              </w:rPr>
              <w:t>к ноябрю 2025</w:t>
            </w:r>
          </w:p>
        </w:tc>
        <w:tc>
          <w:tcPr>
            <w:tcW w:w="5240" w:type="dxa"/>
            <w:gridSpan w:val="3"/>
            <w:tcBorders>
              <w:top w:val="nil"/>
              <w:left w:val="nil"/>
              <w:bottom w:val="single" w:sz="4" w:space="0" w:color="auto"/>
              <w:right w:val="single" w:sz="4" w:space="0" w:color="auto"/>
            </w:tcBorders>
            <w:shd w:val="clear" w:color="auto" w:fill="auto"/>
            <w:noWrap/>
            <w:hideMark/>
          </w:tcPr>
          <w:p w:rsidR="00C3192D" w:rsidRPr="00C3192D" w:rsidRDefault="00C3192D" w:rsidP="00C3192D">
            <w:pPr>
              <w:spacing w:after="160" w:line="259" w:lineRule="auto"/>
              <w:jc w:val="right"/>
              <w:rPr>
                <w:rFonts w:ascii="Arial" w:eastAsia="Calibri" w:hAnsi="Arial" w:cs="Arial"/>
                <w:sz w:val="20"/>
                <w:szCs w:val="20"/>
                <w:lang w:eastAsia="en-US"/>
              </w:rPr>
            </w:pPr>
            <w:r w:rsidRPr="00C3192D">
              <w:rPr>
                <w:rFonts w:ascii="Arial" w:eastAsia="Calibri" w:hAnsi="Arial" w:cs="Arial"/>
                <w:sz w:val="20"/>
                <w:szCs w:val="20"/>
                <w:lang w:eastAsia="en-US"/>
              </w:rPr>
              <w:t>1,0067</w:t>
            </w:r>
          </w:p>
        </w:tc>
      </w:tr>
      <w:tr w:rsidR="00C3192D" w:rsidRPr="00C3192D" w:rsidTr="00C3192D">
        <w:tblPrEx>
          <w:shd w:val="clear" w:color="auto" w:fill="auto"/>
          <w:tblCellMar>
            <w:left w:w="108" w:type="dxa"/>
            <w:right w:w="108" w:type="dxa"/>
          </w:tblCellMar>
        </w:tblPrEx>
        <w:trPr>
          <w:gridAfter w:val="1"/>
          <w:wAfter w:w="5539" w:type="dxa"/>
          <w:trHeight w:val="300"/>
        </w:trPr>
        <w:tc>
          <w:tcPr>
            <w:tcW w:w="4120" w:type="dxa"/>
            <w:gridSpan w:val="4"/>
            <w:tcBorders>
              <w:top w:val="nil"/>
              <w:left w:val="single" w:sz="4" w:space="0" w:color="auto"/>
              <w:bottom w:val="single" w:sz="4" w:space="0" w:color="auto"/>
              <w:right w:val="single" w:sz="4" w:space="0" w:color="auto"/>
            </w:tcBorders>
            <w:shd w:val="clear" w:color="000000" w:fill="EFEFEB"/>
            <w:hideMark/>
          </w:tcPr>
          <w:p w:rsidR="00C3192D" w:rsidRPr="00C3192D" w:rsidRDefault="00C3192D" w:rsidP="00C3192D">
            <w:pPr>
              <w:spacing w:after="160" w:line="259" w:lineRule="auto"/>
              <w:rPr>
                <w:rFonts w:ascii="Arial" w:eastAsia="Calibri" w:hAnsi="Arial" w:cs="Arial"/>
                <w:color w:val="05386B"/>
                <w:sz w:val="20"/>
                <w:szCs w:val="20"/>
                <w:lang w:eastAsia="en-US"/>
              </w:rPr>
            </w:pPr>
            <w:r w:rsidRPr="00C3192D">
              <w:rPr>
                <w:rFonts w:ascii="Arial" w:eastAsia="Calibri" w:hAnsi="Arial" w:cs="Arial"/>
                <w:color w:val="05386B"/>
                <w:sz w:val="20"/>
                <w:szCs w:val="20"/>
                <w:lang w:eastAsia="en-US"/>
              </w:rPr>
              <w:t>к декабрю 2025</w:t>
            </w:r>
          </w:p>
        </w:tc>
        <w:tc>
          <w:tcPr>
            <w:tcW w:w="5240" w:type="dxa"/>
            <w:gridSpan w:val="3"/>
            <w:tcBorders>
              <w:top w:val="nil"/>
              <w:left w:val="nil"/>
              <w:bottom w:val="single" w:sz="4" w:space="0" w:color="auto"/>
              <w:right w:val="single" w:sz="4" w:space="0" w:color="auto"/>
            </w:tcBorders>
            <w:shd w:val="clear" w:color="auto" w:fill="auto"/>
            <w:noWrap/>
            <w:hideMark/>
          </w:tcPr>
          <w:p w:rsidR="00C3192D" w:rsidRPr="00C3192D" w:rsidRDefault="00C3192D" w:rsidP="00C3192D">
            <w:pPr>
              <w:spacing w:after="160" w:line="259" w:lineRule="auto"/>
              <w:jc w:val="right"/>
              <w:rPr>
                <w:rFonts w:ascii="Arial" w:eastAsia="Calibri" w:hAnsi="Arial" w:cs="Arial"/>
                <w:sz w:val="20"/>
                <w:szCs w:val="20"/>
                <w:lang w:eastAsia="en-US"/>
              </w:rPr>
            </w:pPr>
            <w:r w:rsidRPr="00C3192D">
              <w:rPr>
                <w:rFonts w:ascii="Arial" w:eastAsia="Calibri" w:hAnsi="Arial" w:cs="Arial"/>
                <w:sz w:val="20"/>
                <w:szCs w:val="20"/>
                <w:lang w:eastAsia="en-US"/>
              </w:rPr>
              <w:t>1,001</w:t>
            </w:r>
          </w:p>
        </w:tc>
      </w:tr>
      <w:tr w:rsidR="00C3192D" w:rsidRPr="00C3192D" w:rsidTr="00C3192D">
        <w:tblPrEx>
          <w:shd w:val="clear" w:color="auto" w:fill="auto"/>
          <w:tblCellMar>
            <w:left w:w="108" w:type="dxa"/>
            <w:right w:w="108" w:type="dxa"/>
          </w:tblCellMar>
        </w:tblPrEx>
        <w:trPr>
          <w:gridAfter w:val="1"/>
          <w:wAfter w:w="5539" w:type="dxa"/>
          <w:trHeight w:val="300"/>
        </w:trPr>
        <w:tc>
          <w:tcPr>
            <w:tcW w:w="4120" w:type="dxa"/>
            <w:gridSpan w:val="4"/>
            <w:tcBorders>
              <w:top w:val="nil"/>
              <w:left w:val="single" w:sz="4" w:space="0" w:color="auto"/>
              <w:bottom w:val="single" w:sz="4" w:space="0" w:color="auto"/>
              <w:right w:val="single" w:sz="4" w:space="0" w:color="auto"/>
            </w:tcBorders>
            <w:shd w:val="clear" w:color="000000" w:fill="EFEFEB"/>
            <w:hideMark/>
          </w:tcPr>
          <w:p w:rsidR="00C3192D" w:rsidRPr="00C3192D" w:rsidRDefault="00C3192D" w:rsidP="00C3192D">
            <w:pPr>
              <w:spacing w:after="160" w:line="259" w:lineRule="auto"/>
              <w:rPr>
                <w:rFonts w:ascii="Arial" w:eastAsia="Calibri" w:hAnsi="Arial" w:cs="Arial"/>
                <w:color w:val="05386B"/>
                <w:sz w:val="20"/>
                <w:szCs w:val="20"/>
                <w:lang w:eastAsia="en-US"/>
              </w:rPr>
            </w:pPr>
            <w:r w:rsidRPr="00C3192D">
              <w:rPr>
                <w:rFonts w:ascii="Arial" w:eastAsia="Calibri" w:hAnsi="Arial" w:cs="Arial"/>
                <w:color w:val="05386B"/>
                <w:sz w:val="20"/>
                <w:szCs w:val="20"/>
                <w:lang w:eastAsia="en-US"/>
              </w:rPr>
              <w:lastRenderedPageBreak/>
              <w:t>к январю 2026</w:t>
            </w:r>
          </w:p>
        </w:tc>
        <w:tc>
          <w:tcPr>
            <w:tcW w:w="5240" w:type="dxa"/>
            <w:gridSpan w:val="3"/>
            <w:tcBorders>
              <w:top w:val="nil"/>
              <w:left w:val="nil"/>
              <w:bottom w:val="single" w:sz="4" w:space="0" w:color="auto"/>
              <w:right w:val="single" w:sz="4" w:space="0" w:color="auto"/>
            </w:tcBorders>
            <w:shd w:val="clear" w:color="auto" w:fill="auto"/>
            <w:noWrap/>
            <w:hideMark/>
          </w:tcPr>
          <w:p w:rsidR="00C3192D" w:rsidRPr="00C3192D" w:rsidRDefault="00C3192D" w:rsidP="00C3192D">
            <w:pPr>
              <w:spacing w:after="160" w:line="259" w:lineRule="auto"/>
              <w:jc w:val="right"/>
              <w:rPr>
                <w:rFonts w:ascii="Arial" w:eastAsia="Calibri" w:hAnsi="Arial" w:cs="Arial"/>
                <w:sz w:val="20"/>
                <w:szCs w:val="20"/>
                <w:lang w:eastAsia="en-US"/>
              </w:rPr>
            </w:pPr>
            <w:r w:rsidRPr="00C3192D">
              <w:rPr>
                <w:rFonts w:ascii="Arial" w:eastAsia="Calibri" w:hAnsi="Arial" w:cs="Arial"/>
                <w:sz w:val="20"/>
                <w:szCs w:val="20"/>
                <w:lang w:eastAsia="en-US"/>
              </w:rPr>
              <w:t>1,001</w:t>
            </w:r>
          </w:p>
        </w:tc>
      </w:tr>
      <w:tr w:rsidR="00C3192D" w:rsidRPr="00C3192D" w:rsidTr="00C3192D">
        <w:tblPrEx>
          <w:shd w:val="clear" w:color="auto" w:fill="auto"/>
          <w:tblCellMar>
            <w:left w:w="108" w:type="dxa"/>
            <w:right w:w="108" w:type="dxa"/>
          </w:tblCellMar>
        </w:tblPrEx>
        <w:trPr>
          <w:gridAfter w:val="1"/>
          <w:wAfter w:w="5539" w:type="dxa"/>
          <w:trHeight w:val="300"/>
        </w:trPr>
        <w:tc>
          <w:tcPr>
            <w:tcW w:w="4120" w:type="dxa"/>
            <w:gridSpan w:val="4"/>
            <w:tcBorders>
              <w:top w:val="nil"/>
              <w:left w:val="single" w:sz="4" w:space="0" w:color="auto"/>
              <w:bottom w:val="single" w:sz="4" w:space="0" w:color="auto"/>
              <w:right w:val="single" w:sz="4" w:space="0" w:color="auto"/>
            </w:tcBorders>
            <w:shd w:val="clear" w:color="000000" w:fill="EFEFEB"/>
            <w:hideMark/>
          </w:tcPr>
          <w:p w:rsidR="00C3192D" w:rsidRPr="00C3192D" w:rsidRDefault="00C3192D" w:rsidP="00C3192D">
            <w:pPr>
              <w:spacing w:after="160" w:line="259" w:lineRule="auto"/>
              <w:rPr>
                <w:rFonts w:ascii="Arial" w:eastAsia="Calibri" w:hAnsi="Arial" w:cs="Arial"/>
                <w:color w:val="05386B"/>
                <w:sz w:val="20"/>
                <w:szCs w:val="20"/>
                <w:lang w:eastAsia="en-US"/>
              </w:rPr>
            </w:pPr>
            <w:r w:rsidRPr="00C3192D">
              <w:rPr>
                <w:rFonts w:ascii="Arial" w:eastAsia="Calibri" w:hAnsi="Arial" w:cs="Arial"/>
                <w:color w:val="05386B"/>
                <w:sz w:val="20"/>
                <w:szCs w:val="20"/>
                <w:lang w:eastAsia="en-US"/>
              </w:rPr>
              <w:t>к февралю 2026</w:t>
            </w:r>
          </w:p>
        </w:tc>
        <w:tc>
          <w:tcPr>
            <w:tcW w:w="5240" w:type="dxa"/>
            <w:gridSpan w:val="3"/>
            <w:tcBorders>
              <w:top w:val="nil"/>
              <w:left w:val="nil"/>
              <w:bottom w:val="single" w:sz="4" w:space="0" w:color="auto"/>
              <w:right w:val="single" w:sz="4" w:space="0" w:color="auto"/>
            </w:tcBorders>
            <w:shd w:val="clear" w:color="auto" w:fill="auto"/>
            <w:noWrap/>
            <w:hideMark/>
          </w:tcPr>
          <w:p w:rsidR="00C3192D" w:rsidRPr="00C3192D" w:rsidRDefault="00C3192D" w:rsidP="00C3192D">
            <w:pPr>
              <w:spacing w:after="160" w:line="259" w:lineRule="auto"/>
              <w:jc w:val="right"/>
              <w:rPr>
                <w:rFonts w:ascii="Arial" w:eastAsia="Calibri" w:hAnsi="Arial" w:cs="Arial"/>
                <w:sz w:val="20"/>
                <w:szCs w:val="20"/>
                <w:lang w:eastAsia="en-US"/>
              </w:rPr>
            </w:pPr>
            <w:r w:rsidRPr="00C3192D">
              <w:rPr>
                <w:rFonts w:ascii="Arial" w:eastAsia="Calibri" w:hAnsi="Arial" w:cs="Arial"/>
                <w:sz w:val="20"/>
                <w:szCs w:val="20"/>
                <w:lang w:eastAsia="en-US"/>
              </w:rPr>
              <w:t>1,001</w:t>
            </w:r>
          </w:p>
        </w:tc>
      </w:tr>
      <w:tr w:rsidR="00C3192D" w:rsidRPr="00C3192D" w:rsidTr="00C3192D">
        <w:tblPrEx>
          <w:shd w:val="clear" w:color="auto" w:fill="auto"/>
          <w:tblCellMar>
            <w:left w:w="108" w:type="dxa"/>
            <w:right w:w="108" w:type="dxa"/>
          </w:tblCellMar>
        </w:tblPrEx>
        <w:trPr>
          <w:gridAfter w:val="1"/>
          <w:wAfter w:w="5539" w:type="dxa"/>
          <w:trHeight w:val="255"/>
        </w:trPr>
        <w:tc>
          <w:tcPr>
            <w:tcW w:w="4120" w:type="dxa"/>
            <w:gridSpan w:val="4"/>
            <w:tcBorders>
              <w:top w:val="nil"/>
              <w:left w:val="single" w:sz="4" w:space="0" w:color="auto"/>
              <w:bottom w:val="single" w:sz="4" w:space="0" w:color="auto"/>
              <w:right w:val="single" w:sz="4" w:space="0" w:color="auto"/>
            </w:tcBorders>
            <w:shd w:val="clear" w:color="000000" w:fill="EFEFEB"/>
          </w:tcPr>
          <w:p w:rsidR="00C3192D" w:rsidRPr="00C3192D" w:rsidRDefault="00C3192D" w:rsidP="00C3192D">
            <w:pPr>
              <w:spacing w:after="160" w:line="259" w:lineRule="auto"/>
              <w:rPr>
                <w:rFonts w:ascii="Arial" w:eastAsia="Calibri" w:hAnsi="Arial" w:cs="Arial"/>
                <w:color w:val="05386B"/>
                <w:sz w:val="20"/>
                <w:szCs w:val="20"/>
                <w:lang w:eastAsia="en-US"/>
              </w:rPr>
            </w:pPr>
            <w:r w:rsidRPr="00C3192D">
              <w:rPr>
                <w:rFonts w:ascii="Arial" w:eastAsia="Calibri" w:hAnsi="Arial" w:cs="Arial"/>
                <w:color w:val="05386B"/>
                <w:sz w:val="20"/>
                <w:szCs w:val="20"/>
                <w:lang w:eastAsia="en-US"/>
              </w:rPr>
              <w:t>к марту 2026</w:t>
            </w:r>
          </w:p>
        </w:tc>
        <w:tc>
          <w:tcPr>
            <w:tcW w:w="5240" w:type="dxa"/>
            <w:gridSpan w:val="3"/>
            <w:tcBorders>
              <w:top w:val="nil"/>
              <w:left w:val="nil"/>
              <w:bottom w:val="single" w:sz="4" w:space="0" w:color="auto"/>
              <w:right w:val="single" w:sz="4" w:space="0" w:color="auto"/>
            </w:tcBorders>
            <w:shd w:val="clear" w:color="auto" w:fill="auto"/>
            <w:noWrap/>
          </w:tcPr>
          <w:p w:rsidR="00C3192D" w:rsidRPr="00C3192D" w:rsidRDefault="00C3192D" w:rsidP="00C3192D">
            <w:pPr>
              <w:spacing w:after="160" w:line="259" w:lineRule="auto"/>
              <w:jc w:val="right"/>
              <w:rPr>
                <w:rFonts w:ascii="Arial" w:eastAsia="Calibri" w:hAnsi="Arial" w:cs="Arial"/>
                <w:sz w:val="20"/>
                <w:szCs w:val="20"/>
                <w:lang w:eastAsia="en-US"/>
              </w:rPr>
            </w:pPr>
            <w:r w:rsidRPr="00C3192D">
              <w:rPr>
                <w:rFonts w:ascii="Arial" w:eastAsia="Calibri" w:hAnsi="Arial" w:cs="Arial"/>
                <w:sz w:val="20"/>
                <w:szCs w:val="20"/>
                <w:lang w:eastAsia="en-US"/>
              </w:rPr>
              <w:t>1,001</w:t>
            </w:r>
          </w:p>
        </w:tc>
      </w:tr>
      <w:tr w:rsidR="00C3192D" w:rsidRPr="00C3192D" w:rsidTr="00C3192D">
        <w:tblPrEx>
          <w:shd w:val="clear" w:color="auto" w:fill="auto"/>
          <w:tblCellMar>
            <w:left w:w="108" w:type="dxa"/>
            <w:right w:w="108" w:type="dxa"/>
          </w:tblCellMar>
        </w:tblPrEx>
        <w:trPr>
          <w:gridAfter w:val="1"/>
          <w:wAfter w:w="5539" w:type="dxa"/>
          <w:trHeight w:val="986"/>
        </w:trPr>
        <w:tc>
          <w:tcPr>
            <w:tcW w:w="4120" w:type="dxa"/>
            <w:gridSpan w:val="4"/>
            <w:tcBorders>
              <w:top w:val="nil"/>
              <w:left w:val="single" w:sz="4" w:space="0" w:color="auto"/>
              <w:bottom w:val="single" w:sz="4" w:space="0" w:color="auto"/>
              <w:right w:val="single" w:sz="4" w:space="0" w:color="auto"/>
            </w:tcBorders>
            <w:shd w:val="clear" w:color="000000" w:fill="EFEFEB"/>
            <w:hideMark/>
          </w:tcPr>
          <w:p w:rsidR="00C3192D" w:rsidRPr="00C3192D" w:rsidRDefault="00C3192D" w:rsidP="00C3192D">
            <w:pPr>
              <w:spacing w:after="160" w:line="259" w:lineRule="auto"/>
              <w:rPr>
                <w:rFonts w:ascii="Arial" w:eastAsia="Calibri" w:hAnsi="Arial" w:cs="Arial"/>
                <w:b/>
                <w:bCs/>
                <w:color w:val="05386B"/>
                <w:sz w:val="20"/>
                <w:szCs w:val="20"/>
                <w:lang w:eastAsia="en-US"/>
              </w:rPr>
            </w:pPr>
            <w:r w:rsidRPr="00C3192D">
              <w:rPr>
                <w:rFonts w:ascii="Arial" w:eastAsia="Calibri" w:hAnsi="Arial" w:cs="Arial"/>
                <w:b/>
                <w:bCs/>
                <w:color w:val="05386B"/>
                <w:sz w:val="20"/>
                <w:szCs w:val="20"/>
                <w:lang w:eastAsia="en-US"/>
              </w:rPr>
              <w:t>Итого индекс фактической инфляции = 1,0421*1,0018*1,0067*1,001*1,001*1,001*1,001</w:t>
            </w:r>
          </w:p>
        </w:tc>
        <w:tc>
          <w:tcPr>
            <w:tcW w:w="5240" w:type="dxa"/>
            <w:gridSpan w:val="3"/>
            <w:tcBorders>
              <w:top w:val="nil"/>
              <w:left w:val="nil"/>
              <w:bottom w:val="single" w:sz="4" w:space="0" w:color="auto"/>
              <w:right w:val="single" w:sz="4" w:space="0" w:color="auto"/>
            </w:tcBorders>
            <w:shd w:val="clear" w:color="auto" w:fill="auto"/>
            <w:noWrap/>
            <w:hideMark/>
          </w:tcPr>
          <w:p w:rsidR="00C3192D" w:rsidRPr="00C3192D" w:rsidRDefault="00C3192D" w:rsidP="00C3192D">
            <w:pPr>
              <w:spacing w:after="160" w:line="259" w:lineRule="auto"/>
              <w:jc w:val="right"/>
              <w:rPr>
                <w:rFonts w:ascii="Arial" w:eastAsia="Calibri" w:hAnsi="Arial" w:cs="Arial"/>
                <w:b/>
                <w:sz w:val="20"/>
                <w:szCs w:val="20"/>
                <w:lang w:eastAsia="en-US"/>
              </w:rPr>
            </w:pPr>
            <w:r w:rsidRPr="00C3192D">
              <w:rPr>
                <w:rFonts w:ascii="Arial" w:eastAsia="Calibri" w:hAnsi="Arial" w:cs="Arial"/>
                <w:b/>
                <w:sz w:val="20"/>
                <w:szCs w:val="20"/>
                <w:lang w:eastAsia="en-US"/>
              </w:rPr>
              <w:t>1,0552</w:t>
            </w:r>
          </w:p>
        </w:tc>
      </w:tr>
      <w:tr w:rsidR="00C3192D" w:rsidRPr="00C3192D" w:rsidTr="00C3192D">
        <w:tblPrEx>
          <w:shd w:val="clear" w:color="auto" w:fill="auto"/>
          <w:tblCellMar>
            <w:left w:w="108" w:type="dxa"/>
            <w:right w:w="108" w:type="dxa"/>
          </w:tblCellMar>
        </w:tblPrEx>
        <w:trPr>
          <w:gridAfter w:val="1"/>
          <w:wAfter w:w="5539" w:type="dxa"/>
          <w:trHeight w:val="677"/>
        </w:trPr>
        <w:tc>
          <w:tcPr>
            <w:tcW w:w="936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92D" w:rsidRPr="00C3192D" w:rsidRDefault="00C3192D" w:rsidP="00C3192D">
            <w:pPr>
              <w:spacing w:after="160" w:line="259" w:lineRule="auto"/>
              <w:jc w:val="center"/>
              <w:rPr>
                <w:rFonts w:ascii="Calibri" w:eastAsia="Calibri" w:hAnsi="Calibri" w:cs="Calibri"/>
                <w:b/>
                <w:bCs/>
                <w:color w:val="000000"/>
                <w:sz w:val="22"/>
                <w:szCs w:val="22"/>
                <w:lang w:eastAsia="en-US"/>
              </w:rPr>
            </w:pPr>
            <w:r w:rsidRPr="00C3192D">
              <w:rPr>
                <w:rFonts w:ascii="Calibri" w:eastAsia="Calibri" w:hAnsi="Calibri" w:cs="Calibri"/>
                <w:b/>
                <w:bCs/>
                <w:color w:val="000000"/>
                <w:sz w:val="22"/>
                <w:szCs w:val="22"/>
                <w:lang w:eastAsia="en-US"/>
              </w:rPr>
              <w:t>Расчет индекса прогнозной инфляции (апрель 2026 – июнь 2027)</w:t>
            </w:r>
          </w:p>
        </w:tc>
      </w:tr>
      <w:tr w:rsidR="00C3192D" w:rsidRPr="00C3192D" w:rsidTr="00C3192D">
        <w:tblPrEx>
          <w:shd w:val="clear" w:color="auto" w:fill="auto"/>
          <w:tblCellMar>
            <w:left w:w="108" w:type="dxa"/>
            <w:right w:w="108" w:type="dxa"/>
          </w:tblCellMar>
        </w:tblPrEx>
        <w:trPr>
          <w:gridAfter w:val="1"/>
          <w:wAfter w:w="5539" w:type="dxa"/>
          <w:trHeight w:val="521"/>
        </w:trPr>
        <w:tc>
          <w:tcPr>
            <w:tcW w:w="4120" w:type="dxa"/>
            <w:gridSpan w:val="4"/>
            <w:tcBorders>
              <w:top w:val="nil"/>
              <w:left w:val="single" w:sz="4" w:space="0" w:color="auto"/>
              <w:bottom w:val="single" w:sz="4" w:space="0" w:color="auto"/>
              <w:right w:val="single" w:sz="4" w:space="0" w:color="auto"/>
            </w:tcBorders>
            <w:shd w:val="clear" w:color="000000" w:fill="FFFF00"/>
            <w:noWrap/>
            <w:vAlign w:val="bottom"/>
            <w:hideMark/>
          </w:tcPr>
          <w:p w:rsidR="00C3192D" w:rsidRPr="00C3192D" w:rsidRDefault="00C3192D" w:rsidP="00C3192D">
            <w:pPr>
              <w:spacing w:after="160" w:line="259" w:lineRule="auto"/>
              <w:rPr>
                <w:rFonts w:ascii="Arial" w:eastAsia="Calibri" w:hAnsi="Arial" w:cs="Arial"/>
                <w:sz w:val="20"/>
                <w:szCs w:val="20"/>
                <w:lang w:eastAsia="en-US"/>
              </w:rPr>
            </w:pPr>
            <w:proofErr w:type="spellStart"/>
            <w:r w:rsidRPr="00C3192D">
              <w:rPr>
                <w:rFonts w:ascii="Arial" w:eastAsia="Calibri" w:hAnsi="Arial" w:cs="Arial"/>
                <w:sz w:val="20"/>
                <w:szCs w:val="20"/>
                <w:lang w:eastAsia="en-US"/>
              </w:rPr>
              <w:t>инд</w:t>
            </w:r>
            <w:proofErr w:type="spellEnd"/>
            <w:r w:rsidRPr="00C3192D">
              <w:rPr>
                <w:rFonts w:ascii="Arial" w:eastAsia="Calibri" w:hAnsi="Arial" w:cs="Arial"/>
                <w:sz w:val="20"/>
                <w:szCs w:val="20"/>
                <w:lang w:eastAsia="en-US"/>
              </w:rPr>
              <w:t xml:space="preserve"> </w:t>
            </w:r>
            <w:proofErr w:type="spellStart"/>
            <w:r w:rsidRPr="00C3192D">
              <w:rPr>
                <w:rFonts w:ascii="Arial" w:eastAsia="Calibri" w:hAnsi="Arial" w:cs="Arial"/>
                <w:sz w:val="20"/>
                <w:szCs w:val="20"/>
                <w:lang w:eastAsia="en-US"/>
              </w:rPr>
              <w:t>прогн</w:t>
            </w:r>
            <w:proofErr w:type="spellEnd"/>
            <w:r w:rsidRPr="00C3192D">
              <w:rPr>
                <w:rFonts w:ascii="Arial" w:eastAsia="Calibri" w:hAnsi="Arial" w:cs="Arial"/>
                <w:sz w:val="20"/>
                <w:szCs w:val="20"/>
                <w:lang w:eastAsia="en-US"/>
              </w:rPr>
              <w:t xml:space="preserve"> </w:t>
            </w:r>
            <w:proofErr w:type="spellStart"/>
            <w:r w:rsidRPr="00C3192D">
              <w:rPr>
                <w:rFonts w:ascii="Arial" w:eastAsia="Calibri" w:hAnsi="Arial" w:cs="Arial"/>
                <w:sz w:val="20"/>
                <w:szCs w:val="20"/>
                <w:lang w:eastAsia="en-US"/>
              </w:rPr>
              <w:t>инфл</w:t>
            </w:r>
            <w:proofErr w:type="spellEnd"/>
            <w:r w:rsidRPr="00C3192D">
              <w:rPr>
                <w:rFonts w:ascii="Arial" w:eastAsia="Calibri" w:hAnsi="Arial" w:cs="Arial"/>
                <w:sz w:val="20"/>
                <w:szCs w:val="20"/>
                <w:lang w:eastAsia="en-US"/>
              </w:rPr>
              <w:t xml:space="preserve"> на 2026 по приказу</w:t>
            </w:r>
          </w:p>
        </w:tc>
        <w:tc>
          <w:tcPr>
            <w:tcW w:w="5240" w:type="dxa"/>
            <w:gridSpan w:val="3"/>
            <w:tcBorders>
              <w:top w:val="nil"/>
              <w:left w:val="nil"/>
              <w:bottom w:val="single" w:sz="4" w:space="0" w:color="auto"/>
              <w:right w:val="single" w:sz="4" w:space="0" w:color="auto"/>
            </w:tcBorders>
            <w:shd w:val="clear" w:color="000000" w:fill="FFFF00"/>
            <w:noWrap/>
            <w:vAlign w:val="bottom"/>
            <w:hideMark/>
          </w:tcPr>
          <w:p w:rsidR="00C3192D" w:rsidRPr="00C3192D" w:rsidRDefault="00C3192D" w:rsidP="00C3192D">
            <w:pPr>
              <w:spacing w:after="160" w:line="259" w:lineRule="auto"/>
              <w:jc w:val="right"/>
              <w:rPr>
                <w:rFonts w:ascii="Arial" w:eastAsia="Calibri" w:hAnsi="Arial" w:cs="Arial"/>
                <w:sz w:val="20"/>
                <w:szCs w:val="20"/>
                <w:lang w:eastAsia="en-US"/>
              </w:rPr>
            </w:pPr>
            <w:r w:rsidRPr="00C3192D">
              <w:rPr>
                <w:rFonts w:ascii="Arial" w:eastAsia="Calibri" w:hAnsi="Arial" w:cs="Arial"/>
                <w:sz w:val="20"/>
                <w:szCs w:val="20"/>
                <w:lang w:eastAsia="en-US"/>
              </w:rPr>
              <w:t>1,055</w:t>
            </w:r>
          </w:p>
        </w:tc>
      </w:tr>
      <w:tr w:rsidR="00C3192D" w:rsidRPr="00C3192D" w:rsidTr="00C3192D">
        <w:tblPrEx>
          <w:shd w:val="clear" w:color="auto" w:fill="auto"/>
          <w:tblCellMar>
            <w:left w:w="108" w:type="dxa"/>
            <w:right w:w="108" w:type="dxa"/>
          </w:tblCellMar>
        </w:tblPrEx>
        <w:trPr>
          <w:gridAfter w:val="1"/>
          <w:wAfter w:w="5539" w:type="dxa"/>
          <w:trHeight w:val="255"/>
        </w:trPr>
        <w:tc>
          <w:tcPr>
            <w:tcW w:w="4120" w:type="dxa"/>
            <w:gridSpan w:val="4"/>
            <w:tcBorders>
              <w:top w:val="nil"/>
              <w:left w:val="single" w:sz="4" w:space="0" w:color="auto"/>
              <w:bottom w:val="single" w:sz="4" w:space="0" w:color="auto"/>
              <w:right w:val="single" w:sz="4" w:space="0" w:color="auto"/>
            </w:tcBorders>
            <w:shd w:val="clear" w:color="auto" w:fill="auto"/>
            <w:noWrap/>
            <w:vAlign w:val="bottom"/>
            <w:hideMark/>
          </w:tcPr>
          <w:p w:rsidR="00C3192D" w:rsidRPr="00C3192D" w:rsidRDefault="00C3192D" w:rsidP="00C3192D">
            <w:pPr>
              <w:spacing w:after="160" w:line="259" w:lineRule="auto"/>
              <w:rPr>
                <w:rFonts w:ascii="Arial" w:eastAsia="Calibri" w:hAnsi="Arial" w:cs="Arial"/>
                <w:sz w:val="20"/>
                <w:szCs w:val="20"/>
                <w:lang w:eastAsia="en-US"/>
              </w:rPr>
            </w:pPr>
            <w:r w:rsidRPr="00C3192D">
              <w:rPr>
                <w:rFonts w:ascii="Arial" w:eastAsia="Calibri" w:hAnsi="Arial" w:cs="Arial"/>
                <w:sz w:val="20"/>
                <w:szCs w:val="20"/>
                <w:lang w:eastAsia="en-US"/>
              </w:rPr>
              <w:t>ежемесячный индекс</w:t>
            </w:r>
          </w:p>
        </w:tc>
        <w:tc>
          <w:tcPr>
            <w:tcW w:w="5240" w:type="dxa"/>
            <w:gridSpan w:val="3"/>
            <w:tcBorders>
              <w:top w:val="nil"/>
              <w:left w:val="nil"/>
              <w:bottom w:val="single" w:sz="4" w:space="0" w:color="auto"/>
              <w:right w:val="single" w:sz="4" w:space="0" w:color="auto"/>
            </w:tcBorders>
            <w:shd w:val="clear" w:color="auto" w:fill="auto"/>
            <w:noWrap/>
            <w:vAlign w:val="bottom"/>
            <w:hideMark/>
          </w:tcPr>
          <w:p w:rsidR="00C3192D" w:rsidRPr="00C3192D" w:rsidRDefault="00C3192D" w:rsidP="00C3192D">
            <w:pPr>
              <w:spacing w:after="160" w:line="259" w:lineRule="auto"/>
              <w:jc w:val="right"/>
              <w:rPr>
                <w:rFonts w:ascii="Arial" w:eastAsia="Calibri" w:hAnsi="Arial" w:cs="Arial"/>
                <w:sz w:val="20"/>
                <w:szCs w:val="20"/>
                <w:lang w:eastAsia="en-US"/>
              </w:rPr>
            </w:pPr>
            <w:r w:rsidRPr="00C3192D">
              <w:rPr>
                <w:rFonts w:ascii="Arial" w:eastAsia="Calibri" w:hAnsi="Arial" w:cs="Arial"/>
                <w:sz w:val="20"/>
                <w:szCs w:val="20"/>
                <w:lang w:eastAsia="en-US"/>
              </w:rPr>
              <w:t>1,0045</w:t>
            </w:r>
          </w:p>
        </w:tc>
      </w:tr>
      <w:tr w:rsidR="00C3192D" w:rsidRPr="00C3192D" w:rsidTr="00C3192D">
        <w:tblPrEx>
          <w:shd w:val="clear" w:color="auto" w:fill="auto"/>
          <w:tblCellMar>
            <w:left w:w="108" w:type="dxa"/>
            <w:right w:w="108" w:type="dxa"/>
          </w:tblCellMar>
        </w:tblPrEx>
        <w:trPr>
          <w:gridAfter w:val="1"/>
          <w:wAfter w:w="5539" w:type="dxa"/>
          <w:trHeight w:val="437"/>
        </w:trPr>
        <w:tc>
          <w:tcPr>
            <w:tcW w:w="4120" w:type="dxa"/>
            <w:gridSpan w:val="4"/>
            <w:tcBorders>
              <w:top w:val="nil"/>
              <w:left w:val="single" w:sz="4" w:space="0" w:color="auto"/>
              <w:bottom w:val="single" w:sz="4" w:space="0" w:color="auto"/>
              <w:right w:val="single" w:sz="4" w:space="0" w:color="auto"/>
            </w:tcBorders>
            <w:shd w:val="clear" w:color="auto" w:fill="auto"/>
            <w:noWrap/>
            <w:vAlign w:val="bottom"/>
            <w:hideMark/>
          </w:tcPr>
          <w:p w:rsidR="00C3192D" w:rsidRPr="00C3192D" w:rsidRDefault="00C3192D" w:rsidP="00C3192D">
            <w:pPr>
              <w:spacing w:after="160" w:line="259" w:lineRule="auto"/>
              <w:rPr>
                <w:rFonts w:ascii="Arial" w:eastAsia="Calibri" w:hAnsi="Arial" w:cs="Arial"/>
                <w:sz w:val="20"/>
                <w:szCs w:val="20"/>
                <w:lang w:eastAsia="en-US"/>
              </w:rPr>
            </w:pPr>
            <w:r w:rsidRPr="00C3192D">
              <w:rPr>
                <w:rFonts w:ascii="Arial" w:eastAsia="Calibri" w:hAnsi="Arial" w:cs="Arial"/>
                <w:sz w:val="20"/>
                <w:szCs w:val="20"/>
                <w:lang w:eastAsia="en-US"/>
              </w:rPr>
              <w:t>на апрель 2026</w:t>
            </w:r>
          </w:p>
        </w:tc>
        <w:tc>
          <w:tcPr>
            <w:tcW w:w="5240" w:type="dxa"/>
            <w:gridSpan w:val="3"/>
            <w:tcBorders>
              <w:top w:val="nil"/>
              <w:left w:val="nil"/>
              <w:bottom w:val="single" w:sz="4" w:space="0" w:color="auto"/>
              <w:right w:val="single" w:sz="4" w:space="0" w:color="auto"/>
            </w:tcBorders>
            <w:shd w:val="clear" w:color="auto" w:fill="auto"/>
            <w:noWrap/>
            <w:vAlign w:val="bottom"/>
            <w:hideMark/>
          </w:tcPr>
          <w:p w:rsidR="00C3192D" w:rsidRPr="00C3192D" w:rsidRDefault="00C3192D" w:rsidP="00C3192D">
            <w:pPr>
              <w:spacing w:after="160" w:line="259" w:lineRule="auto"/>
              <w:jc w:val="right"/>
              <w:rPr>
                <w:rFonts w:ascii="Arial" w:eastAsia="Calibri" w:hAnsi="Arial" w:cs="Arial"/>
                <w:sz w:val="20"/>
                <w:szCs w:val="20"/>
                <w:lang w:eastAsia="en-US"/>
              </w:rPr>
            </w:pPr>
            <w:r w:rsidRPr="00C3192D">
              <w:rPr>
                <w:rFonts w:ascii="Arial" w:eastAsia="Calibri" w:hAnsi="Arial" w:cs="Arial"/>
                <w:sz w:val="20"/>
                <w:szCs w:val="20"/>
                <w:lang w:eastAsia="en-US"/>
              </w:rPr>
              <w:t>1,0045</w:t>
            </w:r>
          </w:p>
        </w:tc>
      </w:tr>
      <w:tr w:rsidR="00C3192D" w:rsidRPr="00C3192D" w:rsidTr="00C3192D">
        <w:tblPrEx>
          <w:shd w:val="clear" w:color="auto" w:fill="auto"/>
          <w:tblCellMar>
            <w:left w:w="108" w:type="dxa"/>
            <w:right w:w="108" w:type="dxa"/>
          </w:tblCellMar>
        </w:tblPrEx>
        <w:trPr>
          <w:gridAfter w:val="1"/>
          <w:wAfter w:w="5539" w:type="dxa"/>
          <w:trHeight w:val="255"/>
        </w:trPr>
        <w:tc>
          <w:tcPr>
            <w:tcW w:w="4120" w:type="dxa"/>
            <w:gridSpan w:val="4"/>
            <w:tcBorders>
              <w:top w:val="nil"/>
              <w:left w:val="single" w:sz="4" w:space="0" w:color="auto"/>
              <w:bottom w:val="single" w:sz="4" w:space="0" w:color="auto"/>
              <w:right w:val="single" w:sz="4" w:space="0" w:color="auto"/>
            </w:tcBorders>
            <w:shd w:val="clear" w:color="auto" w:fill="auto"/>
            <w:noWrap/>
            <w:vAlign w:val="bottom"/>
            <w:hideMark/>
          </w:tcPr>
          <w:p w:rsidR="00C3192D" w:rsidRPr="00C3192D" w:rsidRDefault="00C3192D" w:rsidP="00C3192D">
            <w:pPr>
              <w:spacing w:after="160" w:line="259" w:lineRule="auto"/>
              <w:rPr>
                <w:rFonts w:ascii="Arial" w:eastAsia="Calibri" w:hAnsi="Arial" w:cs="Arial"/>
                <w:sz w:val="20"/>
                <w:szCs w:val="20"/>
                <w:lang w:eastAsia="en-US"/>
              </w:rPr>
            </w:pPr>
            <w:r w:rsidRPr="00C3192D">
              <w:rPr>
                <w:rFonts w:ascii="Arial" w:eastAsia="Calibri" w:hAnsi="Arial" w:cs="Arial"/>
                <w:sz w:val="20"/>
                <w:szCs w:val="20"/>
                <w:lang w:eastAsia="en-US"/>
              </w:rPr>
              <w:t>на декабрь 2026</w:t>
            </w:r>
          </w:p>
        </w:tc>
        <w:tc>
          <w:tcPr>
            <w:tcW w:w="5240" w:type="dxa"/>
            <w:gridSpan w:val="3"/>
            <w:tcBorders>
              <w:top w:val="nil"/>
              <w:left w:val="nil"/>
              <w:bottom w:val="single" w:sz="4" w:space="0" w:color="auto"/>
              <w:right w:val="single" w:sz="4" w:space="0" w:color="auto"/>
            </w:tcBorders>
            <w:shd w:val="clear" w:color="auto" w:fill="auto"/>
            <w:noWrap/>
            <w:vAlign w:val="bottom"/>
            <w:hideMark/>
          </w:tcPr>
          <w:p w:rsidR="00C3192D" w:rsidRPr="00C3192D" w:rsidRDefault="00C3192D" w:rsidP="00C3192D">
            <w:pPr>
              <w:spacing w:after="160" w:line="259" w:lineRule="auto"/>
              <w:jc w:val="right"/>
              <w:rPr>
                <w:rFonts w:ascii="Arial" w:eastAsia="Calibri" w:hAnsi="Arial" w:cs="Arial"/>
                <w:sz w:val="20"/>
                <w:szCs w:val="20"/>
                <w:lang w:eastAsia="en-US"/>
              </w:rPr>
            </w:pPr>
            <w:r w:rsidRPr="00C3192D">
              <w:rPr>
                <w:rFonts w:ascii="Arial" w:eastAsia="Calibri" w:hAnsi="Arial" w:cs="Arial"/>
                <w:sz w:val="20"/>
                <w:szCs w:val="20"/>
                <w:lang w:eastAsia="en-US"/>
              </w:rPr>
              <w:t>1,0459</w:t>
            </w:r>
          </w:p>
        </w:tc>
      </w:tr>
      <w:tr w:rsidR="00C3192D" w:rsidRPr="00C3192D" w:rsidTr="00C3192D">
        <w:tblPrEx>
          <w:shd w:val="clear" w:color="auto" w:fill="auto"/>
          <w:tblCellMar>
            <w:left w:w="108" w:type="dxa"/>
            <w:right w:w="108" w:type="dxa"/>
          </w:tblCellMar>
        </w:tblPrEx>
        <w:trPr>
          <w:gridAfter w:val="1"/>
          <w:wAfter w:w="5539" w:type="dxa"/>
          <w:trHeight w:val="510"/>
        </w:trPr>
        <w:tc>
          <w:tcPr>
            <w:tcW w:w="4120" w:type="dxa"/>
            <w:gridSpan w:val="4"/>
            <w:tcBorders>
              <w:top w:val="nil"/>
              <w:left w:val="single" w:sz="4" w:space="0" w:color="auto"/>
              <w:right w:val="single" w:sz="4" w:space="0" w:color="auto"/>
            </w:tcBorders>
            <w:shd w:val="clear" w:color="000000" w:fill="92D050"/>
            <w:vAlign w:val="bottom"/>
            <w:hideMark/>
          </w:tcPr>
          <w:p w:rsidR="00C3192D" w:rsidRPr="00C3192D" w:rsidRDefault="00C3192D" w:rsidP="00C3192D">
            <w:pPr>
              <w:spacing w:after="160" w:line="259" w:lineRule="auto"/>
              <w:rPr>
                <w:rFonts w:ascii="Arial" w:eastAsia="Calibri" w:hAnsi="Arial" w:cs="Arial"/>
                <w:sz w:val="20"/>
                <w:szCs w:val="20"/>
                <w:lang w:eastAsia="en-US"/>
              </w:rPr>
            </w:pPr>
            <w:r w:rsidRPr="00C3192D">
              <w:rPr>
                <w:rFonts w:ascii="Arial" w:eastAsia="Calibri" w:hAnsi="Arial" w:cs="Arial"/>
                <w:sz w:val="20"/>
                <w:szCs w:val="20"/>
                <w:lang w:eastAsia="en-US"/>
              </w:rPr>
              <w:t>индекс прогнозной инфляции на 2026 (1,0045^9-1)/2+1=1,0206</w:t>
            </w:r>
          </w:p>
        </w:tc>
        <w:tc>
          <w:tcPr>
            <w:tcW w:w="5240" w:type="dxa"/>
            <w:gridSpan w:val="3"/>
            <w:tcBorders>
              <w:top w:val="nil"/>
              <w:left w:val="nil"/>
              <w:right w:val="single" w:sz="4" w:space="0" w:color="auto"/>
            </w:tcBorders>
            <w:shd w:val="clear" w:color="000000" w:fill="92D050"/>
            <w:noWrap/>
            <w:vAlign w:val="bottom"/>
            <w:hideMark/>
          </w:tcPr>
          <w:p w:rsidR="00C3192D" w:rsidRPr="00C3192D" w:rsidRDefault="00C3192D" w:rsidP="00C3192D">
            <w:pPr>
              <w:spacing w:after="160" w:line="259" w:lineRule="auto"/>
              <w:jc w:val="right"/>
              <w:rPr>
                <w:rFonts w:ascii="Arial" w:eastAsia="Calibri" w:hAnsi="Arial" w:cs="Arial"/>
                <w:sz w:val="20"/>
                <w:szCs w:val="20"/>
                <w:lang w:eastAsia="en-US"/>
              </w:rPr>
            </w:pPr>
            <w:r w:rsidRPr="00C3192D">
              <w:rPr>
                <w:rFonts w:ascii="Arial" w:eastAsia="Calibri" w:hAnsi="Arial" w:cs="Arial"/>
                <w:sz w:val="20"/>
                <w:szCs w:val="20"/>
                <w:lang w:eastAsia="en-US"/>
              </w:rPr>
              <w:t>1,0206</w:t>
            </w:r>
          </w:p>
        </w:tc>
      </w:tr>
      <w:tr w:rsidR="00C3192D" w:rsidRPr="00C3192D" w:rsidTr="00C3192D">
        <w:tblPrEx>
          <w:shd w:val="clear" w:color="auto" w:fill="auto"/>
          <w:tblCellMar>
            <w:left w:w="108" w:type="dxa"/>
            <w:right w:w="108" w:type="dxa"/>
          </w:tblCellMar>
        </w:tblPrEx>
        <w:trPr>
          <w:gridAfter w:val="1"/>
          <w:wAfter w:w="5539" w:type="dxa"/>
          <w:trHeight w:val="675"/>
        </w:trPr>
        <w:tc>
          <w:tcPr>
            <w:tcW w:w="4120" w:type="dxa"/>
            <w:gridSpan w:val="4"/>
            <w:tcBorders>
              <w:top w:val="nil"/>
              <w:left w:val="single" w:sz="4" w:space="0" w:color="auto"/>
              <w:bottom w:val="single" w:sz="4" w:space="0" w:color="auto"/>
              <w:right w:val="single" w:sz="4" w:space="0" w:color="auto"/>
            </w:tcBorders>
            <w:shd w:val="clear" w:color="000000" w:fill="FFFF00"/>
            <w:vAlign w:val="bottom"/>
            <w:hideMark/>
          </w:tcPr>
          <w:p w:rsidR="00C3192D" w:rsidRPr="00C3192D" w:rsidRDefault="00C3192D" w:rsidP="00C3192D">
            <w:pPr>
              <w:spacing w:after="160" w:line="259" w:lineRule="auto"/>
              <w:rPr>
                <w:rFonts w:ascii="Arial" w:eastAsia="Calibri" w:hAnsi="Arial" w:cs="Arial"/>
                <w:sz w:val="20"/>
                <w:szCs w:val="20"/>
                <w:lang w:eastAsia="en-US"/>
              </w:rPr>
            </w:pPr>
            <w:proofErr w:type="spellStart"/>
            <w:r w:rsidRPr="00C3192D">
              <w:rPr>
                <w:rFonts w:ascii="Arial" w:eastAsia="Calibri" w:hAnsi="Arial" w:cs="Arial"/>
                <w:sz w:val="20"/>
                <w:szCs w:val="20"/>
                <w:lang w:eastAsia="en-US"/>
              </w:rPr>
              <w:t>инд</w:t>
            </w:r>
            <w:proofErr w:type="spellEnd"/>
            <w:r w:rsidRPr="00C3192D">
              <w:rPr>
                <w:rFonts w:ascii="Arial" w:eastAsia="Calibri" w:hAnsi="Arial" w:cs="Arial"/>
                <w:sz w:val="20"/>
                <w:szCs w:val="20"/>
                <w:lang w:eastAsia="en-US"/>
              </w:rPr>
              <w:t xml:space="preserve"> </w:t>
            </w:r>
            <w:proofErr w:type="spellStart"/>
            <w:r w:rsidRPr="00C3192D">
              <w:rPr>
                <w:rFonts w:ascii="Arial" w:eastAsia="Calibri" w:hAnsi="Arial" w:cs="Arial"/>
                <w:sz w:val="20"/>
                <w:szCs w:val="20"/>
                <w:lang w:eastAsia="en-US"/>
              </w:rPr>
              <w:t>прогн</w:t>
            </w:r>
            <w:proofErr w:type="spellEnd"/>
            <w:r w:rsidRPr="00C3192D">
              <w:rPr>
                <w:rFonts w:ascii="Arial" w:eastAsia="Calibri" w:hAnsi="Arial" w:cs="Arial"/>
                <w:sz w:val="20"/>
                <w:szCs w:val="20"/>
                <w:lang w:eastAsia="en-US"/>
              </w:rPr>
              <w:t xml:space="preserve"> </w:t>
            </w:r>
            <w:proofErr w:type="spellStart"/>
            <w:r w:rsidRPr="00C3192D">
              <w:rPr>
                <w:rFonts w:ascii="Arial" w:eastAsia="Calibri" w:hAnsi="Arial" w:cs="Arial"/>
                <w:sz w:val="20"/>
                <w:szCs w:val="20"/>
                <w:lang w:eastAsia="en-US"/>
              </w:rPr>
              <w:t>инфл</w:t>
            </w:r>
            <w:proofErr w:type="spellEnd"/>
            <w:r w:rsidRPr="00C3192D">
              <w:rPr>
                <w:rFonts w:ascii="Arial" w:eastAsia="Calibri" w:hAnsi="Arial" w:cs="Arial"/>
                <w:sz w:val="20"/>
                <w:szCs w:val="20"/>
                <w:lang w:eastAsia="en-US"/>
              </w:rPr>
              <w:t xml:space="preserve"> на 2027 по приказу</w:t>
            </w:r>
          </w:p>
        </w:tc>
        <w:tc>
          <w:tcPr>
            <w:tcW w:w="5240" w:type="dxa"/>
            <w:gridSpan w:val="3"/>
            <w:tcBorders>
              <w:top w:val="nil"/>
              <w:left w:val="nil"/>
              <w:bottom w:val="single" w:sz="4" w:space="0" w:color="auto"/>
              <w:right w:val="single" w:sz="4" w:space="0" w:color="auto"/>
            </w:tcBorders>
            <w:shd w:val="clear" w:color="000000" w:fill="FFFF00"/>
            <w:noWrap/>
            <w:vAlign w:val="bottom"/>
            <w:hideMark/>
          </w:tcPr>
          <w:p w:rsidR="00C3192D" w:rsidRPr="00C3192D" w:rsidRDefault="00C3192D" w:rsidP="00C3192D">
            <w:pPr>
              <w:spacing w:after="160" w:line="259" w:lineRule="auto"/>
              <w:jc w:val="right"/>
              <w:rPr>
                <w:rFonts w:ascii="Arial" w:eastAsia="Calibri" w:hAnsi="Arial" w:cs="Arial"/>
                <w:sz w:val="20"/>
                <w:szCs w:val="20"/>
                <w:lang w:eastAsia="en-US"/>
              </w:rPr>
            </w:pPr>
            <w:r w:rsidRPr="00C3192D">
              <w:rPr>
                <w:rFonts w:ascii="Arial" w:eastAsia="Calibri" w:hAnsi="Arial" w:cs="Arial"/>
                <w:sz w:val="20"/>
                <w:szCs w:val="20"/>
                <w:lang w:eastAsia="en-US"/>
              </w:rPr>
              <w:t xml:space="preserve">                                         1,041   </w:t>
            </w:r>
          </w:p>
        </w:tc>
      </w:tr>
      <w:tr w:rsidR="00C3192D" w:rsidRPr="00C3192D" w:rsidTr="00C3192D">
        <w:tblPrEx>
          <w:shd w:val="clear" w:color="auto" w:fill="auto"/>
          <w:tblCellMar>
            <w:left w:w="108" w:type="dxa"/>
            <w:right w:w="108" w:type="dxa"/>
          </w:tblCellMar>
        </w:tblPrEx>
        <w:trPr>
          <w:gridAfter w:val="1"/>
          <w:wAfter w:w="5539" w:type="dxa"/>
          <w:trHeight w:val="255"/>
        </w:trPr>
        <w:tc>
          <w:tcPr>
            <w:tcW w:w="4120" w:type="dxa"/>
            <w:gridSpan w:val="4"/>
            <w:tcBorders>
              <w:top w:val="nil"/>
              <w:left w:val="single" w:sz="4" w:space="0" w:color="auto"/>
              <w:bottom w:val="single" w:sz="4" w:space="0" w:color="auto"/>
              <w:right w:val="single" w:sz="4" w:space="0" w:color="auto"/>
            </w:tcBorders>
            <w:shd w:val="clear" w:color="auto" w:fill="auto"/>
            <w:noWrap/>
            <w:vAlign w:val="bottom"/>
            <w:hideMark/>
          </w:tcPr>
          <w:p w:rsidR="00C3192D" w:rsidRPr="00C3192D" w:rsidRDefault="00C3192D" w:rsidP="00C3192D">
            <w:pPr>
              <w:spacing w:after="160" w:line="259" w:lineRule="auto"/>
              <w:rPr>
                <w:rFonts w:ascii="Arial" w:eastAsia="Calibri" w:hAnsi="Arial" w:cs="Arial"/>
                <w:sz w:val="20"/>
                <w:szCs w:val="20"/>
                <w:lang w:eastAsia="en-US"/>
              </w:rPr>
            </w:pPr>
            <w:r w:rsidRPr="00C3192D">
              <w:rPr>
                <w:rFonts w:ascii="Arial" w:eastAsia="Calibri" w:hAnsi="Arial" w:cs="Arial"/>
                <w:sz w:val="20"/>
                <w:szCs w:val="20"/>
                <w:lang w:eastAsia="en-US"/>
              </w:rPr>
              <w:t>ежемесячный индекс</w:t>
            </w:r>
          </w:p>
        </w:tc>
        <w:tc>
          <w:tcPr>
            <w:tcW w:w="5240" w:type="dxa"/>
            <w:gridSpan w:val="3"/>
            <w:tcBorders>
              <w:top w:val="nil"/>
              <w:left w:val="nil"/>
              <w:bottom w:val="single" w:sz="4" w:space="0" w:color="auto"/>
              <w:right w:val="single" w:sz="4" w:space="0" w:color="auto"/>
            </w:tcBorders>
            <w:shd w:val="clear" w:color="auto" w:fill="auto"/>
            <w:noWrap/>
            <w:vAlign w:val="bottom"/>
            <w:hideMark/>
          </w:tcPr>
          <w:p w:rsidR="00C3192D" w:rsidRPr="00C3192D" w:rsidRDefault="00C3192D" w:rsidP="00C3192D">
            <w:pPr>
              <w:spacing w:after="160" w:line="259" w:lineRule="auto"/>
              <w:jc w:val="right"/>
              <w:rPr>
                <w:rFonts w:ascii="Arial" w:eastAsia="Calibri" w:hAnsi="Arial" w:cs="Arial"/>
                <w:sz w:val="20"/>
                <w:szCs w:val="20"/>
                <w:lang w:eastAsia="en-US"/>
              </w:rPr>
            </w:pPr>
            <w:r w:rsidRPr="00C3192D">
              <w:rPr>
                <w:rFonts w:ascii="Arial" w:eastAsia="Calibri" w:hAnsi="Arial" w:cs="Arial"/>
                <w:sz w:val="20"/>
                <w:szCs w:val="20"/>
                <w:lang w:eastAsia="en-US"/>
              </w:rPr>
              <w:t>1,0034</w:t>
            </w:r>
          </w:p>
        </w:tc>
      </w:tr>
      <w:tr w:rsidR="00C3192D" w:rsidRPr="00C3192D" w:rsidTr="00C3192D">
        <w:tblPrEx>
          <w:shd w:val="clear" w:color="auto" w:fill="auto"/>
          <w:tblCellMar>
            <w:left w:w="108" w:type="dxa"/>
            <w:right w:w="108" w:type="dxa"/>
          </w:tblCellMar>
        </w:tblPrEx>
        <w:trPr>
          <w:gridAfter w:val="1"/>
          <w:wAfter w:w="5539" w:type="dxa"/>
          <w:trHeight w:val="255"/>
        </w:trPr>
        <w:tc>
          <w:tcPr>
            <w:tcW w:w="4120" w:type="dxa"/>
            <w:gridSpan w:val="4"/>
            <w:tcBorders>
              <w:top w:val="nil"/>
              <w:left w:val="single" w:sz="4" w:space="0" w:color="auto"/>
              <w:bottom w:val="single" w:sz="4" w:space="0" w:color="auto"/>
              <w:right w:val="single" w:sz="4" w:space="0" w:color="auto"/>
            </w:tcBorders>
            <w:shd w:val="clear" w:color="auto" w:fill="auto"/>
            <w:noWrap/>
            <w:vAlign w:val="bottom"/>
            <w:hideMark/>
          </w:tcPr>
          <w:p w:rsidR="00C3192D" w:rsidRPr="00C3192D" w:rsidRDefault="00C3192D" w:rsidP="00C3192D">
            <w:pPr>
              <w:spacing w:after="160" w:line="259" w:lineRule="auto"/>
              <w:rPr>
                <w:rFonts w:ascii="Arial" w:eastAsia="Calibri" w:hAnsi="Arial" w:cs="Arial"/>
                <w:sz w:val="20"/>
                <w:szCs w:val="20"/>
                <w:lang w:eastAsia="en-US"/>
              </w:rPr>
            </w:pPr>
            <w:r w:rsidRPr="00C3192D">
              <w:rPr>
                <w:rFonts w:ascii="Arial" w:eastAsia="Calibri" w:hAnsi="Arial" w:cs="Arial"/>
                <w:sz w:val="20"/>
                <w:szCs w:val="20"/>
                <w:lang w:eastAsia="en-US"/>
              </w:rPr>
              <w:t>на январь 2027</w:t>
            </w:r>
          </w:p>
        </w:tc>
        <w:tc>
          <w:tcPr>
            <w:tcW w:w="5240" w:type="dxa"/>
            <w:gridSpan w:val="3"/>
            <w:tcBorders>
              <w:top w:val="nil"/>
              <w:left w:val="nil"/>
              <w:bottom w:val="single" w:sz="4" w:space="0" w:color="auto"/>
              <w:right w:val="single" w:sz="4" w:space="0" w:color="auto"/>
            </w:tcBorders>
            <w:shd w:val="clear" w:color="auto" w:fill="auto"/>
            <w:noWrap/>
            <w:vAlign w:val="bottom"/>
            <w:hideMark/>
          </w:tcPr>
          <w:p w:rsidR="00C3192D" w:rsidRPr="00C3192D" w:rsidRDefault="00C3192D" w:rsidP="00C3192D">
            <w:pPr>
              <w:spacing w:after="160" w:line="259" w:lineRule="auto"/>
              <w:jc w:val="right"/>
              <w:rPr>
                <w:rFonts w:ascii="Arial" w:eastAsia="Calibri" w:hAnsi="Arial" w:cs="Arial"/>
                <w:sz w:val="20"/>
                <w:szCs w:val="20"/>
                <w:lang w:eastAsia="en-US"/>
              </w:rPr>
            </w:pPr>
            <w:r w:rsidRPr="00C3192D">
              <w:rPr>
                <w:rFonts w:ascii="Arial" w:eastAsia="Calibri" w:hAnsi="Arial" w:cs="Arial"/>
                <w:sz w:val="20"/>
                <w:szCs w:val="20"/>
                <w:lang w:eastAsia="en-US"/>
              </w:rPr>
              <w:t>1,0034</w:t>
            </w:r>
          </w:p>
        </w:tc>
      </w:tr>
      <w:tr w:rsidR="00C3192D" w:rsidRPr="00C3192D" w:rsidTr="00C3192D">
        <w:tblPrEx>
          <w:shd w:val="clear" w:color="auto" w:fill="auto"/>
          <w:tblCellMar>
            <w:left w:w="108" w:type="dxa"/>
            <w:right w:w="108" w:type="dxa"/>
          </w:tblCellMar>
        </w:tblPrEx>
        <w:trPr>
          <w:gridAfter w:val="1"/>
          <w:wAfter w:w="5539" w:type="dxa"/>
          <w:trHeight w:val="255"/>
        </w:trPr>
        <w:tc>
          <w:tcPr>
            <w:tcW w:w="4120" w:type="dxa"/>
            <w:gridSpan w:val="4"/>
            <w:tcBorders>
              <w:top w:val="nil"/>
              <w:left w:val="single" w:sz="4" w:space="0" w:color="auto"/>
              <w:bottom w:val="single" w:sz="4" w:space="0" w:color="auto"/>
              <w:right w:val="single" w:sz="4" w:space="0" w:color="auto"/>
            </w:tcBorders>
            <w:shd w:val="clear" w:color="auto" w:fill="auto"/>
            <w:noWrap/>
            <w:vAlign w:val="bottom"/>
            <w:hideMark/>
          </w:tcPr>
          <w:p w:rsidR="00C3192D" w:rsidRPr="00C3192D" w:rsidRDefault="00C3192D" w:rsidP="00C3192D">
            <w:pPr>
              <w:spacing w:after="160" w:line="259" w:lineRule="auto"/>
              <w:rPr>
                <w:rFonts w:ascii="Arial" w:eastAsia="Calibri" w:hAnsi="Arial" w:cs="Arial"/>
                <w:sz w:val="20"/>
                <w:szCs w:val="20"/>
                <w:lang w:eastAsia="en-US"/>
              </w:rPr>
            </w:pPr>
            <w:r w:rsidRPr="00C3192D">
              <w:rPr>
                <w:rFonts w:ascii="Arial" w:eastAsia="Calibri" w:hAnsi="Arial" w:cs="Arial"/>
                <w:sz w:val="20"/>
                <w:szCs w:val="20"/>
                <w:lang w:eastAsia="en-US"/>
              </w:rPr>
              <w:t>на июнь 2027</w:t>
            </w:r>
          </w:p>
        </w:tc>
        <w:tc>
          <w:tcPr>
            <w:tcW w:w="5240" w:type="dxa"/>
            <w:gridSpan w:val="3"/>
            <w:tcBorders>
              <w:top w:val="nil"/>
              <w:left w:val="nil"/>
              <w:bottom w:val="single" w:sz="4" w:space="0" w:color="auto"/>
              <w:right w:val="single" w:sz="4" w:space="0" w:color="auto"/>
            </w:tcBorders>
            <w:shd w:val="clear" w:color="auto" w:fill="auto"/>
            <w:noWrap/>
            <w:vAlign w:val="bottom"/>
            <w:hideMark/>
          </w:tcPr>
          <w:p w:rsidR="00C3192D" w:rsidRPr="00C3192D" w:rsidRDefault="00C3192D" w:rsidP="00C3192D">
            <w:pPr>
              <w:spacing w:after="160" w:line="259" w:lineRule="auto"/>
              <w:jc w:val="right"/>
              <w:rPr>
                <w:rFonts w:ascii="Arial" w:eastAsia="Calibri" w:hAnsi="Arial" w:cs="Arial"/>
                <w:sz w:val="20"/>
                <w:szCs w:val="20"/>
                <w:lang w:eastAsia="en-US"/>
              </w:rPr>
            </w:pPr>
            <w:r w:rsidRPr="00C3192D">
              <w:rPr>
                <w:rFonts w:ascii="Arial" w:eastAsia="Calibri" w:hAnsi="Arial" w:cs="Arial"/>
                <w:sz w:val="20"/>
                <w:szCs w:val="20"/>
                <w:lang w:eastAsia="en-US"/>
              </w:rPr>
              <w:t>1,0206</w:t>
            </w:r>
          </w:p>
        </w:tc>
      </w:tr>
      <w:tr w:rsidR="00C3192D" w:rsidRPr="00C3192D" w:rsidTr="00C3192D">
        <w:tblPrEx>
          <w:shd w:val="clear" w:color="auto" w:fill="auto"/>
          <w:tblCellMar>
            <w:left w:w="108" w:type="dxa"/>
            <w:right w:w="108" w:type="dxa"/>
          </w:tblCellMar>
        </w:tblPrEx>
        <w:trPr>
          <w:gridAfter w:val="1"/>
          <w:wAfter w:w="5539" w:type="dxa"/>
          <w:trHeight w:val="255"/>
        </w:trPr>
        <w:tc>
          <w:tcPr>
            <w:tcW w:w="4120" w:type="dxa"/>
            <w:gridSpan w:val="4"/>
            <w:tcBorders>
              <w:top w:val="nil"/>
              <w:left w:val="single" w:sz="4" w:space="0" w:color="auto"/>
              <w:bottom w:val="single" w:sz="4" w:space="0" w:color="auto"/>
              <w:right w:val="single" w:sz="4" w:space="0" w:color="auto"/>
            </w:tcBorders>
            <w:shd w:val="clear" w:color="000000" w:fill="92D050"/>
            <w:vAlign w:val="bottom"/>
            <w:hideMark/>
          </w:tcPr>
          <w:p w:rsidR="00C3192D" w:rsidRPr="00C3192D" w:rsidRDefault="00C3192D" w:rsidP="00C3192D">
            <w:pPr>
              <w:spacing w:after="160" w:line="259" w:lineRule="auto"/>
              <w:rPr>
                <w:rFonts w:ascii="Arial" w:eastAsia="Calibri" w:hAnsi="Arial" w:cs="Arial"/>
                <w:sz w:val="20"/>
                <w:szCs w:val="20"/>
                <w:lang w:eastAsia="en-US"/>
              </w:rPr>
            </w:pPr>
            <w:r w:rsidRPr="00C3192D">
              <w:rPr>
                <w:rFonts w:ascii="Arial" w:eastAsia="Calibri" w:hAnsi="Arial" w:cs="Arial"/>
                <w:sz w:val="20"/>
                <w:szCs w:val="20"/>
                <w:lang w:eastAsia="en-US"/>
              </w:rPr>
              <w:t>индекс прогнозной инфляции на 2027 1,0459*(1,0034+1,0206)/2</w:t>
            </w:r>
          </w:p>
        </w:tc>
        <w:tc>
          <w:tcPr>
            <w:tcW w:w="5240" w:type="dxa"/>
            <w:gridSpan w:val="3"/>
            <w:tcBorders>
              <w:top w:val="nil"/>
              <w:left w:val="nil"/>
              <w:bottom w:val="single" w:sz="4" w:space="0" w:color="auto"/>
              <w:right w:val="single" w:sz="4" w:space="0" w:color="auto"/>
            </w:tcBorders>
            <w:shd w:val="clear" w:color="000000" w:fill="92D050"/>
            <w:noWrap/>
            <w:vAlign w:val="bottom"/>
            <w:hideMark/>
          </w:tcPr>
          <w:p w:rsidR="00C3192D" w:rsidRPr="00C3192D" w:rsidRDefault="00C3192D" w:rsidP="00C3192D">
            <w:pPr>
              <w:spacing w:after="160" w:line="259" w:lineRule="auto"/>
              <w:jc w:val="right"/>
              <w:rPr>
                <w:rFonts w:ascii="Arial" w:eastAsia="Calibri" w:hAnsi="Arial" w:cs="Arial"/>
                <w:sz w:val="20"/>
                <w:szCs w:val="20"/>
                <w:lang w:eastAsia="en-US"/>
              </w:rPr>
            </w:pPr>
            <w:r w:rsidRPr="00C3192D">
              <w:rPr>
                <w:rFonts w:ascii="Arial" w:eastAsia="Calibri" w:hAnsi="Arial" w:cs="Arial"/>
                <w:sz w:val="20"/>
                <w:szCs w:val="20"/>
                <w:lang w:eastAsia="en-US"/>
              </w:rPr>
              <w:t>1,0585</w:t>
            </w:r>
          </w:p>
        </w:tc>
      </w:tr>
      <w:tr w:rsidR="00C3192D" w:rsidRPr="00C3192D" w:rsidTr="00C3192D">
        <w:tblPrEx>
          <w:shd w:val="clear" w:color="auto" w:fill="auto"/>
          <w:tblCellMar>
            <w:left w:w="108" w:type="dxa"/>
            <w:right w:w="108" w:type="dxa"/>
          </w:tblCellMar>
        </w:tblPrEx>
        <w:trPr>
          <w:gridAfter w:val="1"/>
          <w:wAfter w:w="5539" w:type="dxa"/>
          <w:trHeight w:val="360"/>
        </w:trPr>
        <w:tc>
          <w:tcPr>
            <w:tcW w:w="4120" w:type="dxa"/>
            <w:gridSpan w:val="4"/>
            <w:tcBorders>
              <w:top w:val="nil"/>
              <w:left w:val="single" w:sz="4" w:space="0" w:color="auto"/>
              <w:bottom w:val="single" w:sz="4" w:space="0" w:color="auto"/>
              <w:right w:val="single" w:sz="4" w:space="0" w:color="auto"/>
            </w:tcBorders>
            <w:shd w:val="clear" w:color="000000" w:fill="FFC000"/>
            <w:noWrap/>
            <w:vAlign w:val="bottom"/>
            <w:hideMark/>
          </w:tcPr>
          <w:p w:rsidR="00C3192D" w:rsidRPr="00C3192D" w:rsidRDefault="00C3192D" w:rsidP="00C3192D">
            <w:pPr>
              <w:spacing w:after="160" w:line="259" w:lineRule="auto"/>
              <w:rPr>
                <w:rFonts w:ascii="Arial" w:eastAsia="Calibri" w:hAnsi="Arial" w:cs="Arial"/>
                <w:sz w:val="20"/>
                <w:szCs w:val="20"/>
                <w:lang w:eastAsia="en-US"/>
              </w:rPr>
            </w:pPr>
            <w:r w:rsidRPr="00C3192D">
              <w:rPr>
                <w:rFonts w:ascii="Arial" w:eastAsia="Calibri" w:hAnsi="Arial" w:cs="Arial"/>
                <w:sz w:val="20"/>
                <w:szCs w:val="20"/>
                <w:lang w:eastAsia="en-US"/>
              </w:rPr>
              <w:t>Итого индекс прогнозной инфляции 1,0206*0,6+1,0585*0,4</w:t>
            </w:r>
          </w:p>
        </w:tc>
        <w:tc>
          <w:tcPr>
            <w:tcW w:w="5240" w:type="dxa"/>
            <w:gridSpan w:val="3"/>
            <w:tcBorders>
              <w:top w:val="nil"/>
              <w:left w:val="nil"/>
              <w:bottom w:val="single" w:sz="4" w:space="0" w:color="auto"/>
              <w:right w:val="single" w:sz="4" w:space="0" w:color="auto"/>
            </w:tcBorders>
            <w:shd w:val="clear" w:color="000000" w:fill="FFC000"/>
            <w:noWrap/>
            <w:vAlign w:val="bottom"/>
            <w:hideMark/>
          </w:tcPr>
          <w:p w:rsidR="00C3192D" w:rsidRPr="00C3192D" w:rsidRDefault="00C3192D" w:rsidP="00C3192D">
            <w:pPr>
              <w:spacing w:after="160" w:line="259" w:lineRule="auto"/>
              <w:jc w:val="right"/>
              <w:rPr>
                <w:rFonts w:ascii="Arial" w:eastAsia="Calibri" w:hAnsi="Arial" w:cs="Arial"/>
                <w:sz w:val="20"/>
                <w:szCs w:val="20"/>
                <w:lang w:eastAsia="en-US"/>
              </w:rPr>
            </w:pPr>
            <w:r w:rsidRPr="00C3192D">
              <w:rPr>
                <w:rFonts w:ascii="Arial" w:eastAsia="Calibri" w:hAnsi="Arial" w:cs="Arial"/>
                <w:sz w:val="20"/>
                <w:szCs w:val="20"/>
                <w:lang w:eastAsia="en-US"/>
              </w:rPr>
              <w:t xml:space="preserve">                                       1,0358   </w:t>
            </w:r>
          </w:p>
        </w:tc>
      </w:tr>
      <w:tr w:rsidR="00C3192D" w:rsidRPr="00C3192D" w:rsidTr="00C3192D">
        <w:trPr>
          <w:gridBefore w:val="1"/>
          <w:wBefore w:w="35" w:type="dxa"/>
        </w:trPr>
        <w:tc>
          <w:tcPr>
            <w:tcW w:w="14864" w:type="dxa"/>
            <w:gridSpan w:val="7"/>
            <w:shd w:val="clear" w:color="auto" w:fill="FFFFFF"/>
            <w:hideMark/>
          </w:tcPr>
          <w:p w:rsidR="00C3192D" w:rsidRPr="00C3192D" w:rsidRDefault="00C3192D" w:rsidP="00C3192D">
            <w:pPr>
              <w:spacing w:after="100" w:line="246" w:lineRule="atLeast"/>
              <w:jc w:val="both"/>
            </w:pPr>
          </w:p>
          <w:p w:rsidR="00C3192D" w:rsidRPr="00C3192D" w:rsidRDefault="00C3192D" w:rsidP="00C3192D">
            <w:pPr>
              <w:spacing w:after="100" w:line="246" w:lineRule="atLeast"/>
              <w:jc w:val="both"/>
            </w:pPr>
            <w:r w:rsidRPr="00C3192D">
              <w:t>Где:</w:t>
            </w:r>
          </w:p>
          <w:p w:rsidR="00C3192D" w:rsidRPr="00C3192D" w:rsidRDefault="00C3192D" w:rsidP="00C3192D">
            <w:pPr>
              <w:spacing w:after="100" w:line="246" w:lineRule="atLeast"/>
              <w:jc w:val="both"/>
            </w:pPr>
          </w:p>
        </w:tc>
      </w:tr>
      <w:tr w:rsidR="00C3192D" w:rsidRPr="00C3192D" w:rsidTr="00C3192D">
        <w:tblPrEx>
          <w:shd w:val="clear" w:color="auto" w:fill="auto"/>
          <w:tblCellMar>
            <w:left w:w="108" w:type="dxa"/>
            <w:right w:w="108" w:type="dxa"/>
          </w:tblCellMar>
        </w:tblPrEx>
        <w:trPr>
          <w:gridAfter w:val="2"/>
          <w:wAfter w:w="6299" w:type="dxa"/>
          <w:trHeight w:val="255"/>
        </w:trPr>
        <w:tc>
          <w:tcPr>
            <w:tcW w:w="6180" w:type="dxa"/>
            <w:gridSpan w:val="5"/>
            <w:tcBorders>
              <w:top w:val="single" w:sz="4" w:space="0" w:color="auto"/>
              <w:left w:val="single" w:sz="4" w:space="0" w:color="auto"/>
              <w:bottom w:val="single" w:sz="4" w:space="0" w:color="auto"/>
              <w:right w:val="single" w:sz="4" w:space="0" w:color="000000"/>
            </w:tcBorders>
            <w:shd w:val="clear" w:color="000000" w:fill="FFC000"/>
            <w:vAlign w:val="bottom"/>
            <w:hideMark/>
          </w:tcPr>
          <w:p w:rsidR="00C3192D" w:rsidRPr="00C3192D" w:rsidRDefault="00C3192D" w:rsidP="00C3192D">
            <w:pPr>
              <w:jc w:val="center"/>
              <w:rPr>
                <w:rFonts w:ascii="Arial" w:hAnsi="Arial" w:cs="Arial"/>
                <w:sz w:val="20"/>
                <w:szCs w:val="20"/>
              </w:rPr>
            </w:pPr>
            <w:r w:rsidRPr="00C3192D">
              <w:rPr>
                <w:rFonts w:ascii="Arial" w:hAnsi="Arial" w:cs="Arial"/>
                <w:sz w:val="20"/>
                <w:szCs w:val="20"/>
              </w:rPr>
              <w:t xml:space="preserve">Разбивка по годам </w:t>
            </w:r>
          </w:p>
        </w:tc>
        <w:tc>
          <w:tcPr>
            <w:tcW w:w="2420" w:type="dxa"/>
            <w:tcBorders>
              <w:top w:val="single" w:sz="4" w:space="0" w:color="auto"/>
              <w:left w:val="nil"/>
              <w:bottom w:val="single" w:sz="4" w:space="0" w:color="auto"/>
              <w:right w:val="single" w:sz="4" w:space="0" w:color="auto"/>
            </w:tcBorders>
            <w:shd w:val="clear" w:color="000000" w:fill="FFC000"/>
            <w:noWrap/>
            <w:vAlign w:val="center"/>
            <w:hideMark/>
          </w:tcPr>
          <w:p w:rsidR="00C3192D" w:rsidRPr="00C3192D" w:rsidRDefault="00C3192D" w:rsidP="00C3192D">
            <w:pPr>
              <w:jc w:val="center"/>
              <w:rPr>
                <w:rFonts w:ascii="Arial" w:hAnsi="Arial" w:cs="Arial"/>
                <w:sz w:val="20"/>
                <w:szCs w:val="20"/>
              </w:rPr>
            </w:pPr>
            <w:r w:rsidRPr="00C3192D">
              <w:rPr>
                <w:rFonts w:ascii="Arial" w:hAnsi="Arial" w:cs="Arial"/>
                <w:sz w:val="20"/>
                <w:szCs w:val="20"/>
              </w:rPr>
              <w:t>Доля</w:t>
            </w:r>
          </w:p>
        </w:tc>
      </w:tr>
      <w:tr w:rsidR="00C3192D" w:rsidRPr="00C3192D" w:rsidTr="00C3192D">
        <w:tblPrEx>
          <w:shd w:val="clear" w:color="auto" w:fill="auto"/>
          <w:tblCellMar>
            <w:left w:w="108" w:type="dxa"/>
            <w:right w:w="108" w:type="dxa"/>
          </w:tblCellMar>
        </w:tblPrEx>
        <w:trPr>
          <w:gridAfter w:val="2"/>
          <w:wAfter w:w="6299" w:type="dxa"/>
          <w:trHeight w:val="315"/>
        </w:trPr>
        <w:tc>
          <w:tcPr>
            <w:tcW w:w="2936" w:type="dxa"/>
            <w:gridSpan w:val="2"/>
            <w:tcBorders>
              <w:top w:val="nil"/>
              <w:left w:val="single" w:sz="4" w:space="0" w:color="auto"/>
              <w:bottom w:val="single" w:sz="4" w:space="0" w:color="auto"/>
              <w:right w:val="single" w:sz="4" w:space="0" w:color="auto"/>
            </w:tcBorders>
            <w:shd w:val="clear" w:color="000000" w:fill="FFC000"/>
            <w:noWrap/>
            <w:vAlign w:val="bottom"/>
            <w:hideMark/>
          </w:tcPr>
          <w:p w:rsidR="00C3192D" w:rsidRPr="00C3192D" w:rsidRDefault="00C3192D" w:rsidP="00C3192D">
            <w:pPr>
              <w:jc w:val="center"/>
              <w:rPr>
                <w:rFonts w:ascii="Calibri" w:hAnsi="Calibri" w:cs="Calibri"/>
                <w:sz w:val="22"/>
                <w:szCs w:val="22"/>
              </w:rPr>
            </w:pPr>
            <w:r w:rsidRPr="00C3192D">
              <w:rPr>
                <w:rFonts w:ascii="Calibri" w:hAnsi="Calibri" w:cs="Calibri"/>
                <w:sz w:val="22"/>
                <w:szCs w:val="22"/>
              </w:rPr>
              <w:t>2026</w:t>
            </w:r>
          </w:p>
        </w:tc>
        <w:tc>
          <w:tcPr>
            <w:tcW w:w="554" w:type="dxa"/>
            <w:tcBorders>
              <w:top w:val="nil"/>
              <w:left w:val="nil"/>
              <w:bottom w:val="single" w:sz="4" w:space="0" w:color="auto"/>
              <w:right w:val="single" w:sz="4" w:space="0" w:color="auto"/>
            </w:tcBorders>
            <w:shd w:val="clear" w:color="000000" w:fill="FFC000"/>
            <w:noWrap/>
            <w:vAlign w:val="bottom"/>
            <w:hideMark/>
          </w:tcPr>
          <w:p w:rsidR="00C3192D" w:rsidRPr="00C3192D" w:rsidRDefault="00C3192D" w:rsidP="00C3192D">
            <w:r w:rsidRPr="00C3192D">
              <w:t> </w:t>
            </w:r>
          </w:p>
        </w:tc>
        <w:tc>
          <w:tcPr>
            <w:tcW w:w="2690" w:type="dxa"/>
            <w:gridSpan w:val="2"/>
            <w:tcBorders>
              <w:top w:val="nil"/>
              <w:left w:val="nil"/>
              <w:bottom w:val="single" w:sz="4" w:space="0" w:color="auto"/>
              <w:right w:val="single" w:sz="4" w:space="0" w:color="auto"/>
            </w:tcBorders>
            <w:shd w:val="clear" w:color="000000" w:fill="FFC000"/>
            <w:noWrap/>
            <w:vAlign w:val="center"/>
            <w:hideMark/>
          </w:tcPr>
          <w:p w:rsidR="00C3192D" w:rsidRPr="00C3192D" w:rsidRDefault="00C3192D" w:rsidP="00C3192D">
            <w:pPr>
              <w:jc w:val="center"/>
              <w:rPr>
                <w:rFonts w:ascii="Calibri" w:hAnsi="Calibri" w:cs="Calibri"/>
                <w:sz w:val="22"/>
                <w:szCs w:val="22"/>
              </w:rPr>
            </w:pPr>
            <w:r w:rsidRPr="00C3192D">
              <w:rPr>
                <w:rFonts w:ascii="Calibri" w:hAnsi="Calibri" w:cs="Calibri"/>
                <w:sz w:val="22"/>
                <w:szCs w:val="22"/>
              </w:rPr>
              <w:t>мес.</w:t>
            </w:r>
          </w:p>
        </w:tc>
        <w:tc>
          <w:tcPr>
            <w:tcW w:w="2420" w:type="dxa"/>
            <w:tcBorders>
              <w:top w:val="nil"/>
              <w:left w:val="nil"/>
              <w:bottom w:val="single" w:sz="4" w:space="0" w:color="auto"/>
              <w:right w:val="single" w:sz="4" w:space="0" w:color="auto"/>
            </w:tcBorders>
            <w:shd w:val="clear" w:color="000000" w:fill="FFC000"/>
            <w:noWrap/>
            <w:vAlign w:val="bottom"/>
            <w:hideMark/>
          </w:tcPr>
          <w:p w:rsidR="00C3192D" w:rsidRPr="00C3192D" w:rsidRDefault="00C3192D" w:rsidP="00C3192D">
            <w:pPr>
              <w:rPr>
                <w:rFonts w:ascii="Arial" w:hAnsi="Arial" w:cs="Arial"/>
                <w:sz w:val="20"/>
                <w:szCs w:val="20"/>
              </w:rPr>
            </w:pPr>
            <w:r w:rsidRPr="00C3192D">
              <w:rPr>
                <w:rFonts w:ascii="Arial" w:hAnsi="Arial" w:cs="Arial"/>
                <w:sz w:val="20"/>
                <w:szCs w:val="20"/>
              </w:rPr>
              <w:t xml:space="preserve">                            0,6   </w:t>
            </w:r>
          </w:p>
        </w:tc>
      </w:tr>
      <w:tr w:rsidR="00C3192D" w:rsidRPr="00C3192D" w:rsidTr="00C3192D">
        <w:tblPrEx>
          <w:shd w:val="clear" w:color="auto" w:fill="auto"/>
          <w:tblCellMar>
            <w:left w:w="108" w:type="dxa"/>
            <w:right w:w="108" w:type="dxa"/>
          </w:tblCellMar>
        </w:tblPrEx>
        <w:trPr>
          <w:gridAfter w:val="2"/>
          <w:wAfter w:w="6299" w:type="dxa"/>
          <w:trHeight w:val="315"/>
        </w:trPr>
        <w:tc>
          <w:tcPr>
            <w:tcW w:w="2936" w:type="dxa"/>
            <w:gridSpan w:val="2"/>
            <w:tcBorders>
              <w:top w:val="nil"/>
              <w:left w:val="single" w:sz="4" w:space="0" w:color="auto"/>
              <w:bottom w:val="single" w:sz="4" w:space="0" w:color="auto"/>
              <w:right w:val="single" w:sz="4" w:space="0" w:color="auto"/>
            </w:tcBorders>
            <w:shd w:val="clear" w:color="000000" w:fill="FFC000"/>
            <w:noWrap/>
            <w:vAlign w:val="bottom"/>
            <w:hideMark/>
          </w:tcPr>
          <w:p w:rsidR="00C3192D" w:rsidRPr="00C3192D" w:rsidRDefault="00C3192D" w:rsidP="00C3192D">
            <w:pPr>
              <w:jc w:val="center"/>
              <w:rPr>
                <w:rFonts w:ascii="Calibri" w:hAnsi="Calibri" w:cs="Calibri"/>
                <w:sz w:val="22"/>
                <w:szCs w:val="22"/>
              </w:rPr>
            </w:pPr>
            <w:r w:rsidRPr="00C3192D">
              <w:rPr>
                <w:rFonts w:ascii="Calibri" w:hAnsi="Calibri" w:cs="Calibri"/>
                <w:sz w:val="22"/>
                <w:szCs w:val="22"/>
              </w:rPr>
              <w:t>2027</w:t>
            </w:r>
          </w:p>
        </w:tc>
        <w:tc>
          <w:tcPr>
            <w:tcW w:w="554" w:type="dxa"/>
            <w:tcBorders>
              <w:top w:val="nil"/>
              <w:left w:val="nil"/>
              <w:bottom w:val="single" w:sz="4" w:space="0" w:color="auto"/>
              <w:right w:val="single" w:sz="4" w:space="0" w:color="auto"/>
            </w:tcBorders>
            <w:shd w:val="clear" w:color="000000" w:fill="FFC000"/>
            <w:noWrap/>
            <w:vAlign w:val="bottom"/>
            <w:hideMark/>
          </w:tcPr>
          <w:p w:rsidR="00C3192D" w:rsidRPr="00C3192D" w:rsidRDefault="00C3192D" w:rsidP="00C3192D">
            <w:r w:rsidRPr="00C3192D">
              <w:t> </w:t>
            </w:r>
          </w:p>
        </w:tc>
        <w:tc>
          <w:tcPr>
            <w:tcW w:w="2690" w:type="dxa"/>
            <w:gridSpan w:val="2"/>
            <w:tcBorders>
              <w:top w:val="nil"/>
              <w:left w:val="nil"/>
              <w:bottom w:val="single" w:sz="4" w:space="0" w:color="auto"/>
              <w:right w:val="single" w:sz="4" w:space="0" w:color="auto"/>
            </w:tcBorders>
            <w:shd w:val="clear" w:color="000000" w:fill="FFC000"/>
            <w:noWrap/>
            <w:vAlign w:val="center"/>
            <w:hideMark/>
          </w:tcPr>
          <w:p w:rsidR="00C3192D" w:rsidRPr="00C3192D" w:rsidRDefault="00C3192D" w:rsidP="00C3192D">
            <w:pPr>
              <w:jc w:val="center"/>
              <w:rPr>
                <w:rFonts w:ascii="Calibri" w:hAnsi="Calibri" w:cs="Calibri"/>
                <w:sz w:val="22"/>
                <w:szCs w:val="22"/>
              </w:rPr>
            </w:pPr>
            <w:r w:rsidRPr="00C3192D">
              <w:rPr>
                <w:rFonts w:ascii="Calibri" w:hAnsi="Calibri" w:cs="Calibri"/>
                <w:sz w:val="22"/>
                <w:szCs w:val="22"/>
              </w:rPr>
              <w:t>мес.</w:t>
            </w:r>
          </w:p>
        </w:tc>
        <w:tc>
          <w:tcPr>
            <w:tcW w:w="2420" w:type="dxa"/>
            <w:tcBorders>
              <w:top w:val="nil"/>
              <w:left w:val="nil"/>
              <w:bottom w:val="single" w:sz="4" w:space="0" w:color="auto"/>
              <w:right w:val="single" w:sz="4" w:space="0" w:color="auto"/>
            </w:tcBorders>
            <w:shd w:val="clear" w:color="000000" w:fill="FFC000"/>
            <w:noWrap/>
            <w:vAlign w:val="bottom"/>
            <w:hideMark/>
          </w:tcPr>
          <w:p w:rsidR="00C3192D" w:rsidRPr="00C3192D" w:rsidRDefault="00C3192D" w:rsidP="00C3192D">
            <w:pPr>
              <w:rPr>
                <w:rFonts w:ascii="Arial" w:hAnsi="Arial" w:cs="Arial"/>
                <w:sz w:val="20"/>
                <w:szCs w:val="20"/>
              </w:rPr>
            </w:pPr>
            <w:r w:rsidRPr="00C3192D">
              <w:rPr>
                <w:rFonts w:ascii="Arial" w:hAnsi="Arial" w:cs="Arial"/>
                <w:sz w:val="20"/>
                <w:szCs w:val="20"/>
              </w:rPr>
              <w:t xml:space="preserve">                            0,4   </w:t>
            </w:r>
          </w:p>
        </w:tc>
      </w:tr>
    </w:tbl>
    <w:p w:rsidR="00C3192D" w:rsidRPr="00C3192D" w:rsidRDefault="00C3192D" w:rsidP="00C3192D">
      <w:pPr>
        <w:spacing w:line="259" w:lineRule="auto"/>
        <w:rPr>
          <w:rFonts w:eastAsia="Calibri"/>
          <w:b/>
          <w:color w:val="000000"/>
          <w:lang w:eastAsia="en-US"/>
        </w:rPr>
      </w:pPr>
    </w:p>
    <w:p w:rsidR="00C3192D" w:rsidRPr="00F0384D" w:rsidRDefault="00C3192D" w:rsidP="00C3192D">
      <w:pPr>
        <w:spacing w:line="259" w:lineRule="auto"/>
        <w:rPr>
          <w:rFonts w:eastAsia="Calibri"/>
          <w:sz w:val="20"/>
          <w:szCs w:val="20"/>
          <w:lang w:eastAsia="en-US"/>
        </w:rPr>
      </w:pPr>
    </w:p>
    <w:p w:rsidR="00C3192D" w:rsidRPr="00F0384D" w:rsidRDefault="00C3192D" w:rsidP="00C3192D">
      <w:pPr>
        <w:jc w:val="both"/>
        <w:rPr>
          <w:rFonts w:eastAsia="Calibri"/>
          <w:i/>
          <w:sz w:val="20"/>
          <w:szCs w:val="20"/>
          <w:lang w:eastAsia="en-US"/>
        </w:rPr>
      </w:pPr>
      <w:r w:rsidRPr="00F0384D">
        <w:rPr>
          <w:sz w:val="20"/>
          <w:szCs w:val="20"/>
        </w:rPr>
        <w:t xml:space="preserve">Приложение: Сводный сметный расчет стоимости строительства объекта-аналога ("Строительство сетей газоснабжения </w:t>
      </w:r>
      <w:proofErr w:type="gramStart"/>
      <w:r w:rsidRPr="00F0384D">
        <w:rPr>
          <w:sz w:val="20"/>
          <w:szCs w:val="20"/>
        </w:rPr>
        <w:t>с</w:t>
      </w:r>
      <w:proofErr w:type="gramEnd"/>
      <w:r w:rsidRPr="00F0384D">
        <w:rPr>
          <w:sz w:val="20"/>
          <w:szCs w:val="20"/>
        </w:rPr>
        <w:t xml:space="preserve">. </w:t>
      </w:r>
      <w:proofErr w:type="gramStart"/>
      <w:r w:rsidRPr="00F0384D">
        <w:rPr>
          <w:sz w:val="20"/>
          <w:szCs w:val="20"/>
        </w:rPr>
        <w:t>Мазанка</w:t>
      </w:r>
      <w:proofErr w:type="gramEnd"/>
      <w:r w:rsidRPr="00F0384D">
        <w:rPr>
          <w:sz w:val="20"/>
          <w:szCs w:val="20"/>
        </w:rPr>
        <w:t xml:space="preserve"> Симферопольского района Республики Крым" 1 этап строительства) на сумму 446 555,31 тыс. рублей в уровне цен по состоянию на 3 квартал 2024 года.</w:t>
      </w:r>
    </w:p>
    <w:p w:rsidR="00C3192D" w:rsidRPr="006A5B18" w:rsidRDefault="00C3192D" w:rsidP="00C3192D">
      <w:pPr>
        <w:spacing w:line="259" w:lineRule="auto"/>
        <w:rPr>
          <w:rFonts w:eastAsia="Calibri"/>
          <w:b/>
          <w:color w:val="FF0000"/>
          <w:u w:val="single"/>
          <w:lang w:eastAsia="en-US"/>
        </w:rPr>
      </w:pPr>
    </w:p>
    <w:p w:rsidR="00C3192D" w:rsidRPr="006A5B18" w:rsidRDefault="00C3192D" w:rsidP="00C3192D">
      <w:pPr>
        <w:spacing w:line="259" w:lineRule="auto"/>
        <w:rPr>
          <w:rFonts w:eastAsia="Calibri"/>
          <w:b/>
          <w:color w:val="FF0000"/>
          <w:u w:val="single"/>
          <w:lang w:eastAsia="en-US"/>
        </w:rPr>
      </w:pPr>
    </w:p>
    <w:p w:rsidR="00C3192D" w:rsidRPr="00C3192D" w:rsidRDefault="00C3192D" w:rsidP="00C3192D">
      <w:pPr>
        <w:rPr>
          <w:rFonts w:eastAsia="Calibri"/>
          <w:i/>
          <w:lang w:eastAsia="en-US"/>
        </w:rPr>
      </w:pPr>
    </w:p>
    <w:p w:rsidR="00C3192D" w:rsidRPr="00C3192D" w:rsidRDefault="00C3192D" w:rsidP="00C3192D">
      <w:pPr>
        <w:rPr>
          <w:rFonts w:eastAsia="Calibri"/>
          <w:i/>
          <w:lang w:eastAsia="en-US"/>
        </w:rPr>
      </w:pPr>
    </w:p>
    <w:p w:rsidR="00C3192D" w:rsidRDefault="00C3192D" w:rsidP="00C3192D">
      <w:pPr>
        <w:autoSpaceDE w:val="0"/>
        <w:autoSpaceDN w:val="0"/>
        <w:adjustRightInd w:val="0"/>
        <w:jc w:val="center"/>
        <w:outlineLvl w:val="0"/>
        <w:rPr>
          <w:rFonts w:eastAsia="Calibri"/>
          <w:sz w:val="20"/>
          <w:szCs w:val="20"/>
          <w:highlight w:val="lightGray"/>
          <w:lang w:eastAsia="en-US"/>
        </w:rPr>
      </w:pPr>
    </w:p>
    <w:p w:rsidR="00C3192D" w:rsidRDefault="00C3192D" w:rsidP="00612564">
      <w:pPr>
        <w:autoSpaceDE w:val="0"/>
        <w:autoSpaceDN w:val="0"/>
        <w:adjustRightInd w:val="0"/>
        <w:jc w:val="right"/>
        <w:outlineLvl w:val="0"/>
        <w:rPr>
          <w:rFonts w:eastAsia="Calibri"/>
          <w:sz w:val="20"/>
          <w:szCs w:val="20"/>
          <w:highlight w:val="lightGray"/>
          <w:lang w:eastAsia="en-US"/>
        </w:rPr>
      </w:pPr>
    </w:p>
    <w:p w:rsidR="00C3192D" w:rsidRDefault="00C3192D" w:rsidP="00612564">
      <w:pPr>
        <w:autoSpaceDE w:val="0"/>
        <w:autoSpaceDN w:val="0"/>
        <w:adjustRightInd w:val="0"/>
        <w:jc w:val="right"/>
        <w:outlineLvl w:val="0"/>
        <w:rPr>
          <w:rFonts w:eastAsia="Calibri"/>
          <w:sz w:val="20"/>
          <w:szCs w:val="20"/>
          <w:highlight w:val="lightGray"/>
          <w:lang w:eastAsia="en-US"/>
        </w:rPr>
      </w:pPr>
    </w:p>
    <w:p w:rsidR="00C3192D" w:rsidRDefault="00C3192D" w:rsidP="00612564">
      <w:pPr>
        <w:autoSpaceDE w:val="0"/>
        <w:autoSpaceDN w:val="0"/>
        <w:adjustRightInd w:val="0"/>
        <w:jc w:val="right"/>
        <w:outlineLvl w:val="0"/>
        <w:rPr>
          <w:rFonts w:eastAsia="Calibri"/>
          <w:sz w:val="20"/>
          <w:szCs w:val="20"/>
          <w:highlight w:val="lightGray"/>
          <w:lang w:eastAsia="en-US"/>
        </w:rPr>
      </w:pPr>
    </w:p>
    <w:p w:rsidR="00C3192D" w:rsidRDefault="00C3192D" w:rsidP="00612564">
      <w:pPr>
        <w:autoSpaceDE w:val="0"/>
        <w:autoSpaceDN w:val="0"/>
        <w:adjustRightInd w:val="0"/>
        <w:jc w:val="right"/>
        <w:outlineLvl w:val="0"/>
        <w:rPr>
          <w:rFonts w:eastAsia="Calibri"/>
          <w:sz w:val="20"/>
          <w:szCs w:val="20"/>
          <w:highlight w:val="lightGray"/>
          <w:lang w:eastAsia="en-US"/>
        </w:rPr>
      </w:pPr>
    </w:p>
    <w:p w:rsidR="00C3192D" w:rsidRDefault="00C3192D" w:rsidP="00612564">
      <w:pPr>
        <w:autoSpaceDE w:val="0"/>
        <w:autoSpaceDN w:val="0"/>
        <w:adjustRightInd w:val="0"/>
        <w:jc w:val="right"/>
        <w:outlineLvl w:val="0"/>
        <w:rPr>
          <w:rFonts w:eastAsia="Calibri"/>
          <w:sz w:val="20"/>
          <w:szCs w:val="20"/>
          <w:highlight w:val="lightGray"/>
          <w:lang w:eastAsia="en-US"/>
        </w:rPr>
      </w:pPr>
    </w:p>
    <w:p w:rsidR="00C3192D" w:rsidRDefault="00C3192D" w:rsidP="00612564">
      <w:pPr>
        <w:autoSpaceDE w:val="0"/>
        <w:autoSpaceDN w:val="0"/>
        <w:adjustRightInd w:val="0"/>
        <w:jc w:val="right"/>
        <w:outlineLvl w:val="0"/>
        <w:rPr>
          <w:rFonts w:eastAsia="Calibri"/>
          <w:sz w:val="20"/>
          <w:szCs w:val="20"/>
          <w:highlight w:val="lightGray"/>
          <w:lang w:eastAsia="en-US"/>
        </w:rPr>
      </w:pPr>
    </w:p>
    <w:p w:rsidR="00C3192D" w:rsidRDefault="00C3192D" w:rsidP="00612564">
      <w:pPr>
        <w:autoSpaceDE w:val="0"/>
        <w:autoSpaceDN w:val="0"/>
        <w:adjustRightInd w:val="0"/>
        <w:jc w:val="right"/>
        <w:outlineLvl w:val="0"/>
        <w:rPr>
          <w:rFonts w:eastAsia="Calibri"/>
          <w:sz w:val="20"/>
          <w:szCs w:val="20"/>
          <w:highlight w:val="lightGray"/>
          <w:lang w:eastAsia="en-US"/>
        </w:rPr>
      </w:pPr>
    </w:p>
    <w:p w:rsidR="00C3192D" w:rsidRDefault="00C3192D" w:rsidP="00612564">
      <w:pPr>
        <w:autoSpaceDE w:val="0"/>
        <w:autoSpaceDN w:val="0"/>
        <w:adjustRightInd w:val="0"/>
        <w:jc w:val="right"/>
        <w:outlineLvl w:val="0"/>
        <w:rPr>
          <w:rFonts w:eastAsia="Calibri"/>
          <w:sz w:val="20"/>
          <w:szCs w:val="20"/>
          <w:highlight w:val="lightGray"/>
          <w:lang w:eastAsia="en-US"/>
        </w:rPr>
      </w:pPr>
    </w:p>
    <w:p w:rsidR="00C3192D" w:rsidRDefault="00C3192D" w:rsidP="00612564">
      <w:pPr>
        <w:autoSpaceDE w:val="0"/>
        <w:autoSpaceDN w:val="0"/>
        <w:adjustRightInd w:val="0"/>
        <w:jc w:val="right"/>
        <w:outlineLvl w:val="0"/>
        <w:rPr>
          <w:rFonts w:eastAsia="Calibri"/>
          <w:sz w:val="20"/>
          <w:szCs w:val="20"/>
          <w:highlight w:val="lightGray"/>
          <w:lang w:eastAsia="en-US"/>
        </w:rPr>
      </w:pPr>
    </w:p>
    <w:p w:rsidR="00C3192D" w:rsidRDefault="00C3192D" w:rsidP="00612564">
      <w:pPr>
        <w:autoSpaceDE w:val="0"/>
        <w:autoSpaceDN w:val="0"/>
        <w:adjustRightInd w:val="0"/>
        <w:jc w:val="right"/>
        <w:outlineLvl w:val="0"/>
        <w:rPr>
          <w:rFonts w:eastAsia="Calibri"/>
          <w:sz w:val="20"/>
          <w:szCs w:val="20"/>
          <w:highlight w:val="lightGray"/>
          <w:lang w:eastAsia="en-US"/>
        </w:rPr>
        <w:sectPr w:rsidR="00C3192D" w:rsidSect="00C3192D">
          <w:pgSz w:w="16838" w:h="11906" w:orient="landscape"/>
          <w:pgMar w:top="1701" w:right="238" w:bottom="851" w:left="249" w:header="720" w:footer="720" w:gutter="0"/>
          <w:cols w:space="720"/>
        </w:sectPr>
      </w:pPr>
    </w:p>
    <w:p w:rsidR="00C3192D" w:rsidRDefault="00C3192D" w:rsidP="00612564">
      <w:pPr>
        <w:autoSpaceDE w:val="0"/>
        <w:autoSpaceDN w:val="0"/>
        <w:adjustRightInd w:val="0"/>
        <w:jc w:val="right"/>
        <w:outlineLvl w:val="0"/>
        <w:rPr>
          <w:rFonts w:eastAsia="Calibri"/>
          <w:sz w:val="20"/>
          <w:szCs w:val="20"/>
          <w:highlight w:val="lightGray"/>
          <w:lang w:eastAsia="en-US"/>
        </w:rPr>
      </w:pPr>
    </w:p>
    <w:p w:rsidR="00C3192D" w:rsidRDefault="00C3192D" w:rsidP="00612564">
      <w:pPr>
        <w:autoSpaceDE w:val="0"/>
        <w:autoSpaceDN w:val="0"/>
        <w:adjustRightInd w:val="0"/>
        <w:jc w:val="right"/>
        <w:outlineLvl w:val="0"/>
        <w:rPr>
          <w:rFonts w:eastAsia="Calibri"/>
          <w:sz w:val="20"/>
          <w:szCs w:val="20"/>
          <w:highlight w:val="lightGray"/>
          <w:lang w:eastAsia="en-US"/>
        </w:rPr>
      </w:pPr>
    </w:p>
    <w:p w:rsidR="00C3192D" w:rsidRDefault="00C3192D" w:rsidP="00612564">
      <w:pPr>
        <w:autoSpaceDE w:val="0"/>
        <w:autoSpaceDN w:val="0"/>
        <w:adjustRightInd w:val="0"/>
        <w:jc w:val="right"/>
        <w:outlineLvl w:val="0"/>
        <w:rPr>
          <w:rFonts w:eastAsia="Calibri"/>
          <w:sz w:val="20"/>
          <w:szCs w:val="20"/>
          <w:highlight w:val="lightGray"/>
          <w:lang w:eastAsia="en-US"/>
        </w:rPr>
      </w:pPr>
    </w:p>
    <w:p w:rsidR="00C3192D" w:rsidRDefault="00C3192D" w:rsidP="00612564">
      <w:pPr>
        <w:autoSpaceDE w:val="0"/>
        <w:autoSpaceDN w:val="0"/>
        <w:adjustRightInd w:val="0"/>
        <w:jc w:val="right"/>
        <w:outlineLvl w:val="0"/>
        <w:rPr>
          <w:rFonts w:eastAsia="Calibri"/>
          <w:sz w:val="20"/>
          <w:szCs w:val="20"/>
          <w:highlight w:val="lightGray"/>
          <w:lang w:eastAsia="en-US"/>
        </w:rPr>
      </w:pPr>
    </w:p>
    <w:p w:rsidR="00C3192D" w:rsidRDefault="00C3192D" w:rsidP="00F0384D">
      <w:pPr>
        <w:autoSpaceDE w:val="0"/>
        <w:autoSpaceDN w:val="0"/>
        <w:adjustRightInd w:val="0"/>
        <w:jc w:val="center"/>
        <w:outlineLvl w:val="0"/>
        <w:rPr>
          <w:rFonts w:eastAsia="Calibri"/>
          <w:sz w:val="20"/>
          <w:szCs w:val="20"/>
          <w:highlight w:val="lightGray"/>
          <w:lang w:eastAsia="en-US"/>
        </w:rPr>
      </w:pPr>
    </w:p>
    <w:tbl>
      <w:tblPr>
        <w:tblW w:w="1134" w:type="dxa"/>
        <w:tblInd w:w="93" w:type="dxa"/>
        <w:tblLook w:val="04A0" w:firstRow="1" w:lastRow="0" w:firstColumn="1" w:lastColumn="0" w:noHBand="0" w:noVBand="1"/>
      </w:tblPr>
      <w:tblGrid>
        <w:gridCol w:w="916"/>
        <w:gridCol w:w="1013"/>
        <w:gridCol w:w="1353"/>
        <w:gridCol w:w="1348"/>
        <w:gridCol w:w="1348"/>
        <w:gridCol w:w="1348"/>
        <w:gridCol w:w="1348"/>
        <w:gridCol w:w="1348"/>
      </w:tblGrid>
      <w:tr w:rsidR="00F0384D" w:rsidRPr="00F0384D" w:rsidTr="00F0384D">
        <w:trPr>
          <w:trHeight w:val="204"/>
        </w:trPr>
        <w:tc>
          <w:tcPr>
            <w:tcW w:w="1134"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color w:val="000000"/>
                <w:sz w:val="16"/>
                <w:szCs w:val="16"/>
              </w:rPr>
            </w:pPr>
          </w:p>
        </w:tc>
        <w:tc>
          <w:tcPr>
            <w:tcW w:w="1134"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color w:val="000000"/>
                <w:sz w:val="16"/>
                <w:szCs w:val="16"/>
              </w:rPr>
            </w:pPr>
          </w:p>
        </w:tc>
        <w:tc>
          <w:tcPr>
            <w:tcW w:w="1134"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color w:val="000000"/>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color w:val="000000"/>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color w:val="000000"/>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color w:val="000000"/>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color w:val="000000"/>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jc w:val="right"/>
              <w:rPr>
                <w:rFonts w:ascii="Arial" w:hAnsi="Arial" w:cs="Arial"/>
                <w:sz w:val="16"/>
                <w:szCs w:val="16"/>
              </w:rPr>
            </w:pPr>
            <w:r w:rsidRPr="00F0384D">
              <w:rPr>
                <w:rFonts w:ascii="Arial" w:hAnsi="Arial" w:cs="Arial"/>
                <w:sz w:val="16"/>
                <w:szCs w:val="16"/>
              </w:rPr>
              <w:t>Приложение № 6</w:t>
            </w:r>
          </w:p>
        </w:tc>
      </w:tr>
      <w:tr w:rsidR="00F0384D" w:rsidRPr="00F0384D" w:rsidTr="00F0384D">
        <w:trPr>
          <w:trHeight w:val="204"/>
        </w:trPr>
        <w:tc>
          <w:tcPr>
            <w:tcW w:w="1134"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jc w:val="right"/>
              <w:rPr>
                <w:rFonts w:ascii="Arial" w:hAnsi="Arial" w:cs="Arial"/>
                <w:sz w:val="16"/>
                <w:szCs w:val="16"/>
              </w:rPr>
            </w:pPr>
            <w:r w:rsidRPr="00F0384D">
              <w:rPr>
                <w:rFonts w:ascii="Arial" w:hAnsi="Arial" w:cs="Arial"/>
                <w:sz w:val="16"/>
                <w:szCs w:val="16"/>
              </w:rPr>
              <w:t>Утверждено приказом № 421 от 4 августа 2020 г. Минстроя РФ в редакции приказа № 557 от 7 июля 2022 г.</w:t>
            </w:r>
          </w:p>
        </w:tc>
      </w:tr>
      <w:tr w:rsidR="00F0384D" w:rsidRPr="00F0384D" w:rsidTr="00F0384D">
        <w:trPr>
          <w:trHeight w:val="204"/>
        </w:trPr>
        <w:tc>
          <w:tcPr>
            <w:tcW w:w="1134"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jc w:val="right"/>
              <w:rPr>
                <w:rFonts w:ascii="Arial" w:hAnsi="Arial" w:cs="Arial"/>
                <w:sz w:val="16"/>
                <w:szCs w:val="16"/>
              </w:rPr>
            </w:pPr>
          </w:p>
        </w:tc>
      </w:tr>
      <w:tr w:rsidR="00F0384D" w:rsidRPr="00F0384D" w:rsidTr="00F0384D">
        <w:trPr>
          <w:trHeight w:val="204"/>
        </w:trPr>
        <w:tc>
          <w:tcPr>
            <w:tcW w:w="1134"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sz w:val="16"/>
                <w:szCs w:val="16"/>
              </w:rPr>
            </w:pPr>
            <w:r w:rsidRPr="00F0384D">
              <w:rPr>
                <w:rFonts w:ascii="Arial" w:hAnsi="Arial" w:cs="Arial"/>
                <w:sz w:val="16"/>
                <w:szCs w:val="16"/>
              </w:rPr>
              <w:t>Заказчик</w:t>
            </w:r>
          </w:p>
        </w:tc>
        <w:tc>
          <w:tcPr>
            <w:tcW w:w="1701" w:type="dxa"/>
            <w:gridSpan w:val="5"/>
            <w:tcBorders>
              <w:top w:val="nil"/>
              <w:left w:val="nil"/>
              <w:bottom w:val="single" w:sz="4" w:space="0" w:color="auto"/>
              <w:right w:val="nil"/>
            </w:tcBorders>
            <w:shd w:val="clear" w:color="auto" w:fill="auto"/>
            <w:vAlign w:val="bottom"/>
            <w:hideMark/>
          </w:tcPr>
          <w:p w:rsidR="00F0384D" w:rsidRPr="00F0384D" w:rsidRDefault="00F0384D" w:rsidP="00F0384D">
            <w:pPr>
              <w:rPr>
                <w:rFonts w:ascii="Arial" w:hAnsi="Arial" w:cs="Arial"/>
                <w:sz w:val="16"/>
                <w:szCs w:val="16"/>
              </w:rPr>
            </w:pPr>
            <w:r w:rsidRPr="00F0384D">
              <w:rPr>
                <w:rFonts w:ascii="Arial" w:hAnsi="Arial" w:cs="Arial"/>
                <w:sz w:val="16"/>
                <w:szCs w:val="16"/>
              </w:rPr>
              <w:t xml:space="preserve">Государственное унитарное предприятие "Крымгазсети" </w:t>
            </w:r>
          </w:p>
        </w:tc>
        <w:tc>
          <w:tcPr>
            <w:tcW w:w="1701"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sz w:val="16"/>
                <w:szCs w:val="16"/>
              </w:rPr>
            </w:pPr>
          </w:p>
        </w:tc>
      </w:tr>
      <w:tr w:rsidR="00F0384D" w:rsidRPr="00F0384D" w:rsidTr="00F0384D">
        <w:trPr>
          <w:trHeight w:val="210"/>
        </w:trPr>
        <w:tc>
          <w:tcPr>
            <w:tcW w:w="1134"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sz w:val="16"/>
                <w:szCs w:val="16"/>
              </w:rPr>
            </w:pPr>
          </w:p>
        </w:tc>
        <w:tc>
          <w:tcPr>
            <w:tcW w:w="1701" w:type="dxa"/>
            <w:gridSpan w:val="5"/>
            <w:tcBorders>
              <w:top w:val="single" w:sz="4" w:space="0" w:color="auto"/>
              <w:left w:val="nil"/>
              <w:bottom w:val="nil"/>
              <w:right w:val="nil"/>
            </w:tcBorders>
            <w:shd w:val="clear" w:color="auto" w:fill="auto"/>
            <w:noWrap/>
            <w:vAlign w:val="bottom"/>
            <w:hideMark/>
          </w:tcPr>
          <w:p w:rsidR="00F0384D" w:rsidRPr="00F0384D" w:rsidRDefault="00F0384D" w:rsidP="00F0384D">
            <w:pPr>
              <w:jc w:val="center"/>
              <w:rPr>
                <w:rFonts w:ascii="Arial" w:hAnsi="Arial" w:cs="Arial"/>
                <w:i/>
                <w:iCs/>
                <w:sz w:val="16"/>
                <w:szCs w:val="16"/>
              </w:rPr>
            </w:pPr>
            <w:r w:rsidRPr="00F0384D">
              <w:rPr>
                <w:rFonts w:ascii="Arial" w:hAnsi="Arial" w:cs="Arial"/>
                <w:i/>
                <w:iCs/>
                <w:sz w:val="16"/>
                <w:szCs w:val="16"/>
              </w:rPr>
              <w:t>(наименование организации)</w:t>
            </w:r>
          </w:p>
        </w:tc>
        <w:tc>
          <w:tcPr>
            <w:tcW w:w="1701"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sz w:val="16"/>
                <w:szCs w:val="16"/>
              </w:rPr>
            </w:pPr>
          </w:p>
        </w:tc>
      </w:tr>
      <w:tr w:rsidR="00F0384D" w:rsidRPr="00F0384D" w:rsidTr="00F0384D">
        <w:trPr>
          <w:trHeight w:val="345"/>
        </w:trPr>
        <w:tc>
          <w:tcPr>
            <w:tcW w:w="1134"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sz w:val="16"/>
                <w:szCs w:val="16"/>
              </w:rPr>
            </w:pPr>
          </w:p>
        </w:tc>
        <w:tc>
          <w:tcPr>
            <w:tcW w:w="1134" w:type="dxa"/>
            <w:gridSpan w:val="2"/>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sz w:val="16"/>
                <w:szCs w:val="16"/>
              </w:rPr>
            </w:pPr>
            <w:r w:rsidRPr="00F0384D">
              <w:rPr>
                <w:rFonts w:ascii="Arial" w:hAnsi="Arial" w:cs="Arial"/>
                <w:sz w:val="16"/>
                <w:szCs w:val="16"/>
              </w:rPr>
              <w:t>"Утвержден" "___"______________________2025г</w:t>
            </w:r>
          </w:p>
        </w:tc>
        <w:tc>
          <w:tcPr>
            <w:tcW w:w="1701"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sz w:val="16"/>
                <w:szCs w:val="16"/>
              </w:rPr>
            </w:pPr>
          </w:p>
        </w:tc>
      </w:tr>
      <w:tr w:rsidR="00F0384D" w:rsidRPr="00F0384D" w:rsidTr="00F0384D">
        <w:trPr>
          <w:trHeight w:val="345"/>
        </w:trPr>
        <w:tc>
          <w:tcPr>
            <w:tcW w:w="1134"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sz w:val="16"/>
                <w:szCs w:val="16"/>
              </w:rPr>
            </w:pPr>
          </w:p>
        </w:tc>
      </w:tr>
      <w:tr w:rsidR="00F0384D" w:rsidRPr="00F0384D" w:rsidTr="00F0384D">
        <w:trPr>
          <w:trHeight w:val="345"/>
        </w:trPr>
        <w:tc>
          <w:tcPr>
            <w:tcW w:w="1134"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sz w:val="16"/>
                <w:szCs w:val="16"/>
              </w:rPr>
            </w:pPr>
          </w:p>
        </w:tc>
        <w:tc>
          <w:tcPr>
            <w:tcW w:w="1134" w:type="dxa"/>
            <w:gridSpan w:val="2"/>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b/>
                <w:bCs/>
                <w:sz w:val="16"/>
                <w:szCs w:val="16"/>
              </w:rPr>
            </w:pPr>
            <w:r w:rsidRPr="00F0384D">
              <w:rPr>
                <w:rFonts w:ascii="Arial" w:hAnsi="Arial" w:cs="Arial"/>
                <w:b/>
                <w:bCs/>
                <w:sz w:val="16"/>
                <w:szCs w:val="16"/>
              </w:rPr>
              <w:t>Сводный сметный расчет сметной стоимостью 446 555,31 тыс. руб.</w:t>
            </w:r>
          </w:p>
        </w:tc>
        <w:tc>
          <w:tcPr>
            <w:tcW w:w="1701"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sz w:val="16"/>
                <w:szCs w:val="16"/>
              </w:rPr>
            </w:pPr>
          </w:p>
        </w:tc>
      </w:tr>
      <w:tr w:rsidR="00F0384D" w:rsidRPr="00F0384D" w:rsidTr="00F0384D">
        <w:trPr>
          <w:trHeight w:val="345"/>
        </w:trPr>
        <w:tc>
          <w:tcPr>
            <w:tcW w:w="1134"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sz w:val="16"/>
                <w:szCs w:val="16"/>
              </w:rPr>
            </w:pPr>
          </w:p>
        </w:tc>
        <w:tc>
          <w:tcPr>
            <w:tcW w:w="1701" w:type="dxa"/>
            <w:gridSpan w:val="5"/>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sz w:val="16"/>
                <w:szCs w:val="16"/>
              </w:rPr>
            </w:pPr>
          </w:p>
        </w:tc>
      </w:tr>
      <w:tr w:rsidR="00F0384D" w:rsidRPr="00F0384D" w:rsidTr="00F0384D">
        <w:trPr>
          <w:trHeight w:val="225"/>
        </w:trPr>
        <w:tc>
          <w:tcPr>
            <w:tcW w:w="1134"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b/>
                <w:bCs/>
                <w:sz w:val="28"/>
                <w:szCs w:val="28"/>
              </w:rPr>
            </w:pPr>
          </w:p>
        </w:tc>
        <w:tc>
          <w:tcPr>
            <w:tcW w:w="1134"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b/>
                <w:bCs/>
                <w:sz w:val="28"/>
                <w:szCs w:val="28"/>
              </w:rPr>
            </w:pPr>
          </w:p>
        </w:tc>
        <w:tc>
          <w:tcPr>
            <w:tcW w:w="1701" w:type="dxa"/>
            <w:gridSpan w:val="5"/>
            <w:tcBorders>
              <w:top w:val="single" w:sz="4" w:space="0" w:color="auto"/>
              <w:left w:val="nil"/>
              <w:bottom w:val="nil"/>
              <w:right w:val="nil"/>
            </w:tcBorders>
            <w:shd w:val="clear" w:color="auto" w:fill="auto"/>
            <w:noWrap/>
            <w:vAlign w:val="bottom"/>
            <w:hideMark/>
          </w:tcPr>
          <w:p w:rsidR="00F0384D" w:rsidRPr="00F0384D" w:rsidRDefault="00F0384D" w:rsidP="00F0384D">
            <w:pPr>
              <w:jc w:val="center"/>
              <w:rPr>
                <w:rFonts w:ascii="Arial" w:hAnsi="Arial" w:cs="Arial"/>
                <w:i/>
                <w:iCs/>
                <w:sz w:val="16"/>
                <w:szCs w:val="16"/>
              </w:rPr>
            </w:pPr>
            <w:r w:rsidRPr="00F0384D">
              <w:rPr>
                <w:rFonts w:ascii="Arial" w:hAnsi="Arial" w:cs="Arial"/>
                <w:i/>
                <w:iCs/>
                <w:sz w:val="16"/>
                <w:szCs w:val="16"/>
              </w:rPr>
              <w:t>(ссылка на документ об утверждении)</w:t>
            </w:r>
          </w:p>
        </w:tc>
        <w:tc>
          <w:tcPr>
            <w:tcW w:w="1701"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b/>
                <w:bCs/>
                <w:sz w:val="28"/>
                <w:szCs w:val="28"/>
              </w:rPr>
            </w:pPr>
          </w:p>
        </w:tc>
      </w:tr>
      <w:tr w:rsidR="00F0384D" w:rsidRPr="00F0384D" w:rsidTr="00F0384D">
        <w:trPr>
          <w:trHeight w:val="225"/>
        </w:trPr>
        <w:tc>
          <w:tcPr>
            <w:tcW w:w="1134"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b/>
                <w:bCs/>
                <w:sz w:val="28"/>
                <w:szCs w:val="28"/>
              </w:rPr>
            </w:pPr>
          </w:p>
        </w:tc>
        <w:tc>
          <w:tcPr>
            <w:tcW w:w="1134"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b/>
                <w:bCs/>
                <w:sz w:val="28"/>
                <w:szCs w:val="28"/>
              </w:rPr>
            </w:pPr>
          </w:p>
        </w:tc>
        <w:tc>
          <w:tcPr>
            <w:tcW w:w="1134"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b/>
                <w:bCs/>
                <w:sz w:val="28"/>
                <w:szCs w:val="28"/>
              </w:rPr>
            </w:pPr>
          </w:p>
        </w:tc>
      </w:tr>
      <w:tr w:rsidR="00F0384D" w:rsidRPr="00F0384D" w:rsidTr="00F0384D">
        <w:trPr>
          <w:trHeight w:val="348"/>
        </w:trPr>
        <w:tc>
          <w:tcPr>
            <w:tcW w:w="1134"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b/>
                <w:bCs/>
                <w:sz w:val="28"/>
                <w:szCs w:val="28"/>
              </w:rPr>
            </w:pPr>
          </w:p>
        </w:tc>
        <w:tc>
          <w:tcPr>
            <w:tcW w:w="1701" w:type="dxa"/>
            <w:gridSpan w:val="6"/>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b/>
                <w:bCs/>
                <w:sz w:val="18"/>
                <w:szCs w:val="18"/>
              </w:rPr>
            </w:pPr>
            <w:r w:rsidRPr="00F0384D">
              <w:rPr>
                <w:rFonts w:ascii="Arial" w:hAnsi="Arial" w:cs="Arial"/>
                <w:b/>
                <w:bCs/>
                <w:sz w:val="18"/>
                <w:szCs w:val="18"/>
              </w:rPr>
              <w:t>СВОДНЫЙ СМЕТНЫЙ РАСЧЕТ СТОИМОСТИ СТРОИТЕЛЬСТВА № ССРСС.1</w:t>
            </w:r>
          </w:p>
        </w:tc>
        <w:tc>
          <w:tcPr>
            <w:tcW w:w="1701"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b/>
                <w:bCs/>
                <w:sz w:val="28"/>
                <w:szCs w:val="28"/>
              </w:rPr>
            </w:pPr>
          </w:p>
        </w:tc>
      </w:tr>
      <w:tr w:rsidR="00F0384D" w:rsidRPr="00F0384D" w:rsidTr="00F0384D">
        <w:trPr>
          <w:trHeight w:val="225"/>
        </w:trPr>
        <w:tc>
          <w:tcPr>
            <w:tcW w:w="1134"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b/>
                <w:bCs/>
                <w:sz w:val="28"/>
                <w:szCs w:val="28"/>
              </w:rPr>
            </w:pPr>
          </w:p>
        </w:tc>
        <w:tc>
          <w:tcPr>
            <w:tcW w:w="1134"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b/>
                <w:bCs/>
                <w:sz w:val="28"/>
                <w:szCs w:val="28"/>
              </w:rPr>
            </w:pPr>
          </w:p>
        </w:tc>
        <w:tc>
          <w:tcPr>
            <w:tcW w:w="1134"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b/>
                <w:bCs/>
                <w:sz w:val="28"/>
                <w:szCs w:val="28"/>
              </w:rPr>
            </w:pPr>
          </w:p>
        </w:tc>
      </w:tr>
      <w:tr w:rsidR="00F0384D" w:rsidRPr="00F0384D" w:rsidTr="00F0384D">
        <w:trPr>
          <w:trHeight w:val="225"/>
        </w:trPr>
        <w:tc>
          <w:tcPr>
            <w:tcW w:w="1134"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b/>
                <w:bCs/>
                <w:sz w:val="28"/>
                <w:szCs w:val="28"/>
              </w:rPr>
            </w:pPr>
          </w:p>
        </w:tc>
        <w:tc>
          <w:tcPr>
            <w:tcW w:w="1134"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b/>
                <w:bCs/>
                <w:sz w:val="28"/>
                <w:szCs w:val="28"/>
              </w:rPr>
            </w:pPr>
          </w:p>
        </w:tc>
        <w:tc>
          <w:tcPr>
            <w:tcW w:w="1134"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b/>
                <w:bCs/>
                <w:sz w:val="28"/>
                <w:szCs w:val="28"/>
              </w:rPr>
            </w:pPr>
          </w:p>
        </w:tc>
      </w:tr>
      <w:tr w:rsidR="00F0384D" w:rsidRPr="00F0384D" w:rsidTr="00F0384D">
        <w:trPr>
          <w:trHeight w:val="225"/>
        </w:trPr>
        <w:tc>
          <w:tcPr>
            <w:tcW w:w="1134"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b/>
                <w:bCs/>
                <w:sz w:val="28"/>
                <w:szCs w:val="28"/>
              </w:rPr>
            </w:pPr>
          </w:p>
        </w:tc>
        <w:tc>
          <w:tcPr>
            <w:tcW w:w="1134"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b/>
                <w:bCs/>
                <w:sz w:val="28"/>
                <w:szCs w:val="28"/>
              </w:rPr>
            </w:pPr>
          </w:p>
        </w:tc>
        <w:tc>
          <w:tcPr>
            <w:tcW w:w="1134"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b/>
                <w:bCs/>
                <w:sz w:val="28"/>
                <w:szCs w:val="28"/>
              </w:rPr>
            </w:pPr>
          </w:p>
        </w:tc>
      </w:tr>
      <w:tr w:rsidR="00F0384D" w:rsidRPr="00F0384D" w:rsidTr="00F0384D">
        <w:trPr>
          <w:trHeight w:val="204"/>
        </w:trPr>
        <w:tc>
          <w:tcPr>
            <w:tcW w:w="1134" w:type="dxa"/>
            <w:tcBorders>
              <w:top w:val="nil"/>
              <w:left w:val="nil"/>
              <w:bottom w:val="nil"/>
              <w:right w:val="nil"/>
            </w:tcBorders>
            <w:shd w:val="clear" w:color="auto" w:fill="auto"/>
            <w:vAlign w:val="bottom"/>
            <w:hideMark/>
          </w:tcPr>
          <w:p w:rsidR="00F0384D" w:rsidRPr="00F0384D" w:rsidRDefault="00F0384D" w:rsidP="00F0384D">
            <w:pPr>
              <w:rPr>
                <w:rFonts w:ascii="Arial" w:hAnsi="Arial" w:cs="Arial"/>
                <w:sz w:val="16"/>
                <w:szCs w:val="16"/>
              </w:rPr>
            </w:pPr>
          </w:p>
        </w:tc>
        <w:tc>
          <w:tcPr>
            <w:tcW w:w="1701" w:type="dxa"/>
            <w:gridSpan w:val="6"/>
            <w:tcBorders>
              <w:top w:val="nil"/>
              <w:left w:val="nil"/>
              <w:bottom w:val="nil"/>
              <w:right w:val="nil"/>
            </w:tcBorders>
            <w:shd w:val="clear" w:color="auto" w:fill="auto"/>
            <w:vAlign w:val="bottom"/>
            <w:hideMark/>
          </w:tcPr>
          <w:p w:rsidR="00F0384D" w:rsidRPr="00F0384D" w:rsidRDefault="00F0384D" w:rsidP="00F0384D">
            <w:pPr>
              <w:jc w:val="center"/>
              <w:rPr>
                <w:rFonts w:ascii="Arial" w:hAnsi="Arial" w:cs="Arial"/>
                <w:sz w:val="16"/>
                <w:szCs w:val="16"/>
              </w:rPr>
            </w:pPr>
            <w:r w:rsidRPr="00F0384D">
              <w:rPr>
                <w:rFonts w:ascii="Arial" w:hAnsi="Arial" w:cs="Arial"/>
                <w:sz w:val="16"/>
                <w:szCs w:val="16"/>
              </w:rPr>
              <w:t xml:space="preserve">"Строительство сетей газоснабжения </w:t>
            </w:r>
            <w:proofErr w:type="gramStart"/>
            <w:r w:rsidRPr="00F0384D">
              <w:rPr>
                <w:rFonts w:ascii="Arial" w:hAnsi="Arial" w:cs="Arial"/>
                <w:sz w:val="16"/>
                <w:szCs w:val="16"/>
              </w:rPr>
              <w:t>с</w:t>
            </w:r>
            <w:proofErr w:type="gramEnd"/>
            <w:r w:rsidRPr="00F0384D">
              <w:rPr>
                <w:rFonts w:ascii="Arial" w:hAnsi="Arial" w:cs="Arial"/>
                <w:sz w:val="16"/>
                <w:szCs w:val="16"/>
              </w:rPr>
              <w:t xml:space="preserve">. </w:t>
            </w:r>
            <w:proofErr w:type="gramStart"/>
            <w:r w:rsidRPr="00F0384D">
              <w:rPr>
                <w:rFonts w:ascii="Arial" w:hAnsi="Arial" w:cs="Arial"/>
                <w:sz w:val="16"/>
                <w:szCs w:val="16"/>
              </w:rPr>
              <w:t>Мазанка</w:t>
            </w:r>
            <w:proofErr w:type="gramEnd"/>
            <w:r w:rsidRPr="00F0384D">
              <w:rPr>
                <w:rFonts w:ascii="Arial" w:hAnsi="Arial" w:cs="Arial"/>
                <w:sz w:val="16"/>
                <w:szCs w:val="16"/>
              </w:rPr>
              <w:t xml:space="preserve"> Симферопольского района Республики Крым" 1 этап строительства</w:t>
            </w:r>
          </w:p>
        </w:tc>
        <w:tc>
          <w:tcPr>
            <w:tcW w:w="1701" w:type="dxa"/>
            <w:tcBorders>
              <w:top w:val="nil"/>
              <w:left w:val="nil"/>
              <w:bottom w:val="nil"/>
              <w:right w:val="nil"/>
            </w:tcBorders>
            <w:shd w:val="clear" w:color="auto" w:fill="auto"/>
            <w:vAlign w:val="bottom"/>
            <w:hideMark/>
          </w:tcPr>
          <w:p w:rsidR="00F0384D" w:rsidRPr="00F0384D" w:rsidRDefault="00F0384D" w:rsidP="00F0384D">
            <w:pPr>
              <w:rPr>
                <w:rFonts w:ascii="Arial" w:hAnsi="Arial" w:cs="Arial"/>
                <w:sz w:val="16"/>
                <w:szCs w:val="16"/>
              </w:rPr>
            </w:pPr>
          </w:p>
        </w:tc>
      </w:tr>
      <w:tr w:rsidR="00F0384D" w:rsidRPr="00F0384D" w:rsidTr="00F0384D">
        <w:trPr>
          <w:trHeight w:val="270"/>
        </w:trPr>
        <w:tc>
          <w:tcPr>
            <w:tcW w:w="1134" w:type="dxa"/>
            <w:tcBorders>
              <w:top w:val="nil"/>
              <w:left w:val="nil"/>
              <w:bottom w:val="nil"/>
              <w:right w:val="nil"/>
            </w:tcBorders>
            <w:shd w:val="clear" w:color="auto" w:fill="auto"/>
            <w:noWrap/>
            <w:hideMark/>
          </w:tcPr>
          <w:p w:rsidR="00F0384D" w:rsidRPr="00F0384D" w:rsidRDefault="00F0384D" w:rsidP="00F0384D">
            <w:pPr>
              <w:rPr>
                <w:rFonts w:ascii="Arial" w:hAnsi="Arial" w:cs="Arial"/>
                <w:i/>
                <w:iCs/>
                <w:sz w:val="16"/>
                <w:szCs w:val="16"/>
              </w:rPr>
            </w:pPr>
          </w:p>
        </w:tc>
        <w:tc>
          <w:tcPr>
            <w:tcW w:w="1701" w:type="dxa"/>
            <w:gridSpan w:val="6"/>
            <w:tcBorders>
              <w:top w:val="single" w:sz="4" w:space="0" w:color="auto"/>
              <w:left w:val="nil"/>
              <w:bottom w:val="nil"/>
              <w:right w:val="nil"/>
            </w:tcBorders>
            <w:shd w:val="clear" w:color="auto" w:fill="auto"/>
            <w:noWrap/>
            <w:hideMark/>
          </w:tcPr>
          <w:p w:rsidR="00F0384D" w:rsidRPr="00F0384D" w:rsidRDefault="00F0384D" w:rsidP="00F0384D">
            <w:pPr>
              <w:jc w:val="center"/>
              <w:rPr>
                <w:rFonts w:ascii="Arial" w:hAnsi="Arial" w:cs="Arial"/>
                <w:i/>
                <w:iCs/>
                <w:sz w:val="16"/>
                <w:szCs w:val="16"/>
              </w:rPr>
            </w:pPr>
            <w:r w:rsidRPr="00F0384D">
              <w:rPr>
                <w:rFonts w:ascii="Arial" w:hAnsi="Arial" w:cs="Arial"/>
                <w:i/>
                <w:iCs/>
                <w:sz w:val="16"/>
                <w:szCs w:val="16"/>
              </w:rPr>
              <w:t>(наименование стройки)</w:t>
            </w:r>
          </w:p>
        </w:tc>
        <w:tc>
          <w:tcPr>
            <w:tcW w:w="1701" w:type="dxa"/>
            <w:tcBorders>
              <w:top w:val="nil"/>
              <w:left w:val="nil"/>
              <w:bottom w:val="nil"/>
              <w:right w:val="nil"/>
            </w:tcBorders>
            <w:shd w:val="clear" w:color="auto" w:fill="auto"/>
            <w:noWrap/>
            <w:hideMark/>
          </w:tcPr>
          <w:p w:rsidR="00F0384D" w:rsidRPr="00F0384D" w:rsidRDefault="00F0384D" w:rsidP="00F0384D">
            <w:pPr>
              <w:rPr>
                <w:rFonts w:ascii="Arial" w:hAnsi="Arial" w:cs="Arial"/>
                <w:i/>
                <w:iCs/>
                <w:sz w:val="16"/>
                <w:szCs w:val="16"/>
              </w:rPr>
            </w:pPr>
          </w:p>
        </w:tc>
      </w:tr>
      <w:tr w:rsidR="00F0384D" w:rsidRPr="00F0384D" w:rsidTr="00F0384D">
        <w:trPr>
          <w:trHeight w:val="195"/>
        </w:trPr>
        <w:tc>
          <w:tcPr>
            <w:tcW w:w="1134"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i/>
                <w:iCs/>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i/>
                <w:iCs/>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i/>
                <w:iCs/>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i/>
                <w:iCs/>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i/>
                <w:iCs/>
                <w:sz w:val="16"/>
                <w:szCs w:val="16"/>
              </w:rPr>
            </w:pPr>
          </w:p>
        </w:tc>
      </w:tr>
      <w:tr w:rsidR="00F0384D" w:rsidRPr="00F0384D" w:rsidTr="00F0384D">
        <w:trPr>
          <w:trHeight w:val="204"/>
        </w:trPr>
        <w:tc>
          <w:tcPr>
            <w:tcW w:w="1134"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b/>
                <w:bCs/>
                <w:sz w:val="16"/>
                <w:szCs w:val="16"/>
              </w:rPr>
            </w:pPr>
          </w:p>
        </w:tc>
        <w:tc>
          <w:tcPr>
            <w:tcW w:w="1701" w:type="dxa"/>
            <w:gridSpan w:val="7"/>
            <w:tcBorders>
              <w:top w:val="nil"/>
              <w:left w:val="nil"/>
              <w:bottom w:val="nil"/>
              <w:right w:val="nil"/>
            </w:tcBorders>
            <w:shd w:val="clear" w:color="auto" w:fill="auto"/>
            <w:vAlign w:val="bottom"/>
            <w:hideMark/>
          </w:tcPr>
          <w:p w:rsidR="00F0384D" w:rsidRPr="00F0384D" w:rsidRDefault="00F0384D" w:rsidP="00F0384D">
            <w:pPr>
              <w:rPr>
                <w:rFonts w:ascii="Arial" w:hAnsi="Arial" w:cs="Arial"/>
                <w:sz w:val="16"/>
                <w:szCs w:val="16"/>
              </w:rPr>
            </w:pPr>
            <w:r w:rsidRPr="00F0384D">
              <w:rPr>
                <w:rFonts w:ascii="Arial" w:hAnsi="Arial" w:cs="Arial"/>
                <w:sz w:val="16"/>
                <w:szCs w:val="16"/>
              </w:rPr>
              <w:t>Составлен в текущем уровне цен III квартал 2024 года</w:t>
            </w:r>
          </w:p>
        </w:tc>
      </w:tr>
      <w:tr w:rsidR="00F0384D" w:rsidRPr="00F0384D" w:rsidTr="00F0384D">
        <w:trPr>
          <w:trHeight w:val="195"/>
        </w:trPr>
        <w:tc>
          <w:tcPr>
            <w:tcW w:w="1134"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jc w:val="center"/>
              <w:rPr>
                <w:rFonts w:ascii="Arial" w:hAnsi="Arial" w:cs="Arial"/>
                <w:sz w:val="16"/>
                <w:szCs w:val="16"/>
              </w:rPr>
            </w:pPr>
          </w:p>
        </w:tc>
      </w:tr>
      <w:tr w:rsidR="00F0384D" w:rsidRPr="00F0384D" w:rsidTr="00F0384D">
        <w:trPr>
          <w:trHeight w:val="330"/>
        </w:trPr>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384D" w:rsidRPr="00F0384D" w:rsidRDefault="00F0384D" w:rsidP="00F0384D">
            <w:pPr>
              <w:jc w:val="center"/>
              <w:rPr>
                <w:rFonts w:ascii="Arial" w:hAnsi="Arial" w:cs="Arial"/>
                <w:color w:val="000000"/>
                <w:sz w:val="16"/>
                <w:szCs w:val="16"/>
              </w:rPr>
            </w:pPr>
            <w:r w:rsidRPr="00F0384D">
              <w:rPr>
                <w:rFonts w:ascii="Arial" w:hAnsi="Arial" w:cs="Arial"/>
                <w:color w:val="000000"/>
                <w:sz w:val="16"/>
                <w:szCs w:val="16"/>
              </w:rPr>
              <w:t xml:space="preserve">№ </w:t>
            </w:r>
            <w:proofErr w:type="gramStart"/>
            <w:r w:rsidRPr="00F0384D">
              <w:rPr>
                <w:rFonts w:ascii="Arial" w:hAnsi="Arial" w:cs="Arial"/>
                <w:color w:val="000000"/>
                <w:sz w:val="16"/>
                <w:szCs w:val="16"/>
              </w:rPr>
              <w:t>п</w:t>
            </w:r>
            <w:proofErr w:type="gramEnd"/>
            <w:r w:rsidRPr="00F0384D">
              <w:rPr>
                <w:rFonts w:ascii="Arial" w:hAnsi="Arial" w:cs="Arial"/>
                <w:color w:val="000000"/>
                <w:sz w:val="16"/>
                <w:szCs w:val="16"/>
              </w:rPr>
              <w:t>/п</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384D" w:rsidRPr="00F0384D" w:rsidRDefault="00F0384D" w:rsidP="00F0384D">
            <w:pPr>
              <w:jc w:val="center"/>
              <w:rPr>
                <w:rFonts w:ascii="Arial" w:hAnsi="Arial" w:cs="Arial"/>
                <w:color w:val="000000"/>
                <w:sz w:val="16"/>
                <w:szCs w:val="16"/>
              </w:rPr>
            </w:pPr>
            <w:r w:rsidRPr="00F0384D">
              <w:rPr>
                <w:rFonts w:ascii="Arial" w:hAnsi="Arial" w:cs="Arial"/>
                <w:color w:val="000000"/>
                <w:sz w:val="16"/>
                <w:szCs w:val="16"/>
              </w:rPr>
              <w:t>Обоснование</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384D" w:rsidRPr="00F0384D" w:rsidRDefault="00F0384D" w:rsidP="00F0384D">
            <w:pPr>
              <w:jc w:val="center"/>
              <w:rPr>
                <w:rFonts w:ascii="Arial" w:hAnsi="Arial" w:cs="Arial"/>
                <w:color w:val="000000"/>
                <w:sz w:val="16"/>
                <w:szCs w:val="16"/>
              </w:rPr>
            </w:pPr>
            <w:r w:rsidRPr="00F0384D">
              <w:rPr>
                <w:rFonts w:ascii="Arial" w:hAnsi="Arial" w:cs="Arial"/>
                <w:color w:val="000000"/>
                <w:sz w:val="16"/>
                <w:szCs w:val="16"/>
              </w:rPr>
              <w:t>Наименование глав, объектов капитального строительства, работ и затрат</w:t>
            </w:r>
          </w:p>
        </w:tc>
        <w:tc>
          <w:tcPr>
            <w:tcW w:w="1701" w:type="dxa"/>
            <w:gridSpan w:val="5"/>
            <w:tcBorders>
              <w:top w:val="single" w:sz="4" w:space="0" w:color="auto"/>
              <w:left w:val="nil"/>
              <w:bottom w:val="single" w:sz="4" w:space="0" w:color="auto"/>
              <w:right w:val="single" w:sz="4" w:space="0" w:color="000000"/>
            </w:tcBorders>
            <w:shd w:val="clear" w:color="auto" w:fill="auto"/>
            <w:vAlign w:val="center"/>
            <w:hideMark/>
          </w:tcPr>
          <w:p w:rsidR="00F0384D" w:rsidRPr="00F0384D" w:rsidRDefault="00F0384D" w:rsidP="00F0384D">
            <w:pPr>
              <w:jc w:val="center"/>
              <w:rPr>
                <w:rFonts w:ascii="Arial" w:hAnsi="Arial" w:cs="Arial"/>
                <w:color w:val="000000"/>
                <w:sz w:val="16"/>
                <w:szCs w:val="16"/>
              </w:rPr>
            </w:pPr>
            <w:r w:rsidRPr="00F0384D">
              <w:rPr>
                <w:rFonts w:ascii="Arial" w:hAnsi="Arial" w:cs="Arial"/>
                <w:color w:val="000000"/>
                <w:sz w:val="16"/>
                <w:szCs w:val="16"/>
              </w:rPr>
              <w:t>Сметная стоимость, тыс. руб.</w:t>
            </w:r>
          </w:p>
        </w:tc>
      </w:tr>
      <w:tr w:rsidR="00F0384D" w:rsidRPr="00F0384D" w:rsidTr="00F0384D">
        <w:trPr>
          <w:trHeight w:val="1170"/>
        </w:trPr>
        <w:tc>
          <w:tcPr>
            <w:tcW w:w="1134" w:type="dxa"/>
            <w:vMerge/>
            <w:tcBorders>
              <w:top w:val="single" w:sz="4" w:space="0" w:color="auto"/>
              <w:left w:val="single" w:sz="4" w:space="0" w:color="auto"/>
              <w:bottom w:val="single" w:sz="4" w:space="0" w:color="000000"/>
              <w:right w:val="single" w:sz="4" w:space="0" w:color="auto"/>
            </w:tcBorders>
            <w:vAlign w:val="center"/>
            <w:hideMark/>
          </w:tcPr>
          <w:p w:rsidR="00F0384D" w:rsidRPr="00F0384D" w:rsidRDefault="00F0384D" w:rsidP="00F0384D">
            <w:pPr>
              <w:rPr>
                <w:rFonts w:ascii="Arial" w:hAnsi="Arial" w:cs="Arial"/>
                <w:color w:val="000000"/>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F0384D" w:rsidRPr="00F0384D" w:rsidRDefault="00F0384D" w:rsidP="00F0384D">
            <w:pPr>
              <w:rPr>
                <w:rFonts w:ascii="Arial" w:hAnsi="Arial" w:cs="Arial"/>
                <w:color w:val="000000"/>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F0384D" w:rsidRPr="00F0384D" w:rsidRDefault="00F0384D" w:rsidP="00F0384D">
            <w:pPr>
              <w:rPr>
                <w:rFonts w:ascii="Arial" w:hAnsi="Arial" w:cs="Arial"/>
                <w:color w:val="000000"/>
                <w:sz w:val="16"/>
                <w:szCs w:val="16"/>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F0384D" w:rsidRPr="00F0384D" w:rsidRDefault="00F0384D" w:rsidP="00F0384D">
            <w:pPr>
              <w:jc w:val="center"/>
              <w:rPr>
                <w:rFonts w:ascii="Arial" w:hAnsi="Arial" w:cs="Arial"/>
                <w:color w:val="000000"/>
                <w:sz w:val="16"/>
                <w:szCs w:val="16"/>
              </w:rPr>
            </w:pPr>
            <w:r w:rsidRPr="00F0384D">
              <w:rPr>
                <w:rFonts w:ascii="Arial" w:hAnsi="Arial" w:cs="Arial"/>
                <w:color w:val="000000"/>
                <w:sz w:val="16"/>
                <w:szCs w:val="16"/>
              </w:rPr>
              <w:t>Строительных</w:t>
            </w:r>
            <w:r w:rsidRPr="00F0384D">
              <w:rPr>
                <w:rFonts w:ascii="Arial" w:hAnsi="Arial" w:cs="Arial"/>
                <w:color w:val="000000"/>
                <w:sz w:val="16"/>
                <w:szCs w:val="16"/>
              </w:rPr>
              <w:br/>
              <w:t>(ремонтн</w:t>
            </w:r>
            <w:proofErr w:type="gramStart"/>
            <w:r w:rsidRPr="00F0384D">
              <w:rPr>
                <w:rFonts w:ascii="Arial" w:hAnsi="Arial" w:cs="Arial"/>
                <w:color w:val="000000"/>
                <w:sz w:val="16"/>
                <w:szCs w:val="16"/>
              </w:rPr>
              <w:t>о-</w:t>
            </w:r>
            <w:proofErr w:type="gramEnd"/>
            <w:r w:rsidRPr="00F0384D">
              <w:rPr>
                <w:rFonts w:ascii="Arial" w:hAnsi="Arial" w:cs="Arial"/>
                <w:color w:val="000000"/>
                <w:sz w:val="16"/>
                <w:szCs w:val="16"/>
              </w:rPr>
              <w:t xml:space="preserve"> строительных, ремонтно-реставрационных) работ</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F0384D" w:rsidRPr="00F0384D" w:rsidRDefault="00F0384D" w:rsidP="00F0384D">
            <w:pPr>
              <w:jc w:val="center"/>
              <w:rPr>
                <w:rFonts w:ascii="Arial" w:hAnsi="Arial" w:cs="Arial"/>
                <w:color w:val="000000"/>
                <w:sz w:val="16"/>
                <w:szCs w:val="16"/>
              </w:rPr>
            </w:pPr>
            <w:r w:rsidRPr="00F0384D">
              <w:rPr>
                <w:rFonts w:ascii="Arial" w:hAnsi="Arial" w:cs="Arial"/>
                <w:color w:val="000000"/>
                <w:sz w:val="16"/>
                <w:szCs w:val="16"/>
              </w:rPr>
              <w:t>монтажных работ</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F0384D" w:rsidRPr="00F0384D" w:rsidRDefault="00F0384D" w:rsidP="00F0384D">
            <w:pPr>
              <w:jc w:val="center"/>
              <w:rPr>
                <w:rFonts w:ascii="Arial" w:hAnsi="Arial" w:cs="Arial"/>
                <w:color w:val="000000"/>
                <w:sz w:val="16"/>
                <w:szCs w:val="16"/>
              </w:rPr>
            </w:pPr>
            <w:r w:rsidRPr="00F0384D">
              <w:rPr>
                <w:rFonts w:ascii="Arial" w:hAnsi="Arial" w:cs="Arial"/>
                <w:color w:val="000000"/>
                <w:sz w:val="16"/>
                <w:szCs w:val="16"/>
              </w:rPr>
              <w:t>оборудования</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F0384D" w:rsidRPr="00F0384D" w:rsidRDefault="00F0384D" w:rsidP="00F0384D">
            <w:pPr>
              <w:jc w:val="center"/>
              <w:rPr>
                <w:rFonts w:ascii="Arial" w:hAnsi="Arial" w:cs="Arial"/>
                <w:color w:val="000000"/>
                <w:sz w:val="16"/>
                <w:szCs w:val="16"/>
              </w:rPr>
            </w:pPr>
            <w:r w:rsidRPr="00F0384D">
              <w:rPr>
                <w:rFonts w:ascii="Arial" w:hAnsi="Arial" w:cs="Arial"/>
                <w:color w:val="000000"/>
                <w:sz w:val="16"/>
                <w:szCs w:val="16"/>
              </w:rPr>
              <w:t>прочих затрат</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F0384D" w:rsidRPr="00F0384D" w:rsidRDefault="00F0384D" w:rsidP="00F0384D">
            <w:pPr>
              <w:jc w:val="center"/>
              <w:rPr>
                <w:rFonts w:ascii="Arial" w:hAnsi="Arial" w:cs="Arial"/>
                <w:color w:val="000000"/>
                <w:sz w:val="16"/>
                <w:szCs w:val="16"/>
              </w:rPr>
            </w:pPr>
            <w:r w:rsidRPr="00F0384D">
              <w:rPr>
                <w:rFonts w:ascii="Arial" w:hAnsi="Arial" w:cs="Arial"/>
                <w:color w:val="000000"/>
                <w:sz w:val="16"/>
                <w:szCs w:val="16"/>
              </w:rPr>
              <w:t>всего</w:t>
            </w:r>
          </w:p>
        </w:tc>
      </w:tr>
      <w:tr w:rsidR="00F0384D" w:rsidRPr="00F0384D" w:rsidTr="00F0384D">
        <w:trPr>
          <w:trHeight w:val="184"/>
        </w:trPr>
        <w:tc>
          <w:tcPr>
            <w:tcW w:w="1134" w:type="dxa"/>
            <w:vMerge/>
            <w:tcBorders>
              <w:top w:val="single" w:sz="4" w:space="0" w:color="auto"/>
              <w:left w:val="single" w:sz="4" w:space="0" w:color="auto"/>
              <w:bottom w:val="single" w:sz="4" w:space="0" w:color="000000"/>
              <w:right w:val="single" w:sz="4" w:space="0" w:color="auto"/>
            </w:tcBorders>
            <w:vAlign w:val="center"/>
            <w:hideMark/>
          </w:tcPr>
          <w:p w:rsidR="00F0384D" w:rsidRPr="00F0384D" w:rsidRDefault="00F0384D" w:rsidP="00F0384D">
            <w:pPr>
              <w:rPr>
                <w:rFonts w:ascii="Arial" w:hAnsi="Arial" w:cs="Arial"/>
                <w:color w:val="000000"/>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F0384D" w:rsidRPr="00F0384D" w:rsidRDefault="00F0384D" w:rsidP="00F0384D">
            <w:pPr>
              <w:rPr>
                <w:rFonts w:ascii="Arial" w:hAnsi="Arial" w:cs="Arial"/>
                <w:color w:val="000000"/>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F0384D" w:rsidRPr="00F0384D" w:rsidRDefault="00F0384D" w:rsidP="00F0384D">
            <w:pPr>
              <w:rPr>
                <w:rFonts w:ascii="Arial" w:hAnsi="Arial" w:cs="Arial"/>
                <w:color w:val="000000"/>
                <w:sz w:val="16"/>
                <w:szCs w:val="16"/>
              </w:rPr>
            </w:pPr>
          </w:p>
        </w:tc>
        <w:tc>
          <w:tcPr>
            <w:tcW w:w="1701" w:type="dxa"/>
            <w:vMerge/>
            <w:tcBorders>
              <w:top w:val="nil"/>
              <w:left w:val="single" w:sz="4" w:space="0" w:color="auto"/>
              <w:bottom w:val="single" w:sz="4" w:space="0" w:color="000000"/>
              <w:right w:val="single" w:sz="4" w:space="0" w:color="auto"/>
            </w:tcBorders>
            <w:vAlign w:val="center"/>
            <w:hideMark/>
          </w:tcPr>
          <w:p w:rsidR="00F0384D" w:rsidRPr="00F0384D" w:rsidRDefault="00F0384D" w:rsidP="00F0384D">
            <w:pPr>
              <w:rPr>
                <w:rFonts w:ascii="Arial" w:hAnsi="Arial" w:cs="Arial"/>
                <w:color w:val="000000"/>
                <w:sz w:val="16"/>
                <w:szCs w:val="16"/>
              </w:rPr>
            </w:pPr>
          </w:p>
        </w:tc>
        <w:tc>
          <w:tcPr>
            <w:tcW w:w="1701" w:type="dxa"/>
            <w:vMerge/>
            <w:tcBorders>
              <w:top w:val="nil"/>
              <w:left w:val="single" w:sz="4" w:space="0" w:color="auto"/>
              <w:bottom w:val="single" w:sz="4" w:space="0" w:color="000000"/>
              <w:right w:val="single" w:sz="4" w:space="0" w:color="auto"/>
            </w:tcBorders>
            <w:vAlign w:val="center"/>
            <w:hideMark/>
          </w:tcPr>
          <w:p w:rsidR="00F0384D" w:rsidRPr="00F0384D" w:rsidRDefault="00F0384D" w:rsidP="00F0384D">
            <w:pPr>
              <w:rPr>
                <w:rFonts w:ascii="Arial" w:hAnsi="Arial" w:cs="Arial"/>
                <w:color w:val="000000"/>
                <w:sz w:val="16"/>
                <w:szCs w:val="16"/>
              </w:rPr>
            </w:pPr>
          </w:p>
        </w:tc>
        <w:tc>
          <w:tcPr>
            <w:tcW w:w="1701" w:type="dxa"/>
            <w:vMerge/>
            <w:tcBorders>
              <w:top w:val="nil"/>
              <w:left w:val="single" w:sz="4" w:space="0" w:color="auto"/>
              <w:bottom w:val="single" w:sz="4" w:space="0" w:color="000000"/>
              <w:right w:val="single" w:sz="4" w:space="0" w:color="auto"/>
            </w:tcBorders>
            <w:vAlign w:val="center"/>
            <w:hideMark/>
          </w:tcPr>
          <w:p w:rsidR="00F0384D" w:rsidRPr="00F0384D" w:rsidRDefault="00F0384D" w:rsidP="00F0384D">
            <w:pPr>
              <w:rPr>
                <w:rFonts w:ascii="Arial" w:hAnsi="Arial" w:cs="Arial"/>
                <w:color w:val="000000"/>
                <w:sz w:val="16"/>
                <w:szCs w:val="16"/>
              </w:rPr>
            </w:pPr>
          </w:p>
        </w:tc>
        <w:tc>
          <w:tcPr>
            <w:tcW w:w="1701" w:type="dxa"/>
            <w:vMerge/>
            <w:tcBorders>
              <w:top w:val="nil"/>
              <w:left w:val="single" w:sz="4" w:space="0" w:color="auto"/>
              <w:bottom w:val="single" w:sz="4" w:space="0" w:color="000000"/>
              <w:right w:val="single" w:sz="4" w:space="0" w:color="auto"/>
            </w:tcBorders>
            <w:vAlign w:val="center"/>
            <w:hideMark/>
          </w:tcPr>
          <w:p w:rsidR="00F0384D" w:rsidRPr="00F0384D" w:rsidRDefault="00F0384D" w:rsidP="00F0384D">
            <w:pPr>
              <w:rPr>
                <w:rFonts w:ascii="Arial" w:hAnsi="Arial" w:cs="Arial"/>
                <w:color w:val="000000"/>
                <w:sz w:val="16"/>
                <w:szCs w:val="16"/>
              </w:rPr>
            </w:pPr>
          </w:p>
        </w:tc>
        <w:tc>
          <w:tcPr>
            <w:tcW w:w="1701" w:type="dxa"/>
            <w:vMerge/>
            <w:tcBorders>
              <w:top w:val="nil"/>
              <w:left w:val="single" w:sz="4" w:space="0" w:color="auto"/>
              <w:bottom w:val="single" w:sz="4" w:space="0" w:color="000000"/>
              <w:right w:val="single" w:sz="4" w:space="0" w:color="auto"/>
            </w:tcBorders>
            <w:vAlign w:val="center"/>
            <w:hideMark/>
          </w:tcPr>
          <w:p w:rsidR="00F0384D" w:rsidRPr="00F0384D" w:rsidRDefault="00F0384D" w:rsidP="00F0384D">
            <w:pPr>
              <w:rPr>
                <w:rFonts w:ascii="Arial" w:hAnsi="Arial" w:cs="Arial"/>
                <w:color w:val="000000"/>
                <w:sz w:val="16"/>
                <w:szCs w:val="16"/>
              </w:rPr>
            </w:pPr>
          </w:p>
        </w:tc>
      </w:tr>
      <w:tr w:rsidR="00F0384D" w:rsidRPr="00F0384D" w:rsidTr="00F0384D">
        <w:trPr>
          <w:trHeight w:val="204"/>
        </w:trPr>
        <w:tc>
          <w:tcPr>
            <w:tcW w:w="1134" w:type="dxa"/>
            <w:tcBorders>
              <w:top w:val="nil"/>
              <w:left w:val="single" w:sz="4" w:space="0" w:color="auto"/>
              <w:bottom w:val="single" w:sz="4" w:space="0" w:color="auto"/>
              <w:right w:val="single" w:sz="4" w:space="0" w:color="auto"/>
            </w:tcBorders>
            <w:shd w:val="clear" w:color="auto" w:fill="auto"/>
            <w:hideMark/>
          </w:tcPr>
          <w:p w:rsidR="00F0384D" w:rsidRPr="00F0384D" w:rsidRDefault="00F0384D" w:rsidP="00F0384D">
            <w:pPr>
              <w:jc w:val="center"/>
              <w:rPr>
                <w:rFonts w:ascii="Arial" w:hAnsi="Arial" w:cs="Arial"/>
                <w:color w:val="000000"/>
                <w:sz w:val="16"/>
                <w:szCs w:val="16"/>
              </w:rPr>
            </w:pPr>
            <w:r w:rsidRPr="00F0384D">
              <w:rPr>
                <w:rFonts w:ascii="Arial" w:hAnsi="Arial" w:cs="Arial"/>
                <w:color w:val="000000"/>
                <w:sz w:val="16"/>
                <w:szCs w:val="16"/>
              </w:rPr>
              <w:t>1</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center"/>
              <w:rPr>
                <w:rFonts w:ascii="Arial" w:hAnsi="Arial" w:cs="Arial"/>
                <w:color w:val="000000"/>
                <w:sz w:val="16"/>
                <w:szCs w:val="16"/>
              </w:rPr>
            </w:pPr>
            <w:r w:rsidRPr="00F0384D">
              <w:rPr>
                <w:rFonts w:ascii="Arial" w:hAnsi="Arial" w:cs="Arial"/>
                <w:color w:val="000000"/>
                <w:sz w:val="16"/>
                <w:szCs w:val="16"/>
              </w:rPr>
              <w:t>2</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center"/>
              <w:rPr>
                <w:rFonts w:ascii="Arial" w:hAnsi="Arial" w:cs="Arial"/>
                <w:color w:val="000000"/>
                <w:sz w:val="16"/>
                <w:szCs w:val="16"/>
              </w:rPr>
            </w:pPr>
            <w:r w:rsidRPr="00F0384D">
              <w:rPr>
                <w:rFonts w:ascii="Arial" w:hAnsi="Arial" w:cs="Arial"/>
                <w:color w:val="000000"/>
                <w:sz w:val="16"/>
                <w:szCs w:val="16"/>
              </w:rPr>
              <w:t>3</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center"/>
              <w:rPr>
                <w:rFonts w:ascii="Arial" w:hAnsi="Arial" w:cs="Arial"/>
                <w:color w:val="000000"/>
                <w:sz w:val="16"/>
                <w:szCs w:val="16"/>
              </w:rPr>
            </w:pPr>
            <w:r w:rsidRPr="00F0384D">
              <w:rPr>
                <w:rFonts w:ascii="Arial" w:hAnsi="Arial" w:cs="Arial"/>
                <w:color w:val="000000"/>
                <w:sz w:val="16"/>
                <w:szCs w:val="16"/>
              </w:rPr>
              <w:t>4</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center"/>
              <w:rPr>
                <w:rFonts w:ascii="Arial" w:hAnsi="Arial" w:cs="Arial"/>
                <w:color w:val="000000"/>
                <w:sz w:val="16"/>
                <w:szCs w:val="16"/>
              </w:rPr>
            </w:pPr>
            <w:r w:rsidRPr="00F0384D">
              <w:rPr>
                <w:rFonts w:ascii="Arial" w:hAnsi="Arial" w:cs="Arial"/>
                <w:color w:val="000000"/>
                <w:sz w:val="16"/>
                <w:szCs w:val="16"/>
              </w:rPr>
              <w:t>5</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center"/>
              <w:rPr>
                <w:rFonts w:ascii="Arial" w:hAnsi="Arial" w:cs="Arial"/>
                <w:color w:val="000000"/>
                <w:sz w:val="16"/>
                <w:szCs w:val="16"/>
              </w:rPr>
            </w:pPr>
            <w:r w:rsidRPr="00F0384D">
              <w:rPr>
                <w:rFonts w:ascii="Arial" w:hAnsi="Arial" w:cs="Arial"/>
                <w:color w:val="000000"/>
                <w:sz w:val="16"/>
                <w:szCs w:val="16"/>
              </w:rPr>
              <w:t>6</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center"/>
              <w:rPr>
                <w:rFonts w:ascii="Arial" w:hAnsi="Arial" w:cs="Arial"/>
                <w:color w:val="000000"/>
                <w:sz w:val="16"/>
                <w:szCs w:val="16"/>
              </w:rPr>
            </w:pPr>
            <w:r w:rsidRPr="00F0384D">
              <w:rPr>
                <w:rFonts w:ascii="Arial" w:hAnsi="Arial" w:cs="Arial"/>
                <w:color w:val="000000"/>
                <w:sz w:val="16"/>
                <w:szCs w:val="16"/>
              </w:rPr>
              <w:t>7</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center"/>
              <w:rPr>
                <w:rFonts w:ascii="Arial" w:hAnsi="Arial" w:cs="Arial"/>
                <w:color w:val="000000"/>
                <w:sz w:val="16"/>
                <w:szCs w:val="16"/>
              </w:rPr>
            </w:pPr>
            <w:r w:rsidRPr="00F0384D">
              <w:rPr>
                <w:rFonts w:ascii="Arial" w:hAnsi="Arial" w:cs="Arial"/>
                <w:color w:val="000000"/>
                <w:sz w:val="16"/>
                <w:szCs w:val="16"/>
              </w:rPr>
              <w:t>8</w:t>
            </w:r>
          </w:p>
        </w:tc>
      </w:tr>
      <w:tr w:rsidR="00F0384D" w:rsidRPr="00F0384D" w:rsidTr="00F0384D">
        <w:trPr>
          <w:trHeight w:val="276"/>
        </w:trPr>
        <w:tc>
          <w:tcPr>
            <w:tcW w:w="170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F0384D" w:rsidRPr="00F0384D" w:rsidRDefault="00F0384D" w:rsidP="00F0384D">
            <w:pPr>
              <w:rPr>
                <w:rFonts w:ascii="Arial" w:hAnsi="Arial" w:cs="Arial"/>
                <w:b/>
                <w:bCs/>
                <w:color w:val="000000"/>
                <w:sz w:val="18"/>
                <w:szCs w:val="18"/>
              </w:rPr>
            </w:pPr>
            <w:r w:rsidRPr="00F0384D">
              <w:rPr>
                <w:rFonts w:ascii="Arial" w:hAnsi="Arial" w:cs="Arial"/>
                <w:b/>
                <w:bCs/>
                <w:color w:val="000000"/>
                <w:sz w:val="18"/>
                <w:szCs w:val="18"/>
              </w:rPr>
              <w:t>Глава 1. Подготовка территории строительства, реконструкции, капитального ремонта</w:t>
            </w:r>
          </w:p>
        </w:tc>
      </w:tr>
      <w:tr w:rsidR="00F0384D" w:rsidRPr="00F0384D" w:rsidTr="00F0384D">
        <w:trPr>
          <w:trHeight w:val="408"/>
        </w:trPr>
        <w:tc>
          <w:tcPr>
            <w:tcW w:w="1134" w:type="dxa"/>
            <w:tcBorders>
              <w:top w:val="nil"/>
              <w:left w:val="single" w:sz="4" w:space="0" w:color="auto"/>
              <w:bottom w:val="single" w:sz="4" w:space="0" w:color="auto"/>
              <w:right w:val="single" w:sz="4" w:space="0" w:color="auto"/>
            </w:tcBorders>
            <w:shd w:val="clear" w:color="auto" w:fill="auto"/>
            <w:hideMark/>
          </w:tcPr>
          <w:p w:rsidR="00F0384D" w:rsidRPr="00F0384D" w:rsidRDefault="00F0384D" w:rsidP="00F0384D">
            <w:pPr>
              <w:jc w:val="center"/>
              <w:rPr>
                <w:rFonts w:ascii="Arial" w:hAnsi="Arial" w:cs="Arial"/>
                <w:color w:val="000000"/>
                <w:sz w:val="16"/>
                <w:szCs w:val="16"/>
              </w:rPr>
            </w:pPr>
            <w:r w:rsidRPr="00F0384D">
              <w:rPr>
                <w:rFonts w:ascii="Arial" w:hAnsi="Arial" w:cs="Arial"/>
                <w:color w:val="000000"/>
                <w:sz w:val="16"/>
                <w:szCs w:val="16"/>
              </w:rPr>
              <w:t>1</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proofErr w:type="gramStart"/>
            <w:r w:rsidRPr="00F0384D">
              <w:rPr>
                <w:rFonts w:ascii="Arial" w:hAnsi="Arial" w:cs="Arial"/>
                <w:color w:val="000000"/>
                <w:sz w:val="16"/>
                <w:szCs w:val="16"/>
              </w:rPr>
              <w:t>СР</w:t>
            </w:r>
            <w:proofErr w:type="gramEnd"/>
            <w:r w:rsidRPr="00F0384D">
              <w:rPr>
                <w:rFonts w:ascii="Arial" w:hAnsi="Arial" w:cs="Arial"/>
                <w:color w:val="000000"/>
                <w:sz w:val="16"/>
                <w:szCs w:val="16"/>
              </w:rPr>
              <w:t xml:space="preserve"> № 1.1.</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Обследование территории и очистка от взрывоопасных предметов. 1 этап строительства</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684,85</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684,85</w:t>
            </w:r>
          </w:p>
        </w:tc>
      </w:tr>
      <w:tr w:rsidR="00F0384D" w:rsidRPr="00F0384D" w:rsidTr="00F0384D">
        <w:trPr>
          <w:trHeight w:val="612"/>
        </w:trPr>
        <w:tc>
          <w:tcPr>
            <w:tcW w:w="1134" w:type="dxa"/>
            <w:tcBorders>
              <w:top w:val="nil"/>
              <w:left w:val="single" w:sz="4" w:space="0" w:color="auto"/>
              <w:bottom w:val="single" w:sz="4" w:space="0" w:color="auto"/>
              <w:right w:val="single" w:sz="4" w:space="0" w:color="auto"/>
            </w:tcBorders>
            <w:shd w:val="clear" w:color="auto" w:fill="auto"/>
            <w:hideMark/>
          </w:tcPr>
          <w:p w:rsidR="00F0384D" w:rsidRPr="00F0384D" w:rsidRDefault="00F0384D" w:rsidP="00F0384D">
            <w:pPr>
              <w:jc w:val="center"/>
              <w:rPr>
                <w:rFonts w:ascii="Arial" w:hAnsi="Arial" w:cs="Arial"/>
                <w:color w:val="000000"/>
                <w:sz w:val="16"/>
                <w:szCs w:val="16"/>
              </w:rPr>
            </w:pPr>
            <w:r w:rsidRPr="00F0384D">
              <w:rPr>
                <w:rFonts w:ascii="Arial" w:hAnsi="Arial" w:cs="Arial"/>
                <w:color w:val="000000"/>
                <w:sz w:val="16"/>
                <w:szCs w:val="16"/>
              </w:rPr>
              <w:t>2</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proofErr w:type="gramStart"/>
            <w:r w:rsidRPr="00F0384D">
              <w:rPr>
                <w:rFonts w:ascii="Arial" w:hAnsi="Arial" w:cs="Arial"/>
                <w:color w:val="000000"/>
                <w:sz w:val="16"/>
                <w:szCs w:val="16"/>
              </w:rPr>
              <w:t>СР</w:t>
            </w:r>
            <w:proofErr w:type="gramEnd"/>
            <w:r w:rsidRPr="00F0384D">
              <w:rPr>
                <w:rFonts w:ascii="Arial" w:hAnsi="Arial" w:cs="Arial"/>
                <w:color w:val="000000"/>
                <w:sz w:val="16"/>
                <w:szCs w:val="16"/>
              </w:rPr>
              <w:t xml:space="preserve"> № 3.1</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Вынос в натуру границ участка строительства, трасс осей подземных сетей инженерно-технического обеспечения. 1 этап строительства</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724,83</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724,83</w:t>
            </w:r>
          </w:p>
        </w:tc>
      </w:tr>
      <w:tr w:rsidR="00F0384D" w:rsidRPr="00F0384D" w:rsidTr="00F0384D">
        <w:trPr>
          <w:trHeight w:val="276"/>
        </w:trPr>
        <w:tc>
          <w:tcPr>
            <w:tcW w:w="1134" w:type="dxa"/>
            <w:tcBorders>
              <w:top w:val="nil"/>
              <w:left w:val="single" w:sz="4" w:space="0" w:color="auto"/>
              <w:bottom w:val="single" w:sz="4" w:space="0" w:color="auto"/>
              <w:right w:val="single" w:sz="4" w:space="0" w:color="auto"/>
            </w:tcBorders>
            <w:shd w:val="clear" w:color="auto" w:fill="auto"/>
            <w:hideMark/>
          </w:tcPr>
          <w:p w:rsidR="00F0384D" w:rsidRPr="00F0384D" w:rsidRDefault="00F0384D" w:rsidP="00F0384D">
            <w:pPr>
              <w:jc w:val="center"/>
              <w:rPr>
                <w:rFonts w:ascii="Arial" w:hAnsi="Arial" w:cs="Arial"/>
                <w:color w:val="000000"/>
                <w:sz w:val="16"/>
                <w:szCs w:val="16"/>
              </w:rPr>
            </w:pPr>
            <w:r w:rsidRPr="00F0384D">
              <w:rPr>
                <w:rFonts w:ascii="Arial" w:hAnsi="Arial" w:cs="Arial"/>
                <w:color w:val="000000"/>
                <w:sz w:val="16"/>
                <w:szCs w:val="16"/>
              </w:rPr>
              <w:t>3</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ОС 01-01.1</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Подготовка территории 1 этап строительства</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409,88</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409,88</w:t>
            </w:r>
          </w:p>
        </w:tc>
      </w:tr>
      <w:tr w:rsidR="00F0384D" w:rsidRPr="00F0384D" w:rsidTr="00F0384D">
        <w:trPr>
          <w:trHeight w:val="408"/>
        </w:trPr>
        <w:tc>
          <w:tcPr>
            <w:tcW w:w="1134" w:type="dxa"/>
            <w:tcBorders>
              <w:top w:val="nil"/>
              <w:left w:val="single" w:sz="4" w:space="0" w:color="auto"/>
              <w:bottom w:val="single" w:sz="4" w:space="0" w:color="auto"/>
              <w:right w:val="single" w:sz="4" w:space="0" w:color="auto"/>
            </w:tcBorders>
            <w:shd w:val="clear" w:color="auto" w:fill="auto"/>
            <w:hideMark/>
          </w:tcPr>
          <w:p w:rsidR="00F0384D" w:rsidRPr="00F0384D" w:rsidRDefault="00F0384D" w:rsidP="00F0384D">
            <w:pPr>
              <w:jc w:val="center"/>
              <w:rPr>
                <w:rFonts w:ascii="Arial" w:hAnsi="Arial" w:cs="Arial"/>
                <w:color w:val="000000"/>
                <w:sz w:val="16"/>
                <w:szCs w:val="16"/>
              </w:rPr>
            </w:pPr>
            <w:r w:rsidRPr="00F0384D">
              <w:rPr>
                <w:rFonts w:ascii="Arial" w:hAnsi="Arial" w:cs="Arial"/>
                <w:color w:val="000000"/>
                <w:sz w:val="16"/>
                <w:szCs w:val="16"/>
              </w:rPr>
              <w:t>4</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ЛСР 01-02-01.1</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 xml:space="preserve">Установка временных технических средств </w:t>
            </w:r>
            <w:r w:rsidRPr="00F0384D">
              <w:rPr>
                <w:rFonts w:ascii="Arial" w:hAnsi="Arial" w:cs="Arial"/>
                <w:color w:val="000000"/>
                <w:sz w:val="16"/>
                <w:szCs w:val="16"/>
              </w:rPr>
              <w:lastRenderedPageBreak/>
              <w:t>организации дорожного движения 1 этап строительства</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lastRenderedPageBreak/>
              <w:t>18,61</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18,61</w:t>
            </w:r>
          </w:p>
        </w:tc>
      </w:tr>
      <w:tr w:rsidR="00F0384D" w:rsidRPr="00F0384D" w:rsidTr="00F0384D">
        <w:trPr>
          <w:trHeight w:val="612"/>
        </w:trPr>
        <w:tc>
          <w:tcPr>
            <w:tcW w:w="1134" w:type="dxa"/>
            <w:tcBorders>
              <w:top w:val="nil"/>
              <w:left w:val="single" w:sz="4" w:space="0" w:color="auto"/>
              <w:bottom w:val="single" w:sz="4" w:space="0" w:color="auto"/>
              <w:right w:val="single" w:sz="4" w:space="0" w:color="auto"/>
            </w:tcBorders>
            <w:shd w:val="clear" w:color="auto" w:fill="auto"/>
            <w:hideMark/>
          </w:tcPr>
          <w:p w:rsidR="00F0384D" w:rsidRPr="00F0384D" w:rsidRDefault="00F0384D" w:rsidP="00F0384D">
            <w:pPr>
              <w:jc w:val="center"/>
              <w:rPr>
                <w:rFonts w:ascii="Arial" w:hAnsi="Arial" w:cs="Arial"/>
                <w:color w:val="000000"/>
                <w:sz w:val="16"/>
                <w:szCs w:val="16"/>
              </w:rPr>
            </w:pPr>
            <w:r w:rsidRPr="00F0384D">
              <w:rPr>
                <w:rFonts w:ascii="Arial" w:hAnsi="Arial" w:cs="Arial"/>
                <w:color w:val="000000"/>
                <w:sz w:val="16"/>
                <w:szCs w:val="16"/>
              </w:rPr>
              <w:lastRenderedPageBreak/>
              <w:t>5</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ЛСР 01-03-01.1</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Компенсационные мероприятия в  натуральной форме (посадка) за снос зеленых насаждений. 1 этап строительства</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4 118,90</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4 118,90</w:t>
            </w:r>
          </w:p>
        </w:tc>
      </w:tr>
      <w:tr w:rsidR="00F0384D" w:rsidRPr="00F0384D" w:rsidTr="00F0384D">
        <w:trPr>
          <w:trHeight w:val="42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0384D" w:rsidRPr="00F0384D" w:rsidRDefault="00F0384D" w:rsidP="00F0384D">
            <w:pPr>
              <w:rPr>
                <w:rFonts w:ascii="Arial" w:hAnsi="Arial" w:cs="Arial"/>
                <w:b/>
                <w:bCs/>
                <w:color w:val="000000"/>
                <w:sz w:val="16"/>
                <w:szCs w:val="16"/>
              </w:rPr>
            </w:pPr>
            <w:r w:rsidRPr="00F0384D">
              <w:rPr>
                <w:rFonts w:ascii="Arial" w:hAnsi="Arial" w:cs="Arial"/>
                <w:b/>
                <w:bCs/>
                <w:color w:val="000000"/>
                <w:sz w:val="16"/>
                <w:szCs w:val="16"/>
              </w:rPr>
              <w:t> </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Итого по Главе 1. "Подготовка территории строительства, реконструкции, капитального ремонта"</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4 547,39</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c>
          <w:tcPr>
            <w:tcW w:w="1701" w:type="dxa"/>
            <w:tcBorders>
              <w:top w:val="nil"/>
              <w:left w:val="nil"/>
              <w:bottom w:val="single" w:sz="4" w:space="0" w:color="auto"/>
              <w:right w:val="single" w:sz="4" w:space="0" w:color="auto"/>
            </w:tcBorders>
            <w:shd w:val="clear" w:color="auto" w:fill="auto"/>
            <w:noWrap/>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c>
          <w:tcPr>
            <w:tcW w:w="1701" w:type="dxa"/>
            <w:tcBorders>
              <w:top w:val="nil"/>
              <w:left w:val="nil"/>
              <w:bottom w:val="single" w:sz="4" w:space="0" w:color="auto"/>
              <w:right w:val="single" w:sz="4" w:space="0" w:color="auto"/>
            </w:tcBorders>
            <w:shd w:val="clear" w:color="auto" w:fill="auto"/>
            <w:noWrap/>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1 409,68</w:t>
            </w:r>
          </w:p>
        </w:tc>
        <w:tc>
          <w:tcPr>
            <w:tcW w:w="1701" w:type="dxa"/>
            <w:tcBorders>
              <w:top w:val="nil"/>
              <w:left w:val="nil"/>
              <w:bottom w:val="single" w:sz="4" w:space="0" w:color="auto"/>
              <w:right w:val="single" w:sz="4" w:space="0" w:color="auto"/>
            </w:tcBorders>
            <w:shd w:val="clear" w:color="auto" w:fill="auto"/>
            <w:noWrap/>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5 957,07</w:t>
            </w:r>
          </w:p>
        </w:tc>
      </w:tr>
      <w:tr w:rsidR="00F0384D" w:rsidRPr="00F0384D" w:rsidTr="00F0384D">
        <w:trPr>
          <w:trHeight w:val="276"/>
        </w:trPr>
        <w:tc>
          <w:tcPr>
            <w:tcW w:w="170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F0384D" w:rsidRPr="00F0384D" w:rsidRDefault="00F0384D" w:rsidP="00F0384D">
            <w:pPr>
              <w:rPr>
                <w:rFonts w:ascii="Arial" w:hAnsi="Arial" w:cs="Arial"/>
                <w:b/>
                <w:bCs/>
                <w:color w:val="000000"/>
                <w:sz w:val="18"/>
                <w:szCs w:val="18"/>
              </w:rPr>
            </w:pPr>
            <w:r w:rsidRPr="00F0384D">
              <w:rPr>
                <w:rFonts w:ascii="Arial" w:hAnsi="Arial" w:cs="Arial"/>
                <w:b/>
                <w:bCs/>
                <w:color w:val="000000"/>
                <w:sz w:val="18"/>
                <w:szCs w:val="18"/>
              </w:rPr>
              <w:t>Глава 2. Основные объекты строительства, реконструкции, капитального ремонта</w:t>
            </w:r>
          </w:p>
        </w:tc>
      </w:tr>
      <w:tr w:rsidR="00F0384D" w:rsidRPr="00F0384D" w:rsidTr="00F0384D">
        <w:trPr>
          <w:trHeight w:val="408"/>
        </w:trPr>
        <w:tc>
          <w:tcPr>
            <w:tcW w:w="1134" w:type="dxa"/>
            <w:tcBorders>
              <w:top w:val="nil"/>
              <w:left w:val="single" w:sz="4" w:space="0" w:color="auto"/>
              <w:bottom w:val="single" w:sz="4" w:space="0" w:color="auto"/>
              <w:right w:val="single" w:sz="4" w:space="0" w:color="auto"/>
            </w:tcBorders>
            <w:shd w:val="clear" w:color="auto" w:fill="auto"/>
            <w:hideMark/>
          </w:tcPr>
          <w:p w:rsidR="00F0384D" w:rsidRPr="00F0384D" w:rsidRDefault="00F0384D" w:rsidP="00F0384D">
            <w:pPr>
              <w:jc w:val="center"/>
              <w:rPr>
                <w:rFonts w:ascii="Arial" w:hAnsi="Arial" w:cs="Arial"/>
                <w:color w:val="000000"/>
                <w:sz w:val="16"/>
                <w:szCs w:val="16"/>
              </w:rPr>
            </w:pPr>
            <w:r w:rsidRPr="00F0384D">
              <w:rPr>
                <w:rFonts w:ascii="Arial" w:hAnsi="Arial" w:cs="Arial"/>
                <w:color w:val="000000"/>
                <w:sz w:val="16"/>
                <w:szCs w:val="16"/>
              </w:rPr>
              <w:t>6</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ОС 02-01.1</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 xml:space="preserve">Строительство сетей газоснабжения </w:t>
            </w:r>
            <w:proofErr w:type="spellStart"/>
            <w:r w:rsidRPr="00F0384D">
              <w:rPr>
                <w:rFonts w:ascii="Arial" w:hAnsi="Arial" w:cs="Arial"/>
                <w:color w:val="000000"/>
                <w:sz w:val="16"/>
                <w:szCs w:val="16"/>
              </w:rPr>
              <w:t>с</w:t>
            </w:r>
            <w:proofErr w:type="gramStart"/>
            <w:r w:rsidRPr="00F0384D">
              <w:rPr>
                <w:rFonts w:ascii="Arial" w:hAnsi="Arial" w:cs="Arial"/>
                <w:color w:val="000000"/>
                <w:sz w:val="16"/>
                <w:szCs w:val="16"/>
              </w:rPr>
              <w:t>.М</w:t>
            </w:r>
            <w:proofErr w:type="gramEnd"/>
            <w:r w:rsidRPr="00F0384D">
              <w:rPr>
                <w:rFonts w:ascii="Arial" w:hAnsi="Arial" w:cs="Arial"/>
                <w:color w:val="000000"/>
                <w:sz w:val="16"/>
                <w:szCs w:val="16"/>
              </w:rPr>
              <w:t>азанка</w:t>
            </w:r>
            <w:proofErr w:type="spellEnd"/>
            <w:r w:rsidRPr="00F0384D">
              <w:rPr>
                <w:rFonts w:ascii="Arial" w:hAnsi="Arial" w:cs="Arial"/>
                <w:color w:val="000000"/>
                <w:sz w:val="16"/>
                <w:szCs w:val="16"/>
              </w:rPr>
              <w:t xml:space="preserve"> 1 этап строительства</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294 677,19</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1 787,29</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1 338,87</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297 803,35</w:t>
            </w:r>
          </w:p>
        </w:tc>
      </w:tr>
      <w:tr w:rsidR="00F0384D" w:rsidRPr="00F0384D" w:rsidTr="00F0384D">
        <w:trPr>
          <w:trHeight w:val="42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0384D" w:rsidRPr="00F0384D" w:rsidRDefault="00F0384D" w:rsidP="00F0384D">
            <w:pPr>
              <w:rPr>
                <w:rFonts w:ascii="Arial" w:hAnsi="Arial" w:cs="Arial"/>
                <w:b/>
                <w:bCs/>
                <w:color w:val="000000"/>
                <w:sz w:val="16"/>
                <w:szCs w:val="16"/>
              </w:rPr>
            </w:pPr>
            <w:r w:rsidRPr="00F0384D">
              <w:rPr>
                <w:rFonts w:ascii="Arial" w:hAnsi="Arial" w:cs="Arial"/>
                <w:b/>
                <w:bCs/>
                <w:color w:val="000000"/>
                <w:sz w:val="16"/>
                <w:szCs w:val="16"/>
              </w:rPr>
              <w:t> </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Итого по Главе 2. "Основные объекты строительства, реконструкции, капитального ремонта"</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294 677,19</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1 787,29</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1 338,87</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0,00</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297 803,35</w:t>
            </w:r>
          </w:p>
        </w:tc>
      </w:tr>
      <w:tr w:rsidR="00F0384D" w:rsidRPr="00F0384D" w:rsidTr="00F0384D">
        <w:trPr>
          <w:trHeight w:val="276"/>
        </w:trPr>
        <w:tc>
          <w:tcPr>
            <w:tcW w:w="170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F0384D" w:rsidRPr="00F0384D" w:rsidRDefault="00F0384D" w:rsidP="00F0384D">
            <w:pPr>
              <w:rPr>
                <w:rFonts w:ascii="Arial" w:hAnsi="Arial" w:cs="Arial"/>
                <w:b/>
                <w:bCs/>
                <w:color w:val="000000"/>
                <w:sz w:val="18"/>
                <w:szCs w:val="18"/>
              </w:rPr>
            </w:pPr>
            <w:r w:rsidRPr="00F0384D">
              <w:rPr>
                <w:rFonts w:ascii="Arial" w:hAnsi="Arial" w:cs="Arial"/>
                <w:b/>
                <w:bCs/>
                <w:color w:val="000000"/>
                <w:sz w:val="18"/>
                <w:szCs w:val="18"/>
              </w:rPr>
              <w:t>Глава 7. Благоустройство и озеленение территории</w:t>
            </w:r>
          </w:p>
        </w:tc>
      </w:tr>
      <w:tr w:rsidR="00F0384D" w:rsidRPr="00F0384D" w:rsidTr="00F0384D">
        <w:trPr>
          <w:trHeight w:val="408"/>
        </w:trPr>
        <w:tc>
          <w:tcPr>
            <w:tcW w:w="1134" w:type="dxa"/>
            <w:tcBorders>
              <w:top w:val="nil"/>
              <w:left w:val="single" w:sz="4" w:space="0" w:color="auto"/>
              <w:bottom w:val="single" w:sz="4" w:space="0" w:color="auto"/>
              <w:right w:val="single" w:sz="4" w:space="0" w:color="auto"/>
            </w:tcBorders>
            <w:shd w:val="clear" w:color="auto" w:fill="auto"/>
            <w:hideMark/>
          </w:tcPr>
          <w:p w:rsidR="00F0384D" w:rsidRPr="00F0384D" w:rsidRDefault="00F0384D" w:rsidP="00F0384D">
            <w:pPr>
              <w:jc w:val="center"/>
              <w:rPr>
                <w:rFonts w:ascii="Arial" w:hAnsi="Arial" w:cs="Arial"/>
                <w:color w:val="000000"/>
                <w:sz w:val="16"/>
                <w:szCs w:val="16"/>
              </w:rPr>
            </w:pPr>
            <w:r w:rsidRPr="00F0384D">
              <w:rPr>
                <w:rFonts w:ascii="Arial" w:hAnsi="Arial" w:cs="Arial"/>
                <w:color w:val="000000"/>
                <w:sz w:val="16"/>
                <w:szCs w:val="16"/>
              </w:rPr>
              <w:t>7</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ЛСР 07-01-01.1</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Восстановление дорожного покрытия. 1 этап строительства</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22 009,69</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22 009,69</w:t>
            </w:r>
          </w:p>
        </w:tc>
      </w:tr>
      <w:tr w:rsidR="00F0384D" w:rsidRPr="00F0384D" w:rsidTr="00F0384D">
        <w:trPr>
          <w:trHeight w:val="27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0384D" w:rsidRPr="00F0384D" w:rsidRDefault="00F0384D" w:rsidP="00F0384D">
            <w:pPr>
              <w:rPr>
                <w:rFonts w:ascii="Arial" w:hAnsi="Arial" w:cs="Arial"/>
                <w:b/>
                <w:bCs/>
                <w:color w:val="000000"/>
                <w:sz w:val="16"/>
                <w:szCs w:val="16"/>
              </w:rPr>
            </w:pPr>
            <w:r w:rsidRPr="00F0384D">
              <w:rPr>
                <w:rFonts w:ascii="Arial" w:hAnsi="Arial" w:cs="Arial"/>
                <w:b/>
                <w:bCs/>
                <w:color w:val="000000"/>
                <w:sz w:val="16"/>
                <w:szCs w:val="16"/>
              </w:rPr>
              <w:t> </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Итого по Главе 7. "Благоустройство и озеленение территории"</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22 009,69</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c>
          <w:tcPr>
            <w:tcW w:w="1701" w:type="dxa"/>
            <w:tcBorders>
              <w:top w:val="nil"/>
              <w:left w:val="nil"/>
              <w:bottom w:val="single" w:sz="4" w:space="0" w:color="auto"/>
              <w:right w:val="single" w:sz="4" w:space="0" w:color="auto"/>
            </w:tcBorders>
            <w:shd w:val="clear" w:color="auto" w:fill="auto"/>
            <w:noWrap/>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c>
          <w:tcPr>
            <w:tcW w:w="1701" w:type="dxa"/>
            <w:tcBorders>
              <w:top w:val="nil"/>
              <w:left w:val="nil"/>
              <w:bottom w:val="single" w:sz="4" w:space="0" w:color="auto"/>
              <w:right w:val="single" w:sz="4" w:space="0" w:color="auto"/>
            </w:tcBorders>
            <w:shd w:val="clear" w:color="auto" w:fill="auto"/>
            <w:noWrap/>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c>
          <w:tcPr>
            <w:tcW w:w="1701" w:type="dxa"/>
            <w:tcBorders>
              <w:top w:val="nil"/>
              <w:left w:val="nil"/>
              <w:bottom w:val="single" w:sz="4" w:space="0" w:color="auto"/>
              <w:right w:val="single" w:sz="4" w:space="0" w:color="auto"/>
            </w:tcBorders>
            <w:shd w:val="clear" w:color="auto" w:fill="auto"/>
            <w:noWrap/>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22 009,69</w:t>
            </w:r>
          </w:p>
        </w:tc>
      </w:tr>
      <w:tr w:rsidR="00F0384D" w:rsidRPr="00F0384D" w:rsidTr="00F0384D">
        <w:trPr>
          <w:trHeight w:val="27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0384D" w:rsidRPr="00F0384D" w:rsidRDefault="00F0384D" w:rsidP="00F0384D">
            <w:pPr>
              <w:rPr>
                <w:rFonts w:ascii="Arial" w:hAnsi="Arial" w:cs="Arial"/>
                <w:b/>
                <w:bCs/>
                <w:color w:val="000000"/>
                <w:sz w:val="16"/>
                <w:szCs w:val="16"/>
              </w:rPr>
            </w:pPr>
            <w:r w:rsidRPr="00F0384D">
              <w:rPr>
                <w:rFonts w:ascii="Arial" w:hAnsi="Arial" w:cs="Arial"/>
                <w:b/>
                <w:bCs/>
                <w:color w:val="000000"/>
                <w:sz w:val="16"/>
                <w:szCs w:val="16"/>
              </w:rPr>
              <w:t> </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F0384D" w:rsidRPr="00F0384D" w:rsidRDefault="00F0384D" w:rsidP="00F0384D">
            <w:pPr>
              <w:jc w:val="right"/>
              <w:rPr>
                <w:rFonts w:ascii="Arial" w:hAnsi="Arial" w:cs="Arial"/>
                <w:b/>
                <w:bCs/>
                <w:sz w:val="16"/>
                <w:szCs w:val="16"/>
              </w:rPr>
            </w:pPr>
            <w:r w:rsidRPr="00F0384D">
              <w:rPr>
                <w:rFonts w:ascii="Arial" w:hAnsi="Arial" w:cs="Arial"/>
                <w:b/>
                <w:bCs/>
                <w:sz w:val="16"/>
                <w:szCs w:val="16"/>
              </w:rPr>
              <w:t>Итого по Главам 1-7</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321 234,27</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1 787,29</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1 338,87</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1 409,68</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325 770,11</w:t>
            </w:r>
          </w:p>
        </w:tc>
      </w:tr>
      <w:tr w:rsidR="00F0384D" w:rsidRPr="00F0384D" w:rsidTr="00F0384D">
        <w:trPr>
          <w:trHeight w:val="276"/>
        </w:trPr>
        <w:tc>
          <w:tcPr>
            <w:tcW w:w="170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F0384D" w:rsidRPr="00F0384D" w:rsidRDefault="00F0384D" w:rsidP="00F0384D">
            <w:pPr>
              <w:rPr>
                <w:rFonts w:ascii="Arial" w:hAnsi="Arial" w:cs="Arial"/>
                <w:b/>
                <w:bCs/>
                <w:color w:val="000000"/>
                <w:sz w:val="18"/>
                <w:szCs w:val="18"/>
              </w:rPr>
            </w:pPr>
            <w:r w:rsidRPr="00F0384D">
              <w:rPr>
                <w:rFonts w:ascii="Arial" w:hAnsi="Arial" w:cs="Arial"/>
                <w:b/>
                <w:bCs/>
                <w:color w:val="000000"/>
                <w:sz w:val="18"/>
                <w:szCs w:val="18"/>
              </w:rPr>
              <w:t>Глава 8. Временные здания и сооружения</w:t>
            </w:r>
          </w:p>
        </w:tc>
      </w:tr>
      <w:tr w:rsidR="00F0384D" w:rsidRPr="00F0384D" w:rsidTr="00F0384D">
        <w:trPr>
          <w:trHeight w:val="27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0384D" w:rsidRPr="00F0384D" w:rsidRDefault="00F0384D" w:rsidP="00F0384D">
            <w:pPr>
              <w:rPr>
                <w:rFonts w:ascii="Arial" w:hAnsi="Arial" w:cs="Arial"/>
                <w:b/>
                <w:bCs/>
                <w:color w:val="000000"/>
                <w:sz w:val="16"/>
                <w:szCs w:val="16"/>
              </w:rPr>
            </w:pPr>
            <w:r w:rsidRPr="00F0384D">
              <w:rPr>
                <w:rFonts w:ascii="Arial" w:hAnsi="Arial" w:cs="Arial"/>
                <w:b/>
                <w:bCs/>
                <w:color w:val="000000"/>
                <w:sz w:val="16"/>
                <w:szCs w:val="16"/>
              </w:rPr>
              <w:t> </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F0384D" w:rsidRPr="00F0384D" w:rsidRDefault="00F0384D" w:rsidP="00F0384D">
            <w:pPr>
              <w:jc w:val="right"/>
              <w:rPr>
                <w:rFonts w:ascii="Arial" w:hAnsi="Arial" w:cs="Arial"/>
                <w:b/>
                <w:bCs/>
                <w:sz w:val="16"/>
                <w:szCs w:val="16"/>
              </w:rPr>
            </w:pPr>
            <w:r w:rsidRPr="00F0384D">
              <w:rPr>
                <w:rFonts w:ascii="Arial" w:hAnsi="Arial" w:cs="Arial"/>
                <w:b/>
                <w:bCs/>
                <w:sz w:val="16"/>
                <w:szCs w:val="16"/>
              </w:rPr>
              <w:t>Итого по Главам 1-8</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321 234,27</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1 787,29</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1 338,87</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1 409,68</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325 770,11</w:t>
            </w:r>
          </w:p>
        </w:tc>
      </w:tr>
      <w:tr w:rsidR="00F0384D" w:rsidRPr="00F0384D" w:rsidTr="00F0384D">
        <w:trPr>
          <w:trHeight w:val="276"/>
        </w:trPr>
        <w:tc>
          <w:tcPr>
            <w:tcW w:w="170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F0384D" w:rsidRPr="00F0384D" w:rsidRDefault="00F0384D" w:rsidP="00F0384D">
            <w:pPr>
              <w:rPr>
                <w:rFonts w:ascii="Arial" w:hAnsi="Arial" w:cs="Arial"/>
                <w:b/>
                <w:bCs/>
                <w:color w:val="000000"/>
                <w:sz w:val="18"/>
                <w:szCs w:val="18"/>
              </w:rPr>
            </w:pPr>
            <w:r w:rsidRPr="00F0384D">
              <w:rPr>
                <w:rFonts w:ascii="Arial" w:hAnsi="Arial" w:cs="Arial"/>
                <w:b/>
                <w:bCs/>
                <w:color w:val="000000"/>
                <w:sz w:val="18"/>
                <w:szCs w:val="18"/>
              </w:rPr>
              <w:t>Глава 9. Прочие работы и затраты</w:t>
            </w:r>
          </w:p>
        </w:tc>
      </w:tr>
      <w:tr w:rsidR="00F0384D" w:rsidRPr="00F0384D" w:rsidTr="00F0384D">
        <w:trPr>
          <w:trHeight w:val="612"/>
        </w:trPr>
        <w:tc>
          <w:tcPr>
            <w:tcW w:w="1134" w:type="dxa"/>
            <w:tcBorders>
              <w:top w:val="nil"/>
              <w:left w:val="single" w:sz="4" w:space="0" w:color="auto"/>
              <w:bottom w:val="single" w:sz="4" w:space="0" w:color="auto"/>
              <w:right w:val="single" w:sz="4" w:space="0" w:color="auto"/>
            </w:tcBorders>
            <w:shd w:val="clear" w:color="auto" w:fill="auto"/>
            <w:hideMark/>
          </w:tcPr>
          <w:p w:rsidR="00F0384D" w:rsidRPr="00F0384D" w:rsidRDefault="00F0384D" w:rsidP="00F0384D">
            <w:pPr>
              <w:jc w:val="center"/>
              <w:rPr>
                <w:rFonts w:ascii="Arial" w:hAnsi="Arial" w:cs="Arial"/>
                <w:color w:val="000000"/>
                <w:sz w:val="16"/>
                <w:szCs w:val="16"/>
              </w:rPr>
            </w:pPr>
            <w:r w:rsidRPr="00F0384D">
              <w:rPr>
                <w:rFonts w:ascii="Arial" w:hAnsi="Arial" w:cs="Arial"/>
                <w:color w:val="000000"/>
                <w:sz w:val="16"/>
                <w:szCs w:val="16"/>
              </w:rPr>
              <w:t>8</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Методика  N 325/</w:t>
            </w:r>
            <w:proofErr w:type="spellStart"/>
            <w:proofErr w:type="gramStart"/>
            <w:r w:rsidRPr="00F0384D">
              <w:rPr>
                <w:rFonts w:ascii="Arial" w:hAnsi="Arial" w:cs="Arial"/>
                <w:color w:val="000000"/>
                <w:sz w:val="16"/>
                <w:szCs w:val="16"/>
              </w:rPr>
              <w:t>пр</w:t>
            </w:r>
            <w:proofErr w:type="spellEnd"/>
            <w:proofErr w:type="gramEnd"/>
            <w:r w:rsidRPr="00F0384D">
              <w:rPr>
                <w:rFonts w:ascii="Arial" w:hAnsi="Arial" w:cs="Arial"/>
                <w:color w:val="000000"/>
                <w:sz w:val="16"/>
                <w:szCs w:val="16"/>
              </w:rPr>
              <w:t xml:space="preserve"> от 25 мая 2021 года  п. 76. приложение № 1, п. 12.1 приложение № 4 </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Удорожание в зимнее время 0,5 %*0,2=0,1%</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321,23</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1,79</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323,02</w:t>
            </w:r>
          </w:p>
        </w:tc>
      </w:tr>
      <w:tr w:rsidR="00F0384D" w:rsidRPr="00F0384D" w:rsidTr="00F0384D">
        <w:trPr>
          <w:trHeight w:val="276"/>
        </w:trPr>
        <w:tc>
          <w:tcPr>
            <w:tcW w:w="1134" w:type="dxa"/>
            <w:tcBorders>
              <w:top w:val="nil"/>
              <w:left w:val="single" w:sz="4" w:space="0" w:color="auto"/>
              <w:bottom w:val="single" w:sz="4" w:space="0" w:color="auto"/>
              <w:right w:val="single" w:sz="4" w:space="0" w:color="auto"/>
            </w:tcBorders>
            <w:shd w:val="clear" w:color="auto" w:fill="auto"/>
            <w:hideMark/>
          </w:tcPr>
          <w:p w:rsidR="00F0384D" w:rsidRPr="00F0384D" w:rsidRDefault="00F0384D" w:rsidP="00F0384D">
            <w:pPr>
              <w:jc w:val="center"/>
              <w:rPr>
                <w:rFonts w:ascii="Arial" w:hAnsi="Arial" w:cs="Arial"/>
                <w:color w:val="000000"/>
                <w:sz w:val="16"/>
                <w:szCs w:val="16"/>
              </w:rPr>
            </w:pPr>
            <w:r w:rsidRPr="00F0384D">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0,1%Г1.С</w:t>
            </w:r>
            <w:proofErr w:type="gramStart"/>
            <w:r w:rsidRPr="00F0384D">
              <w:rPr>
                <w:rFonts w:ascii="Arial" w:hAnsi="Arial" w:cs="Arial"/>
                <w:color w:val="000000"/>
                <w:sz w:val="16"/>
                <w:szCs w:val="16"/>
              </w:rPr>
              <w:t>:Г</w:t>
            </w:r>
            <w:proofErr w:type="gramEnd"/>
            <w:r w:rsidRPr="00F0384D">
              <w:rPr>
                <w:rFonts w:ascii="Arial" w:hAnsi="Arial" w:cs="Arial"/>
                <w:color w:val="000000"/>
                <w:sz w:val="16"/>
                <w:szCs w:val="16"/>
              </w:rPr>
              <w:t>8.С</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0,1%Г1.М</w:t>
            </w:r>
            <w:proofErr w:type="gramStart"/>
            <w:r w:rsidRPr="00F0384D">
              <w:rPr>
                <w:rFonts w:ascii="Arial" w:hAnsi="Arial" w:cs="Arial"/>
                <w:color w:val="000000"/>
                <w:sz w:val="16"/>
                <w:szCs w:val="16"/>
              </w:rPr>
              <w:t>:Г</w:t>
            </w:r>
            <w:proofErr w:type="gramEnd"/>
            <w:r w:rsidRPr="00F0384D">
              <w:rPr>
                <w:rFonts w:ascii="Arial" w:hAnsi="Arial" w:cs="Arial"/>
                <w:color w:val="000000"/>
                <w:sz w:val="16"/>
                <w:szCs w:val="16"/>
              </w:rPr>
              <w:t>8.М</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r>
      <w:tr w:rsidR="00F0384D" w:rsidRPr="00F0384D" w:rsidTr="00F0384D">
        <w:trPr>
          <w:trHeight w:val="408"/>
        </w:trPr>
        <w:tc>
          <w:tcPr>
            <w:tcW w:w="1134" w:type="dxa"/>
            <w:tcBorders>
              <w:top w:val="nil"/>
              <w:left w:val="single" w:sz="4" w:space="0" w:color="auto"/>
              <w:bottom w:val="single" w:sz="4" w:space="0" w:color="auto"/>
              <w:right w:val="single" w:sz="4" w:space="0" w:color="auto"/>
            </w:tcBorders>
            <w:shd w:val="clear" w:color="auto" w:fill="auto"/>
            <w:hideMark/>
          </w:tcPr>
          <w:p w:rsidR="00F0384D" w:rsidRPr="00F0384D" w:rsidRDefault="00F0384D" w:rsidP="00F0384D">
            <w:pPr>
              <w:jc w:val="center"/>
              <w:rPr>
                <w:rFonts w:ascii="Arial" w:hAnsi="Arial" w:cs="Arial"/>
                <w:color w:val="000000"/>
                <w:sz w:val="16"/>
                <w:szCs w:val="16"/>
              </w:rPr>
            </w:pPr>
            <w:r w:rsidRPr="00F0384D">
              <w:rPr>
                <w:rFonts w:ascii="Arial" w:hAnsi="Arial" w:cs="Arial"/>
                <w:color w:val="000000"/>
                <w:sz w:val="16"/>
                <w:szCs w:val="16"/>
              </w:rPr>
              <w:t>9</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Таблица 4.9 раздела 2300771-ЕП-ООС.1</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Плата за выбросы загрязняющих веществ в атмосферу. 1 этап строительства</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0,37</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0,37</w:t>
            </w:r>
          </w:p>
        </w:tc>
      </w:tr>
      <w:tr w:rsidR="00F0384D" w:rsidRPr="00F0384D" w:rsidTr="00F0384D">
        <w:trPr>
          <w:trHeight w:val="408"/>
        </w:trPr>
        <w:tc>
          <w:tcPr>
            <w:tcW w:w="1134" w:type="dxa"/>
            <w:tcBorders>
              <w:top w:val="nil"/>
              <w:left w:val="single" w:sz="4" w:space="0" w:color="auto"/>
              <w:bottom w:val="single" w:sz="4" w:space="0" w:color="auto"/>
              <w:right w:val="single" w:sz="4" w:space="0" w:color="auto"/>
            </w:tcBorders>
            <w:shd w:val="clear" w:color="auto" w:fill="auto"/>
            <w:hideMark/>
          </w:tcPr>
          <w:p w:rsidR="00F0384D" w:rsidRPr="00F0384D" w:rsidRDefault="00F0384D" w:rsidP="00F0384D">
            <w:pPr>
              <w:jc w:val="center"/>
              <w:rPr>
                <w:rFonts w:ascii="Arial" w:hAnsi="Arial" w:cs="Arial"/>
                <w:color w:val="000000"/>
                <w:sz w:val="16"/>
                <w:szCs w:val="16"/>
              </w:rPr>
            </w:pPr>
            <w:r w:rsidRPr="00F0384D">
              <w:rPr>
                <w:rFonts w:ascii="Arial" w:hAnsi="Arial" w:cs="Arial"/>
                <w:color w:val="000000"/>
                <w:sz w:val="16"/>
                <w:szCs w:val="16"/>
              </w:rPr>
              <w:t>10</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Таблица 4.9 раздела 2300771-ЕП-ООС.1</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Плата за проведение экологического мониторинга. 1 этап строительства</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1,01</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1,01</w:t>
            </w:r>
          </w:p>
        </w:tc>
      </w:tr>
      <w:tr w:rsidR="00F0384D" w:rsidRPr="00F0384D" w:rsidTr="00F0384D">
        <w:trPr>
          <w:trHeight w:val="408"/>
        </w:trPr>
        <w:tc>
          <w:tcPr>
            <w:tcW w:w="1134" w:type="dxa"/>
            <w:tcBorders>
              <w:top w:val="nil"/>
              <w:left w:val="single" w:sz="4" w:space="0" w:color="auto"/>
              <w:bottom w:val="single" w:sz="4" w:space="0" w:color="auto"/>
              <w:right w:val="single" w:sz="4" w:space="0" w:color="auto"/>
            </w:tcBorders>
            <w:shd w:val="clear" w:color="auto" w:fill="auto"/>
            <w:hideMark/>
          </w:tcPr>
          <w:p w:rsidR="00F0384D" w:rsidRPr="00F0384D" w:rsidRDefault="00F0384D" w:rsidP="00F0384D">
            <w:pPr>
              <w:jc w:val="center"/>
              <w:rPr>
                <w:rFonts w:ascii="Arial" w:hAnsi="Arial" w:cs="Arial"/>
                <w:color w:val="000000"/>
                <w:sz w:val="16"/>
                <w:szCs w:val="16"/>
              </w:rPr>
            </w:pPr>
            <w:r w:rsidRPr="00F0384D">
              <w:rPr>
                <w:rFonts w:ascii="Arial" w:hAnsi="Arial" w:cs="Arial"/>
                <w:color w:val="000000"/>
                <w:sz w:val="16"/>
                <w:szCs w:val="16"/>
              </w:rPr>
              <w:t>11</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Таблица 4.9 раздела 2300771-ЕП-ООС.1</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Плата за размещение отходов.  1 этап строительства</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1 613,05</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1 613,05</w:t>
            </w:r>
          </w:p>
        </w:tc>
      </w:tr>
      <w:tr w:rsidR="00F0384D" w:rsidRPr="00F0384D" w:rsidTr="00F0384D">
        <w:trPr>
          <w:trHeight w:val="408"/>
        </w:trPr>
        <w:tc>
          <w:tcPr>
            <w:tcW w:w="1134" w:type="dxa"/>
            <w:tcBorders>
              <w:top w:val="nil"/>
              <w:left w:val="single" w:sz="4" w:space="0" w:color="auto"/>
              <w:bottom w:val="single" w:sz="4" w:space="0" w:color="auto"/>
              <w:right w:val="single" w:sz="4" w:space="0" w:color="auto"/>
            </w:tcBorders>
            <w:shd w:val="clear" w:color="auto" w:fill="auto"/>
            <w:hideMark/>
          </w:tcPr>
          <w:p w:rsidR="00F0384D" w:rsidRPr="00F0384D" w:rsidRDefault="00F0384D" w:rsidP="00F0384D">
            <w:pPr>
              <w:jc w:val="center"/>
              <w:rPr>
                <w:rFonts w:ascii="Arial" w:hAnsi="Arial" w:cs="Arial"/>
                <w:color w:val="000000"/>
                <w:sz w:val="16"/>
                <w:szCs w:val="16"/>
              </w:rPr>
            </w:pPr>
            <w:r w:rsidRPr="00F0384D">
              <w:rPr>
                <w:rFonts w:ascii="Arial" w:hAnsi="Arial" w:cs="Arial"/>
                <w:color w:val="000000"/>
                <w:sz w:val="16"/>
                <w:szCs w:val="16"/>
              </w:rPr>
              <w:t>12</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proofErr w:type="gramStart"/>
            <w:r w:rsidRPr="00F0384D">
              <w:rPr>
                <w:rFonts w:ascii="Arial" w:hAnsi="Arial" w:cs="Arial"/>
                <w:color w:val="000000"/>
                <w:sz w:val="16"/>
                <w:szCs w:val="16"/>
              </w:rPr>
              <w:t>СР</w:t>
            </w:r>
            <w:proofErr w:type="gramEnd"/>
            <w:r w:rsidRPr="00F0384D">
              <w:rPr>
                <w:rFonts w:ascii="Arial" w:hAnsi="Arial" w:cs="Arial"/>
                <w:color w:val="000000"/>
                <w:sz w:val="16"/>
                <w:szCs w:val="16"/>
              </w:rPr>
              <w:t xml:space="preserve"> № 7.1</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 xml:space="preserve">Затраты на утилизацию строительных отходов на полигоне. 1 этап </w:t>
            </w:r>
            <w:r w:rsidRPr="00F0384D">
              <w:rPr>
                <w:rFonts w:ascii="Arial" w:hAnsi="Arial" w:cs="Arial"/>
                <w:color w:val="000000"/>
                <w:sz w:val="16"/>
                <w:szCs w:val="16"/>
              </w:rPr>
              <w:lastRenderedPageBreak/>
              <w:t>строительства</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lastRenderedPageBreak/>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5 559,41</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5 559,41</w:t>
            </w:r>
          </w:p>
        </w:tc>
      </w:tr>
      <w:tr w:rsidR="00F0384D" w:rsidRPr="00F0384D" w:rsidTr="00F0384D">
        <w:trPr>
          <w:trHeight w:val="408"/>
        </w:trPr>
        <w:tc>
          <w:tcPr>
            <w:tcW w:w="1134" w:type="dxa"/>
            <w:tcBorders>
              <w:top w:val="nil"/>
              <w:left w:val="single" w:sz="4" w:space="0" w:color="auto"/>
              <w:bottom w:val="single" w:sz="4" w:space="0" w:color="auto"/>
              <w:right w:val="single" w:sz="4" w:space="0" w:color="auto"/>
            </w:tcBorders>
            <w:shd w:val="clear" w:color="auto" w:fill="auto"/>
            <w:hideMark/>
          </w:tcPr>
          <w:p w:rsidR="00F0384D" w:rsidRPr="00F0384D" w:rsidRDefault="00F0384D" w:rsidP="00F0384D">
            <w:pPr>
              <w:jc w:val="center"/>
              <w:rPr>
                <w:rFonts w:ascii="Arial" w:hAnsi="Arial" w:cs="Arial"/>
                <w:color w:val="000000"/>
                <w:sz w:val="16"/>
                <w:szCs w:val="16"/>
              </w:rPr>
            </w:pPr>
            <w:r w:rsidRPr="00F0384D">
              <w:rPr>
                <w:rFonts w:ascii="Arial" w:hAnsi="Arial" w:cs="Arial"/>
                <w:color w:val="000000"/>
                <w:sz w:val="16"/>
                <w:szCs w:val="16"/>
              </w:rPr>
              <w:lastRenderedPageBreak/>
              <w:t>13</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proofErr w:type="gramStart"/>
            <w:r w:rsidRPr="00F0384D">
              <w:rPr>
                <w:rFonts w:ascii="Arial" w:hAnsi="Arial" w:cs="Arial"/>
                <w:color w:val="000000"/>
                <w:sz w:val="16"/>
                <w:szCs w:val="16"/>
              </w:rPr>
              <w:t>СР</w:t>
            </w:r>
            <w:proofErr w:type="gramEnd"/>
            <w:r w:rsidRPr="00F0384D">
              <w:rPr>
                <w:rFonts w:ascii="Arial" w:hAnsi="Arial" w:cs="Arial"/>
                <w:color w:val="000000"/>
                <w:sz w:val="16"/>
                <w:szCs w:val="16"/>
              </w:rPr>
              <w:t xml:space="preserve"> №6.1</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Подготовка технического плана сооружения 1 этап строительства</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1 459,56</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1 459,56</w:t>
            </w:r>
          </w:p>
        </w:tc>
      </w:tr>
      <w:tr w:rsidR="00F0384D" w:rsidRPr="00F0384D" w:rsidTr="00F0384D">
        <w:trPr>
          <w:trHeight w:val="816"/>
        </w:trPr>
        <w:tc>
          <w:tcPr>
            <w:tcW w:w="1134" w:type="dxa"/>
            <w:tcBorders>
              <w:top w:val="nil"/>
              <w:left w:val="single" w:sz="4" w:space="0" w:color="auto"/>
              <w:bottom w:val="single" w:sz="4" w:space="0" w:color="auto"/>
              <w:right w:val="single" w:sz="4" w:space="0" w:color="auto"/>
            </w:tcBorders>
            <w:shd w:val="clear" w:color="auto" w:fill="auto"/>
            <w:hideMark/>
          </w:tcPr>
          <w:p w:rsidR="00F0384D" w:rsidRPr="00F0384D" w:rsidRDefault="00F0384D" w:rsidP="00F0384D">
            <w:pPr>
              <w:jc w:val="center"/>
              <w:rPr>
                <w:rFonts w:ascii="Arial" w:hAnsi="Arial" w:cs="Arial"/>
                <w:color w:val="000000"/>
                <w:sz w:val="16"/>
                <w:szCs w:val="16"/>
              </w:rPr>
            </w:pPr>
            <w:r w:rsidRPr="00F0384D">
              <w:rPr>
                <w:rFonts w:ascii="Arial" w:hAnsi="Arial" w:cs="Arial"/>
                <w:color w:val="000000"/>
                <w:sz w:val="16"/>
                <w:szCs w:val="16"/>
              </w:rPr>
              <w:t>14</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proofErr w:type="gramStart"/>
            <w:r w:rsidRPr="00F0384D">
              <w:rPr>
                <w:rFonts w:ascii="Arial" w:hAnsi="Arial" w:cs="Arial"/>
                <w:color w:val="000000"/>
                <w:sz w:val="16"/>
                <w:szCs w:val="16"/>
              </w:rPr>
              <w:t>СР</w:t>
            </w:r>
            <w:proofErr w:type="gramEnd"/>
            <w:r w:rsidRPr="00F0384D">
              <w:rPr>
                <w:rFonts w:ascii="Arial" w:hAnsi="Arial" w:cs="Arial"/>
                <w:color w:val="000000"/>
                <w:sz w:val="16"/>
                <w:szCs w:val="16"/>
              </w:rPr>
              <w:t xml:space="preserve"> № 4.1</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Затраты по ежедневной перевозке работников строительно-монтажных организаций автомобильным транспортом подрядчика от места проживания до объекта строительства и обратно. 1 этап строительства</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277,50</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277,50</w:t>
            </w:r>
          </w:p>
        </w:tc>
      </w:tr>
      <w:tr w:rsidR="00F0384D" w:rsidRPr="00F0384D" w:rsidTr="00F0384D">
        <w:trPr>
          <w:trHeight w:val="276"/>
        </w:trPr>
        <w:tc>
          <w:tcPr>
            <w:tcW w:w="1134" w:type="dxa"/>
            <w:tcBorders>
              <w:top w:val="nil"/>
              <w:left w:val="single" w:sz="4" w:space="0" w:color="auto"/>
              <w:bottom w:val="single" w:sz="4" w:space="0" w:color="auto"/>
              <w:right w:val="single" w:sz="4" w:space="0" w:color="auto"/>
            </w:tcBorders>
            <w:shd w:val="clear" w:color="auto" w:fill="auto"/>
            <w:hideMark/>
          </w:tcPr>
          <w:p w:rsidR="00F0384D" w:rsidRPr="00F0384D" w:rsidRDefault="00F0384D" w:rsidP="00F0384D">
            <w:pPr>
              <w:jc w:val="center"/>
              <w:rPr>
                <w:rFonts w:ascii="Arial" w:hAnsi="Arial" w:cs="Arial"/>
                <w:color w:val="000000"/>
                <w:sz w:val="16"/>
                <w:szCs w:val="16"/>
              </w:rPr>
            </w:pPr>
            <w:r w:rsidRPr="00F0384D">
              <w:rPr>
                <w:rFonts w:ascii="Arial" w:hAnsi="Arial" w:cs="Arial"/>
                <w:color w:val="000000"/>
                <w:sz w:val="16"/>
                <w:szCs w:val="16"/>
              </w:rPr>
              <w:t>15</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ЛСР 09-01-01.1</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Пусконаладочные работы ГРПШ. 1 этап строительства</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82,94</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82,94</w:t>
            </w:r>
          </w:p>
        </w:tc>
      </w:tr>
      <w:tr w:rsidR="00F0384D" w:rsidRPr="00F0384D" w:rsidTr="00F0384D">
        <w:trPr>
          <w:trHeight w:val="27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0384D" w:rsidRPr="00F0384D" w:rsidRDefault="00F0384D" w:rsidP="00F0384D">
            <w:pPr>
              <w:rPr>
                <w:rFonts w:ascii="Arial" w:hAnsi="Arial" w:cs="Arial"/>
                <w:b/>
                <w:bCs/>
                <w:color w:val="000000"/>
                <w:sz w:val="16"/>
                <w:szCs w:val="16"/>
              </w:rPr>
            </w:pPr>
            <w:r w:rsidRPr="00F0384D">
              <w:rPr>
                <w:rFonts w:ascii="Arial" w:hAnsi="Arial" w:cs="Arial"/>
                <w:b/>
                <w:bCs/>
                <w:color w:val="000000"/>
                <w:sz w:val="16"/>
                <w:szCs w:val="16"/>
              </w:rPr>
              <w:t> </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Итого по Главе 9. "Прочие работы и затраты"</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321,23</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1,79</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0,00</w:t>
            </w:r>
          </w:p>
        </w:tc>
        <w:tc>
          <w:tcPr>
            <w:tcW w:w="1701" w:type="dxa"/>
            <w:tcBorders>
              <w:top w:val="nil"/>
              <w:left w:val="nil"/>
              <w:bottom w:val="single" w:sz="4" w:space="0" w:color="auto"/>
              <w:right w:val="single" w:sz="4" w:space="0" w:color="auto"/>
            </w:tcBorders>
            <w:shd w:val="clear" w:color="auto" w:fill="auto"/>
            <w:noWrap/>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8 993,84</w:t>
            </w:r>
          </w:p>
        </w:tc>
        <w:tc>
          <w:tcPr>
            <w:tcW w:w="1701" w:type="dxa"/>
            <w:tcBorders>
              <w:top w:val="nil"/>
              <w:left w:val="nil"/>
              <w:bottom w:val="single" w:sz="4" w:space="0" w:color="auto"/>
              <w:right w:val="single" w:sz="4" w:space="0" w:color="auto"/>
            </w:tcBorders>
            <w:shd w:val="clear" w:color="auto" w:fill="auto"/>
            <w:noWrap/>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9 316,86</w:t>
            </w:r>
          </w:p>
        </w:tc>
      </w:tr>
      <w:tr w:rsidR="00F0384D" w:rsidRPr="00F0384D" w:rsidTr="00F0384D">
        <w:trPr>
          <w:trHeight w:val="27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0384D" w:rsidRPr="00F0384D" w:rsidRDefault="00F0384D" w:rsidP="00F0384D">
            <w:pPr>
              <w:rPr>
                <w:rFonts w:ascii="Arial" w:hAnsi="Arial" w:cs="Arial"/>
                <w:b/>
                <w:bCs/>
                <w:color w:val="000000"/>
                <w:sz w:val="16"/>
                <w:szCs w:val="16"/>
              </w:rPr>
            </w:pPr>
            <w:r w:rsidRPr="00F0384D">
              <w:rPr>
                <w:rFonts w:ascii="Arial" w:hAnsi="Arial" w:cs="Arial"/>
                <w:b/>
                <w:bCs/>
                <w:color w:val="000000"/>
                <w:sz w:val="16"/>
                <w:szCs w:val="16"/>
              </w:rPr>
              <w:t> </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F0384D" w:rsidRPr="00F0384D" w:rsidRDefault="00F0384D" w:rsidP="00F0384D">
            <w:pPr>
              <w:jc w:val="right"/>
              <w:rPr>
                <w:rFonts w:ascii="Arial" w:hAnsi="Arial" w:cs="Arial"/>
                <w:b/>
                <w:bCs/>
                <w:sz w:val="16"/>
                <w:szCs w:val="16"/>
              </w:rPr>
            </w:pPr>
            <w:r w:rsidRPr="00F0384D">
              <w:rPr>
                <w:rFonts w:ascii="Arial" w:hAnsi="Arial" w:cs="Arial"/>
                <w:b/>
                <w:bCs/>
                <w:sz w:val="16"/>
                <w:szCs w:val="16"/>
              </w:rPr>
              <w:t>Итого по Главам 1-9</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321 555,50</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1 789,08</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1 338,87</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10 403,52</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335 086,97</w:t>
            </w:r>
          </w:p>
        </w:tc>
      </w:tr>
      <w:tr w:rsidR="00F0384D" w:rsidRPr="00F0384D" w:rsidTr="00F0384D">
        <w:trPr>
          <w:trHeight w:val="276"/>
        </w:trPr>
        <w:tc>
          <w:tcPr>
            <w:tcW w:w="170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F0384D" w:rsidRPr="00F0384D" w:rsidRDefault="00F0384D" w:rsidP="00F0384D">
            <w:pPr>
              <w:rPr>
                <w:rFonts w:ascii="Arial" w:hAnsi="Arial" w:cs="Arial"/>
                <w:b/>
                <w:bCs/>
                <w:color w:val="000000"/>
                <w:sz w:val="18"/>
                <w:szCs w:val="18"/>
              </w:rPr>
            </w:pPr>
            <w:r w:rsidRPr="00F0384D">
              <w:rPr>
                <w:rFonts w:ascii="Arial" w:hAnsi="Arial" w:cs="Arial"/>
                <w:b/>
                <w:bCs/>
                <w:color w:val="000000"/>
                <w:sz w:val="18"/>
                <w:szCs w:val="18"/>
              </w:rPr>
              <w:t>Глава 10. Содержание службы заказчика. Строительный контроль</w:t>
            </w:r>
          </w:p>
        </w:tc>
      </w:tr>
      <w:tr w:rsidR="00F0384D" w:rsidRPr="00F0384D" w:rsidTr="00F0384D">
        <w:trPr>
          <w:trHeight w:val="276"/>
        </w:trPr>
        <w:tc>
          <w:tcPr>
            <w:tcW w:w="1134" w:type="dxa"/>
            <w:tcBorders>
              <w:top w:val="nil"/>
              <w:left w:val="single" w:sz="4" w:space="0" w:color="auto"/>
              <w:bottom w:val="single" w:sz="4" w:space="0" w:color="auto"/>
              <w:right w:val="single" w:sz="4" w:space="0" w:color="auto"/>
            </w:tcBorders>
            <w:shd w:val="clear" w:color="auto" w:fill="auto"/>
            <w:hideMark/>
          </w:tcPr>
          <w:p w:rsidR="00F0384D" w:rsidRPr="00F0384D" w:rsidRDefault="00F0384D" w:rsidP="00F0384D">
            <w:pPr>
              <w:jc w:val="center"/>
              <w:rPr>
                <w:rFonts w:ascii="Arial" w:hAnsi="Arial" w:cs="Arial"/>
                <w:color w:val="000000"/>
                <w:sz w:val="16"/>
                <w:szCs w:val="16"/>
              </w:rPr>
            </w:pPr>
            <w:r w:rsidRPr="00F0384D">
              <w:rPr>
                <w:rFonts w:ascii="Arial" w:hAnsi="Arial" w:cs="Arial"/>
                <w:color w:val="000000"/>
                <w:sz w:val="16"/>
                <w:szCs w:val="16"/>
              </w:rPr>
              <w:t>16</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proofErr w:type="gramStart"/>
            <w:r w:rsidRPr="00F0384D">
              <w:rPr>
                <w:rFonts w:ascii="Arial" w:hAnsi="Arial" w:cs="Arial"/>
                <w:color w:val="000000"/>
                <w:sz w:val="16"/>
                <w:szCs w:val="16"/>
              </w:rPr>
              <w:t>СР</w:t>
            </w:r>
            <w:proofErr w:type="gramEnd"/>
            <w:r w:rsidRPr="00F0384D">
              <w:rPr>
                <w:rFonts w:ascii="Arial" w:hAnsi="Arial" w:cs="Arial"/>
                <w:color w:val="000000"/>
                <w:sz w:val="16"/>
                <w:szCs w:val="16"/>
              </w:rPr>
              <w:t xml:space="preserve"> № 5</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Строительный контроль 1,61%</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5 394,90</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5 394,90</w:t>
            </w:r>
          </w:p>
        </w:tc>
      </w:tr>
      <w:tr w:rsidR="00F0384D" w:rsidRPr="00F0384D" w:rsidTr="00F0384D">
        <w:trPr>
          <w:trHeight w:val="276"/>
        </w:trPr>
        <w:tc>
          <w:tcPr>
            <w:tcW w:w="1134" w:type="dxa"/>
            <w:tcBorders>
              <w:top w:val="nil"/>
              <w:left w:val="single" w:sz="4" w:space="0" w:color="auto"/>
              <w:bottom w:val="single" w:sz="4" w:space="0" w:color="auto"/>
              <w:right w:val="single" w:sz="4" w:space="0" w:color="auto"/>
            </w:tcBorders>
            <w:shd w:val="clear" w:color="auto" w:fill="auto"/>
            <w:hideMark/>
          </w:tcPr>
          <w:p w:rsidR="00F0384D" w:rsidRPr="00F0384D" w:rsidRDefault="00F0384D" w:rsidP="00F0384D">
            <w:pPr>
              <w:jc w:val="center"/>
              <w:rPr>
                <w:rFonts w:ascii="Arial" w:hAnsi="Arial" w:cs="Arial"/>
                <w:color w:val="000000"/>
                <w:sz w:val="16"/>
                <w:szCs w:val="16"/>
              </w:rPr>
            </w:pPr>
            <w:r w:rsidRPr="00F0384D">
              <w:rPr>
                <w:rFonts w:ascii="Arial" w:hAnsi="Arial" w:cs="Arial"/>
                <w:color w:val="000000"/>
                <w:sz w:val="16"/>
                <w:szCs w:val="16"/>
              </w:rPr>
              <w:t>17</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proofErr w:type="gramStart"/>
            <w:r w:rsidRPr="00F0384D">
              <w:rPr>
                <w:rFonts w:ascii="Arial" w:hAnsi="Arial" w:cs="Arial"/>
                <w:color w:val="000000"/>
                <w:sz w:val="16"/>
                <w:szCs w:val="16"/>
              </w:rPr>
              <w:t>СР</w:t>
            </w:r>
            <w:proofErr w:type="gramEnd"/>
            <w:r w:rsidRPr="00F0384D">
              <w:rPr>
                <w:rFonts w:ascii="Arial" w:hAnsi="Arial" w:cs="Arial"/>
                <w:color w:val="000000"/>
                <w:sz w:val="16"/>
                <w:szCs w:val="16"/>
              </w:rPr>
              <w:t xml:space="preserve"> № 2, п.10.1</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Технический заказчик . 1 этап строительства</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2 618,18</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2 618,18</w:t>
            </w:r>
          </w:p>
        </w:tc>
      </w:tr>
      <w:tr w:rsidR="00F0384D" w:rsidRPr="00F0384D" w:rsidTr="00F0384D">
        <w:trPr>
          <w:trHeight w:val="42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0384D" w:rsidRPr="00F0384D" w:rsidRDefault="00F0384D" w:rsidP="00F0384D">
            <w:pPr>
              <w:rPr>
                <w:rFonts w:ascii="Arial" w:hAnsi="Arial" w:cs="Arial"/>
                <w:b/>
                <w:bCs/>
                <w:color w:val="000000"/>
                <w:sz w:val="16"/>
                <w:szCs w:val="16"/>
              </w:rPr>
            </w:pPr>
            <w:r w:rsidRPr="00F0384D">
              <w:rPr>
                <w:rFonts w:ascii="Arial" w:hAnsi="Arial" w:cs="Arial"/>
                <w:b/>
                <w:bCs/>
                <w:color w:val="000000"/>
                <w:sz w:val="16"/>
                <w:szCs w:val="16"/>
              </w:rPr>
              <w:t> </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Итого по Главе 10. "Содержание службы заказчика. Строительный контроль"</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c>
          <w:tcPr>
            <w:tcW w:w="1701" w:type="dxa"/>
            <w:tcBorders>
              <w:top w:val="nil"/>
              <w:left w:val="nil"/>
              <w:bottom w:val="single" w:sz="4" w:space="0" w:color="auto"/>
              <w:right w:val="single" w:sz="4" w:space="0" w:color="auto"/>
            </w:tcBorders>
            <w:shd w:val="clear" w:color="auto" w:fill="auto"/>
            <w:noWrap/>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c>
          <w:tcPr>
            <w:tcW w:w="1701" w:type="dxa"/>
            <w:tcBorders>
              <w:top w:val="nil"/>
              <w:left w:val="nil"/>
              <w:bottom w:val="single" w:sz="4" w:space="0" w:color="auto"/>
              <w:right w:val="single" w:sz="4" w:space="0" w:color="auto"/>
            </w:tcBorders>
            <w:shd w:val="clear" w:color="auto" w:fill="auto"/>
            <w:noWrap/>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8 013,08</w:t>
            </w:r>
          </w:p>
        </w:tc>
        <w:tc>
          <w:tcPr>
            <w:tcW w:w="1701" w:type="dxa"/>
            <w:tcBorders>
              <w:top w:val="nil"/>
              <w:left w:val="nil"/>
              <w:bottom w:val="single" w:sz="4" w:space="0" w:color="auto"/>
              <w:right w:val="single" w:sz="4" w:space="0" w:color="auto"/>
            </w:tcBorders>
            <w:shd w:val="clear" w:color="auto" w:fill="auto"/>
            <w:noWrap/>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8 013,08</w:t>
            </w:r>
          </w:p>
        </w:tc>
      </w:tr>
      <w:tr w:rsidR="00F0384D" w:rsidRPr="00F0384D" w:rsidTr="00F0384D">
        <w:trPr>
          <w:trHeight w:val="720"/>
        </w:trPr>
        <w:tc>
          <w:tcPr>
            <w:tcW w:w="170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F0384D" w:rsidRPr="00F0384D" w:rsidRDefault="00F0384D" w:rsidP="00F0384D">
            <w:pPr>
              <w:rPr>
                <w:rFonts w:ascii="Arial" w:hAnsi="Arial" w:cs="Arial"/>
                <w:b/>
                <w:bCs/>
                <w:color w:val="000000"/>
                <w:sz w:val="18"/>
                <w:szCs w:val="18"/>
              </w:rPr>
            </w:pPr>
            <w:r w:rsidRPr="00F0384D">
              <w:rPr>
                <w:rFonts w:ascii="Arial" w:hAnsi="Arial" w:cs="Arial"/>
                <w:b/>
                <w:bCs/>
                <w:color w:val="000000"/>
                <w:sz w:val="18"/>
                <w:szCs w:val="18"/>
              </w:rPr>
              <w:t xml:space="preserve">Глава 12. </w:t>
            </w:r>
            <w:proofErr w:type="gramStart"/>
            <w:r w:rsidRPr="00F0384D">
              <w:rPr>
                <w:rFonts w:ascii="Arial" w:hAnsi="Arial" w:cs="Arial"/>
                <w:b/>
                <w:bCs/>
                <w:color w:val="000000"/>
                <w:sz w:val="18"/>
                <w:szCs w:val="18"/>
              </w:rPr>
              <w:t>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roofErr w:type="gramEnd"/>
          </w:p>
        </w:tc>
      </w:tr>
      <w:tr w:rsidR="00F0384D" w:rsidRPr="00F0384D" w:rsidTr="00F0384D">
        <w:trPr>
          <w:trHeight w:val="408"/>
        </w:trPr>
        <w:tc>
          <w:tcPr>
            <w:tcW w:w="1134" w:type="dxa"/>
            <w:tcBorders>
              <w:top w:val="nil"/>
              <w:left w:val="single" w:sz="4" w:space="0" w:color="auto"/>
              <w:bottom w:val="single" w:sz="4" w:space="0" w:color="auto"/>
              <w:right w:val="single" w:sz="4" w:space="0" w:color="auto"/>
            </w:tcBorders>
            <w:shd w:val="clear" w:color="auto" w:fill="auto"/>
            <w:hideMark/>
          </w:tcPr>
          <w:p w:rsidR="00F0384D" w:rsidRPr="00F0384D" w:rsidRDefault="00F0384D" w:rsidP="00F0384D">
            <w:pPr>
              <w:jc w:val="center"/>
              <w:rPr>
                <w:rFonts w:ascii="Arial" w:hAnsi="Arial" w:cs="Arial"/>
                <w:color w:val="000000"/>
                <w:sz w:val="16"/>
                <w:szCs w:val="16"/>
              </w:rPr>
            </w:pPr>
            <w:r w:rsidRPr="00F0384D">
              <w:rPr>
                <w:rFonts w:ascii="Arial" w:hAnsi="Arial" w:cs="Arial"/>
                <w:color w:val="000000"/>
                <w:sz w:val="16"/>
                <w:szCs w:val="16"/>
              </w:rPr>
              <w:t>18</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Сводная смета ПИР п.1.1, 1.5, 1.9, 1.13, 1.17</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Инженерные изыскания 1 этап строительства</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7 075,98</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7 075,98</w:t>
            </w:r>
          </w:p>
        </w:tc>
      </w:tr>
      <w:tr w:rsidR="00F0384D" w:rsidRPr="00F0384D" w:rsidTr="00F0384D">
        <w:trPr>
          <w:trHeight w:val="276"/>
        </w:trPr>
        <w:tc>
          <w:tcPr>
            <w:tcW w:w="1134" w:type="dxa"/>
            <w:tcBorders>
              <w:top w:val="nil"/>
              <w:left w:val="single" w:sz="4" w:space="0" w:color="auto"/>
              <w:bottom w:val="single" w:sz="4" w:space="0" w:color="auto"/>
              <w:right w:val="single" w:sz="4" w:space="0" w:color="auto"/>
            </w:tcBorders>
            <w:shd w:val="clear" w:color="auto" w:fill="auto"/>
            <w:hideMark/>
          </w:tcPr>
          <w:p w:rsidR="00F0384D" w:rsidRPr="00F0384D" w:rsidRDefault="00F0384D" w:rsidP="00F0384D">
            <w:pPr>
              <w:jc w:val="center"/>
              <w:rPr>
                <w:rFonts w:ascii="Arial" w:hAnsi="Arial" w:cs="Arial"/>
                <w:color w:val="000000"/>
                <w:sz w:val="16"/>
                <w:szCs w:val="16"/>
              </w:rPr>
            </w:pPr>
            <w:r w:rsidRPr="00F0384D">
              <w:rPr>
                <w:rFonts w:ascii="Arial" w:hAnsi="Arial" w:cs="Arial"/>
                <w:color w:val="000000"/>
                <w:sz w:val="16"/>
                <w:szCs w:val="16"/>
              </w:rPr>
              <w:t>19</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Сводная смета ПИР п.2.1</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Проектная документация 1 этап строительства</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2 945,39</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2 945,39</w:t>
            </w:r>
          </w:p>
        </w:tc>
      </w:tr>
      <w:tr w:rsidR="00F0384D" w:rsidRPr="00F0384D" w:rsidTr="00F0384D">
        <w:trPr>
          <w:trHeight w:val="276"/>
        </w:trPr>
        <w:tc>
          <w:tcPr>
            <w:tcW w:w="1134" w:type="dxa"/>
            <w:tcBorders>
              <w:top w:val="nil"/>
              <w:left w:val="single" w:sz="4" w:space="0" w:color="auto"/>
              <w:bottom w:val="single" w:sz="4" w:space="0" w:color="auto"/>
              <w:right w:val="single" w:sz="4" w:space="0" w:color="auto"/>
            </w:tcBorders>
            <w:shd w:val="clear" w:color="auto" w:fill="auto"/>
            <w:hideMark/>
          </w:tcPr>
          <w:p w:rsidR="00F0384D" w:rsidRPr="00F0384D" w:rsidRDefault="00F0384D" w:rsidP="00F0384D">
            <w:pPr>
              <w:jc w:val="center"/>
              <w:rPr>
                <w:rFonts w:ascii="Arial" w:hAnsi="Arial" w:cs="Arial"/>
                <w:color w:val="000000"/>
                <w:sz w:val="16"/>
                <w:szCs w:val="16"/>
              </w:rPr>
            </w:pPr>
            <w:r w:rsidRPr="00F0384D">
              <w:rPr>
                <w:rFonts w:ascii="Arial" w:hAnsi="Arial" w:cs="Arial"/>
                <w:color w:val="000000"/>
                <w:sz w:val="16"/>
                <w:szCs w:val="16"/>
              </w:rPr>
              <w:t>20</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Сводная смета ПИР п.3.1</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Рабочая документация 1 этап строительства</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4 204,00</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4 204,00</w:t>
            </w:r>
          </w:p>
        </w:tc>
      </w:tr>
      <w:tr w:rsidR="00F0384D" w:rsidRPr="00F0384D" w:rsidTr="00F0384D">
        <w:trPr>
          <w:trHeight w:val="408"/>
        </w:trPr>
        <w:tc>
          <w:tcPr>
            <w:tcW w:w="1134" w:type="dxa"/>
            <w:tcBorders>
              <w:top w:val="nil"/>
              <w:left w:val="single" w:sz="4" w:space="0" w:color="auto"/>
              <w:bottom w:val="single" w:sz="4" w:space="0" w:color="auto"/>
              <w:right w:val="single" w:sz="4" w:space="0" w:color="auto"/>
            </w:tcBorders>
            <w:shd w:val="clear" w:color="auto" w:fill="auto"/>
            <w:hideMark/>
          </w:tcPr>
          <w:p w:rsidR="00F0384D" w:rsidRPr="00F0384D" w:rsidRDefault="00F0384D" w:rsidP="00F0384D">
            <w:pPr>
              <w:jc w:val="center"/>
              <w:rPr>
                <w:rFonts w:ascii="Arial" w:hAnsi="Arial" w:cs="Arial"/>
                <w:color w:val="000000"/>
                <w:sz w:val="16"/>
                <w:szCs w:val="16"/>
              </w:rPr>
            </w:pPr>
            <w:r w:rsidRPr="00F0384D">
              <w:rPr>
                <w:rFonts w:ascii="Arial" w:hAnsi="Arial" w:cs="Arial"/>
                <w:color w:val="000000"/>
                <w:sz w:val="16"/>
                <w:szCs w:val="16"/>
              </w:rPr>
              <w:t>21</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Приказ от 4.08.2020 № 421/</w:t>
            </w:r>
            <w:proofErr w:type="spellStart"/>
            <w:proofErr w:type="gramStart"/>
            <w:r w:rsidRPr="00F0384D">
              <w:rPr>
                <w:rFonts w:ascii="Arial" w:hAnsi="Arial" w:cs="Arial"/>
                <w:color w:val="000000"/>
                <w:sz w:val="16"/>
                <w:szCs w:val="16"/>
              </w:rPr>
              <w:t>пр</w:t>
            </w:r>
            <w:proofErr w:type="spellEnd"/>
            <w:proofErr w:type="gramEnd"/>
            <w:r w:rsidRPr="00F0384D">
              <w:rPr>
                <w:rFonts w:ascii="Arial" w:hAnsi="Arial" w:cs="Arial"/>
                <w:color w:val="000000"/>
                <w:sz w:val="16"/>
                <w:szCs w:val="16"/>
              </w:rPr>
              <w:t xml:space="preserve"> п.173</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Авторский надзор - 0,2%</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670,17</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670,17</w:t>
            </w:r>
          </w:p>
        </w:tc>
      </w:tr>
      <w:tr w:rsidR="00F0384D" w:rsidRPr="00F0384D" w:rsidTr="00F0384D">
        <w:trPr>
          <w:trHeight w:val="276"/>
        </w:trPr>
        <w:tc>
          <w:tcPr>
            <w:tcW w:w="1134" w:type="dxa"/>
            <w:tcBorders>
              <w:top w:val="nil"/>
              <w:left w:val="single" w:sz="4" w:space="0" w:color="auto"/>
              <w:bottom w:val="single" w:sz="4" w:space="0" w:color="auto"/>
              <w:right w:val="single" w:sz="4" w:space="0" w:color="auto"/>
            </w:tcBorders>
            <w:shd w:val="clear" w:color="auto" w:fill="auto"/>
            <w:hideMark/>
          </w:tcPr>
          <w:p w:rsidR="00F0384D" w:rsidRPr="00F0384D" w:rsidRDefault="00F0384D" w:rsidP="00F0384D">
            <w:pPr>
              <w:jc w:val="center"/>
              <w:rPr>
                <w:rFonts w:ascii="Arial" w:hAnsi="Arial" w:cs="Arial"/>
                <w:color w:val="000000"/>
                <w:sz w:val="16"/>
                <w:szCs w:val="16"/>
              </w:rPr>
            </w:pPr>
            <w:r w:rsidRPr="00F0384D">
              <w:rPr>
                <w:rFonts w:ascii="Arial" w:hAnsi="Arial" w:cs="Arial"/>
                <w:color w:val="000000"/>
                <w:sz w:val="16"/>
                <w:szCs w:val="16"/>
              </w:rPr>
              <w:t>22</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0,2%Г</w:t>
            </w:r>
            <w:proofErr w:type="gramStart"/>
            <w:r w:rsidRPr="00F0384D">
              <w:rPr>
                <w:rFonts w:ascii="Arial" w:hAnsi="Arial" w:cs="Arial"/>
                <w:color w:val="000000"/>
                <w:sz w:val="16"/>
                <w:szCs w:val="16"/>
              </w:rPr>
              <w:t>1</w:t>
            </w:r>
            <w:proofErr w:type="gramEnd"/>
            <w:r w:rsidRPr="00F0384D">
              <w:rPr>
                <w:rFonts w:ascii="Arial" w:hAnsi="Arial" w:cs="Arial"/>
                <w:color w:val="000000"/>
                <w:sz w:val="16"/>
                <w:szCs w:val="16"/>
              </w:rPr>
              <w:t>:Г</w:t>
            </w:r>
            <w:proofErr w:type="gramStart"/>
            <w:r w:rsidRPr="00F0384D">
              <w:rPr>
                <w:rFonts w:ascii="Arial" w:hAnsi="Arial" w:cs="Arial"/>
                <w:color w:val="000000"/>
                <w:sz w:val="16"/>
                <w:szCs w:val="16"/>
              </w:rPr>
              <w:t>9</w:t>
            </w:r>
            <w:proofErr w:type="gramEnd"/>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r>
      <w:tr w:rsidR="00F0384D" w:rsidRPr="00F0384D" w:rsidTr="00F0384D">
        <w:trPr>
          <w:trHeight w:val="276"/>
        </w:trPr>
        <w:tc>
          <w:tcPr>
            <w:tcW w:w="1134" w:type="dxa"/>
            <w:tcBorders>
              <w:top w:val="nil"/>
              <w:left w:val="single" w:sz="4" w:space="0" w:color="auto"/>
              <w:bottom w:val="single" w:sz="4" w:space="0" w:color="auto"/>
              <w:right w:val="single" w:sz="4" w:space="0" w:color="auto"/>
            </w:tcBorders>
            <w:shd w:val="clear" w:color="auto" w:fill="auto"/>
            <w:hideMark/>
          </w:tcPr>
          <w:p w:rsidR="00F0384D" w:rsidRPr="00F0384D" w:rsidRDefault="00F0384D" w:rsidP="00F0384D">
            <w:pPr>
              <w:jc w:val="center"/>
              <w:rPr>
                <w:rFonts w:ascii="Arial" w:hAnsi="Arial" w:cs="Arial"/>
                <w:color w:val="000000"/>
                <w:sz w:val="16"/>
                <w:szCs w:val="16"/>
              </w:rPr>
            </w:pPr>
            <w:r w:rsidRPr="00F0384D">
              <w:rPr>
                <w:rFonts w:ascii="Arial" w:hAnsi="Arial" w:cs="Arial"/>
                <w:color w:val="000000"/>
                <w:sz w:val="16"/>
                <w:szCs w:val="16"/>
              </w:rPr>
              <w:t>23</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proofErr w:type="gramStart"/>
            <w:r w:rsidRPr="00F0384D">
              <w:rPr>
                <w:rFonts w:ascii="Arial" w:hAnsi="Arial" w:cs="Arial"/>
                <w:color w:val="000000"/>
                <w:sz w:val="16"/>
                <w:szCs w:val="16"/>
              </w:rPr>
              <w:t>СР</w:t>
            </w:r>
            <w:proofErr w:type="gramEnd"/>
            <w:r w:rsidRPr="00F0384D">
              <w:rPr>
                <w:rFonts w:ascii="Arial" w:hAnsi="Arial" w:cs="Arial"/>
                <w:color w:val="000000"/>
                <w:sz w:val="16"/>
                <w:szCs w:val="16"/>
              </w:rPr>
              <w:t xml:space="preserve"> №8</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Стоимость государственной экспертизы</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3 295,12</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3 295,12</w:t>
            </w:r>
          </w:p>
        </w:tc>
      </w:tr>
      <w:tr w:rsidR="00F0384D" w:rsidRPr="00F0384D" w:rsidTr="00F0384D">
        <w:trPr>
          <w:trHeight w:val="1848"/>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0384D" w:rsidRPr="00F0384D" w:rsidRDefault="00F0384D" w:rsidP="00F0384D">
            <w:pPr>
              <w:rPr>
                <w:rFonts w:ascii="Arial" w:hAnsi="Arial" w:cs="Arial"/>
                <w:b/>
                <w:bCs/>
                <w:color w:val="000000"/>
                <w:sz w:val="16"/>
                <w:szCs w:val="16"/>
              </w:rPr>
            </w:pPr>
            <w:r w:rsidRPr="00F0384D">
              <w:rPr>
                <w:rFonts w:ascii="Arial" w:hAnsi="Arial" w:cs="Arial"/>
                <w:b/>
                <w:bCs/>
                <w:color w:val="000000"/>
                <w:sz w:val="16"/>
                <w:szCs w:val="16"/>
              </w:rPr>
              <w:t> </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xml:space="preserve">Итого по Главе 12. </w:t>
            </w:r>
            <w:proofErr w:type="gramStart"/>
            <w:r w:rsidRPr="00F0384D">
              <w:rPr>
                <w:rFonts w:ascii="Arial" w:hAnsi="Arial" w:cs="Arial"/>
                <w:b/>
                <w:bCs/>
                <w:color w:val="000000"/>
                <w:sz w:val="16"/>
                <w:szCs w:val="16"/>
              </w:rPr>
              <w:t xml:space="preserve">"Публичный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w:t>
            </w:r>
            <w:r w:rsidRPr="00F0384D">
              <w:rPr>
                <w:rFonts w:ascii="Arial" w:hAnsi="Arial" w:cs="Arial"/>
                <w:b/>
                <w:bCs/>
                <w:color w:val="000000"/>
                <w:sz w:val="16"/>
                <w:szCs w:val="16"/>
              </w:rPr>
              <w:lastRenderedPageBreak/>
              <w:t>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roofErr w:type="gramEnd"/>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lastRenderedPageBreak/>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c>
          <w:tcPr>
            <w:tcW w:w="1701" w:type="dxa"/>
            <w:tcBorders>
              <w:top w:val="nil"/>
              <w:left w:val="nil"/>
              <w:bottom w:val="single" w:sz="4" w:space="0" w:color="auto"/>
              <w:right w:val="single" w:sz="4" w:space="0" w:color="auto"/>
            </w:tcBorders>
            <w:shd w:val="clear" w:color="auto" w:fill="auto"/>
            <w:noWrap/>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c>
          <w:tcPr>
            <w:tcW w:w="1701" w:type="dxa"/>
            <w:tcBorders>
              <w:top w:val="nil"/>
              <w:left w:val="nil"/>
              <w:bottom w:val="single" w:sz="4" w:space="0" w:color="auto"/>
              <w:right w:val="single" w:sz="4" w:space="0" w:color="auto"/>
            </w:tcBorders>
            <w:shd w:val="clear" w:color="auto" w:fill="auto"/>
            <w:noWrap/>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18 190,66</w:t>
            </w:r>
          </w:p>
        </w:tc>
        <w:tc>
          <w:tcPr>
            <w:tcW w:w="1701" w:type="dxa"/>
            <w:tcBorders>
              <w:top w:val="nil"/>
              <w:left w:val="nil"/>
              <w:bottom w:val="single" w:sz="4" w:space="0" w:color="auto"/>
              <w:right w:val="single" w:sz="4" w:space="0" w:color="auto"/>
            </w:tcBorders>
            <w:shd w:val="clear" w:color="auto" w:fill="auto"/>
            <w:noWrap/>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18 190,66</w:t>
            </w:r>
          </w:p>
        </w:tc>
      </w:tr>
      <w:tr w:rsidR="00F0384D" w:rsidRPr="00F0384D" w:rsidTr="00F0384D">
        <w:trPr>
          <w:trHeight w:val="27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0384D" w:rsidRPr="00F0384D" w:rsidRDefault="00F0384D" w:rsidP="00F0384D">
            <w:pPr>
              <w:rPr>
                <w:rFonts w:ascii="Arial" w:hAnsi="Arial" w:cs="Arial"/>
                <w:b/>
                <w:bCs/>
                <w:color w:val="000000"/>
                <w:sz w:val="16"/>
                <w:szCs w:val="16"/>
              </w:rPr>
            </w:pPr>
            <w:r w:rsidRPr="00F0384D">
              <w:rPr>
                <w:rFonts w:ascii="Arial" w:hAnsi="Arial" w:cs="Arial"/>
                <w:b/>
                <w:bCs/>
                <w:color w:val="000000"/>
                <w:sz w:val="16"/>
                <w:szCs w:val="16"/>
              </w:rPr>
              <w:lastRenderedPageBreak/>
              <w:t> </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F0384D" w:rsidRPr="00F0384D" w:rsidRDefault="00F0384D" w:rsidP="00F0384D">
            <w:pPr>
              <w:jc w:val="right"/>
              <w:rPr>
                <w:rFonts w:ascii="Arial" w:hAnsi="Arial" w:cs="Arial"/>
                <w:b/>
                <w:bCs/>
                <w:sz w:val="16"/>
                <w:szCs w:val="16"/>
              </w:rPr>
            </w:pPr>
            <w:r w:rsidRPr="00F0384D">
              <w:rPr>
                <w:rFonts w:ascii="Arial" w:hAnsi="Arial" w:cs="Arial"/>
                <w:b/>
                <w:bCs/>
                <w:sz w:val="16"/>
                <w:szCs w:val="16"/>
              </w:rPr>
              <w:t>Итого по Главам 1-12</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321 555,50</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1 789,08</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1 338,87</w:t>
            </w:r>
          </w:p>
        </w:tc>
        <w:tc>
          <w:tcPr>
            <w:tcW w:w="1701" w:type="dxa"/>
            <w:tcBorders>
              <w:top w:val="nil"/>
              <w:left w:val="nil"/>
              <w:bottom w:val="single" w:sz="4" w:space="0" w:color="auto"/>
              <w:right w:val="single" w:sz="4" w:space="0" w:color="auto"/>
            </w:tcBorders>
            <w:shd w:val="clear" w:color="auto" w:fill="auto"/>
            <w:noWrap/>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36 607,26</w:t>
            </w:r>
          </w:p>
        </w:tc>
        <w:tc>
          <w:tcPr>
            <w:tcW w:w="1701" w:type="dxa"/>
            <w:tcBorders>
              <w:top w:val="nil"/>
              <w:left w:val="nil"/>
              <w:bottom w:val="single" w:sz="4" w:space="0" w:color="auto"/>
              <w:right w:val="single" w:sz="4" w:space="0" w:color="auto"/>
            </w:tcBorders>
            <w:shd w:val="clear" w:color="auto" w:fill="auto"/>
            <w:noWrap/>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361 290,71</w:t>
            </w:r>
          </w:p>
        </w:tc>
      </w:tr>
      <w:tr w:rsidR="00F0384D" w:rsidRPr="00F0384D" w:rsidTr="00F0384D">
        <w:trPr>
          <w:trHeight w:val="276"/>
        </w:trPr>
        <w:tc>
          <w:tcPr>
            <w:tcW w:w="170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F0384D" w:rsidRPr="00F0384D" w:rsidRDefault="00F0384D" w:rsidP="00F0384D">
            <w:pPr>
              <w:rPr>
                <w:rFonts w:ascii="Arial" w:hAnsi="Arial" w:cs="Arial"/>
                <w:b/>
                <w:bCs/>
                <w:color w:val="000000"/>
                <w:sz w:val="18"/>
                <w:szCs w:val="18"/>
              </w:rPr>
            </w:pPr>
            <w:r w:rsidRPr="00F0384D">
              <w:rPr>
                <w:rFonts w:ascii="Arial" w:hAnsi="Arial" w:cs="Arial"/>
                <w:b/>
                <w:bCs/>
                <w:color w:val="000000"/>
                <w:sz w:val="18"/>
                <w:szCs w:val="18"/>
              </w:rPr>
              <w:t>Непредвиденные затраты</w:t>
            </w:r>
          </w:p>
        </w:tc>
      </w:tr>
      <w:tr w:rsidR="00F0384D" w:rsidRPr="00F0384D" w:rsidTr="00F0384D">
        <w:trPr>
          <w:trHeight w:val="612"/>
        </w:trPr>
        <w:tc>
          <w:tcPr>
            <w:tcW w:w="1134" w:type="dxa"/>
            <w:tcBorders>
              <w:top w:val="nil"/>
              <w:left w:val="single" w:sz="4" w:space="0" w:color="auto"/>
              <w:bottom w:val="single" w:sz="4" w:space="0" w:color="auto"/>
              <w:right w:val="single" w:sz="4" w:space="0" w:color="auto"/>
            </w:tcBorders>
            <w:shd w:val="clear" w:color="auto" w:fill="auto"/>
            <w:hideMark/>
          </w:tcPr>
          <w:p w:rsidR="00F0384D" w:rsidRPr="00F0384D" w:rsidRDefault="00F0384D" w:rsidP="00F0384D">
            <w:pPr>
              <w:jc w:val="center"/>
              <w:rPr>
                <w:rFonts w:ascii="Arial" w:hAnsi="Arial" w:cs="Arial"/>
                <w:color w:val="000000"/>
                <w:sz w:val="16"/>
                <w:szCs w:val="16"/>
              </w:rPr>
            </w:pPr>
            <w:r w:rsidRPr="00F0384D">
              <w:rPr>
                <w:rFonts w:ascii="Arial" w:hAnsi="Arial" w:cs="Arial"/>
                <w:color w:val="000000"/>
                <w:sz w:val="16"/>
                <w:szCs w:val="16"/>
              </w:rPr>
              <w:t>24</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Приказ от 4.08.2020 № 421/</w:t>
            </w:r>
            <w:proofErr w:type="spellStart"/>
            <w:proofErr w:type="gramStart"/>
            <w:r w:rsidRPr="00F0384D">
              <w:rPr>
                <w:rFonts w:ascii="Arial" w:hAnsi="Arial" w:cs="Arial"/>
                <w:color w:val="000000"/>
                <w:sz w:val="16"/>
                <w:szCs w:val="16"/>
              </w:rPr>
              <w:t>пр</w:t>
            </w:r>
            <w:proofErr w:type="spellEnd"/>
            <w:proofErr w:type="gramEnd"/>
            <w:r w:rsidRPr="00F0384D">
              <w:rPr>
                <w:rFonts w:ascii="Arial" w:hAnsi="Arial" w:cs="Arial"/>
                <w:color w:val="000000"/>
                <w:sz w:val="16"/>
                <w:szCs w:val="16"/>
              </w:rPr>
              <w:t xml:space="preserve"> п.179</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Непредвиденные затраты для объектов капитального строительства производственного назначения, линейных объектов - 3%</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9 646,66</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53,67</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40,16</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1 098,22</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10 838,71</w:t>
            </w:r>
          </w:p>
        </w:tc>
      </w:tr>
      <w:tr w:rsidR="00F0384D" w:rsidRPr="00F0384D" w:rsidTr="00F0384D">
        <w:trPr>
          <w:trHeight w:val="276"/>
        </w:trPr>
        <w:tc>
          <w:tcPr>
            <w:tcW w:w="1134" w:type="dxa"/>
            <w:tcBorders>
              <w:top w:val="nil"/>
              <w:left w:val="single" w:sz="4" w:space="0" w:color="auto"/>
              <w:bottom w:val="single" w:sz="4" w:space="0" w:color="auto"/>
              <w:right w:val="single" w:sz="4" w:space="0" w:color="auto"/>
            </w:tcBorders>
            <w:shd w:val="clear" w:color="auto" w:fill="auto"/>
            <w:hideMark/>
          </w:tcPr>
          <w:p w:rsidR="00F0384D" w:rsidRPr="00F0384D" w:rsidRDefault="00F0384D" w:rsidP="00F0384D">
            <w:pPr>
              <w:jc w:val="center"/>
              <w:rPr>
                <w:rFonts w:ascii="Arial" w:hAnsi="Arial" w:cs="Arial"/>
                <w:color w:val="000000"/>
                <w:sz w:val="16"/>
                <w:szCs w:val="16"/>
              </w:rPr>
            </w:pPr>
            <w:r w:rsidRPr="00F0384D">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3%Г1.С</w:t>
            </w:r>
            <w:proofErr w:type="gramStart"/>
            <w:r w:rsidRPr="00F0384D">
              <w:rPr>
                <w:rFonts w:ascii="Arial" w:hAnsi="Arial" w:cs="Arial"/>
                <w:color w:val="000000"/>
                <w:sz w:val="16"/>
                <w:szCs w:val="16"/>
              </w:rPr>
              <w:t>:Г</w:t>
            </w:r>
            <w:proofErr w:type="gramEnd"/>
            <w:r w:rsidRPr="00F0384D">
              <w:rPr>
                <w:rFonts w:ascii="Arial" w:hAnsi="Arial" w:cs="Arial"/>
                <w:color w:val="000000"/>
                <w:sz w:val="16"/>
                <w:szCs w:val="16"/>
              </w:rPr>
              <w:t>12.С</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3%Г1.М</w:t>
            </w:r>
            <w:proofErr w:type="gramStart"/>
            <w:r w:rsidRPr="00F0384D">
              <w:rPr>
                <w:rFonts w:ascii="Arial" w:hAnsi="Arial" w:cs="Arial"/>
                <w:color w:val="000000"/>
                <w:sz w:val="16"/>
                <w:szCs w:val="16"/>
              </w:rPr>
              <w:t>:Г</w:t>
            </w:r>
            <w:proofErr w:type="gramEnd"/>
            <w:r w:rsidRPr="00F0384D">
              <w:rPr>
                <w:rFonts w:ascii="Arial" w:hAnsi="Arial" w:cs="Arial"/>
                <w:color w:val="000000"/>
                <w:sz w:val="16"/>
                <w:szCs w:val="16"/>
              </w:rPr>
              <w:t>12.М</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3%Г1.О</w:t>
            </w:r>
            <w:proofErr w:type="gramStart"/>
            <w:r w:rsidRPr="00F0384D">
              <w:rPr>
                <w:rFonts w:ascii="Arial" w:hAnsi="Arial" w:cs="Arial"/>
                <w:color w:val="000000"/>
                <w:sz w:val="16"/>
                <w:szCs w:val="16"/>
              </w:rPr>
              <w:t>:Г</w:t>
            </w:r>
            <w:proofErr w:type="gramEnd"/>
            <w:r w:rsidRPr="00F0384D">
              <w:rPr>
                <w:rFonts w:ascii="Arial" w:hAnsi="Arial" w:cs="Arial"/>
                <w:color w:val="000000"/>
                <w:sz w:val="16"/>
                <w:szCs w:val="16"/>
              </w:rPr>
              <w:t>12.О</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3%Г1.П</w:t>
            </w:r>
            <w:proofErr w:type="gramStart"/>
            <w:r w:rsidRPr="00F0384D">
              <w:rPr>
                <w:rFonts w:ascii="Arial" w:hAnsi="Arial" w:cs="Arial"/>
                <w:color w:val="000000"/>
                <w:sz w:val="16"/>
                <w:szCs w:val="16"/>
              </w:rPr>
              <w:t>:Г</w:t>
            </w:r>
            <w:proofErr w:type="gramEnd"/>
            <w:r w:rsidRPr="00F0384D">
              <w:rPr>
                <w:rFonts w:ascii="Arial" w:hAnsi="Arial" w:cs="Arial"/>
                <w:color w:val="000000"/>
                <w:sz w:val="16"/>
                <w:szCs w:val="16"/>
              </w:rPr>
              <w:t>12.П</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r>
      <w:tr w:rsidR="00F0384D" w:rsidRPr="00F0384D" w:rsidTr="00F0384D">
        <w:trPr>
          <w:trHeight w:val="27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0384D" w:rsidRPr="00F0384D" w:rsidRDefault="00F0384D" w:rsidP="00F0384D">
            <w:pPr>
              <w:rPr>
                <w:rFonts w:ascii="Arial" w:hAnsi="Arial" w:cs="Arial"/>
                <w:b/>
                <w:bCs/>
                <w:color w:val="000000"/>
                <w:sz w:val="16"/>
                <w:szCs w:val="16"/>
              </w:rPr>
            </w:pPr>
            <w:r w:rsidRPr="00F0384D">
              <w:rPr>
                <w:rFonts w:ascii="Arial" w:hAnsi="Arial" w:cs="Arial"/>
                <w:b/>
                <w:bCs/>
                <w:color w:val="000000"/>
                <w:sz w:val="16"/>
                <w:szCs w:val="16"/>
              </w:rPr>
              <w:t> </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Итого "Непредвиденные затраты"</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9 646,66</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53,67</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40,16</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1 098,22</w:t>
            </w:r>
          </w:p>
        </w:tc>
        <w:tc>
          <w:tcPr>
            <w:tcW w:w="1701" w:type="dxa"/>
            <w:tcBorders>
              <w:top w:val="nil"/>
              <w:left w:val="nil"/>
              <w:bottom w:val="single" w:sz="4" w:space="0" w:color="auto"/>
              <w:right w:val="single" w:sz="4" w:space="0" w:color="auto"/>
            </w:tcBorders>
            <w:shd w:val="clear" w:color="auto" w:fill="auto"/>
            <w:noWrap/>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10 838,71</w:t>
            </w:r>
          </w:p>
        </w:tc>
      </w:tr>
      <w:tr w:rsidR="00F0384D" w:rsidRPr="00F0384D" w:rsidTr="00F0384D">
        <w:trPr>
          <w:trHeight w:val="27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0384D" w:rsidRPr="00F0384D" w:rsidRDefault="00F0384D" w:rsidP="00F0384D">
            <w:pPr>
              <w:rPr>
                <w:rFonts w:ascii="Arial" w:hAnsi="Arial" w:cs="Arial"/>
                <w:b/>
                <w:bCs/>
                <w:color w:val="000000"/>
                <w:sz w:val="16"/>
                <w:szCs w:val="16"/>
              </w:rPr>
            </w:pPr>
            <w:r w:rsidRPr="00F0384D">
              <w:rPr>
                <w:rFonts w:ascii="Arial" w:hAnsi="Arial" w:cs="Arial"/>
                <w:b/>
                <w:bCs/>
                <w:color w:val="000000"/>
                <w:sz w:val="16"/>
                <w:szCs w:val="16"/>
              </w:rPr>
              <w:t> </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F0384D" w:rsidRPr="00F0384D" w:rsidRDefault="00F0384D" w:rsidP="00F0384D">
            <w:pPr>
              <w:jc w:val="right"/>
              <w:rPr>
                <w:rFonts w:ascii="Arial" w:hAnsi="Arial" w:cs="Arial"/>
                <w:b/>
                <w:bCs/>
                <w:sz w:val="16"/>
                <w:szCs w:val="16"/>
              </w:rPr>
            </w:pPr>
            <w:r w:rsidRPr="00F0384D">
              <w:rPr>
                <w:rFonts w:ascii="Arial" w:hAnsi="Arial" w:cs="Arial"/>
                <w:b/>
                <w:bCs/>
                <w:sz w:val="16"/>
                <w:szCs w:val="16"/>
              </w:rPr>
              <w:t>Итого с учетом "Непредвиденные затраты"</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331 202,16</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1 842,75</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1 379,03</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37 705,48</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372 129,42</w:t>
            </w:r>
          </w:p>
        </w:tc>
      </w:tr>
      <w:tr w:rsidR="00F0384D" w:rsidRPr="00F0384D" w:rsidTr="00F0384D">
        <w:trPr>
          <w:trHeight w:val="276"/>
        </w:trPr>
        <w:tc>
          <w:tcPr>
            <w:tcW w:w="1701"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F0384D" w:rsidRPr="00F0384D" w:rsidRDefault="00F0384D" w:rsidP="00F0384D">
            <w:pPr>
              <w:rPr>
                <w:rFonts w:ascii="Arial" w:hAnsi="Arial" w:cs="Arial"/>
                <w:b/>
                <w:bCs/>
                <w:color w:val="000000"/>
                <w:sz w:val="18"/>
                <w:szCs w:val="18"/>
              </w:rPr>
            </w:pPr>
            <w:r w:rsidRPr="00F0384D">
              <w:rPr>
                <w:rFonts w:ascii="Arial" w:hAnsi="Arial" w:cs="Arial"/>
                <w:b/>
                <w:bCs/>
                <w:color w:val="000000"/>
                <w:sz w:val="18"/>
                <w:szCs w:val="18"/>
              </w:rPr>
              <w:t>Налоги и обязательные платежи</w:t>
            </w:r>
          </w:p>
        </w:tc>
      </w:tr>
      <w:tr w:rsidR="00F0384D" w:rsidRPr="00F0384D" w:rsidTr="00F0384D">
        <w:trPr>
          <w:trHeight w:val="276"/>
        </w:trPr>
        <w:tc>
          <w:tcPr>
            <w:tcW w:w="1134" w:type="dxa"/>
            <w:tcBorders>
              <w:top w:val="nil"/>
              <w:left w:val="single" w:sz="4" w:space="0" w:color="auto"/>
              <w:bottom w:val="single" w:sz="4" w:space="0" w:color="auto"/>
              <w:right w:val="single" w:sz="4" w:space="0" w:color="auto"/>
            </w:tcBorders>
            <w:shd w:val="clear" w:color="auto" w:fill="auto"/>
            <w:hideMark/>
          </w:tcPr>
          <w:p w:rsidR="00F0384D" w:rsidRPr="00F0384D" w:rsidRDefault="00F0384D" w:rsidP="00F0384D">
            <w:pPr>
              <w:jc w:val="center"/>
              <w:rPr>
                <w:rFonts w:ascii="Arial" w:hAnsi="Arial" w:cs="Arial"/>
                <w:color w:val="000000"/>
                <w:sz w:val="16"/>
                <w:szCs w:val="16"/>
              </w:rPr>
            </w:pPr>
            <w:r w:rsidRPr="00F0384D">
              <w:rPr>
                <w:rFonts w:ascii="Arial" w:hAnsi="Arial" w:cs="Arial"/>
                <w:color w:val="000000"/>
                <w:sz w:val="16"/>
                <w:szCs w:val="16"/>
              </w:rPr>
              <w:t>25</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 303-ФЗ от 3.08.2018</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НДС - 20%</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66 240,43</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368,55</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275,81</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7 541,10</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74 425,89</w:t>
            </w:r>
          </w:p>
        </w:tc>
      </w:tr>
      <w:tr w:rsidR="00F0384D" w:rsidRPr="00F0384D" w:rsidTr="00F0384D">
        <w:trPr>
          <w:trHeight w:val="276"/>
        </w:trPr>
        <w:tc>
          <w:tcPr>
            <w:tcW w:w="1134" w:type="dxa"/>
            <w:tcBorders>
              <w:top w:val="nil"/>
              <w:left w:val="single" w:sz="4" w:space="0" w:color="auto"/>
              <w:bottom w:val="single" w:sz="4" w:space="0" w:color="auto"/>
              <w:right w:val="single" w:sz="4" w:space="0" w:color="auto"/>
            </w:tcBorders>
            <w:shd w:val="clear" w:color="auto" w:fill="auto"/>
            <w:hideMark/>
          </w:tcPr>
          <w:p w:rsidR="00F0384D" w:rsidRPr="00F0384D" w:rsidRDefault="00F0384D" w:rsidP="00F0384D">
            <w:pPr>
              <w:jc w:val="center"/>
              <w:rPr>
                <w:rFonts w:ascii="Arial" w:hAnsi="Arial" w:cs="Arial"/>
                <w:color w:val="000000"/>
                <w:sz w:val="16"/>
                <w:szCs w:val="16"/>
              </w:rPr>
            </w:pPr>
            <w:r w:rsidRPr="00F0384D">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20%Г1.С</w:t>
            </w:r>
            <w:proofErr w:type="gramStart"/>
            <w:r w:rsidRPr="00F0384D">
              <w:rPr>
                <w:rFonts w:ascii="Arial" w:hAnsi="Arial" w:cs="Arial"/>
                <w:color w:val="000000"/>
                <w:sz w:val="16"/>
                <w:szCs w:val="16"/>
              </w:rPr>
              <w:t>:Г</w:t>
            </w:r>
            <w:proofErr w:type="gramEnd"/>
            <w:r w:rsidRPr="00F0384D">
              <w:rPr>
                <w:rFonts w:ascii="Arial" w:hAnsi="Arial" w:cs="Arial"/>
                <w:color w:val="000000"/>
                <w:sz w:val="16"/>
                <w:szCs w:val="16"/>
              </w:rPr>
              <w:t>14.С</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20%Г1.М</w:t>
            </w:r>
            <w:proofErr w:type="gramStart"/>
            <w:r w:rsidRPr="00F0384D">
              <w:rPr>
                <w:rFonts w:ascii="Arial" w:hAnsi="Arial" w:cs="Arial"/>
                <w:color w:val="000000"/>
                <w:sz w:val="16"/>
                <w:szCs w:val="16"/>
              </w:rPr>
              <w:t>:Г</w:t>
            </w:r>
            <w:proofErr w:type="gramEnd"/>
            <w:r w:rsidRPr="00F0384D">
              <w:rPr>
                <w:rFonts w:ascii="Arial" w:hAnsi="Arial" w:cs="Arial"/>
                <w:color w:val="000000"/>
                <w:sz w:val="16"/>
                <w:szCs w:val="16"/>
              </w:rPr>
              <w:t>14.М</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20%Г1.О</w:t>
            </w:r>
            <w:proofErr w:type="gramStart"/>
            <w:r w:rsidRPr="00F0384D">
              <w:rPr>
                <w:rFonts w:ascii="Arial" w:hAnsi="Arial" w:cs="Arial"/>
                <w:color w:val="000000"/>
                <w:sz w:val="16"/>
                <w:szCs w:val="16"/>
              </w:rPr>
              <w:t>:Г</w:t>
            </w:r>
            <w:proofErr w:type="gramEnd"/>
            <w:r w:rsidRPr="00F0384D">
              <w:rPr>
                <w:rFonts w:ascii="Arial" w:hAnsi="Arial" w:cs="Arial"/>
                <w:color w:val="000000"/>
                <w:sz w:val="16"/>
                <w:szCs w:val="16"/>
              </w:rPr>
              <w:t>14.О</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20%Г1.П</w:t>
            </w:r>
            <w:proofErr w:type="gramStart"/>
            <w:r w:rsidRPr="00F0384D">
              <w:rPr>
                <w:rFonts w:ascii="Arial" w:hAnsi="Arial" w:cs="Arial"/>
                <w:color w:val="000000"/>
                <w:sz w:val="16"/>
                <w:szCs w:val="16"/>
              </w:rPr>
              <w:t>:Г</w:t>
            </w:r>
            <w:proofErr w:type="gramEnd"/>
            <w:r w:rsidRPr="00F0384D">
              <w:rPr>
                <w:rFonts w:ascii="Arial" w:hAnsi="Arial" w:cs="Arial"/>
                <w:color w:val="000000"/>
                <w:sz w:val="16"/>
                <w:szCs w:val="16"/>
              </w:rPr>
              <w:t>14.П</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color w:val="000000"/>
                <w:sz w:val="16"/>
                <w:szCs w:val="16"/>
              </w:rPr>
            </w:pPr>
            <w:r w:rsidRPr="00F0384D">
              <w:rPr>
                <w:rFonts w:ascii="Arial" w:hAnsi="Arial" w:cs="Arial"/>
                <w:color w:val="000000"/>
                <w:sz w:val="16"/>
                <w:szCs w:val="16"/>
              </w:rPr>
              <w:t> </w:t>
            </w:r>
          </w:p>
        </w:tc>
      </w:tr>
      <w:tr w:rsidR="00F0384D" w:rsidRPr="00F0384D" w:rsidTr="00F0384D">
        <w:trPr>
          <w:trHeight w:val="27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0384D" w:rsidRPr="00F0384D" w:rsidRDefault="00F0384D" w:rsidP="00F0384D">
            <w:pPr>
              <w:rPr>
                <w:rFonts w:ascii="Arial" w:hAnsi="Arial" w:cs="Arial"/>
                <w:b/>
                <w:bCs/>
                <w:color w:val="000000"/>
                <w:sz w:val="16"/>
                <w:szCs w:val="16"/>
              </w:rPr>
            </w:pPr>
            <w:r w:rsidRPr="00F0384D">
              <w:rPr>
                <w:rFonts w:ascii="Arial" w:hAnsi="Arial" w:cs="Arial"/>
                <w:b/>
                <w:bCs/>
                <w:color w:val="000000"/>
                <w:sz w:val="16"/>
                <w:szCs w:val="16"/>
              </w:rPr>
              <w:t> </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Итого "Налоги и обязательные платежи"</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66 240,43</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368,55</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275,81</w:t>
            </w:r>
          </w:p>
        </w:tc>
        <w:tc>
          <w:tcPr>
            <w:tcW w:w="1701" w:type="dxa"/>
            <w:tcBorders>
              <w:top w:val="nil"/>
              <w:left w:val="nil"/>
              <w:bottom w:val="single" w:sz="4" w:space="0" w:color="auto"/>
              <w:right w:val="single" w:sz="4" w:space="0" w:color="auto"/>
            </w:tcBorders>
            <w:shd w:val="clear" w:color="auto" w:fill="auto"/>
            <w:noWrap/>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7 541,10</w:t>
            </w:r>
          </w:p>
        </w:tc>
        <w:tc>
          <w:tcPr>
            <w:tcW w:w="1701" w:type="dxa"/>
            <w:tcBorders>
              <w:top w:val="nil"/>
              <w:left w:val="nil"/>
              <w:bottom w:val="single" w:sz="4" w:space="0" w:color="auto"/>
              <w:right w:val="single" w:sz="4" w:space="0" w:color="auto"/>
            </w:tcBorders>
            <w:shd w:val="clear" w:color="auto" w:fill="auto"/>
            <w:noWrap/>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74 425,89</w:t>
            </w:r>
          </w:p>
        </w:tc>
      </w:tr>
      <w:tr w:rsidR="00F0384D" w:rsidRPr="00F0384D" w:rsidTr="00F0384D">
        <w:trPr>
          <w:trHeight w:val="27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0384D" w:rsidRPr="00F0384D" w:rsidRDefault="00F0384D" w:rsidP="00F0384D">
            <w:pPr>
              <w:rPr>
                <w:rFonts w:ascii="Arial" w:hAnsi="Arial" w:cs="Arial"/>
                <w:b/>
                <w:bCs/>
                <w:color w:val="000000"/>
                <w:sz w:val="16"/>
                <w:szCs w:val="16"/>
              </w:rPr>
            </w:pPr>
            <w:r w:rsidRPr="00F0384D">
              <w:rPr>
                <w:rFonts w:ascii="Arial" w:hAnsi="Arial" w:cs="Arial"/>
                <w:b/>
                <w:bCs/>
                <w:color w:val="000000"/>
                <w:sz w:val="16"/>
                <w:szCs w:val="16"/>
              </w:rPr>
              <w:t> </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F0384D" w:rsidRPr="00F0384D" w:rsidRDefault="00F0384D" w:rsidP="00F0384D">
            <w:pPr>
              <w:jc w:val="right"/>
              <w:rPr>
                <w:rFonts w:ascii="Arial" w:hAnsi="Arial" w:cs="Arial"/>
                <w:b/>
                <w:bCs/>
                <w:sz w:val="16"/>
                <w:szCs w:val="16"/>
              </w:rPr>
            </w:pPr>
            <w:r w:rsidRPr="00F0384D">
              <w:rPr>
                <w:rFonts w:ascii="Arial" w:hAnsi="Arial" w:cs="Arial"/>
                <w:b/>
                <w:bCs/>
                <w:sz w:val="16"/>
                <w:szCs w:val="16"/>
              </w:rPr>
              <w:t>Итого по сводному расчету</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397 442,59</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2 211,30</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1 654,84</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45 246,58</w:t>
            </w:r>
          </w:p>
        </w:tc>
        <w:tc>
          <w:tcPr>
            <w:tcW w:w="1701" w:type="dxa"/>
            <w:tcBorders>
              <w:top w:val="nil"/>
              <w:left w:val="nil"/>
              <w:bottom w:val="single" w:sz="4" w:space="0" w:color="auto"/>
              <w:right w:val="single" w:sz="4" w:space="0" w:color="auto"/>
            </w:tcBorders>
            <w:shd w:val="clear" w:color="auto" w:fill="auto"/>
            <w:noWrap/>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446 555,31</w:t>
            </w:r>
          </w:p>
        </w:tc>
      </w:tr>
      <w:tr w:rsidR="00F0384D" w:rsidRPr="00F0384D" w:rsidTr="00F0384D">
        <w:trPr>
          <w:trHeight w:val="22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0384D" w:rsidRPr="00F0384D" w:rsidRDefault="00F0384D" w:rsidP="00F0384D">
            <w:pPr>
              <w:rPr>
                <w:rFonts w:ascii="Arial" w:hAnsi="Arial" w:cs="Arial"/>
                <w:b/>
                <w:bCs/>
                <w:color w:val="000000"/>
                <w:sz w:val="16"/>
                <w:szCs w:val="16"/>
              </w:rPr>
            </w:pPr>
            <w:r w:rsidRPr="00F0384D">
              <w:rPr>
                <w:rFonts w:ascii="Arial" w:hAnsi="Arial" w:cs="Arial"/>
                <w:b/>
                <w:bCs/>
                <w:color w:val="000000"/>
                <w:sz w:val="16"/>
                <w:szCs w:val="16"/>
              </w:rPr>
              <w:t> </w:t>
            </w:r>
          </w:p>
        </w:tc>
        <w:tc>
          <w:tcPr>
            <w:tcW w:w="11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0384D" w:rsidRPr="00F0384D" w:rsidRDefault="00F0384D" w:rsidP="00F0384D">
            <w:pPr>
              <w:jc w:val="right"/>
              <w:rPr>
                <w:rFonts w:ascii="Arial" w:hAnsi="Arial" w:cs="Arial"/>
                <w:i/>
                <w:iCs/>
                <w:color w:val="000000"/>
                <w:sz w:val="16"/>
                <w:szCs w:val="16"/>
              </w:rPr>
            </w:pPr>
            <w:r w:rsidRPr="00F0384D">
              <w:rPr>
                <w:rFonts w:ascii="Arial" w:hAnsi="Arial" w:cs="Arial"/>
                <w:i/>
                <w:iCs/>
                <w:color w:val="000000"/>
                <w:sz w:val="16"/>
                <w:szCs w:val="16"/>
              </w:rPr>
              <w:t>в том числе:</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r>
      <w:tr w:rsidR="00F0384D" w:rsidRPr="00F0384D" w:rsidTr="00F0384D">
        <w:trPr>
          <w:trHeight w:val="27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0384D" w:rsidRPr="00F0384D" w:rsidRDefault="00F0384D" w:rsidP="00F0384D">
            <w:pPr>
              <w:rPr>
                <w:rFonts w:ascii="Arial" w:hAnsi="Arial" w:cs="Arial"/>
                <w:b/>
                <w:bCs/>
                <w:color w:val="000000"/>
                <w:sz w:val="16"/>
                <w:szCs w:val="16"/>
              </w:rPr>
            </w:pPr>
            <w:r w:rsidRPr="00F0384D">
              <w:rPr>
                <w:rFonts w:ascii="Arial" w:hAnsi="Arial" w:cs="Arial"/>
                <w:b/>
                <w:bCs/>
                <w:color w:val="000000"/>
                <w:sz w:val="16"/>
                <w:szCs w:val="16"/>
              </w:rPr>
              <w:t> </w:t>
            </w:r>
          </w:p>
        </w:tc>
        <w:tc>
          <w:tcPr>
            <w:tcW w:w="11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0384D" w:rsidRPr="00F0384D" w:rsidRDefault="00F0384D" w:rsidP="00F0384D">
            <w:pPr>
              <w:ind w:firstLineChars="100" w:firstLine="160"/>
              <w:jc w:val="right"/>
              <w:rPr>
                <w:rFonts w:ascii="Arial" w:hAnsi="Arial" w:cs="Arial"/>
                <w:color w:val="000000"/>
                <w:sz w:val="16"/>
                <w:szCs w:val="16"/>
              </w:rPr>
            </w:pPr>
            <w:r w:rsidRPr="00F0384D">
              <w:rPr>
                <w:rFonts w:ascii="Arial" w:hAnsi="Arial" w:cs="Arial"/>
                <w:color w:val="000000"/>
                <w:sz w:val="16"/>
                <w:szCs w:val="16"/>
              </w:rPr>
              <w:t>ОТ</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13 323,92</w:t>
            </w:r>
          </w:p>
        </w:tc>
      </w:tr>
      <w:tr w:rsidR="00F0384D" w:rsidRPr="00F0384D" w:rsidTr="00F0384D">
        <w:trPr>
          <w:trHeight w:val="27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0384D" w:rsidRPr="00F0384D" w:rsidRDefault="00F0384D" w:rsidP="00F0384D">
            <w:pPr>
              <w:rPr>
                <w:rFonts w:ascii="Arial" w:hAnsi="Arial" w:cs="Arial"/>
                <w:b/>
                <w:bCs/>
                <w:color w:val="000000"/>
                <w:sz w:val="16"/>
                <w:szCs w:val="16"/>
              </w:rPr>
            </w:pPr>
            <w:r w:rsidRPr="00F0384D">
              <w:rPr>
                <w:rFonts w:ascii="Arial" w:hAnsi="Arial" w:cs="Arial"/>
                <w:b/>
                <w:bCs/>
                <w:color w:val="000000"/>
                <w:sz w:val="16"/>
                <w:szCs w:val="16"/>
              </w:rPr>
              <w:t> </w:t>
            </w:r>
          </w:p>
        </w:tc>
        <w:tc>
          <w:tcPr>
            <w:tcW w:w="11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0384D" w:rsidRPr="00F0384D" w:rsidRDefault="00F0384D" w:rsidP="00F0384D">
            <w:pPr>
              <w:ind w:firstLineChars="100" w:firstLine="160"/>
              <w:jc w:val="right"/>
              <w:rPr>
                <w:rFonts w:ascii="Arial" w:hAnsi="Arial" w:cs="Arial"/>
                <w:color w:val="000000"/>
                <w:sz w:val="16"/>
                <w:szCs w:val="16"/>
              </w:rPr>
            </w:pPr>
            <w:r w:rsidRPr="00F0384D">
              <w:rPr>
                <w:rFonts w:ascii="Arial" w:hAnsi="Arial" w:cs="Arial"/>
                <w:color w:val="000000"/>
                <w:sz w:val="16"/>
                <w:szCs w:val="16"/>
              </w:rPr>
              <w:t>ЭМ</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30 936,87</w:t>
            </w:r>
          </w:p>
        </w:tc>
      </w:tr>
      <w:tr w:rsidR="00F0384D" w:rsidRPr="00F0384D" w:rsidTr="00F0384D">
        <w:trPr>
          <w:trHeight w:val="27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0384D" w:rsidRPr="00F0384D" w:rsidRDefault="00F0384D" w:rsidP="00F0384D">
            <w:pPr>
              <w:rPr>
                <w:rFonts w:ascii="Arial" w:hAnsi="Arial" w:cs="Arial"/>
                <w:b/>
                <w:bCs/>
                <w:color w:val="000000"/>
                <w:sz w:val="16"/>
                <w:szCs w:val="16"/>
              </w:rPr>
            </w:pPr>
            <w:r w:rsidRPr="00F0384D">
              <w:rPr>
                <w:rFonts w:ascii="Arial" w:hAnsi="Arial" w:cs="Arial"/>
                <w:b/>
                <w:bCs/>
                <w:color w:val="000000"/>
                <w:sz w:val="16"/>
                <w:szCs w:val="16"/>
              </w:rPr>
              <w:t> </w:t>
            </w:r>
          </w:p>
        </w:tc>
        <w:tc>
          <w:tcPr>
            <w:tcW w:w="11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0384D" w:rsidRPr="00F0384D" w:rsidRDefault="00F0384D" w:rsidP="00F0384D">
            <w:pPr>
              <w:ind w:firstLineChars="100" w:firstLine="160"/>
              <w:jc w:val="right"/>
              <w:rPr>
                <w:rFonts w:ascii="Arial" w:hAnsi="Arial" w:cs="Arial"/>
                <w:color w:val="000000"/>
                <w:sz w:val="16"/>
                <w:szCs w:val="16"/>
              </w:rPr>
            </w:pPr>
            <w:proofErr w:type="spellStart"/>
            <w:r w:rsidRPr="00F0384D">
              <w:rPr>
                <w:rFonts w:ascii="Arial" w:hAnsi="Arial" w:cs="Arial"/>
                <w:color w:val="000000"/>
                <w:sz w:val="16"/>
                <w:szCs w:val="16"/>
              </w:rPr>
              <w:t>ОТм</w:t>
            </w:r>
            <w:proofErr w:type="spellEnd"/>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8 125,65</w:t>
            </w:r>
          </w:p>
        </w:tc>
      </w:tr>
      <w:tr w:rsidR="00F0384D" w:rsidRPr="00F0384D" w:rsidTr="00F0384D">
        <w:trPr>
          <w:trHeight w:val="27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0384D" w:rsidRPr="00F0384D" w:rsidRDefault="00F0384D" w:rsidP="00F0384D">
            <w:pPr>
              <w:rPr>
                <w:rFonts w:ascii="Arial" w:hAnsi="Arial" w:cs="Arial"/>
                <w:b/>
                <w:bCs/>
                <w:color w:val="000000"/>
                <w:sz w:val="16"/>
                <w:szCs w:val="16"/>
              </w:rPr>
            </w:pPr>
            <w:r w:rsidRPr="00F0384D">
              <w:rPr>
                <w:rFonts w:ascii="Arial" w:hAnsi="Arial" w:cs="Arial"/>
                <w:b/>
                <w:bCs/>
                <w:color w:val="000000"/>
                <w:sz w:val="16"/>
                <w:szCs w:val="16"/>
              </w:rPr>
              <w:t> </w:t>
            </w:r>
          </w:p>
        </w:tc>
        <w:tc>
          <w:tcPr>
            <w:tcW w:w="11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0384D" w:rsidRPr="00F0384D" w:rsidRDefault="00F0384D" w:rsidP="00F0384D">
            <w:pPr>
              <w:ind w:firstLineChars="100" w:firstLine="160"/>
              <w:jc w:val="right"/>
              <w:rPr>
                <w:rFonts w:ascii="Arial" w:hAnsi="Arial" w:cs="Arial"/>
                <w:color w:val="000000"/>
                <w:sz w:val="16"/>
                <w:szCs w:val="16"/>
              </w:rPr>
            </w:pPr>
            <w:r w:rsidRPr="00F0384D">
              <w:rPr>
                <w:rFonts w:ascii="Arial" w:hAnsi="Arial" w:cs="Arial"/>
                <w:color w:val="000000"/>
                <w:sz w:val="16"/>
                <w:szCs w:val="16"/>
              </w:rPr>
              <w:t>М</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227 046,37</w:t>
            </w:r>
          </w:p>
        </w:tc>
      </w:tr>
      <w:tr w:rsidR="00F0384D" w:rsidRPr="00F0384D" w:rsidTr="00F0384D">
        <w:trPr>
          <w:trHeight w:val="27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0384D" w:rsidRPr="00F0384D" w:rsidRDefault="00F0384D" w:rsidP="00F0384D">
            <w:pPr>
              <w:rPr>
                <w:rFonts w:ascii="Arial" w:hAnsi="Arial" w:cs="Arial"/>
                <w:b/>
                <w:bCs/>
                <w:color w:val="000000"/>
                <w:sz w:val="16"/>
                <w:szCs w:val="16"/>
              </w:rPr>
            </w:pPr>
            <w:r w:rsidRPr="00F0384D">
              <w:rPr>
                <w:rFonts w:ascii="Arial" w:hAnsi="Arial" w:cs="Arial"/>
                <w:b/>
                <w:bCs/>
                <w:color w:val="000000"/>
                <w:sz w:val="16"/>
                <w:szCs w:val="16"/>
              </w:rPr>
              <w:t> </w:t>
            </w:r>
          </w:p>
        </w:tc>
        <w:tc>
          <w:tcPr>
            <w:tcW w:w="11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0384D" w:rsidRPr="00F0384D" w:rsidRDefault="00F0384D" w:rsidP="00F0384D">
            <w:pPr>
              <w:ind w:firstLineChars="100" w:firstLine="160"/>
              <w:jc w:val="right"/>
              <w:rPr>
                <w:rFonts w:ascii="Arial" w:hAnsi="Arial" w:cs="Arial"/>
                <w:color w:val="000000"/>
                <w:sz w:val="16"/>
                <w:szCs w:val="16"/>
              </w:rPr>
            </w:pPr>
            <w:r w:rsidRPr="00F0384D">
              <w:rPr>
                <w:rFonts w:ascii="Arial" w:hAnsi="Arial" w:cs="Arial"/>
                <w:color w:val="000000"/>
                <w:sz w:val="16"/>
                <w:szCs w:val="16"/>
              </w:rPr>
              <w:t>Перевозка</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5 483,57</w:t>
            </w:r>
          </w:p>
        </w:tc>
      </w:tr>
      <w:tr w:rsidR="00F0384D" w:rsidRPr="00F0384D" w:rsidTr="00F0384D">
        <w:trPr>
          <w:trHeight w:val="27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0384D" w:rsidRPr="00F0384D" w:rsidRDefault="00F0384D" w:rsidP="00F0384D">
            <w:pPr>
              <w:rPr>
                <w:rFonts w:ascii="Arial" w:hAnsi="Arial" w:cs="Arial"/>
                <w:b/>
                <w:bCs/>
                <w:color w:val="000000"/>
                <w:sz w:val="16"/>
                <w:szCs w:val="16"/>
              </w:rPr>
            </w:pPr>
            <w:r w:rsidRPr="00F0384D">
              <w:rPr>
                <w:rFonts w:ascii="Arial" w:hAnsi="Arial" w:cs="Arial"/>
                <w:b/>
                <w:bCs/>
                <w:color w:val="000000"/>
                <w:sz w:val="16"/>
                <w:szCs w:val="16"/>
              </w:rPr>
              <w:t> </w:t>
            </w:r>
          </w:p>
        </w:tc>
        <w:tc>
          <w:tcPr>
            <w:tcW w:w="11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0384D" w:rsidRPr="00F0384D" w:rsidRDefault="00F0384D" w:rsidP="00F0384D">
            <w:pPr>
              <w:ind w:firstLineChars="100" w:firstLine="160"/>
              <w:jc w:val="right"/>
              <w:rPr>
                <w:rFonts w:ascii="Arial" w:hAnsi="Arial" w:cs="Arial"/>
                <w:color w:val="000000"/>
                <w:sz w:val="16"/>
                <w:szCs w:val="16"/>
              </w:rPr>
            </w:pPr>
            <w:r w:rsidRPr="00F0384D">
              <w:rPr>
                <w:rFonts w:ascii="Arial" w:hAnsi="Arial" w:cs="Arial"/>
                <w:color w:val="000000"/>
                <w:sz w:val="16"/>
                <w:szCs w:val="16"/>
              </w:rPr>
              <w:t>НР</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23 857,95</w:t>
            </w:r>
          </w:p>
        </w:tc>
      </w:tr>
      <w:tr w:rsidR="00F0384D" w:rsidRPr="00F0384D" w:rsidTr="00F0384D">
        <w:trPr>
          <w:trHeight w:val="27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0384D" w:rsidRPr="00F0384D" w:rsidRDefault="00F0384D" w:rsidP="00F0384D">
            <w:pPr>
              <w:rPr>
                <w:rFonts w:ascii="Arial" w:hAnsi="Arial" w:cs="Arial"/>
                <w:b/>
                <w:bCs/>
                <w:color w:val="000000"/>
                <w:sz w:val="16"/>
                <w:szCs w:val="16"/>
              </w:rPr>
            </w:pPr>
            <w:r w:rsidRPr="00F0384D">
              <w:rPr>
                <w:rFonts w:ascii="Arial" w:hAnsi="Arial" w:cs="Arial"/>
                <w:b/>
                <w:bCs/>
                <w:color w:val="000000"/>
                <w:sz w:val="16"/>
                <w:szCs w:val="16"/>
              </w:rPr>
              <w:t> </w:t>
            </w:r>
          </w:p>
        </w:tc>
        <w:tc>
          <w:tcPr>
            <w:tcW w:w="11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0384D" w:rsidRPr="00F0384D" w:rsidRDefault="00F0384D" w:rsidP="00F0384D">
            <w:pPr>
              <w:ind w:firstLineChars="100" w:firstLine="160"/>
              <w:jc w:val="right"/>
              <w:rPr>
                <w:rFonts w:ascii="Arial" w:hAnsi="Arial" w:cs="Arial"/>
                <w:color w:val="000000"/>
                <w:sz w:val="16"/>
                <w:szCs w:val="16"/>
              </w:rPr>
            </w:pPr>
            <w:r w:rsidRPr="00F0384D">
              <w:rPr>
                <w:rFonts w:ascii="Arial" w:hAnsi="Arial" w:cs="Arial"/>
                <w:color w:val="000000"/>
                <w:sz w:val="16"/>
                <w:szCs w:val="16"/>
              </w:rPr>
              <w:t>СП</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14 330,20</w:t>
            </w:r>
          </w:p>
        </w:tc>
      </w:tr>
      <w:tr w:rsidR="00F0384D" w:rsidRPr="00F0384D" w:rsidTr="00F0384D">
        <w:trPr>
          <w:trHeight w:val="27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0384D" w:rsidRPr="00F0384D" w:rsidRDefault="00F0384D" w:rsidP="00F0384D">
            <w:pPr>
              <w:rPr>
                <w:rFonts w:ascii="Arial" w:hAnsi="Arial" w:cs="Arial"/>
                <w:b/>
                <w:bCs/>
                <w:color w:val="000000"/>
                <w:sz w:val="16"/>
                <w:szCs w:val="16"/>
              </w:rPr>
            </w:pPr>
            <w:r w:rsidRPr="00F0384D">
              <w:rPr>
                <w:rFonts w:ascii="Arial" w:hAnsi="Arial" w:cs="Arial"/>
                <w:b/>
                <w:bCs/>
                <w:color w:val="000000"/>
                <w:sz w:val="16"/>
                <w:szCs w:val="16"/>
              </w:rPr>
              <w:t> </w:t>
            </w:r>
          </w:p>
        </w:tc>
        <w:tc>
          <w:tcPr>
            <w:tcW w:w="113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0384D" w:rsidRPr="00F0384D" w:rsidRDefault="00F0384D" w:rsidP="00F0384D">
            <w:pPr>
              <w:ind w:firstLineChars="100" w:firstLine="160"/>
              <w:jc w:val="right"/>
              <w:rPr>
                <w:rFonts w:ascii="Arial" w:hAnsi="Arial" w:cs="Arial"/>
                <w:color w:val="000000"/>
                <w:sz w:val="16"/>
                <w:szCs w:val="16"/>
              </w:rPr>
            </w:pPr>
            <w:r w:rsidRPr="00F0384D">
              <w:rPr>
                <w:rFonts w:ascii="Arial" w:hAnsi="Arial" w:cs="Arial"/>
                <w:color w:val="000000"/>
                <w:sz w:val="16"/>
                <w:szCs w:val="16"/>
              </w:rPr>
              <w:t>оборудование</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1 654,84</w:t>
            </w:r>
          </w:p>
        </w:tc>
      </w:tr>
      <w:tr w:rsidR="00F0384D" w:rsidRPr="00F0384D" w:rsidTr="00F0384D">
        <w:trPr>
          <w:trHeight w:val="276"/>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 </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hideMark/>
          </w:tcPr>
          <w:p w:rsidR="00F0384D" w:rsidRPr="00F0384D" w:rsidRDefault="00F0384D" w:rsidP="00F0384D">
            <w:pPr>
              <w:ind w:firstLineChars="100" w:firstLine="160"/>
              <w:jc w:val="right"/>
              <w:rPr>
                <w:rFonts w:ascii="Arial" w:hAnsi="Arial" w:cs="Arial"/>
                <w:color w:val="000000"/>
                <w:sz w:val="16"/>
                <w:szCs w:val="16"/>
              </w:rPr>
            </w:pPr>
            <w:r w:rsidRPr="00F0384D">
              <w:rPr>
                <w:rFonts w:ascii="Arial" w:hAnsi="Arial" w:cs="Arial"/>
                <w:color w:val="000000"/>
                <w:sz w:val="16"/>
                <w:szCs w:val="16"/>
              </w:rPr>
              <w:t>прочие затраты</w:t>
            </w:r>
          </w:p>
        </w:tc>
        <w:tc>
          <w:tcPr>
            <w:tcW w:w="1701" w:type="dxa"/>
            <w:tcBorders>
              <w:top w:val="nil"/>
              <w:left w:val="nil"/>
              <w:bottom w:val="single" w:sz="4" w:space="0" w:color="auto"/>
              <w:right w:val="single" w:sz="4" w:space="0" w:color="auto"/>
            </w:tcBorders>
            <w:shd w:val="clear" w:color="auto" w:fill="auto"/>
            <w:noWrap/>
            <w:vAlign w:val="bottom"/>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bottom"/>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bottom"/>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bottom"/>
            <w:hideMark/>
          </w:tcPr>
          <w:p w:rsidR="00F0384D" w:rsidRPr="00F0384D" w:rsidRDefault="00F0384D" w:rsidP="00F0384D">
            <w:pPr>
              <w:rPr>
                <w:rFonts w:ascii="Arial" w:hAnsi="Arial" w:cs="Arial"/>
                <w:color w:val="000000"/>
                <w:sz w:val="16"/>
                <w:szCs w:val="16"/>
              </w:rPr>
            </w:pPr>
            <w:r w:rsidRPr="00F0384D">
              <w:rPr>
                <w:rFonts w:ascii="Arial" w:hAnsi="Arial" w:cs="Arial"/>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F0384D" w:rsidRPr="00F0384D" w:rsidRDefault="00F0384D" w:rsidP="00F0384D">
            <w:pPr>
              <w:jc w:val="right"/>
              <w:rPr>
                <w:rFonts w:ascii="Arial" w:hAnsi="Arial" w:cs="Arial"/>
                <w:b/>
                <w:bCs/>
                <w:color w:val="000000"/>
                <w:sz w:val="16"/>
                <w:szCs w:val="16"/>
              </w:rPr>
            </w:pPr>
            <w:r w:rsidRPr="00F0384D">
              <w:rPr>
                <w:rFonts w:ascii="Arial" w:hAnsi="Arial" w:cs="Arial"/>
                <w:b/>
                <w:bCs/>
                <w:color w:val="000000"/>
                <w:sz w:val="16"/>
                <w:szCs w:val="16"/>
              </w:rPr>
              <w:t>45 246,58</w:t>
            </w:r>
          </w:p>
        </w:tc>
      </w:tr>
      <w:tr w:rsidR="00F0384D" w:rsidRPr="00F0384D" w:rsidTr="00F0384D">
        <w:trPr>
          <w:trHeight w:val="525"/>
        </w:trPr>
        <w:tc>
          <w:tcPr>
            <w:tcW w:w="1134"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color w:val="000000"/>
                <w:sz w:val="16"/>
                <w:szCs w:val="16"/>
              </w:rPr>
            </w:pPr>
          </w:p>
        </w:tc>
        <w:tc>
          <w:tcPr>
            <w:tcW w:w="1134"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color w:val="000000"/>
                <w:sz w:val="16"/>
                <w:szCs w:val="16"/>
              </w:rPr>
            </w:pPr>
          </w:p>
        </w:tc>
        <w:tc>
          <w:tcPr>
            <w:tcW w:w="1134"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color w:val="000000"/>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color w:val="000000"/>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color w:val="000000"/>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color w:val="000000"/>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color w:val="000000"/>
                <w:sz w:val="16"/>
                <w:szCs w:val="16"/>
              </w:rPr>
            </w:pPr>
          </w:p>
        </w:tc>
        <w:tc>
          <w:tcPr>
            <w:tcW w:w="1701" w:type="dxa"/>
            <w:tcBorders>
              <w:top w:val="nil"/>
              <w:left w:val="nil"/>
              <w:bottom w:val="nil"/>
              <w:right w:val="nil"/>
            </w:tcBorders>
            <w:shd w:val="clear" w:color="auto" w:fill="auto"/>
            <w:noWrap/>
            <w:vAlign w:val="bottom"/>
            <w:hideMark/>
          </w:tcPr>
          <w:p w:rsidR="00F0384D" w:rsidRPr="00F0384D" w:rsidRDefault="00F0384D" w:rsidP="00F0384D">
            <w:pPr>
              <w:rPr>
                <w:rFonts w:ascii="Arial" w:hAnsi="Arial" w:cs="Arial"/>
                <w:color w:val="000000"/>
                <w:sz w:val="16"/>
                <w:szCs w:val="16"/>
              </w:rPr>
            </w:pPr>
          </w:p>
        </w:tc>
      </w:tr>
      <w:tr w:rsidR="00F0384D" w:rsidRPr="00F0384D" w:rsidTr="00707D80">
        <w:trPr>
          <w:trHeight w:val="300"/>
        </w:trPr>
        <w:tc>
          <w:tcPr>
            <w:tcW w:w="1134" w:type="dxa"/>
            <w:gridSpan w:val="2"/>
            <w:tcBorders>
              <w:top w:val="nil"/>
              <w:left w:val="nil"/>
              <w:bottom w:val="nil"/>
              <w:right w:val="nil"/>
            </w:tcBorders>
            <w:shd w:val="clear" w:color="auto" w:fill="auto"/>
          </w:tcPr>
          <w:p w:rsidR="00F0384D" w:rsidRPr="00F0384D" w:rsidRDefault="00F0384D" w:rsidP="00F0384D">
            <w:pPr>
              <w:rPr>
                <w:rFonts w:ascii="Arial" w:hAnsi="Arial" w:cs="Arial"/>
                <w:sz w:val="16"/>
                <w:szCs w:val="16"/>
              </w:rPr>
            </w:pPr>
          </w:p>
        </w:tc>
        <w:tc>
          <w:tcPr>
            <w:tcW w:w="1701" w:type="dxa"/>
            <w:gridSpan w:val="2"/>
            <w:tcBorders>
              <w:top w:val="nil"/>
              <w:left w:val="nil"/>
              <w:bottom w:val="single" w:sz="4" w:space="0" w:color="auto"/>
              <w:right w:val="nil"/>
            </w:tcBorders>
            <w:shd w:val="clear" w:color="auto" w:fill="auto"/>
          </w:tcPr>
          <w:p w:rsidR="00F0384D" w:rsidRPr="00F0384D" w:rsidRDefault="00F0384D" w:rsidP="00F0384D">
            <w:pPr>
              <w:rPr>
                <w:rFonts w:ascii="Arial" w:hAnsi="Arial" w:cs="Arial"/>
                <w:color w:val="000000"/>
                <w:sz w:val="16"/>
                <w:szCs w:val="16"/>
              </w:rPr>
            </w:pPr>
          </w:p>
        </w:tc>
        <w:tc>
          <w:tcPr>
            <w:tcW w:w="1701" w:type="dxa"/>
            <w:gridSpan w:val="4"/>
            <w:tcBorders>
              <w:top w:val="nil"/>
              <w:left w:val="nil"/>
              <w:bottom w:val="single" w:sz="4" w:space="0" w:color="auto"/>
              <w:right w:val="nil"/>
            </w:tcBorders>
            <w:shd w:val="clear" w:color="auto" w:fill="auto"/>
          </w:tcPr>
          <w:p w:rsidR="00F0384D" w:rsidRPr="00F0384D" w:rsidRDefault="00F0384D" w:rsidP="00F0384D">
            <w:pPr>
              <w:jc w:val="right"/>
              <w:rPr>
                <w:rFonts w:ascii="Arial" w:hAnsi="Arial" w:cs="Arial"/>
                <w:sz w:val="16"/>
                <w:szCs w:val="16"/>
              </w:rPr>
            </w:pPr>
          </w:p>
        </w:tc>
      </w:tr>
      <w:tr w:rsidR="00F0384D" w:rsidRPr="00F0384D" w:rsidTr="00707D80">
        <w:trPr>
          <w:trHeight w:val="375"/>
        </w:trPr>
        <w:tc>
          <w:tcPr>
            <w:tcW w:w="1134" w:type="dxa"/>
            <w:tcBorders>
              <w:top w:val="nil"/>
              <w:left w:val="nil"/>
              <w:bottom w:val="nil"/>
              <w:right w:val="nil"/>
            </w:tcBorders>
            <w:shd w:val="clear" w:color="auto" w:fill="auto"/>
            <w:noWrap/>
          </w:tcPr>
          <w:p w:rsidR="00F0384D" w:rsidRPr="00F0384D" w:rsidRDefault="00F0384D" w:rsidP="00F0384D">
            <w:pPr>
              <w:jc w:val="center"/>
              <w:rPr>
                <w:rFonts w:ascii="Arial" w:hAnsi="Arial" w:cs="Arial"/>
                <w:sz w:val="16"/>
                <w:szCs w:val="16"/>
              </w:rPr>
            </w:pPr>
          </w:p>
        </w:tc>
        <w:tc>
          <w:tcPr>
            <w:tcW w:w="1134" w:type="dxa"/>
            <w:tcBorders>
              <w:top w:val="nil"/>
              <w:left w:val="nil"/>
              <w:bottom w:val="nil"/>
              <w:right w:val="nil"/>
            </w:tcBorders>
            <w:shd w:val="clear" w:color="auto" w:fill="auto"/>
            <w:noWrap/>
          </w:tcPr>
          <w:p w:rsidR="00F0384D" w:rsidRPr="00F0384D" w:rsidRDefault="00F0384D" w:rsidP="00F0384D">
            <w:pPr>
              <w:jc w:val="center"/>
              <w:rPr>
                <w:rFonts w:ascii="Arial" w:hAnsi="Arial" w:cs="Arial"/>
                <w:sz w:val="16"/>
                <w:szCs w:val="16"/>
              </w:rPr>
            </w:pPr>
          </w:p>
        </w:tc>
        <w:tc>
          <w:tcPr>
            <w:tcW w:w="1701" w:type="dxa"/>
            <w:gridSpan w:val="6"/>
            <w:tcBorders>
              <w:top w:val="single" w:sz="4" w:space="0" w:color="auto"/>
              <w:left w:val="nil"/>
              <w:bottom w:val="nil"/>
              <w:right w:val="nil"/>
            </w:tcBorders>
            <w:shd w:val="clear" w:color="auto" w:fill="auto"/>
            <w:noWrap/>
          </w:tcPr>
          <w:p w:rsidR="00F0384D" w:rsidRPr="00F0384D" w:rsidRDefault="00F0384D" w:rsidP="00F0384D">
            <w:pPr>
              <w:jc w:val="center"/>
              <w:rPr>
                <w:rFonts w:ascii="Arial" w:hAnsi="Arial" w:cs="Arial"/>
                <w:i/>
                <w:iCs/>
                <w:sz w:val="16"/>
                <w:szCs w:val="16"/>
              </w:rPr>
            </w:pPr>
          </w:p>
        </w:tc>
      </w:tr>
      <w:tr w:rsidR="00F0384D" w:rsidRPr="00F0384D" w:rsidTr="00707D80">
        <w:trPr>
          <w:trHeight w:val="288"/>
        </w:trPr>
        <w:tc>
          <w:tcPr>
            <w:tcW w:w="1134" w:type="dxa"/>
            <w:gridSpan w:val="2"/>
            <w:tcBorders>
              <w:top w:val="nil"/>
              <w:left w:val="nil"/>
              <w:bottom w:val="nil"/>
              <w:right w:val="nil"/>
            </w:tcBorders>
            <w:shd w:val="clear" w:color="auto" w:fill="auto"/>
            <w:noWrap/>
          </w:tcPr>
          <w:p w:rsidR="00F0384D" w:rsidRPr="00F0384D" w:rsidRDefault="00F0384D" w:rsidP="00F0384D">
            <w:pPr>
              <w:rPr>
                <w:rFonts w:ascii="Arial" w:hAnsi="Arial" w:cs="Arial"/>
                <w:sz w:val="16"/>
                <w:szCs w:val="16"/>
              </w:rPr>
            </w:pPr>
          </w:p>
        </w:tc>
        <w:tc>
          <w:tcPr>
            <w:tcW w:w="1134" w:type="dxa"/>
            <w:tcBorders>
              <w:top w:val="nil"/>
              <w:left w:val="nil"/>
              <w:bottom w:val="nil"/>
              <w:right w:val="nil"/>
            </w:tcBorders>
            <w:shd w:val="clear" w:color="auto" w:fill="auto"/>
            <w:noWrap/>
            <w:vAlign w:val="bottom"/>
          </w:tcPr>
          <w:p w:rsidR="00F0384D" w:rsidRPr="00F0384D" w:rsidRDefault="00F0384D" w:rsidP="00F0384D">
            <w:pPr>
              <w:rPr>
                <w:rFonts w:ascii="Calibri" w:hAnsi="Calibri" w:cs="Calibri"/>
                <w:color w:val="000000"/>
                <w:sz w:val="22"/>
                <w:szCs w:val="22"/>
              </w:rPr>
            </w:pPr>
          </w:p>
        </w:tc>
        <w:tc>
          <w:tcPr>
            <w:tcW w:w="1701" w:type="dxa"/>
            <w:tcBorders>
              <w:top w:val="nil"/>
              <w:left w:val="nil"/>
              <w:bottom w:val="single" w:sz="4" w:space="0" w:color="auto"/>
              <w:right w:val="nil"/>
            </w:tcBorders>
            <w:shd w:val="clear" w:color="auto" w:fill="auto"/>
            <w:noWrap/>
          </w:tcPr>
          <w:p w:rsidR="00F0384D" w:rsidRPr="00F0384D" w:rsidRDefault="00F0384D" w:rsidP="00F0384D">
            <w:pPr>
              <w:rPr>
                <w:rFonts w:ascii="Arial" w:hAnsi="Arial" w:cs="Arial"/>
                <w:sz w:val="16"/>
                <w:szCs w:val="16"/>
              </w:rPr>
            </w:pPr>
          </w:p>
        </w:tc>
        <w:tc>
          <w:tcPr>
            <w:tcW w:w="1701" w:type="dxa"/>
            <w:gridSpan w:val="4"/>
            <w:tcBorders>
              <w:top w:val="nil"/>
              <w:left w:val="nil"/>
              <w:bottom w:val="single" w:sz="4" w:space="0" w:color="auto"/>
              <w:right w:val="nil"/>
            </w:tcBorders>
            <w:shd w:val="clear" w:color="auto" w:fill="auto"/>
          </w:tcPr>
          <w:p w:rsidR="00F0384D" w:rsidRPr="00F0384D" w:rsidRDefault="00F0384D" w:rsidP="00F0384D">
            <w:pPr>
              <w:jc w:val="right"/>
              <w:rPr>
                <w:rFonts w:ascii="Arial" w:hAnsi="Arial" w:cs="Arial"/>
                <w:sz w:val="16"/>
                <w:szCs w:val="16"/>
              </w:rPr>
            </w:pPr>
          </w:p>
        </w:tc>
      </w:tr>
      <w:tr w:rsidR="00F0384D" w:rsidRPr="00F0384D" w:rsidTr="00707D80">
        <w:trPr>
          <w:trHeight w:val="375"/>
        </w:trPr>
        <w:tc>
          <w:tcPr>
            <w:tcW w:w="1134" w:type="dxa"/>
            <w:tcBorders>
              <w:top w:val="nil"/>
              <w:left w:val="nil"/>
              <w:bottom w:val="nil"/>
              <w:right w:val="nil"/>
            </w:tcBorders>
            <w:shd w:val="clear" w:color="auto" w:fill="auto"/>
            <w:noWrap/>
          </w:tcPr>
          <w:p w:rsidR="00F0384D" w:rsidRPr="00F0384D" w:rsidRDefault="00F0384D" w:rsidP="00F0384D">
            <w:pPr>
              <w:jc w:val="center"/>
              <w:rPr>
                <w:rFonts w:ascii="Arial" w:hAnsi="Arial" w:cs="Arial"/>
                <w:sz w:val="16"/>
                <w:szCs w:val="16"/>
              </w:rPr>
            </w:pPr>
          </w:p>
        </w:tc>
        <w:tc>
          <w:tcPr>
            <w:tcW w:w="1134" w:type="dxa"/>
            <w:tcBorders>
              <w:top w:val="nil"/>
              <w:left w:val="nil"/>
              <w:bottom w:val="nil"/>
              <w:right w:val="nil"/>
            </w:tcBorders>
            <w:shd w:val="clear" w:color="auto" w:fill="auto"/>
            <w:noWrap/>
          </w:tcPr>
          <w:p w:rsidR="00F0384D" w:rsidRPr="00F0384D" w:rsidRDefault="00F0384D" w:rsidP="00F0384D">
            <w:pPr>
              <w:jc w:val="center"/>
              <w:rPr>
                <w:rFonts w:ascii="Arial" w:hAnsi="Arial" w:cs="Arial"/>
                <w:sz w:val="16"/>
                <w:szCs w:val="16"/>
              </w:rPr>
            </w:pPr>
          </w:p>
        </w:tc>
        <w:tc>
          <w:tcPr>
            <w:tcW w:w="1701" w:type="dxa"/>
            <w:gridSpan w:val="6"/>
            <w:tcBorders>
              <w:top w:val="single" w:sz="4" w:space="0" w:color="auto"/>
              <w:left w:val="nil"/>
              <w:bottom w:val="nil"/>
              <w:right w:val="nil"/>
            </w:tcBorders>
            <w:shd w:val="clear" w:color="auto" w:fill="auto"/>
            <w:noWrap/>
          </w:tcPr>
          <w:p w:rsidR="00F0384D" w:rsidRPr="00F0384D" w:rsidRDefault="00F0384D" w:rsidP="00F0384D">
            <w:pPr>
              <w:jc w:val="center"/>
              <w:rPr>
                <w:rFonts w:ascii="Arial" w:hAnsi="Arial" w:cs="Arial"/>
                <w:i/>
                <w:iCs/>
                <w:sz w:val="16"/>
                <w:szCs w:val="16"/>
              </w:rPr>
            </w:pPr>
          </w:p>
        </w:tc>
      </w:tr>
      <w:tr w:rsidR="00F0384D" w:rsidRPr="00F0384D" w:rsidTr="00707D80">
        <w:trPr>
          <w:trHeight w:val="204"/>
        </w:trPr>
        <w:tc>
          <w:tcPr>
            <w:tcW w:w="1701" w:type="dxa"/>
            <w:gridSpan w:val="4"/>
            <w:tcBorders>
              <w:top w:val="nil"/>
              <w:left w:val="nil"/>
              <w:bottom w:val="nil"/>
              <w:right w:val="nil"/>
            </w:tcBorders>
            <w:shd w:val="clear" w:color="auto" w:fill="auto"/>
          </w:tcPr>
          <w:p w:rsidR="00F0384D" w:rsidRPr="00F0384D" w:rsidRDefault="00F0384D" w:rsidP="00F0384D">
            <w:pPr>
              <w:rPr>
                <w:rFonts w:ascii="Arial" w:hAnsi="Arial" w:cs="Arial"/>
                <w:sz w:val="16"/>
                <w:szCs w:val="16"/>
              </w:rPr>
            </w:pPr>
          </w:p>
        </w:tc>
        <w:tc>
          <w:tcPr>
            <w:tcW w:w="1701" w:type="dxa"/>
            <w:gridSpan w:val="4"/>
            <w:tcBorders>
              <w:top w:val="nil"/>
              <w:left w:val="nil"/>
              <w:bottom w:val="single" w:sz="4" w:space="0" w:color="auto"/>
              <w:right w:val="nil"/>
            </w:tcBorders>
            <w:shd w:val="clear" w:color="auto" w:fill="auto"/>
          </w:tcPr>
          <w:p w:rsidR="00F0384D" w:rsidRPr="00F0384D" w:rsidRDefault="00F0384D" w:rsidP="00F0384D">
            <w:pPr>
              <w:jc w:val="right"/>
              <w:rPr>
                <w:rFonts w:ascii="Arial" w:hAnsi="Arial" w:cs="Arial"/>
                <w:sz w:val="16"/>
                <w:szCs w:val="16"/>
              </w:rPr>
            </w:pPr>
          </w:p>
        </w:tc>
      </w:tr>
      <w:tr w:rsidR="00F0384D" w:rsidRPr="00F0384D" w:rsidTr="00707D80">
        <w:trPr>
          <w:trHeight w:val="375"/>
        </w:trPr>
        <w:tc>
          <w:tcPr>
            <w:tcW w:w="1134" w:type="dxa"/>
            <w:tcBorders>
              <w:top w:val="nil"/>
              <w:left w:val="nil"/>
              <w:bottom w:val="nil"/>
              <w:right w:val="nil"/>
            </w:tcBorders>
            <w:shd w:val="clear" w:color="auto" w:fill="auto"/>
            <w:noWrap/>
          </w:tcPr>
          <w:p w:rsidR="00F0384D" w:rsidRPr="00F0384D" w:rsidRDefault="00F0384D" w:rsidP="00F0384D">
            <w:pPr>
              <w:jc w:val="center"/>
              <w:rPr>
                <w:rFonts w:ascii="Arial" w:hAnsi="Arial" w:cs="Arial"/>
                <w:sz w:val="16"/>
                <w:szCs w:val="16"/>
              </w:rPr>
            </w:pPr>
          </w:p>
        </w:tc>
        <w:tc>
          <w:tcPr>
            <w:tcW w:w="1134" w:type="dxa"/>
            <w:tcBorders>
              <w:top w:val="nil"/>
              <w:left w:val="nil"/>
              <w:bottom w:val="nil"/>
              <w:right w:val="nil"/>
            </w:tcBorders>
            <w:shd w:val="clear" w:color="auto" w:fill="auto"/>
            <w:noWrap/>
          </w:tcPr>
          <w:p w:rsidR="00F0384D" w:rsidRPr="00F0384D" w:rsidRDefault="00F0384D" w:rsidP="00F0384D">
            <w:pPr>
              <w:jc w:val="center"/>
              <w:rPr>
                <w:rFonts w:ascii="Arial" w:hAnsi="Arial" w:cs="Arial"/>
                <w:sz w:val="16"/>
                <w:szCs w:val="16"/>
              </w:rPr>
            </w:pPr>
          </w:p>
        </w:tc>
        <w:tc>
          <w:tcPr>
            <w:tcW w:w="1701" w:type="dxa"/>
            <w:gridSpan w:val="6"/>
            <w:tcBorders>
              <w:top w:val="single" w:sz="4" w:space="0" w:color="auto"/>
              <w:left w:val="nil"/>
              <w:bottom w:val="nil"/>
              <w:right w:val="nil"/>
            </w:tcBorders>
            <w:shd w:val="clear" w:color="auto" w:fill="auto"/>
            <w:noWrap/>
          </w:tcPr>
          <w:p w:rsidR="00F0384D" w:rsidRPr="00F0384D" w:rsidRDefault="00F0384D" w:rsidP="00F0384D">
            <w:pPr>
              <w:jc w:val="center"/>
              <w:rPr>
                <w:rFonts w:ascii="Arial" w:hAnsi="Arial" w:cs="Arial"/>
                <w:i/>
                <w:iCs/>
                <w:sz w:val="16"/>
                <w:szCs w:val="16"/>
              </w:rPr>
            </w:pPr>
          </w:p>
        </w:tc>
      </w:tr>
      <w:tr w:rsidR="00F0384D" w:rsidRPr="00F0384D" w:rsidTr="00707D80">
        <w:trPr>
          <w:trHeight w:val="204"/>
        </w:trPr>
        <w:tc>
          <w:tcPr>
            <w:tcW w:w="1134" w:type="dxa"/>
            <w:tcBorders>
              <w:top w:val="nil"/>
              <w:left w:val="nil"/>
              <w:bottom w:val="nil"/>
              <w:right w:val="nil"/>
            </w:tcBorders>
            <w:shd w:val="clear" w:color="auto" w:fill="auto"/>
            <w:noWrap/>
          </w:tcPr>
          <w:p w:rsidR="00F0384D" w:rsidRPr="00F0384D" w:rsidRDefault="00F0384D" w:rsidP="00F0384D">
            <w:pPr>
              <w:rPr>
                <w:rFonts w:ascii="Arial" w:hAnsi="Arial" w:cs="Arial"/>
                <w:sz w:val="16"/>
                <w:szCs w:val="16"/>
              </w:rPr>
            </w:pPr>
          </w:p>
        </w:tc>
        <w:tc>
          <w:tcPr>
            <w:tcW w:w="1134" w:type="dxa"/>
            <w:tcBorders>
              <w:top w:val="nil"/>
              <w:left w:val="nil"/>
              <w:bottom w:val="nil"/>
              <w:right w:val="nil"/>
            </w:tcBorders>
            <w:shd w:val="clear" w:color="auto" w:fill="auto"/>
            <w:noWrap/>
          </w:tcPr>
          <w:p w:rsidR="00F0384D" w:rsidRPr="00F0384D" w:rsidRDefault="00F0384D" w:rsidP="00F0384D">
            <w:pPr>
              <w:rPr>
                <w:rFonts w:ascii="Arial" w:hAnsi="Arial" w:cs="Arial"/>
                <w:sz w:val="16"/>
                <w:szCs w:val="16"/>
              </w:rPr>
            </w:pPr>
          </w:p>
        </w:tc>
        <w:tc>
          <w:tcPr>
            <w:tcW w:w="1701" w:type="dxa"/>
            <w:gridSpan w:val="2"/>
            <w:tcBorders>
              <w:top w:val="nil"/>
              <w:left w:val="nil"/>
              <w:bottom w:val="single" w:sz="4" w:space="0" w:color="auto"/>
              <w:right w:val="nil"/>
            </w:tcBorders>
            <w:shd w:val="clear" w:color="auto" w:fill="auto"/>
          </w:tcPr>
          <w:p w:rsidR="00F0384D" w:rsidRPr="00F0384D" w:rsidRDefault="00F0384D" w:rsidP="00F0384D">
            <w:pPr>
              <w:rPr>
                <w:rFonts w:ascii="Arial" w:hAnsi="Arial" w:cs="Arial"/>
                <w:sz w:val="16"/>
                <w:szCs w:val="16"/>
              </w:rPr>
            </w:pPr>
          </w:p>
        </w:tc>
        <w:tc>
          <w:tcPr>
            <w:tcW w:w="1701" w:type="dxa"/>
            <w:gridSpan w:val="4"/>
            <w:tcBorders>
              <w:top w:val="nil"/>
              <w:left w:val="nil"/>
              <w:bottom w:val="single" w:sz="4" w:space="0" w:color="auto"/>
              <w:right w:val="nil"/>
            </w:tcBorders>
            <w:shd w:val="clear" w:color="auto" w:fill="auto"/>
          </w:tcPr>
          <w:p w:rsidR="00F0384D" w:rsidRPr="00F0384D" w:rsidRDefault="00F0384D" w:rsidP="00F0384D">
            <w:pPr>
              <w:jc w:val="right"/>
              <w:rPr>
                <w:rFonts w:ascii="Arial" w:hAnsi="Arial" w:cs="Arial"/>
                <w:sz w:val="16"/>
                <w:szCs w:val="16"/>
              </w:rPr>
            </w:pPr>
          </w:p>
        </w:tc>
      </w:tr>
      <w:tr w:rsidR="00F0384D" w:rsidRPr="00F0384D" w:rsidTr="00707D80">
        <w:trPr>
          <w:trHeight w:val="375"/>
        </w:trPr>
        <w:tc>
          <w:tcPr>
            <w:tcW w:w="1134" w:type="dxa"/>
            <w:tcBorders>
              <w:top w:val="nil"/>
              <w:left w:val="nil"/>
              <w:bottom w:val="nil"/>
              <w:right w:val="nil"/>
            </w:tcBorders>
            <w:shd w:val="clear" w:color="auto" w:fill="auto"/>
            <w:noWrap/>
          </w:tcPr>
          <w:p w:rsidR="00F0384D" w:rsidRPr="00F0384D" w:rsidRDefault="00F0384D" w:rsidP="00F0384D">
            <w:pPr>
              <w:jc w:val="center"/>
              <w:rPr>
                <w:rFonts w:ascii="Arial" w:hAnsi="Arial" w:cs="Arial"/>
                <w:sz w:val="16"/>
                <w:szCs w:val="16"/>
              </w:rPr>
            </w:pPr>
          </w:p>
        </w:tc>
        <w:tc>
          <w:tcPr>
            <w:tcW w:w="1134" w:type="dxa"/>
            <w:tcBorders>
              <w:top w:val="nil"/>
              <w:left w:val="nil"/>
              <w:bottom w:val="nil"/>
              <w:right w:val="nil"/>
            </w:tcBorders>
            <w:shd w:val="clear" w:color="auto" w:fill="auto"/>
            <w:noWrap/>
          </w:tcPr>
          <w:p w:rsidR="00F0384D" w:rsidRPr="00F0384D" w:rsidRDefault="00F0384D" w:rsidP="00F0384D">
            <w:pPr>
              <w:jc w:val="center"/>
              <w:rPr>
                <w:rFonts w:ascii="Arial" w:hAnsi="Arial" w:cs="Arial"/>
                <w:sz w:val="16"/>
                <w:szCs w:val="16"/>
              </w:rPr>
            </w:pPr>
          </w:p>
        </w:tc>
        <w:tc>
          <w:tcPr>
            <w:tcW w:w="1701" w:type="dxa"/>
            <w:gridSpan w:val="6"/>
            <w:tcBorders>
              <w:top w:val="single" w:sz="4" w:space="0" w:color="auto"/>
              <w:left w:val="nil"/>
              <w:bottom w:val="nil"/>
              <w:right w:val="nil"/>
            </w:tcBorders>
            <w:shd w:val="clear" w:color="auto" w:fill="auto"/>
            <w:noWrap/>
          </w:tcPr>
          <w:p w:rsidR="00F0384D" w:rsidRPr="00F0384D" w:rsidRDefault="00F0384D" w:rsidP="00F0384D">
            <w:pPr>
              <w:jc w:val="center"/>
              <w:rPr>
                <w:rFonts w:ascii="Arial" w:hAnsi="Arial" w:cs="Arial"/>
                <w:i/>
                <w:iCs/>
                <w:sz w:val="16"/>
                <w:szCs w:val="16"/>
              </w:rPr>
            </w:pPr>
          </w:p>
        </w:tc>
      </w:tr>
    </w:tbl>
    <w:p w:rsidR="00F0384D" w:rsidRDefault="00F0384D" w:rsidP="00F0384D">
      <w:pPr>
        <w:autoSpaceDE w:val="0"/>
        <w:autoSpaceDN w:val="0"/>
        <w:adjustRightInd w:val="0"/>
        <w:outlineLvl w:val="0"/>
        <w:rPr>
          <w:rFonts w:eastAsia="Calibri"/>
          <w:sz w:val="20"/>
          <w:szCs w:val="20"/>
          <w:highlight w:val="lightGray"/>
          <w:lang w:eastAsia="en-US"/>
        </w:rPr>
        <w:sectPr w:rsidR="00F0384D" w:rsidSect="00F0384D">
          <w:pgSz w:w="11906" w:h="16838"/>
          <w:pgMar w:top="284" w:right="567" w:bottom="851" w:left="1440" w:header="709" w:footer="544" w:gutter="0"/>
          <w:cols w:space="720"/>
        </w:sectPr>
      </w:pPr>
    </w:p>
    <w:p w:rsidR="003520F1" w:rsidRPr="00260206" w:rsidRDefault="003520F1" w:rsidP="00F0384D">
      <w:pPr>
        <w:rPr>
          <w:b/>
          <w:bCs/>
          <w:highlight w:val="lightGray"/>
        </w:rPr>
      </w:pPr>
    </w:p>
    <w:p w:rsidR="00EF3E31" w:rsidRPr="00431A28" w:rsidRDefault="00EF3E31" w:rsidP="00EF3E31">
      <w:pPr>
        <w:ind w:left="360"/>
        <w:jc w:val="right"/>
        <w:rPr>
          <w:b/>
          <w:bCs/>
        </w:rPr>
      </w:pPr>
      <w:r w:rsidRPr="00431A28">
        <w:rPr>
          <w:b/>
          <w:bCs/>
        </w:rPr>
        <w:t xml:space="preserve">Приложение №2 </w:t>
      </w:r>
    </w:p>
    <w:p w:rsidR="00EF3E31" w:rsidRPr="00431A28" w:rsidRDefault="00EF3E31" w:rsidP="00EF3E31">
      <w:pPr>
        <w:ind w:left="360"/>
        <w:jc w:val="right"/>
        <w:rPr>
          <w:b/>
          <w:bCs/>
        </w:rPr>
      </w:pPr>
      <w:r w:rsidRPr="00431A28">
        <w:rPr>
          <w:b/>
          <w:bCs/>
        </w:rPr>
        <w:t xml:space="preserve">к извещению </w:t>
      </w:r>
    </w:p>
    <w:p w:rsidR="00EF3E31" w:rsidRPr="00431A28" w:rsidRDefault="00EF3E31" w:rsidP="00EF3E31">
      <w:pPr>
        <w:jc w:val="right"/>
        <w:rPr>
          <w:b/>
        </w:rPr>
      </w:pPr>
    </w:p>
    <w:p w:rsidR="00EF3E31" w:rsidRPr="00431A28" w:rsidRDefault="00EF3E31" w:rsidP="00EF3E31">
      <w:pPr>
        <w:jc w:val="center"/>
        <w:rPr>
          <w:b/>
        </w:rPr>
      </w:pPr>
      <w:r w:rsidRPr="00431A28">
        <w:rPr>
          <w:b/>
        </w:rPr>
        <w:t xml:space="preserve">ТЕХНИЧЕСКОЕ ЗАДАНИЕ </w:t>
      </w:r>
    </w:p>
    <w:p w:rsidR="00111A3C" w:rsidRDefault="00EF3E31" w:rsidP="00431A28">
      <w:pPr>
        <w:ind w:firstLine="709"/>
        <w:jc w:val="center"/>
        <w:rPr>
          <w:b/>
          <w:szCs w:val="26"/>
        </w:rPr>
      </w:pPr>
      <w:r w:rsidRPr="00431A28">
        <w:rPr>
          <w:b/>
          <w:szCs w:val="26"/>
        </w:rPr>
        <w:t xml:space="preserve">на </w:t>
      </w:r>
      <w:r w:rsidR="00431A28" w:rsidRPr="00431A28">
        <w:rPr>
          <w:b/>
          <w:szCs w:val="26"/>
        </w:rPr>
        <w:t>выполнение проектно-изыскательских и строительно-монтажных работ на объекте капитального строительства: «Строительство сетей газоснабжения к объекту "Универсальный склад продовольственных и непродовольственных товаров</w:t>
      </w:r>
      <w:r w:rsidR="00431A28">
        <w:rPr>
          <w:b/>
          <w:szCs w:val="26"/>
        </w:rPr>
        <w:t xml:space="preserve"> </w:t>
      </w:r>
      <w:proofErr w:type="spellStart"/>
      <w:r w:rsidR="00431A28">
        <w:rPr>
          <w:b/>
          <w:szCs w:val="26"/>
        </w:rPr>
        <w:t>г</w:t>
      </w:r>
      <w:proofErr w:type="gramStart"/>
      <w:r w:rsidR="00431A28">
        <w:rPr>
          <w:b/>
          <w:szCs w:val="26"/>
        </w:rPr>
        <w:t>.</w:t>
      </w:r>
      <w:r w:rsidR="00431A28" w:rsidRPr="00431A28">
        <w:rPr>
          <w:b/>
          <w:szCs w:val="26"/>
        </w:rPr>
        <w:t>С</w:t>
      </w:r>
      <w:proofErr w:type="gramEnd"/>
      <w:r w:rsidR="00431A28" w:rsidRPr="00431A28">
        <w:rPr>
          <w:b/>
          <w:szCs w:val="26"/>
        </w:rPr>
        <w:t>имферополь</w:t>
      </w:r>
      <w:proofErr w:type="spellEnd"/>
      <w:r w:rsidR="00431A28" w:rsidRPr="00431A28">
        <w:rPr>
          <w:b/>
          <w:szCs w:val="26"/>
        </w:rPr>
        <w:t>"»</w:t>
      </w:r>
    </w:p>
    <w:p w:rsidR="00431A28" w:rsidRPr="00260206" w:rsidRDefault="00431A28" w:rsidP="00431A28">
      <w:pPr>
        <w:ind w:firstLine="709"/>
        <w:jc w:val="center"/>
        <w:rPr>
          <w:b/>
          <w:szCs w:val="26"/>
          <w:highlight w:val="lightGray"/>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
        <w:gridCol w:w="1844"/>
        <w:gridCol w:w="7683"/>
      </w:tblGrid>
      <w:tr w:rsidR="00431A28" w:rsidRPr="00431A28" w:rsidTr="00F0384D">
        <w:trPr>
          <w:trHeight w:val="1060"/>
          <w:tblHeader/>
        </w:trPr>
        <w:tc>
          <w:tcPr>
            <w:tcW w:w="391" w:type="dxa"/>
            <w:shd w:val="clear" w:color="auto" w:fill="auto"/>
            <w:vAlign w:val="center"/>
          </w:tcPr>
          <w:p w:rsidR="00431A28" w:rsidRPr="00431A28" w:rsidRDefault="00431A28" w:rsidP="00431A28">
            <w:pPr>
              <w:jc w:val="center"/>
              <w:rPr>
                <w:rFonts w:eastAsiaTheme="minorHAnsi"/>
                <w:b/>
                <w:sz w:val="22"/>
                <w:szCs w:val="22"/>
                <w:lang w:eastAsia="en-US"/>
              </w:rPr>
            </w:pPr>
            <w:r w:rsidRPr="00431A28">
              <w:rPr>
                <w:rFonts w:eastAsiaTheme="minorHAnsi"/>
                <w:b/>
                <w:sz w:val="22"/>
                <w:szCs w:val="22"/>
                <w:lang w:eastAsia="en-US"/>
              </w:rPr>
              <w:t xml:space="preserve">№ </w:t>
            </w:r>
            <w:proofErr w:type="gramStart"/>
            <w:r w:rsidRPr="00431A28">
              <w:rPr>
                <w:rFonts w:eastAsiaTheme="minorHAnsi"/>
                <w:b/>
                <w:sz w:val="22"/>
                <w:szCs w:val="22"/>
                <w:lang w:eastAsia="en-US"/>
              </w:rPr>
              <w:t>п</w:t>
            </w:r>
            <w:proofErr w:type="gramEnd"/>
            <w:r w:rsidRPr="00431A28">
              <w:rPr>
                <w:rFonts w:eastAsiaTheme="minorHAnsi"/>
                <w:b/>
                <w:sz w:val="22"/>
                <w:szCs w:val="22"/>
                <w:lang w:eastAsia="en-US"/>
              </w:rPr>
              <w:t>/п</w:t>
            </w:r>
          </w:p>
        </w:tc>
        <w:tc>
          <w:tcPr>
            <w:tcW w:w="1844" w:type="dxa"/>
            <w:shd w:val="clear" w:color="auto" w:fill="auto"/>
            <w:vAlign w:val="center"/>
          </w:tcPr>
          <w:p w:rsidR="00431A28" w:rsidRPr="00431A28" w:rsidRDefault="00431A28" w:rsidP="00431A28">
            <w:pPr>
              <w:jc w:val="center"/>
              <w:rPr>
                <w:rFonts w:eastAsiaTheme="minorHAnsi"/>
                <w:b/>
                <w:sz w:val="22"/>
                <w:szCs w:val="22"/>
                <w:lang w:eastAsia="en-US"/>
              </w:rPr>
            </w:pPr>
            <w:r w:rsidRPr="00431A28">
              <w:rPr>
                <w:rFonts w:eastAsiaTheme="minorHAnsi"/>
                <w:b/>
                <w:sz w:val="22"/>
                <w:szCs w:val="22"/>
                <w:lang w:eastAsia="en-US"/>
              </w:rPr>
              <w:t>Перечень основных требований</w:t>
            </w:r>
          </w:p>
        </w:tc>
        <w:tc>
          <w:tcPr>
            <w:tcW w:w="7683" w:type="dxa"/>
            <w:shd w:val="clear" w:color="auto" w:fill="auto"/>
            <w:vAlign w:val="center"/>
          </w:tcPr>
          <w:p w:rsidR="00431A28" w:rsidRPr="00431A28" w:rsidRDefault="00431A28" w:rsidP="00431A28">
            <w:pPr>
              <w:jc w:val="center"/>
              <w:rPr>
                <w:rFonts w:eastAsiaTheme="minorHAnsi"/>
                <w:b/>
                <w:sz w:val="22"/>
                <w:szCs w:val="22"/>
                <w:lang w:eastAsia="en-US"/>
              </w:rPr>
            </w:pPr>
            <w:r w:rsidRPr="00431A28">
              <w:rPr>
                <w:rFonts w:eastAsiaTheme="minorHAnsi"/>
                <w:b/>
                <w:sz w:val="22"/>
                <w:szCs w:val="22"/>
                <w:lang w:eastAsia="en-US"/>
              </w:rPr>
              <w:t>Содержание требований</w:t>
            </w:r>
          </w:p>
        </w:tc>
      </w:tr>
      <w:tr w:rsidR="00431A28" w:rsidRPr="00431A28" w:rsidTr="00F0384D">
        <w:trPr>
          <w:trHeight w:val="20"/>
          <w:tblHeader/>
        </w:trPr>
        <w:tc>
          <w:tcPr>
            <w:tcW w:w="391" w:type="dxa"/>
            <w:shd w:val="clear" w:color="auto" w:fill="auto"/>
            <w:vAlign w:val="center"/>
          </w:tcPr>
          <w:p w:rsidR="00431A28" w:rsidRPr="00431A28" w:rsidRDefault="00431A28" w:rsidP="00431A28">
            <w:pPr>
              <w:jc w:val="center"/>
              <w:rPr>
                <w:rFonts w:eastAsiaTheme="minorHAnsi"/>
                <w:sz w:val="22"/>
                <w:szCs w:val="22"/>
                <w:lang w:eastAsia="en-US"/>
              </w:rPr>
            </w:pPr>
            <w:r w:rsidRPr="00431A28">
              <w:rPr>
                <w:rFonts w:eastAsiaTheme="minorHAnsi"/>
                <w:sz w:val="22"/>
                <w:szCs w:val="22"/>
                <w:lang w:eastAsia="en-US"/>
              </w:rPr>
              <w:t>1</w:t>
            </w:r>
          </w:p>
        </w:tc>
        <w:tc>
          <w:tcPr>
            <w:tcW w:w="1844" w:type="dxa"/>
            <w:shd w:val="clear" w:color="auto" w:fill="auto"/>
            <w:vAlign w:val="center"/>
          </w:tcPr>
          <w:p w:rsidR="00431A28" w:rsidRPr="00431A28" w:rsidRDefault="00431A28" w:rsidP="00431A28">
            <w:pPr>
              <w:jc w:val="center"/>
              <w:rPr>
                <w:rFonts w:eastAsiaTheme="minorHAnsi"/>
                <w:sz w:val="22"/>
                <w:szCs w:val="22"/>
                <w:lang w:eastAsia="en-US"/>
              </w:rPr>
            </w:pPr>
            <w:r w:rsidRPr="00431A28">
              <w:rPr>
                <w:rFonts w:eastAsiaTheme="minorHAnsi"/>
                <w:sz w:val="22"/>
                <w:szCs w:val="22"/>
                <w:lang w:eastAsia="en-US"/>
              </w:rPr>
              <w:t>2</w:t>
            </w:r>
          </w:p>
        </w:tc>
        <w:tc>
          <w:tcPr>
            <w:tcW w:w="7683" w:type="dxa"/>
            <w:shd w:val="clear" w:color="auto" w:fill="auto"/>
            <w:vAlign w:val="center"/>
          </w:tcPr>
          <w:p w:rsidR="00431A28" w:rsidRPr="00431A28" w:rsidRDefault="00431A28" w:rsidP="00431A28">
            <w:pPr>
              <w:jc w:val="center"/>
              <w:rPr>
                <w:rFonts w:eastAsiaTheme="minorHAnsi"/>
                <w:sz w:val="22"/>
                <w:szCs w:val="22"/>
                <w:lang w:eastAsia="en-US"/>
              </w:rPr>
            </w:pPr>
            <w:r w:rsidRPr="00431A28">
              <w:rPr>
                <w:rFonts w:eastAsiaTheme="minorHAnsi"/>
                <w:sz w:val="22"/>
                <w:szCs w:val="22"/>
                <w:lang w:eastAsia="en-US"/>
              </w:rPr>
              <w:t>3</w:t>
            </w:r>
          </w:p>
        </w:tc>
      </w:tr>
      <w:tr w:rsidR="00431A28" w:rsidRPr="00431A28" w:rsidTr="00F0384D">
        <w:trPr>
          <w:trHeight w:val="20"/>
        </w:trPr>
        <w:tc>
          <w:tcPr>
            <w:tcW w:w="391" w:type="dxa"/>
            <w:shd w:val="clear" w:color="auto" w:fill="auto"/>
            <w:vAlign w:val="center"/>
          </w:tcPr>
          <w:p w:rsidR="00431A28" w:rsidRPr="00431A28" w:rsidRDefault="00431A28" w:rsidP="00431A28">
            <w:pPr>
              <w:numPr>
                <w:ilvl w:val="0"/>
                <w:numId w:val="12"/>
              </w:numPr>
              <w:suppressAutoHyphens/>
              <w:spacing w:after="200" w:line="276" w:lineRule="auto"/>
              <w:ind w:left="357" w:hanging="357"/>
              <w:contextualSpacing/>
              <w:jc w:val="center"/>
              <w:rPr>
                <w:rFonts w:eastAsiaTheme="minorHAnsi"/>
                <w:sz w:val="22"/>
                <w:szCs w:val="22"/>
              </w:rPr>
            </w:pPr>
          </w:p>
        </w:tc>
        <w:tc>
          <w:tcPr>
            <w:tcW w:w="1844" w:type="dxa"/>
            <w:shd w:val="clear" w:color="auto" w:fill="auto"/>
            <w:vAlign w:val="center"/>
          </w:tcPr>
          <w:p w:rsidR="00431A28" w:rsidRPr="00431A28" w:rsidRDefault="00431A28" w:rsidP="00431A28">
            <w:pPr>
              <w:jc w:val="center"/>
              <w:rPr>
                <w:rFonts w:eastAsiaTheme="minorHAnsi"/>
                <w:sz w:val="22"/>
                <w:szCs w:val="22"/>
                <w:lang w:eastAsia="en-US"/>
              </w:rPr>
            </w:pPr>
            <w:r w:rsidRPr="00431A28">
              <w:rPr>
                <w:rFonts w:eastAsiaTheme="minorHAnsi"/>
                <w:sz w:val="22"/>
                <w:szCs w:val="22"/>
                <w:lang w:eastAsia="en-US"/>
              </w:rPr>
              <w:t>Место выполнения работ</w:t>
            </w:r>
          </w:p>
        </w:tc>
        <w:tc>
          <w:tcPr>
            <w:tcW w:w="7683" w:type="dxa"/>
            <w:shd w:val="clear" w:color="auto" w:fill="auto"/>
            <w:vAlign w:val="center"/>
          </w:tcPr>
          <w:p w:rsidR="00431A28" w:rsidRPr="00431A28" w:rsidRDefault="00431A28" w:rsidP="00431A28">
            <w:pPr>
              <w:rPr>
                <w:rFonts w:eastAsiaTheme="minorHAnsi"/>
                <w:sz w:val="22"/>
                <w:szCs w:val="22"/>
                <w:lang w:eastAsia="en-US"/>
              </w:rPr>
            </w:pPr>
            <w:r w:rsidRPr="00431A28">
              <w:rPr>
                <w:rFonts w:eastAsiaTheme="minorHAnsi"/>
                <w:sz w:val="22"/>
                <w:szCs w:val="22"/>
                <w:lang w:eastAsia="en-US"/>
              </w:rPr>
              <w:t>Республика Крым, Симферопольский район</w:t>
            </w:r>
          </w:p>
        </w:tc>
      </w:tr>
      <w:tr w:rsidR="00431A28" w:rsidRPr="00431A28" w:rsidTr="00F0384D">
        <w:trPr>
          <w:trHeight w:val="20"/>
        </w:trPr>
        <w:tc>
          <w:tcPr>
            <w:tcW w:w="391" w:type="dxa"/>
            <w:shd w:val="clear" w:color="auto" w:fill="auto"/>
            <w:vAlign w:val="center"/>
          </w:tcPr>
          <w:p w:rsidR="00431A28" w:rsidRPr="00431A28" w:rsidRDefault="00431A28" w:rsidP="00431A28">
            <w:pPr>
              <w:numPr>
                <w:ilvl w:val="0"/>
                <w:numId w:val="12"/>
              </w:numPr>
              <w:suppressAutoHyphens/>
              <w:spacing w:after="200" w:line="276" w:lineRule="auto"/>
              <w:ind w:left="357" w:hanging="357"/>
              <w:contextualSpacing/>
              <w:jc w:val="center"/>
              <w:rPr>
                <w:rFonts w:eastAsiaTheme="minorHAnsi"/>
                <w:sz w:val="22"/>
                <w:szCs w:val="22"/>
              </w:rPr>
            </w:pPr>
          </w:p>
        </w:tc>
        <w:tc>
          <w:tcPr>
            <w:tcW w:w="1844" w:type="dxa"/>
            <w:shd w:val="clear" w:color="auto" w:fill="auto"/>
            <w:vAlign w:val="center"/>
          </w:tcPr>
          <w:p w:rsidR="00431A28" w:rsidRPr="00431A28" w:rsidRDefault="00431A28" w:rsidP="00431A28">
            <w:pPr>
              <w:jc w:val="center"/>
              <w:rPr>
                <w:rFonts w:eastAsiaTheme="minorHAnsi"/>
                <w:sz w:val="22"/>
                <w:szCs w:val="22"/>
                <w:lang w:eastAsia="en-US"/>
              </w:rPr>
            </w:pPr>
            <w:r w:rsidRPr="00431A28">
              <w:rPr>
                <w:rFonts w:eastAsiaTheme="minorHAnsi"/>
                <w:sz w:val="22"/>
                <w:szCs w:val="22"/>
                <w:lang w:eastAsia="en-US"/>
              </w:rPr>
              <w:t>Заказчик</w:t>
            </w:r>
          </w:p>
        </w:tc>
        <w:tc>
          <w:tcPr>
            <w:tcW w:w="7683" w:type="dxa"/>
            <w:shd w:val="clear" w:color="auto" w:fill="auto"/>
            <w:vAlign w:val="center"/>
          </w:tcPr>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 xml:space="preserve">Государственное унитарное предприятие Республики Крым «Крымгазсети». Юридический адрес: 295001, РК, г. Симферополь, ул. </w:t>
            </w:r>
            <w:proofErr w:type="gramStart"/>
            <w:r w:rsidRPr="00431A28">
              <w:rPr>
                <w:rFonts w:eastAsiaTheme="minorHAnsi"/>
                <w:sz w:val="22"/>
                <w:szCs w:val="22"/>
                <w:lang w:eastAsia="en-US"/>
              </w:rPr>
              <w:t>Училищная</w:t>
            </w:r>
            <w:proofErr w:type="gramEnd"/>
            <w:r w:rsidRPr="00431A28">
              <w:rPr>
                <w:rFonts w:eastAsiaTheme="minorHAnsi"/>
                <w:sz w:val="22"/>
                <w:szCs w:val="22"/>
                <w:lang w:eastAsia="en-US"/>
              </w:rPr>
              <w:t>, 42а.</w:t>
            </w:r>
          </w:p>
        </w:tc>
      </w:tr>
      <w:tr w:rsidR="00431A28" w:rsidRPr="00431A28" w:rsidTr="00F0384D">
        <w:trPr>
          <w:trHeight w:val="20"/>
        </w:trPr>
        <w:tc>
          <w:tcPr>
            <w:tcW w:w="391" w:type="dxa"/>
            <w:shd w:val="clear" w:color="auto" w:fill="auto"/>
            <w:vAlign w:val="center"/>
          </w:tcPr>
          <w:p w:rsidR="00431A28" w:rsidRPr="00431A28" w:rsidRDefault="00431A28" w:rsidP="00431A28">
            <w:pPr>
              <w:numPr>
                <w:ilvl w:val="0"/>
                <w:numId w:val="12"/>
              </w:numPr>
              <w:suppressAutoHyphens/>
              <w:spacing w:after="200" w:line="276" w:lineRule="auto"/>
              <w:ind w:left="357" w:hanging="357"/>
              <w:contextualSpacing/>
              <w:jc w:val="center"/>
              <w:rPr>
                <w:rFonts w:eastAsiaTheme="minorHAnsi"/>
                <w:sz w:val="22"/>
                <w:szCs w:val="22"/>
              </w:rPr>
            </w:pPr>
          </w:p>
        </w:tc>
        <w:tc>
          <w:tcPr>
            <w:tcW w:w="1844" w:type="dxa"/>
            <w:shd w:val="clear" w:color="auto" w:fill="auto"/>
            <w:vAlign w:val="center"/>
          </w:tcPr>
          <w:p w:rsidR="00431A28" w:rsidRPr="00431A28" w:rsidRDefault="00431A28" w:rsidP="00431A28">
            <w:pPr>
              <w:jc w:val="center"/>
              <w:rPr>
                <w:rFonts w:eastAsiaTheme="minorHAnsi"/>
                <w:sz w:val="22"/>
                <w:szCs w:val="22"/>
                <w:lang w:eastAsia="en-US"/>
              </w:rPr>
            </w:pPr>
            <w:r w:rsidRPr="00431A28">
              <w:rPr>
                <w:rFonts w:eastAsiaTheme="minorHAnsi"/>
                <w:sz w:val="22"/>
                <w:szCs w:val="22"/>
                <w:lang w:eastAsia="en-US"/>
              </w:rPr>
              <w:t>Подрядная организация</w:t>
            </w:r>
          </w:p>
        </w:tc>
        <w:tc>
          <w:tcPr>
            <w:tcW w:w="7683" w:type="dxa"/>
            <w:shd w:val="clear" w:color="auto" w:fill="auto"/>
            <w:vAlign w:val="center"/>
          </w:tcPr>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Определяется по результатам процедуры закупки</w:t>
            </w:r>
          </w:p>
        </w:tc>
      </w:tr>
      <w:tr w:rsidR="00431A28" w:rsidRPr="00431A28" w:rsidTr="00F0384D">
        <w:trPr>
          <w:trHeight w:val="20"/>
        </w:trPr>
        <w:tc>
          <w:tcPr>
            <w:tcW w:w="391" w:type="dxa"/>
            <w:shd w:val="clear" w:color="auto" w:fill="auto"/>
            <w:vAlign w:val="center"/>
          </w:tcPr>
          <w:p w:rsidR="00431A28" w:rsidRPr="00431A28" w:rsidRDefault="00431A28" w:rsidP="00431A28">
            <w:pPr>
              <w:numPr>
                <w:ilvl w:val="0"/>
                <w:numId w:val="12"/>
              </w:numPr>
              <w:suppressAutoHyphens/>
              <w:spacing w:after="200" w:line="276" w:lineRule="auto"/>
              <w:ind w:left="357" w:hanging="357"/>
              <w:contextualSpacing/>
              <w:jc w:val="center"/>
              <w:rPr>
                <w:rFonts w:eastAsiaTheme="minorHAnsi"/>
                <w:sz w:val="22"/>
                <w:szCs w:val="22"/>
              </w:rPr>
            </w:pPr>
          </w:p>
        </w:tc>
        <w:tc>
          <w:tcPr>
            <w:tcW w:w="1844" w:type="dxa"/>
            <w:shd w:val="clear" w:color="auto" w:fill="auto"/>
            <w:vAlign w:val="center"/>
          </w:tcPr>
          <w:p w:rsidR="00431A28" w:rsidRPr="00431A28" w:rsidRDefault="00431A28" w:rsidP="00431A28">
            <w:pPr>
              <w:jc w:val="center"/>
              <w:rPr>
                <w:rFonts w:eastAsiaTheme="minorHAnsi"/>
                <w:sz w:val="22"/>
                <w:szCs w:val="22"/>
                <w:lang w:eastAsia="en-US"/>
              </w:rPr>
            </w:pPr>
            <w:r w:rsidRPr="00431A28">
              <w:rPr>
                <w:rFonts w:eastAsiaTheme="minorHAnsi"/>
                <w:sz w:val="22"/>
                <w:szCs w:val="22"/>
                <w:lang w:eastAsia="en-US"/>
              </w:rPr>
              <w:t>Объект</w:t>
            </w:r>
          </w:p>
        </w:tc>
        <w:tc>
          <w:tcPr>
            <w:tcW w:w="7683" w:type="dxa"/>
            <w:shd w:val="clear" w:color="auto" w:fill="auto"/>
            <w:vAlign w:val="center"/>
          </w:tcPr>
          <w:p w:rsidR="00431A28" w:rsidRPr="00431A28" w:rsidRDefault="00431A28" w:rsidP="00431A28">
            <w:pPr>
              <w:jc w:val="both"/>
              <w:rPr>
                <w:rFonts w:eastAsiaTheme="minorHAnsi"/>
                <w:b/>
                <w:sz w:val="22"/>
                <w:szCs w:val="22"/>
                <w:lang w:eastAsia="en-US"/>
              </w:rPr>
            </w:pPr>
            <w:r w:rsidRPr="00431A28">
              <w:rPr>
                <w:rFonts w:eastAsiaTheme="minorHAnsi"/>
                <w:sz w:val="22"/>
                <w:szCs w:val="22"/>
                <w:lang w:eastAsia="en-US"/>
              </w:rPr>
              <w:t>«Строительство сетей газоснабжения к объекту "Универсальный склад продовольственных и непродовольственных товаров г. Симферополь"»</w:t>
            </w:r>
          </w:p>
        </w:tc>
      </w:tr>
      <w:tr w:rsidR="00431A28" w:rsidRPr="00431A28" w:rsidTr="00F0384D">
        <w:trPr>
          <w:trHeight w:val="20"/>
        </w:trPr>
        <w:tc>
          <w:tcPr>
            <w:tcW w:w="391" w:type="dxa"/>
            <w:shd w:val="clear" w:color="auto" w:fill="auto"/>
            <w:vAlign w:val="center"/>
          </w:tcPr>
          <w:p w:rsidR="00431A28" w:rsidRPr="00431A28" w:rsidRDefault="00431A28" w:rsidP="00431A28">
            <w:pPr>
              <w:numPr>
                <w:ilvl w:val="0"/>
                <w:numId w:val="12"/>
              </w:numPr>
              <w:suppressAutoHyphens/>
              <w:spacing w:after="200" w:line="276" w:lineRule="auto"/>
              <w:ind w:left="357" w:hanging="357"/>
              <w:contextualSpacing/>
              <w:jc w:val="center"/>
              <w:rPr>
                <w:rFonts w:eastAsiaTheme="minorHAnsi"/>
                <w:sz w:val="22"/>
                <w:szCs w:val="22"/>
              </w:rPr>
            </w:pPr>
          </w:p>
        </w:tc>
        <w:tc>
          <w:tcPr>
            <w:tcW w:w="1844" w:type="dxa"/>
            <w:shd w:val="clear" w:color="auto" w:fill="auto"/>
            <w:vAlign w:val="center"/>
          </w:tcPr>
          <w:p w:rsidR="00431A28" w:rsidRPr="00431A28" w:rsidRDefault="00431A28" w:rsidP="00431A28">
            <w:pPr>
              <w:jc w:val="center"/>
              <w:rPr>
                <w:rFonts w:eastAsiaTheme="minorHAnsi"/>
                <w:sz w:val="22"/>
                <w:szCs w:val="22"/>
                <w:lang w:eastAsia="en-US"/>
              </w:rPr>
            </w:pPr>
            <w:r w:rsidRPr="00431A28">
              <w:rPr>
                <w:rFonts w:eastAsiaTheme="minorHAnsi"/>
                <w:sz w:val="22"/>
                <w:szCs w:val="22"/>
                <w:lang w:eastAsia="en-US"/>
              </w:rPr>
              <w:t>Основание для выполнения работ</w:t>
            </w:r>
          </w:p>
        </w:tc>
        <w:tc>
          <w:tcPr>
            <w:tcW w:w="7683" w:type="dxa"/>
            <w:shd w:val="clear" w:color="auto" w:fill="auto"/>
            <w:vAlign w:val="center"/>
          </w:tcPr>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Республиканская адресная инвестиционная программа Республики Крым;</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Градостроительный кодекс Российской Федерации;</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Земельный кодекс Российской Федерации</w:t>
            </w:r>
          </w:p>
        </w:tc>
      </w:tr>
      <w:tr w:rsidR="00431A28" w:rsidRPr="00431A28" w:rsidTr="00F0384D">
        <w:trPr>
          <w:trHeight w:val="20"/>
        </w:trPr>
        <w:tc>
          <w:tcPr>
            <w:tcW w:w="391" w:type="dxa"/>
            <w:shd w:val="clear" w:color="auto" w:fill="auto"/>
            <w:vAlign w:val="center"/>
          </w:tcPr>
          <w:p w:rsidR="00431A28" w:rsidRPr="00431A28" w:rsidRDefault="00431A28" w:rsidP="00431A28">
            <w:pPr>
              <w:numPr>
                <w:ilvl w:val="0"/>
                <w:numId w:val="12"/>
              </w:numPr>
              <w:suppressAutoHyphens/>
              <w:spacing w:after="200" w:line="276" w:lineRule="auto"/>
              <w:ind w:left="357" w:hanging="357"/>
              <w:contextualSpacing/>
              <w:jc w:val="center"/>
              <w:rPr>
                <w:rFonts w:eastAsiaTheme="minorHAnsi"/>
                <w:sz w:val="22"/>
                <w:szCs w:val="22"/>
              </w:rPr>
            </w:pPr>
          </w:p>
        </w:tc>
        <w:tc>
          <w:tcPr>
            <w:tcW w:w="1844" w:type="dxa"/>
            <w:shd w:val="clear" w:color="auto" w:fill="auto"/>
            <w:vAlign w:val="center"/>
          </w:tcPr>
          <w:p w:rsidR="00431A28" w:rsidRPr="00431A28" w:rsidRDefault="00431A28" w:rsidP="00431A28">
            <w:pPr>
              <w:jc w:val="center"/>
              <w:rPr>
                <w:rFonts w:eastAsiaTheme="minorHAnsi"/>
                <w:sz w:val="22"/>
                <w:szCs w:val="22"/>
                <w:lang w:eastAsia="en-US"/>
              </w:rPr>
            </w:pPr>
            <w:r w:rsidRPr="00431A28">
              <w:rPr>
                <w:rFonts w:eastAsiaTheme="minorHAnsi"/>
                <w:sz w:val="22"/>
                <w:szCs w:val="22"/>
                <w:lang w:eastAsia="en-US"/>
              </w:rPr>
              <w:t>Характеристика объекта и комплекс выполняемых работ</w:t>
            </w:r>
          </w:p>
        </w:tc>
        <w:tc>
          <w:tcPr>
            <w:tcW w:w="7683" w:type="dxa"/>
            <w:shd w:val="clear" w:color="auto" w:fill="auto"/>
            <w:vAlign w:val="center"/>
          </w:tcPr>
          <w:p w:rsidR="00431A28" w:rsidRPr="00431A28" w:rsidRDefault="00431A28" w:rsidP="00431A28">
            <w:pPr>
              <w:jc w:val="both"/>
              <w:rPr>
                <w:rFonts w:eastAsiaTheme="minorHAnsi"/>
                <w:b/>
                <w:i/>
                <w:sz w:val="22"/>
                <w:szCs w:val="22"/>
                <w:lang w:eastAsia="en-US"/>
              </w:rPr>
            </w:pPr>
            <w:r w:rsidRPr="00431A28">
              <w:rPr>
                <w:rFonts w:eastAsiaTheme="minorHAnsi"/>
                <w:b/>
                <w:i/>
                <w:sz w:val="22"/>
                <w:szCs w:val="22"/>
                <w:lang w:eastAsia="en-US"/>
              </w:rPr>
              <w:t>Состав проектно-изыскательских работ:</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1. Сбор исходных данных и разрешительной документации, получение технических условий.</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2. Отвод земельного участка (оформление права пользования земельным участком для строительства объекта).</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 xml:space="preserve">3. Инженерные изыскания: </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 инженерно-геодезические изыскания;</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 инженерно-геологические изыскания;</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 инженерно-гидрометеорологические изыскания</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 инженерно-экологические изыскания;</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 необходимость выполнения дополнительных (специальных) видов работ (изысканий) обосновать в Программе инженерных изысканий.</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4. Проектная документация.</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 xml:space="preserve">5. Проведение экспертизы проверки сметной стоимости (результатом является положительное заключение экспертизы). </w:t>
            </w:r>
          </w:p>
          <w:p w:rsidR="00431A28" w:rsidRPr="00431A28" w:rsidRDefault="00431A28" w:rsidP="00431A28">
            <w:pPr>
              <w:jc w:val="both"/>
              <w:rPr>
                <w:rFonts w:eastAsiaTheme="minorHAnsi"/>
                <w:sz w:val="22"/>
                <w:szCs w:val="22"/>
                <w:lang w:eastAsia="en-US"/>
              </w:rPr>
            </w:pPr>
            <w:r w:rsidRPr="00431A28">
              <w:rPr>
                <w:rFonts w:eastAsiaTheme="minorHAnsi"/>
                <w:b/>
                <w:i/>
                <w:sz w:val="22"/>
                <w:szCs w:val="22"/>
                <w:lang w:eastAsia="en-US"/>
              </w:rPr>
              <w:t>Строительно-монтажные работы:</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После получения положительного заключения экспертизы выполнить строительно-монтажные работы в соответствии со строительными нормами, правилами и требованиями, предъявляемыми органом государственного строительного надзора, о соответствии построенного, реконструируемого, отремонтированного объекта капитального строительства требованиям технических регламентов и проектной документации. При выполнении строительно-монтажных работ осуществлять авторский надзор за строительством объекта.</w:t>
            </w:r>
          </w:p>
        </w:tc>
      </w:tr>
      <w:tr w:rsidR="00431A28" w:rsidRPr="00431A28" w:rsidTr="00F0384D">
        <w:trPr>
          <w:trHeight w:val="20"/>
        </w:trPr>
        <w:tc>
          <w:tcPr>
            <w:tcW w:w="391" w:type="dxa"/>
            <w:shd w:val="clear" w:color="auto" w:fill="auto"/>
            <w:vAlign w:val="center"/>
          </w:tcPr>
          <w:p w:rsidR="00431A28" w:rsidRPr="00431A28" w:rsidRDefault="00431A28" w:rsidP="00431A28">
            <w:pPr>
              <w:numPr>
                <w:ilvl w:val="0"/>
                <w:numId w:val="12"/>
              </w:numPr>
              <w:suppressAutoHyphens/>
              <w:spacing w:after="200" w:line="276" w:lineRule="auto"/>
              <w:ind w:left="357" w:hanging="357"/>
              <w:contextualSpacing/>
              <w:jc w:val="center"/>
              <w:rPr>
                <w:rFonts w:eastAsiaTheme="minorHAnsi"/>
                <w:sz w:val="22"/>
                <w:szCs w:val="22"/>
              </w:rPr>
            </w:pPr>
          </w:p>
        </w:tc>
        <w:tc>
          <w:tcPr>
            <w:tcW w:w="1844" w:type="dxa"/>
            <w:shd w:val="clear" w:color="auto" w:fill="auto"/>
            <w:vAlign w:val="center"/>
          </w:tcPr>
          <w:p w:rsidR="00431A28" w:rsidRPr="00431A28" w:rsidRDefault="00431A28" w:rsidP="00431A28">
            <w:pPr>
              <w:jc w:val="center"/>
              <w:rPr>
                <w:rFonts w:eastAsiaTheme="minorHAnsi"/>
                <w:sz w:val="22"/>
                <w:szCs w:val="22"/>
                <w:lang w:eastAsia="en-US"/>
              </w:rPr>
            </w:pPr>
            <w:r w:rsidRPr="00431A28">
              <w:rPr>
                <w:rFonts w:eastAsiaTheme="minorHAnsi"/>
                <w:sz w:val="22"/>
                <w:szCs w:val="22"/>
                <w:lang w:eastAsia="en-US"/>
              </w:rPr>
              <w:t>Работы необходимо выполнить:</w:t>
            </w:r>
          </w:p>
        </w:tc>
        <w:tc>
          <w:tcPr>
            <w:tcW w:w="7683" w:type="dxa"/>
            <w:shd w:val="clear" w:color="auto" w:fill="auto"/>
            <w:vAlign w:val="center"/>
          </w:tcPr>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В соответствии с условиями Контракта и разработанной проектной документацией</w:t>
            </w:r>
          </w:p>
        </w:tc>
      </w:tr>
      <w:tr w:rsidR="00431A28" w:rsidRPr="00431A28" w:rsidTr="00F0384D">
        <w:trPr>
          <w:trHeight w:val="20"/>
        </w:trPr>
        <w:tc>
          <w:tcPr>
            <w:tcW w:w="391" w:type="dxa"/>
            <w:shd w:val="clear" w:color="auto" w:fill="auto"/>
            <w:vAlign w:val="center"/>
          </w:tcPr>
          <w:p w:rsidR="00431A28" w:rsidRPr="00431A28" w:rsidRDefault="00431A28" w:rsidP="00431A28">
            <w:pPr>
              <w:numPr>
                <w:ilvl w:val="0"/>
                <w:numId w:val="12"/>
              </w:numPr>
              <w:suppressAutoHyphens/>
              <w:spacing w:after="200" w:line="276" w:lineRule="auto"/>
              <w:ind w:left="357" w:hanging="357"/>
              <w:contextualSpacing/>
              <w:jc w:val="center"/>
              <w:rPr>
                <w:rFonts w:eastAsiaTheme="minorHAnsi"/>
                <w:sz w:val="22"/>
                <w:szCs w:val="22"/>
              </w:rPr>
            </w:pPr>
          </w:p>
        </w:tc>
        <w:tc>
          <w:tcPr>
            <w:tcW w:w="1844" w:type="dxa"/>
            <w:shd w:val="clear" w:color="auto" w:fill="auto"/>
            <w:vAlign w:val="center"/>
          </w:tcPr>
          <w:p w:rsidR="00431A28" w:rsidRPr="00431A28" w:rsidRDefault="00431A28" w:rsidP="00431A28">
            <w:pPr>
              <w:jc w:val="center"/>
              <w:rPr>
                <w:rFonts w:eastAsiaTheme="minorHAnsi"/>
                <w:sz w:val="22"/>
                <w:szCs w:val="22"/>
                <w:lang w:eastAsia="en-US"/>
              </w:rPr>
            </w:pPr>
            <w:r w:rsidRPr="00431A28">
              <w:rPr>
                <w:rFonts w:eastAsiaTheme="minorHAnsi"/>
                <w:sz w:val="22"/>
                <w:szCs w:val="22"/>
                <w:lang w:eastAsia="en-US"/>
              </w:rPr>
              <w:t>Срок выполнения  работ</w:t>
            </w:r>
          </w:p>
        </w:tc>
        <w:tc>
          <w:tcPr>
            <w:tcW w:w="7683" w:type="dxa"/>
            <w:shd w:val="clear" w:color="auto" w:fill="auto"/>
            <w:vAlign w:val="center"/>
          </w:tcPr>
          <w:p w:rsidR="00431A28" w:rsidRPr="00431A28" w:rsidRDefault="00431A28" w:rsidP="00431A28">
            <w:pPr>
              <w:widowControl w:val="0"/>
              <w:autoSpaceDE w:val="0"/>
              <w:autoSpaceDN w:val="0"/>
              <w:adjustRightInd w:val="0"/>
              <w:jc w:val="both"/>
              <w:rPr>
                <w:rFonts w:eastAsiaTheme="minorHAnsi"/>
                <w:sz w:val="22"/>
                <w:szCs w:val="22"/>
                <w:lang w:eastAsia="en-US"/>
              </w:rPr>
            </w:pPr>
            <w:r w:rsidRPr="00431A28">
              <w:rPr>
                <w:rFonts w:eastAsiaTheme="minorHAnsi"/>
                <w:sz w:val="22"/>
                <w:szCs w:val="22"/>
                <w:lang w:eastAsia="en-US"/>
              </w:rPr>
              <w:t>Согласно условиям Контракта</w:t>
            </w:r>
          </w:p>
        </w:tc>
      </w:tr>
      <w:tr w:rsidR="00431A28" w:rsidRPr="00431A28" w:rsidTr="00F0384D">
        <w:trPr>
          <w:trHeight w:val="20"/>
        </w:trPr>
        <w:tc>
          <w:tcPr>
            <w:tcW w:w="391" w:type="dxa"/>
            <w:shd w:val="clear" w:color="auto" w:fill="auto"/>
            <w:vAlign w:val="center"/>
          </w:tcPr>
          <w:p w:rsidR="00431A28" w:rsidRPr="00431A28" w:rsidRDefault="00431A28" w:rsidP="00431A28">
            <w:pPr>
              <w:numPr>
                <w:ilvl w:val="0"/>
                <w:numId w:val="12"/>
              </w:numPr>
              <w:suppressAutoHyphens/>
              <w:spacing w:after="200" w:line="276" w:lineRule="auto"/>
              <w:ind w:left="357" w:hanging="357"/>
              <w:contextualSpacing/>
              <w:jc w:val="center"/>
              <w:rPr>
                <w:rFonts w:eastAsiaTheme="minorHAnsi"/>
                <w:sz w:val="22"/>
                <w:szCs w:val="22"/>
              </w:rPr>
            </w:pPr>
          </w:p>
        </w:tc>
        <w:tc>
          <w:tcPr>
            <w:tcW w:w="1844" w:type="dxa"/>
            <w:shd w:val="clear" w:color="auto" w:fill="auto"/>
            <w:vAlign w:val="center"/>
          </w:tcPr>
          <w:p w:rsidR="00431A28" w:rsidRPr="00431A28" w:rsidRDefault="00431A28" w:rsidP="00431A28">
            <w:pPr>
              <w:jc w:val="center"/>
              <w:rPr>
                <w:rFonts w:eastAsiaTheme="minorHAnsi"/>
                <w:sz w:val="22"/>
                <w:szCs w:val="22"/>
                <w:lang w:eastAsia="en-US"/>
              </w:rPr>
            </w:pPr>
            <w:r w:rsidRPr="00431A28">
              <w:rPr>
                <w:rFonts w:eastAsiaTheme="minorHAnsi"/>
                <w:sz w:val="22"/>
                <w:szCs w:val="22"/>
                <w:lang w:eastAsia="en-US"/>
              </w:rPr>
              <w:t>Основные требования к проведению и качеству работ</w:t>
            </w:r>
          </w:p>
        </w:tc>
        <w:tc>
          <w:tcPr>
            <w:tcW w:w="7683" w:type="dxa"/>
            <w:shd w:val="clear" w:color="auto" w:fill="auto"/>
            <w:vAlign w:val="center"/>
          </w:tcPr>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Работы должны быть выполнены в соответствии с действующими нормами, правилами и требованиями в области проектирования и строительства.</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Проектные работы необходимо выполнять согласно действующим нормам, правилам и требованиям в области архитектурно-строительного проектирования.</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Строительные работы необходимо выполнять согласно разработанной Подрядчиком проектной документации с отметкой Заказчиком «В производство работ».</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 xml:space="preserve">В течение 10 (десяти) рабочих дней после дня получения утвержденной проектной документации, разработать и предоставить Заказчику проект производства работ (ППР). </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До начала строительства следует выполнить необходимую подготовку, состав и этапы которой определены проектной документацией, техническим заданием и действующими строительными нормами и правилами.</w:t>
            </w:r>
          </w:p>
          <w:p w:rsidR="00431A28" w:rsidRPr="00431A28" w:rsidRDefault="00431A28" w:rsidP="00431A28">
            <w:pPr>
              <w:jc w:val="both"/>
              <w:rPr>
                <w:rFonts w:eastAsiaTheme="minorHAnsi"/>
                <w:sz w:val="22"/>
                <w:szCs w:val="22"/>
                <w:lang w:eastAsia="en-US"/>
              </w:rPr>
            </w:pPr>
            <w:proofErr w:type="gramStart"/>
            <w:r w:rsidRPr="00431A28">
              <w:rPr>
                <w:rFonts w:eastAsiaTheme="minorHAnsi"/>
                <w:sz w:val="22"/>
                <w:szCs w:val="22"/>
                <w:lang w:eastAsia="en-US"/>
              </w:rPr>
              <w:t>Кроме того, Подрядчик  самостоятельно либо с помощью привлеченных лиц осуществляет вынос в натуру проектного положения оси линейной части и наземных элементов объекта с закреплением на местности, получает разрешение для производства работ на пахотных землях в соответствии с требованиями статьи 13 Земельного кодекса Российской Федерации, постановления Правительства Российской Федерации от 10 июля 2018 года № 800 «О проведении рекультивации и консервации земель</w:t>
            </w:r>
            <w:proofErr w:type="gramEnd"/>
            <w:r w:rsidRPr="00431A28">
              <w:rPr>
                <w:rFonts w:eastAsiaTheme="minorHAnsi"/>
                <w:sz w:val="22"/>
                <w:szCs w:val="22"/>
                <w:lang w:eastAsia="en-US"/>
              </w:rPr>
              <w:t>», статьи 19 Федерального закона от 18.06.2001 № 78-ФЗ «О землеустройстве», статьи 8 Федерального закона от 16.07.1998 № 101-ФЗ «О государственном регулировании обеспечения плодородия земель сельскохозяйственного назначения»,  законодательства  Республики Крым и иных нормативных актов, регламентирующих проведение таких работ.</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Работы производить в полном соответствии с проектной документацией, с действующими строительными нормами и правилами:</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СП 48.13330.2019 «Организация строительства СНиП 12-01-2004»;</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Изменение N 1 к СП 48.13330.2019 «СНиП 12-01-2004 Организация строительства» от 28.03.2022 года;</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СНиП 12-03-2001 «Безопасность труда в строительстве. Часть 1. Общие требования»;</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СНиП 12-04-2002 «Безопасность труда в строительстве Часть 2. Строительное производство»;</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СП 45.13330.2017 «Земляные сооружения, основания и фундаменты. Актуализированная редакция СНиП 3.02.01-87 (с Изменениями N 1, 2, 3)»;</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 xml:space="preserve">СНиП 1.04.03-85* «Нормы продолжительности строительства и задела в строительстве предприятий, зданий и сооружений. Часть I. </w:t>
            </w:r>
            <w:proofErr w:type="gramStart"/>
            <w:r w:rsidRPr="00431A28">
              <w:rPr>
                <w:rFonts w:eastAsiaTheme="minorHAnsi"/>
                <w:sz w:val="22"/>
                <w:szCs w:val="22"/>
                <w:lang w:eastAsia="en-US"/>
              </w:rPr>
              <w:t>(Общие положения.</w:t>
            </w:r>
            <w:proofErr w:type="gramEnd"/>
            <w:r w:rsidRPr="00431A28">
              <w:rPr>
                <w:rFonts w:eastAsiaTheme="minorHAnsi"/>
                <w:sz w:val="22"/>
                <w:szCs w:val="22"/>
                <w:lang w:eastAsia="en-US"/>
              </w:rPr>
              <w:t xml:space="preserve"> Раздел А)»;</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 xml:space="preserve">СНиП 1.04.03-85* Нормы продолжительности строительства и задела в строительстве предприятий, зданий и сооружений. Часть II. (Разделы Б, В, Г, Д, Е, Ж, </w:t>
            </w:r>
            <w:proofErr w:type="gramStart"/>
            <w:r w:rsidRPr="00431A28">
              <w:rPr>
                <w:rFonts w:eastAsiaTheme="minorHAnsi"/>
                <w:sz w:val="22"/>
                <w:szCs w:val="22"/>
                <w:lang w:eastAsia="en-US"/>
              </w:rPr>
              <w:t>З</w:t>
            </w:r>
            <w:proofErr w:type="gramEnd"/>
            <w:r w:rsidRPr="00431A28">
              <w:rPr>
                <w:rFonts w:eastAsiaTheme="minorHAnsi"/>
                <w:sz w:val="22"/>
                <w:szCs w:val="22"/>
                <w:lang w:eastAsia="en-US"/>
              </w:rPr>
              <w:t>, И, Приложение)»;</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СП 70.13330.2012 «Несущие и ограждающие конструкции. Актуализированная редакция СНиП 3.03.01-87 (с Изменениями N 1, 2, 3, 4)»;</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СП 62.13330.2011* «Газораспределительные системы. Актуализированная редакция СНиП 42-01-2002 (с Изменениями N 1, 2, 3)»;</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СП 42-103-2003 «Проектирование и строительство газопроводов из полиэтиленовых труб и реконструкция изношенных газопроводов»;</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РД 102-011-89 «Охрана труда. Организационно-методические документы»;</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 xml:space="preserve">Федеральные нормы и правила в области промышленной безопасности «Правила безопасности сетей газораспределения и </w:t>
            </w:r>
            <w:proofErr w:type="spellStart"/>
            <w:r w:rsidRPr="00431A28">
              <w:rPr>
                <w:rFonts w:eastAsiaTheme="minorHAnsi"/>
                <w:sz w:val="22"/>
                <w:szCs w:val="22"/>
                <w:lang w:eastAsia="en-US"/>
              </w:rPr>
              <w:t>газопотребления</w:t>
            </w:r>
            <w:proofErr w:type="spellEnd"/>
            <w:r w:rsidRPr="00431A28">
              <w:rPr>
                <w:rFonts w:eastAsiaTheme="minorHAnsi"/>
                <w:sz w:val="22"/>
                <w:szCs w:val="22"/>
                <w:lang w:eastAsia="en-US"/>
              </w:rPr>
              <w:t xml:space="preserve">», утвержденные приказом ФЕДЕРАЛЬНОЙ СЛУЖБЫ ПО ЭКОЛОГИЧЕСКОМУ, ТЕХНОЛОГИЧЕСКОМУ И АТОМНОМУ НАДЗОРУ </w:t>
            </w:r>
            <w:r w:rsidRPr="00431A28">
              <w:rPr>
                <w:rFonts w:eastAsiaTheme="minorHAnsi"/>
                <w:sz w:val="22"/>
                <w:szCs w:val="22"/>
                <w:lang w:eastAsia="en-US"/>
              </w:rPr>
              <w:lastRenderedPageBreak/>
              <w:t>от 15 декабря 2020 года N 531;</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«Правила противопожарного режима в Российской Федерации (с изменениями на 21 мая 2021 года)» утвержденные Постановлением правительства РФ от 16 сентября 2020г. №1479;</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Федеральные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 утвержденные приказом ФЕДЕРАЛЬНОЙ СЛУЖБЫ ПО ЭКОЛОГИЧЕСКОМУ, ТЕХНОЛОГИЧЕСКОМУ И АТОМНОМУ НАДЗОРУ от 26 ноября 2020 года N 461;</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Федеральный закон от 22 июля 2008 г. №123-ФЗ «Технический регламент о требованиях пожарной безопасности (в действующей редакции)»;</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СП 12-136-2002 «Решения по охране труда и промышленной безопасности в проектах организации строительства и проектах производства работ»;</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СТО Газпром 2-2.1-093-2006 «Газораспределительные системы. Альбом типовых решений по проектированию и строительству (реконструкции) газопроводов с использованием полиэтиленовых труб» и иных документов регламентирующих качество работ.</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СП 104-34-96 «Свод правил по сооружению магистральных газопроводов. Производство земляных работ»;</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Федерального закона №69-ФЗ от 21.12.1994г. «О пожарной безопасности (в действующей редакции)»;</w:t>
            </w:r>
          </w:p>
          <w:p w:rsidR="00431A28" w:rsidRPr="00431A28" w:rsidRDefault="00431A28" w:rsidP="00431A28">
            <w:pPr>
              <w:numPr>
                <w:ilvl w:val="0"/>
                <w:numId w:val="27"/>
              </w:numPr>
              <w:suppressAutoHyphens/>
              <w:spacing w:after="200" w:line="276" w:lineRule="auto"/>
              <w:ind w:left="-108" w:firstLine="0"/>
              <w:contextualSpacing/>
              <w:jc w:val="both"/>
              <w:rPr>
                <w:rFonts w:eastAsiaTheme="minorHAnsi"/>
                <w:sz w:val="22"/>
                <w:szCs w:val="22"/>
                <w:lang w:eastAsia="ar-SA"/>
              </w:rPr>
            </w:pPr>
            <w:r w:rsidRPr="00431A28">
              <w:rPr>
                <w:rFonts w:eastAsiaTheme="minorHAnsi"/>
                <w:sz w:val="22"/>
                <w:szCs w:val="22"/>
                <w:lang w:eastAsia="en-US"/>
              </w:rPr>
              <w:t>Федерального закона №52-ФЗ от. 30.03.1999 г. «О санитарно-эпидемиологическом благополучии населения» (с изменениями на 2 июля 2021 года) (в действующей редакции).</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Качество выполнения всех работ должно соответствовать  действующим нормам и правилам.</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Подрядчик обязан обеспечить за свой счет и на свой риск надлежаще хранение материалов, инструментов и другого имущества Подрядчика и Заказчика, находящегося на территории Объекта строительства, а также выполненных работ на Объекте, до подписания акта приёмки законченного строительством объекта сети газораспределения.</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Подрядчик несет ответственность за строгое соблюдение правил техники безопасности, правил охраны труда при производстве работ на территории строительной площадки.</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Подрядчик несет ответственность за все действия своего персонала, в том числе и за соблюдение персоналом действующего законодательства.</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 xml:space="preserve">1. Объем, состав и содержание работ определяется проектной документацией на производство работ. Используемые в проектной документации ссылки на товарные знаки (при наличии) обусловлены требованиями, утвержденными Приказом Министерства строительства и жилищно-коммунального хозяйства Российской Федерации от 4 августа 2020г. </w:t>
            </w:r>
            <w:proofErr w:type="gramStart"/>
            <w:r w:rsidRPr="00431A28">
              <w:rPr>
                <w:rFonts w:eastAsiaTheme="minorHAnsi"/>
                <w:sz w:val="22"/>
                <w:szCs w:val="22"/>
                <w:lang w:eastAsia="en-US"/>
              </w:rPr>
              <w:t>N 421пр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базисно-индексным методом на основании сметных нормативов, предусмотренных Федеральным реестром сметных нормативов для применения на территории Республики Крым, установлены с целью обоснования стоимости работ и не устанавливают требований к материалам</w:t>
            </w:r>
            <w:proofErr w:type="gramEnd"/>
            <w:r w:rsidRPr="00431A28">
              <w:rPr>
                <w:rFonts w:eastAsiaTheme="minorHAnsi"/>
                <w:sz w:val="22"/>
                <w:szCs w:val="22"/>
                <w:lang w:eastAsia="en-US"/>
              </w:rPr>
              <w:t xml:space="preserve">, </w:t>
            </w:r>
            <w:proofErr w:type="gramStart"/>
            <w:r w:rsidRPr="00431A28">
              <w:rPr>
                <w:rFonts w:eastAsiaTheme="minorHAnsi"/>
                <w:sz w:val="22"/>
                <w:szCs w:val="22"/>
                <w:lang w:eastAsia="en-US"/>
              </w:rPr>
              <w:t>применяемым</w:t>
            </w:r>
            <w:proofErr w:type="gramEnd"/>
            <w:r w:rsidRPr="00431A28">
              <w:rPr>
                <w:rFonts w:eastAsiaTheme="minorHAnsi"/>
                <w:sz w:val="22"/>
                <w:szCs w:val="22"/>
                <w:lang w:eastAsia="en-US"/>
              </w:rPr>
              <w:t xml:space="preserve"> при выполнении работ. Используемые в проектной документации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w:t>
            </w:r>
            <w:r w:rsidRPr="00431A28">
              <w:rPr>
                <w:rFonts w:eastAsiaTheme="minorHAnsi"/>
                <w:sz w:val="22"/>
                <w:szCs w:val="22"/>
                <w:lang w:eastAsia="en-US"/>
              </w:rPr>
              <w:lastRenderedPageBreak/>
              <w:t>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Конкретные требования к показателям товаров, используемых при выполнении работ, устанавливаются заказчиком исключительно в Техническом задании в соответствующем разделе.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 случае изменения объема предусмотренных Контрактом работ, Заказчик при участии Подрядчика, обязан внести изменения в проектную документацию, согласовав соответствующие изменения с разработчиком проектной документации.</w:t>
            </w:r>
          </w:p>
          <w:p w:rsidR="00431A28" w:rsidRPr="00431A28" w:rsidRDefault="00431A28" w:rsidP="00431A28">
            <w:pPr>
              <w:ind w:firstLine="567"/>
              <w:jc w:val="both"/>
              <w:rPr>
                <w:rFonts w:eastAsiaTheme="minorHAnsi"/>
                <w:sz w:val="22"/>
                <w:szCs w:val="22"/>
                <w:lang w:eastAsia="en-US"/>
              </w:rPr>
            </w:pPr>
            <w:proofErr w:type="gramStart"/>
            <w:r w:rsidRPr="00431A28">
              <w:rPr>
                <w:rFonts w:eastAsiaTheme="minorHAnsi"/>
                <w:sz w:val="22"/>
                <w:szCs w:val="22"/>
                <w:lang w:eastAsia="en-US"/>
              </w:rPr>
              <w:t>Подрядчик обязан подтвердить Заказчику необходимость освоения средств, которые учтены в процентах от сметной стоимости строительных (ремонтно-строительных) и монтажных работ по итогам глав 1 - 7 (1 - 5) сводного сметного расчета и дополнительными затратами, не учтенными сметными нормами, на строительство и разборку титульных временных зданий и сооружений (специально возводимых или приспособляемых на период строительства производственных, складских, вспомогательных, жилых и общественных зданий и</w:t>
            </w:r>
            <w:proofErr w:type="gramEnd"/>
            <w:r w:rsidRPr="00431A28">
              <w:rPr>
                <w:rFonts w:eastAsiaTheme="minorHAnsi"/>
                <w:sz w:val="22"/>
                <w:szCs w:val="22"/>
                <w:lang w:eastAsia="en-US"/>
              </w:rPr>
              <w:t xml:space="preserve"> сооружений, необходимых для производства строительно-монтажных работ и обслуживания работников строительства), в соответствии с перечнем работ и затрат, относящихся к титульным временным зданиям и сооружениям.</w:t>
            </w:r>
          </w:p>
          <w:p w:rsidR="00431A28" w:rsidRPr="00431A28" w:rsidRDefault="00431A28" w:rsidP="00431A28">
            <w:pPr>
              <w:ind w:firstLine="567"/>
              <w:jc w:val="both"/>
              <w:rPr>
                <w:rFonts w:eastAsiaTheme="minorHAnsi"/>
                <w:sz w:val="22"/>
                <w:szCs w:val="22"/>
                <w:lang w:eastAsia="en-US"/>
              </w:rPr>
            </w:pPr>
            <w:r w:rsidRPr="00431A28">
              <w:rPr>
                <w:rFonts w:eastAsiaTheme="minorHAnsi"/>
                <w:sz w:val="22"/>
                <w:szCs w:val="22"/>
                <w:lang w:eastAsia="en-US"/>
              </w:rPr>
              <w:t xml:space="preserve">Подтверждение необходимости освоения средств на строительство и разборку титульных временных зданий и сооружений (далее Подтверждение) должно быть обосновано локальными сметными расчетами, чертежами, </w:t>
            </w:r>
            <w:proofErr w:type="gramStart"/>
            <w:r w:rsidRPr="00431A28">
              <w:rPr>
                <w:rFonts w:eastAsiaTheme="minorHAnsi"/>
                <w:sz w:val="22"/>
                <w:szCs w:val="22"/>
                <w:lang w:eastAsia="en-US"/>
              </w:rPr>
              <w:t>схемами</w:t>
            </w:r>
            <w:proofErr w:type="gramEnd"/>
            <w:r w:rsidRPr="00431A28">
              <w:rPr>
                <w:rFonts w:eastAsiaTheme="minorHAnsi"/>
                <w:sz w:val="22"/>
                <w:szCs w:val="22"/>
                <w:lang w:eastAsia="en-US"/>
              </w:rPr>
              <w:t xml:space="preserve"> основанными на данных проекта организации строительства и разработанного ППР, в соответствии с необходимым набором (перечнем) титульных временных зданий и сооружений.  Подтверждение должно быть согласовано авторским надзором за строительством объекта.  </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Расчеты Заказчика с Подрядчиком за временные здания и сооружения производятся за фактически построенные временные здания и сооружения. При этом расчеты за фактически построенные временные здания и сооружения производятся на основе проектной документации и условий, определенных контрактом.</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2. На проездах, улицах должны быть поставлены предупредительные знаки и надписи, выполнены ограждения, указаны направления объездов и обходов, хорошо видимые в любое время суток.</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 xml:space="preserve">3. </w:t>
            </w:r>
            <w:proofErr w:type="gramStart"/>
            <w:r w:rsidRPr="00431A28">
              <w:rPr>
                <w:rFonts w:eastAsiaTheme="minorHAnsi"/>
                <w:sz w:val="22"/>
                <w:szCs w:val="22"/>
                <w:lang w:eastAsia="en-US"/>
              </w:rPr>
              <w:t xml:space="preserve">Строительство газораспределительных сетей относится к опасным производственным объектам и должно выполняться специализированной строительно-монтажной организацией в соответствии с Федеральным законом №116-ФЗ от 21.07.1997г. и постановлением Правительства РФ от 29 октября 2010 г. N 870 "Об утверждении технического регламента о безопасности сетей газораспределения и </w:t>
            </w:r>
            <w:proofErr w:type="spellStart"/>
            <w:r w:rsidRPr="00431A28">
              <w:rPr>
                <w:rFonts w:eastAsiaTheme="minorHAnsi"/>
                <w:sz w:val="22"/>
                <w:szCs w:val="22"/>
                <w:lang w:eastAsia="en-US"/>
              </w:rPr>
              <w:t>газопотребления</w:t>
            </w:r>
            <w:proofErr w:type="spellEnd"/>
            <w:r w:rsidRPr="00431A28">
              <w:rPr>
                <w:rFonts w:eastAsiaTheme="minorHAnsi"/>
                <w:sz w:val="22"/>
                <w:szCs w:val="22"/>
                <w:lang w:eastAsia="en-US"/>
              </w:rPr>
              <w:t xml:space="preserve">" и в соответствии с СП 62.13330.2011  «Газораспределительные системы» Актуализированная редакция </w:t>
            </w:r>
            <w:hyperlink r:id="rId19" w:history="1">
              <w:r w:rsidRPr="00431A28">
                <w:rPr>
                  <w:rFonts w:eastAsiaTheme="minorHAnsi"/>
                  <w:sz w:val="22"/>
                  <w:szCs w:val="22"/>
                  <w:lang w:eastAsia="en-US"/>
                </w:rPr>
                <w:t>СНиП 42-01-</w:t>
              </w:r>
              <w:r w:rsidRPr="00431A28">
                <w:rPr>
                  <w:rFonts w:eastAsiaTheme="minorHAnsi"/>
                  <w:sz w:val="22"/>
                  <w:szCs w:val="22"/>
                  <w:lang w:eastAsia="en-US"/>
                </w:rPr>
                <w:lastRenderedPageBreak/>
                <w:t>2002</w:t>
              </w:r>
            </w:hyperlink>
            <w:r w:rsidRPr="00431A28">
              <w:rPr>
                <w:rFonts w:eastAsiaTheme="minorHAnsi"/>
                <w:sz w:val="22"/>
                <w:szCs w:val="22"/>
                <w:lang w:eastAsia="en-US"/>
              </w:rPr>
              <w:t xml:space="preserve"> (утв. </w:t>
            </w:r>
            <w:hyperlink r:id="rId20" w:history="1">
              <w:r w:rsidRPr="00431A28">
                <w:rPr>
                  <w:rFonts w:eastAsiaTheme="minorHAnsi"/>
                  <w:sz w:val="22"/>
                  <w:szCs w:val="22"/>
                  <w:lang w:eastAsia="en-US"/>
                </w:rPr>
                <w:t>приказом</w:t>
              </w:r>
            </w:hyperlink>
            <w:r w:rsidRPr="00431A28">
              <w:rPr>
                <w:rFonts w:eastAsiaTheme="minorHAnsi"/>
                <w:sz w:val="22"/>
                <w:szCs w:val="22"/>
                <w:lang w:eastAsia="en-US"/>
              </w:rPr>
              <w:t xml:space="preserve"> Министерства регионального</w:t>
            </w:r>
            <w:proofErr w:type="gramEnd"/>
            <w:r w:rsidRPr="00431A28">
              <w:rPr>
                <w:rFonts w:eastAsiaTheme="minorHAnsi"/>
                <w:sz w:val="22"/>
                <w:szCs w:val="22"/>
                <w:lang w:eastAsia="en-US"/>
              </w:rPr>
              <w:t xml:space="preserve"> развития РФ от 27 декабря 2010 г. N 780.</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4.  Подрядчик должен обеспечить выполнение работ на объекте следующими специалистами:</w:t>
            </w:r>
          </w:p>
          <w:p w:rsidR="00431A28" w:rsidRPr="00431A28" w:rsidRDefault="00431A28" w:rsidP="00431A28">
            <w:pPr>
              <w:jc w:val="both"/>
              <w:rPr>
                <w:rFonts w:eastAsiaTheme="minorHAnsi"/>
                <w:sz w:val="22"/>
                <w:szCs w:val="22"/>
                <w:lang w:eastAsia="en-US"/>
              </w:rPr>
            </w:pPr>
            <w:proofErr w:type="gramStart"/>
            <w:r w:rsidRPr="00431A28">
              <w:rPr>
                <w:rFonts w:eastAsiaTheme="minorHAnsi"/>
                <w:sz w:val="22"/>
                <w:szCs w:val="22"/>
                <w:lang w:eastAsia="en-US"/>
              </w:rPr>
              <w:t>- специалистами, прошедшими аттестацию в соответствии с Постановлением Правительства Российской Федерации от 25.10.2019г. №1365 «О подготовке и об аттестации в области промышленной безопасности, по вопросам безопасности гидротехнических сооружений, безопасности в сфере электроэнергетики», Приказом Федеральной службы по экологическому, технологическому и атомному надзору от 06.11.2019 № 424 «Об утверждении Временного порядка предоставления Федеральной службой по экологическому, технологическому и атомному надзору государственной услуги по</w:t>
            </w:r>
            <w:proofErr w:type="gramEnd"/>
            <w:r w:rsidRPr="00431A28">
              <w:rPr>
                <w:rFonts w:eastAsiaTheme="minorHAnsi"/>
                <w:sz w:val="22"/>
                <w:szCs w:val="22"/>
                <w:lang w:eastAsia="en-US"/>
              </w:rPr>
              <w:t xml:space="preserve"> организации проведения аттестации в области промышленной безопасности, по вопросам безопасности гидротехнических сооружений, безопасности в сфере электроэнергетики» и </w:t>
            </w:r>
            <w:proofErr w:type="gramStart"/>
            <w:r w:rsidRPr="00431A28">
              <w:rPr>
                <w:rFonts w:eastAsiaTheme="minorHAnsi"/>
                <w:sz w:val="22"/>
                <w:szCs w:val="22"/>
                <w:lang w:eastAsia="en-US"/>
              </w:rPr>
              <w:t>имеющими</w:t>
            </w:r>
            <w:proofErr w:type="gramEnd"/>
            <w:r w:rsidRPr="00431A28">
              <w:rPr>
                <w:rFonts w:eastAsiaTheme="minorHAnsi"/>
                <w:sz w:val="22"/>
                <w:szCs w:val="22"/>
                <w:lang w:eastAsia="en-US"/>
              </w:rPr>
              <w:t xml:space="preserve"> соответствующие удостоверения.</w:t>
            </w:r>
          </w:p>
          <w:p w:rsidR="00431A28" w:rsidRPr="00431A28" w:rsidRDefault="00431A28" w:rsidP="00431A28">
            <w:pPr>
              <w:jc w:val="both"/>
              <w:rPr>
                <w:rFonts w:eastAsiaTheme="minorHAnsi"/>
                <w:sz w:val="22"/>
                <w:szCs w:val="22"/>
                <w:lang w:eastAsia="en-US"/>
              </w:rPr>
            </w:pPr>
            <w:proofErr w:type="gramStart"/>
            <w:r w:rsidRPr="00431A28">
              <w:rPr>
                <w:rFonts w:eastAsiaTheme="minorHAnsi"/>
                <w:sz w:val="22"/>
                <w:szCs w:val="22"/>
                <w:lang w:eastAsia="en-US"/>
              </w:rPr>
              <w:t>- сварщиками и специалистами сварочного производства, прошедшими аттестацию в соответствии с Правилами аттестации сварщиков и специалистов сварочного производства (ПБ 03-273-99), утвержденными постановлением Госгортехнадзора РФ от 30.10.1998 № 63 «Об утверждении Правил аттестации сварщиков и специалистов сварочного производства», зарегистрировано в Минюсте РФ 04.03.1999, рег. № 1721, имеющими удостоверения на право выполнения сварочных работ и протоколы аттестации сварщиков и специалистов сварочного производства.</w:t>
            </w:r>
            <w:proofErr w:type="gramEnd"/>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 специалистами неразрушающего контроля, которые должны быть аттестованы в соответствии с требованиями Правил аттестации персонала в области неразрушающего контроля (ПБ 03-440-02), утвержденными постановлением Госгортехнадзора РФ от 23.01.2002 № 3 «Об утверждении Правил аттестации персонала в области неразрушающего контроля», зарегистрировано в Минюсте РФ 17.04.2002, рег. №3378 и имеющими соответствующие удостоверения.</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 xml:space="preserve">5. Подрядчик (участник закупки) при производстве работ должен применять аттестованную технологию сварки. Требование установлено в соответствии  с федеральными нормами и правилами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(утв. </w:t>
            </w:r>
            <w:hyperlink r:id="rId21" w:anchor="sub_0" w:history="1">
              <w:r w:rsidRPr="00431A28">
                <w:rPr>
                  <w:rFonts w:eastAsiaTheme="minorHAnsi"/>
                  <w:sz w:val="22"/>
                  <w:szCs w:val="22"/>
                  <w:lang w:eastAsia="en-US"/>
                </w:rPr>
                <w:t>приказом</w:t>
              </w:r>
            </w:hyperlink>
            <w:r w:rsidRPr="00431A28">
              <w:rPr>
                <w:rFonts w:eastAsiaTheme="minorHAnsi"/>
                <w:sz w:val="22"/>
                <w:szCs w:val="22"/>
                <w:lang w:eastAsia="en-US"/>
              </w:rPr>
              <w:t xml:space="preserve"> Федеральной службы по экологическому, технологическому и атомному надзору от 25 марта 2014 г. N 116). Зарегистрировано в Минюсте РФ 19 мая 2014 г., </w:t>
            </w:r>
            <w:proofErr w:type="gramStart"/>
            <w:r w:rsidRPr="00431A28">
              <w:rPr>
                <w:rFonts w:eastAsiaTheme="minorHAnsi"/>
                <w:sz w:val="22"/>
                <w:szCs w:val="22"/>
                <w:lang w:eastAsia="en-US"/>
              </w:rPr>
              <w:t>регистрационный</w:t>
            </w:r>
            <w:proofErr w:type="gramEnd"/>
            <w:r w:rsidRPr="00431A28">
              <w:rPr>
                <w:rFonts w:eastAsiaTheme="minorHAnsi"/>
                <w:sz w:val="22"/>
                <w:szCs w:val="22"/>
                <w:lang w:eastAsia="en-US"/>
              </w:rPr>
              <w:t xml:space="preserve"> № 32326.</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Аттестация технологии сварки подтверждается Свидетельством о готовности организации к использованию аттестованной технологии сварки в соответствии с пунктом 2.3.4. Порядка применения сварочных технологий при изготовлении, монтаже, ремонте и реконструкции технических устрой</w:t>
            </w:r>
            <w:proofErr w:type="gramStart"/>
            <w:r w:rsidRPr="00431A28">
              <w:rPr>
                <w:rFonts w:eastAsiaTheme="minorHAnsi"/>
                <w:sz w:val="22"/>
                <w:szCs w:val="22"/>
                <w:lang w:eastAsia="en-US"/>
              </w:rPr>
              <w:t>ств дл</w:t>
            </w:r>
            <w:proofErr w:type="gramEnd"/>
            <w:r w:rsidRPr="00431A28">
              <w:rPr>
                <w:rFonts w:eastAsiaTheme="minorHAnsi"/>
                <w:sz w:val="22"/>
                <w:szCs w:val="22"/>
                <w:lang w:eastAsia="en-US"/>
              </w:rPr>
              <w:t>я опасных производственных объектов, утвержденного постановлением Госгортехнадзора России от 19.06.2003 №103 «Об утверждении Порядка применения сварочных технологий при изготовлении, монтаже, ремонте и реконструкции технических устройств для опасных производственных объектов», зарегистрированным в Минюсте РФ 20.06.2003, рег. № 4811.</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Область распространения производственной аттестации технологии сварки, указанная в приложении к Свидетельству о готовности организации к использованию аттестованной технологии сварки, должна учитывать характеристики строящегося объекта.</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 свидетельствами о производственной аттестации технологии сварки в следующих областях:</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lastRenderedPageBreak/>
              <w:t>1). Наружные газопроводы среднего и высокого давления стальные. Следующими способами сварки (наплавки): РД – Ручная дуговая сварка покрытыми электродами;</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2). Наружные газопроводы среднего и высокого давления из неметаллических материалов следующими способами сварки (наплавки): НИ – Сварка нагретым инструментом и/или ЗН – Сварка с закладными нагревателями.</w:t>
            </w:r>
          </w:p>
        </w:tc>
      </w:tr>
      <w:tr w:rsidR="00431A28" w:rsidRPr="00431A28" w:rsidTr="00F0384D">
        <w:trPr>
          <w:trHeight w:val="20"/>
        </w:trPr>
        <w:tc>
          <w:tcPr>
            <w:tcW w:w="391" w:type="dxa"/>
            <w:shd w:val="clear" w:color="auto" w:fill="auto"/>
            <w:vAlign w:val="center"/>
          </w:tcPr>
          <w:p w:rsidR="00431A28" w:rsidRPr="00431A28" w:rsidRDefault="00431A28" w:rsidP="00431A28">
            <w:pPr>
              <w:numPr>
                <w:ilvl w:val="0"/>
                <w:numId w:val="12"/>
              </w:numPr>
              <w:suppressAutoHyphens/>
              <w:spacing w:after="200" w:line="276" w:lineRule="auto"/>
              <w:ind w:left="357" w:hanging="357"/>
              <w:contextualSpacing/>
              <w:jc w:val="center"/>
              <w:rPr>
                <w:rFonts w:eastAsiaTheme="minorHAnsi"/>
                <w:sz w:val="22"/>
                <w:szCs w:val="22"/>
              </w:rPr>
            </w:pPr>
          </w:p>
        </w:tc>
        <w:tc>
          <w:tcPr>
            <w:tcW w:w="1844" w:type="dxa"/>
            <w:shd w:val="clear" w:color="auto" w:fill="auto"/>
            <w:vAlign w:val="center"/>
          </w:tcPr>
          <w:p w:rsidR="00431A28" w:rsidRPr="00431A28" w:rsidRDefault="00431A28" w:rsidP="00431A28">
            <w:pPr>
              <w:jc w:val="center"/>
              <w:rPr>
                <w:rFonts w:eastAsiaTheme="minorHAnsi"/>
                <w:sz w:val="22"/>
                <w:szCs w:val="22"/>
                <w:lang w:eastAsia="en-US"/>
              </w:rPr>
            </w:pPr>
            <w:r w:rsidRPr="00431A28">
              <w:rPr>
                <w:rFonts w:eastAsiaTheme="minorHAnsi"/>
                <w:sz w:val="22"/>
                <w:szCs w:val="22"/>
                <w:lang w:eastAsia="en-US"/>
              </w:rPr>
              <w:t>Основные требования к оборудованию и материалам при выполнении работ</w:t>
            </w:r>
          </w:p>
        </w:tc>
        <w:tc>
          <w:tcPr>
            <w:tcW w:w="7683" w:type="dxa"/>
            <w:shd w:val="clear" w:color="auto" w:fill="auto"/>
            <w:vAlign w:val="center"/>
          </w:tcPr>
          <w:p w:rsidR="00431A28" w:rsidRPr="00431A28" w:rsidRDefault="00431A28" w:rsidP="00431A28">
            <w:pPr>
              <w:rPr>
                <w:rFonts w:eastAsiaTheme="minorHAnsi"/>
                <w:sz w:val="22"/>
                <w:szCs w:val="22"/>
                <w:lang w:eastAsia="en-US"/>
              </w:rPr>
            </w:pPr>
            <w:r w:rsidRPr="00431A28">
              <w:rPr>
                <w:rFonts w:eastAsiaTheme="minorHAnsi"/>
                <w:sz w:val="22"/>
                <w:szCs w:val="22"/>
                <w:lang w:eastAsia="en-US"/>
              </w:rPr>
              <w:t>При производстве работ Подрядчик должен использовать:</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-исключительно новые, не ранее 2024 года выпуска, не бывшие в употреблении, не бывшие в эксплуатации и консервации, не прошедшие ремонт, восстановление, замену составных частей, восстановление потребительских свойств, поставляемые комплектно и обеспечивающие конструктивную и функциональную совместимость, сертифицированные на территории Российской Федерации материалы и оборудование.</w:t>
            </w:r>
          </w:p>
        </w:tc>
      </w:tr>
      <w:tr w:rsidR="00431A28" w:rsidRPr="00431A28" w:rsidTr="00F0384D">
        <w:trPr>
          <w:trHeight w:val="20"/>
        </w:trPr>
        <w:tc>
          <w:tcPr>
            <w:tcW w:w="391" w:type="dxa"/>
            <w:shd w:val="clear" w:color="auto" w:fill="auto"/>
            <w:vAlign w:val="center"/>
          </w:tcPr>
          <w:p w:rsidR="00431A28" w:rsidRPr="00431A28" w:rsidRDefault="00431A28" w:rsidP="00431A28">
            <w:pPr>
              <w:numPr>
                <w:ilvl w:val="0"/>
                <w:numId w:val="12"/>
              </w:numPr>
              <w:suppressAutoHyphens/>
              <w:spacing w:after="200" w:line="276" w:lineRule="auto"/>
              <w:ind w:left="357" w:hanging="357"/>
              <w:contextualSpacing/>
              <w:jc w:val="center"/>
              <w:rPr>
                <w:rFonts w:eastAsiaTheme="minorHAnsi"/>
                <w:sz w:val="22"/>
                <w:szCs w:val="22"/>
              </w:rPr>
            </w:pPr>
          </w:p>
        </w:tc>
        <w:tc>
          <w:tcPr>
            <w:tcW w:w="1844" w:type="dxa"/>
            <w:shd w:val="clear" w:color="auto" w:fill="auto"/>
            <w:vAlign w:val="center"/>
          </w:tcPr>
          <w:p w:rsidR="00431A28" w:rsidRPr="00431A28" w:rsidRDefault="00431A28" w:rsidP="00431A28">
            <w:pPr>
              <w:jc w:val="center"/>
              <w:rPr>
                <w:rFonts w:eastAsiaTheme="minorHAnsi"/>
                <w:sz w:val="22"/>
                <w:szCs w:val="22"/>
                <w:lang w:eastAsia="en-US"/>
              </w:rPr>
            </w:pPr>
            <w:r w:rsidRPr="00431A28">
              <w:rPr>
                <w:rFonts w:eastAsiaTheme="minorHAnsi"/>
                <w:sz w:val="22"/>
                <w:szCs w:val="22"/>
                <w:lang w:eastAsia="en-US"/>
              </w:rPr>
              <w:t>Гарантийный срок</w:t>
            </w:r>
          </w:p>
        </w:tc>
        <w:tc>
          <w:tcPr>
            <w:tcW w:w="7683" w:type="dxa"/>
            <w:shd w:val="clear" w:color="auto" w:fill="auto"/>
            <w:vAlign w:val="center"/>
          </w:tcPr>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Гарантийный срок на выполненные работы определяется в соответствии с ст. 756 Гражданского Кодекса Российской Федерации, и составляет 60 (шестьдесят) календарных месяцев (пять лет).</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 xml:space="preserve">Гарантийный срок на выполненные работы устанавливается </w:t>
            </w:r>
            <w:proofErr w:type="gramStart"/>
            <w:r w:rsidRPr="00431A28">
              <w:rPr>
                <w:rFonts w:eastAsiaTheme="minorHAnsi"/>
                <w:sz w:val="22"/>
                <w:szCs w:val="22"/>
                <w:lang w:eastAsia="en-US"/>
              </w:rPr>
              <w:t>с даты подписания</w:t>
            </w:r>
            <w:proofErr w:type="gramEnd"/>
            <w:r w:rsidRPr="00431A28">
              <w:rPr>
                <w:rFonts w:eastAsiaTheme="minorHAnsi"/>
                <w:sz w:val="22"/>
                <w:szCs w:val="22"/>
                <w:lang w:eastAsia="en-US"/>
              </w:rPr>
              <w:t xml:space="preserve"> Акта приемки законченного строительством объекта сети газораспределения (по форме, прилагаемой к Контракту).</w:t>
            </w:r>
          </w:p>
        </w:tc>
      </w:tr>
      <w:tr w:rsidR="00431A28" w:rsidRPr="00431A28" w:rsidTr="00F0384D">
        <w:trPr>
          <w:trHeight w:val="20"/>
        </w:trPr>
        <w:tc>
          <w:tcPr>
            <w:tcW w:w="391" w:type="dxa"/>
            <w:shd w:val="clear" w:color="auto" w:fill="auto"/>
            <w:vAlign w:val="center"/>
          </w:tcPr>
          <w:p w:rsidR="00431A28" w:rsidRPr="00431A28" w:rsidRDefault="00431A28" w:rsidP="00431A28">
            <w:pPr>
              <w:numPr>
                <w:ilvl w:val="0"/>
                <w:numId w:val="12"/>
              </w:numPr>
              <w:suppressAutoHyphens/>
              <w:spacing w:after="200" w:line="276" w:lineRule="auto"/>
              <w:ind w:left="357" w:hanging="357"/>
              <w:contextualSpacing/>
              <w:jc w:val="center"/>
              <w:rPr>
                <w:rFonts w:eastAsiaTheme="minorHAnsi"/>
                <w:sz w:val="22"/>
                <w:szCs w:val="22"/>
              </w:rPr>
            </w:pPr>
          </w:p>
        </w:tc>
        <w:tc>
          <w:tcPr>
            <w:tcW w:w="1844" w:type="dxa"/>
            <w:shd w:val="clear" w:color="auto" w:fill="auto"/>
            <w:vAlign w:val="center"/>
          </w:tcPr>
          <w:p w:rsidR="00431A28" w:rsidRPr="00431A28" w:rsidRDefault="00431A28" w:rsidP="00431A28">
            <w:pPr>
              <w:jc w:val="center"/>
              <w:rPr>
                <w:rFonts w:eastAsiaTheme="minorHAnsi"/>
                <w:sz w:val="22"/>
                <w:szCs w:val="22"/>
                <w:lang w:eastAsia="en-US"/>
              </w:rPr>
            </w:pPr>
            <w:r w:rsidRPr="00431A28">
              <w:rPr>
                <w:rFonts w:eastAsiaTheme="minorHAnsi"/>
                <w:sz w:val="22"/>
                <w:szCs w:val="22"/>
                <w:lang w:eastAsia="en-US"/>
              </w:rPr>
              <w:t>Требования к сдаче-приемке законченных работ</w:t>
            </w:r>
          </w:p>
        </w:tc>
        <w:tc>
          <w:tcPr>
            <w:tcW w:w="7683" w:type="dxa"/>
            <w:shd w:val="clear" w:color="auto" w:fill="auto"/>
            <w:vAlign w:val="center"/>
          </w:tcPr>
          <w:p w:rsidR="00431A28" w:rsidRPr="00431A28" w:rsidRDefault="00431A28" w:rsidP="00431A28">
            <w:pPr>
              <w:jc w:val="both"/>
              <w:rPr>
                <w:rFonts w:eastAsiaTheme="minorHAnsi"/>
                <w:i/>
                <w:sz w:val="22"/>
                <w:szCs w:val="22"/>
                <w:u w:val="single"/>
                <w:lang w:eastAsia="en-US"/>
              </w:rPr>
            </w:pPr>
            <w:r w:rsidRPr="00431A28">
              <w:rPr>
                <w:rFonts w:eastAsiaTheme="minorHAnsi"/>
                <w:i/>
                <w:sz w:val="22"/>
                <w:szCs w:val="22"/>
                <w:u w:val="single"/>
                <w:lang w:eastAsia="en-US"/>
              </w:rPr>
              <w:t>По проектно-изыскательским работам:</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Приемка выполненных проектно-изыскательских работ осуществляется после выполнения Подрядчиком всех обязательств, предусмотренных условиями контракта на выполнение проектно-изыскательских работ и Заданием на проектирование.</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 xml:space="preserve">Подрядчик, после выполнения проектно-изыскательских работ предоставляет Заказчику подписанный со своей стороны Акт выполненных проектно-изыскательских работ в 2(двух) экземплярах, счёт на оплату и счёт-фактуру в 1 (одном) экземпляре. Вместе с актом Подрядчик предоставляет письмом нарочно или </w:t>
            </w:r>
            <w:proofErr w:type="gramStart"/>
            <w:r w:rsidRPr="00431A28">
              <w:rPr>
                <w:rFonts w:eastAsiaTheme="minorHAnsi"/>
                <w:sz w:val="22"/>
                <w:szCs w:val="22"/>
                <w:lang w:eastAsia="en-US"/>
              </w:rPr>
              <w:t>экспресс-почтой</w:t>
            </w:r>
            <w:proofErr w:type="gramEnd"/>
            <w:r w:rsidRPr="00431A28">
              <w:rPr>
                <w:rFonts w:eastAsiaTheme="minorHAnsi"/>
                <w:sz w:val="22"/>
                <w:szCs w:val="22"/>
                <w:lang w:eastAsia="en-US"/>
              </w:rPr>
              <w:t xml:space="preserve"> следующие документы:</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 отчеты по результатам проведения инженерных изысканий;</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 проектная документация;</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 xml:space="preserve">- положительное заключение </w:t>
            </w:r>
            <w:proofErr w:type="gramStart"/>
            <w:r w:rsidRPr="00431A28">
              <w:rPr>
                <w:rFonts w:eastAsiaTheme="minorHAnsi"/>
                <w:sz w:val="22"/>
                <w:szCs w:val="22"/>
                <w:lang w:eastAsia="en-US"/>
              </w:rPr>
              <w:t>экспертизы проверки достоверности определения сметной стоимости строительства</w:t>
            </w:r>
            <w:proofErr w:type="gramEnd"/>
            <w:r w:rsidRPr="00431A28">
              <w:rPr>
                <w:rFonts w:eastAsiaTheme="minorHAnsi"/>
                <w:sz w:val="22"/>
                <w:szCs w:val="22"/>
                <w:lang w:eastAsia="en-US"/>
              </w:rPr>
              <w:t>;</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 документация по отводу земельного участка (оформление права пользования земельным участком для строительства объекта);</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 исполнительные сметы, прошедшие государственную экспертизу по каждому виду инженерных изысканий, проектной документации,</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 сводная исполнительная смета стоимости проектных работ по Объекту.</w:t>
            </w:r>
          </w:p>
          <w:p w:rsidR="00431A28" w:rsidRPr="00431A28" w:rsidRDefault="00431A28" w:rsidP="00431A28">
            <w:pPr>
              <w:jc w:val="both"/>
              <w:rPr>
                <w:rFonts w:eastAsiaTheme="minorHAnsi"/>
                <w:i/>
                <w:sz w:val="22"/>
                <w:szCs w:val="22"/>
                <w:u w:val="single"/>
                <w:lang w:eastAsia="en-US"/>
              </w:rPr>
            </w:pPr>
            <w:r w:rsidRPr="00431A28">
              <w:rPr>
                <w:rFonts w:eastAsiaTheme="minorHAnsi"/>
                <w:i/>
                <w:sz w:val="22"/>
                <w:szCs w:val="22"/>
                <w:u w:val="single"/>
                <w:lang w:eastAsia="en-US"/>
              </w:rPr>
              <w:t>По строительно-монтажным работам:</w:t>
            </w:r>
          </w:p>
          <w:p w:rsidR="00431A28" w:rsidRPr="00431A28" w:rsidRDefault="00431A28" w:rsidP="00431A28">
            <w:pPr>
              <w:jc w:val="both"/>
              <w:rPr>
                <w:rFonts w:eastAsiaTheme="minorHAnsi"/>
                <w:sz w:val="22"/>
                <w:szCs w:val="22"/>
                <w:lang w:eastAsia="en-US"/>
              </w:rPr>
            </w:pPr>
            <w:proofErr w:type="gramStart"/>
            <w:r w:rsidRPr="00431A28">
              <w:rPr>
                <w:rFonts w:eastAsiaTheme="minorHAnsi"/>
                <w:sz w:val="22"/>
                <w:szCs w:val="22"/>
                <w:lang w:eastAsia="en-US"/>
              </w:rPr>
              <w:t>Подрядчик обязан сдать законченные строительно-монтажные работы, в состоянии пригодном к эксплуатации, не требующие производства дополнительных работ, в установленный Контрактом срок, с соблюдением проектных решений, требований строительных норм и правил, стандартов, технических условий и других нормативных документов Российской Федерации, что подтверждается путем подписания Сторонами Актов сдачи-приемки выполненных работ (форма КС-2) и Акта приемки законченного строительством объекта сети газораспределения (по форме, прилагаемой</w:t>
            </w:r>
            <w:proofErr w:type="gramEnd"/>
            <w:r w:rsidRPr="00431A28">
              <w:rPr>
                <w:rFonts w:eastAsiaTheme="minorHAnsi"/>
                <w:sz w:val="22"/>
                <w:szCs w:val="22"/>
                <w:lang w:eastAsia="en-US"/>
              </w:rPr>
              <w:t xml:space="preserve"> к Контракту)</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Если в процессе выполнения работ будут обнаружены некачественно выполненные работы, то Подрядчик своими силами, без увеличения стоимости и сроков выполнения работ, указанных в Техническом задании, в срок, установленный Заказчиком, обязан переделать эти работы для обеспечения надлежащего качества.</w:t>
            </w:r>
          </w:p>
          <w:p w:rsidR="00431A28" w:rsidRPr="00431A28" w:rsidRDefault="00431A28" w:rsidP="00431A28">
            <w:pPr>
              <w:jc w:val="both"/>
              <w:rPr>
                <w:rFonts w:eastAsiaTheme="minorHAnsi"/>
                <w:sz w:val="22"/>
                <w:szCs w:val="22"/>
                <w:lang w:eastAsia="en-US"/>
              </w:rPr>
            </w:pPr>
            <w:proofErr w:type="gramStart"/>
            <w:r w:rsidRPr="00431A28">
              <w:rPr>
                <w:rFonts w:eastAsiaTheme="minorHAnsi"/>
                <w:sz w:val="22"/>
                <w:szCs w:val="22"/>
                <w:lang w:eastAsia="en-US"/>
              </w:rPr>
              <w:t xml:space="preserve">Подрядчик принимает участие в комиссии по приемке объекта и подписывает </w:t>
            </w:r>
            <w:r w:rsidRPr="00431A28">
              <w:rPr>
                <w:rFonts w:eastAsiaTheme="minorHAnsi"/>
                <w:sz w:val="22"/>
                <w:szCs w:val="22"/>
                <w:lang w:eastAsia="en-US"/>
              </w:rPr>
              <w:lastRenderedPageBreak/>
              <w:t>акт приемки законченного строительством объекта газораспределительной системы, акт приемки электрозащитной установки в эксплуатацию (при его наличии), акт приемки газорегуляторного пункта в эксплуатацию с привлечением всех заинтересованных лиц, включая представителей Федеральной службы по экологическому, технологическому и атомному надзору (</w:t>
            </w:r>
            <w:proofErr w:type="spellStart"/>
            <w:r w:rsidRPr="00431A28">
              <w:rPr>
                <w:rFonts w:eastAsiaTheme="minorHAnsi"/>
                <w:sz w:val="22"/>
                <w:szCs w:val="22"/>
                <w:lang w:eastAsia="en-US"/>
              </w:rPr>
              <w:t>Ростехнадзор</w:t>
            </w:r>
            <w:proofErr w:type="spellEnd"/>
            <w:r w:rsidRPr="00431A28">
              <w:rPr>
                <w:rFonts w:eastAsiaTheme="minorHAnsi"/>
                <w:sz w:val="22"/>
                <w:szCs w:val="22"/>
                <w:lang w:eastAsia="en-US"/>
              </w:rPr>
              <w:t>), проектной организации, представителей Заказчика, уполномоченных на осуществление строительного контроля (технического надзора).</w:t>
            </w:r>
            <w:proofErr w:type="gramEnd"/>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Подрядчик передает после выполнения работ Заказчику по акту приема-передачи комплект исполнительно-технической документации на бумажном носителе в 2 (двух) экземплярах и в электронном виде идентичный комплект исполнительно-технической документации на бумажном носителе, составленные в соответствии с СП 42-101-2003 "Общие положения по проектированию и строительству газораспределительных систем из металлических и полиэтиленовых труб".</w:t>
            </w:r>
          </w:p>
          <w:p w:rsidR="00431A28" w:rsidRPr="00431A28" w:rsidRDefault="00431A28" w:rsidP="00431A28">
            <w:pPr>
              <w:tabs>
                <w:tab w:val="left" w:pos="142"/>
                <w:tab w:val="left" w:pos="1418"/>
              </w:tabs>
              <w:ind w:firstLine="709"/>
              <w:jc w:val="both"/>
              <w:rPr>
                <w:rFonts w:eastAsiaTheme="minorHAnsi"/>
                <w:sz w:val="22"/>
                <w:szCs w:val="22"/>
                <w:lang w:eastAsia="en-US"/>
              </w:rPr>
            </w:pPr>
            <w:r w:rsidRPr="00431A28">
              <w:rPr>
                <w:rFonts w:eastAsiaTheme="minorHAnsi"/>
                <w:sz w:val="22"/>
                <w:szCs w:val="22"/>
                <w:lang w:eastAsia="en-US"/>
              </w:rPr>
              <w:t>Сдача результатов фактически выполненных работ Подрядчиком Заказчику производится ежемесячно и оформляется Актом о приёмке выполненных работ (форма № КС-2) и справкой о стоимости выполненных работ и затрат (форма № КС-3) по каждому этапу отдельно с обязательным указанием номера этапа, также Подрядчиком ежемесячно предоставляется сводная справка по форме № КС-3 в целом по Объекту.</w:t>
            </w:r>
          </w:p>
          <w:p w:rsidR="00431A28" w:rsidRPr="00431A28" w:rsidRDefault="00431A28" w:rsidP="00431A28">
            <w:pPr>
              <w:tabs>
                <w:tab w:val="left" w:pos="142"/>
                <w:tab w:val="left" w:pos="1418"/>
              </w:tabs>
              <w:ind w:firstLine="709"/>
              <w:jc w:val="both"/>
              <w:rPr>
                <w:rFonts w:eastAsiaTheme="minorHAnsi"/>
                <w:sz w:val="22"/>
                <w:szCs w:val="22"/>
                <w:lang w:eastAsia="en-US"/>
              </w:rPr>
            </w:pPr>
            <w:r w:rsidRPr="00431A28">
              <w:rPr>
                <w:rFonts w:eastAsiaTheme="minorHAnsi"/>
                <w:sz w:val="22"/>
                <w:szCs w:val="22"/>
                <w:lang w:eastAsia="en-US"/>
              </w:rPr>
              <w:t>Не позднее 23 числа отчётного месяца Подрядчик ежемесячно представляет Заказчику для подписания акт о приёмке выполненных работ (по форме № КС-2) и справку о стоимости выполненных работ и затрат (по форме № КС-3) за отчётный период (месяц).</w:t>
            </w:r>
          </w:p>
          <w:p w:rsidR="00431A28" w:rsidRPr="00431A28" w:rsidRDefault="00431A28" w:rsidP="00431A28">
            <w:pPr>
              <w:tabs>
                <w:tab w:val="left" w:pos="142"/>
                <w:tab w:val="left" w:pos="1418"/>
              </w:tabs>
              <w:ind w:firstLine="709"/>
              <w:jc w:val="both"/>
              <w:rPr>
                <w:rFonts w:eastAsiaTheme="minorHAnsi"/>
                <w:sz w:val="22"/>
                <w:szCs w:val="22"/>
                <w:lang w:eastAsia="en-US"/>
              </w:rPr>
            </w:pPr>
            <w:r w:rsidRPr="00431A28">
              <w:rPr>
                <w:rFonts w:eastAsiaTheme="minorHAnsi"/>
                <w:sz w:val="22"/>
                <w:szCs w:val="22"/>
                <w:lang w:eastAsia="en-US"/>
              </w:rPr>
              <w:t xml:space="preserve">Приемка Заказчиком выполненных Подрядчиком работ осуществляется ежемесячно, исходя из объема работ на основании Акта (Актов) о приемке выполненных работ (форма № КС-2), в 4 (четырех) экземплярах не позднее 2 (второго) рабочего дня месяца следующего </w:t>
            </w:r>
            <w:proofErr w:type="gramStart"/>
            <w:r w:rsidRPr="00431A28">
              <w:rPr>
                <w:rFonts w:eastAsiaTheme="minorHAnsi"/>
                <w:sz w:val="22"/>
                <w:szCs w:val="22"/>
                <w:lang w:eastAsia="en-US"/>
              </w:rPr>
              <w:t>за</w:t>
            </w:r>
            <w:proofErr w:type="gramEnd"/>
            <w:r w:rsidRPr="00431A28">
              <w:rPr>
                <w:rFonts w:eastAsiaTheme="minorHAnsi"/>
                <w:sz w:val="22"/>
                <w:szCs w:val="22"/>
                <w:lang w:eastAsia="en-US"/>
              </w:rPr>
              <w:t xml:space="preserve"> отчетным.</w:t>
            </w:r>
          </w:p>
          <w:p w:rsidR="00431A28" w:rsidRPr="00431A28" w:rsidRDefault="00431A28" w:rsidP="00431A28">
            <w:pPr>
              <w:tabs>
                <w:tab w:val="left" w:pos="142"/>
                <w:tab w:val="left" w:pos="1418"/>
              </w:tabs>
              <w:ind w:firstLine="709"/>
              <w:jc w:val="both"/>
              <w:rPr>
                <w:rFonts w:eastAsiaTheme="minorHAnsi"/>
                <w:sz w:val="22"/>
                <w:szCs w:val="22"/>
                <w:lang w:eastAsia="en-US"/>
              </w:rPr>
            </w:pPr>
            <w:r w:rsidRPr="00431A28">
              <w:rPr>
                <w:rFonts w:eastAsiaTheme="minorHAnsi"/>
                <w:sz w:val="22"/>
                <w:szCs w:val="22"/>
                <w:lang w:eastAsia="en-US"/>
              </w:rPr>
              <w:t xml:space="preserve">Акт о приемке выполненных работ по каждому этапу (форма № КС-2) предоставляется Подрядчиком Заказчику одновременно со следующими документами: </w:t>
            </w:r>
          </w:p>
          <w:p w:rsidR="00431A28" w:rsidRPr="00431A28" w:rsidRDefault="00431A28" w:rsidP="00431A28">
            <w:pPr>
              <w:tabs>
                <w:tab w:val="left" w:pos="142"/>
                <w:tab w:val="left" w:pos="1418"/>
              </w:tabs>
              <w:ind w:firstLine="709"/>
              <w:jc w:val="both"/>
              <w:rPr>
                <w:rFonts w:eastAsiaTheme="minorHAnsi"/>
                <w:sz w:val="22"/>
                <w:szCs w:val="22"/>
                <w:lang w:eastAsia="en-US"/>
              </w:rPr>
            </w:pPr>
            <w:r w:rsidRPr="00431A28">
              <w:rPr>
                <w:rFonts w:eastAsiaTheme="minorHAnsi"/>
                <w:sz w:val="22"/>
                <w:szCs w:val="22"/>
                <w:lang w:eastAsia="en-US"/>
              </w:rPr>
              <w:t>-реестр исполнительной документации за отчетный период;</w:t>
            </w:r>
          </w:p>
          <w:p w:rsidR="00431A28" w:rsidRPr="00431A28" w:rsidRDefault="00431A28" w:rsidP="00431A28">
            <w:pPr>
              <w:tabs>
                <w:tab w:val="left" w:pos="142"/>
                <w:tab w:val="left" w:pos="1418"/>
              </w:tabs>
              <w:ind w:firstLine="709"/>
              <w:jc w:val="both"/>
              <w:rPr>
                <w:rFonts w:eastAsiaTheme="minorHAnsi"/>
                <w:sz w:val="22"/>
                <w:szCs w:val="22"/>
                <w:lang w:eastAsia="en-US"/>
              </w:rPr>
            </w:pPr>
            <w:r w:rsidRPr="00431A28">
              <w:rPr>
                <w:rFonts w:eastAsiaTheme="minorHAnsi"/>
                <w:sz w:val="22"/>
                <w:szCs w:val="22"/>
                <w:lang w:eastAsia="en-US"/>
              </w:rPr>
              <w:t>-акты лабораторных испытаний;</w:t>
            </w:r>
          </w:p>
          <w:p w:rsidR="00431A28" w:rsidRPr="00431A28" w:rsidRDefault="00431A28" w:rsidP="00431A28">
            <w:pPr>
              <w:tabs>
                <w:tab w:val="left" w:pos="142"/>
                <w:tab w:val="left" w:pos="1418"/>
              </w:tabs>
              <w:ind w:firstLine="709"/>
              <w:jc w:val="both"/>
              <w:rPr>
                <w:rFonts w:eastAsiaTheme="minorHAnsi"/>
                <w:sz w:val="22"/>
                <w:szCs w:val="22"/>
                <w:lang w:eastAsia="en-US"/>
              </w:rPr>
            </w:pPr>
            <w:r w:rsidRPr="00431A28">
              <w:rPr>
                <w:rFonts w:eastAsiaTheme="minorHAnsi"/>
                <w:sz w:val="22"/>
                <w:szCs w:val="22"/>
                <w:lang w:eastAsia="en-US"/>
              </w:rPr>
              <w:t xml:space="preserve">-паспорта, сертификаты на материалы и оборудование; </w:t>
            </w:r>
          </w:p>
          <w:p w:rsidR="00431A28" w:rsidRPr="00431A28" w:rsidRDefault="00431A28" w:rsidP="00431A28">
            <w:pPr>
              <w:tabs>
                <w:tab w:val="left" w:pos="142"/>
                <w:tab w:val="left" w:pos="1418"/>
              </w:tabs>
              <w:ind w:firstLine="709"/>
              <w:jc w:val="both"/>
              <w:rPr>
                <w:rFonts w:eastAsiaTheme="minorHAnsi"/>
                <w:sz w:val="22"/>
                <w:szCs w:val="22"/>
                <w:lang w:eastAsia="en-US"/>
              </w:rPr>
            </w:pPr>
            <w:r w:rsidRPr="00431A28">
              <w:rPr>
                <w:rFonts w:eastAsiaTheme="minorHAnsi"/>
                <w:sz w:val="22"/>
                <w:szCs w:val="22"/>
                <w:lang w:eastAsia="en-US"/>
              </w:rPr>
              <w:t>-общий журнал работ;</w:t>
            </w:r>
          </w:p>
          <w:p w:rsidR="00431A28" w:rsidRPr="00431A28" w:rsidRDefault="00431A28" w:rsidP="00431A28">
            <w:pPr>
              <w:tabs>
                <w:tab w:val="left" w:pos="142"/>
                <w:tab w:val="left" w:pos="1418"/>
              </w:tabs>
              <w:ind w:firstLine="709"/>
              <w:jc w:val="both"/>
              <w:rPr>
                <w:rFonts w:eastAsiaTheme="minorHAnsi"/>
                <w:sz w:val="22"/>
                <w:szCs w:val="22"/>
                <w:lang w:eastAsia="en-US"/>
              </w:rPr>
            </w:pPr>
            <w:r w:rsidRPr="00431A28">
              <w:rPr>
                <w:rFonts w:eastAsiaTheme="minorHAnsi"/>
                <w:sz w:val="22"/>
                <w:szCs w:val="22"/>
                <w:lang w:eastAsia="en-US"/>
              </w:rPr>
              <w:t>-специальные журналы;</w:t>
            </w:r>
          </w:p>
          <w:p w:rsidR="00431A28" w:rsidRPr="00431A28" w:rsidRDefault="00431A28" w:rsidP="00431A28">
            <w:pPr>
              <w:tabs>
                <w:tab w:val="left" w:pos="142"/>
                <w:tab w:val="left" w:pos="1418"/>
              </w:tabs>
              <w:ind w:firstLine="709"/>
              <w:jc w:val="both"/>
              <w:rPr>
                <w:rFonts w:eastAsiaTheme="minorHAnsi"/>
                <w:sz w:val="22"/>
                <w:szCs w:val="22"/>
                <w:lang w:eastAsia="en-US"/>
              </w:rPr>
            </w:pPr>
            <w:r w:rsidRPr="00431A28">
              <w:rPr>
                <w:rFonts w:eastAsiaTheme="minorHAnsi"/>
                <w:sz w:val="22"/>
                <w:szCs w:val="22"/>
                <w:lang w:eastAsia="en-US"/>
              </w:rPr>
              <w:t>-справка о стоимости выполненных работ и затрат (форма КС-3);</w:t>
            </w:r>
          </w:p>
          <w:p w:rsidR="00431A28" w:rsidRPr="00431A28" w:rsidRDefault="00431A28" w:rsidP="00431A28">
            <w:pPr>
              <w:tabs>
                <w:tab w:val="left" w:pos="142"/>
                <w:tab w:val="left" w:pos="1418"/>
              </w:tabs>
              <w:ind w:firstLine="709"/>
              <w:jc w:val="both"/>
              <w:rPr>
                <w:rFonts w:eastAsiaTheme="minorHAnsi"/>
                <w:sz w:val="22"/>
                <w:szCs w:val="22"/>
                <w:lang w:eastAsia="en-US"/>
              </w:rPr>
            </w:pPr>
            <w:r w:rsidRPr="00431A28">
              <w:rPr>
                <w:rFonts w:eastAsiaTheme="minorHAnsi"/>
                <w:sz w:val="22"/>
                <w:szCs w:val="22"/>
                <w:lang w:eastAsia="en-US"/>
              </w:rPr>
              <w:t>-журнал учета выполненных работ КС-6а.</w:t>
            </w:r>
          </w:p>
          <w:p w:rsidR="00431A28" w:rsidRPr="00431A28" w:rsidRDefault="00431A28" w:rsidP="00431A28">
            <w:pPr>
              <w:tabs>
                <w:tab w:val="left" w:pos="142"/>
                <w:tab w:val="left" w:pos="1418"/>
              </w:tabs>
              <w:ind w:firstLine="709"/>
              <w:jc w:val="both"/>
              <w:rPr>
                <w:rFonts w:eastAsiaTheme="minorHAnsi"/>
                <w:sz w:val="22"/>
                <w:szCs w:val="22"/>
                <w:lang w:eastAsia="en-US"/>
              </w:rPr>
            </w:pPr>
            <w:proofErr w:type="gramStart"/>
            <w:r w:rsidRPr="00431A28">
              <w:rPr>
                <w:rFonts w:eastAsiaTheme="minorHAnsi"/>
                <w:sz w:val="22"/>
                <w:szCs w:val="22"/>
                <w:lang w:eastAsia="en-US"/>
              </w:rPr>
              <w:t xml:space="preserve">В срок не позднее 2 (второго) рабочего дня месяца следующего за отчетным Заказчик обязан подписать акт о приёмке выполненных работ за отчетный месяц либо, в случае отказа от подписания, сделать отметку в данном акте и направить Подрядчику мотивированный отказ. </w:t>
            </w:r>
            <w:proofErr w:type="gramEnd"/>
          </w:p>
          <w:p w:rsidR="00431A28" w:rsidRPr="00431A28" w:rsidRDefault="00431A28" w:rsidP="00431A28">
            <w:pPr>
              <w:tabs>
                <w:tab w:val="left" w:pos="142"/>
                <w:tab w:val="left" w:pos="1418"/>
              </w:tabs>
              <w:ind w:firstLine="709"/>
              <w:jc w:val="both"/>
              <w:rPr>
                <w:rFonts w:eastAsiaTheme="minorHAnsi"/>
                <w:sz w:val="22"/>
                <w:szCs w:val="22"/>
                <w:lang w:eastAsia="en-US"/>
              </w:rPr>
            </w:pPr>
            <w:r w:rsidRPr="00431A28">
              <w:rPr>
                <w:rFonts w:eastAsiaTheme="minorHAnsi"/>
                <w:sz w:val="22"/>
                <w:szCs w:val="22"/>
                <w:lang w:eastAsia="en-US"/>
              </w:rPr>
              <w:t>В случае представления Заказчиком мотивированного отказа Сторонами составляется двусторонний акт в течение 2 (двух) рабочих дней с момента получения мотивированного отказа, с перечнем необходимых доработок и сроков их выполнения.</w:t>
            </w:r>
          </w:p>
          <w:p w:rsidR="00431A28" w:rsidRPr="00431A28" w:rsidRDefault="00431A28" w:rsidP="00431A28">
            <w:pPr>
              <w:tabs>
                <w:tab w:val="left" w:pos="142"/>
                <w:tab w:val="left" w:pos="1418"/>
              </w:tabs>
              <w:ind w:firstLine="709"/>
              <w:jc w:val="both"/>
              <w:rPr>
                <w:rFonts w:eastAsiaTheme="minorHAnsi"/>
                <w:sz w:val="22"/>
                <w:szCs w:val="22"/>
                <w:lang w:eastAsia="en-US"/>
              </w:rPr>
            </w:pPr>
            <w:r w:rsidRPr="00431A28">
              <w:rPr>
                <w:rFonts w:eastAsiaTheme="minorHAnsi"/>
                <w:sz w:val="22"/>
                <w:szCs w:val="22"/>
                <w:lang w:eastAsia="en-US"/>
              </w:rPr>
              <w:t>После подписания акта о приёмке выполненных работ (форма № КС-2) и справки о стоимости выполненных работ и затрат (форма № КС-3) за отчетный месяц Подрядчик  передаёт Заказчику счёт-фактуру и счет на оплату.</w:t>
            </w:r>
          </w:p>
          <w:p w:rsidR="00431A28" w:rsidRPr="00431A28" w:rsidRDefault="00431A28" w:rsidP="00431A28">
            <w:pPr>
              <w:ind w:firstLine="709"/>
              <w:jc w:val="both"/>
              <w:rPr>
                <w:rFonts w:eastAsiaTheme="minorHAnsi"/>
                <w:sz w:val="22"/>
                <w:szCs w:val="22"/>
                <w:lang w:eastAsia="en-US"/>
              </w:rPr>
            </w:pPr>
            <w:r w:rsidRPr="00431A28">
              <w:rPr>
                <w:rFonts w:eastAsiaTheme="minorHAnsi"/>
                <w:sz w:val="22"/>
                <w:szCs w:val="22"/>
                <w:lang w:eastAsia="en-US"/>
              </w:rPr>
              <w:t xml:space="preserve">Подписание Заказчиком актов о приемке выполненных Работ по форме № КС-2, справки о стоимости выполненных работ и затрат по форме № КС-3, </w:t>
            </w:r>
            <w:r w:rsidRPr="00431A28">
              <w:rPr>
                <w:rFonts w:eastAsiaTheme="minorHAnsi"/>
                <w:sz w:val="22"/>
                <w:szCs w:val="22"/>
                <w:lang w:eastAsia="en-US"/>
              </w:rPr>
              <w:lastRenderedPageBreak/>
              <w:t>подтверждает факт их надлежащего и качественного выполнения Подрядчиком, определяет сумму текущего финансирования и не является приемкой этих Работ в эксплуатацию.</w:t>
            </w:r>
          </w:p>
          <w:p w:rsidR="00431A28" w:rsidRPr="00431A28" w:rsidRDefault="00431A28" w:rsidP="00431A28">
            <w:pPr>
              <w:ind w:firstLine="709"/>
              <w:jc w:val="both"/>
              <w:rPr>
                <w:rFonts w:eastAsiaTheme="minorHAnsi"/>
                <w:sz w:val="22"/>
                <w:szCs w:val="22"/>
                <w:lang w:eastAsia="en-US"/>
              </w:rPr>
            </w:pPr>
            <w:r w:rsidRPr="00431A28">
              <w:rPr>
                <w:rFonts w:eastAsiaTheme="minorHAnsi"/>
                <w:sz w:val="22"/>
                <w:szCs w:val="22"/>
                <w:lang w:eastAsia="en-US"/>
              </w:rPr>
              <w:t>Не позднее, чем за 10 (десять) календарных дней до полного завершения работ на Объекте Подрядчик в письменной форме уведомляет Заказчика о необходимости создания приемочной комиссии.</w:t>
            </w:r>
          </w:p>
          <w:p w:rsidR="00431A28" w:rsidRPr="00431A28" w:rsidRDefault="00431A28" w:rsidP="00431A28">
            <w:pPr>
              <w:widowControl w:val="0"/>
              <w:tabs>
                <w:tab w:val="left" w:pos="1100"/>
              </w:tabs>
              <w:ind w:firstLine="709"/>
              <w:jc w:val="both"/>
              <w:rPr>
                <w:rFonts w:eastAsiaTheme="minorHAnsi"/>
                <w:sz w:val="22"/>
                <w:szCs w:val="22"/>
                <w:lang w:eastAsia="en-US"/>
              </w:rPr>
            </w:pPr>
            <w:r w:rsidRPr="00431A28">
              <w:rPr>
                <w:rFonts w:eastAsiaTheme="minorHAnsi"/>
                <w:sz w:val="22"/>
                <w:szCs w:val="22"/>
                <w:lang w:eastAsia="en-US"/>
              </w:rPr>
              <w:t xml:space="preserve">Заказчик в целях приемки выполненных работ назначает приемочную комиссию и обеспечивает ее </w:t>
            </w:r>
            <w:proofErr w:type="gramStart"/>
            <w:r w:rsidRPr="00431A28">
              <w:rPr>
                <w:rFonts w:eastAsiaTheme="minorHAnsi"/>
                <w:sz w:val="22"/>
                <w:szCs w:val="22"/>
                <w:lang w:eastAsia="en-US"/>
              </w:rPr>
              <w:t>работу</w:t>
            </w:r>
            <w:proofErr w:type="gramEnd"/>
            <w:r w:rsidRPr="00431A28">
              <w:rPr>
                <w:rFonts w:eastAsiaTheme="minorHAnsi"/>
                <w:sz w:val="22"/>
                <w:szCs w:val="22"/>
                <w:lang w:eastAsia="en-US"/>
              </w:rPr>
              <w:t xml:space="preserve"> а так же участие в ней представителей уполномоченных государственных органов.</w:t>
            </w:r>
          </w:p>
          <w:p w:rsidR="00431A28" w:rsidRPr="00431A28" w:rsidRDefault="00431A28" w:rsidP="00431A28">
            <w:pPr>
              <w:ind w:firstLine="709"/>
              <w:jc w:val="both"/>
              <w:rPr>
                <w:rFonts w:eastAsiaTheme="minorHAnsi"/>
                <w:sz w:val="22"/>
                <w:szCs w:val="22"/>
                <w:lang w:eastAsia="en-US"/>
              </w:rPr>
            </w:pPr>
            <w:r w:rsidRPr="00431A28">
              <w:rPr>
                <w:rFonts w:eastAsiaTheme="minorHAnsi"/>
                <w:sz w:val="22"/>
                <w:szCs w:val="22"/>
                <w:lang w:eastAsia="en-US"/>
              </w:rPr>
              <w:t xml:space="preserve">Подрядчик предоставляет Заказчику 1 (один) экземпляр исполнительной документации для работы комиссии за 3 календарных дня до начала даты работы приемочной комиссии, на не ранее завершения </w:t>
            </w:r>
            <w:proofErr w:type="gramStart"/>
            <w:r w:rsidRPr="00431A28">
              <w:rPr>
                <w:rFonts w:eastAsiaTheme="minorHAnsi"/>
                <w:sz w:val="22"/>
                <w:szCs w:val="22"/>
                <w:lang w:eastAsia="en-US"/>
              </w:rPr>
              <w:t>строительно монтажных</w:t>
            </w:r>
            <w:proofErr w:type="gramEnd"/>
            <w:r w:rsidRPr="00431A28">
              <w:rPr>
                <w:rFonts w:eastAsiaTheme="minorHAnsi"/>
                <w:sz w:val="22"/>
                <w:szCs w:val="22"/>
                <w:lang w:eastAsia="en-US"/>
              </w:rPr>
              <w:t xml:space="preserve"> работ.</w:t>
            </w:r>
          </w:p>
          <w:p w:rsidR="00431A28" w:rsidRPr="00431A28" w:rsidRDefault="00431A28" w:rsidP="00431A28">
            <w:pPr>
              <w:widowControl w:val="0"/>
              <w:tabs>
                <w:tab w:val="left" w:pos="1100"/>
              </w:tabs>
              <w:ind w:firstLine="709"/>
              <w:jc w:val="both"/>
              <w:rPr>
                <w:rFonts w:eastAsiaTheme="minorHAnsi"/>
                <w:sz w:val="22"/>
                <w:szCs w:val="22"/>
                <w:lang w:eastAsia="en-US"/>
              </w:rPr>
            </w:pPr>
            <w:r w:rsidRPr="00431A28">
              <w:rPr>
                <w:rFonts w:eastAsiaTheme="minorHAnsi"/>
                <w:sz w:val="22"/>
                <w:szCs w:val="22"/>
                <w:lang w:eastAsia="en-US"/>
              </w:rPr>
              <w:t>Заказчик, получивший сообщение Подрядчика в течение 5 (пяти) календарных дней сообщает Подрядчику и представителям уполномоченных государственных органов дату работы комиссии.</w:t>
            </w:r>
          </w:p>
          <w:p w:rsidR="00431A28" w:rsidRPr="00431A28" w:rsidRDefault="00431A28" w:rsidP="00431A28">
            <w:pPr>
              <w:tabs>
                <w:tab w:val="left" w:pos="142"/>
                <w:tab w:val="left" w:pos="1418"/>
                <w:tab w:val="left" w:pos="1701"/>
              </w:tabs>
              <w:ind w:firstLine="709"/>
              <w:jc w:val="both"/>
              <w:rPr>
                <w:rFonts w:eastAsiaTheme="minorHAnsi"/>
                <w:sz w:val="22"/>
                <w:szCs w:val="22"/>
                <w:lang w:eastAsia="en-US"/>
              </w:rPr>
            </w:pPr>
            <w:r w:rsidRPr="00431A28">
              <w:rPr>
                <w:rFonts w:eastAsiaTheme="minorHAnsi"/>
                <w:sz w:val="22"/>
                <w:szCs w:val="22"/>
                <w:lang w:eastAsia="en-US"/>
              </w:rPr>
              <w:t>В течение 10 (десяти) календарных дней после получения Заказчиком письменного уведомления о готовности Объекта к сдаче Стороны оформляют акт приёмки законченного строительством объекта сети газораспределения, в соответствии с условиями Контракта.</w:t>
            </w:r>
          </w:p>
          <w:p w:rsidR="00431A28" w:rsidRPr="00431A28" w:rsidRDefault="00431A28" w:rsidP="00431A28">
            <w:pPr>
              <w:tabs>
                <w:tab w:val="left" w:pos="142"/>
                <w:tab w:val="left" w:pos="1418"/>
              </w:tabs>
              <w:ind w:firstLine="709"/>
              <w:jc w:val="both"/>
              <w:rPr>
                <w:rFonts w:eastAsiaTheme="minorHAnsi"/>
                <w:sz w:val="22"/>
                <w:szCs w:val="22"/>
                <w:lang w:eastAsia="en-US"/>
              </w:rPr>
            </w:pPr>
            <w:r w:rsidRPr="00431A28">
              <w:rPr>
                <w:rFonts w:eastAsiaTheme="minorHAnsi"/>
                <w:sz w:val="22"/>
                <w:szCs w:val="22"/>
                <w:lang w:eastAsia="en-US"/>
              </w:rPr>
              <w:t>В течение 2 (двух) рабочих дней с момента завершения работ на Объекте Подрядчик представляет Заказчику для подписания окончательный акт о приёмке выполненных работ (форма № КС-2) и справку о стоимости выполненных работ и затрат (форма № КС-3) и Акт сверки взаиморасчетов по Контракту.</w:t>
            </w:r>
          </w:p>
          <w:p w:rsidR="00431A28" w:rsidRPr="00431A28" w:rsidRDefault="00431A28" w:rsidP="00431A28">
            <w:pPr>
              <w:tabs>
                <w:tab w:val="left" w:pos="142"/>
                <w:tab w:val="left" w:pos="1418"/>
              </w:tabs>
              <w:ind w:firstLine="709"/>
              <w:jc w:val="both"/>
              <w:rPr>
                <w:rFonts w:eastAsiaTheme="minorHAnsi"/>
                <w:sz w:val="22"/>
                <w:szCs w:val="22"/>
                <w:lang w:eastAsia="en-US"/>
              </w:rPr>
            </w:pPr>
            <w:r w:rsidRPr="00431A28">
              <w:rPr>
                <w:rFonts w:eastAsiaTheme="minorHAnsi"/>
                <w:sz w:val="22"/>
                <w:szCs w:val="22"/>
                <w:lang w:eastAsia="en-US"/>
              </w:rPr>
              <w:t xml:space="preserve">Заказчик обязан в течение 5 (пяти) рабочих дней </w:t>
            </w:r>
            <w:proofErr w:type="gramStart"/>
            <w:r w:rsidRPr="00431A28">
              <w:rPr>
                <w:rFonts w:eastAsiaTheme="minorHAnsi"/>
                <w:sz w:val="22"/>
                <w:szCs w:val="22"/>
                <w:lang w:eastAsia="en-US"/>
              </w:rPr>
              <w:t>с</w:t>
            </w:r>
            <w:proofErr w:type="gramEnd"/>
            <w:r w:rsidRPr="00431A28">
              <w:rPr>
                <w:rFonts w:eastAsiaTheme="minorHAnsi"/>
                <w:sz w:val="22"/>
                <w:szCs w:val="22"/>
                <w:lang w:eastAsia="en-US"/>
              </w:rPr>
              <w:t xml:space="preserve"> дня получения окончательного акта выполненных работ (форма № КС-2) подписать его либо в случае отказа от подписания, сделать отметку в данном акте и направить Подрядчику мотивированный отказ.</w:t>
            </w:r>
          </w:p>
          <w:p w:rsidR="00431A28" w:rsidRPr="00431A28" w:rsidRDefault="00431A28" w:rsidP="00431A28">
            <w:pPr>
              <w:tabs>
                <w:tab w:val="left" w:pos="142"/>
                <w:tab w:val="left" w:pos="1418"/>
              </w:tabs>
              <w:ind w:firstLine="709"/>
              <w:jc w:val="both"/>
              <w:rPr>
                <w:rFonts w:eastAsiaTheme="minorHAnsi"/>
                <w:sz w:val="22"/>
                <w:szCs w:val="22"/>
                <w:lang w:eastAsia="en-US"/>
              </w:rPr>
            </w:pPr>
            <w:r w:rsidRPr="00431A28">
              <w:rPr>
                <w:rFonts w:eastAsiaTheme="minorHAnsi"/>
                <w:sz w:val="22"/>
                <w:szCs w:val="22"/>
                <w:lang w:eastAsia="en-US"/>
              </w:rPr>
              <w:t>В случае предоставления Заказчиком мотивированного отказа Сторонами составляется двусторонний акт с перечнем необходимых доработок и сроков их выполнения.</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 xml:space="preserve">          После подписания окончательного акта о приёмке выполненных работ (форма № КС-2) и справки о стоимости выполненных работ и затрат (форма № КС-3) Подрядчик передаёт Заказчику акт приёмки законченного строительством объекта сети газораспределения по форме, установленной Контрактом, счет на оплату и счёт-фактуру.</w:t>
            </w:r>
          </w:p>
        </w:tc>
      </w:tr>
      <w:tr w:rsidR="00431A28" w:rsidRPr="00431A28" w:rsidTr="00F0384D">
        <w:trPr>
          <w:trHeight w:val="20"/>
        </w:trPr>
        <w:tc>
          <w:tcPr>
            <w:tcW w:w="391" w:type="dxa"/>
            <w:shd w:val="clear" w:color="auto" w:fill="auto"/>
            <w:vAlign w:val="center"/>
          </w:tcPr>
          <w:p w:rsidR="00431A28" w:rsidRPr="00431A28" w:rsidRDefault="00431A28" w:rsidP="00431A28">
            <w:pPr>
              <w:numPr>
                <w:ilvl w:val="0"/>
                <w:numId w:val="12"/>
              </w:numPr>
              <w:suppressAutoHyphens/>
              <w:spacing w:after="200" w:line="276" w:lineRule="auto"/>
              <w:ind w:left="357" w:hanging="357"/>
              <w:contextualSpacing/>
              <w:jc w:val="center"/>
              <w:rPr>
                <w:rFonts w:eastAsiaTheme="minorHAnsi"/>
                <w:sz w:val="22"/>
                <w:szCs w:val="22"/>
              </w:rPr>
            </w:pPr>
          </w:p>
        </w:tc>
        <w:tc>
          <w:tcPr>
            <w:tcW w:w="1844" w:type="dxa"/>
            <w:shd w:val="clear" w:color="auto" w:fill="auto"/>
            <w:vAlign w:val="center"/>
          </w:tcPr>
          <w:p w:rsidR="00431A28" w:rsidRPr="00431A28" w:rsidRDefault="00431A28" w:rsidP="00431A28">
            <w:pPr>
              <w:jc w:val="center"/>
              <w:rPr>
                <w:rFonts w:eastAsiaTheme="minorHAnsi"/>
                <w:sz w:val="22"/>
                <w:szCs w:val="22"/>
                <w:lang w:eastAsia="en-US"/>
              </w:rPr>
            </w:pPr>
            <w:r w:rsidRPr="00431A28">
              <w:rPr>
                <w:rFonts w:eastAsiaTheme="minorHAnsi"/>
                <w:sz w:val="22"/>
                <w:szCs w:val="22"/>
                <w:lang w:eastAsia="en-US"/>
              </w:rPr>
              <w:t>Иные требования к услугам/работам и условиям их оказания по усмотрению Заказчика (для включения в контракт)</w:t>
            </w:r>
          </w:p>
        </w:tc>
        <w:tc>
          <w:tcPr>
            <w:tcW w:w="7683" w:type="dxa"/>
            <w:shd w:val="clear" w:color="auto" w:fill="auto"/>
            <w:vAlign w:val="center"/>
          </w:tcPr>
          <w:p w:rsidR="00431A28" w:rsidRPr="00431A28" w:rsidRDefault="00431A28" w:rsidP="00431A28">
            <w:pPr>
              <w:jc w:val="both"/>
              <w:rPr>
                <w:rFonts w:eastAsiaTheme="minorHAnsi"/>
                <w:sz w:val="22"/>
                <w:szCs w:val="22"/>
                <w:lang w:eastAsia="en-US"/>
              </w:rPr>
            </w:pPr>
            <w:proofErr w:type="gramStart"/>
            <w:r w:rsidRPr="00431A28">
              <w:rPr>
                <w:rFonts w:eastAsiaTheme="minorHAnsi"/>
                <w:sz w:val="22"/>
                <w:szCs w:val="22"/>
                <w:lang w:eastAsia="en-US"/>
              </w:rPr>
              <w:t xml:space="preserve">Подрядчик обязан организовать и осуществлять видеонаблюдение на объекте строительства за собственные средства, а также нести ответственность за неисполнение такой обязанности в соответствии с требованиями действующего законодательства Российской Федерации на объекте, строительство которого ведется в рамках Республиканской адресной инвестиционной программы, в том числе с использованием автоматизированной информационной системы управления проектной деятельностью (далее – АИС УПД)»). </w:t>
            </w:r>
            <w:proofErr w:type="gramEnd"/>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 xml:space="preserve">Уведомить Заказчика путем направления официального письма </w:t>
            </w:r>
            <w:proofErr w:type="gramStart"/>
            <w:r w:rsidRPr="00431A28">
              <w:rPr>
                <w:rFonts w:eastAsiaTheme="minorHAnsi"/>
                <w:sz w:val="22"/>
                <w:szCs w:val="22"/>
                <w:lang w:eastAsia="en-US"/>
              </w:rPr>
              <w:t>об установке камер видеонаблюдения на Объекте с указанием ссылок на установленные камеры в течение</w:t>
            </w:r>
            <w:proofErr w:type="gramEnd"/>
            <w:r w:rsidRPr="00431A28">
              <w:rPr>
                <w:rFonts w:eastAsiaTheme="minorHAnsi"/>
                <w:sz w:val="22"/>
                <w:szCs w:val="22"/>
                <w:lang w:eastAsia="en-US"/>
              </w:rPr>
              <w:t xml:space="preserve"> 10 (десяти) календарных дней с момента начала осуществления строительно-монтажных работ. Ссылки на камеры видеонаблюдения должны обеспечивать возможность онлайн просмотра в информационно-телекоммуникационной сети «Интернет» из АИС УПД.</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Ежемесячно, в срок до 1-го числа месяца, следующего за отчетным, предоставлять Заказчику информацию о ходе выполнения строительства объекта по форме установленной Контрактом.</w:t>
            </w:r>
          </w:p>
        </w:tc>
      </w:tr>
      <w:tr w:rsidR="00431A28" w:rsidRPr="00431A28" w:rsidTr="00F0384D">
        <w:trPr>
          <w:trHeight w:val="20"/>
        </w:trPr>
        <w:tc>
          <w:tcPr>
            <w:tcW w:w="391" w:type="dxa"/>
            <w:shd w:val="clear" w:color="auto" w:fill="auto"/>
            <w:vAlign w:val="center"/>
          </w:tcPr>
          <w:p w:rsidR="00431A28" w:rsidRPr="00431A28" w:rsidRDefault="00431A28" w:rsidP="00431A28">
            <w:pPr>
              <w:numPr>
                <w:ilvl w:val="0"/>
                <w:numId w:val="12"/>
              </w:numPr>
              <w:suppressAutoHyphens/>
              <w:spacing w:after="200" w:line="276" w:lineRule="auto"/>
              <w:ind w:left="357" w:hanging="357"/>
              <w:contextualSpacing/>
              <w:jc w:val="center"/>
              <w:rPr>
                <w:rFonts w:eastAsiaTheme="minorHAnsi"/>
                <w:sz w:val="22"/>
                <w:szCs w:val="22"/>
              </w:rPr>
            </w:pPr>
          </w:p>
        </w:tc>
        <w:tc>
          <w:tcPr>
            <w:tcW w:w="1844" w:type="dxa"/>
            <w:shd w:val="clear" w:color="auto" w:fill="auto"/>
            <w:vAlign w:val="center"/>
          </w:tcPr>
          <w:p w:rsidR="00431A28" w:rsidRPr="00431A28" w:rsidRDefault="00431A28" w:rsidP="00431A28">
            <w:pPr>
              <w:jc w:val="center"/>
              <w:rPr>
                <w:rFonts w:eastAsiaTheme="minorHAnsi"/>
                <w:sz w:val="22"/>
                <w:szCs w:val="22"/>
                <w:lang w:eastAsia="en-US"/>
              </w:rPr>
            </w:pPr>
            <w:r w:rsidRPr="00431A28">
              <w:rPr>
                <w:rFonts w:eastAsiaTheme="minorHAnsi"/>
                <w:sz w:val="22"/>
                <w:szCs w:val="22"/>
                <w:lang w:eastAsia="en-US"/>
              </w:rPr>
              <w:t>Требования к участнику закупки (Подрядчику)</w:t>
            </w:r>
          </w:p>
        </w:tc>
        <w:tc>
          <w:tcPr>
            <w:tcW w:w="7683" w:type="dxa"/>
            <w:shd w:val="clear" w:color="auto" w:fill="auto"/>
            <w:vAlign w:val="center"/>
          </w:tcPr>
          <w:p w:rsidR="00431A28" w:rsidRPr="00431A28" w:rsidRDefault="00431A28" w:rsidP="00431A28">
            <w:pPr>
              <w:jc w:val="both"/>
              <w:rPr>
                <w:rFonts w:eastAsiaTheme="minorHAnsi"/>
                <w:sz w:val="22"/>
                <w:szCs w:val="22"/>
                <w:lang w:eastAsia="en-US"/>
              </w:rPr>
            </w:pPr>
            <w:proofErr w:type="gramStart"/>
            <w:r w:rsidRPr="00431A28">
              <w:rPr>
                <w:rFonts w:eastAsiaTheme="minorHAnsi"/>
                <w:sz w:val="22"/>
                <w:szCs w:val="22"/>
                <w:lang w:eastAsia="en-US"/>
              </w:rPr>
              <w:t xml:space="preserve">Член СРО 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proofErr w:type="gramEnd"/>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Не требуется членство в саморегулируемых организациях в области архитектурно-строительного проектирования:</w:t>
            </w:r>
          </w:p>
          <w:p w:rsidR="00431A28" w:rsidRPr="00431A28" w:rsidRDefault="00431A28" w:rsidP="00431A28">
            <w:pPr>
              <w:jc w:val="both"/>
              <w:rPr>
                <w:rFonts w:eastAsiaTheme="minorHAnsi"/>
                <w:sz w:val="22"/>
                <w:szCs w:val="22"/>
                <w:lang w:eastAsia="en-US"/>
              </w:rPr>
            </w:pPr>
            <w:proofErr w:type="gramStart"/>
            <w:r w:rsidRPr="00431A28">
              <w:rPr>
                <w:rFonts w:eastAsiaTheme="minorHAnsi"/>
                <w:sz w:val="22"/>
                <w:szCs w:val="22"/>
                <w:lang w:eastAsia="en-US"/>
              </w:rP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w:t>
            </w:r>
            <w:proofErr w:type="gramEnd"/>
            <w:r w:rsidRPr="00431A28">
              <w:rPr>
                <w:rFonts w:eastAsiaTheme="minorHAnsi"/>
                <w:sz w:val="22"/>
                <w:szCs w:val="22"/>
                <w:lang w:eastAsia="en-US"/>
              </w:rPr>
              <w:t xml:space="preserve">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431A28" w:rsidRPr="00431A28" w:rsidRDefault="00431A28" w:rsidP="00431A28">
            <w:pPr>
              <w:jc w:val="both"/>
              <w:rPr>
                <w:rFonts w:eastAsiaTheme="minorHAnsi"/>
                <w:sz w:val="22"/>
                <w:szCs w:val="22"/>
                <w:lang w:eastAsia="en-US"/>
              </w:rPr>
            </w:pPr>
            <w:proofErr w:type="gramStart"/>
            <w:r w:rsidRPr="00431A28">
              <w:rPr>
                <w:rFonts w:eastAsiaTheme="minorHAnsi"/>
                <w:sz w:val="22"/>
                <w:szCs w:val="22"/>
                <w:lang w:eastAsia="en-US"/>
              </w:rPr>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w:t>
            </w:r>
            <w:proofErr w:type="gramEnd"/>
            <w:r w:rsidRPr="00431A28">
              <w:rPr>
                <w:rFonts w:eastAsiaTheme="minorHAnsi"/>
                <w:sz w:val="22"/>
                <w:szCs w:val="22"/>
                <w:lang w:eastAsia="en-US"/>
              </w:rPr>
              <w:t xml:space="preserve"> 1) ч.4.1 ст. 48 </w:t>
            </w:r>
            <w:proofErr w:type="spellStart"/>
            <w:r w:rsidRPr="00431A28">
              <w:rPr>
                <w:rFonts w:eastAsiaTheme="minorHAnsi"/>
                <w:sz w:val="22"/>
                <w:szCs w:val="22"/>
                <w:lang w:eastAsia="en-US"/>
              </w:rPr>
              <w:t>ГрК</w:t>
            </w:r>
            <w:proofErr w:type="spellEnd"/>
            <w:r w:rsidRPr="00431A28">
              <w:rPr>
                <w:rFonts w:eastAsiaTheme="minorHAnsi"/>
                <w:sz w:val="22"/>
                <w:szCs w:val="22"/>
                <w:lang w:eastAsia="en-US"/>
              </w:rPr>
              <w:t xml:space="preserve"> </w:t>
            </w:r>
            <w:proofErr w:type="gramStart"/>
            <w:r w:rsidRPr="00431A28">
              <w:rPr>
                <w:rFonts w:eastAsiaTheme="minorHAnsi"/>
                <w:sz w:val="22"/>
                <w:szCs w:val="22"/>
                <w:lang w:eastAsia="en-US"/>
              </w:rPr>
              <w:t>РФ</w:t>
            </w:r>
            <w:proofErr w:type="gramEnd"/>
            <w:r w:rsidRPr="00431A28">
              <w:rPr>
                <w:rFonts w:eastAsiaTheme="minorHAnsi"/>
                <w:sz w:val="22"/>
                <w:szCs w:val="22"/>
                <w:lang w:eastAsia="en-US"/>
              </w:rPr>
              <w:t xml:space="preserve"> и в ведении </w:t>
            </w:r>
            <w:proofErr w:type="gramStart"/>
            <w:r w:rsidRPr="00431A28">
              <w:rPr>
                <w:rFonts w:eastAsiaTheme="minorHAnsi"/>
                <w:sz w:val="22"/>
                <w:szCs w:val="22"/>
                <w:lang w:eastAsia="en-US"/>
              </w:rPr>
              <w:t>которых</w:t>
            </w:r>
            <w:proofErr w:type="gramEnd"/>
            <w:r w:rsidRPr="00431A28">
              <w:rPr>
                <w:rFonts w:eastAsiaTheme="minorHAnsi"/>
                <w:sz w:val="22"/>
                <w:szCs w:val="22"/>
                <w:lang w:eastAsia="en-US"/>
              </w:rPr>
              <w:t xml:space="preserve">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 xml:space="preserve">3) юридических лиц, созданных публично-правовыми образованиями (за исключением юридических лиц, предусмотренных пунктом 1) ч.4.1 ст. 48 </w:t>
            </w:r>
            <w:proofErr w:type="spellStart"/>
            <w:r w:rsidRPr="00431A28">
              <w:rPr>
                <w:rFonts w:eastAsiaTheme="minorHAnsi"/>
                <w:sz w:val="22"/>
                <w:szCs w:val="22"/>
                <w:lang w:eastAsia="en-US"/>
              </w:rPr>
              <w:t>ГрК</w:t>
            </w:r>
            <w:proofErr w:type="spellEnd"/>
            <w:r w:rsidRPr="00431A28">
              <w:rPr>
                <w:rFonts w:eastAsiaTheme="minorHAnsi"/>
                <w:sz w:val="22"/>
                <w:szCs w:val="22"/>
                <w:lang w:eastAsia="en-US"/>
              </w:rPr>
              <w:t xml:space="preserve"> РФ</w:t>
            </w:r>
            <w:proofErr w:type="gramStart"/>
            <w:r w:rsidRPr="00431A28">
              <w:rPr>
                <w:rFonts w:eastAsiaTheme="minorHAnsi"/>
                <w:sz w:val="22"/>
                <w:szCs w:val="22"/>
                <w:lang w:eastAsia="en-US"/>
              </w:rPr>
              <w:t xml:space="preserve"> )</w:t>
            </w:r>
            <w:proofErr w:type="gramEnd"/>
            <w:r w:rsidRPr="00431A28">
              <w:rPr>
                <w:rFonts w:eastAsiaTheme="minorHAnsi"/>
                <w:sz w:val="22"/>
                <w:szCs w:val="22"/>
                <w:lang w:eastAsia="en-US"/>
              </w:rPr>
              <w:t>,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w:t>
            </w:r>
            <w:proofErr w:type="gramStart"/>
            <w:r w:rsidRPr="00431A28">
              <w:rPr>
                <w:rFonts w:eastAsiaTheme="minorHAnsi"/>
                <w:sz w:val="22"/>
                <w:szCs w:val="22"/>
                <w:lang w:eastAsia="en-US"/>
              </w:rPr>
              <w:t>сферах</w:t>
            </w:r>
            <w:proofErr w:type="gramEnd"/>
            <w:r w:rsidRPr="00431A28">
              <w:rPr>
                <w:rFonts w:eastAsiaTheme="minorHAnsi"/>
                <w:sz w:val="22"/>
                <w:szCs w:val="22"/>
                <w:lang w:eastAsia="en-US"/>
              </w:rPr>
              <w:t xml:space="preserve"> деятельности которых указанные юридические лица осуществляют уставную деятельность, или в случае выполнения указанными юридическими </w:t>
            </w:r>
            <w:r w:rsidRPr="00431A28">
              <w:rPr>
                <w:rFonts w:eastAsiaTheme="minorHAnsi"/>
                <w:sz w:val="22"/>
                <w:szCs w:val="22"/>
                <w:lang w:eastAsia="en-US"/>
              </w:rPr>
              <w:lastRenderedPageBreak/>
              <w:t xml:space="preserve">лицами функций </w:t>
            </w:r>
            <w:proofErr w:type="gramStart"/>
            <w:r w:rsidRPr="00431A28">
              <w:rPr>
                <w:rFonts w:eastAsiaTheme="minorHAnsi"/>
                <w:sz w:val="22"/>
                <w:szCs w:val="22"/>
                <w:lang w:eastAsia="en-US"/>
              </w:rPr>
              <w:t>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w:t>
            </w:r>
            <w:proofErr w:type="gramEnd"/>
            <w:r w:rsidRPr="00431A28">
              <w:rPr>
                <w:rFonts w:eastAsiaTheme="minorHAnsi"/>
                <w:sz w:val="22"/>
                <w:szCs w:val="22"/>
                <w:lang w:eastAsia="en-US"/>
              </w:rPr>
              <w:t xml:space="preserve">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 xml:space="preserve">Указанным членом внесен взнос в компенсационный фонд обеспечения договорных обязательств, компенсационный фонд возмещения вреда в соответствии с положениями части 10 статьи 55.16 </w:t>
            </w:r>
            <w:proofErr w:type="spellStart"/>
            <w:r w:rsidRPr="00431A28">
              <w:rPr>
                <w:rFonts w:eastAsiaTheme="minorHAnsi"/>
                <w:sz w:val="22"/>
                <w:szCs w:val="22"/>
                <w:lang w:eastAsia="en-US"/>
              </w:rPr>
              <w:t>ГрК</w:t>
            </w:r>
            <w:proofErr w:type="spellEnd"/>
            <w:r w:rsidRPr="00431A28">
              <w:rPr>
                <w:rFonts w:eastAsiaTheme="minorHAnsi"/>
                <w:sz w:val="22"/>
                <w:szCs w:val="22"/>
                <w:lang w:eastAsia="en-US"/>
              </w:rPr>
              <w:t xml:space="preserve"> РФ:</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 уровень ответственности члена саморегулируемой организации) составляет:</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Уровень ответственности члена саморегулируемой организации, в соответствии с которым указанным членом внесены взносы в компенсационный фонд обеспечения договорных обязательств, компенсационный фонд возмещения вреда не может быть меньше предложения Подрядчика о цене Договора.</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В случае</w:t>
            </w:r>
            <w:proofErr w:type="gramStart"/>
            <w:r w:rsidRPr="00431A28">
              <w:rPr>
                <w:rFonts w:eastAsiaTheme="minorHAnsi"/>
                <w:sz w:val="22"/>
                <w:szCs w:val="22"/>
                <w:lang w:eastAsia="en-US"/>
              </w:rPr>
              <w:t>,</w:t>
            </w:r>
            <w:proofErr w:type="gramEnd"/>
            <w:r w:rsidRPr="00431A28">
              <w:rPr>
                <w:rFonts w:eastAsiaTheme="minorHAnsi"/>
                <w:sz w:val="22"/>
                <w:szCs w:val="22"/>
                <w:lang w:eastAsia="en-US"/>
              </w:rPr>
              <w:t xml:space="preserve"> если Подрядчик не является членом СРО в области архитектурно-строительного проектирования, он имеет право привлечь для выполнения проектно-изыскательских работ юридических лиц и/или индивидуальных </w:t>
            </w:r>
            <w:r w:rsidRPr="00431A28">
              <w:rPr>
                <w:rFonts w:eastAsiaTheme="minorHAnsi"/>
                <w:sz w:val="22"/>
                <w:szCs w:val="22"/>
                <w:lang w:eastAsia="en-US"/>
              </w:rPr>
              <w:lastRenderedPageBreak/>
              <w:t>предпринимателей, которые являются членами СРО в области архитектурно-строительного проектирования.</w:t>
            </w:r>
          </w:p>
          <w:p w:rsidR="00431A28" w:rsidRPr="00431A28" w:rsidRDefault="00431A28" w:rsidP="00431A28">
            <w:pPr>
              <w:jc w:val="both"/>
              <w:rPr>
                <w:rFonts w:eastAsiaTheme="minorHAnsi"/>
                <w:sz w:val="22"/>
                <w:szCs w:val="22"/>
                <w:lang w:eastAsia="en-US"/>
              </w:rPr>
            </w:pPr>
            <w:proofErr w:type="gramStart"/>
            <w:r w:rsidRPr="00431A28">
              <w:rPr>
                <w:rFonts w:eastAsiaTheme="minorHAnsi"/>
                <w:sz w:val="22"/>
                <w:szCs w:val="22"/>
                <w:lang w:eastAsia="en-US"/>
              </w:rPr>
              <w:t xml:space="preserve">Член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proofErr w:type="gramEnd"/>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 Подрядчик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а) иностранных юридических лиц;</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Градостроительного  Кодекса РФ. </w:t>
            </w:r>
          </w:p>
          <w:p w:rsidR="00431A28" w:rsidRPr="00431A28" w:rsidRDefault="00431A28" w:rsidP="00431A28">
            <w:pPr>
              <w:jc w:val="both"/>
              <w:rPr>
                <w:rFonts w:eastAsiaTheme="minorHAnsi"/>
                <w:sz w:val="22"/>
                <w:szCs w:val="22"/>
                <w:lang w:eastAsia="en-US"/>
              </w:rPr>
            </w:pPr>
            <w:proofErr w:type="gramStart"/>
            <w:r w:rsidRPr="00431A28">
              <w:rPr>
                <w:rFonts w:eastAsiaTheme="minorHAnsi"/>
                <w:sz w:val="22"/>
                <w:szCs w:val="22"/>
                <w:lang w:eastAsia="en-US"/>
              </w:rPr>
              <w:t>- СРО, в котором состоит Подрядчик, должна иметь компенсационные фонды в соответствии с частью 1, частью 2 статьи 55.16.</w:t>
            </w:r>
            <w:proofErr w:type="gramEnd"/>
            <w:r w:rsidRPr="00431A28">
              <w:rPr>
                <w:rFonts w:eastAsiaTheme="minorHAnsi"/>
                <w:sz w:val="22"/>
                <w:szCs w:val="22"/>
                <w:lang w:eastAsia="en-US"/>
              </w:rPr>
              <w:t xml:space="preserve"> Градостроительного Кодекса Российской Федерации;</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rsidR="00431A28" w:rsidRPr="00431A28" w:rsidRDefault="00431A28" w:rsidP="00431A28">
            <w:pPr>
              <w:jc w:val="both"/>
              <w:rPr>
                <w:rFonts w:eastAsiaTheme="minorHAnsi"/>
                <w:sz w:val="22"/>
                <w:szCs w:val="22"/>
                <w:lang w:eastAsia="en-US"/>
              </w:rPr>
            </w:pPr>
            <w:proofErr w:type="gramStart"/>
            <w:r w:rsidRPr="00431A28">
              <w:rPr>
                <w:rFonts w:eastAsiaTheme="minorHAnsi"/>
                <w:sz w:val="22"/>
                <w:szCs w:val="22"/>
                <w:lang w:eastAsia="en-US"/>
              </w:rPr>
              <w:t>- уровень ответственности Подрядчика – члена саморегулируемой организации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roofErr w:type="gramEnd"/>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 уровень ответственности Подрядчика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*Перечисленные требования не распространяются</w:t>
            </w:r>
          </w:p>
          <w:p w:rsidR="00431A28" w:rsidRPr="00431A28" w:rsidRDefault="00431A28" w:rsidP="00431A28">
            <w:pPr>
              <w:jc w:val="both"/>
              <w:rPr>
                <w:rFonts w:eastAsiaTheme="minorHAnsi"/>
                <w:sz w:val="22"/>
                <w:szCs w:val="22"/>
                <w:lang w:eastAsia="en-US"/>
              </w:rPr>
            </w:pPr>
            <w:r w:rsidRPr="00431A28">
              <w:rPr>
                <w:rFonts w:eastAsiaTheme="minorHAnsi"/>
                <w:sz w:val="22"/>
                <w:szCs w:val="22"/>
                <w:lang w:eastAsia="en-US"/>
              </w:rPr>
              <w:t xml:space="preserve">- на участников, которые предложат цену договора 10 </w:t>
            </w:r>
            <w:proofErr w:type="spellStart"/>
            <w:r w:rsidRPr="00431A28">
              <w:rPr>
                <w:rFonts w:eastAsiaTheme="minorHAnsi"/>
                <w:sz w:val="22"/>
                <w:szCs w:val="22"/>
                <w:lang w:eastAsia="en-US"/>
              </w:rPr>
              <w:t>млн</w:t>
            </w:r>
            <w:proofErr w:type="gramStart"/>
            <w:r w:rsidRPr="00431A28">
              <w:rPr>
                <w:rFonts w:eastAsiaTheme="minorHAnsi"/>
                <w:sz w:val="22"/>
                <w:szCs w:val="22"/>
                <w:lang w:eastAsia="en-US"/>
              </w:rPr>
              <w:t>.р</w:t>
            </w:r>
            <w:proofErr w:type="gramEnd"/>
            <w:r w:rsidRPr="00431A28">
              <w:rPr>
                <w:rFonts w:eastAsiaTheme="minorHAnsi"/>
                <w:sz w:val="22"/>
                <w:szCs w:val="22"/>
                <w:lang w:eastAsia="en-US"/>
              </w:rPr>
              <w:t>уб</w:t>
            </w:r>
            <w:proofErr w:type="spellEnd"/>
            <w:r w:rsidRPr="00431A28">
              <w:rPr>
                <w:rFonts w:eastAsiaTheme="minorHAnsi"/>
                <w:sz w:val="22"/>
                <w:szCs w:val="22"/>
                <w:lang w:eastAsia="en-US"/>
              </w:rPr>
              <w:t xml:space="preserve">. и менее. Такие участники не обязаны быть членами СРО в силу ч.2.1. ст. 52 </w:t>
            </w:r>
            <w:proofErr w:type="spellStart"/>
            <w:r w:rsidRPr="00431A28">
              <w:rPr>
                <w:rFonts w:eastAsiaTheme="minorHAnsi"/>
                <w:sz w:val="22"/>
                <w:szCs w:val="22"/>
                <w:lang w:eastAsia="en-US"/>
              </w:rPr>
              <w:t>ГрК</w:t>
            </w:r>
            <w:proofErr w:type="spellEnd"/>
            <w:r w:rsidRPr="00431A28">
              <w:rPr>
                <w:rFonts w:eastAsiaTheme="minorHAnsi"/>
                <w:sz w:val="22"/>
                <w:szCs w:val="22"/>
                <w:lang w:eastAsia="en-US"/>
              </w:rPr>
              <w:t xml:space="preserve"> РФ.</w:t>
            </w:r>
          </w:p>
          <w:p w:rsidR="00431A28" w:rsidRPr="00431A28" w:rsidRDefault="00431A28" w:rsidP="00431A28">
            <w:pPr>
              <w:autoSpaceDE w:val="0"/>
              <w:autoSpaceDN w:val="0"/>
              <w:adjustRightInd w:val="0"/>
              <w:jc w:val="both"/>
              <w:rPr>
                <w:rFonts w:eastAsiaTheme="minorHAnsi"/>
                <w:sz w:val="22"/>
                <w:szCs w:val="22"/>
                <w:lang w:eastAsia="en-US"/>
              </w:rPr>
            </w:pPr>
            <w:r w:rsidRPr="00431A28">
              <w:rPr>
                <w:rFonts w:eastAsiaTheme="minorHAnsi"/>
                <w:sz w:val="22"/>
                <w:szCs w:val="22"/>
                <w:lang w:eastAsia="en-US"/>
              </w:rPr>
              <w:t xml:space="preserve">- на унитарные предприятия, государственные и муниципальные учреждения, юридические лица с </w:t>
            </w:r>
            <w:proofErr w:type="spellStart"/>
            <w:r w:rsidRPr="00431A28">
              <w:rPr>
                <w:rFonts w:eastAsiaTheme="minorHAnsi"/>
                <w:sz w:val="22"/>
                <w:szCs w:val="22"/>
                <w:lang w:eastAsia="en-US"/>
              </w:rPr>
              <w:t>госучастием</w:t>
            </w:r>
            <w:proofErr w:type="spellEnd"/>
            <w:r w:rsidRPr="00431A28">
              <w:rPr>
                <w:rFonts w:eastAsiaTheme="minorHAnsi"/>
                <w:sz w:val="22"/>
                <w:szCs w:val="22"/>
                <w:lang w:eastAsia="en-US"/>
              </w:rPr>
              <w:t xml:space="preserve"> в случаях, которые перечислены в ч. 2.2. ст. 52 </w:t>
            </w:r>
            <w:proofErr w:type="spellStart"/>
            <w:r w:rsidRPr="00431A28">
              <w:rPr>
                <w:rFonts w:eastAsiaTheme="minorHAnsi"/>
                <w:sz w:val="22"/>
                <w:szCs w:val="22"/>
                <w:lang w:eastAsia="en-US"/>
              </w:rPr>
              <w:t>ГрК</w:t>
            </w:r>
            <w:proofErr w:type="spellEnd"/>
            <w:r w:rsidRPr="00431A28">
              <w:rPr>
                <w:rFonts w:eastAsiaTheme="minorHAnsi"/>
                <w:sz w:val="22"/>
                <w:szCs w:val="22"/>
                <w:lang w:eastAsia="en-US"/>
              </w:rPr>
              <w:t xml:space="preserve"> РФ.</w:t>
            </w:r>
          </w:p>
        </w:tc>
      </w:tr>
    </w:tbl>
    <w:p w:rsidR="00431A28" w:rsidRDefault="00431A28" w:rsidP="00431A28">
      <w:pPr>
        <w:ind w:left="360"/>
        <w:jc w:val="center"/>
        <w:rPr>
          <w:b/>
          <w:bCs/>
          <w:highlight w:val="lightGray"/>
        </w:rPr>
      </w:pPr>
    </w:p>
    <w:p w:rsidR="00431A28" w:rsidRDefault="00431A28" w:rsidP="003876D4">
      <w:pPr>
        <w:ind w:left="360"/>
        <w:jc w:val="right"/>
        <w:rPr>
          <w:b/>
          <w:bCs/>
          <w:highlight w:val="lightGray"/>
        </w:rPr>
      </w:pPr>
    </w:p>
    <w:p w:rsidR="00431A28" w:rsidRDefault="00431A28" w:rsidP="003876D4">
      <w:pPr>
        <w:ind w:left="360"/>
        <w:jc w:val="right"/>
        <w:rPr>
          <w:b/>
          <w:bCs/>
          <w:highlight w:val="lightGray"/>
        </w:rPr>
      </w:pPr>
    </w:p>
    <w:p w:rsidR="00431A28" w:rsidRDefault="00431A28" w:rsidP="003876D4">
      <w:pPr>
        <w:ind w:left="360"/>
        <w:jc w:val="right"/>
        <w:rPr>
          <w:b/>
          <w:bCs/>
          <w:highlight w:val="lightGray"/>
        </w:rPr>
      </w:pPr>
    </w:p>
    <w:p w:rsidR="00431A28" w:rsidRDefault="00431A28" w:rsidP="003876D4">
      <w:pPr>
        <w:ind w:left="360"/>
        <w:jc w:val="right"/>
        <w:rPr>
          <w:b/>
          <w:bCs/>
          <w:highlight w:val="lightGray"/>
        </w:rPr>
      </w:pPr>
    </w:p>
    <w:p w:rsidR="00431A28" w:rsidRDefault="00431A28" w:rsidP="003876D4">
      <w:pPr>
        <w:ind w:left="360"/>
        <w:jc w:val="right"/>
        <w:rPr>
          <w:b/>
          <w:bCs/>
          <w:highlight w:val="lightGray"/>
        </w:rPr>
      </w:pPr>
    </w:p>
    <w:p w:rsidR="00431A28" w:rsidRDefault="00431A28" w:rsidP="003876D4">
      <w:pPr>
        <w:ind w:left="360"/>
        <w:jc w:val="right"/>
        <w:rPr>
          <w:b/>
          <w:bCs/>
          <w:highlight w:val="lightGray"/>
        </w:rPr>
      </w:pPr>
    </w:p>
    <w:p w:rsidR="00431A28" w:rsidRDefault="00431A28" w:rsidP="003876D4">
      <w:pPr>
        <w:ind w:left="360"/>
        <w:jc w:val="right"/>
        <w:rPr>
          <w:b/>
          <w:bCs/>
          <w:highlight w:val="lightGray"/>
        </w:rPr>
      </w:pPr>
    </w:p>
    <w:p w:rsidR="00431A28" w:rsidRDefault="00431A28" w:rsidP="003876D4">
      <w:pPr>
        <w:ind w:left="360"/>
        <w:jc w:val="right"/>
        <w:rPr>
          <w:b/>
          <w:bCs/>
          <w:highlight w:val="lightGray"/>
        </w:rPr>
      </w:pPr>
    </w:p>
    <w:p w:rsidR="00431A28" w:rsidRDefault="00431A28" w:rsidP="003876D4">
      <w:pPr>
        <w:ind w:left="360"/>
        <w:jc w:val="right"/>
        <w:rPr>
          <w:b/>
          <w:bCs/>
          <w:highlight w:val="lightGray"/>
        </w:rPr>
      </w:pPr>
    </w:p>
    <w:p w:rsidR="003876D4" w:rsidRPr="00431A28" w:rsidRDefault="003876D4" w:rsidP="003876D4">
      <w:pPr>
        <w:ind w:left="360"/>
        <w:jc w:val="right"/>
        <w:rPr>
          <w:b/>
          <w:bCs/>
        </w:rPr>
      </w:pPr>
      <w:r w:rsidRPr="00431A28">
        <w:rPr>
          <w:b/>
          <w:bCs/>
        </w:rPr>
        <w:t>Приложение №3</w:t>
      </w:r>
    </w:p>
    <w:p w:rsidR="003876D4" w:rsidRPr="00431A28" w:rsidRDefault="003876D4" w:rsidP="003876D4">
      <w:pPr>
        <w:ind w:left="360"/>
        <w:jc w:val="right"/>
        <w:rPr>
          <w:b/>
          <w:bCs/>
        </w:rPr>
      </w:pPr>
      <w:r w:rsidRPr="00431A28">
        <w:rPr>
          <w:b/>
          <w:bCs/>
        </w:rPr>
        <w:t xml:space="preserve">к извещению </w:t>
      </w:r>
    </w:p>
    <w:p w:rsidR="003876D4" w:rsidRPr="00431A28" w:rsidRDefault="003876D4" w:rsidP="00EF3E31">
      <w:pPr>
        <w:ind w:firstLine="709"/>
        <w:jc w:val="center"/>
        <w:rPr>
          <w:b/>
          <w:szCs w:val="26"/>
        </w:rPr>
      </w:pPr>
    </w:p>
    <w:p w:rsidR="00111A3C" w:rsidRPr="00431A28" w:rsidRDefault="00972B4E" w:rsidP="00F133CC">
      <w:pPr>
        <w:spacing w:after="200"/>
        <w:ind w:left="-142" w:firstLine="709"/>
        <w:jc w:val="center"/>
        <w:rPr>
          <w:rFonts w:eastAsia="Calibri"/>
          <w:b/>
          <w:lang w:eastAsia="uk-UA"/>
        </w:rPr>
      </w:pPr>
      <w:r w:rsidRPr="00431A28">
        <w:rPr>
          <w:rFonts w:eastAsia="Calibri"/>
          <w:b/>
          <w:lang w:eastAsia="uk-UA"/>
        </w:rPr>
        <w:t xml:space="preserve">ПРОЕКТ </w:t>
      </w:r>
      <w:r w:rsidR="00111A3C" w:rsidRPr="00431A28">
        <w:rPr>
          <w:rFonts w:eastAsia="Calibri"/>
          <w:b/>
          <w:lang w:eastAsia="uk-UA"/>
        </w:rPr>
        <w:t>КОНТРАКТ</w:t>
      </w:r>
      <w:r w:rsidRPr="00431A28">
        <w:rPr>
          <w:rFonts w:eastAsia="Calibri"/>
          <w:b/>
          <w:lang w:eastAsia="uk-UA"/>
        </w:rPr>
        <w:t>А</w:t>
      </w:r>
      <w:r w:rsidR="00111A3C" w:rsidRPr="00431A28">
        <w:rPr>
          <w:rFonts w:eastAsia="Calibri"/>
          <w:b/>
          <w:lang w:eastAsia="uk-UA"/>
        </w:rPr>
        <w:t xml:space="preserve"> №______________</w:t>
      </w:r>
    </w:p>
    <w:p w:rsidR="0084438F" w:rsidRPr="000E784F" w:rsidRDefault="0084438F" w:rsidP="0084438F">
      <w:pPr>
        <w:jc w:val="center"/>
        <w:rPr>
          <w:b/>
        </w:rPr>
      </w:pPr>
      <w:r w:rsidRPr="000E784F">
        <w:rPr>
          <w:b/>
          <w:lang w:eastAsia="uk-UA"/>
        </w:rPr>
        <w:t xml:space="preserve">на выполнение проектно-изыскательских и строительно-монтажных работ на объекте капитального строительства: </w:t>
      </w:r>
      <w:r w:rsidRPr="000E784F">
        <w:rPr>
          <w:b/>
          <w:lang w:eastAsia="ar-SA"/>
        </w:rPr>
        <w:t>«Строительство сетей газоснабжения к объекту "Универсальный склад продовольственных и непродовольственных товаров г. Симферополь"»</w:t>
      </w:r>
    </w:p>
    <w:p w:rsidR="0084438F" w:rsidRPr="000E784F" w:rsidRDefault="0084438F" w:rsidP="0084438F">
      <w:pPr>
        <w:jc w:val="center"/>
        <w:rPr>
          <w:b/>
          <w:lang w:eastAsia="ar-SA"/>
        </w:rPr>
      </w:pPr>
    </w:p>
    <w:p w:rsidR="0084438F" w:rsidRPr="000E784F" w:rsidRDefault="0084438F" w:rsidP="0084438F">
      <w:pPr>
        <w:jc w:val="both"/>
        <w:rPr>
          <w:lang w:eastAsia="uk-UA"/>
        </w:rPr>
      </w:pPr>
      <w:r>
        <w:rPr>
          <w:lang w:eastAsia="uk-UA"/>
        </w:rPr>
        <w:t xml:space="preserve">г. Симферополь </w:t>
      </w:r>
      <w:r>
        <w:rPr>
          <w:lang w:eastAsia="uk-UA"/>
        </w:rPr>
        <w:tab/>
      </w:r>
      <w:r w:rsidRPr="000E784F">
        <w:rPr>
          <w:lang w:eastAsia="uk-UA"/>
        </w:rPr>
        <w:tab/>
      </w:r>
      <w:r w:rsidRPr="000E784F">
        <w:rPr>
          <w:lang w:eastAsia="uk-UA"/>
        </w:rPr>
        <w:tab/>
      </w:r>
      <w:r w:rsidRPr="000E784F">
        <w:rPr>
          <w:lang w:eastAsia="uk-UA"/>
        </w:rPr>
        <w:tab/>
      </w:r>
      <w:r w:rsidRPr="000E784F">
        <w:rPr>
          <w:lang w:eastAsia="uk-UA"/>
        </w:rPr>
        <w:tab/>
        <w:t xml:space="preserve">       </w:t>
      </w:r>
      <w:r>
        <w:rPr>
          <w:lang w:eastAsia="uk-UA"/>
        </w:rPr>
        <w:t xml:space="preserve">           </w:t>
      </w:r>
      <w:r w:rsidRPr="000E784F">
        <w:rPr>
          <w:lang w:eastAsia="uk-UA"/>
        </w:rPr>
        <w:t xml:space="preserve">  «_____» _____________ 20___г.</w:t>
      </w:r>
    </w:p>
    <w:p w:rsidR="0084438F" w:rsidRPr="000E784F" w:rsidRDefault="0084438F" w:rsidP="0084438F">
      <w:pPr>
        <w:ind w:firstLine="708"/>
        <w:jc w:val="both"/>
        <w:rPr>
          <w:b/>
          <w:lang w:eastAsia="uk-UA"/>
        </w:rPr>
      </w:pPr>
    </w:p>
    <w:p w:rsidR="0084438F" w:rsidRPr="000E784F" w:rsidRDefault="0084438F" w:rsidP="0084438F">
      <w:pPr>
        <w:ind w:firstLine="708"/>
        <w:jc w:val="both"/>
        <w:rPr>
          <w:lang w:eastAsia="uk-UA"/>
        </w:rPr>
      </w:pPr>
      <w:r w:rsidRPr="000E784F">
        <w:rPr>
          <w:b/>
          <w:lang w:eastAsia="uk-UA"/>
        </w:rPr>
        <w:t>Государственное унитарное предприятие Республики Крым «Крымгазсети»,</w:t>
      </w:r>
      <w:r w:rsidRPr="000E784F">
        <w:rPr>
          <w:lang w:eastAsia="uk-UA"/>
        </w:rPr>
        <w:t xml:space="preserve"> в дальнейшем </w:t>
      </w:r>
      <w:r w:rsidRPr="000E784F">
        <w:rPr>
          <w:b/>
          <w:lang w:eastAsia="uk-UA"/>
        </w:rPr>
        <w:t>«Заказчик»</w:t>
      </w:r>
      <w:r w:rsidRPr="000E784F">
        <w:rPr>
          <w:lang w:eastAsia="uk-UA"/>
        </w:rPr>
        <w:t xml:space="preserve">, в лице директора </w:t>
      </w:r>
      <w:proofErr w:type="spellStart"/>
      <w:r w:rsidRPr="000E784F">
        <w:rPr>
          <w:lang w:eastAsia="uk-UA"/>
        </w:rPr>
        <w:t>Надточаева</w:t>
      </w:r>
      <w:proofErr w:type="spellEnd"/>
      <w:r w:rsidRPr="000E784F">
        <w:rPr>
          <w:lang w:eastAsia="uk-UA"/>
        </w:rPr>
        <w:t xml:space="preserve"> Дмитрия Михайловича, действующего на основании Устава, с одной стороны, и </w:t>
      </w:r>
    </w:p>
    <w:p w:rsidR="0084438F" w:rsidRPr="000E784F" w:rsidRDefault="0084438F" w:rsidP="0084438F">
      <w:pPr>
        <w:ind w:firstLine="708"/>
        <w:jc w:val="both"/>
        <w:rPr>
          <w:lang w:eastAsia="uk-UA"/>
        </w:rPr>
      </w:pPr>
      <w:r w:rsidRPr="000E784F">
        <w:rPr>
          <w:b/>
        </w:rPr>
        <w:t xml:space="preserve">__________________________________(полное </w:t>
      </w:r>
      <w:proofErr w:type="spellStart"/>
      <w:proofErr w:type="gramStart"/>
      <w:r w:rsidRPr="000E784F">
        <w:rPr>
          <w:b/>
        </w:rPr>
        <w:t>наименование</w:t>
      </w:r>
      <w:proofErr w:type="gramEnd"/>
      <w:r w:rsidRPr="000E784F">
        <w:rPr>
          <w:b/>
        </w:rPr>
        <w:t>+сокращенное</w:t>
      </w:r>
      <w:proofErr w:type="spellEnd"/>
      <w:r w:rsidRPr="000E784F">
        <w:rPr>
          <w:b/>
        </w:rPr>
        <w:t xml:space="preserve"> наименование (при наличии)</w:t>
      </w:r>
      <w:r w:rsidRPr="000E784F">
        <w:t xml:space="preserve">, именуемое в дальнейшем </w:t>
      </w:r>
      <w:r w:rsidRPr="000E784F">
        <w:rPr>
          <w:b/>
        </w:rPr>
        <w:t>«Подрядчик»</w:t>
      </w:r>
      <w:r w:rsidRPr="000E784F">
        <w:t xml:space="preserve"> в лице______________, действующего на основании _____________</w:t>
      </w:r>
      <w:r w:rsidRPr="000E784F">
        <w:rPr>
          <w:lang w:eastAsia="uk-UA"/>
        </w:rPr>
        <w:t>, с другой стороны</w:t>
      </w:r>
      <w:r w:rsidRPr="000E784F">
        <w:t>, а вместе именуемые – Стороны</w:t>
      </w:r>
      <w:r w:rsidRPr="000E784F">
        <w:rPr>
          <w:lang w:eastAsia="uk-UA"/>
        </w:rPr>
        <w:t>, заключили в соответствии с требованиями действующих в указанной сфере правоотношений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иных законов и нормативных правовых актов на основании распоряжения Главы Республики Крым от «____»________ 20___ года № ____</w:t>
      </w:r>
      <w:proofErr w:type="gramStart"/>
      <w:r w:rsidRPr="000E784F">
        <w:rPr>
          <w:lang w:eastAsia="uk-UA"/>
        </w:rPr>
        <w:t>_-</w:t>
      </w:r>
      <w:proofErr w:type="spellStart"/>
      <w:proofErr w:type="gramEnd"/>
      <w:r w:rsidRPr="000E784F">
        <w:rPr>
          <w:lang w:eastAsia="uk-UA"/>
        </w:rPr>
        <w:t>рг</w:t>
      </w:r>
      <w:proofErr w:type="spellEnd"/>
      <w:r w:rsidRPr="000E784F">
        <w:rPr>
          <w:lang w:eastAsia="uk-UA"/>
        </w:rPr>
        <w:t xml:space="preserve"> _________________ настоящий Контракт, именуемый в дальнейшем «Контракт» о нижеследующем:</w:t>
      </w:r>
    </w:p>
    <w:p w:rsidR="0084438F" w:rsidRPr="000E784F" w:rsidRDefault="0084438F" w:rsidP="0084438F">
      <w:pPr>
        <w:jc w:val="both"/>
        <w:rPr>
          <w:lang w:eastAsia="uk-UA"/>
        </w:rPr>
      </w:pPr>
    </w:p>
    <w:p w:rsidR="0084438F" w:rsidRPr="000E784F" w:rsidRDefault="0084438F" w:rsidP="0084438F">
      <w:pPr>
        <w:pStyle w:val="aff"/>
        <w:numPr>
          <w:ilvl w:val="0"/>
          <w:numId w:val="38"/>
        </w:numPr>
        <w:suppressAutoHyphens/>
        <w:jc w:val="center"/>
        <w:rPr>
          <w:b/>
          <w:lang w:eastAsia="uk-UA"/>
        </w:rPr>
      </w:pPr>
      <w:r w:rsidRPr="000E784F">
        <w:rPr>
          <w:b/>
          <w:lang w:eastAsia="uk-UA"/>
        </w:rPr>
        <w:t>ПРЕДМЕТ КОНТРАКТА</w:t>
      </w:r>
    </w:p>
    <w:p w:rsidR="0084438F" w:rsidRPr="000E784F" w:rsidRDefault="0084438F" w:rsidP="0084438F">
      <w:pPr>
        <w:ind w:firstLine="708"/>
        <w:jc w:val="both"/>
        <w:rPr>
          <w:lang w:eastAsia="uk-UA"/>
        </w:rPr>
      </w:pPr>
      <w:r w:rsidRPr="000E784F">
        <w:rPr>
          <w:lang w:eastAsia="uk-UA"/>
        </w:rPr>
        <w:t xml:space="preserve">1.1. Подрядчик обязуется по заданию Заказчика выполнить </w:t>
      </w:r>
      <w:r w:rsidRPr="000E784F">
        <w:rPr>
          <w:lang w:eastAsia="ar-SA"/>
        </w:rPr>
        <w:t>проектно-изыскательские и</w:t>
      </w:r>
      <w:r w:rsidRPr="000E784F">
        <w:rPr>
          <w:lang w:eastAsia="uk-UA"/>
        </w:rPr>
        <w:t xml:space="preserve"> строительно-монтажные работы (далее – Работы) на объекте капитального строительства: </w:t>
      </w:r>
      <w:r w:rsidRPr="000E784F">
        <w:rPr>
          <w:b/>
          <w:lang w:eastAsia="ar-SA"/>
        </w:rPr>
        <w:t>«Строительство сетей газоснабжения к объекту "Универсальный склад продовольственных и непродовольственных товаров г. Симферополь"»</w:t>
      </w:r>
      <w:r w:rsidRPr="000E784F">
        <w:rPr>
          <w:b/>
          <w:lang w:eastAsia="uk-UA"/>
        </w:rPr>
        <w:t xml:space="preserve"> </w:t>
      </w:r>
      <w:r w:rsidRPr="000E784F">
        <w:rPr>
          <w:lang w:eastAsia="uk-UA"/>
        </w:rPr>
        <w:t>(далее – Объект) в объеме и сроки, предусмотренные Контрактом, а Заказчик обязуется принять и оплатить результат Работ в соответствии с условиями Контракта.</w:t>
      </w:r>
    </w:p>
    <w:p w:rsidR="0084438F" w:rsidRPr="000E784F" w:rsidRDefault="0084438F" w:rsidP="0084438F">
      <w:pPr>
        <w:suppressAutoHyphens/>
        <w:ind w:firstLine="709"/>
        <w:jc w:val="both"/>
        <w:rPr>
          <w:lang w:eastAsia="ar-SA"/>
        </w:rPr>
      </w:pPr>
      <w:r w:rsidRPr="000E784F">
        <w:rPr>
          <w:lang w:eastAsia="ar-SA"/>
        </w:rPr>
        <w:t>1.2. Работы по настоящему Контракту выполняются в 2 (два) этапа:</w:t>
      </w:r>
    </w:p>
    <w:p w:rsidR="0084438F" w:rsidRPr="000E784F" w:rsidRDefault="0084438F" w:rsidP="0084438F">
      <w:pPr>
        <w:suppressAutoHyphens/>
        <w:ind w:firstLine="709"/>
        <w:jc w:val="both"/>
        <w:rPr>
          <w:lang w:eastAsia="ar-SA"/>
        </w:rPr>
      </w:pPr>
      <w:r w:rsidRPr="000E784F">
        <w:rPr>
          <w:lang w:eastAsia="ar-SA"/>
        </w:rPr>
        <w:t xml:space="preserve">1.2.1. </w:t>
      </w:r>
      <w:proofErr w:type="gramStart"/>
      <w:r w:rsidRPr="000E784F">
        <w:rPr>
          <w:b/>
          <w:lang w:eastAsia="ar-SA"/>
        </w:rPr>
        <w:t>Первый этап</w:t>
      </w:r>
      <w:r w:rsidRPr="000E784F">
        <w:rPr>
          <w:lang w:eastAsia="ar-SA"/>
        </w:rPr>
        <w:t xml:space="preserve"> включает выполнение проектно-изыскательских работ (далее – работы по проектированию) в соответствии с условиями настоящего Контракта и заданием на </w:t>
      </w:r>
      <w:r w:rsidRPr="000E784F">
        <w:rPr>
          <w:lang w:eastAsia="uk-UA"/>
        </w:rPr>
        <w:t>выполнение проектно-изыскательских работ</w:t>
      </w:r>
      <w:r w:rsidRPr="000E784F">
        <w:rPr>
          <w:lang w:eastAsia="ar-SA"/>
        </w:rPr>
        <w:t xml:space="preserve"> (Приложение № 1 к Контракту) (далее – Задание на проектирование), согласование проекта со всеми заинтересованными сторонними организациями, проведение государственной экспертизы проверки достоверности определения сметной стоимости строительства и получение положительного заключения экспертизы.</w:t>
      </w:r>
      <w:proofErr w:type="gramEnd"/>
    </w:p>
    <w:p w:rsidR="0084438F" w:rsidRPr="000E784F" w:rsidRDefault="0084438F" w:rsidP="0084438F">
      <w:pPr>
        <w:suppressAutoHyphens/>
        <w:ind w:firstLine="709"/>
        <w:jc w:val="both"/>
        <w:rPr>
          <w:lang w:eastAsia="ar-SA"/>
        </w:rPr>
      </w:pPr>
      <w:r w:rsidRPr="000E784F">
        <w:rPr>
          <w:lang w:eastAsia="ar-SA"/>
        </w:rPr>
        <w:t xml:space="preserve">Результатом работ по первому этапу являются: </w:t>
      </w:r>
    </w:p>
    <w:p w:rsidR="0084438F" w:rsidRPr="000E784F" w:rsidRDefault="0084438F" w:rsidP="0084438F">
      <w:pPr>
        <w:suppressAutoHyphens/>
        <w:ind w:firstLine="709"/>
        <w:jc w:val="both"/>
        <w:rPr>
          <w:lang w:eastAsia="ar-SA"/>
        </w:rPr>
      </w:pPr>
      <w:r w:rsidRPr="000E784F">
        <w:rPr>
          <w:lang w:eastAsia="ar-SA"/>
        </w:rPr>
        <w:t>- отчеты по результатам проведения инженерных изысканий;</w:t>
      </w:r>
    </w:p>
    <w:p w:rsidR="0084438F" w:rsidRPr="000E784F" w:rsidRDefault="0084438F" w:rsidP="0084438F">
      <w:pPr>
        <w:suppressAutoHyphens/>
        <w:ind w:firstLine="709"/>
        <w:jc w:val="both"/>
        <w:rPr>
          <w:lang w:eastAsia="ar-SA"/>
        </w:rPr>
      </w:pPr>
      <w:r w:rsidRPr="000E784F">
        <w:rPr>
          <w:lang w:eastAsia="ar-SA"/>
        </w:rPr>
        <w:t>- проектная документация;</w:t>
      </w:r>
    </w:p>
    <w:p w:rsidR="0084438F" w:rsidRPr="000E784F" w:rsidRDefault="0084438F" w:rsidP="0084438F">
      <w:pPr>
        <w:suppressAutoHyphens/>
        <w:ind w:firstLine="709"/>
        <w:jc w:val="both"/>
        <w:rPr>
          <w:lang w:eastAsia="ar-SA"/>
        </w:rPr>
      </w:pPr>
      <w:r w:rsidRPr="000E784F">
        <w:rPr>
          <w:lang w:eastAsia="ar-SA"/>
        </w:rPr>
        <w:t xml:space="preserve">- положительное заключение </w:t>
      </w:r>
      <w:proofErr w:type="gramStart"/>
      <w:r w:rsidRPr="000E784F">
        <w:rPr>
          <w:lang w:eastAsia="ar-SA"/>
        </w:rPr>
        <w:t>экспертизы проверки достоверности определения сметной стоимости строительства</w:t>
      </w:r>
      <w:proofErr w:type="gramEnd"/>
      <w:r w:rsidRPr="000E784F">
        <w:rPr>
          <w:lang w:eastAsia="ar-SA"/>
        </w:rPr>
        <w:t>;</w:t>
      </w:r>
    </w:p>
    <w:p w:rsidR="0084438F" w:rsidRPr="000E784F" w:rsidRDefault="0084438F" w:rsidP="0084438F">
      <w:pPr>
        <w:suppressAutoHyphens/>
        <w:ind w:firstLine="709"/>
        <w:jc w:val="both"/>
      </w:pPr>
      <w:r w:rsidRPr="000E784F">
        <w:rPr>
          <w:color w:val="000000"/>
        </w:rPr>
        <w:t xml:space="preserve">- </w:t>
      </w:r>
      <w:r w:rsidRPr="000E784F">
        <w:t>отвод земельного участка (оформление права пользования земельным участком для строительства объекта).</w:t>
      </w:r>
    </w:p>
    <w:p w:rsidR="0084438F" w:rsidRPr="000E784F" w:rsidRDefault="0084438F" w:rsidP="0084438F">
      <w:pPr>
        <w:suppressAutoHyphens/>
        <w:ind w:firstLine="709"/>
        <w:jc w:val="both"/>
        <w:rPr>
          <w:lang w:eastAsia="ar-SA"/>
        </w:rPr>
      </w:pPr>
      <w:r w:rsidRPr="000E784F">
        <w:rPr>
          <w:lang w:eastAsia="ar-SA"/>
        </w:rPr>
        <w:t xml:space="preserve">1.2.2. </w:t>
      </w:r>
      <w:r w:rsidRPr="000E784F">
        <w:rPr>
          <w:b/>
          <w:lang w:eastAsia="ar-SA"/>
        </w:rPr>
        <w:t>Второй этап</w:t>
      </w:r>
      <w:r w:rsidRPr="000E784F">
        <w:rPr>
          <w:lang w:eastAsia="ar-SA"/>
        </w:rPr>
        <w:t xml:space="preserve"> включает выполнение строительно-монтажных работ по Объекту в соответствии с условиями настоящего Контракта, утвержденной Заказчиком проектной (рабочей) и сметной документацией, разработанной в рамках первого этапа выполнения работ, указанного в подпункте 1.2.1. Контракта.</w:t>
      </w:r>
    </w:p>
    <w:p w:rsidR="0084438F" w:rsidRPr="000E784F" w:rsidRDefault="0084438F" w:rsidP="0084438F">
      <w:pPr>
        <w:suppressAutoHyphens/>
        <w:ind w:firstLine="709"/>
        <w:jc w:val="both"/>
        <w:rPr>
          <w:lang w:eastAsia="ar-SA"/>
        </w:rPr>
      </w:pPr>
      <w:r w:rsidRPr="000E784F">
        <w:rPr>
          <w:lang w:eastAsia="ar-SA"/>
        </w:rPr>
        <w:t xml:space="preserve">Результатом работ по второму этапу являются: </w:t>
      </w:r>
    </w:p>
    <w:p w:rsidR="0084438F" w:rsidRPr="000E784F" w:rsidRDefault="0084438F" w:rsidP="0084438F">
      <w:pPr>
        <w:suppressAutoHyphens/>
        <w:ind w:firstLine="709"/>
        <w:jc w:val="both"/>
        <w:rPr>
          <w:lang w:eastAsia="ar-SA"/>
        </w:rPr>
      </w:pPr>
      <w:r w:rsidRPr="000E784F">
        <w:rPr>
          <w:lang w:eastAsia="ar-SA"/>
        </w:rPr>
        <w:lastRenderedPageBreak/>
        <w:t>-выполненные строительно-монтажные работы по Объекту и подписание всеми членами комиссии акта приёмки законченного строительством объекта сети газораспределения (Приложение № 9 к Контракту), согласованного Межрегиональным управлением Федеральной службы по экологическому, технологическому и атомному надзору по Республике Крым и г. Севастополю.</w:t>
      </w:r>
    </w:p>
    <w:p w:rsidR="0084438F" w:rsidRPr="000E784F" w:rsidRDefault="0084438F" w:rsidP="0084438F">
      <w:pPr>
        <w:tabs>
          <w:tab w:val="left" w:pos="1276"/>
          <w:tab w:val="left" w:pos="1418"/>
          <w:tab w:val="left" w:pos="1560"/>
        </w:tabs>
        <w:ind w:firstLine="709"/>
        <w:jc w:val="both"/>
        <w:rPr>
          <w:lang w:eastAsia="uk-UA"/>
        </w:rPr>
      </w:pPr>
      <w:r w:rsidRPr="000E784F">
        <w:rPr>
          <w:lang w:eastAsia="uk-UA"/>
        </w:rPr>
        <w:t xml:space="preserve">1.3. Состав и объем поручаемых Подрядчику работ по Контракту </w:t>
      </w:r>
      <w:proofErr w:type="gramStart"/>
      <w:r w:rsidRPr="000E784F">
        <w:rPr>
          <w:lang w:eastAsia="uk-UA"/>
        </w:rPr>
        <w:t>определены</w:t>
      </w:r>
      <w:proofErr w:type="gramEnd"/>
      <w:r w:rsidRPr="000E784F">
        <w:rPr>
          <w:lang w:eastAsia="uk-UA"/>
        </w:rPr>
        <w:t xml:space="preserve"> Заданием на проектирование и Заданием на выполнение строительно-монтажных работ по Объекту (Приложение №2 к Контракту).</w:t>
      </w:r>
    </w:p>
    <w:p w:rsidR="0084438F" w:rsidRPr="000E784F" w:rsidRDefault="0084438F" w:rsidP="0084438F">
      <w:pPr>
        <w:tabs>
          <w:tab w:val="left" w:pos="1276"/>
          <w:tab w:val="left" w:pos="1418"/>
          <w:tab w:val="left" w:pos="1560"/>
        </w:tabs>
        <w:ind w:firstLine="709"/>
        <w:jc w:val="both"/>
      </w:pPr>
      <w:r w:rsidRPr="000E784F">
        <w:t xml:space="preserve">1.4. </w:t>
      </w:r>
      <w:r w:rsidRPr="000E784F">
        <w:rPr>
          <w:lang w:eastAsia="ar-SA"/>
        </w:rPr>
        <w:t xml:space="preserve">Место исполнения Контракта: Республика Крым, </w:t>
      </w:r>
      <w:r w:rsidRPr="000E784F">
        <w:rPr>
          <w:color w:val="FF0000"/>
          <w:lang w:eastAsia="ar-SA"/>
        </w:rPr>
        <w:t>Симферопольский район</w:t>
      </w:r>
      <w:r w:rsidRPr="000E784F">
        <w:rPr>
          <w:lang w:eastAsia="ar-SA"/>
        </w:rPr>
        <w:t>.</w:t>
      </w:r>
    </w:p>
    <w:p w:rsidR="0084438F" w:rsidRPr="000E784F" w:rsidRDefault="0084438F" w:rsidP="0084438F">
      <w:pPr>
        <w:tabs>
          <w:tab w:val="left" w:pos="142"/>
          <w:tab w:val="left" w:pos="1276"/>
          <w:tab w:val="left" w:pos="1418"/>
        </w:tabs>
        <w:ind w:firstLine="709"/>
        <w:jc w:val="both"/>
        <w:rPr>
          <w:lang w:eastAsia="uk-UA"/>
        </w:rPr>
      </w:pPr>
      <w:r w:rsidRPr="000E784F">
        <w:rPr>
          <w:lang w:eastAsia="uk-UA"/>
        </w:rPr>
        <w:t>1.5. Работы должны быть выполнены в соответствии со строительными нормами, правилами и требованиями, действующими на территории Российской Федерации, о соответствии построенного, реконструируемого, отремонтированного объекта капитального строительства требованиям технических регламентов и проектной документации.</w:t>
      </w:r>
    </w:p>
    <w:p w:rsidR="0084438F" w:rsidRPr="000E784F" w:rsidRDefault="0084438F" w:rsidP="0084438F">
      <w:pPr>
        <w:tabs>
          <w:tab w:val="left" w:pos="142"/>
          <w:tab w:val="left" w:pos="1276"/>
          <w:tab w:val="left" w:pos="1418"/>
        </w:tabs>
        <w:ind w:firstLine="709"/>
        <w:jc w:val="both"/>
        <w:rPr>
          <w:lang w:eastAsia="uk-UA"/>
        </w:rPr>
      </w:pPr>
      <w:r w:rsidRPr="000E784F">
        <w:rPr>
          <w:lang w:eastAsia="uk-UA"/>
        </w:rPr>
        <w:t xml:space="preserve">1.6. </w:t>
      </w:r>
      <w:proofErr w:type="gramStart"/>
      <w:r w:rsidRPr="000E784F">
        <w:rPr>
          <w:lang w:eastAsia="uk-UA"/>
        </w:rPr>
        <w:t>В целях обеспечения электронного документооборота при выполнении работ по проектированию и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Заказчика (ИСУП), а в случае, если Заказчик и Подрядчик осуществляют свою деятельность в различных информационных системах, Подрядчик передает документы в информационную систему Заказчика с применением программного обеспечения, имеющего</w:t>
      </w:r>
      <w:proofErr w:type="gramEnd"/>
      <w:r w:rsidRPr="000E784F">
        <w:rPr>
          <w:lang w:eastAsia="uk-UA"/>
        </w:rPr>
        <w:t xml:space="preserve"> функциональную возможность интеграции (взаимного обмена данными) с информационной системой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Заказчика.</w:t>
      </w:r>
    </w:p>
    <w:p w:rsidR="0084438F" w:rsidRPr="000E784F" w:rsidRDefault="0084438F" w:rsidP="0084438F">
      <w:pPr>
        <w:tabs>
          <w:tab w:val="left" w:pos="142"/>
          <w:tab w:val="left" w:pos="1276"/>
          <w:tab w:val="left" w:pos="1418"/>
        </w:tabs>
        <w:ind w:firstLine="709"/>
        <w:jc w:val="both"/>
        <w:rPr>
          <w:lang w:eastAsia="uk-UA"/>
        </w:rPr>
      </w:pPr>
      <w:r w:rsidRPr="000E784F">
        <w:rPr>
          <w:lang w:eastAsia="uk-UA"/>
        </w:rPr>
        <w:t xml:space="preserve">1.7. </w:t>
      </w:r>
      <w:r w:rsidRPr="000E784F">
        <w:rPr>
          <w:lang w:eastAsia="ar-SA"/>
        </w:rPr>
        <w:t>Идентификационный код закупки: 262910201674391020100100030000000000.</w:t>
      </w:r>
    </w:p>
    <w:p w:rsidR="0084438F" w:rsidRPr="000E784F" w:rsidRDefault="0084438F" w:rsidP="0084438F">
      <w:pPr>
        <w:jc w:val="center"/>
        <w:rPr>
          <w:b/>
          <w:sz w:val="16"/>
          <w:szCs w:val="16"/>
          <w:lang w:eastAsia="uk-UA"/>
        </w:rPr>
      </w:pPr>
    </w:p>
    <w:p w:rsidR="0084438F" w:rsidRPr="000E784F" w:rsidRDefault="0084438F" w:rsidP="0084438F">
      <w:pPr>
        <w:pStyle w:val="aff"/>
        <w:numPr>
          <w:ilvl w:val="0"/>
          <w:numId w:val="38"/>
        </w:numPr>
        <w:suppressAutoHyphens/>
        <w:jc w:val="center"/>
        <w:rPr>
          <w:b/>
          <w:lang w:eastAsia="uk-UA"/>
        </w:rPr>
      </w:pPr>
      <w:r w:rsidRPr="000E784F">
        <w:rPr>
          <w:b/>
          <w:lang w:eastAsia="uk-UA"/>
        </w:rPr>
        <w:t>СРОК ВЫПОЛНЕНИЯ РАБОТ</w:t>
      </w:r>
    </w:p>
    <w:p w:rsidR="0084438F" w:rsidRPr="000E784F" w:rsidRDefault="0084438F" w:rsidP="0084438F">
      <w:pPr>
        <w:tabs>
          <w:tab w:val="left" w:pos="0"/>
        </w:tabs>
        <w:ind w:firstLine="709"/>
        <w:jc w:val="both"/>
        <w:rPr>
          <w:lang w:eastAsia="uk-UA"/>
        </w:rPr>
      </w:pPr>
      <w:r w:rsidRPr="000E784F">
        <w:rPr>
          <w:lang w:eastAsia="uk-UA"/>
        </w:rPr>
        <w:t>2.1. Работы должны быть выполнены Подрядчиком в следующие сроки:</w:t>
      </w:r>
    </w:p>
    <w:p w:rsidR="0084438F" w:rsidRPr="000E784F" w:rsidRDefault="0084438F" w:rsidP="0084438F">
      <w:pPr>
        <w:tabs>
          <w:tab w:val="left" w:pos="1276"/>
          <w:tab w:val="left" w:pos="1418"/>
          <w:tab w:val="left" w:pos="1560"/>
        </w:tabs>
        <w:ind w:firstLine="709"/>
        <w:jc w:val="both"/>
        <w:rPr>
          <w:lang w:eastAsia="uk-UA"/>
        </w:rPr>
      </w:pPr>
      <w:r w:rsidRPr="000E784F">
        <w:rPr>
          <w:lang w:eastAsia="ar-SA"/>
        </w:rPr>
        <w:t xml:space="preserve">2.1.1. Начало работ по проектированию – </w:t>
      </w:r>
      <w:proofErr w:type="gramStart"/>
      <w:r w:rsidRPr="000E784F">
        <w:rPr>
          <w:lang w:eastAsia="uk-UA"/>
        </w:rPr>
        <w:t>с даты заключения</w:t>
      </w:r>
      <w:proofErr w:type="gramEnd"/>
      <w:r w:rsidRPr="000E784F">
        <w:rPr>
          <w:lang w:eastAsia="uk-UA"/>
        </w:rPr>
        <w:t xml:space="preserve"> Контракта;</w:t>
      </w:r>
    </w:p>
    <w:p w:rsidR="0084438F" w:rsidRPr="000E784F" w:rsidRDefault="0084438F" w:rsidP="0084438F">
      <w:pPr>
        <w:ind w:firstLine="709"/>
        <w:jc w:val="both"/>
      </w:pPr>
      <w:r w:rsidRPr="000E784F">
        <w:t>Окончание выполнения работ по проектированию – не позднее 15 марта 2027г.</w:t>
      </w:r>
    </w:p>
    <w:p w:rsidR="0084438F" w:rsidRPr="000E784F" w:rsidRDefault="0084438F" w:rsidP="0084438F">
      <w:pPr>
        <w:ind w:firstLine="709"/>
        <w:jc w:val="both"/>
      </w:pPr>
      <w:r w:rsidRPr="000E784F">
        <w:rPr>
          <w:lang w:eastAsia="uk-UA"/>
        </w:rPr>
        <w:t xml:space="preserve">2.1.2. </w:t>
      </w:r>
      <w:r w:rsidRPr="000E784F">
        <w:t>Начало выполнения строительно-монтажных работ по Объекту не позднее 15 апреля 2027г.</w:t>
      </w:r>
    </w:p>
    <w:p w:rsidR="0084438F" w:rsidRPr="000E784F" w:rsidRDefault="0084438F" w:rsidP="0084438F">
      <w:pPr>
        <w:ind w:firstLine="709"/>
        <w:jc w:val="both"/>
      </w:pPr>
      <w:r w:rsidRPr="000E784F">
        <w:t>Окончание строительно-монтажных работ – не позднее 30 июня 2027 г.</w:t>
      </w:r>
    </w:p>
    <w:p w:rsidR="0084438F" w:rsidRPr="000E784F" w:rsidRDefault="0084438F" w:rsidP="0084438F">
      <w:pPr>
        <w:tabs>
          <w:tab w:val="left" w:pos="1276"/>
          <w:tab w:val="left" w:pos="1418"/>
          <w:tab w:val="left" w:pos="1560"/>
        </w:tabs>
        <w:ind w:firstLine="709"/>
        <w:jc w:val="both"/>
        <w:rPr>
          <w:lang w:eastAsia="uk-UA"/>
        </w:rPr>
      </w:pPr>
      <w:r w:rsidRPr="000E784F">
        <w:rPr>
          <w:lang w:eastAsia="uk-UA"/>
        </w:rPr>
        <w:t>2.2. Подрядчик имеет право на досрочную сдачу работ по согласованию с Заказчиком.</w:t>
      </w:r>
    </w:p>
    <w:p w:rsidR="0084438F" w:rsidRPr="000E784F" w:rsidRDefault="0084438F" w:rsidP="0084438F">
      <w:pPr>
        <w:jc w:val="center"/>
        <w:rPr>
          <w:b/>
          <w:sz w:val="16"/>
          <w:szCs w:val="16"/>
          <w:lang w:eastAsia="uk-UA"/>
        </w:rPr>
      </w:pPr>
    </w:p>
    <w:p w:rsidR="0084438F" w:rsidRPr="000E784F" w:rsidRDefault="0084438F" w:rsidP="0084438F">
      <w:pPr>
        <w:pStyle w:val="aff"/>
        <w:numPr>
          <w:ilvl w:val="0"/>
          <w:numId w:val="38"/>
        </w:numPr>
        <w:suppressAutoHyphens/>
        <w:jc w:val="center"/>
        <w:rPr>
          <w:b/>
          <w:lang w:eastAsia="uk-UA"/>
        </w:rPr>
      </w:pPr>
      <w:r w:rsidRPr="000E784F">
        <w:rPr>
          <w:b/>
          <w:lang w:eastAsia="uk-UA"/>
        </w:rPr>
        <w:t>ЦЕНА КОНТРАКТА, ПОРЯДОК РАСЧЕТА</w:t>
      </w:r>
    </w:p>
    <w:p w:rsidR="0084438F" w:rsidRPr="000E784F" w:rsidRDefault="0084438F" w:rsidP="0084438F">
      <w:pPr>
        <w:tabs>
          <w:tab w:val="left" w:pos="142"/>
          <w:tab w:val="left" w:pos="1276"/>
          <w:tab w:val="left" w:pos="1418"/>
        </w:tabs>
        <w:ind w:firstLine="709"/>
        <w:jc w:val="both"/>
        <w:rPr>
          <w:lang w:eastAsia="uk-UA"/>
        </w:rPr>
      </w:pPr>
      <w:r w:rsidRPr="000E784F">
        <w:rPr>
          <w:lang w:eastAsia="uk-UA"/>
        </w:rPr>
        <w:t xml:space="preserve">3.1. </w:t>
      </w:r>
      <w:proofErr w:type="gramStart"/>
      <w:r w:rsidRPr="000E784F">
        <w:rPr>
          <w:lang w:eastAsia="uk-UA"/>
        </w:rPr>
        <w:t xml:space="preserve">Цена Контракта (цена работ) составляет: </w:t>
      </w:r>
      <w:r w:rsidRPr="000E784F">
        <w:rPr>
          <w:b/>
          <w:lang w:eastAsia="uk-UA"/>
        </w:rPr>
        <w:t>___________ руб. (сумма прописью), в том числе налог на добавленную стоимость (далее - НДС) по налоговой ставке ___ (_____) % – _______________ руб. (сумма прописью)/ без НДС.</w:t>
      </w:r>
      <w:proofErr w:type="gramEnd"/>
    </w:p>
    <w:p w:rsidR="0084438F" w:rsidRPr="000E784F" w:rsidRDefault="0084438F" w:rsidP="0084438F">
      <w:pPr>
        <w:tabs>
          <w:tab w:val="left" w:pos="142"/>
          <w:tab w:val="left" w:pos="1276"/>
          <w:tab w:val="left" w:pos="1418"/>
        </w:tabs>
        <w:suppressAutoHyphens/>
        <w:ind w:firstLine="709"/>
        <w:jc w:val="both"/>
        <w:rPr>
          <w:lang w:eastAsia="uk-UA"/>
        </w:rPr>
      </w:pPr>
      <w:r w:rsidRPr="000E784F">
        <w:rPr>
          <w:lang w:eastAsia="uk-UA"/>
        </w:rPr>
        <w:t>в том числе:</w:t>
      </w:r>
    </w:p>
    <w:p w:rsidR="0084438F" w:rsidRPr="000E784F" w:rsidRDefault="0084438F" w:rsidP="0084438F">
      <w:pPr>
        <w:tabs>
          <w:tab w:val="left" w:pos="142"/>
          <w:tab w:val="left" w:pos="1276"/>
          <w:tab w:val="left" w:pos="1418"/>
        </w:tabs>
        <w:suppressAutoHyphens/>
        <w:ind w:firstLine="709"/>
        <w:jc w:val="both"/>
        <w:rPr>
          <w:lang w:eastAsia="uk-UA"/>
        </w:rPr>
      </w:pPr>
      <w:r w:rsidRPr="000E784F">
        <w:rPr>
          <w:lang w:eastAsia="uk-UA"/>
        </w:rPr>
        <w:t>в 2026 году – __________ руб.</w:t>
      </w:r>
    </w:p>
    <w:p w:rsidR="0084438F" w:rsidRPr="000E784F" w:rsidRDefault="0084438F" w:rsidP="0084438F">
      <w:pPr>
        <w:tabs>
          <w:tab w:val="left" w:pos="142"/>
          <w:tab w:val="left" w:pos="1276"/>
          <w:tab w:val="left" w:pos="1418"/>
        </w:tabs>
        <w:suppressAutoHyphens/>
        <w:ind w:firstLine="709"/>
        <w:jc w:val="both"/>
        <w:rPr>
          <w:lang w:eastAsia="uk-UA"/>
        </w:rPr>
      </w:pPr>
      <w:r w:rsidRPr="000E784F">
        <w:rPr>
          <w:lang w:eastAsia="uk-UA"/>
        </w:rPr>
        <w:t>в 2027 году – __________ руб.</w:t>
      </w:r>
    </w:p>
    <w:p w:rsidR="0084438F" w:rsidRPr="000E784F" w:rsidRDefault="0084438F" w:rsidP="0084438F">
      <w:pPr>
        <w:ind w:firstLine="709"/>
        <w:jc w:val="both"/>
      </w:pPr>
      <w:r w:rsidRPr="000E784F">
        <w:t xml:space="preserve">Цена Контракта, с учетом коэффициента снижения ___ состоит </w:t>
      </w:r>
      <w:proofErr w:type="gramStart"/>
      <w:r w:rsidRPr="000E784F">
        <w:t>из</w:t>
      </w:r>
      <w:proofErr w:type="gramEnd"/>
      <w:r w:rsidRPr="000E784F">
        <w:t>:</w:t>
      </w:r>
    </w:p>
    <w:p w:rsidR="0084438F" w:rsidRPr="000E784F" w:rsidRDefault="0084438F" w:rsidP="0084438F">
      <w:pPr>
        <w:suppressAutoHyphens/>
        <w:ind w:firstLine="709"/>
        <w:jc w:val="both"/>
        <w:rPr>
          <w:lang w:eastAsia="ar-SA"/>
        </w:rPr>
      </w:pPr>
      <w:r w:rsidRPr="000E784F">
        <w:rPr>
          <w:lang w:eastAsia="ar-SA"/>
        </w:rPr>
        <w:t>- стоимости работ по проектированию в размере __________ руб.;</w:t>
      </w:r>
    </w:p>
    <w:p w:rsidR="0084438F" w:rsidRPr="000E784F" w:rsidRDefault="0084438F" w:rsidP="0084438F">
      <w:pPr>
        <w:tabs>
          <w:tab w:val="left" w:pos="142"/>
          <w:tab w:val="left" w:pos="1276"/>
          <w:tab w:val="left" w:pos="1418"/>
        </w:tabs>
        <w:ind w:firstLine="709"/>
        <w:jc w:val="both"/>
        <w:rPr>
          <w:lang w:eastAsia="uk-UA"/>
        </w:rPr>
      </w:pPr>
      <w:r w:rsidRPr="000E784F">
        <w:rPr>
          <w:lang w:eastAsia="ar-SA"/>
        </w:rPr>
        <w:t>- стоимости строительно-монтажных работ по Объекту в размере ___________ руб.</w:t>
      </w:r>
    </w:p>
    <w:p w:rsidR="0084438F" w:rsidRPr="000E784F" w:rsidRDefault="0084438F" w:rsidP="0084438F">
      <w:pPr>
        <w:tabs>
          <w:tab w:val="left" w:pos="142"/>
          <w:tab w:val="left" w:pos="1276"/>
          <w:tab w:val="left" w:pos="1418"/>
        </w:tabs>
        <w:ind w:firstLine="709"/>
        <w:jc w:val="both"/>
        <w:rPr>
          <w:lang w:eastAsia="uk-UA"/>
        </w:rPr>
      </w:pPr>
      <w:r w:rsidRPr="000E784F">
        <w:rPr>
          <w:lang w:eastAsia="uk-UA"/>
        </w:rPr>
        <w:t xml:space="preserve">Цена Контракта, является твердой, определена на весь срок исполнения Контракта и включает в себя </w:t>
      </w:r>
      <w:r w:rsidRPr="000E784F">
        <w:rPr>
          <w:lang w:eastAsia="ar-SA"/>
        </w:rPr>
        <w:t xml:space="preserve">стоимость работ по проектированию, стоимость строительно-монтажных работ, </w:t>
      </w:r>
      <w:r w:rsidRPr="000E784F">
        <w:rPr>
          <w:lang w:eastAsia="uk-UA"/>
        </w:rPr>
        <w:t>прибыль Подрядчика, уплату налогов, в том числе налога на добавленную стоимость, сборов, других обязательных платежей и иных расходов Подрядчика, связанных с выполнением обязательств по Контракту.</w:t>
      </w:r>
    </w:p>
    <w:p w:rsidR="0084438F" w:rsidRPr="000E784F" w:rsidRDefault="0084438F" w:rsidP="0084438F">
      <w:pPr>
        <w:tabs>
          <w:tab w:val="left" w:pos="142"/>
          <w:tab w:val="left" w:pos="1276"/>
          <w:tab w:val="left" w:pos="1418"/>
        </w:tabs>
        <w:ind w:firstLine="709"/>
        <w:jc w:val="both"/>
        <w:rPr>
          <w:lang w:eastAsia="uk-UA"/>
        </w:rPr>
      </w:pPr>
      <w:r w:rsidRPr="000E784F">
        <w:rPr>
          <w:lang w:eastAsia="ar-SA"/>
        </w:rPr>
        <w:t>Неучтенные затраты Подрядчика по Контракту, связанные с исполнением Контракта, но не включенные в Цену Контракта, не подлежат оплате Заказчиком.</w:t>
      </w:r>
    </w:p>
    <w:p w:rsidR="0084438F" w:rsidRPr="000E784F" w:rsidRDefault="0084438F" w:rsidP="0084438F">
      <w:pPr>
        <w:tabs>
          <w:tab w:val="left" w:pos="142"/>
          <w:tab w:val="left" w:pos="1276"/>
          <w:tab w:val="left" w:pos="1418"/>
        </w:tabs>
        <w:ind w:firstLine="709"/>
        <w:jc w:val="both"/>
        <w:rPr>
          <w:lang w:eastAsia="uk-UA"/>
        </w:rPr>
      </w:pPr>
      <w:r w:rsidRPr="000E784F">
        <w:rPr>
          <w:rFonts w:eastAsiaTheme="majorEastAsia"/>
          <w:lang w:eastAsia="uk-UA"/>
        </w:rPr>
        <w:t>3.2</w:t>
      </w:r>
      <w:r w:rsidRPr="000E784F">
        <w:rPr>
          <w:lang w:eastAsia="uk-UA"/>
        </w:rPr>
        <w:t xml:space="preserve">. </w:t>
      </w:r>
      <w:proofErr w:type="gramStart"/>
      <w:r w:rsidRPr="000E784F">
        <w:rPr>
          <w:lang w:eastAsia="uk-UA"/>
        </w:rPr>
        <w:t xml:space="preserve">Цена Контракта не может изменяться в ходе его исполнения, за исключением случаев, предусмотренных ст. 95 Федерального закона от 05.04.2013 № 44-ФЗ «О </w:t>
      </w:r>
      <w:r w:rsidRPr="000E784F">
        <w:rPr>
          <w:lang w:eastAsia="uk-UA"/>
        </w:rPr>
        <w:lastRenderedPageBreak/>
        <w:t>контрактной системе в сфере закупок товаров, работ, услуг для обеспечения государственных и муниципальных нужд», в т. ч. по п. 1.3 ч. 1 ст. 95 при изменении объема и (или) видов выполняемых работ с возможностью изменения с учетом положений бюджетного</w:t>
      </w:r>
      <w:proofErr w:type="gramEnd"/>
      <w:r w:rsidRPr="000E784F">
        <w:rPr>
          <w:lang w:eastAsia="uk-UA"/>
        </w:rPr>
        <w:t xml:space="preserve"> законодательства Российской Федерации цены Контракта, не более чем на 10% (десять процентов) цены Контракта, а также настоящим Контрактом.</w:t>
      </w:r>
    </w:p>
    <w:p w:rsidR="0084438F" w:rsidRPr="000E784F" w:rsidRDefault="0084438F" w:rsidP="0084438F">
      <w:pPr>
        <w:tabs>
          <w:tab w:val="left" w:pos="142"/>
          <w:tab w:val="left" w:pos="1276"/>
          <w:tab w:val="left" w:pos="1418"/>
        </w:tabs>
        <w:ind w:firstLine="709"/>
        <w:jc w:val="both"/>
        <w:rPr>
          <w:lang w:eastAsia="uk-UA"/>
        </w:rPr>
      </w:pPr>
      <w:r w:rsidRPr="000E784F">
        <w:rPr>
          <w:lang w:eastAsia="uk-UA"/>
        </w:rPr>
        <w:t xml:space="preserve">3.2.1. </w:t>
      </w:r>
      <w:r w:rsidRPr="000E784F">
        <w:rPr>
          <w:lang w:eastAsia="ar-SA"/>
        </w:rPr>
        <w:t>В случае</w:t>
      </w:r>
      <w:proofErr w:type="gramStart"/>
      <w:r w:rsidRPr="000E784F">
        <w:rPr>
          <w:lang w:eastAsia="ar-SA"/>
        </w:rPr>
        <w:t>,</w:t>
      </w:r>
      <w:proofErr w:type="gramEnd"/>
      <w:r w:rsidRPr="000E784F">
        <w:rPr>
          <w:lang w:eastAsia="ar-SA"/>
        </w:rPr>
        <w:t xml:space="preserve"> если при исполнении указанного Контракта цена такого контракта превышает сметную стоимость строительства объекта капитального строительства, определенную по результатам проверки достоверности ее определения в ходе проведения государственной экспертизы проверки достоверности определения сметной стоимости строительства,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84438F" w:rsidRPr="000E784F" w:rsidRDefault="0084438F" w:rsidP="0084438F">
      <w:pPr>
        <w:tabs>
          <w:tab w:val="left" w:pos="142"/>
          <w:tab w:val="left" w:pos="1276"/>
          <w:tab w:val="left" w:pos="1418"/>
        </w:tabs>
        <w:ind w:firstLine="709"/>
        <w:jc w:val="both"/>
        <w:rPr>
          <w:lang w:eastAsia="uk-UA"/>
        </w:rPr>
      </w:pPr>
      <w:r w:rsidRPr="000E784F">
        <w:rPr>
          <w:lang w:eastAsia="uk-UA"/>
        </w:rPr>
        <w:t>3.3. Цена работ может быть изменена путём заключения сторонами дополнительного соглашения к Контракту.</w:t>
      </w:r>
    </w:p>
    <w:p w:rsidR="0084438F" w:rsidRPr="000E784F" w:rsidRDefault="0084438F" w:rsidP="0084438F">
      <w:pPr>
        <w:suppressAutoHyphens/>
        <w:ind w:firstLine="709"/>
        <w:jc w:val="both"/>
        <w:outlineLvl w:val="1"/>
        <w:rPr>
          <w:rFonts w:eastAsiaTheme="majorEastAsia"/>
          <w:lang w:eastAsia="en-US"/>
        </w:rPr>
      </w:pPr>
      <w:r w:rsidRPr="000E784F">
        <w:rPr>
          <w:rFonts w:eastAsiaTheme="majorEastAsia"/>
          <w:lang w:eastAsia="en-US"/>
        </w:rPr>
        <w:t>3.4. Стоимость выполнения строительно-монтажных работ Контракта определяется сметой контракта согласно Приложению №3 к Контракту (далее – Смета контракта).</w:t>
      </w:r>
    </w:p>
    <w:p w:rsidR="0084438F" w:rsidRPr="000E784F" w:rsidRDefault="0084438F" w:rsidP="0084438F">
      <w:pPr>
        <w:suppressAutoHyphens/>
        <w:ind w:firstLine="709"/>
        <w:jc w:val="both"/>
        <w:outlineLvl w:val="1"/>
        <w:rPr>
          <w:rFonts w:eastAsiaTheme="majorEastAsia"/>
          <w:lang w:eastAsia="en-US"/>
        </w:rPr>
      </w:pPr>
      <w:r w:rsidRPr="000E784F">
        <w:rPr>
          <w:rFonts w:eastAsiaTheme="majorEastAsia"/>
          <w:lang w:eastAsia="en-US"/>
        </w:rPr>
        <w:t xml:space="preserve">3.5. </w:t>
      </w:r>
      <w:r w:rsidRPr="000E784F">
        <w:rPr>
          <w:rFonts w:eastAsiaTheme="majorEastAsia"/>
          <w:lang w:eastAsia="en-US"/>
        </w:rPr>
        <w:tab/>
        <w:t>В цену Контракта, кроме указанного в пункте 3.1 Контракта также включено, но не ограничено:</w:t>
      </w:r>
    </w:p>
    <w:p w:rsidR="0084438F" w:rsidRPr="000E784F" w:rsidRDefault="0084438F" w:rsidP="0084438F">
      <w:pPr>
        <w:suppressAutoHyphens/>
        <w:ind w:firstLine="567"/>
        <w:jc w:val="both"/>
        <w:outlineLvl w:val="1"/>
      </w:pPr>
      <w:r w:rsidRPr="000E784F">
        <w:t>- стоимость всего объема Работ, определенного Контрактом и Приложениями;</w:t>
      </w:r>
    </w:p>
    <w:p w:rsidR="0084438F" w:rsidRPr="000E784F" w:rsidRDefault="0084438F" w:rsidP="0084438F">
      <w:pPr>
        <w:suppressAutoHyphens/>
        <w:ind w:firstLine="567"/>
        <w:jc w:val="both"/>
        <w:outlineLvl w:val="1"/>
      </w:pPr>
      <w:r w:rsidRPr="000E784F">
        <w:t>- затраты по сбору исходных данных;</w:t>
      </w:r>
    </w:p>
    <w:p w:rsidR="0084438F" w:rsidRPr="000E784F" w:rsidRDefault="0084438F" w:rsidP="0084438F">
      <w:pPr>
        <w:suppressAutoHyphens/>
        <w:ind w:firstLine="567"/>
        <w:jc w:val="both"/>
        <w:outlineLvl w:val="1"/>
      </w:pPr>
      <w:r w:rsidRPr="000E784F">
        <w:t>- затраты по определению нагрузок для инженерного обеспечения объекта;</w:t>
      </w:r>
    </w:p>
    <w:p w:rsidR="0084438F" w:rsidRPr="000E784F" w:rsidRDefault="0084438F" w:rsidP="0084438F">
      <w:pPr>
        <w:suppressAutoHyphens/>
        <w:ind w:firstLine="567"/>
        <w:jc w:val="both"/>
        <w:outlineLvl w:val="1"/>
      </w:pPr>
      <w:r w:rsidRPr="000E784F">
        <w:t>- затраты на выполнение инженерных изысканий;</w:t>
      </w:r>
    </w:p>
    <w:p w:rsidR="0084438F" w:rsidRPr="000E784F" w:rsidRDefault="0084438F" w:rsidP="0084438F">
      <w:pPr>
        <w:suppressAutoHyphens/>
        <w:ind w:firstLine="567"/>
        <w:jc w:val="both"/>
        <w:outlineLvl w:val="1"/>
      </w:pPr>
      <w:r w:rsidRPr="000E784F">
        <w:t>- затраты на подготовку проектной документации;</w:t>
      </w:r>
    </w:p>
    <w:p w:rsidR="0084438F" w:rsidRPr="000E784F" w:rsidRDefault="0084438F" w:rsidP="0084438F">
      <w:pPr>
        <w:suppressAutoHyphens/>
        <w:ind w:firstLine="567"/>
        <w:jc w:val="both"/>
        <w:outlineLvl w:val="1"/>
      </w:pPr>
      <w:r w:rsidRPr="000E784F">
        <w:t>- затраты на прохождение государственных экспертиз (в том числе повторных);</w:t>
      </w:r>
    </w:p>
    <w:p w:rsidR="0084438F" w:rsidRPr="000E784F" w:rsidRDefault="0084438F" w:rsidP="0084438F">
      <w:pPr>
        <w:suppressAutoHyphens/>
        <w:ind w:firstLine="567"/>
        <w:jc w:val="both"/>
        <w:outlineLvl w:val="1"/>
      </w:pPr>
      <w:r w:rsidRPr="000E784F">
        <w:t>- затраты на корректировку проектной и (или) сметной документации (при необходимости);</w:t>
      </w:r>
    </w:p>
    <w:p w:rsidR="0084438F" w:rsidRPr="000E784F" w:rsidRDefault="0084438F" w:rsidP="0084438F">
      <w:pPr>
        <w:suppressAutoHyphens/>
        <w:ind w:firstLine="567"/>
        <w:jc w:val="both"/>
        <w:outlineLvl w:val="1"/>
      </w:pPr>
      <w:r w:rsidRPr="000E784F">
        <w:t xml:space="preserve">- затраты на проведение технических обследований/исследований; </w:t>
      </w:r>
    </w:p>
    <w:p w:rsidR="0084438F" w:rsidRPr="000E784F" w:rsidRDefault="0084438F" w:rsidP="0084438F">
      <w:pPr>
        <w:suppressAutoHyphens/>
        <w:ind w:firstLine="567"/>
        <w:jc w:val="both"/>
        <w:outlineLvl w:val="1"/>
      </w:pPr>
      <w:r w:rsidRPr="000E784F">
        <w:t>- затраты на экспертное и (или) проектное сопровождение;</w:t>
      </w:r>
    </w:p>
    <w:p w:rsidR="0084438F" w:rsidRPr="000E784F" w:rsidRDefault="0084438F" w:rsidP="0084438F">
      <w:pPr>
        <w:suppressAutoHyphens/>
        <w:ind w:firstLine="567"/>
        <w:jc w:val="both"/>
        <w:outlineLvl w:val="1"/>
      </w:pPr>
      <w:r w:rsidRPr="000E784F">
        <w:t>- затраты по оплате счетов за согласование проектной и иной документации со всеми компетентными государственными органами, органами местного самоуправления и иными заинтересованными, в том числе, эксплуатирующими организациями;</w:t>
      </w:r>
    </w:p>
    <w:p w:rsidR="0084438F" w:rsidRPr="000E784F" w:rsidRDefault="0084438F" w:rsidP="0084438F">
      <w:pPr>
        <w:suppressAutoHyphens/>
        <w:ind w:firstLine="567"/>
        <w:jc w:val="both"/>
        <w:outlineLvl w:val="1"/>
      </w:pPr>
      <w:r w:rsidRPr="000E784F">
        <w:t>- затраты на проведение подготовительных работ и проведение компенсационных мероприятий;</w:t>
      </w:r>
    </w:p>
    <w:p w:rsidR="0084438F" w:rsidRPr="000E784F" w:rsidRDefault="0084438F" w:rsidP="0084438F">
      <w:pPr>
        <w:suppressAutoHyphens/>
        <w:ind w:firstLine="567"/>
        <w:jc w:val="both"/>
        <w:outlineLvl w:val="1"/>
      </w:pPr>
      <w:r w:rsidRPr="000E784F">
        <w:t>- затраты на выполнение археологического обследования в соответствии с требованиями законодательства Российской Федерации;</w:t>
      </w:r>
    </w:p>
    <w:p w:rsidR="0084438F" w:rsidRPr="000E784F" w:rsidRDefault="0084438F" w:rsidP="0084438F">
      <w:pPr>
        <w:suppressAutoHyphens/>
        <w:ind w:firstLine="567"/>
        <w:jc w:val="both"/>
        <w:outlineLvl w:val="1"/>
      </w:pPr>
      <w:r w:rsidRPr="000E784F">
        <w:t>- затраты на выполнение обследования на предмет наличия объектов культурного наследия, необходимые согласования и экспертизы в соответствии с требованиями законодательства Российской Федерации;</w:t>
      </w:r>
    </w:p>
    <w:p w:rsidR="0084438F" w:rsidRPr="000E784F" w:rsidRDefault="0084438F" w:rsidP="0084438F">
      <w:pPr>
        <w:suppressAutoHyphens/>
        <w:ind w:firstLine="567"/>
        <w:jc w:val="both"/>
        <w:outlineLvl w:val="1"/>
      </w:pPr>
      <w:r w:rsidRPr="000E784F">
        <w:t>- затраты на проведение разведки местности на наличие взрывоопасных предметов;</w:t>
      </w:r>
    </w:p>
    <w:p w:rsidR="0084438F" w:rsidRPr="000E784F" w:rsidRDefault="0084438F" w:rsidP="0084438F">
      <w:pPr>
        <w:suppressAutoHyphens/>
        <w:ind w:firstLine="567"/>
        <w:jc w:val="both"/>
        <w:outlineLvl w:val="1"/>
      </w:pPr>
      <w:r w:rsidRPr="000E784F">
        <w:t>- затраты на подготовку документации, необходимой для получения порубочного билета, с целью учета затрат за снос зеленых насаждений при расчете общей сметной стоимости строительства Объекта;</w:t>
      </w:r>
    </w:p>
    <w:p w:rsidR="0084438F" w:rsidRPr="000E784F" w:rsidRDefault="0084438F" w:rsidP="0084438F">
      <w:pPr>
        <w:suppressAutoHyphens/>
        <w:ind w:firstLine="567"/>
        <w:jc w:val="both"/>
        <w:outlineLvl w:val="1"/>
      </w:pPr>
      <w:r w:rsidRPr="000E784F">
        <w:t xml:space="preserve">- стоимость приобретения, поставки и </w:t>
      </w:r>
      <w:proofErr w:type="gramStart"/>
      <w:r w:rsidRPr="000E784F">
        <w:t>монтажа</w:t>
      </w:r>
      <w:proofErr w:type="gramEnd"/>
      <w:r w:rsidRPr="000E784F">
        <w:t xml:space="preserve"> необходимых для строительства материалов, изделий, конструкций и оборудования, поставляемых Подрядчиком, их приемку, разгрузку, складирование и хранение; </w:t>
      </w:r>
    </w:p>
    <w:p w:rsidR="0084438F" w:rsidRPr="000E784F" w:rsidRDefault="0084438F" w:rsidP="0084438F">
      <w:pPr>
        <w:suppressAutoHyphens/>
        <w:ind w:firstLine="567"/>
        <w:jc w:val="both"/>
        <w:outlineLvl w:val="1"/>
      </w:pPr>
      <w:r w:rsidRPr="000E784F">
        <w:t>- затраты на строительство временных зданий и сооружений;</w:t>
      </w:r>
    </w:p>
    <w:p w:rsidR="0084438F" w:rsidRPr="000E784F" w:rsidRDefault="0084438F" w:rsidP="0084438F">
      <w:pPr>
        <w:suppressAutoHyphens/>
        <w:ind w:firstLine="567"/>
        <w:jc w:val="both"/>
        <w:outlineLvl w:val="1"/>
      </w:pPr>
      <w:r w:rsidRPr="000E784F">
        <w:t>- затраты на проведение геодезического, лабораторного и строительного контроля;</w:t>
      </w:r>
    </w:p>
    <w:p w:rsidR="0084438F" w:rsidRPr="000E784F" w:rsidRDefault="0084438F" w:rsidP="0084438F">
      <w:pPr>
        <w:suppressAutoHyphens/>
        <w:ind w:firstLine="567"/>
        <w:jc w:val="both"/>
        <w:outlineLvl w:val="1"/>
      </w:pPr>
      <w:r w:rsidRPr="000E784F">
        <w:t xml:space="preserve">- затраты на охрану Объекта, обеспечение пропускного и </w:t>
      </w:r>
      <w:proofErr w:type="spellStart"/>
      <w:r w:rsidRPr="000E784F">
        <w:t>внутриобъектового</w:t>
      </w:r>
      <w:proofErr w:type="spellEnd"/>
      <w:r w:rsidRPr="000E784F">
        <w:t xml:space="preserve"> режимов, в том числе затраты на обеспечение сохранности принятых от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 (при наличии);</w:t>
      </w:r>
    </w:p>
    <w:p w:rsidR="0084438F" w:rsidRPr="000E784F" w:rsidRDefault="0084438F" w:rsidP="0084438F">
      <w:pPr>
        <w:suppressAutoHyphens/>
        <w:ind w:firstLine="567"/>
        <w:jc w:val="both"/>
        <w:outlineLvl w:val="1"/>
      </w:pPr>
      <w:r w:rsidRPr="000E784F">
        <w:t xml:space="preserve">- затраты на поставку оборудования (в </w:t>
      </w:r>
      <w:proofErr w:type="spellStart"/>
      <w:r w:rsidRPr="000E784F">
        <w:t>т.ч</w:t>
      </w:r>
      <w:proofErr w:type="spellEnd"/>
      <w:r w:rsidRPr="000E784F">
        <w:t>. мебель, инвентарь при наличии) необходимого для обеспечения эксплуатации Объекта его установку, монтаж и хранение (при необходимости);</w:t>
      </w:r>
    </w:p>
    <w:p w:rsidR="0084438F" w:rsidRPr="000E784F" w:rsidRDefault="0084438F" w:rsidP="0084438F">
      <w:pPr>
        <w:suppressAutoHyphens/>
        <w:ind w:firstLine="567"/>
        <w:jc w:val="both"/>
        <w:outlineLvl w:val="1"/>
      </w:pPr>
      <w:r w:rsidRPr="000E784F">
        <w:lastRenderedPageBreak/>
        <w:t>- складские расходы;</w:t>
      </w:r>
    </w:p>
    <w:p w:rsidR="0084438F" w:rsidRPr="000E784F" w:rsidRDefault="0084438F" w:rsidP="0084438F">
      <w:pPr>
        <w:suppressAutoHyphens/>
        <w:ind w:firstLine="567"/>
        <w:jc w:val="both"/>
        <w:outlineLvl w:val="1"/>
      </w:pPr>
      <w:r w:rsidRPr="000E784F">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rsidR="0084438F" w:rsidRPr="000E784F" w:rsidRDefault="0084438F" w:rsidP="0084438F">
      <w:pPr>
        <w:suppressAutoHyphens/>
        <w:ind w:firstLine="567"/>
        <w:jc w:val="both"/>
        <w:outlineLvl w:val="1"/>
      </w:pPr>
      <w:r w:rsidRPr="000E784F">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rsidR="0084438F" w:rsidRPr="000E784F" w:rsidRDefault="0084438F" w:rsidP="0084438F">
      <w:pPr>
        <w:suppressAutoHyphens/>
        <w:ind w:firstLine="567"/>
        <w:jc w:val="both"/>
        <w:outlineLvl w:val="1"/>
      </w:pPr>
      <w:r w:rsidRPr="000E784F">
        <w:t>- транспортные расходы и получение разрешений на транспортировку грузов, доставляемых Подрядчиком и привлекаемыми им субподрядчиками;</w:t>
      </w:r>
    </w:p>
    <w:p w:rsidR="0084438F" w:rsidRPr="000E784F" w:rsidRDefault="0084438F" w:rsidP="0084438F">
      <w:pPr>
        <w:suppressAutoHyphens/>
        <w:ind w:firstLine="567"/>
        <w:jc w:val="both"/>
        <w:outlineLvl w:val="1"/>
      </w:pPr>
      <w:r w:rsidRPr="000E784F">
        <w:t>- накладные расходы, сметная прибыль, а также все налоги, действующие на момент исполнения Контракта;</w:t>
      </w:r>
    </w:p>
    <w:p w:rsidR="0084438F" w:rsidRPr="000E784F" w:rsidRDefault="0084438F" w:rsidP="0084438F">
      <w:pPr>
        <w:suppressAutoHyphens/>
        <w:ind w:firstLine="567"/>
        <w:jc w:val="both"/>
        <w:outlineLvl w:val="1"/>
      </w:pPr>
      <w:r w:rsidRPr="000E784F">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rsidR="0084438F" w:rsidRPr="000E784F" w:rsidRDefault="0084438F" w:rsidP="0084438F">
      <w:pPr>
        <w:suppressAutoHyphens/>
        <w:ind w:firstLine="567"/>
        <w:jc w:val="both"/>
        <w:outlineLvl w:val="1"/>
      </w:pPr>
      <w:r w:rsidRPr="000E784F">
        <w:t>- затраты на мероприятия, связанные с соблюдением экологических норм при строительстве объекта;</w:t>
      </w:r>
    </w:p>
    <w:p w:rsidR="0084438F" w:rsidRPr="000E784F" w:rsidRDefault="0084438F" w:rsidP="0084438F">
      <w:pPr>
        <w:suppressAutoHyphens/>
        <w:ind w:firstLine="567"/>
        <w:jc w:val="both"/>
        <w:outlineLvl w:val="1"/>
      </w:pPr>
      <w:r w:rsidRPr="000E784F">
        <w:t>- затраты, связанные с действием других факторов, влияющих на выполнение сроков строительства;</w:t>
      </w:r>
    </w:p>
    <w:p w:rsidR="0084438F" w:rsidRPr="000E784F" w:rsidRDefault="0084438F" w:rsidP="0084438F">
      <w:pPr>
        <w:suppressAutoHyphens/>
        <w:ind w:firstLine="567"/>
        <w:jc w:val="both"/>
        <w:outlineLvl w:val="1"/>
      </w:pPr>
      <w:r w:rsidRPr="000E784F">
        <w:t xml:space="preserve">- затраты, связанные с выполнением пусконаладочных работ на объекте (под нагрузкой и в </w:t>
      </w:r>
      <w:proofErr w:type="gramStart"/>
      <w:r w:rsidRPr="000E784F">
        <w:t>холостую</w:t>
      </w:r>
      <w:proofErr w:type="gramEnd"/>
      <w:r w:rsidRPr="000E784F">
        <w:t>, при комплексном опробовании);</w:t>
      </w:r>
    </w:p>
    <w:p w:rsidR="0084438F" w:rsidRPr="000E784F" w:rsidRDefault="0084438F" w:rsidP="0084438F">
      <w:pPr>
        <w:suppressAutoHyphens/>
        <w:ind w:firstLine="567"/>
        <w:jc w:val="both"/>
        <w:outlineLvl w:val="1"/>
      </w:pPr>
      <w:r w:rsidRPr="000E784F">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rsidR="0084438F" w:rsidRPr="000E784F" w:rsidRDefault="0084438F" w:rsidP="0084438F">
      <w:pPr>
        <w:suppressAutoHyphens/>
        <w:ind w:firstLine="567"/>
        <w:jc w:val="both"/>
        <w:outlineLvl w:val="1"/>
      </w:pPr>
      <w:r w:rsidRPr="000E784F">
        <w:t>- затраты на вынос осей трассы газопровода в натуру и создание геодезической разбивочной основы;</w:t>
      </w:r>
    </w:p>
    <w:p w:rsidR="0084438F" w:rsidRPr="000E784F" w:rsidRDefault="0084438F" w:rsidP="0084438F">
      <w:pPr>
        <w:suppressAutoHyphens/>
        <w:ind w:firstLine="567"/>
        <w:jc w:val="both"/>
        <w:outlineLvl w:val="1"/>
      </w:pPr>
      <w:r w:rsidRPr="000E784F">
        <w:t>- расходы на непредвиденные работы и затраты;</w:t>
      </w:r>
    </w:p>
    <w:p w:rsidR="0084438F" w:rsidRPr="000E784F" w:rsidRDefault="0084438F" w:rsidP="0084438F">
      <w:pPr>
        <w:suppressAutoHyphens/>
        <w:ind w:firstLine="567"/>
        <w:jc w:val="both"/>
        <w:outlineLvl w:val="1"/>
      </w:pPr>
      <w:r w:rsidRPr="000E784F">
        <w:t>- расходы на подготовительные работы, проведение компенсационных мероприятий;</w:t>
      </w:r>
    </w:p>
    <w:p w:rsidR="0084438F" w:rsidRPr="000E784F" w:rsidRDefault="0084438F" w:rsidP="0084438F">
      <w:pPr>
        <w:suppressAutoHyphens/>
        <w:ind w:firstLine="567"/>
        <w:jc w:val="both"/>
        <w:outlineLvl w:val="1"/>
      </w:pPr>
      <w:r w:rsidRPr="000E784F">
        <w:t>- затраты на утилизацию строительных отходов и возмещение за негативное воздействие на окружающую среду;</w:t>
      </w:r>
    </w:p>
    <w:p w:rsidR="0084438F" w:rsidRPr="000E784F" w:rsidRDefault="0084438F" w:rsidP="0084438F">
      <w:pPr>
        <w:suppressAutoHyphens/>
        <w:ind w:firstLine="567"/>
        <w:jc w:val="both"/>
        <w:outlineLvl w:val="1"/>
      </w:pPr>
      <w:r w:rsidRPr="000E784F">
        <w:t>- затраты, необходимые для получения технических условий и заключения договоров на присоединения объекта к временным сетям инженерно-технического обеспечения;</w:t>
      </w:r>
    </w:p>
    <w:p w:rsidR="0084438F" w:rsidRPr="000E784F" w:rsidRDefault="0084438F" w:rsidP="0084438F">
      <w:pPr>
        <w:suppressAutoHyphens/>
        <w:ind w:firstLine="567"/>
        <w:jc w:val="both"/>
        <w:outlineLvl w:val="1"/>
      </w:pPr>
      <w:r w:rsidRPr="000E784F">
        <w:t>- другие затраты, прямо не поименованные в Контракте, но необходимость которых вызвана выполнением обязательств Подрядчиком в соответствии с пунктом 1.1 Контракта;</w:t>
      </w:r>
    </w:p>
    <w:p w:rsidR="0084438F" w:rsidRPr="000E784F" w:rsidRDefault="0084438F" w:rsidP="0084438F">
      <w:pPr>
        <w:suppressAutoHyphens/>
        <w:ind w:firstLine="567"/>
        <w:jc w:val="both"/>
        <w:outlineLvl w:val="1"/>
      </w:pPr>
      <w:r w:rsidRPr="000E784F">
        <w:t>- прочие расходы.</w:t>
      </w:r>
    </w:p>
    <w:p w:rsidR="0084438F" w:rsidRPr="000E784F" w:rsidRDefault="0084438F" w:rsidP="0084438F">
      <w:pPr>
        <w:suppressAutoHyphens/>
        <w:ind w:firstLine="709"/>
        <w:jc w:val="both"/>
        <w:outlineLvl w:val="1"/>
        <w:rPr>
          <w:rFonts w:eastAsiaTheme="majorEastAsia"/>
          <w:lang w:eastAsia="en-US"/>
        </w:rPr>
      </w:pPr>
      <w:r w:rsidRPr="000E784F">
        <w:rPr>
          <w:rFonts w:eastAsiaTheme="majorEastAsia"/>
          <w:lang w:eastAsia="en-US"/>
        </w:rPr>
        <w:t>3.6. Права на результаты интеллектуальной деятельности:</w:t>
      </w:r>
    </w:p>
    <w:p w:rsidR="0084438F" w:rsidRPr="000E784F" w:rsidRDefault="0084438F" w:rsidP="0084438F">
      <w:pPr>
        <w:suppressAutoHyphens/>
        <w:ind w:firstLine="709"/>
        <w:jc w:val="both"/>
        <w:outlineLvl w:val="2"/>
        <w:rPr>
          <w:rFonts w:eastAsiaTheme="majorEastAsia"/>
          <w:lang w:eastAsia="ar-SA"/>
        </w:rPr>
      </w:pPr>
      <w:r w:rsidRPr="000E784F">
        <w:rPr>
          <w:rFonts w:eastAsiaTheme="majorEastAsia"/>
          <w:lang w:eastAsia="ar-SA"/>
        </w:rPr>
        <w:t>3.6.1. Исключительные права на результаты интеллектуальной деятельности, созданные при выполнении работ по проектированию,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Республике Крым, от имени которой выступает Заказчик.</w:t>
      </w:r>
    </w:p>
    <w:p w:rsidR="0084438F" w:rsidRPr="000E784F" w:rsidRDefault="0084438F" w:rsidP="0084438F">
      <w:pPr>
        <w:suppressAutoHyphens/>
        <w:ind w:firstLine="709"/>
        <w:jc w:val="both"/>
        <w:outlineLvl w:val="2"/>
        <w:rPr>
          <w:rFonts w:eastAsiaTheme="majorEastAsia"/>
          <w:lang w:eastAsia="ar-SA"/>
        </w:rPr>
      </w:pPr>
      <w:r w:rsidRPr="000E784F">
        <w:rPr>
          <w:rFonts w:eastAsiaTheme="majorEastAsia"/>
          <w:lang w:eastAsia="ar-SA"/>
        </w:rPr>
        <w:t xml:space="preserve">3.6.2. </w:t>
      </w:r>
      <w:r w:rsidRPr="000E784F">
        <w:rPr>
          <w:rFonts w:eastAsiaTheme="majorEastAsia"/>
          <w:color w:val="000000"/>
          <w:shd w:val="clear" w:color="auto" w:fill="FFFFFF"/>
          <w:lang w:eastAsia="ar-SA"/>
        </w:rPr>
        <w:t>Днем передачи исключительных прав является день подписания сторонами акта приемки-передачи результатов работ по проектированию в соответствии с условиями Контракта</w:t>
      </w:r>
      <w:r w:rsidRPr="000E784F">
        <w:rPr>
          <w:rFonts w:eastAsiaTheme="majorEastAsia"/>
          <w:lang w:eastAsia="ar-SA"/>
        </w:rPr>
        <w:t>.</w:t>
      </w:r>
    </w:p>
    <w:p w:rsidR="0084438F" w:rsidRPr="000E784F" w:rsidRDefault="0084438F" w:rsidP="0084438F">
      <w:pPr>
        <w:suppressAutoHyphens/>
        <w:ind w:firstLine="709"/>
        <w:jc w:val="both"/>
        <w:outlineLvl w:val="2"/>
        <w:rPr>
          <w:rFonts w:eastAsiaTheme="majorEastAsia"/>
          <w:lang w:eastAsia="ar-SA"/>
        </w:rPr>
      </w:pPr>
      <w:r w:rsidRPr="000E784F">
        <w:rPr>
          <w:rFonts w:eastAsiaTheme="majorEastAsia"/>
          <w:lang w:eastAsia="ar-SA"/>
        </w:rPr>
        <w:t>3.6.3.Подрядчик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84438F" w:rsidRPr="000E784F" w:rsidRDefault="0084438F" w:rsidP="0084438F">
      <w:pPr>
        <w:suppressAutoHyphens/>
        <w:ind w:firstLine="709"/>
        <w:jc w:val="both"/>
        <w:outlineLvl w:val="2"/>
        <w:rPr>
          <w:rFonts w:eastAsiaTheme="majorEastAsia"/>
          <w:lang w:eastAsia="ar-SA"/>
        </w:rPr>
      </w:pPr>
      <w:r w:rsidRPr="000E784F">
        <w:rPr>
          <w:rFonts w:eastAsiaTheme="majorEastAsia"/>
          <w:lang w:eastAsia="ar-SA"/>
        </w:rPr>
        <w:t xml:space="preserve">3.6.4. 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w:t>
      </w:r>
      <w:r w:rsidRPr="000E784F">
        <w:rPr>
          <w:rFonts w:eastAsiaTheme="majorEastAsia"/>
          <w:lang w:eastAsia="ar-SA"/>
        </w:rPr>
        <w:lastRenderedPageBreak/>
        <w:t>исключительных прав на результаты интеллектуальной деятельности для передачи Республике Крым.</w:t>
      </w:r>
    </w:p>
    <w:p w:rsidR="0084438F" w:rsidRPr="000E784F" w:rsidRDefault="0084438F" w:rsidP="0084438F">
      <w:pPr>
        <w:suppressAutoHyphens/>
        <w:ind w:firstLine="709"/>
        <w:jc w:val="both"/>
        <w:outlineLvl w:val="2"/>
        <w:rPr>
          <w:rFonts w:eastAsiaTheme="majorEastAsia"/>
          <w:lang w:eastAsia="ar-SA"/>
        </w:rPr>
      </w:pPr>
      <w:r w:rsidRPr="000E784F">
        <w:rPr>
          <w:rFonts w:eastAsiaTheme="majorEastAsia"/>
          <w:lang w:eastAsia="ar-SA"/>
        </w:rPr>
        <w:t>3.6.5. Передаваемые Подрядчиком исключительные права означают право Республики Крым, от имени которой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84438F" w:rsidRPr="000E784F" w:rsidRDefault="0084438F" w:rsidP="0084438F">
      <w:pPr>
        <w:suppressAutoHyphens/>
        <w:ind w:firstLine="709"/>
        <w:jc w:val="both"/>
        <w:outlineLvl w:val="2"/>
        <w:rPr>
          <w:rFonts w:eastAsiaTheme="majorEastAsia"/>
          <w:lang w:eastAsia="ar-SA"/>
        </w:rPr>
      </w:pPr>
      <w:r w:rsidRPr="000E784F">
        <w:rPr>
          <w:rFonts w:eastAsiaTheme="majorEastAsia"/>
          <w:lang w:eastAsia="ar-SA"/>
        </w:rPr>
        <w:t xml:space="preserve">3.6.6. </w:t>
      </w:r>
      <w:proofErr w:type="gramStart"/>
      <w:r w:rsidRPr="000E784F">
        <w:rPr>
          <w:rFonts w:eastAsiaTheme="majorEastAsia"/>
          <w:lang w:eastAsia="ar-SA"/>
        </w:rPr>
        <w:t>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Заказчиком и (или) Республикой Крым выступать в защиту интересов Сторон Контракта, а в случае неблагоприятного решения суда - возместить убытки.</w:t>
      </w:r>
      <w:proofErr w:type="gramEnd"/>
    </w:p>
    <w:p w:rsidR="0084438F" w:rsidRPr="000E784F" w:rsidRDefault="0084438F" w:rsidP="0084438F">
      <w:pPr>
        <w:suppressAutoHyphens/>
        <w:ind w:firstLine="709"/>
        <w:jc w:val="both"/>
        <w:outlineLvl w:val="1"/>
        <w:rPr>
          <w:rFonts w:eastAsiaTheme="majorEastAsia"/>
          <w:lang w:eastAsia="en-US"/>
        </w:rPr>
      </w:pPr>
      <w:r w:rsidRPr="000E784F">
        <w:rPr>
          <w:rFonts w:eastAsiaTheme="majorEastAsia"/>
          <w:lang w:eastAsia="en-US"/>
        </w:rPr>
        <w:t>3.7. Подрядчик не вправе передавать техническую, рабочую, проектную, программную и иную документацию и материалы третьим лицам без согласия Заказчика.</w:t>
      </w:r>
    </w:p>
    <w:p w:rsidR="0084438F" w:rsidRPr="000E784F" w:rsidRDefault="0084438F" w:rsidP="0084438F">
      <w:pPr>
        <w:suppressAutoHyphens/>
        <w:ind w:firstLine="709"/>
        <w:jc w:val="both"/>
        <w:outlineLvl w:val="1"/>
        <w:rPr>
          <w:rFonts w:eastAsiaTheme="majorEastAsia"/>
          <w:lang w:eastAsia="en-US"/>
        </w:rPr>
      </w:pPr>
      <w:r w:rsidRPr="000E784F">
        <w:rPr>
          <w:rFonts w:eastAsiaTheme="majorEastAsia"/>
          <w:lang w:eastAsia="en-US"/>
        </w:rPr>
        <w:t xml:space="preserve">3.8. </w:t>
      </w:r>
      <w:proofErr w:type="gramStart"/>
      <w:r w:rsidRPr="000E784F">
        <w:rPr>
          <w:rFonts w:eastAsiaTheme="majorEastAsia"/>
          <w:lang w:eastAsia="en-US"/>
        </w:rPr>
        <w:t>В случае если проектная документация и (или) рабочая документация предусматривают при осуществлении работ по строительству объекта поставку товаров, в отношении которых Правительством Российской Федерации в соответствии со статьей 14 Федерального закона № 44-ФЗ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 Контракта, должны содержать отдельный перечень</w:t>
      </w:r>
      <w:proofErr w:type="gramEnd"/>
      <w:r w:rsidRPr="000E784F">
        <w:rPr>
          <w:rFonts w:eastAsiaTheme="majorEastAsia"/>
          <w:lang w:eastAsia="en-US"/>
        </w:rPr>
        <w:t xml:space="preserve"> таких товаров.</w:t>
      </w:r>
    </w:p>
    <w:p w:rsidR="0084438F" w:rsidRPr="000E784F" w:rsidRDefault="0084438F" w:rsidP="0084438F">
      <w:pPr>
        <w:tabs>
          <w:tab w:val="left" w:pos="142"/>
          <w:tab w:val="left" w:pos="1276"/>
          <w:tab w:val="left" w:pos="1418"/>
        </w:tabs>
        <w:ind w:firstLine="709"/>
        <w:jc w:val="both"/>
        <w:rPr>
          <w:lang w:eastAsia="ar-SA"/>
        </w:rPr>
      </w:pPr>
      <w:r w:rsidRPr="000E784F">
        <w:rPr>
          <w:lang w:eastAsia="ar-SA"/>
        </w:rPr>
        <w:t>3.9.</w:t>
      </w:r>
      <w:r w:rsidRPr="000E784F">
        <w:rPr>
          <w:b/>
          <w:lang w:eastAsia="ar-SA"/>
        </w:rPr>
        <w:t xml:space="preserve"> Порядок оплаты работ по проектированию:</w:t>
      </w:r>
    </w:p>
    <w:p w:rsidR="0084438F" w:rsidRPr="000E784F" w:rsidRDefault="0084438F" w:rsidP="0084438F">
      <w:pPr>
        <w:tabs>
          <w:tab w:val="left" w:pos="142"/>
          <w:tab w:val="left" w:pos="1276"/>
          <w:tab w:val="left" w:pos="1418"/>
        </w:tabs>
        <w:ind w:firstLine="709"/>
        <w:jc w:val="both"/>
        <w:rPr>
          <w:lang w:eastAsia="ar-SA"/>
        </w:rPr>
      </w:pPr>
      <w:r w:rsidRPr="000E784F">
        <w:rPr>
          <w:lang w:eastAsia="uk-UA"/>
        </w:rPr>
        <w:t xml:space="preserve">3.9.1 </w:t>
      </w:r>
      <w:r w:rsidRPr="000E784F">
        <w:rPr>
          <w:rFonts w:eastAsiaTheme="minorHAnsi"/>
          <w:lang w:eastAsia="en-US"/>
        </w:rPr>
        <w:t xml:space="preserve">Оплата осуществляется Заказчиком в пределах Цены Контракта в срок </w:t>
      </w:r>
      <w:r w:rsidRPr="000E784F">
        <w:rPr>
          <w:rFonts w:eastAsia="Calibri"/>
          <w:b/>
          <w:i/>
          <w:lang w:eastAsia="uk-UA"/>
        </w:rPr>
        <w:t>не более 10 (десяти) рабочих дней</w:t>
      </w:r>
      <w:r w:rsidRPr="000E784F">
        <w:rPr>
          <w:lang w:eastAsia="ar-SA"/>
        </w:rPr>
        <w:t xml:space="preserve"> </w:t>
      </w:r>
      <w:proofErr w:type="gramStart"/>
      <w:r w:rsidRPr="000E784F">
        <w:rPr>
          <w:lang w:eastAsia="ar-SA"/>
        </w:rPr>
        <w:t>с даты подписания</w:t>
      </w:r>
      <w:proofErr w:type="gramEnd"/>
      <w:r w:rsidRPr="000E784F">
        <w:rPr>
          <w:lang w:eastAsia="ar-SA"/>
        </w:rPr>
        <w:t xml:space="preserve"> Сторонами Акта выполненных проектно-изыскательских работ </w:t>
      </w:r>
      <w:r w:rsidRPr="000E784F">
        <w:rPr>
          <w:color w:val="000000"/>
          <w:lang w:eastAsia="ar-SA"/>
        </w:rPr>
        <w:t xml:space="preserve">(Приложение №8 к Контракту), </w:t>
      </w:r>
      <w:r w:rsidRPr="000E784F">
        <w:rPr>
          <w:rFonts w:eastAsia="Calibri"/>
          <w:lang w:eastAsia="ar-SA"/>
        </w:rPr>
        <w:t xml:space="preserve">при наличии счета на оплату и счета-фактуры. </w:t>
      </w:r>
    </w:p>
    <w:p w:rsidR="0084438F" w:rsidRPr="000E784F" w:rsidRDefault="0084438F" w:rsidP="0084438F">
      <w:pPr>
        <w:suppressAutoHyphens/>
        <w:ind w:firstLine="709"/>
        <w:jc w:val="both"/>
        <w:rPr>
          <w:lang w:eastAsia="ar-SA"/>
        </w:rPr>
      </w:pPr>
      <w:r w:rsidRPr="000E784F">
        <w:rPr>
          <w:lang w:eastAsia="ar-SA"/>
        </w:rPr>
        <w:t xml:space="preserve">3.9.2. Акт выполненных проектно-изыскательских работ </w:t>
      </w:r>
      <w:r w:rsidRPr="000E784F">
        <w:rPr>
          <w:color w:val="000000"/>
          <w:lang w:eastAsia="ar-SA"/>
        </w:rPr>
        <w:t>(Приложение №8 к Контракту)</w:t>
      </w:r>
      <w:r w:rsidRPr="000E784F">
        <w:rPr>
          <w:lang w:eastAsia="ar-SA"/>
        </w:rPr>
        <w:t xml:space="preserve"> подписывается Заказчиком после представления Подрядчиком в адрес Заказчика документов, указанных в п.3.9.3. Контракта</w:t>
      </w:r>
      <w:r w:rsidRPr="000E784F">
        <w:rPr>
          <w:color w:val="000000"/>
          <w:lang w:eastAsia="ar-SA"/>
        </w:rPr>
        <w:t xml:space="preserve">. </w:t>
      </w:r>
    </w:p>
    <w:p w:rsidR="0084438F" w:rsidRPr="000E784F" w:rsidRDefault="0084438F" w:rsidP="0084438F">
      <w:pPr>
        <w:widowControl w:val="0"/>
        <w:adjustRightInd w:val="0"/>
        <w:ind w:firstLine="709"/>
        <w:jc w:val="both"/>
      </w:pPr>
      <w:r w:rsidRPr="000E784F">
        <w:rPr>
          <w:rFonts w:eastAsia="Calibri"/>
          <w:noProof/>
        </w:rPr>
        <w:t xml:space="preserve">3.9.3. Основанием для оплаты </w:t>
      </w:r>
      <w:r w:rsidRPr="000E784F">
        <w:t>выполненных работ по проектированию являются:</w:t>
      </w:r>
    </w:p>
    <w:p w:rsidR="0084438F" w:rsidRPr="000E784F" w:rsidRDefault="0084438F" w:rsidP="0084438F">
      <w:pPr>
        <w:widowControl w:val="0"/>
        <w:tabs>
          <w:tab w:val="left" w:pos="1260"/>
          <w:tab w:val="left" w:pos="1320"/>
        </w:tabs>
        <w:suppressAutoHyphens/>
        <w:ind w:firstLine="709"/>
        <w:jc w:val="both"/>
        <w:rPr>
          <w:lang w:eastAsia="ar-SA"/>
        </w:rPr>
      </w:pPr>
      <w:r w:rsidRPr="000E784F">
        <w:rPr>
          <w:color w:val="000000"/>
          <w:lang w:eastAsia="ar-SA"/>
        </w:rPr>
        <w:t xml:space="preserve">- </w:t>
      </w:r>
      <w:r w:rsidRPr="000E784F">
        <w:rPr>
          <w:lang w:eastAsia="ar-SA"/>
        </w:rPr>
        <w:t xml:space="preserve">Акт выполненных проектно-изыскательских работ </w:t>
      </w:r>
      <w:r w:rsidRPr="000E784F">
        <w:rPr>
          <w:color w:val="000000"/>
          <w:lang w:eastAsia="ar-SA"/>
        </w:rPr>
        <w:t xml:space="preserve">(Приложение №8 к Контракту) </w:t>
      </w:r>
      <w:r w:rsidRPr="000E784F">
        <w:rPr>
          <w:lang w:eastAsia="ar-SA"/>
        </w:rPr>
        <w:t>(в двух экземплярах);</w:t>
      </w:r>
    </w:p>
    <w:p w:rsidR="0084438F" w:rsidRPr="000E784F" w:rsidRDefault="0084438F" w:rsidP="0084438F">
      <w:pPr>
        <w:widowControl w:val="0"/>
        <w:tabs>
          <w:tab w:val="left" w:pos="1260"/>
          <w:tab w:val="left" w:pos="1320"/>
        </w:tabs>
        <w:suppressAutoHyphens/>
        <w:ind w:firstLine="709"/>
        <w:jc w:val="both"/>
        <w:rPr>
          <w:lang w:eastAsia="ar-SA"/>
        </w:rPr>
      </w:pPr>
      <w:r w:rsidRPr="000E784F">
        <w:rPr>
          <w:lang w:eastAsia="ar-SA"/>
        </w:rPr>
        <w:t>- счет на оплату;</w:t>
      </w:r>
    </w:p>
    <w:p w:rsidR="0084438F" w:rsidRPr="000E784F" w:rsidRDefault="0084438F" w:rsidP="0084438F">
      <w:pPr>
        <w:widowControl w:val="0"/>
        <w:tabs>
          <w:tab w:val="left" w:pos="1260"/>
          <w:tab w:val="left" w:pos="1320"/>
        </w:tabs>
        <w:suppressAutoHyphens/>
        <w:ind w:firstLine="709"/>
        <w:jc w:val="both"/>
        <w:rPr>
          <w:color w:val="000000"/>
          <w:lang w:eastAsia="ar-SA"/>
        </w:rPr>
      </w:pPr>
      <w:r w:rsidRPr="000E784F">
        <w:rPr>
          <w:lang w:eastAsia="ar-SA"/>
        </w:rPr>
        <w:t>- счет-фактура;</w:t>
      </w:r>
    </w:p>
    <w:p w:rsidR="0084438F" w:rsidRPr="000E784F" w:rsidRDefault="0084438F" w:rsidP="0084438F">
      <w:pPr>
        <w:suppressAutoHyphens/>
        <w:ind w:firstLine="709"/>
        <w:jc w:val="both"/>
        <w:rPr>
          <w:lang w:eastAsia="ar-SA"/>
        </w:rPr>
      </w:pPr>
      <w:r w:rsidRPr="000E784F">
        <w:rPr>
          <w:lang w:eastAsia="ar-SA"/>
        </w:rPr>
        <w:t>- отчеты по результатам проведения инженерных изысканий;</w:t>
      </w:r>
    </w:p>
    <w:p w:rsidR="0084438F" w:rsidRPr="000E784F" w:rsidRDefault="0084438F" w:rsidP="0084438F">
      <w:pPr>
        <w:suppressAutoHyphens/>
        <w:ind w:firstLine="709"/>
        <w:jc w:val="both"/>
        <w:rPr>
          <w:lang w:eastAsia="ar-SA"/>
        </w:rPr>
      </w:pPr>
      <w:r w:rsidRPr="000E784F">
        <w:rPr>
          <w:lang w:eastAsia="ar-SA"/>
        </w:rPr>
        <w:t>- проектная документация;</w:t>
      </w:r>
    </w:p>
    <w:p w:rsidR="0084438F" w:rsidRPr="000E784F" w:rsidRDefault="0084438F" w:rsidP="0084438F">
      <w:pPr>
        <w:suppressAutoHyphens/>
        <w:ind w:firstLine="709"/>
        <w:jc w:val="both"/>
        <w:rPr>
          <w:lang w:eastAsia="ar-SA"/>
        </w:rPr>
      </w:pPr>
      <w:r w:rsidRPr="000E784F">
        <w:rPr>
          <w:lang w:eastAsia="ar-SA"/>
        </w:rPr>
        <w:t xml:space="preserve">- положительное заключение </w:t>
      </w:r>
      <w:proofErr w:type="gramStart"/>
      <w:r w:rsidRPr="000E784F">
        <w:rPr>
          <w:lang w:eastAsia="ar-SA"/>
        </w:rPr>
        <w:t>экспертизы проверки достоверности определения сметной стоимости строительства</w:t>
      </w:r>
      <w:proofErr w:type="gramEnd"/>
      <w:r w:rsidRPr="000E784F">
        <w:rPr>
          <w:lang w:eastAsia="ar-SA"/>
        </w:rPr>
        <w:t>;</w:t>
      </w:r>
    </w:p>
    <w:p w:rsidR="0084438F" w:rsidRPr="000E784F" w:rsidRDefault="0084438F" w:rsidP="0084438F">
      <w:pPr>
        <w:widowControl w:val="0"/>
        <w:adjustRightInd w:val="0"/>
        <w:ind w:firstLine="709"/>
        <w:jc w:val="both"/>
      </w:pPr>
      <w:r w:rsidRPr="000E784F">
        <w:rPr>
          <w:color w:val="000000"/>
        </w:rPr>
        <w:t xml:space="preserve">- </w:t>
      </w:r>
      <w:r w:rsidRPr="000E784F">
        <w:t>отвод земельного участка (оформление права пользования земельным участком для строительства объекта);</w:t>
      </w:r>
    </w:p>
    <w:p w:rsidR="0084438F" w:rsidRPr="000E784F" w:rsidRDefault="0084438F" w:rsidP="0084438F">
      <w:pPr>
        <w:widowControl w:val="0"/>
        <w:adjustRightInd w:val="0"/>
        <w:ind w:firstLine="709"/>
        <w:jc w:val="both"/>
      </w:pPr>
      <w:r w:rsidRPr="000E784F">
        <w:t>- исполнительные сметы, прошедшие государственную экспертизу по каждому виду инженерных изысканий, проектной документации,</w:t>
      </w:r>
    </w:p>
    <w:p w:rsidR="0084438F" w:rsidRPr="000E784F" w:rsidRDefault="0084438F" w:rsidP="0084438F">
      <w:pPr>
        <w:widowControl w:val="0"/>
        <w:suppressAutoHyphens/>
        <w:ind w:firstLine="709"/>
        <w:jc w:val="both"/>
        <w:rPr>
          <w:lang w:eastAsia="ar-SA"/>
        </w:rPr>
      </w:pPr>
      <w:r w:rsidRPr="000E784F">
        <w:rPr>
          <w:lang w:eastAsia="ar-SA"/>
        </w:rPr>
        <w:t xml:space="preserve">- сводная исполнительная смета стоимости проектных работ по Объекту. </w:t>
      </w:r>
    </w:p>
    <w:p w:rsidR="0084438F" w:rsidRPr="000E784F" w:rsidRDefault="0084438F" w:rsidP="0084438F">
      <w:pPr>
        <w:suppressAutoHyphens/>
        <w:ind w:firstLine="567"/>
        <w:jc w:val="both"/>
        <w:rPr>
          <w:b/>
          <w:bCs/>
          <w:i/>
          <w:iCs/>
          <w:sz w:val="16"/>
          <w:szCs w:val="16"/>
          <w:lang w:eastAsia="ar-SA"/>
        </w:rPr>
      </w:pPr>
    </w:p>
    <w:p w:rsidR="0084438F" w:rsidRPr="000E784F" w:rsidRDefault="0084438F" w:rsidP="0084438F">
      <w:pPr>
        <w:tabs>
          <w:tab w:val="left" w:pos="142"/>
          <w:tab w:val="left" w:pos="1276"/>
          <w:tab w:val="left" w:pos="1418"/>
        </w:tabs>
        <w:ind w:firstLine="709"/>
        <w:jc w:val="both"/>
        <w:rPr>
          <w:lang w:eastAsia="ar-SA"/>
        </w:rPr>
      </w:pPr>
      <w:r w:rsidRPr="000E784F">
        <w:rPr>
          <w:lang w:eastAsia="ar-SA"/>
        </w:rPr>
        <w:t>3.10.</w:t>
      </w:r>
      <w:r w:rsidRPr="000E784F">
        <w:rPr>
          <w:b/>
          <w:lang w:eastAsia="ar-SA"/>
        </w:rPr>
        <w:t xml:space="preserve"> Порядок оплаты строительно-монтажных работ:</w:t>
      </w:r>
    </w:p>
    <w:p w:rsidR="0084438F" w:rsidRPr="000E784F" w:rsidRDefault="0084438F" w:rsidP="0084438F">
      <w:pPr>
        <w:tabs>
          <w:tab w:val="left" w:pos="142"/>
          <w:tab w:val="left" w:pos="1276"/>
          <w:tab w:val="left" w:pos="1418"/>
        </w:tabs>
        <w:ind w:firstLine="709"/>
        <w:jc w:val="both"/>
        <w:rPr>
          <w:rFonts w:eastAsia="Calibri"/>
        </w:rPr>
      </w:pPr>
      <w:r w:rsidRPr="000E784F">
        <w:rPr>
          <w:lang w:eastAsia="uk-UA"/>
        </w:rPr>
        <w:t xml:space="preserve">3.10.1. </w:t>
      </w:r>
      <w:proofErr w:type="gramStart"/>
      <w:r w:rsidRPr="000E784F">
        <w:rPr>
          <w:lang w:eastAsia="uk-UA"/>
        </w:rPr>
        <w:t xml:space="preserve">После получения </w:t>
      </w:r>
      <w:r w:rsidRPr="000E784F">
        <w:rPr>
          <w:lang w:eastAsia="ar-SA"/>
        </w:rPr>
        <w:t xml:space="preserve">положительного заключения государственной экспертизы проверки достоверности определения сметной стоимости строительства, утверждения Сторонами Сметы контракта путем подписания соответствующего дополнительного соглашения </w:t>
      </w:r>
      <w:r w:rsidRPr="000E784F">
        <w:rPr>
          <w:rFonts w:eastAsia="Calibri"/>
          <w:lang w:eastAsia="uk-UA"/>
        </w:rPr>
        <w:t>оплата работ осуществляется Заказчиком в пределах Цены Контракта</w:t>
      </w:r>
      <w:r w:rsidRPr="000E784F">
        <w:rPr>
          <w:rFonts w:eastAsia="Calibri"/>
        </w:rPr>
        <w:t xml:space="preserve"> на основании Сметы Контракта, в соответствии с </w:t>
      </w:r>
      <w:r w:rsidRPr="000E784F">
        <w:rPr>
          <w:lang w:eastAsia="ar-SA"/>
        </w:rPr>
        <w:t>п.3.17. настоящего Контракта и объемом фактически выполненных Подрядчиком работ,</w:t>
      </w:r>
      <w:r w:rsidRPr="000E784F">
        <w:rPr>
          <w:rFonts w:eastAsia="Calibri"/>
          <w:lang w:eastAsia="uk-UA"/>
        </w:rPr>
        <w:t xml:space="preserve"> в срок </w:t>
      </w:r>
      <w:r w:rsidRPr="000E784F">
        <w:rPr>
          <w:rFonts w:eastAsia="Calibri"/>
          <w:b/>
          <w:i/>
          <w:lang w:eastAsia="uk-UA"/>
        </w:rPr>
        <w:t xml:space="preserve">не более 10 (десяти) рабочих дней </w:t>
      </w:r>
      <w:r w:rsidRPr="000E784F">
        <w:rPr>
          <w:rFonts w:eastAsia="Calibri"/>
          <w:lang w:eastAsia="uk-UA"/>
        </w:rPr>
        <w:t xml:space="preserve">с даты подписания </w:t>
      </w:r>
      <w:r w:rsidRPr="000E784F">
        <w:rPr>
          <w:rFonts w:eastAsia="Calibri"/>
        </w:rPr>
        <w:t>Заказчиком Акта о</w:t>
      </w:r>
      <w:proofErr w:type="gramEnd"/>
      <w:r w:rsidRPr="000E784F">
        <w:rPr>
          <w:rFonts w:eastAsia="Calibri"/>
        </w:rPr>
        <w:t xml:space="preserve"> приемке выполненных работ, </w:t>
      </w:r>
      <w:r w:rsidRPr="000E784F">
        <w:rPr>
          <w:rFonts w:eastAsia="Calibri"/>
          <w:lang w:eastAsia="ar-SA"/>
        </w:rPr>
        <w:t>при наличии счета на оплату и счета-фактуры.</w:t>
      </w:r>
      <w:r w:rsidRPr="000E784F">
        <w:rPr>
          <w:rFonts w:eastAsia="Calibri"/>
        </w:rPr>
        <w:t xml:space="preserve"> </w:t>
      </w:r>
    </w:p>
    <w:p w:rsidR="0084438F" w:rsidRPr="000E784F" w:rsidRDefault="0084438F" w:rsidP="0084438F">
      <w:pPr>
        <w:ind w:firstLine="567"/>
        <w:jc w:val="both"/>
        <w:rPr>
          <w:rFonts w:eastAsia="Calibri"/>
        </w:rPr>
      </w:pPr>
      <w:r w:rsidRPr="000E784F">
        <w:rPr>
          <w:rFonts w:eastAsia="Calibri"/>
        </w:rPr>
        <w:t>3.10.2. Для осуществления оплаты в соответствии с п.3.10.1. настоящего Контракта Подрядчик  предоставляет в адрес Заказчика:</w:t>
      </w:r>
    </w:p>
    <w:p w:rsidR="0084438F" w:rsidRPr="000E784F" w:rsidRDefault="0084438F" w:rsidP="0084438F">
      <w:pPr>
        <w:ind w:firstLine="567"/>
        <w:jc w:val="both"/>
        <w:rPr>
          <w:rFonts w:eastAsia="Calibri"/>
        </w:rPr>
      </w:pPr>
      <w:r w:rsidRPr="000E784F">
        <w:rPr>
          <w:rFonts w:eastAsia="Calibri"/>
        </w:rPr>
        <w:lastRenderedPageBreak/>
        <w:t>- Акт о приемке выполненных работ, составленный по форме КС-2 (в четырех экземплярах), подписанный организацией строительного контроля;</w:t>
      </w:r>
    </w:p>
    <w:p w:rsidR="0084438F" w:rsidRPr="000E784F" w:rsidRDefault="0084438F" w:rsidP="0084438F">
      <w:pPr>
        <w:ind w:firstLine="567"/>
        <w:jc w:val="both"/>
        <w:rPr>
          <w:rFonts w:eastAsia="Calibri"/>
        </w:rPr>
      </w:pPr>
      <w:proofErr w:type="gramStart"/>
      <w:r w:rsidRPr="000E784F">
        <w:rPr>
          <w:rFonts w:eastAsia="Calibri"/>
        </w:rPr>
        <w:t>- Справку о стоимости выполненных работ и затрат, составленную по форме КС-3 (в четырех экземплярах), подписанные организацией, осуществляющей Строительный контроль за Объектом;</w:t>
      </w:r>
      <w:proofErr w:type="gramEnd"/>
    </w:p>
    <w:p w:rsidR="0084438F" w:rsidRPr="000E784F" w:rsidRDefault="0084438F" w:rsidP="0084438F">
      <w:pPr>
        <w:ind w:firstLine="567"/>
        <w:jc w:val="both"/>
        <w:rPr>
          <w:rFonts w:eastAsia="Calibri"/>
        </w:rPr>
      </w:pPr>
      <w:r w:rsidRPr="000E784F">
        <w:rPr>
          <w:rFonts w:eastAsia="Calibri"/>
        </w:rPr>
        <w:t>- Счет;</w:t>
      </w:r>
    </w:p>
    <w:p w:rsidR="0084438F" w:rsidRPr="000E784F" w:rsidRDefault="0084438F" w:rsidP="0084438F">
      <w:pPr>
        <w:ind w:firstLine="567"/>
        <w:jc w:val="both"/>
        <w:rPr>
          <w:rFonts w:eastAsia="Calibri"/>
        </w:rPr>
      </w:pPr>
      <w:r w:rsidRPr="000E784F">
        <w:rPr>
          <w:rFonts w:eastAsia="Calibri"/>
        </w:rPr>
        <w:t>- Счет-фактуру с выделением суммы НДС по налоговой ставке в соответствии с действующим законодательством РФ;</w:t>
      </w:r>
    </w:p>
    <w:p w:rsidR="0084438F" w:rsidRPr="000E784F" w:rsidRDefault="0084438F" w:rsidP="0084438F">
      <w:pPr>
        <w:ind w:firstLine="567"/>
        <w:jc w:val="both"/>
        <w:rPr>
          <w:rFonts w:eastAsia="Calibri"/>
        </w:rPr>
      </w:pPr>
      <w:r w:rsidRPr="000E784F">
        <w:rPr>
          <w:rFonts w:eastAsia="Calibri"/>
        </w:rPr>
        <w:t>- Исполнительную документацию в соответствии с РД-11-02-2006 (утв. приказом Федеральной службы по экологическому, технологическому и атомному надзору от 26 декабря 2006 года №1128) и действующим законодательством Российской Федерации.</w:t>
      </w:r>
    </w:p>
    <w:p w:rsidR="0084438F" w:rsidRPr="000E784F" w:rsidRDefault="0084438F" w:rsidP="0084438F">
      <w:pPr>
        <w:widowControl w:val="0"/>
        <w:suppressAutoHyphens/>
        <w:autoSpaceDE w:val="0"/>
        <w:autoSpaceDN w:val="0"/>
        <w:adjustRightInd w:val="0"/>
        <w:spacing w:after="150"/>
        <w:ind w:firstLine="708"/>
        <w:jc w:val="both"/>
        <w:rPr>
          <w:lang w:eastAsia="ar-SA"/>
        </w:rPr>
      </w:pPr>
      <w:r w:rsidRPr="000E784F">
        <w:t xml:space="preserve">3.10.3. </w:t>
      </w:r>
      <w:r w:rsidRPr="000E784F">
        <w:rPr>
          <w:lang w:eastAsia="ar-SA"/>
        </w:rPr>
        <w:t>Стоимость выполненного, принятого Заказчиком и подлежащего оплате объема работ по конструктивному решению (элементу) и (или) по комплексу (виду) работ, в том числе работ, выполненных поэтапно</w:t>
      </w:r>
      <w:proofErr w:type="gramStart"/>
      <w:r w:rsidRPr="000E784F">
        <w:rPr>
          <w:lang w:eastAsia="ar-SA"/>
        </w:rPr>
        <w:t xml:space="preserve"> (</w:t>
      </w:r>
      <w:r w:rsidRPr="000E784F">
        <w:rPr>
          <w:noProof/>
        </w:rPr>
        <w:drawing>
          <wp:inline distT="0" distB="0" distL="0" distR="0" wp14:anchorId="21077481" wp14:editId="360D4584">
            <wp:extent cx="238125" cy="2095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0E784F">
        <w:rPr>
          <w:lang w:eastAsia="ar-SA"/>
        </w:rPr>
        <w:t xml:space="preserve"> ), </w:t>
      </w:r>
      <w:proofErr w:type="gramEnd"/>
      <w:r w:rsidRPr="000E784F">
        <w:rPr>
          <w:lang w:eastAsia="ar-SA"/>
        </w:rPr>
        <w:t>определяется по формуле:</w:t>
      </w:r>
    </w:p>
    <w:p w:rsidR="0084438F" w:rsidRPr="000E784F" w:rsidRDefault="0084438F" w:rsidP="0084438F">
      <w:pPr>
        <w:widowControl w:val="0"/>
        <w:suppressAutoHyphens/>
        <w:autoSpaceDE w:val="0"/>
        <w:autoSpaceDN w:val="0"/>
        <w:adjustRightInd w:val="0"/>
        <w:spacing w:after="150"/>
        <w:jc w:val="both"/>
        <w:rPr>
          <w:lang w:eastAsia="ar-SA"/>
        </w:rPr>
      </w:pPr>
      <w:r w:rsidRPr="000E784F">
        <w:rPr>
          <w:noProof/>
        </w:rPr>
        <w:drawing>
          <wp:inline distT="0" distB="0" distL="0" distR="0" wp14:anchorId="043C9373" wp14:editId="22F1556E">
            <wp:extent cx="990600" cy="2095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209550"/>
                    </a:xfrm>
                    <a:prstGeom prst="rect">
                      <a:avLst/>
                    </a:prstGeom>
                    <a:noFill/>
                    <a:ln>
                      <a:noFill/>
                    </a:ln>
                  </pic:spPr>
                </pic:pic>
              </a:graphicData>
            </a:graphic>
          </wp:inline>
        </w:drawing>
      </w:r>
      <w:proofErr w:type="gramStart"/>
      <w:r w:rsidRPr="000E784F">
        <w:rPr>
          <w:lang w:eastAsia="ar-SA"/>
        </w:rPr>
        <w:t xml:space="preserve">, где: </w:t>
      </w:r>
      <w:r w:rsidRPr="000E784F">
        <w:rPr>
          <w:noProof/>
        </w:rPr>
        <w:drawing>
          <wp:inline distT="0" distB="0" distL="0" distR="0" wp14:anchorId="1F672EB6" wp14:editId="5477B61C">
            <wp:extent cx="238125" cy="20955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0E784F">
        <w:rPr>
          <w:lang w:eastAsia="ar-SA"/>
        </w:rPr>
        <w:t xml:space="preserve"> - цена единицы i-</w:t>
      </w:r>
      <w:proofErr w:type="spellStart"/>
      <w:r w:rsidRPr="000E784F">
        <w:rPr>
          <w:lang w:eastAsia="ar-SA"/>
        </w:rPr>
        <w:t>гo</w:t>
      </w:r>
      <w:proofErr w:type="spellEnd"/>
      <w:r w:rsidRPr="000E784F">
        <w:rPr>
          <w:lang w:eastAsia="ar-SA"/>
        </w:rPr>
        <w:t xml:space="preserve"> конструктивного решения (элемента) и (или) комплекса (вида) работ в Смете Контракта, руб.; </w:t>
      </w:r>
      <w:r w:rsidRPr="000E784F">
        <w:rPr>
          <w:noProof/>
        </w:rPr>
        <w:drawing>
          <wp:inline distT="0" distB="0" distL="0" distR="0" wp14:anchorId="0F9240A4" wp14:editId="78C69FB4">
            <wp:extent cx="247650" cy="2095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rsidRPr="000E784F">
        <w:rPr>
          <w:lang w:eastAsia="ar-SA"/>
        </w:rPr>
        <w:t xml:space="preserve">  - объем выполненных, принятых Заказчиком и подлежащих оплате работ по i-</w:t>
      </w:r>
      <w:proofErr w:type="spellStart"/>
      <w:r w:rsidRPr="000E784F">
        <w:rPr>
          <w:lang w:eastAsia="ar-SA"/>
        </w:rPr>
        <w:t>му</w:t>
      </w:r>
      <w:proofErr w:type="spellEnd"/>
      <w:r w:rsidRPr="000E784F">
        <w:rPr>
          <w:lang w:eastAsia="ar-SA"/>
        </w:rPr>
        <w:t xml:space="preserve"> конструктивному решению (элементу) и (или) комплексу (виду) работ в принятых измерителях.</w:t>
      </w:r>
      <w:proofErr w:type="gramEnd"/>
    </w:p>
    <w:p w:rsidR="0084438F" w:rsidRPr="000E784F" w:rsidRDefault="0084438F" w:rsidP="0084438F">
      <w:pPr>
        <w:widowControl w:val="0"/>
        <w:suppressAutoHyphens/>
        <w:autoSpaceDE w:val="0"/>
        <w:autoSpaceDN w:val="0"/>
        <w:adjustRightInd w:val="0"/>
        <w:spacing w:after="150"/>
        <w:ind w:firstLine="708"/>
        <w:jc w:val="both"/>
        <w:rPr>
          <w:lang w:eastAsia="ar-SA"/>
        </w:rPr>
      </w:pPr>
      <w:r w:rsidRPr="000E784F">
        <w:rPr>
          <w:lang w:eastAsia="ar-SA"/>
        </w:rPr>
        <w:t>Объем подлежащих оплате работ не превышает объем этих работ, включенный в Смету Контракта.</w:t>
      </w:r>
    </w:p>
    <w:p w:rsidR="0084438F" w:rsidRPr="000E784F" w:rsidRDefault="0084438F" w:rsidP="0084438F">
      <w:pPr>
        <w:widowControl w:val="0"/>
        <w:suppressAutoHyphens/>
        <w:autoSpaceDE w:val="0"/>
        <w:autoSpaceDN w:val="0"/>
        <w:adjustRightInd w:val="0"/>
        <w:spacing w:after="150"/>
        <w:ind w:firstLine="708"/>
        <w:jc w:val="both"/>
        <w:rPr>
          <w:lang w:eastAsia="ar-SA"/>
        </w:rPr>
      </w:pPr>
      <w:r w:rsidRPr="000E784F">
        <w:t xml:space="preserve">3.10.4. </w:t>
      </w:r>
      <w:r w:rsidRPr="000E784F">
        <w:rPr>
          <w:lang w:eastAsia="ar-SA"/>
        </w:rPr>
        <w:t>Стоимость выполненных, принятых Заказчиком и подлежащих оплате работ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w:t>
      </w:r>
    </w:p>
    <w:p w:rsidR="0084438F" w:rsidRPr="000E784F" w:rsidRDefault="0084438F" w:rsidP="0084438F">
      <w:pPr>
        <w:widowControl w:val="0"/>
        <w:suppressAutoHyphens/>
        <w:autoSpaceDE w:val="0"/>
        <w:autoSpaceDN w:val="0"/>
        <w:adjustRightInd w:val="0"/>
        <w:spacing w:after="150"/>
        <w:jc w:val="both"/>
        <w:rPr>
          <w:lang w:eastAsia="ar-SA"/>
        </w:rPr>
      </w:pPr>
      <w:r w:rsidRPr="000E784F">
        <w:rPr>
          <w:noProof/>
        </w:rPr>
        <w:drawing>
          <wp:inline distT="0" distB="0" distL="0" distR="0" wp14:anchorId="467D455D" wp14:editId="4EDADB26">
            <wp:extent cx="819150" cy="50482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19150" cy="504825"/>
                    </a:xfrm>
                    <a:prstGeom prst="rect">
                      <a:avLst/>
                    </a:prstGeom>
                    <a:noFill/>
                    <a:ln>
                      <a:noFill/>
                    </a:ln>
                  </pic:spPr>
                </pic:pic>
              </a:graphicData>
            </a:graphic>
          </wp:inline>
        </w:drawing>
      </w:r>
    </w:p>
    <w:p w:rsidR="0084438F" w:rsidRPr="000E784F" w:rsidRDefault="0084438F" w:rsidP="0084438F">
      <w:pPr>
        <w:tabs>
          <w:tab w:val="left" w:pos="142"/>
          <w:tab w:val="left" w:pos="1276"/>
          <w:tab w:val="left" w:pos="1418"/>
        </w:tabs>
        <w:ind w:firstLine="567"/>
        <w:jc w:val="both"/>
        <w:rPr>
          <w:sz w:val="16"/>
          <w:szCs w:val="16"/>
          <w:lang w:eastAsia="uk-UA"/>
        </w:rPr>
      </w:pPr>
    </w:p>
    <w:p w:rsidR="0084438F" w:rsidRPr="000E784F" w:rsidRDefault="0084438F" w:rsidP="0084438F">
      <w:pPr>
        <w:suppressAutoHyphens/>
        <w:ind w:firstLine="567"/>
        <w:jc w:val="both"/>
        <w:rPr>
          <w:lang w:eastAsia="ar-SA"/>
        </w:rPr>
      </w:pPr>
      <w:r w:rsidRPr="000E784F">
        <w:rPr>
          <w:lang w:eastAsia="uk-UA"/>
        </w:rPr>
        <w:t xml:space="preserve">3.11. </w:t>
      </w:r>
      <w:r w:rsidRPr="000E784F">
        <w:rPr>
          <w:lang w:eastAsia="ar-SA"/>
        </w:rPr>
        <w:t xml:space="preserve">Подрядчик вправе использовать полученные денежные средства исключительно на цели реализации предмета Контракта. </w:t>
      </w:r>
    </w:p>
    <w:p w:rsidR="0084438F" w:rsidRPr="000E784F" w:rsidRDefault="0084438F" w:rsidP="0084438F">
      <w:pPr>
        <w:tabs>
          <w:tab w:val="left" w:pos="142"/>
          <w:tab w:val="left" w:pos="1276"/>
          <w:tab w:val="left" w:pos="1418"/>
        </w:tabs>
        <w:ind w:firstLine="567"/>
        <w:jc w:val="both"/>
        <w:rPr>
          <w:lang w:eastAsia="ar-SA"/>
        </w:rPr>
      </w:pPr>
      <w:r w:rsidRPr="000E784F">
        <w:rPr>
          <w:lang w:eastAsia="ar-SA"/>
        </w:rPr>
        <w:t>По запросу Заказчика Подрядчик обязан предоставить документы, подтверждающие использование денежных сре</w:t>
      </w:r>
      <w:proofErr w:type="gramStart"/>
      <w:r w:rsidRPr="000E784F">
        <w:rPr>
          <w:lang w:eastAsia="ar-SA"/>
        </w:rPr>
        <w:t>дств в ср</w:t>
      </w:r>
      <w:proofErr w:type="gramEnd"/>
      <w:r w:rsidRPr="000E784F">
        <w:rPr>
          <w:lang w:eastAsia="ar-SA"/>
        </w:rPr>
        <w:t>ок, установленный в запросе.</w:t>
      </w:r>
    </w:p>
    <w:p w:rsidR="0084438F" w:rsidRPr="000E784F" w:rsidRDefault="0084438F" w:rsidP="0084438F">
      <w:pPr>
        <w:tabs>
          <w:tab w:val="left" w:pos="142"/>
          <w:tab w:val="left" w:pos="1276"/>
          <w:tab w:val="left" w:pos="1418"/>
        </w:tabs>
        <w:ind w:firstLine="567"/>
        <w:jc w:val="both"/>
        <w:rPr>
          <w:lang w:eastAsia="uk-UA"/>
        </w:rPr>
      </w:pPr>
      <w:r w:rsidRPr="000E784F">
        <w:rPr>
          <w:lang w:eastAsia="uk-UA"/>
        </w:rPr>
        <w:t>3.12. Оплата производится в безналичной форме, в национальной валюте Российской Федерации – российских рублях, путём перечисления денежных средств на расчётный счёт Подрядчика, указанный в разделе XX Контракта.</w:t>
      </w:r>
    </w:p>
    <w:p w:rsidR="0084438F" w:rsidRPr="000E784F" w:rsidRDefault="0084438F" w:rsidP="0084438F">
      <w:pPr>
        <w:tabs>
          <w:tab w:val="left" w:pos="142"/>
          <w:tab w:val="left" w:pos="1276"/>
          <w:tab w:val="left" w:pos="1418"/>
        </w:tabs>
        <w:ind w:firstLine="567"/>
        <w:jc w:val="both"/>
        <w:rPr>
          <w:lang w:eastAsia="uk-UA"/>
        </w:rPr>
      </w:pPr>
      <w:r w:rsidRPr="000E784F">
        <w:rPr>
          <w:lang w:eastAsia="uk-UA"/>
        </w:rPr>
        <w:t>При этом обязанности Заказчика в части оплаты по Контракту считаются исполненными со дня списания денежных средств банком Заказчика со счета Заказчика.</w:t>
      </w:r>
    </w:p>
    <w:p w:rsidR="0084438F" w:rsidRPr="000E784F" w:rsidRDefault="0084438F" w:rsidP="0084438F">
      <w:pPr>
        <w:tabs>
          <w:tab w:val="left" w:pos="142"/>
          <w:tab w:val="left" w:pos="1276"/>
          <w:tab w:val="left" w:pos="1418"/>
        </w:tabs>
        <w:ind w:firstLine="709"/>
        <w:jc w:val="both"/>
        <w:rPr>
          <w:lang w:eastAsia="uk-UA"/>
        </w:rPr>
      </w:pPr>
      <w:r w:rsidRPr="000E784F">
        <w:rPr>
          <w:lang w:eastAsia="uk-UA"/>
        </w:rPr>
        <w:t>3.13.</w:t>
      </w:r>
      <w:r w:rsidRPr="000E784F">
        <w:rPr>
          <w:lang w:eastAsia="uk-UA"/>
        </w:rPr>
        <w:tab/>
        <w:t>В случае если при выполнении работ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Подрядчика.</w:t>
      </w:r>
    </w:p>
    <w:p w:rsidR="0084438F" w:rsidRPr="000E784F" w:rsidRDefault="0084438F" w:rsidP="0084438F">
      <w:pPr>
        <w:tabs>
          <w:tab w:val="left" w:pos="142"/>
          <w:tab w:val="left" w:pos="1276"/>
          <w:tab w:val="left" w:pos="1418"/>
        </w:tabs>
        <w:ind w:firstLine="567"/>
        <w:jc w:val="both"/>
        <w:rPr>
          <w:lang w:eastAsia="uk-UA"/>
        </w:rPr>
      </w:pPr>
      <w:r w:rsidRPr="000E784F">
        <w:rPr>
          <w:lang w:eastAsia="uk-UA"/>
        </w:rPr>
        <w:t>3.14. Никакие устные соглашения по вопросам внесения изменений, дополнений в Контракт, в том числе касающихся объёмов, Цены работ и сроков их выполнения, не имеют юридической силы.</w:t>
      </w:r>
    </w:p>
    <w:p w:rsidR="0084438F" w:rsidRPr="000E784F" w:rsidRDefault="0084438F" w:rsidP="0084438F">
      <w:pPr>
        <w:tabs>
          <w:tab w:val="left" w:pos="142"/>
          <w:tab w:val="left" w:pos="1276"/>
          <w:tab w:val="left" w:pos="1418"/>
        </w:tabs>
        <w:ind w:firstLine="567"/>
        <w:jc w:val="both"/>
        <w:rPr>
          <w:lang w:eastAsia="uk-UA"/>
        </w:rPr>
      </w:pPr>
      <w:r w:rsidRPr="000E784F">
        <w:rPr>
          <w:lang w:eastAsia="uk-UA"/>
        </w:rPr>
        <w:t>3.15. Оплату превышения расходов, в основе которого не лежит письменное дополнительное соглашение к Контракту, берет на себя Подрядчик.</w:t>
      </w:r>
    </w:p>
    <w:p w:rsidR="0084438F" w:rsidRPr="000E784F" w:rsidRDefault="0084438F" w:rsidP="0084438F">
      <w:pPr>
        <w:ind w:firstLine="567"/>
        <w:jc w:val="both"/>
        <w:rPr>
          <w:b/>
        </w:rPr>
      </w:pPr>
      <w:r w:rsidRPr="000E784F">
        <w:t>3.16. Выполненные работы оплачиваются Заказчиком в пределах лимитов бюджетных обязательств, фактически доведенных на соответствующий финансовый год.</w:t>
      </w:r>
    </w:p>
    <w:p w:rsidR="0084438F" w:rsidRPr="000E784F" w:rsidRDefault="0084438F" w:rsidP="0084438F">
      <w:pPr>
        <w:ind w:firstLine="567"/>
        <w:jc w:val="both"/>
        <w:rPr>
          <w:b/>
        </w:rPr>
      </w:pPr>
      <w:r w:rsidRPr="000E784F">
        <w:t>Изменения в части объемов и сроков предоставления лимитов бюджетных обязательств оформляются путем подписания дополнительного соглашения к Контракту</w:t>
      </w:r>
      <w:r w:rsidRPr="000E784F">
        <w:rPr>
          <w:b/>
        </w:rPr>
        <w:t>.</w:t>
      </w:r>
    </w:p>
    <w:p w:rsidR="0084438F" w:rsidRPr="000E784F" w:rsidRDefault="0084438F" w:rsidP="0084438F">
      <w:pPr>
        <w:autoSpaceDE w:val="0"/>
        <w:ind w:firstLine="567"/>
        <w:jc w:val="both"/>
      </w:pPr>
      <w:r w:rsidRPr="000E784F">
        <w:t xml:space="preserve">3.17. </w:t>
      </w:r>
      <w:r w:rsidRPr="000E784F">
        <w:rPr>
          <w:lang w:eastAsia="ar-SA"/>
        </w:rPr>
        <w:t xml:space="preserve">Настоящий Контракт является сделкой совершенной под отлагательным условием – наличием лимита финансирования настоящего Контракта. В соответствии со </w:t>
      </w:r>
      <w:r w:rsidRPr="000E784F">
        <w:rPr>
          <w:lang w:eastAsia="ar-SA"/>
        </w:rPr>
        <w:lastRenderedPageBreak/>
        <w:t>статьей 157 Гражданского кодекса Российской Федерации оплата по настоящему Контракту производится только при наличии лимита финансирования настоящего Контракта и по факту доведения Заказчику финансовых средств на расходные обязательства по предмету Контракта.</w:t>
      </w:r>
    </w:p>
    <w:p w:rsidR="0084438F" w:rsidRPr="000E784F" w:rsidRDefault="0084438F" w:rsidP="0084438F">
      <w:pPr>
        <w:autoSpaceDE w:val="0"/>
        <w:ind w:firstLine="567"/>
        <w:jc w:val="both"/>
      </w:pPr>
      <w:r w:rsidRPr="000E784F">
        <w:t>3.18. В случае нарушения Заказчиком сроков оплаты предусмотренной п.3.10.1 Контракта по причине не утверждения соответствующих лимитов бюджетных обязательств и отсутствия фактического поступления бюджетных средств Заказчик не несет ответственность за просрочку исполнения обязательств по оплате по Контракту.</w:t>
      </w:r>
    </w:p>
    <w:p w:rsidR="0084438F" w:rsidRPr="000E784F" w:rsidRDefault="0084438F" w:rsidP="0084438F">
      <w:pPr>
        <w:ind w:firstLine="567"/>
        <w:jc w:val="both"/>
      </w:pPr>
      <w:r w:rsidRPr="000E784F">
        <w:t>3.19. Общая стоимость Контракта является твердой и не подлежит изменению, за исключением случаев  и на условиях, предусмотренных Контрактом и законодательством Российской Федерации. Цена настоящего Контракта может быть снижена по соглашению сторон без изменения предусмотренных Контрактом объема и качества выполняемых работ и иных условий его исполнения.</w:t>
      </w:r>
    </w:p>
    <w:p w:rsidR="0084438F" w:rsidRPr="000E784F" w:rsidRDefault="0084438F" w:rsidP="0084438F">
      <w:pPr>
        <w:tabs>
          <w:tab w:val="left" w:pos="142"/>
          <w:tab w:val="left" w:pos="1276"/>
          <w:tab w:val="left" w:pos="1418"/>
        </w:tabs>
        <w:ind w:firstLine="567"/>
        <w:jc w:val="both"/>
        <w:rPr>
          <w:lang w:eastAsia="uk-UA"/>
        </w:rPr>
      </w:pPr>
      <w:r w:rsidRPr="000E784F">
        <w:rPr>
          <w:lang w:eastAsia="uk-UA"/>
        </w:rPr>
        <w:t>3.20. После полного исполнения Контракта или по требованию одной из Сторон в период его действия производится сверка взаиморасчётов и по её результатам составляется двусторонний акт. Сторона, получившая акт сверки обязана в течение 10 (десяти) рабочих дней подписать и направить его другой Стороне.</w:t>
      </w:r>
    </w:p>
    <w:p w:rsidR="0084438F" w:rsidRPr="000E784F" w:rsidRDefault="0084438F" w:rsidP="0084438F">
      <w:pPr>
        <w:suppressAutoHyphens/>
        <w:ind w:firstLine="567"/>
        <w:jc w:val="both"/>
        <w:rPr>
          <w:lang w:eastAsia="ar-SA"/>
        </w:rPr>
      </w:pPr>
      <w:r w:rsidRPr="000E784F">
        <w:rPr>
          <w:lang w:eastAsia="ar-SA"/>
        </w:rPr>
        <w:t>3.21. Размер средств на непредвиденные работы и затраты по Контракту предназначен для возмещения стоимости работ и затрат, потребность в которых возникает в ходе строительства в результате уточнения проектных решений или условий строительства в отношении объектов (выполнения видов работ), предусмотренных в проекте.</w:t>
      </w:r>
    </w:p>
    <w:p w:rsidR="0084438F" w:rsidRPr="000E784F" w:rsidRDefault="0084438F" w:rsidP="0084438F">
      <w:pPr>
        <w:tabs>
          <w:tab w:val="left" w:pos="142"/>
          <w:tab w:val="left" w:pos="1276"/>
          <w:tab w:val="left" w:pos="1418"/>
        </w:tabs>
        <w:ind w:firstLine="567"/>
        <w:jc w:val="both"/>
        <w:rPr>
          <w:lang w:eastAsia="uk-UA"/>
        </w:rPr>
      </w:pPr>
      <w:r w:rsidRPr="000E784F">
        <w:rPr>
          <w:lang w:eastAsia="ar-SA"/>
        </w:rPr>
        <w:t>3.22. Необходимость выполнения непредвиденных работ письменно согласовывается с Заказчиком. Для этого составляется акт и локальная смета на непредвиденные работы, согласованные Сторонами.</w:t>
      </w:r>
    </w:p>
    <w:p w:rsidR="0084438F" w:rsidRPr="000E784F" w:rsidRDefault="0084438F" w:rsidP="0084438F">
      <w:pPr>
        <w:tabs>
          <w:tab w:val="left" w:pos="142"/>
          <w:tab w:val="left" w:pos="1276"/>
          <w:tab w:val="left" w:pos="1418"/>
        </w:tabs>
        <w:ind w:firstLine="567"/>
        <w:jc w:val="both"/>
        <w:rPr>
          <w:lang w:eastAsia="uk-UA"/>
        </w:rPr>
      </w:pPr>
      <w:r w:rsidRPr="000E784F">
        <w:rPr>
          <w:lang w:eastAsia="uk-UA"/>
        </w:rPr>
        <w:t xml:space="preserve">3.23. </w:t>
      </w:r>
      <w:proofErr w:type="gramStart"/>
      <w:r w:rsidRPr="000E784F">
        <w:rPr>
          <w:lang w:eastAsia="uk-UA"/>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w:t>
      </w:r>
      <w:proofErr w:type="gramEnd"/>
      <w:r w:rsidRPr="000E784F">
        <w:rPr>
          <w:lang w:eastAsia="uk-UA"/>
        </w:rPr>
        <w:t xml:space="preserve"> Федерации Заказчиком.</w:t>
      </w:r>
    </w:p>
    <w:p w:rsidR="0084438F" w:rsidRPr="000E784F" w:rsidRDefault="0084438F" w:rsidP="0084438F">
      <w:pPr>
        <w:tabs>
          <w:tab w:val="left" w:pos="142"/>
          <w:tab w:val="left" w:pos="1276"/>
          <w:tab w:val="left" w:pos="1418"/>
        </w:tabs>
        <w:ind w:firstLine="567"/>
        <w:jc w:val="both"/>
        <w:rPr>
          <w:lang w:eastAsia="uk-UA"/>
        </w:rPr>
      </w:pPr>
    </w:p>
    <w:p w:rsidR="0084438F" w:rsidRPr="000E784F" w:rsidRDefault="0084438F" w:rsidP="0084438F">
      <w:pPr>
        <w:pStyle w:val="aff"/>
        <w:numPr>
          <w:ilvl w:val="0"/>
          <w:numId w:val="38"/>
        </w:numPr>
        <w:suppressAutoHyphens/>
        <w:jc w:val="center"/>
        <w:rPr>
          <w:b/>
          <w:lang w:eastAsia="uk-UA"/>
        </w:rPr>
      </w:pPr>
      <w:r w:rsidRPr="000E784F">
        <w:rPr>
          <w:b/>
          <w:lang w:eastAsia="uk-UA"/>
        </w:rPr>
        <w:t>ПРАВА И ОБЯЗАННОСТИ СТОРОН</w:t>
      </w:r>
    </w:p>
    <w:p w:rsidR="0084438F" w:rsidRPr="000E784F" w:rsidRDefault="0084438F" w:rsidP="0084438F">
      <w:pPr>
        <w:tabs>
          <w:tab w:val="left" w:pos="142"/>
          <w:tab w:val="left" w:pos="1418"/>
        </w:tabs>
        <w:ind w:left="709"/>
        <w:jc w:val="both"/>
        <w:rPr>
          <w:b/>
          <w:lang w:eastAsia="uk-UA"/>
        </w:rPr>
      </w:pPr>
      <w:r w:rsidRPr="000E784F">
        <w:rPr>
          <w:b/>
          <w:lang w:eastAsia="uk-UA"/>
        </w:rPr>
        <w:t>4.1. Подрядчик обязан:</w:t>
      </w:r>
    </w:p>
    <w:p w:rsidR="0084438F" w:rsidRPr="000E784F" w:rsidRDefault="0084438F" w:rsidP="0084438F">
      <w:pPr>
        <w:tabs>
          <w:tab w:val="left" w:pos="142"/>
          <w:tab w:val="left" w:pos="1418"/>
        </w:tabs>
        <w:suppressAutoHyphens/>
        <w:ind w:firstLine="709"/>
        <w:jc w:val="both"/>
        <w:rPr>
          <w:lang w:eastAsia="uk-UA"/>
        </w:rPr>
      </w:pPr>
      <w:r w:rsidRPr="000E784F">
        <w:rPr>
          <w:lang w:eastAsia="uk-UA"/>
        </w:rPr>
        <w:t>4.1.1. Выполнить работы в объёмах, предусмотренных настоящим Контрактом, в том числе Приложениями к нему, сдать результат работ Заказчику в установленном Контрактом порядке и в состоянии, обеспечивающем нормальную эксплуатацию Объекта в соответствии с действующими нормами и правилами.</w:t>
      </w:r>
    </w:p>
    <w:p w:rsidR="0084438F" w:rsidRPr="000E784F" w:rsidRDefault="0084438F" w:rsidP="0084438F">
      <w:pPr>
        <w:tabs>
          <w:tab w:val="left" w:pos="142"/>
          <w:tab w:val="left" w:pos="1418"/>
        </w:tabs>
        <w:suppressAutoHyphens/>
        <w:ind w:firstLine="709"/>
        <w:jc w:val="both"/>
        <w:rPr>
          <w:b/>
          <w:lang w:eastAsia="uk-UA"/>
        </w:rPr>
      </w:pPr>
      <w:r w:rsidRPr="000E784F">
        <w:rPr>
          <w:b/>
          <w:lang w:eastAsia="uk-UA"/>
        </w:rPr>
        <w:t>при выполнении работ по проектированию:</w:t>
      </w:r>
    </w:p>
    <w:p w:rsidR="0084438F" w:rsidRPr="000E784F" w:rsidRDefault="0084438F" w:rsidP="0084438F">
      <w:pPr>
        <w:suppressAutoHyphens/>
        <w:spacing w:line="276" w:lineRule="auto"/>
        <w:ind w:firstLine="709"/>
        <w:jc w:val="both"/>
        <w:rPr>
          <w:bCs/>
          <w:lang w:eastAsia="ar-SA"/>
        </w:rPr>
      </w:pPr>
      <w:r w:rsidRPr="000E784F">
        <w:rPr>
          <w:lang w:eastAsia="uk-UA"/>
        </w:rPr>
        <w:t xml:space="preserve">4.1.2. </w:t>
      </w:r>
      <w:r w:rsidRPr="000E784F">
        <w:rPr>
          <w:bCs/>
          <w:lang w:eastAsia="ar-SA"/>
        </w:rPr>
        <w:t xml:space="preserve">Назначить в течение 10 (десяти) рабочих дней </w:t>
      </w:r>
      <w:proofErr w:type="gramStart"/>
      <w:r w:rsidRPr="000E784F">
        <w:rPr>
          <w:bCs/>
          <w:lang w:eastAsia="ar-SA"/>
        </w:rPr>
        <w:t>с даты заключения</w:t>
      </w:r>
      <w:proofErr w:type="gramEnd"/>
      <w:r w:rsidRPr="000E784F">
        <w:rPr>
          <w:bCs/>
          <w:lang w:eastAsia="ar-SA"/>
        </w:rPr>
        <w:t xml:space="preserve"> настоящего Контракта лиц, ответственных:</w:t>
      </w:r>
    </w:p>
    <w:p w:rsidR="0084438F" w:rsidRPr="000E784F" w:rsidRDefault="0084438F" w:rsidP="0084438F">
      <w:pPr>
        <w:suppressAutoHyphens/>
        <w:spacing w:line="276" w:lineRule="auto"/>
        <w:ind w:firstLine="709"/>
        <w:jc w:val="both"/>
        <w:rPr>
          <w:bCs/>
          <w:lang w:eastAsia="ar-SA"/>
        </w:rPr>
      </w:pPr>
      <w:r w:rsidRPr="000E784F">
        <w:rPr>
          <w:bCs/>
          <w:lang w:eastAsia="ar-SA"/>
        </w:rPr>
        <w:t>- за выполнение изыскательских работ;</w:t>
      </w:r>
    </w:p>
    <w:p w:rsidR="0084438F" w:rsidRPr="000E784F" w:rsidRDefault="0084438F" w:rsidP="0084438F">
      <w:pPr>
        <w:suppressAutoHyphens/>
        <w:spacing w:line="276" w:lineRule="auto"/>
        <w:ind w:firstLine="709"/>
        <w:jc w:val="both"/>
        <w:rPr>
          <w:bCs/>
          <w:lang w:eastAsia="ar-SA"/>
        </w:rPr>
      </w:pPr>
      <w:r w:rsidRPr="000E784F">
        <w:rPr>
          <w:bCs/>
          <w:lang w:eastAsia="ar-SA"/>
        </w:rPr>
        <w:t>- за разработку проектной документации;</w:t>
      </w:r>
    </w:p>
    <w:p w:rsidR="0084438F" w:rsidRPr="000E784F" w:rsidRDefault="0084438F" w:rsidP="0084438F">
      <w:pPr>
        <w:suppressAutoHyphens/>
        <w:spacing w:line="276" w:lineRule="auto"/>
        <w:ind w:firstLine="709"/>
        <w:jc w:val="both"/>
        <w:rPr>
          <w:bCs/>
          <w:lang w:eastAsia="ar-SA"/>
        </w:rPr>
      </w:pPr>
      <w:r w:rsidRPr="000E784F">
        <w:rPr>
          <w:bCs/>
          <w:lang w:eastAsia="ar-SA"/>
        </w:rPr>
        <w:t>о чем направить в тот же срок Заказчику официальное уведомление.</w:t>
      </w:r>
    </w:p>
    <w:p w:rsidR="0084438F" w:rsidRPr="000E784F" w:rsidRDefault="0084438F" w:rsidP="0084438F">
      <w:pPr>
        <w:suppressAutoHyphens/>
        <w:spacing w:line="276" w:lineRule="auto"/>
        <w:ind w:firstLine="709"/>
        <w:jc w:val="both"/>
        <w:rPr>
          <w:bCs/>
          <w:lang w:eastAsia="ar-SA"/>
        </w:rPr>
      </w:pPr>
      <w:r w:rsidRPr="000E784F">
        <w:rPr>
          <w:bCs/>
          <w:lang w:eastAsia="ar-SA"/>
        </w:rPr>
        <w:t>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надлежащим образом заверенная копия распорядительного документа (приказа, доверенности).</w:t>
      </w:r>
    </w:p>
    <w:p w:rsidR="0084438F" w:rsidRPr="000E784F" w:rsidRDefault="0084438F" w:rsidP="0084438F">
      <w:pPr>
        <w:tabs>
          <w:tab w:val="left" w:pos="142"/>
          <w:tab w:val="left" w:pos="1418"/>
        </w:tabs>
        <w:suppressAutoHyphens/>
        <w:ind w:firstLine="709"/>
        <w:jc w:val="both"/>
        <w:rPr>
          <w:lang w:eastAsia="uk-UA"/>
        </w:rPr>
      </w:pPr>
      <w:r w:rsidRPr="000E784F">
        <w:rPr>
          <w:lang w:eastAsia="uk-UA"/>
        </w:rPr>
        <w:t xml:space="preserve">4.1.3. Выполнить работы по проектированию в соответствии с Заданием на проектирование, условиями настоящего Контракта, законодательством Российской Федерации. </w:t>
      </w:r>
    </w:p>
    <w:p w:rsidR="0084438F" w:rsidRPr="000E784F" w:rsidRDefault="0084438F" w:rsidP="0084438F">
      <w:pPr>
        <w:tabs>
          <w:tab w:val="left" w:pos="142"/>
          <w:tab w:val="left" w:pos="1418"/>
        </w:tabs>
        <w:suppressAutoHyphens/>
        <w:ind w:firstLine="709"/>
        <w:jc w:val="both"/>
        <w:rPr>
          <w:lang w:eastAsia="uk-UA"/>
        </w:rPr>
      </w:pPr>
      <w:r w:rsidRPr="000E784F">
        <w:rPr>
          <w:lang w:eastAsia="uk-UA"/>
        </w:rPr>
        <w:lastRenderedPageBreak/>
        <w:t xml:space="preserve">4.1.4. Проводить инженерные изыскания, осуществлять сбор исходных данных, предоставлять информацию (расчеты) для актуализации либо получения новых технических условий, необходимых для исполнения своих обязанностей по настоящему Контракту. </w:t>
      </w:r>
    </w:p>
    <w:p w:rsidR="0084438F" w:rsidRPr="000E784F" w:rsidRDefault="0084438F" w:rsidP="0084438F">
      <w:pPr>
        <w:tabs>
          <w:tab w:val="left" w:pos="142"/>
          <w:tab w:val="left" w:pos="1418"/>
        </w:tabs>
        <w:suppressAutoHyphens/>
        <w:ind w:firstLine="709"/>
        <w:jc w:val="both"/>
        <w:rPr>
          <w:lang w:eastAsia="uk-UA"/>
        </w:rPr>
      </w:pPr>
      <w:r w:rsidRPr="000E784F">
        <w:rPr>
          <w:lang w:eastAsia="uk-UA"/>
        </w:rPr>
        <w:t xml:space="preserve">4.1.5. Соблюдать требования, предусмотренные Заданием на проектирование, а также требования исходных данных, представленных Заказчиком и полученных самостоятельно для выполнения работ. </w:t>
      </w:r>
    </w:p>
    <w:p w:rsidR="0084438F" w:rsidRPr="000E784F" w:rsidRDefault="0084438F" w:rsidP="0084438F">
      <w:pPr>
        <w:tabs>
          <w:tab w:val="left" w:pos="142"/>
          <w:tab w:val="left" w:pos="1418"/>
        </w:tabs>
        <w:suppressAutoHyphens/>
        <w:ind w:firstLine="709"/>
        <w:jc w:val="both"/>
        <w:rPr>
          <w:lang w:eastAsia="uk-UA"/>
        </w:rPr>
      </w:pPr>
      <w:r w:rsidRPr="000E784F">
        <w:rPr>
          <w:lang w:eastAsia="uk-UA"/>
        </w:rPr>
        <w:t xml:space="preserve">4.1.6. Не отступать от требований, предусмотренных Заданием на проектирование, а также требований исходных данных (представленных Заказчиком и/или полученных самостоятельно) без предварительного письменного согласия Заказчика. </w:t>
      </w:r>
    </w:p>
    <w:p w:rsidR="0084438F" w:rsidRPr="000E784F" w:rsidRDefault="0084438F" w:rsidP="0084438F">
      <w:pPr>
        <w:widowControl w:val="0"/>
        <w:adjustRightInd w:val="0"/>
        <w:ind w:firstLine="709"/>
        <w:jc w:val="both"/>
      </w:pPr>
      <w:r w:rsidRPr="000E784F">
        <w:t xml:space="preserve">4.1.7. Направить запрос Заказчику на выдачу доверенности для представления интересов Заказчика при сборе исходных данных, получение разрешений, выполнение согласований при проектировании Объекта, а также на прохождение государственной экспертизы. </w:t>
      </w:r>
    </w:p>
    <w:p w:rsidR="0084438F" w:rsidRPr="000E784F" w:rsidRDefault="0084438F" w:rsidP="0084438F">
      <w:pPr>
        <w:widowControl w:val="0"/>
        <w:adjustRightInd w:val="0"/>
        <w:ind w:firstLine="709"/>
        <w:jc w:val="both"/>
      </w:pPr>
      <w:r w:rsidRPr="000E784F">
        <w:t>4.1.8. Направить запрос Заказчику на предоставление расчета затрат на пуск газа, затраты на потери при заполнении и продувке газопровода, затраты на выполнение работ при первичном пуске газа в газопровод.</w:t>
      </w:r>
    </w:p>
    <w:p w:rsidR="0084438F" w:rsidRPr="000E784F" w:rsidRDefault="0084438F" w:rsidP="0084438F">
      <w:pPr>
        <w:widowControl w:val="0"/>
        <w:adjustRightInd w:val="0"/>
        <w:ind w:firstLine="709"/>
        <w:jc w:val="both"/>
      </w:pPr>
      <w:r w:rsidRPr="000E784F">
        <w:t xml:space="preserve">4.1.9. В течение 10 (десяти) рабочих дней </w:t>
      </w:r>
      <w:proofErr w:type="gramStart"/>
      <w:r w:rsidRPr="000E784F">
        <w:t>с даты подписания</w:t>
      </w:r>
      <w:proofErr w:type="gramEnd"/>
      <w:r w:rsidRPr="000E784F">
        <w:t xml:space="preserve"> Контракта передать Заказчику на утверждение задание на выполнение инженерных изысканий и программу инженерных изысканий в 2-х (двух) экземплярах. </w:t>
      </w:r>
    </w:p>
    <w:p w:rsidR="0084438F" w:rsidRPr="000E784F" w:rsidRDefault="0084438F" w:rsidP="0084438F">
      <w:pPr>
        <w:tabs>
          <w:tab w:val="left" w:pos="142"/>
          <w:tab w:val="left" w:pos="1418"/>
        </w:tabs>
        <w:suppressAutoHyphens/>
        <w:ind w:firstLine="709"/>
        <w:jc w:val="both"/>
        <w:rPr>
          <w:lang w:eastAsia="uk-UA"/>
        </w:rPr>
      </w:pPr>
      <w:r w:rsidRPr="000E784F">
        <w:rPr>
          <w:lang w:eastAsia="uk-UA"/>
        </w:rPr>
        <w:t xml:space="preserve">4.1.10. Разработать проектную документацию, необходимую и достаточную для получения положительного заключения государственной экспертизы, в количестве и составе, предусмотренном заданием на проектирование. </w:t>
      </w:r>
    </w:p>
    <w:p w:rsidR="0084438F" w:rsidRPr="000E784F" w:rsidRDefault="0084438F" w:rsidP="0084438F">
      <w:pPr>
        <w:tabs>
          <w:tab w:val="left" w:pos="142"/>
          <w:tab w:val="left" w:pos="1418"/>
        </w:tabs>
        <w:suppressAutoHyphens/>
        <w:ind w:firstLine="709"/>
        <w:jc w:val="both"/>
        <w:rPr>
          <w:lang w:eastAsia="uk-UA"/>
        </w:rPr>
      </w:pPr>
      <w:r w:rsidRPr="000E784F">
        <w:rPr>
          <w:lang w:eastAsia="uk-UA"/>
        </w:rPr>
        <w:t xml:space="preserve">4.1.11. Произвести согласования, предусмотренные Заданием на проектирование, а также по указанию Заказчика с иными заинтересованными организациями. </w:t>
      </w:r>
    </w:p>
    <w:p w:rsidR="0084438F" w:rsidRPr="000E784F" w:rsidRDefault="0084438F" w:rsidP="0084438F">
      <w:pPr>
        <w:tabs>
          <w:tab w:val="left" w:pos="142"/>
          <w:tab w:val="left" w:pos="1418"/>
        </w:tabs>
        <w:suppressAutoHyphens/>
        <w:ind w:firstLine="709"/>
        <w:jc w:val="both"/>
        <w:rPr>
          <w:lang w:eastAsia="uk-UA"/>
        </w:rPr>
      </w:pPr>
      <w:r w:rsidRPr="000E784F">
        <w:rPr>
          <w:lang w:eastAsia="uk-UA"/>
        </w:rPr>
        <w:t xml:space="preserve">4.1.12. В случае обнаружения в ходе изыскательских работ объектов, имеющих историческую, культурную или иную ценность, Подрядчик извещает об обнаруженных объектах учреждения и органы, предусмотренные законодательством Российской Федерации, проводит мероприятия и получает необходимые заключения, в целях достижения результатов Контракта. </w:t>
      </w:r>
    </w:p>
    <w:p w:rsidR="0084438F" w:rsidRPr="000E784F" w:rsidRDefault="0084438F" w:rsidP="0084438F">
      <w:pPr>
        <w:tabs>
          <w:tab w:val="left" w:pos="142"/>
          <w:tab w:val="left" w:pos="1418"/>
        </w:tabs>
        <w:suppressAutoHyphens/>
        <w:ind w:firstLine="709"/>
        <w:jc w:val="both"/>
        <w:rPr>
          <w:lang w:eastAsia="uk-UA"/>
        </w:rPr>
      </w:pPr>
      <w:r w:rsidRPr="000E784F">
        <w:rPr>
          <w:lang w:eastAsia="uk-UA"/>
        </w:rPr>
        <w:t>4.1.13. Вносить в проектную документацию по письменному указанию Заказчика изменения, необходимость которых выявилась в процессе строительства объекта, а также согласовывать указанную документацию без дополнительной оплаты.</w:t>
      </w:r>
    </w:p>
    <w:p w:rsidR="0084438F" w:rsidRPr="000E784F" w:rsidRDefault="0084438F" w:rsidP="0084438F">
      <w:pPr>
        <w:widowControl w:val="0"/>
        <w:adjustRightInd w:val="0"/>
        <w:ind w:firstLine="709"/>
        <w:jc w:val="both"/>
      </w:pPr>
      <w:r w:rsidRPr="000E784F">
        <w:t xml:space="preserve">4.1.14. Заключить договор на проведение государственной </w:t>
      </w:r>
      <w:proofErr w:type="gramStart"/>
      <w:r w:rsidRPr="000E784F">
        <w:t>экспертизы проверки достоверности определения сметной стоимости строительства</w:t>
      </w:r>
      <w:proofErr w:type="gramEnd"/>
      <w:r w:rsidRPr="000E784F">
        <w:t>.</w:t>
      </w:r>
    </w:p>
    <w:p w:rsidR="0084438F" w:rsidRPr="000E784F" w:rsidRDefault="0084438F" w:rsidP="0084438F">
      <w:pPr>
        <w:tabs>
          <w:tab w:val="left" w:pos="1276"/>
          <w:tab w:val="left" w:pos="1560"/>
        </w:tabs>
        <w:suppressAutoHyphens/>
        <w:ind w:firstLine="709"/>
        <w:jc w:val="both"/>
        <w:rPr>
          <w:rFonts w:eastAsia="Calibri"/>
          <w:lang w:eastAsia="ar-SA"/>
        </w:rPr>
      </w:pPr>
      <w:r w:rsidRPr="000E784F">
        <w:rPr>
          <w:lang w:eastAsia="ar-SA"/>
        </w:rPr>
        <w:t xml:space="preserve">Сопровождать и оплачивать проведение государственной </w:t>
      </w:r>
      <w:proofErr w:type="gramStart"/>
      <w:r w:rsidRPr="000E784F">
        <w:rPr>
          <w:lang w:eastAsia="ar-SA"/>
        </w:rPr>
        <w:t>экспертизы проверки достоверности определения сметной стоимости</w:t>
      </w:r>
      <w:proofErr w:type="gramEnd"/>
      <w:r w:rsidRPr="000E784F">
        <w:rPr>
          <w:lang w:eastAsia="ar-SA"/>
        </w:rPr>
        <w:t xml:space="preserve"> строительства, а также, в случаях предусмотренных законодательством Российской Федерации, государственной экологической экспертизы проектной документации, в том числе повторную (в случае получения отрицательного заключения, или выявления недостатков после получения положительного заключения). В этих целях Заказчик уполномочивает Подрядчика совершать необходимые действия при сопровождении и оплате государственной </w:t>
      </w:r>
      <w:proofErr w:type="gramStart"/>
      <w:r w:rsidRPr="000E784F">
        <w:rPr>
          <w:lang w:eastAsia="ar-SA"/>
        </w:rPr>
        <w:t>экспертизы проверки достоверности определения сметной стоимости</w:t>
      </w:r>
      <w:proofErr w:type="gramEnd"/>
      <w:r w:rsidRPr="000E784F">
        <w:rPr>
          <w:lang w:eastAsia="ar-SA"/>
        </w:rPr>
        <w:t xml:space="preserve"> строительства, а при необходимости также государственной экологической экспертизы проектной документации по Объекту.</w:t>
      </w:r>
    </w:p>
    <w:p w:rsidR="0084438F" w:rsidRPr="000E784F" w:rsidRDefault="0084438F" w:rsidP="0084438F">
      <w:pPr>
        <w:widowControl w:val="0"/>
        <w:adjustRightInd w:val="0"/>
        <w:ind w:firstLine="709"/>
        <w:jc w:val="both"/>
      </w:pPr>
      <w:r w:rsidRPr="000E784F">
        <w:t xml:space="preserve">4.1.15. В случае получения отрицательного заключения государственной экспертизы произвести корректировку результатов проектной документации и результатов инженерных изысканий и предоставить готовую проектную документацию на повторную экспертизу. Все расходы по проведению повторной государственной экспертизы несет Подрядчик. </w:t>
      </w:r>
    </w:p>
    <w:p w:rsidR="0084438F" w:rsidRPr="000E784F" w:rsidRDefault="0084438F" w:rsidP="0084438F">
      <w:pPr>
        <w:widowControl w:val="0"/>
        <w:adjustRightInd w:val="0"/>
        <w:ind w:firstLine="709"/>
        <w:jc w:val="both"/>
      </w:pPr>
      <w:r w:rsidRPr="000E784F">
        <w:t xml:space="preserve">4.1.16. В минимально возможный срок, не превышающий 20 (двадцати) рабочих дней, и за собственный счет устранять недостатки проектной документации после получения от Заказчика письменного мотивированного отказа от подписания Акта сдачи - приемки проектно-изыскательских работ, содержащего обоснованные замечания относительно качества, полноты документации, разрабатываемой Подрядчиком, и </w:t>
      </w:r>
      <w:r w:rsidRPr="000E784F">
        <w:lastRenderedPageBreak/>
        <w:t>несоответствия ее условиям настоящего Контракта.</w:t>
      </w:r>
    </w:p>
    <w:p w:rsidR="0084438F" w:rsidRPr="000E784F" w:rsidRDefault="0084438F" w:rsidP="0084438F">
      <w:pPr>
        <w:widowControl w:val="0"/>
        <w:adjustRightInd w:val="0"/>
        <w:ind w:firstLine="709"/>
        <w:jc w:val="both"/>
      </w:pPr>
      <w:r w:rsidRPr="000E784F">
        <w:t xml:space="preserve">4.1.17. В течение 2 (двух) рабочих дней со дня получения письменного запроса Заказчика давать Заказчику письменные объяснения о выполнении Работ на электронный адрес </w:t>
      </w:r>
      <w:hyperlink r:id="rId27" w:history="1">
        <w:r w:rsidRPr="000E784F">
          <w:rPr>
            <w:color w:val="0000FF"/>
            <w:u w:val="single"/>
          </w:rPr>
          <w:t>uks5@crimeagasnet.ru</w:t>
        </w:r>
      </w:hyperlink>
      <w:r w:rsidRPr="000E784F">
        <w:t>, а также незамедлительно давать устные объяснения Заказчику о выполнении Работ.</w:t>
      </w:r>
    </w:p>
    <w:p w:rsidR="0084438F" w:rsidRPr="000E784F" w:rsidRDefault="0084438F" w:rsidP="0084438F">
      <w:pPr>
        <w:widowControl w:val="0"/>
        <w:adjustRightInd w:val="0"/>
        <w:ind w:firstLine="709"/>
        <w:jc w:val="both"/>
      </w:pPr>
      <w:r w:rsidRPr="000E784F">
        <w:t>4.1.18. Обеспечить передачу р</w:t>
      </w:r>
      <w:r w:rsidRPr="000E784F">
        <w:rPr>
          <w:lang w:eastAsia="ar-SA"/>
        </w:rPr>
        <w:t>езультатов инженерных изысканий, проектной документации в электронной форме посредством обмена документацией между ИСУП и информационной системой, используемой Подрядчиком, имеющей функциональную возможность интеграции с ИСУП.</w:t>
      </w:r>
    </w:p>
    <w:p w:rsidR="0084438F" w:rsidRPr="000E784F" w:rsidRDefault="0084438F" w:rsidP="0084438F">
      <w:pPr>
        <w:widowControl w:val="0"/>
        <w:adjustRightInd w:val="0"/>
        <w:ind w:firstLine="709"/>
        <w:jc w:val="both"/>
        <w:rPr>
          <w:b/>
        </w:rPr>
      </w:pPr>
      <w:r w:rsidRPr="000E784F">
        <w:rPr>
          <w:b/>
        </w:rPr>
        <w:t>при выполнении строительно-монтажных работ:</w:t>
      </w:r>
    </w:p>
    <w:p w:rsidR="0084438F" w:rsidRPr="000E784F" w:rsidRDefault="0084438F" w:rsidP="0084438F">
      <w:pPr>
        <w:tabs>
          <w:tab w:val="left" w:pos="142"/>
          <w:tab w:val="left" w:pos="1418"/>
        </w:tabs>
        <w:ind w:firstLine="709"/>
        <w:jc w:val="both"/>
        <w:rPr>
          <w:lang w:eastAsia="uk-UA"/>
        </w:rPr>
      </w:pPr>
      <w:r w:rsidRPr="000E784F">
        <w:rPr>
          <w:lang w:eastAsia="uk-UA"/>
        </w:rPr>
        <w:t xml:space="preserve">4.1.19. Принять на себя обязательства выполнить работы по строительству Объекта </w:t>
      </w:r>
      <w:r w:rsidRPr="000E784F">
        <w:rPr>
          <w:color w:val="000000"/>
          <w:lang w:eastAsia="ar-SA"/>
        </w:rPr>
        <w:t xml:space="preserve">в сроки, предусмотренные Контрактом, в соответствии с утвержденным Сторонами </w:t>
      </w:r>
      <w:r w:rsidRPr="000E784F">
        <w:rPr>
          <w:lang w:eastAsia="ar-SA"/>
        </w:rPr>
        <w:t>путем подписания соответствующего дополнительного соглашения</w:t>
      </w:r>
      <w:r w:rsidRPr="000E784F">
        <w:rPr>
          <w:color w:val="000000"/>
          <w:lang w:eastAsia="ar-SA"/>
        </w:rPr>
        <w:t xml:space="preserve"> графиком выполнения строительно-монтажных работ (Приложение № 4 к Контракту).</w:t>
      </w:r>
    </w:p>
    <w:p w:rsidR="0084438F" w:rsidRPr="000E784F" w:rsidRDefault="0084438F" w:rsidP="0084438F">
      <w:pPr>
        <w:tabs>
          <w:tab w:val="left" w:pos="142"/>
          <w:tab w:val="left" w:pos="1418"/>
        </w:tabs>
        <w:ind w:firstLine="709"/>
        <w:jc w:val="both"/>
        <w:rPr>
          <w:lang w:eastAsia="uk-UA"/>
        </w:rPr>
      </w:pPr>
      <w:r w:rsidRPr="000E784F">
        <w:rPr>
          <w:lang w:eastAsia="uk-UA"/>
        </w:rPr>
        <w:t>4.1.20. Обеспечить:</w:t>
      </w:r>
    </w:p>
    <w:p w:rsidR="0084438F" w:rsidRPr="000E784F" w:rsidRDefault="0084438F" w:rsidP="0084438F">
      <w:pPr>
        <w:tabs>
          <w:tab w:val="left" w:pos="142"/>
          <w:tab w:val="left" w:pos="1418"/>
        </w:tabs>
        <w:ind w:firstLine="709"/>
        <w:jc w:val="both"/>
        <w:rPr>
          <w:lang w:eastAsia="uk-UA"/>
        </w:rPr>
      </w:pPr>
      <w:r w:rsidRPr="000E784F">
        <w:rPr>
          <w:lang w:eastAsia="uk-UA"/>
        </w:rPr>
        <w:t xml:space="preserve">– выполнение работ по Контракту в соответствии с проектной и рабочей документацией, </w:t>
      </w:r>
    </w:p>
    <w:p w:rsidR="0084438F" w:rsidRPr="000E784F" w:rsidRDefault="0084438F" w:rsidP="0084438F">
      <w:pPr>
        <w:tabs>
          <w:tab w:val="left" w:pos="142"/>
          <w:tab w:val="left" w:pos="1418"/>
        </w:tabs>
        <w:jc w:val="both"/>
        <w:rPr>
          <w:lang w:eastAsia="uk-UA"/>
        </w:rPr>
      </w:pPr>
      <w:r w:rsidRPr="000E784F">
        <w:rPr>
          <w:lang w:eastAsia="uk-UA"/>
        </w:rPr>
        <w:t xml:space="preserve">строительными нормами и правилами, </w:t>
      </w:r>
      <w:r w:rsidRPr="000E784F">
        <w:rPr>
          <w:lang w:eastAsia="ar-SA"/>
        </w:rPr>
        <w:t>Регламентом о передаче исполнительной документации в электронном виде в ГУП РК «Крымгазсети» при строительстве, реконструкции объектов капитального строительства, утвержденным приказом ГУП РК «Крымгазсети» от 22.10.2024 г. №00828 (далее по тексту – Регламент)</w:t>
      </w:r>
      <w:r w:rsidRPr="000E784F">
        <w:rPr>
          <w:lang w:eastAsia="uk-UA"/>
        </w:rPr>
        <w:t xml:space="preserve"> ежедневно отмечая выполненный объем в общем журнале производства работ;</w:t>
      </w:r>
    </w:p>
    <w:p w:rsidR="0084438F" w:rsidRPr="000E784F" w:rsidRDefault="0084438F" w:rsidP="0084438F">
      <w:pPr>
        <w:tabs>
          <w:tab w:val="left" w:pos="142"/>
          <w:tab w:val="left" w:pos="1418"/>
        </w:tabs>
        <w:ind w:firstLine="709"/>
        <w:jc w:val="both"/>
        <w:rPr>
          <w:lang w:eastAsia="uk-UA"/>
        </w:rPr>
      </w:pPr>
      <w:r w:rsidRPr="000E784F">
        <w:rPr>
          <w:lang w:eastAsia="uk-UA"/>
        </w:rPr>
        <w:t>– качество выполнения всех работ в соответствии с действующими нормами, правилами и требованиями технических регламентов;</w:t>
      </w:r>
    </w:p>
    <w:p w:rsidR="0084438F" w:rsidRPr="000E784F" w:rsidRDefault="0084438F" w:rsidP="0084438F">
      <w:pPr>
        <w:tabs>
          <w:tab w:val="left" w:pos="142"/>
          <w:tab w:val="left" w:pos="1418"/>
        </w:tabs>
        <w:ind w:firstLine="709"/>
        <w:jc w:val="both"/>
        <w:rPr>
          <w:lang w:eastAsia="uk-UA"/>
        </w:rPr>
      </w:pPr>
      <w:r w:rsidRPr="000E784F">
        <w:rPr>
          <w:lang w:eastAsia="uk-UA"/>
        </w:rPr>
        <w:t>– своевременное, за свой счёт устранение недостатков, дефектов, выявленных в ходе выполнения работ, при их приёмке и в течение гарантийного срока;</w:t>
      </w:r>
    </w:p>
    <w:p w:rsidR="0084438F" w:rsidRPr="000E784F" w:rsidRDefault="0084438F" w:rsidP="0084438F">
      <w:pPr>
        <w:tabs>
          <w:tab w:val="left" w:pos="142"/>
          <w:tab w:val="left" w:pos="1418"/>
        </w:tabs>
        <w:ind w:firstLine="709"/>
        <w:jc w:val="both"/>
        <w:rPr>
          <w:lang w:eastAsia="uk-UA"/>
        </w:rPr>
      </w:pPr>
      <w:r w:rsidRPr="000E784F">
        <w:rPr>
          <w:lang w:eastAsia="uk-UA"/>
        </w:rPr>
        <w:t>–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w:t>
      </w:r>
    </w:p>
    <w:p w:rsidR="0084438F" w:rsidRPr="000E784F" w:rsidRDefault="0084438F" w:rsidP="0084438F">
      <w:pPr>
        <w:tabs>
          <w:tab w:val="left" w:pos="142"/>
          <w:tab w:val="left" w:pos="1418"/>
        </w:tabs>
        <w:ind w:firstLine="709"/>
        <w:jc w:val="both"/>
        <w:rPr>
          <w:lang w:eastAsia="uk-UA"/>
        </w:rPr>
      </w:pPr>
      <w:r w:rsidRPr="000E784F">
        <w:rPr>
          <w:lang w:eastAsia="uk-UA"/>
        </w:rPr>
        <w:t>– выполнение работ из своих материалов, своими силами и средствами;</w:t>
      </w:r>
    </w:p>
    <w:p w:rsidR="0084438F" w:rsidRPr="000E784F" w:rsidRDefault="0084438F" w:rsidP="0084438F">
      <w:pPr>
        <w:tabs>
          <w:tab w:val="left" w:pos="142"/>
          <w:tab w:val="left" w:pos="1418"/>
        </w:tabs>
        <w:suppressAutoHyphens/>
        <w:ind w:firstLine="709"/>
        <w:jc w:val="both"/>
        <w:rPr>
          <w:lang w:eastAsia="uk-UA"/>
        </w:rPr>
      </w:pPr>
      <w:r w:rsidRPr="000E784F">
        <w:rPr>
          <w:lang w:eastAsia="uk-UA"/>
        </w:rPr>
        <w:t xml:space="preserve">–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строительный контроль. </w:t>
      </w:r>
    </w:p>
    <w:p w:rsidR="0084438F" w:rsidRPr="000E784F" w:rsidRDefault="0084438F" w:rsidP="0084438F">
      <w:pPr>
        <w:tabs>
          <w:tab w:val="left" w:pos="142"/>
          <w:tab w:val="left" w:pos="1418"/>
        </w:tabs>
        <w:suppressAutoHyphens/>
        <w:ind w:firstLine="709"/>
        <w:jc w:val="both"/>
        <w:rPr>
          <w:lang w:eastAsia="uk-UA"/>
        </w:rPr>
      </w:pPr>
      <w:r w:rsidRPr="000E784F">
        <w:rPr>
          <w:lang w:eastAsia="uk-UA"/>
        </w:rPr>
        <w:t xml:space="preserve">– обеспечить представителям Заказчика возможность осуществлять </w:t>
      </w:r>
      <w:proofErr w:type="gramStart"/>
      <w:r w:rsidRPr="000E784F">
        <w:rPr>
          <w:lang w:eastAsia="uk-UA"/>
        </w:rPr>
        <w:t>контроль за</w:t>
      </w:r>
      <w:proofErr w:type="gramEnd"/>
      <w:r w:rsidRPr="000E784F">
        <w:rPr>
          <w:lang w:eastAsia="uk-UA"/>
        </w:rPr>
        <w:t xml:space="preserve"> ходом выполнения работ, качеством применяемых при строительстве или реконструкции объекта материалов, изделий, конструкций и оборудования.</w:t>
      </w:r>
    </w:p>
    <w:p w:rsidR="0084438F" w:rsidRPr="000E784F" w:rsidRDefault="0084438F" w:rsidP="0084438F">
      <w:pPr>
        <w:tabs>
          <w:tab w:val="left" w:pos="142"/>
          <w:tab w:val="left" w:pos="1418"/>
        </w:tabs>
        <w:ind w:firstLine="709"/>
        <w:jc w:val="both"/>
        <w:rPr>
          <w:lang w:eastAsia="uk-UA"/>
        </w:rPr>
      </w:pPr>
      <w:r w:rsidRPr="000E784F">
        <w:rPr>
          <w:lang w:eastAsia="uk-UA"/>
        </w:rPr>
        <w:t>4.1.21. Подрядчик несет ответственность перед Заказчиком за допущенные отступления от проектной документации и рабочей документации.</w:t>
      </w:r>
    </w:p>
    <w:p w:rsidR="0084438F" w:rsidRPr="000E784F" w:rsidRDefault="0084438F" w:rsidP="0084438F">
      <w:pPr>
        <w:tabs>
          <w:tab w:val="left" w:pos="142"/>
          <w:tab w:val="left" w:pos="1418"/>
        </w:tabs>
        <w:ind w:firstLine="709"/>
        <w:jc w:val="both"/>
        <w:rPr>
          <w:lang w:eastAsia="uk-UA"/>
        </w:rPr>
      </w:pPr>
      <w:r w:rsidRPr="000E784F">
        <w:rPr>
          <w:lang w:eastAsia="uk-UA"/>
        </w:rPr>
        <w:t>4.1.22. Все используемые для выполнения работ материалы, оборудование должны иметь соответствующие сертификаты, технические паспорта и другие документы, удостоверяющие их качество. Копии этих документов должны быть представлены Заказчику за 5 (пять) календарных дней до начала производства работ, выполняемых с использованием этих материалов и оборудования.</w:t>
      </w:r>
    </w:p>
    <w:p w:rsidR="0084438F" w:rsidRPr="000E784F" w:rsidRDefault="0084438F" w:rsidP="0084438F">
      <w:pPr>
        <w:tabs>
          <w:tab w:val="left" w:pos="1276"/>
          <w:tab w:val="left" w:pos="1560"/>
        </w:tabs>
        <w:ind w:firstLine="709"/>
        <w:jc w:val="both"/>
        <w:rPr>
          <w:rFonts w:eastAsia="Calibri"/>
        </w:rPr>
      </w:pPr>
      <w:r w:rsidRPr="000E784F">
        <w:rPr>
          <w:rFonts w:eastAsia="Calibri"/>
        </w:rPr>
        <w:t>4.1.23. По запросу Заказчика представить Заказчику по акту приёма-передачи техническую документацию, разрешение Федеральной службы по экологическому, технологическому и атомному надзору (</w:t>
      </w:r>
      <w:proofErr w:type="spellStart"/>
      <w:r w:rsidRPr="000E784F">
        <w:rPr>
          <w:rFonts w:eastAsia="Calibri"/>
        </w:rPr>
        <w:t>Ростехнадзор</w:t>
      </w:r>
      <w:proofErr w:type="spellEnd"/>
      <w:r w:rsidRPr="000E784F">
        <w:rPr>
          <w:rFonts w:eastAsia="Calibri"/>
        </w:rPr>
        <w:t>) и другие документы на поставляемое оборудование и материалы.</w:t>
      </w:r>
    </w:p>
    <w:p w:rsidR="0084438F" w:rsidRPr="000E784F" w:rsidRDefault="0084438F" w:rsidP="0084438F">
      <w:pPr>
        <w:tabs>
          <w:tab w:val="left" w:pos="1276"/>
          <w:tab w:val="left" w:pos="1560"/>
        </w:tabs>
        <w:ind w:firstLine="709"/>
        <w:jc w:val="both"/>
        <w:rPr>
          <w:rFonts w:eastAsia="Calibri"/>
        </w:rPr>
      </w:pPr>
      <w:r w:rsidRPr="000E784F">
        <w:rPr>
          <w:rFonts w:eastAsia="Calibri"/>
        </w:rPr>
        <w:t>4.1.24. Не менее чем за 3 (три) рабочих дня до осуществления доставки материалов и оборудования уведомить Заказчика о времени доставки для возможности осуществления Заказчиком входного контроля поставляемых материалов и оборудования.</w:t>
      </w:r>
    </w:p>
    <w:p w:rsidR="0084438F" w:rsidRPr="000E784F" w:rsidRDefault="0084438F" w:rsidP="0084438F">
      <w:pPr>
        <w:tabs>
          <w:tab w:val="left" w:pos="142"/>
          <w:tab w:val="left" w:pos="1418"/>
        </w:tabs>
        <w:ind w:firstLine="709"/>
        <w:jc w:val="both"/>
        <w:rPr>
          <w:lang w:eastAsia="uk-UA"/>
        </w:rPr>
      </w:pPr>
      <w:r w:rsidRPr="000E784F">
        <w:rPr>
          <w:lang w:eastAsia="uk-UA"/>
        </w:rPr>
        <w:t>4.1.25. Гарантировать привлечение квалифицированного персонала, аттестованного в установленном законом порядке.</w:t>
      </w:r>
    </w:p>
    <w:p w:rsidR="0084438F" w:rsidRPr="000E784F" w:rsidRDefault="0084438F" w:rsidP="0084438F">
      <w:pPr>
        <w:tabs>
          <w:tab w:val="left" w:pos="142"/>
          <w:tab w:val="left" w:pos="1418"/>
        </w:tabs>
        <w:ind w:firstLine="709"/>
        <w:jc w:val="both"/>
        <w:rPr>
          <w:i/>
          <w:lang w:eastAsia="uk-UA"/>
        </w:rPr>
      </w:pPr>
      <w:r w:rsidRPr="000E784F">
        <w:rPr>
          <w:lang w:eastAsia="uk-UA"/>
        </w:rPr>
        <w:lastRenderedPageBreak/>
        <w:t>4.1.26. Обеспечить в ходе производства работ выполнение необходимых мероприятий по технике безопасности, противопожарной безопасности, рациональному использованию территории, охране окружающей среды.</w:t>
      </w:r>
    </w:p>
    <w:p w:rsidR="0084438F" w:rsidRPr="000E784F" w:rsidRDefault="0084438F" w:rsidP="0084438F">
      <w:pPr>
        <w:tabs>
          <w:tab w:val="left" w:pos="142"/>
          <w:tab w:val="left" w:pos="1418"/>
        </w:tabs>
        <w:ind w:firstLine="709"/>
        <w:jc w:val="both"/>
        <w:rPr>
          <w:lang w:eastAsia="uk-UA"/>
        </w:rPr>
      </w:pPr>
      <w:r w:rsidRPr="000E784F">
        <w:rPr>
          <w:lang w:eastAsia="uk-UA"/>
        </w:rPr>
        <w:t>4.1.27. В течение 24 (двадцати четырех) часов известить Заказчика и до получения от него письменных указаний приостановить выполнение работ при обнаружении:</w:t>
      </w:r>
    </w:p>
    <w:p w:rsidR="0084438F" w:rsidRPr="000E784F" w:rsidRDefault="0084438F" w:rsidP="0084438F">
      <w:pPr>
        <w:tabs>
          <w:tab w:val="left" w:pos="142"/>
          <w:tab w:val="left" w:pos="1418"/>
        </w:tabs>
        <w:ind w:firstLine="709"/>
        <w:jc w:val="both"/>
        <w:rPr>
          <w:lang w:eastAsia="uk-UA"/>
        </w:rPr>
      </w:pPr>
      <w:r w:rsidRPr="000E784F">
        <w:rPr>
          <w:lang w:eastAsia="uk-UA"/>
        </w:rPr>
        <w:t>– непригодности или недоброкачественности представленной Заказчиком технической (проектной) документации;</w:t>
      </w:r>
    </w:p>
    <w:p w:rsidR="0084438F" w:rsidRPr="000E784F" w:rsidRDefault="0084438F" w:rsidP="0084438F">
      <w:pPr>
        <w:tabs>
          <w:tab w:val="left" w:pos="142"/>
          <w:tab w:val="left" w:pos="1418"/>
          <w:tab w:val="left" w:pos="1701"/>
        </w:tabs>
        <w:ind w:firstLine="709"/>
        <w:jc w:val="both"/>
        <w:rPr>
          <w:lang w:eastAsia="uk-UA"/>
        </w:rPr>
      </w:pPr>
      <w:r w:rsidRPr="000E784F">
        <w:rPr>
          <w:lang w:eastAsia="uk-UA"/>
        </w:rPr>
        <w:t>– возможных неблагоприятных для Заказчика последствий выполнения его указаний о способе выполнения работ;</w:t>
      </w:r>
    </w:p>
    <w:p w:rsidR="0084438F" w:rsidRPr="000E784F" w:rsidRDefault="0084438F" w:rsidP="0084438F">
      <w:pPr>
        <w:tabs>
          <w:tab w:val="left" w:pos="142"/>
          <w:tab w:val="left" w:pos="1418"/>
          <w:tab w:val="left" w:pos="1701"/>
        </w:tabs>
        <w:ind w:firstLine="709"/>
        <w:jc w:val="both"/>
        <w:rPr>
          <w:lang w:eastAsia="uk-UA"/>
        </w:rPr>
      </w:pPr>
      <w:r w:rsidRPr="000E784F">
        <w:rPr>
          <w:lang w:eastAsia="uk-UA"/>
        </w:rPr>
        <w:t>– 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sidR="0084438F" w:rsidRPr="000E784F" w:rsidRDefault="0084438F" w:rsidP="0084438F">
      <w:pPr>
        <w:tabs>
          <w:tab w:val="left" w:pos="142"/>
          <w:tab w:val="left" w:pos="1418"/>
          <w:tab w:val="left" w:pos="1701"/>
        </w:tabs>
        <w:suppressAutoHyphens/>
        <w:ind w:firstLine="709"/>
        <w:jc w:val="both"/>
        <w:rPr>
          <w:lang w:eastAsia="uk-UA"/>
        </w:rPr>
      </w:pPr>
      <w:r w:rsidRPr="000E784F">
        <w:rPr>
          <w:lang w:eastAsia="uk-UA"/>
        </w:rPr>
        <w:t xml:space="preserve">4.1.28. </w:t>
      </w:r>
      <w:proofErr w:type="gramStart"/>
      <w:r w:rsidRPr="000E784F">
        <w:rPr>
          <w:lang w:eastAsia="uk-UA"/>
        </w:rPr>
        <w:t>Не позднее 10 (десяти)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 участка условиям Контракта.</w:t>
      </w:r>
      <w:proofErr w:type="gramEnd"/>
    </w:p>
    <w:p w:rsidR="0084438F" w:rsidRPr="000E784F" w:rsidRDefault="0084438F" w:rsidP="0084438F">
      <w:pPr>
        <w:tabs>
          <w:tab w:val="left" w:pos="142"/>
          <w:tab w:val="left" w:pos="1418"/>
          <w:tab w:val="left" w:pos="1701"/>
        </w:tabs>
        <w:ind w:firstLine="709"/>
        <w:jc w:val="both"/>
        <w:rPr>
          <w:lang w:eastAsia="uk-UA"/>
        </w:rPr>
      </w:pPr>
      <w:r w:rsidRPr="000E784F">
        <w:rPr>
          <w:lang w:eastAsia="uk-UA"/>
        </w:rPr>
        <w:t>4.1.29. Передать Заказчику вместе с результатом работ информацию, касающуюся эксплуатации или иного использования Объекта после производства работ.</w:t>
      </w:r>
    </w:p>
    <w:p w:rsidR="0084438F" w:rsidRPr="000E784F" w:rsidRDefault="0084438F" w:rsidP="0084438F">
      <w:pPr>
        <w:tabs>
          <w:tab w:val="left" w:pos="142"/>
          <w:tab w:val="left" w:pos="1418"/>
          <w:tab w:val="left" w:pos="1701"/>
        </w:tabs>
        <w:ind w:firstLine="709"/>
        <w:jc w:val="both"/>
        <w:rPr>
          <w:lang w:eastAsia="uk-UA"/>
        </w:rPr>
      </w:pPr>
      <w:r w:rsidRPr="000E784F">
        <w:rPr>
          <w:lang w:eastAsia="uk-UA"/>
        </w:rPr>
        <w:t>4.1.30. Письменно информировать Заказчика о заключении контракта/договора подряда с субподрядчиками с указанием предмета контракта/договора, наименования субподрядчика, места его нахождения.</w:t>
      </w:r>
    </w:p>
    <w:p w:rsidR="0084438F" w:rsidRPr="000E784F" w:rsidRDefault="0084438F" w:rsidP="0084438F">
      <w:pPr>
        <w:tabs>
          <w:tab w:val="left" w:pos="142"/>
          <w:tab w:val="left" w:pos="1418"/>
          <w:tab w:val="left" w:pos="1701"/>
        </w:tabs>
        <w:ind w:firstLine="709"/>
        <w:jc w:val="both"/>
        <w:rPr>
          <w:lang w:eastAsia="uk-UA"/>
        </w:rPr>
      </w:pPr>
      <w:r w:rsidRPr="000E784F">
        <w:rPr>
          <w:lang w:eastAsia="uk-UA"/>
        </w:rPr>
        <w:t>4.1.31. Нести ответственность перед Заказчиком за последствия невыполнения или ненадлежащего выполнения работ субподрядчиками.</w:t>
      </w:r>
    </w:p>
    <w:p w:rsidR="0084438F" w:rsidRPr="000E784F" w:rsidRDefault="0084438F" w:rsidP="0084438F">
      <w:pPr>
        <w:tabs>
          <w:tab w:val="left" w:pos="1276"/>
          <w:tab w:val="left" w:pos="1418"/>
          <w:tab w:val="left" w:pos="1560"/>
          <w:tab w:val="left" w:pos="1701"/>
        </w:tabs>
        <w:ind w:firstLine="709"/>
        <w:jc w:val="both"/>
        <w:rPr>
          <w:rFonts w:eastAsia="Calibri"/>
        </w:rPr>
      </w:pPr>
      <w:r w:rsidRPr="000E784F">
        <w:rPr>
          <w:rFonts w:eastAsia="Calibri"/>
        </w:rPr>
        <w:t xml:space="preserve">4.1.32. </w:t>
      </w:r>
      <w:proofErr w:type="gramStart"/>
      <w:r w:rsidRPr="000E784F">
        <w:rPr>
          <w:rFonts w:eastAsia="Calibri"/>
        </w:rPr>
        <w:t xml:space="preserve">Обеспечить наличие всех необходимых профессиональных допусков, разрешений и лицензий на право производства работ (в </w:t>
      </w:r>
      <w:proofErr w:type="spellStart"/>
      <w:r w:rsidRPr="000E784F">
        <w:rPr>
          <w:rFonts w:eastAsia="Calibri"/>
        </w:rPr>
        <w:t>т.ч</w:t>
      </w:r>
      <w:proofErr w:type="spellEnd"/>
      <w:r w:rsidRPr="000E784F">
        <w:rPr>
          <w:rFonts w:eastAsia="Calibri"/>
        </w:rPr>
        <w:t>. Подрядчик обязан получить разрешение на производство земляных работ, а также работ, по снятию и возврату плодородного слоя почвы (рекультивация)), требуемых в соответствии с законодательством РФ и субъекта РФ, в том числе разрешений и согласований, связанных с использованием иностранной рабочей силы.</w:t>
      </w:r>
      <w:proofErr w:type="gramEnd"/>
    </w:p>
    <w:p w:rsidR="0084438F" w:rsidRPr="000E784F" w:rsidRDefault="0084438F" w:rsidP="0084438F">
      <w:pPr>
        <w:tabs>
          <w:tab w:val="left" w:pos="142"/>
          <w:tab w:val="left" w:pos="1418"/>
          <w:tab w:val="left" w:pos="1701"/>
        </w:tabs>
        <w:ind w:firstLine="709"/>
        <w:jc w:val="both"/>
        <w:rPr>
          <w:lang w:eastAsia="uk-UA"/>
        </w:rPr>
      </w:pPr>
      <w:r w:rsidRPr="000E784F">
        <w:rPr>
          <w:lang w:eastAsia="uk-UA"/>
        </w:rPr>
        <w:t xml:space="preserve">4.1.33. До подписания Сторонами акта приёмки законченного строительством объекта представить Заказчику </w:t>
      </w:r>
      <w:r w:rsidRPr="000E784F">
        <w:rPr>
          <w:color w:val="000000" w:themeColor="text1"/>
          <w:lang w:eastAsia="uk-UA"/>
        </w:rPr>
        <w:t xml:space="preserve">письмо, </w:t>
      </w:r>
      <w:r w:rsidRPr="000E784F">
        <w:rPr>
          <w:lang w:eastAsia="uk-UA"/>
        </w:rPr>
        <w:t>подтверждающее, что смонтированное оборудование и применяемые материалы, а также выполненные работы соответствуют проектной документации, сертификатам качества, действующим нормам и правилам.</w:t>
      </w:r>
    </w:p>
    <w:p w:rsidR="0084438F" w:rsidRPr="000E784F" w:rsidRDefault="0084438F" w:rsidP="0084438F">
      <w:pPr>
        <w:tabs>
          <w:tab w:val="left" w:pos="142"/>
          <w:tab w:val="left" w:pos="1418"/>
          <w:tab w:val="left" w:pos="1701"/>
        </w:tabs>
        <w:autoSpaceDE w:val="0"/>
        <w:autoSpaceDN w:val="0"/>
        <w:adjustRightInd w:val="0"/>
        <w:ind w:firstLine="709"/>
        <w:jc w:val="both"/>
        <w:rPr>
          <w:lang w:eastAsia="uk-UA"/>
        </w:rPr>
      </w:pPr>
      <w:r w:rsidRPr="000E784F">
        <w:rPr>
          <w:lang w:eastAsia="uk-UA"/>
        </w:rPr>
        <w:t>4.1.34. Исполнять полученные в ходе выполнения работ указания Заказчика, если такие указания не противоречат условиям Контракта и не представляют собой вмешательство в оперативно-хозяйственную деятельность Подрядчика.</w:t>
      </w:r>
    </w:p>
    <w:p w:rsidR="0084438F" w:rsidRPr="000E784F" w:rsidRDefault="0084438F" w:rsidP="0084438F">
      <w:pPr>
        <w:tabs>
          <w:tab w:val="left" w:pos="142"/>
          <w:tab w:val="left" w:pos="1418"/>
          <w:tab w:val="left" w:pos="1701"/>
        </w:tabs>
        <w:suppressAutoHyphens/>
        <w:autoSpaceDE w:val="0"/>
        <w:autoSpaceDN w:val="0"/>
        <w:adjustRightInd w:val="0"/>
        <w:ind w:firstLine="709"/>
        <w:jc w:val="both"/>
        <w:rPr>
          <w:lang w:eastAsia="uk-UA"/>
        </w:rPr>
      </w:pPr>
      <w:r w:rsidRPr="000E784F">
        <w:rPr>
          <w:lang w:eastAsia="uk-UA"/>
        </w:rPr>
        <w:t xml:space="preserve">4.1.35. </w:t>
      </w:r>
      <w:proofErr w:type="gramStart"/>
      <w:r w:rsidRPr="000E784F">
        <w:rPr>
          <w:lang w:eastAsia="ar-SA"/>
        </w:rPr>
        <w:t>Устранить за свой счет в установленный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w:t>
      </w:r>
      <w:proofErr w:type="gramEnd"/>
      <w:r w:rsidRPr="000E784F">
        <w:rPr>
          <w:lang w:eastAsia="ar-SA"/>
        </w:rPr>
        <w:t xml:space="preserve">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w:t>
      </w:r>
      <w:proofErr w:type="gramStart"/>
      <w:r w:rsidRPr="000E784F">
        <w:rPr>
          <w:lang w:eastAsia="ar-SA"/>
        </w:rPr>
        <w:t>,</w:t>
      </w:r>
      <w:proofErr w:type="gramEnd"/>
      <w:r w:rsidRPr="000E784F">
        <w:rPr>
          <w:lang w:eastAsia="ar-SA"/>
        </w:rPr>
        <w:t xml:space="preserve"> если Заказчиком не указан срок для устранения выявленных недостатков (дефектов), такие недостатки (дефекты) должны быть устранены Подрядчиком в срок не позднее 5 (пяти) дней со дня получения уведомления о выявленных недостатках (дефектах)</w:t>
      </w:r>
      <w:r w:rsidRPr="000E784F">
        <w:rPr>
          <w:lang w:eastAsia="uk-UA"/>
        </w:rPr>
        <w:t>.</w:t>
      </w:r>
    </w:p>
    <w:p w:rsidR="0084438F" w:rsidRPr="000E784F" w:rsidRDefault="0084438F" w:rsidP="0084438F">
      <w:pPr>
        <w:tabs>
          <w:tab w:val="left" w:pos="142"/>
          <w:tab w:val="left" w:pos="1418"/>
          <w:tab w:val="left" w:pos="1701"/>
        </w:tabs>
        <w:suppressAutoHyphens/>
        <w:autoSpaceDE w:val="0"/>
        <w:autoSpaceDN w:val="0"/>
        <w:adjustRightInd w:val="0"/>
        <w:ind w:firstLine="709"/>
        <w:jc w:val="both"/>
        <w:rPr>
          <w:lang w:eastAsia="uk-UA"/>
        </w:rPr>
      </w:pPr>
      <w:r w:rsidRPr="000E784F">
        <w:rPr>
          <w:lang w:eastAsia="uk-UA"/>
        </w:rPr>
        <w:t xml:space="preserve">4.1.36. </w:t>
      </w:r>
      <w:proofErr w:type="gramStart"/>
      <w:r w:rsidRPr="000E784F">
        <w:rPr>
          <w:lang w:eastAsia="uk-UA"/>
        </w:rPr>
        <w:t xml:space="preserve">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w:t>
      </w:r>
      <w:r w:rsidRPr="000E784F">
        <w:rPr>
          <w:lang w:eastAsia="uk-UA"/>
        </w:rPr>
        <w:lastRenderedPageBreak/>
        <w:t>(дефекты) причинили убытки Заказчику и (или) третьим лицам, возместить убытки в полном объеме в соответствии с гражданским</w:t>
      </w:r>
      <w:proofErr w:type="gramEnd"/>
      <w:r w:rsidRPr="000E784F">
        <w:rPr>
          <w:lang w:eastAsia="uk-UA"/>
        </w:rPr>
        <w:t xml:space="preserve"> законодательством Российской Федерации.</w:t>
      </w:r>
    </w:p>
    <w:p w:rsidR="0084438F" w:rsidRPr="000E784F" w:rsidRDefault="0084438F" w:rsidP="0084438F">
      <w:pPr>
        <w:tabs>
          <w:tab w:val="left" w:pos="142"/>
          <w:tab w:val="left" w:pos="1418"/>
          <w:tab w:val="left" w:pos="1701"/>
        </w:tabs>
        <w:ind w:firstLine="709"/>
        <w:jc w:val="both"/>
        <w:rPr>
          <w:lang w:eastAsia="uk-UA"/>
        </w:rPr>
      </w:pPr>
      <w:r w:rsidRPr="000E784F">
        <w:rPr>
          <w:lang w:eastAsia="uk-UA"/>
        </w:rPr>
        <w:t>4.1.37. Сообщать Заказчику об обнаружении в ходе производства работ не учтённой в технической документации работы.</w:t>
      </w:r>
    </w:p>
    <w:p w:rsidR="0084438F" w:rsidRPr="000E784F" w:rsidRDefault="0084438F" w:rsidP="0084438F">
      <w:pPr>
        <w:tabs>
          <w:tab w:val="left" w:pos="142"/>
          <w:tab w:val="left" w:pos="1418"/>
          <w:tab w:val="left" w:pos="1701"/>
        </w:tabs>
        <w:ind w:firstLine="709"/>
        <w:jc w:val="both"/>
        <w:rPr>
          <w:lang w:eastAsia="uk-UA"/>
        </w:rPr>
      </w:pPr>
      <w:r w:rsidRPr="000E784F">
        <w:rPr>
          <w:lang w:eastAsia="uk-UA"/>
        </w:rPr>
        <w:t xml:space="preserve">4.1.38. Предоставить Заказчику по акту приёма-передачи исполнительно-техническую документацию на бумажном носителе в 2 (двух) экземплярах и в форме электронных документов в срок не позднее 5 (пяти) календарных дней </w:t>
      </w:r>
      <w:proofErr w:type="gramStart"/>
      <w:r w:rsidRPr="000E784F">
        <w:rPr>
          <w:lang w:eastAsia="uk-UA"/>
        </w:rPr>
        <w:t>с даты подписания</w:t>
      </w:r>
      <w:proofErr w:type="gramEnd"/>
      <w:r w:rsidRPr="000E784F">
        <w:rPr>
          <w:lang w:eastAsia="uk-UA"/>
        </w:rPr>
        <w:t xml:space="preserve"> акта приёмки законченного строительством объекта сети газораспределения (по форме, согласно Приложению № 9 к Контракту).</w:t>
      </w:r>
    </w:p>
    <w:p w:rsidR="0084438F" w:rsidRPr="000E784F" w:rsidRDefault="0084438F" w:rsidP="0084438F">
      <w:pPr>
        <w:ind w:firstLine="709"/>
        <w:jc w:val="both"/>
      </w:pPr>
      <w:r w:rsidRPr="000E784F">
        <w:rPr>
          <w:rFonts w:eastAsia="Calibri"/>
        </w:rPr>
        <w:t xml:space="preserve">4.1.39. </w:t>
      </w:r>
      <w:r w:rsidRPr="000E784F">
        <w:t xml:space="preserve">В течение 10 (десяти) рабочих дней, после </w:t>
      </w:r>
      <w:r w:rsidRPr="000E784F">
        <w:rPr>
          <w:rFonts w:eastAsia="Calibri"/>
        </w:rPr>
        <w:t>получения от Заказчика проектной и рабочей документации с отметкой «В производство работ»</w:t>
      </w:r>
      <w:r w:rsidRPr="000E784F">
        <w:t xml:space="preserve">, предоставить Заказчику </w:t>
      </w:r>
      <w:r w:rsidRPr="000E784F">
        <w:rPr>
          <w:lang w:eastAsia="ar-SA"/>
        </w:rPr>
        <w:t>в форме электронных документов:</w:t>
      </w:r>
    </w:p>
    <w:p w:rsidR="0084438F" w:rsidRPr="000E784F" w:rsidRDefault="0084438F" w:rsidP="0084438F">
      <w:pPr>
        <w:ind w:firstLine="567"/>
        <w:jc w:val="both"/>
      </w:pPr>
      <w:r w:rsidRPr="000E784F">
        <w:t xml:space="preserve">а)  Приказ о назначении ответственного лица за производство работ на объекте. </w:t>
      </w:r>
    </w:p>
    <w:p w:rsidR="0084438F" w:rsidRPr="000E784F" w:rsidRDefault="0084438F" w:rsidP="0084438F">
      <w:pPr>
        <w:ind w:firstLine="567"/>
        <w:jc w:val="both"/>
      </w:pPr>
      <w:r w:rsidRPr="000E784F">
        <w:t>б) Приказ о назначении ответственных лиц по вопросам охраны труда и техники безопасности на объекте.</w:t>
      </w:r>
    </w:p>
    <w:p w:rsidR="0084438F" w:rsidRPr="000E784F" w:rsidRDefault="0084438F" w:rsidP="0084438F">
      <w:pPr>
        <w:ind w:firstLine="567"/>
        <w:jc w:val="both"/>
      </w:pPr>
      <w:r w:rsidRPr="000E784F">
        <w:t>в) Приказ о назначении ответственного лица по строительному контролю на объекте.</w:t>
      </w:r>
    </w:p>
    <w:p w:rsidR="0084438F" w:rsidRPr="000E784F" w:rsidRDefault="0084438F" w:rsidP="0084438F">
      <w:pPr>
        <w:ind w:firstLine="567"/>
        <w:jc w:val="both"/>
      </w:pPr>
      <w:r w:rsidRPr="000E784F">
        <w:t>г) Приказ о назначении ответственного лица за пожарную безопасность на объекте.</w:t>
      </w:r>
    </w:p>
    <w:p w:rsidR="0084438F" w:rsidRPr="000E784F" w:rsidRDefault="0084438F" w:rsidP="0084438F">
      <w:pPr>
        <w:ind w:firstLine="567"/>
        <w:jc w:val="both"/>
      </w:pPr>
      <w:r w:rsidRPr="000E784F">
        <w:t>д) Приказ о назначении ответственного лица за работу с грузоподъемными машинами и механизмами на объекте.</w:t>
      </w:r>
    </w:p>
    <w:p w:rsidR="0084438F" w:rsidRPr="000E784F" w:rsidRDefault="0084438F" w:rsidP="0084438F">
      <w:pPr>
        <w:ind w:firstLine="567"/>
        <w:jc w:val="both"/>
      </w:pPr>
      <w:r w:rsidRPr="000E784F">
        <w:t>е) Приказ о назначении ответственного лица за электробезопасность на объекте.</w:t>
      </w:r>
    </w:p>
    <w:p w:rsidR="0084438F" w:rsidRPr="000E784F" w:rsidRDefault="0084438F" w:rsidP="0084438F">
      <w:pPr>
        <w:tabs>
          <w:tab w:val="left" w:pos="1276"/>
          <w:tab w:val="left" w:pos="1560"/>
        </w:tabs>
        <w:ind w:firstLine="709"/>
        <w:jc w:val="both"/>
        <w:rPr>
          <w:rFonts w:eastAsia="Calibri"/>
        </w:rPr>
      </w:pPr>
      <w:r w:rsidRPr="000E784F">
        <w:t>В случае изменений в составе представителей Подрядчик обязан в течение 5 (пяти) календарных дней письменно сообщить Заказчику о таких изменениях.</w:t>
      </w:r>
    </w:p>
    <w:p w:rsidR="0084438F" w:rsidRPr="000E784F" w:rsidRDefault="0084438F" w:rsidP="0084438F">
      <w:pPr>
        <w:tabs>
          <w:tab w:val="left" w:pos="1276"/>
          <w:tab w:val="left" w:pos="1560"/>
        </w:tabs>
        <w:ind w:firstLine="709"/>
        <w:jc w:val="both"/>
        <w:rPr>
          <w:rFonts w:eastAsia="Calibri"/>
        </w:rPr>
      </w:pPr>
      <w:r w:rsidRPr="000E784F">
        <w:rPr>
          <w:rFonts w:eastAsia="Calibri"/>
        </w:rPr>
        <w:t xml:space="preserve">4.1.40. Еженедельно (каждую пятницу, не позднее 12:00) представлять Заказчику на адрес электронной почты </w:t>
      </w:r>
      <w:hyperlink r:id="rId28" w:history="1">
        <w:r w:rsidRPr="000E784F">
          <w:rPr>
            <w:rFonts w:eastAsia="Calibri"/>
            <w:color w:val="0000FF"/>
            <w:u w:val="single"/>
            <w:lang w:val="en-US"/>
          </w:rPr>
          <w:t>uprav</w:t>
        </w:r>
        <w:r w:rsidRPr="000E784F">
          <w:rPr>
            <w:rFonts w:eastAsia="Calibri"/>
            <w:color w:val="0000FF"/>
            <w:u w:val="single"/>
          </w:rPr>
          <w:t>1@crimeagasnet.ru</w:t>
        </w:r>
      </w:hyperlink>
      <w:r w:rsidRPr="000E784F">
        <w:rPr>
          <w:rFonts w:eastAsia="Calibri"/>
        </w:rPr>
        <w:t xml:space="preserve">, </w:t>
      </w:r>
      <w:hyperlink r:id="rId29" w:history="1">
        <w:r w:rsidRPr="000E784F">
          <w:rPr>
            <w:rFonts w:eastAsia="Calibri"/>
            <w:color w:val="0000FF"/>
            <w:u w:val="single"/>
            <w:lang w:val="en-US"/>
          </w:rPr>
          <w:t>aleksandr</w:t>
        </w:r>
        <w:r w:rsidRPr="000E784F">
          <w:rPr>
            <w:rFonts w:eastAsia="Calibri"/>
            <w:color w:val="0000FF"/>
            <w:u w:val="single"/>
          </w:rPr>
          <w:t>_</w:t>
        </w:r>
        <w:r w:rsidRPr="000E784F">
          <w:rPr>
            <w:rFonts w:eastAsia="Calibri"/>
            <w:color w:val="0000FF"/>
            <w:u w:val="single"/>
            <w:lang w:val="en-US"/>
          </w:rPr>
          <w:t>fedosov</w:t>
        </w:r>
        <w:r w:rsidRPr="000E784F">
          <w:rPr>
            <w:rFonts w:eastAsia="Calibri"/>
            <w:color w:val="0000FF"/>
            <w:u w:val="single"/>
          </w:rPr>
          <w:t>@crimeagasnet.ru</w:t>
        </w:r>
      </w:hyperlink>
      <w:r w:rsidRPr="000E784F">
        <w:rPr>
          <w:rFonts w:eastAsia="Calibri"/>
        </w:rPr>
        <w:t xml:space="preserve"> в электронном виде отчет о ходе выполнения работ по форме согласно Приложению № 7 к Контракту. </w:t>
      </w:r>
      <w:proofErr w:type="gramStart"/>
      <w:r w:rsidRPr="000E784F">
        <w:rPr>
          <w:rFonts w:eastAsia="Calibri"/>
        </w:rPr>
        <w:t>Контроль за</w:t>
      </w:r>
      <w:proofErr w:type="gramEnd"/>
      <w:r w:rsidRPr="000E784F">
        <w:rPr>
          <w:rFonts w:eastAsia="Calibri"/>
        </w:rPr>
        <w:t xml:space="preserve"> соблюдением сроков выполнения отдельных видов (этапов) работ, определенных сторонами в графике выполнения строительно-монтажных работ и детализированном графике выполнения строительно-монтажных работ (Приложения</w:t>
      </w:r>
      <w:r w:rsidRPr="000E784F">
        <w:rPr>
          <w:rFonts w:eastAsia="SimSun"/>
        </w:rPr>
        <w:t xml:space="preserve"> № 4, 5 к Контракту), осуществляется Заказчиком на основании указанных отчетов.</w:t>
      </w:r>
    </w:p>
    <w:p w:rsidR="0084438F" w:rsidRPr="000E784F" w:rsidRDefault="0084438F" w:rsidP="0084438F">
      <w:pPr>
        <w:autoSpaceDE w:val="0"/>
        <w:autoSpaceDN w:val="0"/>
        <w:adjustRightInd w:val="0"/>
        <w:ind w:firstLine="708"/>
        <w:jc w:val="both"/>
        <w:rPr>
          <w:rFonts w:eastAsia="Calibri"/>
        </w:rPr>
      </w:pPr>
      <w:r w:rsidRPr="000E784F">
        <w:rPr>
          <w:rFonts w:eastAsia="Calibri"/>
        </w:rPr>
        <w:t>4.1.41. По запросу Заказчика в течение 1 (одного) рабочего дня предоставлять дополнительные данные о ходе работ, в том числе о наличии на Объекте технических и людских ресурсов, о наличии материалов и оборудования, и другие данные, имеющие отношение к выполняемым Подрядчиком работам.</w:t>
      </w:r>
    </w:p>
    <w:p w:rsidR="0084438F" w:rsidRPr="000E784F" w:rsidRDefault="0084438F" w:rsidP="0084438F">
      <w:pPr>
        <w:autoSpaceDE w:val="0"/>
        <w:autoSpaceDN w:val="0"/>
        <w:adjustRightInd w:val="0"/>
        <w:ind w:firstLine="708"/>
        <w:jc w:val="both"/>
        <w:rPr>
          <w:rFonts w:eastAsia="Calibri"/>
        </w:rPr>
      </w:pPr>
      <w:r w:rsidRPr="000E784F">
        <w:rPr>
          <w:rFonts w:eastAsia="Calibri"/>
        </w:rPr>
        <w:t>4.1.42. Обеспечивать доступ на Объект в рабочие, выходные и праздничные дни представителей Заказчика, представителей надзорных органов.</w:t>
      </w:r>
    </w:p>
    <w:p w:rsidR="0084438F" w:rsidRPr="000E784F" w:rsidRDefault="0084438F" w:rsidP="0084438F">
      <w:pPr>
        <w:autoSpaceDE w:val="0"/>
        <w:autoSpaceDN w:val="0"/>
        <w:adjustRightInd w:val="0"/>
        <w:ind w:firstLine="708"/>
        <w:jc w:val="both"/>
        <w:rPr>
          <w:rFonts w:eastAsia="Calibri"/>
        </w:rPr>
      </w:pPr>
      <w:r w:rsidRPr="000E784F">
        <w:rPr>
          <w:rFonts w:eastAsia="Calibri"/>
        </w:rPr>
        <w:t xml:space="preserve">4.1.43. </w:t>
      </w:r>
      <w:proofErr w:type="gramStart"/>
      <w:r w:rsidRPr="000E784F">
        <w:rPr>
          <w:rFonts w:eastAsia="Calibri"/>
        </w:rPr>
        <w:t>Обеспечивать в процессе проведения строительных работ собственными силами и в счет цены Контракта систематическую уборку строительного мусора и сбор отходов, образующихся в результате выполнения работ по Контракту (в том числе строительных отходов, грунтов и строительного мусора), с их последующим вывозом на специализированные полигоны (либо их утилизацию (использование)), а также производить платежи за загрязнение окружающей природной среды от выбросов, сбросов, размещение</w:t>
      </w:r>
      <w:proofErr w:type="gramEnd"/>
      <w:r w:rsidRPr="000E784F">
        <w:rPr>
          <w:rFonts w:eastAsia="Calibri"/>
        </w:rPr>
        <w:t xml:space="preserve"> отходов, образующихся в результате производственной деятельности. В счёт цены Контракта заключать Контракты на утилизацию отходов строительного производства.</w:t>
      </w:r>
    </w:p>
    <w:p w:rsidR="0084438F" w:rsidRPr="000E784F" w:rsidRDefault="0084438F" w:rsidP="0084438F">
      <w:pPr>
        <w:autoSpaceDE w:val="0"/>
        <w:autoSpaceDN w:val="0"/>
        <w:adjustRightInd w:val="0"/>
        <w:ind w:firstLine="708"/>
        <w:jc w:val="both"/>
        <w:rPr>
          <w:rFonts w:eastAsia="Calibri"/>
        </w:rPr>
      </w:pPr>
      <w:r w:rsidRPr="000E784F">
        <w:rPr>
          <w:rFonts w:eastAsia="Calibri"/>
        </w:rPr>
        <w:t>При осуществлении строительства и связанных с ним работ соблюдать требования законодательства Российской Федерации об охране окружающей среды, о недрах, земельное, водное, лесное, санитарно-эпидемиологическое законодательство и нести ответственность за нарушение указанных требований.</w:t>
      </w:r>
    </w:p>
    <w:p w:rsidR="0084438F" w:rsidRPr="000E784F" w:rsidRDefault="0084438F" w:rsidP="0084438F">
      <w:pPr>
        <w:autoSpaceDE w:val="0"/>
        <w:autoSpaceDN w:val="0"/>
        <w:adjustRightInd w:val="0"/>
        <w:ind w:firstLine="708"/>
        <w:jc w:val="both"/>
        <w:rPr>
          <w:rFonts w:eastAsia="Calibri"/>
        </w:rPr>
      </w:pPr>
      <w:r w:rsidRPr="000E784F">
        <w:rPr>
          <w:rFonts w:eastAsia="Calibri"/>
        </w:rPr>
        <w:t>Право собственности на отходы, образующиеся из сырья и материалов Подрядчика в результате выполнения Подрядчиком работ по Контракту, возникает у Подрядчика с момента их образования.</w:t>
      </w:r>
    </w:p>
    <w:p w:rsidR="0084438F" w:rsidRPr="000E784F" w:rsidRDefault="0084438F" w:rsidP="0084438F">
      <w:pPr>
        <w:autoSpaceDE w:val="0"/>
        <w:autoSpaceDN w:val="0"/>
        <w:adjustRightInd w:val="0"/>
        <w:ind w:firstLine="708"/>
        <w:jc w:val="both"/>
        <w:rPr>
          <w:rFonts w:eastAsia="Calibri"/>
        </w:rPr>
      </w:pPr>
      <w:r w:rsidRPr="000E784F">
        <w:rPr>
          <w:rFonts w:eastAsia="Calibri"/>
        </w:rPr>
        <w:t>После завершения строительства Объекта, в случае необходимости, Подрядчик обязуется выполнить рекультивацию земель, предоставленных последнему для проведения работ по Контракту, а также сдачу земель (земельных участков) с приведением его в пригодное для использования состояние.</w:t>
      </w:r>
    </w:p>
    <w:p w:rsidR="0084438F" w:rsidRPr="000E784F" w:rsidRDefault="0084438F" w:rsidP="0084438F">
      <w:pPr>
        <w:autoSpaceDE w:val="0"/>
        <w:autoSpaceDN w:val="0"/>
        <w:adjustRightInd w:val="0"/>
        <w:ind w:firstLine="708"/>
        <w:jc w:val="both"/>
        <w:rPr>
          <w:rFonts w:eastAsia="Calibri"/>
        </w:rPr>
      </w:pPr>
      <w:r w:rsidRPr="000E784F">
        <w:rPr>
          <w:rFonts w:eastAsia="Calibri"/>
        </w:rPr>
        <w:lastRenderedPageBreak/>
        <w:t>Подрядчик самостоятельно несёт ответственность за допущенные им при выполнении работ по Контракту нарушения природоохранного законодательства Российской Федерации, включая оплату штрафов, пени, а также возмещение причинённого в связи с этим вреда окружающей среде.</w:t>
      </w:r>
    </w:p>
    <w:p w:rsidR="0084438F" w:rsidRPr="000E784F" w:rsidRDefault="0084438F" w:rsidP="0084438F">
      <w:pPr>
        <w:autoSpaceDE w:val="0"/>
        <w:autoSpaceDN w:val="0"/>
        <w:adjustRightInd w:val="0"/>
        <w:ind w:firstLine="708"/>
        <w:jc w:val="both"/>
        <w:rPr>
          <w:rFonts w:eastAsia="Calibri"/>
        </w:rPr>
      </w:pPr>
      <w:r w:rsidRPr="000E784F">
        <w:rPr>
          <w:rFonts w:eastAsia="Calibri"/>
        </w:rPr>
        <w:t>4.1.44. Производить все работы только в пределах строительной площадки. В случае самовольного занятия земельных участков третьих лиц и/или причинения вреда таким участкам Подрядчик за свой счёт возмещает ущерб, вызванный вышеуказанными действиями, и устраняет собственными силами допущенные нарушения.</w:t>
      </w:r>
    </w:p>
    <w:p w:rsidR="0084438F" w:rsidRPr="000E784F" w:rsidRDefault="0084438F" w:rsidP="0084438F">
      <w:pPr>
        <w:autoSpaceDE w:val="0"/>
        <w:autoSpaceDN w:val="0"/>
        <w:adjustRightInd w:val="0"/>
        <w:ind w:firstLine="708"/>
        <w:jc w:val="both"/>
        <w:rPr>
          <w:rFonts w:eastAsia="Calibri"/>
        </w:rPr>
      </w:pPr>
      <w:r w:rsidRPr="000E784F">
        <w:rPr>
          <w:rFonts w:eastAsia="Calibri"/>
        </w:rPr>
        <w:t xml:space="preserve">4.1.45. </w:t>
      </w:r>
      <w:proofErr w:type="gramStart"/>
      <w:r w:rsidRPr="000E784F">
        <w:rPr>
          <w:rFonts w:eastAsia="Calibri"/>
        </w:rPr>
        <w:t>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w:t>
      </w:r>
      <w:proofErr w:type="gramEnd"/>
      <w:r w:rsidRPr="000E784F">
        <w:rPr>
          <w:rFonts w:eastAsia="Calibri"/>
        </w:rPr>
        <w:t xml:space="preserve"> быть </w:t>
      </w:r>
      <w:proofErr w:type="gramStart"/>
      <w:r w:rsidRPr="000E784F">
        <w:rPr>
          <w:rFonts w:eastAsia="Calibri"/>
        </w:rPr>
        <w:t>известны</w:t>
      </w:r>
      <w:proofErr w:type="gramEnd"/>
      <w:r w:rsidRPr="000E784F">
        <w:rPr>
          <w:rFonts w:eastAsia="Calibri"/>
        </w:rPr>
        <w:t xml:space="preserve"> Подрядчику, в том числе:</w:t>
      </w:r>
    </w:p>
    <w:p w:rsidR="0084438F" w:rsidRPr="000E784F" w:rsidRDefault="0084438F" w:rsidP="0084438F">
      <w:pPr>
        <w:autoSpaceDE w:val="0"/>
        <w:autoSpaceDN w:val="0"/>
        <w:adjustRightInd w:val="0"/>
        <w:ind w:firstLine="708"/>
        <w:jc w:val="both"/>
        <w:rPr>
          <w:rFonts w:eastAsia="Calibri"/>
        </w:rPr>
      </w:pPr>
      <w:r w:rsidRPr="000E784F">
        <w:rPr>
          <w:rFonts w:eastAsia="Calibri"/>
        </w:rPr>
        <w:t>– о любом несчастном случае независимо от степени тяжести;</w:t>
      </w:r>
    </w:p>
    <w:p w:rsidR="0084438F" w:rsidRPr="000E784F" w:rsidRDefault="0084438F" w:rsidP="0084438F">
      <w:pPr>
        <w:autoSpaceDE w:val="0"/>
        <w:autoSpaceDN w:val="0"/>
        <w:adjustRightInd w:val="0"/>
        <w:ind w:firstLine="708"/>
        <w:jc w:val="both"/>
        <w:rPr>
          <w:rFonts w:eastAsia="Calibri"/>
        </w:rPr>
      </w:pPr>
      <w:r w:rsidRPr="000E784F">
        <w:rPr>
          <w:rFonts w:eastAsia="Calibri"/>
        </w:rPr>
        <w:t>– о хищениях и иных противоправных действиях;</w:t>
      </w:r>
    </w:p>
    <w:p w:rsidR="0084438F" w:rsidRPr="000E784F" w:rsidRDefault="0084438F" w:rsidP="0084438F">
      <w:pPr>
        <w:autoSpaceDE w:val="0"/>
        <w:autoSpaceDN w:val="0"/>
        <w:adjustRightInd w:val="0"/>
        <w:ind w:firstLine="708"/>
        <w:jc w:val="both"/>
        <w:rPr>
          <w:rFonts w:eastAsia="Calibri"/>
        </w:rPr>
      </w:pPr>
      <w:r w:rsidRPr="000E784F">
        <w:rPr>
          <w:rFonts w:eastAsia="Calibri"/>
        </w:rPr>
        <w:t>– об арестах или блокировании банковских счетов и/или иных обстоятельствах, влияющих на платежи между Сторонами;</w:t>
      </w:r>
    </w:p>
    <w:p w:rsidR="0084438F" w:rsidRPr="000E784F" w:rsidRDefault="0084438F" w:rsidP="0084438F">
      <w:pPr>
        <w:autoSpaceDE w:val="0"/>
        <w:autoSpaceDN w:val="0"/>
        <w:adjustRightInd w:val="0"/>
        <w:ind w:firstLine="708"/>
        <w:jc w:val="both"/>
        <w:rPr>
          <w:rFonts w:eastAsia="Calibri"/>
        </w:rPr>
      </w:pPr>
      <w:r w:rsidRPr="000E784F">
        <w:rPr>
          <w:rFonts w:eastAsia="Calibri"/>
        </w:rPr>
        <w:t>– о забастовках персонала, действиях третьих лиц, органов власти и местного самоуправления, прямо и косвенно касающихся Объекта;</w:t>
      </w:r>
    </w:p>
    <w:p w:rsidR="0084438F" w:rsidRPr="000E784F" w:rsidRDefault="0084438F" w:rsidP="0084438F">
      <w:pPr>
        <w:autoSpaceDE w:val="0"/>
        <w:autoSpaceDN w:val="0"/>
        <w:adjustRightInd w:val="0"/>
        <w:ind w:firstLine="708"/>
        <w:jc w:val="both"/>
        <w:rPr>
          <w:rFonts w:eastAsia="Calibri"/>
        </w:rPr>
      </w:pPr>
      <w:r w:rsidRPr="000E784F">
        <w:rPr>
          <w:rFonts w:eastAsia="Calibri"/>
        </w:rPr>
        <w:t>– об иных обстоятельствах, фактах, сообщениях в СМИ и т. п.</w:t>
      </w:r>
    </w:p>
    <w:p w:rsidR="0084438F" w:rsidRPr="000E784F" w:rsidRDefault="0084438F" w:rsidP="0084438F">
      <w:pPr>
        <w:autoSpaceDE w:val="0"/>
        <w:autoSpaceDN w:val="0"/>
        <w:adjustRightInd w:val="0"/>
        <w:ind w:firstLine="708"/>
        <w:jc w:val="both"/>
        <w:rPr>
          <w:rFonts w:eastAsia="Calibri"/>
        </w:rPr>
      </w:pPr>
      <w:r w:rsidRPr="000E784F">
        <w:rPr>
          <w:rFonts w:eastAsia="Calibri"/>
        </w:rPr>
        <w:tab/>
        <w:t xml:space="preserve">Проинформировать Заказчика </w:t>
      </w:r>
      <w:proofErr w:type="gramStart"/>
      <w:r w:rsidRPr="000E784F">
        <w:rPr>
          <w:rFonts w:eastAsia="Calibri"/>
        </w:rPr>
        <w:t>об</w:t>
      </w:r>
      <w:proofErr w:type="gramEnd"/>
      <w:r w:rsidRPr="000E784F">
        <w:rPr>
          <w:rFonts w:eastAsia="Calibri"/>
        </w:rPr>
        <w:t xml:space="preserve"> произошедшей аварии на объекте в течение 2 (двух) часов;</w:t>
      </w:r>
    </w:p>
    <w:p w:rsidR="0084438F" w:rsidRPr="000E784F" w:rsidRDefault="0084438F" w:rsidP="0084438F">
      <w:pPr>
        <w:autoSpaceDE w:val="0"/>
        <w:autoSpaceDN w:val="0"/>
        <w:adjustRightInd w:val="0"/>
        <w:ind w:firstLine="708"/>
        <w:jc w:val="both"/>
        <w:rPr>
          <w:rFonts w:eastAsia="Calibri"/>
        </w:rPr>
      </w:pPr>
      <w:r w:rsidRPr="000E784F">
        <w:rPr>
          <w:rFonts w:eastAsia="Calibri"/>
        </w:rPr>
        <w:t>4.1.46. Информировать Заказчика об изменении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рабочих дней со дня таких событий;</w:t>
      </w:r>
    </w:p>
    <w:p w:rsidR="0084438F" w:rsidRPr="000E784F" w:rsidRDefault="0084438F" w:rsidP="0084438F">
      <w:pPr>
        <w:autoSpaceDE w:val="0"/>
        <w:autoSpaceDN w:val="0"/>
        <w:adjustRightInd w:val="0"/>
        <w:ind w:firstLine="708"/>
        <w:jc w:val="both"/>
        <w:rPr>
          <w:rFonts w:eastAsia="Calibri"/>
        </w:rPr>
      </w:pPr>
      <w:r w:rsidRPr="000E784F">
        <w:rPr>
          <w:rFonts w:eastAsia="Calibri"/>
        </w:rPr>
        <w:t xml:space="preserve">4.1.47. Для выполнения п. 1.1. </w:t>
      </w:r>
      <w:proofErr w:type="gramStart"/>
      <w:r w:rsidRPr="000E784F">
        <w:rPr>
          <w:rFonts w:eastAsia="Calibri"/>
        </w:rPr>
        <w:t>Контракта получить все необходимые разрешения (согласования) и/или ордера на производство земляных и прочих строительных работ, в том числе на пересечение с действующими коммуникациями и/или сооружениями, с заключением договоров (при необходимости) на осуществление эксплуатирующими организациями (владельцами пересекаемых коммуникаций и/или сооружений) надзора за строительством Объекта в охранных зонах пересекаемых коммуникаций и/или сооружений.</w:t>
      </w:r>
      <w:proofErr w:type="gramEnd"/>
    </w:p>
    <w:p w:rsidR="0084438F" w:rsidRPr="000E784F" w:rsidRDefault="0084438F" w:rsidP="0084438F">
      <w:pPr>
        <w:autoSpaceDE w:val="0"/>
        <w:autoSpaceDN w:val="0"/>
        <w:adjustRightInd w:val="0"/>
        <w:ind w:firstLine="708"/>
        <w:jc w:val="both"/>
        <w:rPr>
          <w:rFonts w:eastAsia="Calibri"/>
        </w:rPr>
      </w:pPr>
      <w:r w:rsidRPr="000E784F">
        <w:rPr>
          <w:rFonts w:eastAsia="Calibri"/>
        </w:rPr>
        <w:t>4.1.48. В течение 10 (десяти) рабочих дней после получения от Заказчика проектной и рабочей документации с отметкой «В производство работ», разработать и предоставить Заказчику проект производства работ (ППР). Одновременно Подрядчик предоставляет информацию о ходе выполнения работ по строительству объекта с заполненными плановыми показателями (Приложение № 7 к Контракту).</w:t>
      </w:r>
    </w:p>
    <w:p w:rsidR="0084438F" w:rsidRPr="000E784F" w:rsidRDefault="0084438F" w:rsidP="0084438F">
      <w:pPr>
        <w:autoSpaceDE w:val="0"/>
        <w:autoSpaceDN w:val="0"/>
        <w:adjustRightInd w:val="0"/>
        <w:ind w:firstLine="708"/>
        <w:jc w:val="both"/>
        <w:rPr>
          <w:rFonts w:eastAsia="Calibri"/>
        </w:rPr>
      </w:pPr>
      <w:r w:rsidRPr="000E784F">
        <w:rPr>
          <w:rFonts w:eastAsia="Calibri"/>
        </w:rPr>
        <w:t>4.1.49. Своевременно устанавливать ограждения котлованов и траншей, оборудованные трапы и переходные мостики.</w:t>
      </w:r>
    </w:p>
    <w:p w:rsidR="0084438F" w:rsidRPr="000E784F" w:rsidRDefault="0084438F" w:rsidP="0084438F">
      <w:pPr>
        <w:autoSpaceDE w:val="0"/>
        <w:autoSpaceDN w:val="0"/>
        <w:adjustRightInd w:val="0"/>
        <w:ind w:firstLine="708"/>
        <w:jc w:val="both"/>
        <w:rPr>
          <w:rFonts w:eastAsia="Calibri"/>
        </w:rPr>
      </w:pPr>
      <w:r w:rsidRPr="000E784F">
        <w:rPr>
          <w:rFonts w:eastAsia="Calibri"/>
        </w:rPr>
        <w:t>4.1.50.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rsidR="0084438F" w:rsidRPr="000E784F" w:rsidRDefault="0084438F" w:rsidP="0084438F">
      <w:pPr>
        <w:autoSpaceDE w:val="0"/>
        <w:autoSpaceDN w:val="0"/>
        <w:adjustRightInd w:val="0"/>
        <w:ind w:firstLine="708"/>
        <w:jc w:val="both"/>
        <w:rPr>
          <w:rFonts w:eastAsia="Calibri"/>
        </w:rPr>
      </w:pPr>
      <w:r w:rsidRPr="000E784F">
        <w:rPr>
          <w:rFonts w:eastAsia="Calibri"/>
        </w:rPr>
        <w:t>4.1.51.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w:t>
      </w:r>
    </w:p>
    <w:p w:rsidR="0084438F" w:rsidRPr="000E784F" w:rsidRDefault="0084438F" w:rsidP="0084438F">
      <w:pPr>
        <w:autoSpaceDE w:val="0"/>
        <w:autoSpaceDN w:val="0"/>
        <w:adjustRightInd w:val="0"/>
        <w:ind w:firstLine="708"/>
        <w:jc w:val="both"/>
        <w:rPr>
          <w:rFonts w:eastAsia="Calibri"/>
        </w:rPr>
      </w:pPr>
      <w:r w:rsidRPr="000E784F">
        <w:rPr>
          <w:rFonts w:eastAsia="Calibri"/>
        </w:rPr>
        <w:t>4.1.52. Постоянно вести Журнал учета выполненных работ, Общий Журнал производства работ, специальные Журналы производства работ и своевременно оформлять необходимую исполнительную документацию. Все Журналы учета выполненных работ представлять представителям Заказчика по их запросам или при посещении ими строительной площадки.</w:t>
      </w:r>
    </w:p>
    <w:p w:rsidR="0084438F" w:rsidRPr="000E784F" w:rsidRDefault="0084438F" w:rsidP="0084438F">
      <w:pPr>
        <w:autoSpaceDE w:val="0"/>
        <w:autoSpaceDN w:val="0"/>
        <w:adjustRightInd w:val="0"/>
        <w:ind w:firstLine="708"/>
        <w:jc w:val="both"/>
        <w:rPr>
          <w:rFonts w:eastAsia="Calibri"/>
        </w:rPr>
      </w:pPr>
      <w:r w:rsidRPr="000E784F">
        <w:rPr>
          <w:rFonts w:eastAsia="Calibri"/>
        </w:rPr>
        <w:t xml:space="preserve">4.1.53. Осуществлять сопровождение при приемке результата Работ (Объекта капитального строительства) в эксплуатацию в соответствии с ГОСТ </w:t>
      </w:r>
      <w:proofErr w:type="gramStart"/>
      <w:r w:rsidRPr="000E784F">
        <w:rPr>
          <w:rFonts w:eastAsia="Calibri"/>
        </w:rPr>
        <w:t>Р</w:t>
      </w:r>
      <w:proofErr w:type="gramEnd"/>
      <w:r w:rsidRPr="000E784F">
        <w:rPr>
          <w:rFonts w:eastAsia="Calibri"/>
        </w:rPr>
        <w:t xml:space="preserve"> 55472-2019 и </w:t>
      </w:r>
      <w:r w:rsidRPr="000E784F">
        <w:rPr>
          <w:rFonts w:eastAsia="Calibri"/>
        </w:rPr>
        <w:lastRenderedPageBreak/>
        <w:t xml:space="preserve">Постановлением Правительства Российской Федерации от 29 октября 2010 года N 870 «Об утверждении технического регламента о безопасности сетей газораспределения и </w:t>
      </w:r>
      <w:proofErr w:type="spellStart"/>
      <w:r w:rsidRPr="000E784F">
        <w:rPr>
          <w:rFonts w:eastAsia="Calibri"/>
        </w:rPr>
        <w:t>газопотребления</w:t>
      </w:r>
      <w:proofErr w:type="spellEnd"/>
      <w:r w:rsidRPr="000E784F">
        <w:rPr>
          <w:rFonts w:eastAsia="Calibri"/>
        </w:rPr>
        <w:t>».</w:t>
      </w:r>
    </w:p>
    <w:p w:rsidR="0084438F" w:rsidRPr="000E784F" w:rsidRDefault="0084438F" w:rsidP="0084438F">
      <w:pPr>
        <w:autoSpaceDE w:val="0"/>
        <w:autoSpaceDN w:val="0"/>
        <w:adjustRightInd w:val="0"/>
        <w:ind w:firstLine="708"/>
        <w:jc w:val="both"/>
        <w:rPr>
          <w:rFonts w:eastAsia="Calibri"/>
        </w:rPr>
      </w:pPr>
      <w:r w:rsidRPr="000E784F">
        <w:rPr>
          <w:rFonts w:eastAsia="Calibri"/>
        </w:rPr>
        <w:t xml:space="preserve">4.1.54. </w:t>
      </w:r>
      <w:proofErr w:type="gramStart"/>
      <w:r w:rsidRPr="000E784F">
        <w:rPr>
          <w:rFonts w:eastAsia="Calibri"/>
        </w:rPr>
        <w:t>В соответствии с Постановлением Правительства Российской Федерации от 15 мая 2017 г. № 570 «Об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размере штрафа, начисляемого в случае ненадлежащего исполнения Заказчиком, поставщиком</w:t>
      </w:r>
      <w:proofErr w:type="gramEnd"/>
      <w:r w:rsidRPr="000E784F">
        <w:rPr>
          <w:rFonts w:eastAsia="Calibri"/>
        </w:rPr>
        <w:t xml:space="preserve"> (</w:t>
      </w:r>
      <w:proofErr w:type="gramStart"/>
      <w:r w:rsidRPr="000E784F">
        <w:rPr>
          <w:rFonts w:eastAsia="Calibri"/>
        </w:rPr>
        <w:t>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выполнять самостоятельно без привлечения других лиц к исполнению своих обязательств по настоящему Контракту следующие виды и объемы работ:</w:t>
      </w:r>
      <w:proofErr w:type="gramEnd"/>
    </w:p>
    <w:p w:rsidR="0084438F" w:rsidRPr="000E784F" w:rsidRDefault="0084438F" w:rsidP="0084438F">
      <w:pPr>
        <w:autoSpaceDE w:val="0"/>
        <w:autoSpaceDN w:val="0"/>
        <w:adjustRightInd w:val="0"/>
        <w:ind w:firstLine="708"/>
        <w:jc w:val="both"/>
        <w:rPr>
          <w:rFonts w:eastAsia="Calibri"/>
        </w:rPr>
      </w:pPr>
      <w:r w:rsidRPr="000E784F">
        <w:rPr>
          <w:rFonts w:eastAsia="Calibri"/>
        </w:rPr>
        <w:t xml:space="preserve">1). Устройство наружных сетей газоснабжения </w:t>
      </w:r>
    </w:p>
    <w:p w:rsidR="0084438F" w:rsidRPr="000E784F" w:rsidRDefault="0084438F" w:rsidP="0084438F">
      <w:pPr>
        <w:autoSpaceDE w:val="0"/>
        <w:autoSpaceDN w:val="0"/>
        <w:adjustRightInd w:val="0"/>
        <w:ind w:firstLine="708"/>
        <w:jc w:val="both"/>
        <w:rPr>
          <w:rFonts w:eastAsia="Calibri"/>
        </w:rPr>
      </w:pPr>
      <w:r w:rsidRPr="000E784F">
        <w:rPr>
          <w:rFonts w:eastAsia="Calibri"/>
        </w:rPr>
        <w:t xml:space="preserve">2). Благоустройство </w:t>
      </w:r>
    </w:p>
    <w:p w:rsidR="0084438F" w:rsidRPr="000E784F" w:rsidRDefault="0084438F" w:rsidP="0084438F">
      <w:pPr>
        <w:autoSpaceDE w:val="0"/>
        <w:autoSpaceDN w:val="0"/>
        <w:adjustRightInd w:val="0"/>
        <w:ind w:firstLine="708"/>
        <w:jc w:val="both"/>
        <w:rPr>
          <w:rFonts w:eastAsia="Calibri"/>
        </w:rPr>
      </w:pPr>
      <w:r w:rsidRPr="000E784F">
        <w:rPr>
          <w:rFonts w:eastAsia="Calibri"/>
        </w:rPr>
        <w:t>3). Подготовительные работы</w:t>
      </w:r>
    </w:p>
    <w:p w:rsidR="0084438F" w:rsidRPr="000E784F" w:rsidRDefault="0084438F" w:rsidP="0084438F">
      <w:pPr>
        <w:autoSpaceDE w:val="0"/>
        <w:autoSpaceDN w:val="0"/>
        <w:adjustRightInd w:val="0"/>
        <w:ind w:firstLine="708"/>
        <w:jc w:val="both"/>
        <w:rPr>
          <w:rFonts w:eastAsia="Calibri"/>
        </w:rPr>
      </w:pPr>
      <w:r w:rsidRPr="000E784F">
        <w:rPr>
          <w:rFonts w:eastAsia="Calibri"/>
        </w:rPr>
        <w:t>4). Земляные работы</w:t>
      </w:r>
    </w:p>
    <w:p w:rsidR="0084438F" w:rsidRPr="000E784F" w:rsidRDefault="0084438F" w:rsidP="0084438F">
      <w:pPr>
        <w:autoSpaceDE w:val="0"/>
        <w:autoSpaceDN w:val="0"/>
        <w:adjustRightInd w:val="0"/>
        <w:ind w:firstLine="708"/>
        <w:jc w:val="both"/>
        <w:rPr>
          <w:rFonts w:eastAsia="Calibri"/>
        </w:rPr>
      </w:pPr>
      <w:r w:rsidRPr="000E784F">
        <w:rPr>
          <w:rFonts w:eastAsia="Calibri"/>
        </w:rPr>
        <w:t>5). Инженерная подготовка территории</w:t>
      </w:r>
    </w:p>
    <w:p w:rsidR="0084438F" w:rsidRPr="000E784F" w:rsidRDefault="0084438F" w:rsidP="0084438F">
      <w:pPr>
        <w:autoSpaceDE w:val="0"/>
        <w:autoSpaceDN w:val="0"/>
        <w:adjustRightInd w:val="0"/>
        <w:ind w:firstLine="708"/>
        <w:jc w:val="both"/>
        <w:rPr>
          <w:rFonts w:eastAsia="Calibri"/>
        </w:rPr>
      </w:pPr>
      <w:r w:rsidRPr="000E784F">
        <w:rPr>
          <w:rFonts w:eastAsia="Calibri"/>
        </w:rPr>
        <w:t>6). Устройство фундаментов и оснований</w:t>
      </w:r>
    </w:p>
    <w:p w:rsidR="0084438F" w:rsidRPr="000E784F" w:rsidRDefault="0084438F" w:rsidP="0084438F">
      <w:pPr>
        <w:autoSpaceDE w:val="0"/>
        <w:autoSpaceDN w:val="0"/>
        <w:adjustRightInd w:val="0"/>
        <w:ind w:firstLine="708"/>
        <w:jc w:val="both"/>
        <w:rPr>
          <w:rFonts w:eastAsia="Calibri"/>
        </w:rPr>
      </w:pPr>
      <w:r w:rsidRPr="000E784F">
        <w:rPr>
          <w:rFonts w:eastAsia="Calibri"/>
        </w:rPr>
        <w:t>7). Возведение наружных ограждающих конструкций</w:t>
      </w:r>
    </w:p>
    <w:p w:rsidR="0084438F" w:rsidRPr="000E784F" w:rsidRDefault="0084438F" w:rsidP="0084438F">
      <w:pPr>
        <w:autoSpaceDE w:val="0"/>
        <w:autoSpaceDN w:val="0"/>
        <w:adjustRightInd w:val="0"/>
        <w:ind w:firstLine="708"/>
        <w:jc w:val="both"/>
        <w:rPr>
          <w:rFonts w:eastAsia="Calibri"/>
        </w:rPr>
      </w:pPr>
      <w:r w:rsidRPr="000E784F">
        <w:rPr>
          <w:rFonts w:eastAsia="Calibri"/>
        </w:rPr>
        <w:t>8). Устройство внутренних электротехнических систем</w:t>
      </w:r>
    </w:p>
    <w:p w:rsidR="0084438F" w:rsidRPr="000E784F" w:rsidRDefault="0084438F" w:rsidP="0084438F">
      <w:pPr>
        <w:autoSpaceDE w:val="0"/>
        <w:autoSpaceDN w:val="0"/>
        <w:adjustRightInd w:val="0"/>
        <w:ind w:firstLine="708"/>
        <w:jc w:val="both"/>
        <w:rPr>
          <w:rFonts w:eastAsia="Calibri"/>
        </w:rPr>
      </w:pPr>
      <w:r w:rsidRPr="000E784F">
        <w:rPr>
          <w:rFonts w:eastAsia="Calibri"/>
        </w:rPr>
        <w:t>9). Устройство внутренних трубопроводных систем</w:t>
      </w:r>
    </w:p>
    <w:p w:rsidR="0084438F" w:rsidRPr="000E784F" w:rsidRDefault="0084438F" w:rsidP="0084438F">
      <w:pPr>
        <w:autoSpaceDE w:val="0"/>
        <w:autoSpaceDN w:val="0"/>
        <w:adjustRightInd w:val="0"/>
        <w:ind w:firstLine="708"/>
        <w:jc w:val="both"/>
        <w:rPr>
          <w:rFonts w:eastAsia="Calibri"/>
        </w:rPr>
      </w:pPr>
      <w:r w:rsidRPr="000E784F">
        <w:rPr>
          <w:rFonts w:eastAsia="Calibri"/>
        </w:rPr>
        <w:t>10). Устройство внутренних слаботочных систем</w:t>
      </w:r>
    </w:p>
    <w:p w:rsidR="0084438F" w:rsidRPr="000E784F" w:rsidRDefault="0084438F" w:rsidP="0084438F">
      <w:pPr>
        <w:autoSpaceDE w:val="0"/>
        <w:autoSpaceDN w:val="0"/>
        <w:adjustRightInd w:val="0"/>
        <w:ind w:firstLine="708"/>
        <w:jc w:val="both"/>
        <w:rPr>
          <w:rFonts w:eastAsia="Calibri"/>
        </w:rPr>
      </w:pPr>
      <w:r w:rsidRPr="000E784F">
        <w:rPr>
          <w:rFonts w:eastAsia="Calibri"/>
        </w:rPr>
        <w:t>11). Монтаж технологического оборудования</w:t>
      </w:r>
    </w:p>
    <w:p w:rsidR="0084438F" w:rsidRPr="000E784F" w:rsidRDefault="0084438F" w:rsidP="0084438F">
      <w:pPr>
        <w:autoSpaceDE w:val="0"/>
        <w:autoSpaceDN w:val="0"/>
        <w:adjustRightInd w:val="0"/>
        <w:ind w:firstLine="708"/>
        <w:jc w:val="both"/>
        <w:rPr>
          <w:rFonts w:eastAsia="Calibri"/>
        </w:rPr>
      </w:pPr>
      <w:r w:rsidRPr="000E784F">
        <w:rPr>
          <w:rFonts w:eastAsia="Calibri"/>
        </w:rPr>
        <w:t>12). Устройство наружных электрических сетей и линий связи</w:t>
      </w:r>
    </w:p>
    <w:p w:rsidR="0084438F" w:rsidRPr="000E784F" w:rsidRDefault="0084438F" w:rsidP="0084438F">
      <w:pPr>
        <w:autoSpaceDE w:val="0"/>
        <w:autoSpaceDN w:val="0"/>
        <w:adjustRightInd w:val="0"/>
        <w:ind w:firstLine="708"/>
        <w:jc w:val="both"/>
        <w:rPr>
          <w:rFonts w:eastAsia="Calibri"/>
        </w:rPr>
      </w:pPr>
      <w:r w:rsidRPr="000E784F">
        <w:rPr>
          <w:rFonts w:eastAsia="Calibri"/>
        </w:rPr>
        <w:t xml:space="preserve">13).Устройство переходов сетей и трубопроводов через естественные и искусственные препятствия. </w:t>
      </w:r>
    </w:p>
    <w:p w:rsidR="0084438F" w:rsidRPr="000E784F" w:rsidRDefault="0084438F" w:rsidP="0084438F">
      <w:pPr>
        <w:autoSpaceDE w:val="0"/>
        <w:autoSpaceDN w:val="0"/>
        <w:adjustRightInd w:val="0"/>
        <w:ind w:firstLine="708"/>
        <w:jc w:val="both"/>
        <w:rPr>
          <w:lang w:eastAsia="ar-SA"/>
        </w:rPr>
      </w:pPr>
      <w:r w:rsidRPr="000E784F">
        <w:rPr>
          <w:rFonts w:eastAsia="Calibri"/>
        </w:rPr>
        <w:t xml:space="preserve">Конкретные виды и объемы работ из числа видов и объемов работ, перечисленных в подпунктах (1–13), определяются Подрядчиком согласно Приложению № 6 к Контракту и, исходя из сметной стоимости этих работ, предусмотренной проектной документацией в совокупном стоимостном выражении должны составлять не менее 80 (восьмидесяти) процентов цены Контракта. Согласованный «Перечень видов и объемов работ, которые Подрядчик обязан выполнить самостоятельно без привлечения других лиц к исполнению своих обязательств по строительству объекта» по форме, согласно Приложению № 6 оформляется дополнительным соглашением к Контракту </w:t>
      </w:r>
      <w:r w:rsidRPr="000E784F">
        <w:rPr>
          <w:lang w:eastAsia="ar-SA"/>
        </w:rPr>
        <w:t>и является его неотъемлемой частью.</w:t>
      </w:r>
    </w:p>
    <w:p w:rsidR="0084438F" w:rsidRPr="000E784F" w:rsidRDefault="0084438F" w:rsidP="0084438F">
      <w:pPr>
        <w:suppressAutoHyphens/>
        <w:ind w:firstLine="709"/>
        <w:jc w:val="both"/>
        <w:rPr>
          <w:lang w:eastAsia="ar-SA"/>
        </w:rPr>
      </w:pPr>
      <w:r w:rsidRPr="000E784F">
        <w:rPr>
          <w:lang w:eastAsia="ar-SA"/>
        </w:rPr>
        <w:t xml:space="preserve">4.1.55. В течение 10 (десяти) рабочих дней, с даты </w:t>
      </w:r>
      <w:proofErr w:type="gramStart"/>
      <w:r w:rsidRPr="000E784F">
        <w:rPr>
          <w:lang w:eastAsia="ar-SA"/>
        </w:rPr>
        <w:t>получения положительного заключения государственной экспертизы проверки достоверности определения сметной стоимости строительства объекта</w:t>
      </w:r>
      <w:proofErr w:type="gramEnd"/>
      <w:r w:rsidRPr="000E784F">
        <w:rPr>
          <w:lang w:eastAsia="ar-SA"/>
        </w:rPr>
        <w:t xml:space="preserve"> предоставить Заказчику на рассмотрение:</w:t>
      </w:r>
    </w:p>
    <w:p w:rsidR="0084438F" w:rsidRPr="000E784F" w:rsidRDefault="0084438F" w:rsidP="0084438F">
      <w:pPr>
        <w:suppressAutoHyphens/>
        <w:ind w:firstLine="709"/>
        <w:jc w:val="both"/>
        <w:rPr>
          <w:lang w:eastAsia="ar-SA"/>
        </w:rPr>
      </w:pPr>
      <w:r w:rsidRPr="000E784F">
        <w:rPr>
          <w:lang w:eastAsia="ar-SA"/>
        </w:rPr>
        <w:t xml:space="preserve">- </w:t>
      </w:r>
      <w:r w:rsidRPr="000E784F">
        <w:rPr>
          <w:bCs/>
          <w:iCs/>
          <w:lang w:eastAsia="ar-SA"/>
        </w:rPr>
        <w:t>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6 к Контракту</w:t>
      </w:r>
      <w:r w:rsidRPr="000E784F">
        <w:rPr>
          <w:lang w:eastAsia="ar-SA"/>
        </w:rPr>
        <w:t>;</w:t>
      </w:r>
    </w:p>
    <w:p w:rsidR="0084438F" w:rsidRPr="000E784F" w:rsidRDefault="0084438F" w:rsidP="0084438F">
      <w:pPr>
        <w:suppressAutoHyphens/>
        <w:ind w:firstLine="709"/>
        <w:jc w:val="both"/>
        <w:rPr>
          <w:lang w:eastAsia="ar-SA"/>
        </w:rPr>
      </w:pPr>
      <w:r w:rsidRPr="000E784F">
        <w:rPr>
          <w:lang w:eastAsia="ar-SA"/>
        </w:rPr>
        <w:t>- График выполнения строительно-монтажных работ по форме Приложения № 4 к Контракту;</w:t>
      </w:r>
    </w:p>
    <w:p w:rsidR="0084438F" w:rsidRPr="000E784F" w:rsidRDefault="0084438F" w:rsidP="0084438F">
      <w:pPr>
        <w:suppressAutoHyphens/>
        <w:ind w:firstLine="709"/>
        <w:jc w:val="both"/>
        <w:rPr>
          <w:lang w:eastAsia="ar-SA"/>
        </w:rPr>
      </w:pPr>
      <w:r w:rsidRPr="000E784F">
        <w:rPr>
          <w:lang w:eastAsia="ar-SA"/>
        </w:rPr>
        <w:t xml:space="preserve">- Детализированный график выполнения строительно-монтажных работ по форме Приложения № 5 к Контракту. </w:t>
      </w:r>
    </w:p>
    <w:p w:rsidR="0084438F" w:rsidRPr="000E784F" w:rsidRDefault="0084438F" w:rsidP="0084438F">
      <w:pPr>
        <w:autoSpaceDE w:val="0"/>
        <w:autoSpaceDN w:val="0"/>
        <w:adjustRightInd w:val="0"/>
        <w:ind w:firstLine="709"/>
        <w:jc w:val="both"/>
        <w:rPr>
          <w:rFonts w:eastAsia="Calibri"/>
        </w:rPr>
      </w:pPr>
      <w:r w:rsidRPr="000E784F">
        <w:rPr>
          <w:lang w:eastAsia="ar-SA"/>
        </w:rPr>
        <w:t>Перечень видов работ, которые Подрядчик обязан выполнить самостоятельно без привлечения других лиц к исполнению своих обязательств по Контракту, График выполнения строительно-монтажных работ, Детализированный график выполнения строительно-монтажных работ оформляются дополнительным соглашением к Контракту и являются его неотъемлемой частью.</w:t>
      </w:r>
    </w:p>
    <w:p w:rsidR="0084438F" w:rsidRPr="000E784F" w:rsidRDefault="0084438F" w:rsidP="0084438F">
      <w:pPr>
        <w:autoSpaceDE w:val="0"/>
        <w:autoSpaceDN w:val="0"/>
        <w:adjustRightInd w:val="0"/>
        <w:ind w:firstLine="708"/>
        <w:jc w:val="both"/>
        <w:rPr>
          <w:rFonts w:eastAsia="Calibri"/>
        </w:rPr>
      </w:pPr>
      <w:r w:rsidRPr="000E784F">
        <w:rPr>
          <w:rFonts w:eastAsia="Calibri"/>
        </w:rPr>
        <w:lastRenderedPageBreak/>
        <w:t>4.1.56. 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объеме 15 (пятнадцати) процентов от цены Контракта.</w:t>
      </w:r>
    </w:p>
    <w:p w:rsidR="0084438F" w:rsidRPr="000E784F" w:rsidRDefault="0084438F" w:rsidP="0084438F">
      <w:pPr>
        <w:autoSpaceDE w:val="0"/>
        <w:autoSpaceDN w:val="0"/>
        <w:adjustRightInd w:val="0"/>
        <w:ind w:firstLine="708"/>
        <w:jc w:val="both"/>
        <w:rPr>
          <w:rFonts w:eastAsia="Calibri"/>
        </w:rPr>
      </w:pPr>
      <w:r w:rsidRPr="000E784F">
        <w:rPr>
          <w:rFonts w:eastAsia="Calibri"/>
        </w:rPr>
        <w:t>4.1.57. В срок не более 5-ти (пяти) рабочих дней со дня заключения договора с субподрядчиком, соисполнителем из числа субъектов малого предпринимательства, социально ориентированных некоммерческих организаций представить Заказчику:</w:t>
      </w:r>
    </w:p>
    <w:p w:rsidR="0084438F" w:rsidRPr="000E784F" w:rsidRDefault="0084438F" w:rsidP="0084438F">
      <w:pPr>
        <w:autoSpaceDE w:val="0"/>
        <w:autoSpaceDN w:val="0"/>
        <w:adjustRightInd w:val="0"/>
        <w:ind w:firstLine="708"/>
        <w:jc w:val="both"/>
        <w:rPr>
          <w:rFonts w:eastAsia="Calibri"/>
        </w:rPr>
      </w:pPr>
      <w:r w:rsidRPr="000E784F">
        <w:rPr>
          <w:rFonts w:eastAsia="Calibri"/>
        </w:rPr>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84438F" w:rsidRPr="000E784F" w:rsidRDefault="0084438F" w:rsidP="0084438F">
      <w:pPr>
        <w:autoSpaceDE w:val="0"/>
        <w:autoSpaceDN w:val="0"/>
        <w:adjustRightInd w:val="0"/>
        <w:ind w:firstLine="708"/>
        <w:jc w:val="both"/>
        <w:rPr>
          <w:rFonts w:eastAsia="Calibri"/>
        </w:rPr>
      </w:pPr>
      <w:r w:rsidRPr="000E784F">
        <w:rPr>
          <w:rFonts w:eastAsia="Calibri"/>
        </w:rPr>
        <w:t>б) копию договора (договоров), заключенного с субподрядчиком, соисполнителем из числа субъектов малого предпринимательства, социально ориентированных некоммерческих организаций, Подрядчиком.</w:t>
      </w:r>
    </w:p>
    <w:p w:rsidR="0084438F" w:rsidRPr="000E784F" w:rsidRDefault="0084438F" w:rsidP="0084438F">
      <w:pPr>
        <w:autoSpaceDE w:val="0"/>
        <w:autoSpaceDN w:val="0"/>
        <w:adjustRightInd w:val="0"/>
        <w:ind w:firstLine="708"/>
        <w:jc w:val="both"/>
        <w:rPr>
          <w:rFonts w:eastAsia="Calibri"/>
        </w:rPr>
      </w:pPr>
      <w:r w:rsidRPr="000E784F">
        <w:rPr>
          <w:rFonts w:eastAsia="Calibri"/>
        </w:rPr>
        <w:t xml:space="preserve">4.1.58. </w:t>
      </w:r>
      <w:proofErr w:type="gramStart"/>
      <w:r w:rsidRPr="000E784F">
        <w:rPr>
          <w:rFonts w:eastAsia="Calibri"/>
        </w:rPr>
        <w:t>В случае замены субподрядчика, соисполнителя из числа субъектов малого предпринимательства, социально ориентированных некоммерческих организаций на этапе исполнения Контракта на другого субподрядчика,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п. 4.1.57. настоящего Контракта, в течение 5 дней со дня заключения договора с эти субподрядчиком, соисполнителем.</w:t>
      </w:r>
      <w:proofErr w:type="gramEnd"/>
    </w:p>
    <w:p w:rsidR="0084438F" w:rsidRPr="000E784F" w:rsidRDefault="0084438F" w:rsidP="0084438F">
      <w:pPr>
        <w:autoSpaceDE w:val="0"/>
        <w:autoSpaceDN w:val="0"/>
        <w:adjustRightInd w:val="0"/>
        <w:ind w:firstLine="708"/>
        <w:jc w:val="both"/>
        <w:rPr>
          <w:rFonts w:eastAsia="Calibri"/>
        </w:rPr>
      </w:pPr>
      <w:r w:rsidRPr="000E784F">
        <w:rPr>
          <w:rFonts w:eastAsia="Calibri"/>
        </w:rPr>
        <w:t>4.1.59. В течение 10 рабочих дней со дня оплаты Подрядчиком выполненных обязательств по договору с субподрядчиком, соисполнителем представлять Заказчику следующие документы:</w:t>
      </w:r>
    </w:p>
    <w:p w:rsidR="0084438F" w:rsidRPr="000E784F" w:rsidRDefault="0084438F" w:rsidP="0084438F">
      <w:pPr>
        <w:autoSpaceDE w:val="0"/>
        <w:autoSpaceDN w:val="0"/>
        <w:adjustRightInd w:val="0"/>
        <w:ind w:firstLine="708"/>
        <w:jc w:val="both"/>
        <w:rPr>
          <w:rFonts w:eastAsia="Calibri"/>
        </w:rPr>
      </w:pPr>
      <w:r w:rsidRPr="000E784F">
        <w:rPr>
          <w:rFonts w:eastAsia="Calibri"/>
        </w:rPr>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rsidR="0084438F" w:rsidRPr="000E784F" w:rsidRDefault="0084438F" w:rsidP="0084438F">
      <w:pPr>
        <w:autoSpaceDE w:val="0"/>
        <w:autoSpaceDN w:val="0"/>
        <w:adjustRightInd w:val="0"/>
        <w:ind w:firstLine="708"/>
        <w:jc w:val="both"/>
        <w:rPr>
          <w:rFonts w:eastAsia="Calibri"/>
        </w:rPr>
      </w:pPr>
      <w:proofErr w:type="gramStart"/>
      <w:r w:rsidRPr="000E784F">
        <w:rPr>
          <w:rFonts w:eastAsia="Calibri"/>
        </w:rPr>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w:t>
      </w:r>
      <w:proofErr w:type="gramEnd"/>
      <w:r w:rsidRPr="000E784F">
        <w:rPr>
          <w:rFonts w:eastAsia="Calibri"/>
        </w:rPr>
        <w:t>, соисполнителем).</w:t>
      </w:r>
    </w:p>
    <w:p w:rsidR="0084438F" w:rsidRPr="000E784F" w:rsidRDefault="0084438F" w:rsidP="0084438F">
      <w:pPr>
        <w:autoSpaceDE w:val="0"/>
        <w:autoSpaceDN w:val="0"/>
        <w:adjustRightInd w:val="0"/>
        <w:ind w:firstLine="708"/>
        <w:jc w:val="both"/>
        <w:rPr>
          <w:rFonts w:eastAsia="Calibri"/>
        </w:rPr>
      </w:pPr>
      <w:r w:rsidRPr="000E784F">
        <w:rPr>
          <w:rFonts w:eastAsia="Calibri"/>
        </w:rPr>
        <w:t xml:space="preserve">4.1.60. </w:t>
      </w:r>
      <w:proofErr w:type="gramStart"/>
      <w:r w:rsidRPr="000E784F">
        <w:rPr>
          <w:rFonts w:eastAsia="Calibri"/>
        </w:rPr>
        <w:t>Оплачивать поставленные субподрядчиком, соисполнителем из числа субъектов малого предпринимательства, социально ориентированных некоммерческих организаций товары, выполненные работы (ее результаты), оказанные услуги, отдельные этапы исполнения договора, заключенного с таким субподрядчиком, соисполнителем, в течение 7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roofErr w:type="gramEnd"/>
    </w:p>
    <w:p w:rsidR="0084438F" w:rsidRPr="000E784F" w:rsidRDefault="0084438F" w:rsidP="0084438F">
      <w:pPr>
        <w:suppressAutoHyphens/>
        <w:autoSpaceDE w:val="0"/>
        <w:autoSpaceDN w:val="0"/>
        <w:adjustRightInd w:val="0"/>
        <w:ind w:firstLine="708"/>
        <w:jc w:val="both"/>
        <w:rPr>
          <w:rFonts w:eastAsia="Calibri"/>
          <w:lang w:eastAsia="ar-SA"/>
        </w:rPr>
      </w:pPr>
      <w:r w:rsidRPr="000E784F">
        <w:rPr>
          <w:rFonts w:eastAsia="Calibri"/>
          <w:lang w:eastAsia="ar-SA"/>
        </w:rPr>
        <w:t>4.1.61. 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том числе:</w:t>
      </w:r>
    </w:p>
    <w:p w:rsidR="0084438F" w:rsidRPr="000E784F" w:rsidRDefault="0084438F" w:rsidP="0084438F">
      <w:pPr>
        <w:suppressAutoHyphens/>
        <w:autoSpaceDE w:val="0"/>
        <w:autoSpaceDN w:val="0"/>
        <w:adjustRightInd w:val="0"/>
        <w:ind w:firstLine="708"/>
        <w:jc w:val="both"/>
        <w:rPr>
          <w:rFonts w:eastAsia="Calibri"/>
          <w:lang w:eastAsia="ar-SA"/>
        </w:rPr>
      </w:pPr>
      <w:r w:rsidRPr="000E784F">
        <w:rPr>
          <w:rFonts w:eastAsia="Calibri"/>
          <w:lang w:eastAsia="ar-SA"/>
        </w:rPr>
        <w:t>а) за представление документов, указанных в пунктах 4.1.57.; 4.1.59. настоящего Контракта, содержащих недостоверные сведения, либо их непредставление или представление таких документов с нарушением установленных сроков;</w:t>
      </w:r>
    </w:p>
    <w:p w:rsidR="0084438F" w:rsidRPr="000E784F" w:rsidRDefault="0084438F" w:rsidP="0084438F">
      <w:pPr>
        <w:suppressAutoHyphens/>
        <w:autoSpaceDE w:val="0"/>
        <w:autoSpaceDN w:val="0"/>
        <w:adjustRightInd w:val="0"/>
        <w:ind w:firstLine="708"/>
        <w:jc w:val="both"/>
        <w:rPr>
          <w:rFonts w:eastAsia="Calibri"/>
          <w:lang w:eastAsia="ar-SA"/>
        </w:rPr>
      </w:pPr>
      <w:r w:rsidRPr="000E784F">
        <w:rPr>
          <w:rFonts w:eastAsia="Calibri"/>
          <w:lang w:eastAsia="ar-SA"/>
        </w:rPr>
        <w:t xml:space="preserve">б) за </w:t>
      </w:r>
      <w:proofErr w:type="spellStart"/>
      <w:r w:rsidRPr="000E784F">
        <w:rPr>
          <w:rFonts w:eastAsia="Calibri"/>
          <w:lang w:eastAsia="ar-SA"/>
        </w:rPr>
        <w:t>непривлечение</w:t>
      </w:r>
      <w:proofErr w:type="spellEnd"/>
      <w:r w:rsidRPr="000E784F">
        <w:rPr>
          <w:rFonts w:eastAsia="Calibri"/>
          <w:lang w:eastAsia="ar-SA"/>
        </w:rPr>
        <w:t xml:space="preserve"> субподрядчиков, соисполнителей из числа субъектов малого предпринимательства, социально ориентированных некоммерческих организаций в объеме, установленном в Контракте.</w:t>
      </w:r>
    </w:p>
    <w:p w:rsidR="0084438F" w:rsidRPr="000E784F" w:rsidRDefault="0084438F" w:rsidP="0084438F">
      <w:pPr>
        <w:suppressAutoHyphens/>
        <w:autoSpaceDE w:val="0"/>
        <w:autoSpaceDN w:val="0"/>
        <w:adjustRightInd w:val="0"/>
        <w:ind w:firstLine="708"/>
        <w:jc w:val="both"/>
        <w:rPr>
          <w:rFonts w:eastAsia="Calibri"/>
          <w:lang w:eastAsia="ar-SA"/>
        </w:rPr>
      </w:pPr>
      <w:r w:rsidRPr="000E784F">
        <w:rPr>
          <w:rFonts w:eastAsia="Calibri"/>
          <w:lang w:eastAsia="ar-SA"/>
        </w:rPr>
        <w:lastRenderedPageBreak/>
        <w:t xml:space="preserve">4.1.62. </w:t>
      </w:r>
      <w:proofErr w:type="gramStart"/>
      <w:r w:rsidRPr="000E784F">
        <w:rPr>
          <w:rFonts w:eastAsia="Calibri"/>
          <w:lang w:eastAsia="ar-SA"/>
        </w:rPr>
        <w:t>Организовать и осуществлять видеонаблюдение на объекте строительства за собственные средства, а также нести ответственность за неисполнение такой обязанности в соответствии с требованиями действующего законодательства РФ (п.1 поручения Главы Республики Крым от 18.07.2019г. №1/01-32/4500 «Об организации видеонаблюдения на объектах капитального строительства, включенных в перечень мероприятий Республиканской адресной инвестиционной программы, в том числе с использованием автоматизированной информационной системы</w:t>
      </w:r>
      <w:proofErr w:type="gramEnd"/>
      <w:r w:rsidRPr="000E784F">
        <w:rPr>
          <w:rFonts w:eastAsia="Calibri"/>
          <w:lang w:eastAsia="ar-SA"/>
        </w:rPr>
        <w:t xml:space="preserve"> управления проектной деятельностью (далее – АИС УПД)»).</w:t>
      </w:r>
    </w:p>
    <w:p w:rsidR="0084438F" w:rsidRPr="000E784F" w:rsidRDefault="0084438F" w:rsidP="0084438F">
      <w:pPr>
        <w:suppressAutoHyphens/>
        <w:autoSpaceDE w:val="0"/>
        <w:autoSpaceDN w:val="0"/>
        <w:adjustRightInd w:val="0"/>
        <w:ind w:firstLine="708"/>
        <w:jc w:val="both"/>
        <w:rPr>
          <w:rFonts w:eastAsia="Calibri"/>
          <w:lang w:eastAsia="ar-SA"/>
        </w:rPr>
      </w:pPr>
      <w:r w:rsidRPr="000E784F">
        <w:rPr>
          <w:rFonts w:eastAsia="Calibri"/>
          <w:lang w:eastAsia="ar-SA"/>
        </w:rPr>
        <w:t xml:space="preserve">4.1.63. Уведомить Заказчика путем направления официального письма </w:t>
      </w:r>
      <w:proofErr w:type="gramStart"/>
      <w:r w:rsidRPr="000E784F">
        <w:rPr>
          <w:rFonts w:eastAsia="Calibri"/>
          <w:lang w:eastAsia="ar-SA"/>
        </w:rPr>
        <w:t>об установке камер видеонаблюдения на Объекте с указанием ссылок на установленные камеры в течение</w:t>
      </w:r>
      <w:proofErr w:type="gramEnd"/>
      <w:r w:rsidRPr="000E784F">
        <w:rPr>
          <w:rFonts w:eastAsia="Calibri"/>
          <w:lang w:eastAsia="ar-SA"/>
        </w:rPr>
        <w:t xml:space="preserve"> 10 (десяти) календарных дней. Ссылки на камеры видеонаблюдения должны обеспечивать возможность онлайн просмотра в информационно-телекоммуникационной сети «Интернет» из АИС УПД.</w:t>
      </w:r>
    </w:p>
    <w:p w:rsidR="0084438F" w:rsidRPr="000E784F" w:rsidRDefault="0084438F" w:rsidP="0084438F">
      <w:pPr>
        <w:suppressAutoHyphens/>
        <w:autoSpaceDE w:val="0"/>
        <w:autoSpaceDN w:val="0"/>
        <w:adjustRightInd w:val="0"/>
        <w:ind w:firstLine="708"/>
        <w:jc w:val="both"/>
        <w:rPr>
          <w:rFonts w:eastAsia="Calibri"/>
        </w:rPr>
      </w:pPr>
      <w:r w:rsidRPr="000E784F">
        <w:rPr>
          <w:rFonts w:eastAsia="Calibri"/>
        </w:rPr>
        <w:t>4.1.64. Ежемесячно, в срок до 25-го числа отчетного месяца предоставлять Заказчику информацию о ходе выполнения работ по строительству объекта по форме согласно Приложению № 7 к настоящему Контракту, являющемуся его неотъемлемой частью.</w:t>
      </w:r>
    </w:p>
    <w:p w:rsidR="0084438F" w:rsidRPr="000E784F" w:rsidRDefault="0084438F" w:rsidP="0084438F">
      <w:pPr>
        <w:suppressAutoHyphens/>
        <w:autoSpaceDE w:val="0"/>
        <w:autoSpaceDN w:val="0"/>
        <w:adjustRightInd w:val="0"/>
        <w:ind w:firstLine="708"/>
        <w:jc w:val="both"/>
        <w:rPr>
          <w:lang w:eastAsia="ar-SA"/>
        </w:rPr>
      </w:pPr>
      <w:r w:rsidRPr="000E784F">
        <w:rPr>
          <w:rFonts w:eastAsia="Calibri"/>
        </w:rPr>
        <w:t xml:space="preserve">4.1.65. </w:t>
      </w:r>
      <w:proofErr w:type="gramStart"/>
      <w:r w:rsidRPr="000E784F">
        <w:rPr>
          <w:rFonts w:eastAsia="Calibri"/>
        </w:rPr>
        <w:t>Предоставлять Заказчику информацию обо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10 процентов цены Контракта) в течение десяти дней с момента заключения такого договора.</w:t>
      </w:r>
      <w:proofErr w:type="gramEnd"/>
    </w:p>
    <w:p w:rsidR="0084438F" w:rsidRPr="000E784F" w:rsidRDefault="0084438F" w:rsidP="0084438F">
      <w:pPr>
        <w:autoSpaceDE w:val="0"/>
        <w:autoSpaceDN w:val="0"/>
        <w:adjustRightInd w:val="0"/>
        <w:ind w:firstLine="708"/>
        <w:jc w:val="both"/>
        <w:rPr>
          <w:lang w:eastAsia="ar-SA"/>
        </w:rPr>
      </w:pPr>
      <w:r w:rsidRPr="000E784F">
        <w:rPr>
          <w:lang w:eastAsia="uk-UA"/>
        </w:rPr>
        <w:t xml:space="preserve">4.1.66. </w:t>
      </w:r>
      <w:r w:rsidRPr="000E784F">
        <w:rPr>
          <w:lang w:eastAsia="ar-SA"/>
        </w:rPr>
        <w:t>Подрядчик несет ответственность перед Заказчиком за допущенные отступления от проектной документации и рабочей документации.</w:t>
      </w:r>
    </w:p>
    <w:p w:rsidR="0084438F" w:rsidRPr="000E784F" w:rsidRDefault="0084438F" w:rsidP="0084438F">
      <w:pPr>
        <w:autoSpaceDE w:val="0"/>
        <w:autoSpaceDN w:val="0"/>
        <w:adjustRightInd w:val="0"/>
        <w:ind w:firstLine="708"/>
        <w:jc w:val="both"/>
      </w:pPr>
      <w:r w:rsidRPr="000E784F">
        <w:rPr>
          <w:lang w:eastAsia="ar-SA"/>
        </w:rPr>
        <w:t xml:space="preserve">4.1.67. </w:t>
      </w:r>
      <w:r w:rsidRPr="000E784F">
        <w:t>Для осуществления оплаты по Контракту Подрядчик обязан предоставить в адрес Заказчика перечень документов, согласно п.3.10.3. настоящего Контракта.</w:t>
      </w:r>
    </w:p>
    <w:p w:rsidR="0084438F" w:rsidRPr="000E784F" w:rsidRDefault="0084438F" w:rsidP="0084438F">
      <w:pPr>
        <w:autoSpaceDE w:val="0"/>
        <w:autoSpaceDN w:val="0"/>
        <w:adjustRightInd w:val="0"/>
        <w:ind w:firstLine="708"/>
        <w:jc w:val="both"/>
      </w:pPr>
      <w:r w:rsidRPr="000E784F">
        <w:t xml:space="preserve">4.1.68. В течение 10 рабочих дней, после получения проектной документации, предоставить Заказчику на адреса электронной почты: </w:t>
      </w:r>
      <w:hyperlink r:id="rId30" w:history="1">
        <w:r w:rsidRPr="000E784F">
          <w:rPr>
            <w:color w:val="0000FF"/>
            <w:u w:val="single"/>
            <w:lang w:eastAsia="ar-SA"/>
          </w:rPr>
          <w:t>oleg_lesneckiy@crimeagasnet.ru</w:t>
        </w:r>
      </w:hyperlink>
      <w:r w:rsidRPr="000E784F">
        <w:rPr>
          <w:lang w:eastAsia="ar-SA"/>
        </w:rPr>
        <w:t xml:space="preserve"> </w:t>
      </w:r>
      <w:r w:rsidRPr="000E784F">
        <w:t>помесячный график освоения денежных сре</w:t>
      </w:r>
      <w:proofErr w:type="gramStart"/>
      <w:r w:rsidRPr="000E784F">
        <w:t>дств в р</w:t>
      </w:r>
      <w:proofErr w:type="gramEnd"/>
      <w:r w:rsidRPr="000E784F">
        <w:t>амках годовых лимитов денежных средств, указанных в п.3.1. Контракта.</w:t>
      </w:r>
    </w:p>
    <w:p w:rsidR="0084438F" w:rsidRPr="000E784F" w:rsidRDefault="0084438F" w:rsidP="0084438F">
      <w:pPr>
        <w:autoSpaceDE w:val="0"/>
        <w:autoSpaceDN w:val="0"/>
        <w:adjustRightInd w:val="0"/>
        <w:ind w:firstLine="708"/>
        <w:jc w:val="both"/>
      </w:pPr>
      <w:r w:rsidRPr="000E784F">
        <w:t xml:space="preserve">4.1.69. В случае регистрации Подрядчика за пределами Республики Крым, Подрядчик обязуется зарегистрировать обособленное подразделение на территории Республики Крым в течение 30 дней </w:t>
      </w:r>
      <w:proofErr w:type="gramStart"/>
      <w:r w:rsidRPr="000E784F">
        <w:t>с даты заключения</w:t>
      </w:r>
      <w:proofErr w:type="gramEnd"/>
      <w:r w:rsidRPr="000E784F">
        <w:t xml:space="preserve"> Контракта.</w:t>
      </w:r>
    </w:p>
    <w:p w:rsidR="0084438F" w:rsidRPr="000E784F" w:rsidRDefault="0084438F" w:rsidP="0084438F">
      <w:pPr>
        <w:autoSpaceDE w:val="0"/>
        <w:autoSpaceDN w:val="0"/>
        <w:adjustRightInd w:val="0"/>
        <w:ind w:firstLine="708"/>
        <w:jc w:val="both"/>
        <w:rPr>
          <w:lang w:eastAsia="uk-UA"/>
        </w:rPr>
      </w:pPr>
      <w:r w:rsidRPr="000E784F">
        <w:rPr>
          <w:lang w:eastAsia="uk-UA"/>
        </w:rPr>
        <w:t xml:space="preserve">4.1.70. </w:t>
      </w:r>
      <w:proofErr w:type="gramStart"/>
      <w:r w:rsidRPr="000E784F">
        <w:rPr>
          <w:lang w:eastAsia="uk-UA"/>
        </w:rPr>
        <w:t>Подрядчик обязан возместить Заказчику причиненные неисполнением или ненадлежащим исполнением обязательств по Контракту убытки, в том числе понесенные Заказчиком в случае возврата финансирования настоящего Контракта в доход бюджета в соответствии с п. 16-19 Постановления Правительства Российской Федерации от 30.09.2014 № 999 «О формировании, предоставлении и распределении субсидий из федерального бюджета бюджетам субъектов Российской Федерации».</w:t>
      </w:r>
      <w:proofErr w:type="gramEnd"/>
    </w:p>
    <w:p w:rsidR="0084438F" w:rsidRPr="000E784F" w:rsidRDefault="0084438F" w:rsidP="0084438F">
      <w:pPr>
        <w:suppressAutoHyphens/>
        <w:autoSpaceDE w:val="0"/>
        <w:autoSpaceDN w:val="0"/>
        <w:adjustRightInd w:val="0"/>
        <w:spacing w:line="276" w:lineRule="auto"/>
        <w:ind w:firstLine="708"/>
        <w:jc w:val="both"/>
        <w:rPr>
          <w:lang w:eastAsia="ar-SA"/>
        </w:rPr>
      </w:pPr>
      <w:r w:rsidRPr="000E784F">
        <w:rPr>
          <w:lang w:eastAsia="ar-SA"/>
        </w:rPr>
        <w:t>4.1.71. Обеспечить ведение (в том числе согласование с Заказчиком, представителем осуществляющим функции строительного контроля на Объекте) исполнительной документации в том числе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приказом Минстроя России от 16.05.2023 № 344/</w:t>
      </w:r>
      <w:proofErr w:type="spellStart"/>
      <w:proofErr w:type="gramStart"/>
      <w:r w:rsidRPr="000E784F">
        <w:rPr>
          <w:lang w:eastAsia="ar-SA"/>
        </w:rPr>
        <w:t>пр</w:t>
      </w:r>
      <w:proofErr w:type="spellEnd"/>
      <w:proofErr w:type="gramEnd"/>
      <w:r w:rsidRPr="000E784F">
        <w:rPr>
          <w:lang w:eastAsia="ar-SA"/>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Регламентом. </w:t>
      </w:r>
    </w:p>
    <w:p w:rsidR="0084438F" w:rsidRPr="000E784F" w:rsidRDefault="0084438F" w:rsidP="0084438F">
      <w:pPr>
        <w:suppressAutoHyphens/>
        <w:autoSpaceDE w:val="0"/>
        <w:autoSpaceDN w:val="0"/>
        <w:adjustRightInd w:val="0"/>
        <w:spacing w:line="276" w:lineRule="auto"/>
        <w:ind w:firstLine="708"/>
        <w:jc w:val="both"/>
        <w:rPr>
          <w:lang w:eastAsia="ar-SA"/>
        </w:rPr>
      </w:pPr>
      <w:r w:rsidRPr="000E784F">
        <w:rPr>
          <w:lang w:eastAsia="ar-SA"/>
        </w:rPr>
        <w:t xml:space="preserve">4.1.72. Своими силами и средствами, без возмещения Заказчиком, обеспечить своевременную передачу Заказчику документов, предусмотренных Контрактом, в форме электронных документов и (или) электронных образов документов. </w:t>
      </w:r>
    </w:p>
    <w:p w:rsidR="0084438F" w:rsidRPr="000E784F" w:rsidRDefault="0084438F" w:rsidP="0084438F">
      <w:pPr>
        <w:suppressAutoHyphens/>
        <w:autoSpaceDE w:val="0"/>
        <w:autoSpaceDN w:val="0"/>
        <w:adjustRightInd w:val="0"/>
        <w:spacing w:line="276" w:lineRule="auto"/>
        <w:ind w:firstLine="708"/>
        <w:jc w:val="both"/>
        <w:rPr>
          <w:lang w:eastAsia="ar-SA"/>
        </w:rPr>
      </w:pPr>
      <w:r w:rsidRPr="000E784F">
        <w:rPr>
          <w:lang w:eastAsia="ar-SA"/>
        </w:rPr>
        <w:t xml:space="preserve">4.1.73. 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 </w:t>
      </w:r>
    </w:p>
    <w:p w:rsidR="0084438F" w:rsidRPr="000E784F" w:rsidRDefault="0084438F" w:rsidP="0084438F">
      <w:pPr>
        <w:autoSpaceDE w:val="0"/>
        <w:autoSpaceDN w:val="0"/>
        <w:adjustRightInd w:val="0"/>
        <w:ind w:firstLine="708"/>
        <w:jc w:val="both"/>
      </w:pPr>
      <w:r w:rsidRPr="000E784F">
        <w:rPr>
          <w:lang w:eastAsia="ar-SA"/>
        </w:rPr>
        <w:t xml:space="preserve">4.1.74. Обеспечить корректное, качественное и своевременное формирование документации в ИС, не допуская искажения, фальсификации и иного несоответствия </w:t>
      </w:r>
      <w:r w:rsidRPr="000E784F">
        <w:rPr>
          <w:lang w:eastAsia="ar-SA"/>
        </w:rPr>
        <w:lastRenderedPageBreak/>
        <w:t>документации, передаваемой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p w:rsidR="0084438F" w:rsidRPr="000E784F" w:rsidRDefault="0084438F" w:rsidP="0084438F">
      <w:pPr>
        <w:tabs>
          <w:tab w:val="left" w:pos="142"/>
          <w:tab w:val="left" w:pos="1418"/>
        </w:tabs>
        <w:ind w:firstLine="709"/>
        <w:jc w:val="both"/>
        <w:rPr>
          <w:lang w:eastAsia="uk-UA"/>
        </w:rPr>
      </w:pPr>
    </w:p>
    <w:p w:rsidR="0084438F" w:rsidRPr="000E784F" w:rsidRDefault="0084438F" w:rsidP="0084438F">
      <w:pPr>
        <w:tabs>
          <w:tab w:val="left" w:pos="1276"/>
          <w:tab w:val="left" w:pos="1560"/>
        </w:tabs>
        <w:ind w:firstLine="709"/>
        <w:jc w:val="both"/>
        <w:rPr>
          <w:rFonts w:eastAsia="Calibri"/>
          <w:b/>
        </w:rPr>
      </w:pPr>
      <w:r w:rsidRPr="000E784F">
        <w:rPr>
          <w:rFonts w:eastAsia="Calibri"/>
          <w:b/>
        </w:rPr>
        <w:t>4.2. Подрядчик имеет право:</w:t>
      </w:r>
    </w:p>
    <w:p w:rsidR="0084438F" w:rsidRPr="000E784F" w:rsidRDefault="0084438F" w:rsidP="0084438F">
      <w:pPr>
        <w:suppressAutoHyphens/>
        <w:ind w:firstLine="709"/>
        <w:jc w:val="both"/>
        <w:rPr>
          <w:lang w:eastAsia="ar-SA"/>
        </w:rPr>
      </w:pPr>
      <w:r w:rsidRPr="000E784F">
        <w:rPr>
          <w:lang w:eastAsia="ar-SA"/>
        </w:rPr>
        <w:t xml:space="preserve">4.2.1. Определить конкретные виды и объемы работ, из числа видов и объемов работ, указанных в пункте 4.1.54. </w:t>
      </w:r>
      <w:proofErr w:type="gramStart"/>
      <w:r w:rsidRPr="000E784F">
        <w:rPr>
          <w:lang w:eastAsia="ar-SA"/>
        </w:rPr>
        <w:t>Контракта, которые Подрядчик обязан выполнить самостоятельно без привлечения других лиц к исполнению своих обязательств по настоящему Контракту.</w:t>
      </w:r>
      <w:proofErr w:type="gramEnd"/>
    </w:p>
    <w:p w:rsidR="0084438F" w:rsidRPr="000E784F" w:rsidRDefault="0084438F" w:rsidP="0084438F">
      <w:pPr>
        <w:tabs>
          <w:tab w:val="left" w:pos="1276"/>
          <w:tab w:val="left" w:pos="1560"/>
        </w:tabs>
        <w:ind w:firstLine="709"/>
        <w:jc w:val="both"/>
        <w:rPr>
          <w:rFonts w:eastAsia="Calibri"/>
        </w:rPr>
      </w:pPr>
      <w:r w:rsidRPr="000E784F">
        <w:rPr>
          <w:rFonts w:eastAsia="Calibri"/>
        </w:rPr>
        <w:t xml:space="preserve">4.2.2. На оплату выполненных работ. </w:t>
      </w:r>
    </w:p>
    <w:p w:rsidR="0084438F" w:rsidRPr="000E784F" w:rsidRDefault="0084438F" w:rsidP="0084438F">
      <w:pPr>
        <w:tabs>
          <w:tab w:val="left" w:pos="1276"/>
          <w:tab w:val="left" w:pos="1560"/>
        </w:tabs>
        <w:ind w:firstLine="709"/>
        <w:jc w:val="both"/>
        <w:rPr>
          <w:rFonts w:eastAsia="Calibri"/>
        </w:rPr>
      </w:pPr>
      <w:r w:rsidRPr="000E784F">
        <w:rPr>
          <w:rFonts w:eastAsia="Calibri"/>
        </w:rPr>
        <w:t>4.2.3. В случае невыполнения или ненадлежащего выполнения субподрядчиком, соисполнителем обязательств, предусмотренных договором, заключенным с Подрядчиком, Подрядчик имеет право осуществлять замену субподрядчика, соисполнителя, с которым ранее был заключен договор, на другого субподрядчика, соисполнителя.</w:t>
      </w:r>
    </w:p>
    <w:p w:rsidR="0084438F" w:rsidRPr="000E784F" w:rsidRDefault="0084438F" w:rsidP="0084438F">
      <w:pPr>
        <w:suppressAutoHyphens/>
        <w:autoSpaceDE w:val="0"/>
        <w:autoSpaceDN w:val="0"/>
        <w:adjustRightInd w:val="0"/>
        <w:spacing w:line="276" w:lineRule="auto"/>
        <w:ind w:right="-22" w:firstLine="708"/>
        <w:contextualSpacing/>
        <w:jc w:val="both"/>
        <w:rPr>
          <w:lang w:eastAsia="ar-SA"/>
        </w:rPr>
      </w:pPr>
      <w:r w:rsidRPr="000E784F">
        <w:rPr>
          <w:rFonts w:eastAsia="Calibri"/>
          <w:lang w:eastAsia="ar-SA"/>
        </w:rPr>
        <w:t xml:space="preserve">4.2.4. </w:t>
      </w:r>
      <w:r w:rsidRPr="000E784F">
        <w:rPr>
          <w:lang w:eastAsia="ar-SA"/>
        </w:rPr>
        <w:t>Обращаться к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w:t>
      </w:r>
      <w:proofErr w:type="gramStart"/>
      <w:r w:rsidRPr="000E784F">
        <w:rPr>
          <w:lang w:eastAsia="ar-SA"/>
        </w:rPr>
        <w:t>ств ст</w:t>
      </w:r>
      <w:proofErr w:type="gramEnd"/>
      <w:r w:rsidRPr="000E784F">
        <w:rPr>
          <w:lang w:eastAsia="ar-SA"/>
        </w:rPr>
        <w:t>орон по Контракту.</w:t>
      </w:r>
    </w:p>
    <w:p w:rsidR="0084438F" w:rsidRPr="000E784F" w:rsidRDefault="0084438F" w:rsidP="0084438F">
      <w:pPr>
        <w:suppressAutoHyphens/>
        <w:autoSpaceDE w:val="0"/>
        <w:autoSpaceDN w:val="0"/>
        <w:adjustRightInd w:val="0"/>
        <w:spacing w:line="276" w:lineRule="auto"/>
        <w:ind w:right="-22" w:firstLine="708"/>
        <w:contextualSpacing/>
        <w:jc w:val="both"/>
        <w:rPr>
          <w:lang w:eastAsia="ar-SA"/>
        </w:rPr>
      </w:pPr>
      <w:r w:rsidRPr="000E784F">
        <w:rPr>
          <w:lang w:eastAsia="ar-SA"/>
        </w:rPr>
        <w:t>4.2.5. Требовать от Заказчика надлежащего и своевременного выполнения обязательств, предусмотренных Контрактом.</w:t>
      </w:r>
    </w:p>
    <w:p w:rsidR="0084438F" w:rsidRPr="000E784F" w:rsidRDefault="0084438F" w:rsidP="0084438F">
      <w:pPr>
        <w:suppressAutoHyphens/>
        <w:autoSpaceDE w:val="0"/>
        <w:autoSpaceDN w:val="0"/>
        <w:adjustRightInd w:val="0"/>
        <w:spacing w:line="276" w:lineRule="auto"/>
        <w:ind w:right="-22" w:firstLine="708"/>
        <w:contextualSpacing/>
        <w:jc w:val="both"/>
        <w:rPr>
          <w:lang w:eastAsia="ar-SA"/>
        </w:rPr>
      </w:pPr>
      <w:r w:rsidRPr="000E784F">
        <w:rPr>
          <w:lang w:eastAsia="ar-SA"/>
        </w:rPr>
        <w:t>4.2.6.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требовать уплаты неустоек (штрафов, пеней).</w:t>
      </w:r>
    </w:p>
    <w:p w:rsidR="0084438F" w:rsidRPr="000E784F" w:rsidRDefault="0084438F" w:rsidP="0084438F">
      <w:pPr>
        <w:tabs>
          <w:tab w:val="left" w:pos="142"/>
          <w:tab w:val="left" w:pos="1418"/>
        </w:tabs>
        <w:suppressAutoHyphens/>
        <w:ind w:firstLine="709"/>
        <w:jc w:val="both"/>
        <w:rPr>
          <w:lang w:eastAsia="uk-UA"/>
        </w:rPr>
      </w:pPr>
      <w:r w:rsidRPr="000E784F">
        <w:rPr>
          <w:lang w:eastAsia="uk-UA"/>
        </w:rPr>
        <w:t>4.2.7. Предоставлять Заказчику по его требованию информацию о ходе выполнения работ по Контракту по форме, в объеме и в сроки, содержащиеся в требовании Заказчика.</w:t>
      </w:r>
    </w:p>
    <w:p w:rsidR="0084438F" w:rsidRPr="000E784F" w:rsidRDefault="0084438F" w:rsidP="0084438F">
      <w:pPr>
        <w:tabs>
          <w:tab w:val="left" w:pos="1276"/>
          <w:tab w:val="left" w:pos="1560"/>
        </w:tabs>
        <w:ind w:firstLine="709"/>
        <w:jc w:val="both"/>
        <w:rPr>
          <w:b/>
          <w:lang w:eastAsia="uk-UA"/>
        </w:rPr>
      </w:pPr>
    </w:p>
    <w:p w:rsidR="0084438F" w:rsidRPr="000E784F" w:rsidRDefault="0084438F" w:rsidP="0084438F">
      <w:pPr>
        <w:tabs>
          <w:tab w:val="left" w:pos="1276"/>
          <w:tab w:val="left" w:pos="1560"/>
        </w:tabs>
        <w:ind w:firstLine="709"/>
        <w:jc w:val="both"/>
        <w:rPr>
          <w:b/>
          <w:lang w:eastAsia="uk-UA"/>
        </w:rPr>
      </w:pPr>
      <w:r w:rsidRPr="000E784F">
        <w:rPr>
          <w:b/>
          <w:lang w:eastAsia="uk-UA"/>
        </w:rPr>
        <w:t>4.3. Заказчик обязан:</w:t>
      </w:r>
    </w:p>
    <w:p w:rsidR="0084438F" w:rsidRPr="000E784F" w:rsidRDefault="0084438F" w:rsidP="0084438F">
      <w:pPr>
        <w:suppressAutoHyphens/>
        <w:ind w:firstLine="709"/>
        <w:jc w:val="both"/>
        <w:rPr>
          <w:lang w:eastAsia="uk-UA"/>
        </w:rPr>
      </w:pPr>
      <w:r w:rsidRPr="000E784F">
        <w:rPr>
          <w:lang w:eastAsia="uk-UA"/>
        </w:rPr>
        <w:t xml:space="preserve">4.3.1. </w:t>
      </w:r>
      <w:bookmarkStart w:id="2" w:name="sub_100412"/>
      <w:proofErr w:type="gramStart"/>
      <w:r w:rsidRPr="000E784F">
        <w:rPr>
          <w:lang w:eastAsia="uk-UA"/>
        </w:rPr>
        <w:t>В течение 10 (десяти) рабочих дней с даты представления Подрядчиком на утверждение задания на выполнение инженерных изысканий и программы инженерных изысканий, утвердить и передать Подрядчику 1 (один) экземпляр задания на выполнение инженерных изысканий и программы инженерных изысканий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но в любом</w:t>
      </w:r>
      <w:proofErr w:type="gramEnd"/>
      <w:r w:rsidRPr="000E784F">
        <w:rPr>
          <w:lang w:eastAsia="uk-UA"/>
        </w:rPr>
        <w:t xml:space="preserve"> </w:t>
      </w:r>
      <w:proofErr w:type="gramStart"/>
      <w:r w:rsidRPr="000E784F">
        <w:rPr>
          <w:lang w:eastAsia="uk-UA"/>
        </w:rPr>
        <w:t>случае</w:t>
      </w:r>
      <w:proofErr w:type="gramEnd"/>
      <w:r w:rsidRPr="000E784F">
        <w:rPr>
          <w:lang w:eastAsia="uk-UA"/>
        </w:rPr>
        <w:t xml:space="preserve"> не позднее 10 (десяти) рабочих дней. </w:t>
      </w:r>
    </w:p>
    <w:p w:rsidR="0084438F" w:rsidRPr="000E784F" w:rsidRDefault="0084438F" w:rsidP="0084438F">
      <w:pPr>
        <w:suppressAutoHyphens/>
        <w:ind w:firstLine="709"/>
        <w:jc w:val="both"/>
        <w:rPr>
          <w:lang w:eastAsia="uk-UA"/>
        </w:rPr>
      </w:pPr>
      <w:r w:rsidRPr="000E784F">
        <w:rPr>
          <w:lang w:eastAsia="uk-UA"/>
        </w:rPr>
        <w:t>4.3.2. По запросу Подрядчика, не позднее 10 (десяти) рабочих дней, выдать доверенность на представление интересов Заказчика в уполномоченных органах.</w:t>
      </w:r>
    </w:p>
    <w:p w:rsidR="0084438F" w:rsidRPr="000E784F" w:rsidRDefault="0084438F" w:rsidP="0084438F">
      <w:pPr>
        <w:suppressAutoHyphens/>
        <w:ind w:firstLine="567"/>
        <w:jc w:val="both"/>
        <w:rPr>
          <w:lang w:eastAsia="ar-SA"/>
        </w:rPr>
      </w:pPr>
      <w:r w:rsidRPr="000E784F">
        <w:rPr>
          <w:lang w:eastAsia="ar-SA"/>
        </w:rPr>
        <w:t xml:space="preserve">4.3.3. В срок не позднее 60 (шестидесяти) дней, после предоставления в адрес Заказчика проектной документации, получившей положительное заключение государственной экспертизы, внести изменения в </w:t>
      </w:r>
      <w:bookmarkEnd w:id="2"/>
      <w:r w:rsidRPr="000E784F">
        <w:rPr>
          <w:lang w:eastAsia="ar-SA"/>
        </w:rPr>
        <w:t>Смету контракта для дальнейшего её утверждения Сторонами.</w:t>
      </w:r>
    </w:p>
    <w:p w:rsidR="0084438F" w:rsidRPr="000E784F" w:rsidRDefault="0084438F" w:rsidP="0084438F">
      <w:pPr>
        <w:ind w:firstLine="708"/>
        <w:jc w:val="both"/>
        <w:rPr>
          <w:lang w:eastAsia="uk-UA"/>
        </w:rPr>
      </w:pPr>
      <w:r w:rsidRPr="000E784F">
        <w:rPr>
          <w:lang w:eastAsia="ar-SA"/>
        </w:rPr>
        <w:t>Внесение изменений в Смету контракта утверждается дополнительным соглашением.</w:t>
      </w:r>
    </w:p>
    <w:p w:rsidR="0084438F" w:rsidRPr="000E784F" w:rsidRDefault="0084438F" w:rsidP="0084438F">
      <w:pPr>
        <w:ind w:firstLine="708"/>
        <w:jc w:val="both"/>
      </w:pPr>
      <w:r w:rsidRPr="000E784F">
        <w:rPr>
          <w:lang w:eastAsia="uk-UA"/>
        </w:rPr>
        <w:t xml:space="preserve">4.3.4. </w:t>
      </w:r>
      <w:r w:rsidRPr="000E784F">
        <w:rPr>
          <w:color w:val="000000"/>
          <w:shd w:val="clear" w:color="auto" w:fill="FFFFFF"/>
          <w:lang w:eastAsia="ar-SA"/>
        </w:rPr>
        <w:t xml:space="preserve">Осуществлять приемку результатов выполненных работ по контракту в соответствии с Графиком выполнения работ (Приложение №4 к Контракту). </w:t>
      </w:r>
    </w:p>
    <w:p w:rsidR="0084438F" w:rsidRPr="000E784F" w:rsidRDefault="0084438F" w:rsidP="0084438F">
      <w:pPr>
        <w:tabs>
          <w:tab w:val="left" w:pos="142"/>
          <w:tab w:val="left" w:pos="1418"/>
        </w:tabs>
        <w:ind w:firstLine="709"/>
        <w:jc w:val="both"/>
        <w:rPr>
          <w:lang w:eastAsia="uk-UA"/>
        </w:rPr>
      </w:pPr>
      <w:r w:rsidRPr="000E784F">
        <w:rPr>
          <w:lang w:eastAsia="uk-UA"/>
        </w:rPr>
        <w:t>4.3.5. Обеспечить доступ Подрядчика к месту выполнения работ.</w:t>
      </w:r>
    </w:p>
    <w:p w:rsidR="0084438F" w:rsidRPr="000E784F" w:rsidRDefault="0084438F" w:rsidP="0084438F">
      <w:pPr>
        <w:tabs>
          <w:tab w:val="left" w:pos="142"/>
          <w:tab w:val="left" w:pos="1418"/>
        </w:tabs>
        <w:ind w:firstLine="709"/>
        <w:jc w:val="both"/>
        <w:rPr>
          <w:lang w:eastAsia="uk-UA"/>
        </w:rPr>
      </w:pPr>
      <w:r w:rsidRPr="000E784F">
        <w:rPr>
          <w:lang w:eastAsia="uk-UA"/>
        </w:rPr>
        <w:t>4.3.6. 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в соответствии с условиями Контракта.</w:t>
      </w:r>
    </w:p>
    <w:p w:rsidR="0084438F" w:rsidRPr="000E784F" w:rsidRDefault="0084438F" w:rsidP="0084438F">
      <w:pPr>
        <w:tabs>
          <w:tab w:val="left" w:pos="142"/>
          <w:tab w:val="left" w:pos="1418"/>
        </w:tabs>
        <w:ind w:firstLine="709"/>
        <w:jc w:val="both"/>
        <w:rPr>
          <w:lang w:eastAsia="uk-UA"/>
        </w:rPr>
      </w:pPr>
      <w:r w:rsidRPr="000E784F">
        <w:t xml:space="preserve">4.3.7. </w:t>
      </w:r>
      <w:proofErr w:type="gramStart"/>
      <w:r w:rsidRPr="000E784F">
        <w:rPr>
          <w:lang w:eastAsia="uk-UA"/>
        </w:rPr>
        <w:t xml:space="preserve">Осуществлять строительный контроль в процессе строительства Объекта, в соответствии с требованиями ст. 53 Градостроительного Кодекса РФ </w:t>
      </w:r>
      <w:r w:rsidRPr="000E784F">
        <w:rPr>
          <w:color w:val="000000" w:themeColor="text1"/>
          <w:lang w:eastAsia="uk-UA"/>
        </w:rPr>
        <w:t xml:space="preserve">и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утвержденного Постановлением Правительства РФ от 21.06.2010г. №468, на соответствие требований проектной документации, результатам инженерных изысканий, требованиям </w:t>
      </w:r>
      <w:r w:rsidRPr="000E784F">
        <w:rPr>
          <w:color w:val="000000" w:themeColor="text1"/>
          <w:lang w:eastAsia="uk-UA"/>
        </w:rPr>
        <w:lastRenderedPageBreak/>
        <w:t>градостроительного плана земельного участка, требованиям Технических регламентов</w:t>
      </w:r>
      <w:r w:rsidRPr="000E784F">
        <w:rPr>
          <w:lang w:eastAsia="uk-UA"/>
        </w:rPr>
        <w:t>, в целях обеспечения качества</w:t>
      </w:r>
      <w:proofErr w:type="gramEnd"/>
      <w:r w:rsidRPr="000E784F">
        <w:rPr>
          <w:lang w:eastAsia="uk-UA"/>
        </w:rPr>
        <w:t xml:space="preserve"> и безопасности объекта.</w:t>
      </w:r>
    </w:p>
    <w:p w:rsidR="0084438F" w:rsidRPr="000E784F" w:rsidRDefault="0084438F" w:rsidP="0084438F">
      <w:pPr>
        <w:tabs>
          <w:tab w:val="left" w:pos="142"/>
          <w:tab w:val="left" w:pos="1418"/>
        </w:tabs>
        <w:ind w:firstLine="709"/>
        <w:jc w:val="both"/>
        <w:rPr>
          <w:lang w:eastAsia="uk-UA"/>
        </w:rPr>
      </w:pPr>
      <w:r w:rsidRPr="000E784F">
        <w:rPr>
          <w:color w:val="000000" w:themeColor="text1"/>
          <w:lang w:eastAsia="uk-UA"/>
        </w:rPr>
        <w:t>4.3.8. Проводить проверку предоставленных Подрядчиком результатов работ, предусмотренных Контрактом, в части их соответствия условиям Контракта.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Федеральным </w:t>
      </w:r>
      <w:hyperlink r:id="rId31" w:anchor="l1" w:tgtFrame="_blank" w:history="1">
        <w:r w:rsidRPr="000E784F">
          <w:rPr>
            <w:color w:val="000000" w:themeColor="text1"/>
            <w:lang w:eastAsia="uk-UA"/>
          </w:rPr>
          <w:t>законом</w:t>
        </w:r>
      </w:hyperlink>
      <w:r w:rsidRPr="000E784F">
        <w:rPr>
          <w:color w:val="000000" w:themeColor="text1"/>
          <w:lang w:eastAsia="uk-UA"/>
        </w:rPr>
        <w:t> о контрактной системе.</w:t>
      </w:r>
    </w:p>
    <w:p w:rsidR="0084438F" w:rsidRPr="000E784F" w:rsidRDefault="0084438F" w:rsidP="0084438F">
      <w:pPr>
        <w:tabs>
          <w:tab w:val="left" w:pos="142"/>
          <w:tab w:val="left" w:pos="1418"/>
        </w:tabs>
        <w:ind w:firstLine="709"/>
        <w:jc w:val="both"/>
        <w:rPr>
          <w:lang w:eastAsia="uk-UA"/>
        </w:rPr>
      </w:pPr>
    </w:p>
    <w:p w:rsidR="0084438F" w:rsidRPr="000E784F" w:rsidRDefault="0084438F" w:rsidP="0084438F">
      <w:pPr>
        <w:tabs>
          <w:tab w:val="left" w:pos="142"/>
          <w:tab w:val="left" w:pos="1418"/>
        </w:tabs>
        <w:ind w:firstLine="709"/>
        <w:jc w:val="both"/>
        <w:rPr>
          <w:b/>
          <w:lang w:eastAsia="uk-UA"/>
        </w:rPr>
      </w:pPr>
      <w:r w:rsidRPr="000E784F">
        <w:rPr>
          <w:b/>
          <w:lang w:eastAsia="uk-UA"/>
        </w:rPr>
        <w:t>4.4. Заказчик имеет право:</w:t>
      </w:r>
    </w:p>
    <w:p w:rsidR="0084438F" w:rsidRPr="000E784F" w:rsidRDefault="0084438F" w:rsidP="0084438F">
      <w:pPr>
        <w:tabs>
          <w:tab w:val="left" w:pos="142"/>
          <w:tab w:val="left" w:pos="1418"/>
        </w:tabs>
        <w:ind w:firstLine="709"/>
        <w:jc w:val="both"/>
        <w:rPr>
          <w:lang w:eastAsia="uk-UA"/>
        </w:rPr>
      </w:pPr>
      <w:r w:rsidRPr="000E784F">
        <w:rPr>
          <w:lang w:eastAsia="uk-UA"/>
        </w:rPr>
        <w:t xml:space="preserve">4.4.1. Осуществлять </w:t>
      </w:r>
      <w:proofErr w:type="gramStart"/>
      <w:r w:rsidRPr="000E784F">
        <w:rPr>
          <w:lang w:eastAsia="uk-UA"/>
        </w:rPr>
        <w:t>контроль за</w:t>
      </w:r>
      <w:proofErr w:type="gramEnd"/>
      <w:r w:rsidRPr="000E784F">
        <w:rPr>
          <w:lang w:eastAsia="uk-UA"/>
        </w:rPr>
        <w:t xml:space="preserve"> ходом и качеством выполняемых работ, соблюдением сроков их выполнения, качеством предоставленных Подрядчиком материалов (в том числе входной контроль), не вмешиваясь при этом в оперативно-хозяйственную деятельность Подрядчика.</w:t>
      </w:r>
    </w:p>
    <w:p w:rsidR="0084438F" w:rsidRPr="000E784F" w:rsidRDefault="0084438F" w:rsidP="0084438F">
      <w:pPr>
        <w:tabs>
          <w:tab w:val="left" w:pos="142"/>
          <w:tab w:val="left" w:pos="1418"/>
        </w:tabs>
        <w:ind w:firstLine="709"/>
        <w:jc w:val="both"/>
        <w:rPr>
          <w:lang w:eastAsia="uk-UA"/>
        </w:rPr>
      </w:pPr>
      <w:r w:rsidRPr="000E784F">
        <w:rPr>
          <w:lang w:eastAsia="uk-UA"/>
        </w:rPr>
        <w:t xml:space="preserve">4.4.1.1. </w:t>
      </w:r>
      <w:proofErr w:type="gramStart"/>
      <w:r w:rsidRPr="000E784F">
        <w:rPr>
          <w:lang w:eastAsia="uk-UA"/>
        </w:rPr>
        <w:t>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проектной документации,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w:t>
      </w:r>
      <w:proofErr w:type="gramEnd"/>
      <w:r w:rsidRPr="000E784F">
        <w:rPr>
          <w:lang w:eastAsia="uk-UA"/>
        </w:rPr>
        <w:t xml:space="preserve"> Ведение указанных журналов ведется в электронной форме в соответствии с приказом Минстроя России от 02.12.2022 № 1026/</w:t>
      </w:r>
      <w:proofErr w:type="spellStart"/>
      <w:proofErr w:type="gramStart"/>
      <w:r w:rsidRPr="000E784F">
        <w:rPr>
          <w:lang w:eastAsia="uk-UA"/>
        </w:rPr>
        <w:t>пр</w:t>
      </w:r>
      <w:proofErr w:type="spellEnd"/>
      <w:proofErr w:type="gramEnd"/>
      <w:r w:rsidRPr="000E784F">
        <w:rPr>
          <w:lang w:eastAsia="uk-UA"/>
        </w:rPr>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w:t>
      </w:r>
      <w:proofErr w:type="spellStart"/>
      <w:r w:rsidRPr="000E784F">
        <w:rPr>
          <w:lang w:eastAsia="uk-UA"/>
        </w:rPr>
        <w:t>пр</w:t>
      </w:r>
      <w:proofErr w:type="spellEnd"/>
      <w:r w:rsidRPr="000E784F">
        <w:rPr>
          <w:lang w:eastAsia="uk-UA"/>
        </w:rPr>
        <w:t>).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rsidR="0084438F" w:rsidRPr="000E784F" w:rsidRDefault="0084438F" w:rsidP="0084438F">
      <w:pPr>
        <w:tabs>
          <w:tab w:val="left" w:pos="142"/>
          <w:tab w:val="left" w:pos="1418"/>
        </w:tabs>
        <w:ind w:firstLine="709"/>
        <w:jc w:val="both"/>
        <w:rPr>
          <w:lang w:eastAsia="uk-UA"/>
        </w:rPr>
      </w:pPr>
      <w:r w:rsidRPr="000E784F">
        <w:rPr>
          <w:lang w:eastAsia="uk-UA"/>
        </w:rPr>
        <w:t>4.4.2. Отказаться от исполнения Контракта и потребовать возмещения убытков в случаях установленных действующим законодательством Российской Федерации.</w:t>
      </w:r>
    </w:p>
    <w:p w:rsidR="0084438F" w:rsidRPr="000E784F" w:rsidRDefault="0084438F" w:rsidP="0084438F">
      <w:pPr>
        <w:tabs>
          <w:tab w:val="left" w:pos="142"/>
          <w:tab w:val="left" w:pos="1418"/>
        </w:tabs>
        <w:ind w:firstLine="709"/>
        <w:jc w:val="both"/>
        <w:rPr>
          <w:lang w:eastAsia="uk-UA"/>
        </w:rPr>
      </w:pPr>
      <w:r w:rsidRPr="000E784F">
        <w:rPr>
          <w:lang w:eastAsia="uk-UA"/>
        </w:rPr>
        <w:t xml:space="preserve">4.4.3. Заявить Подрядчику об отступлениях от условий Контракта и выявленных недостатках, дефектах, обнаруженных в ходе осуществления </w:t>
      </w:r>
      <w:proofErr w:type="gramStart"/>
      <w:r w:rsidRPr="000E784F">
        <w:rPr>
          <w:lang w:eastAsia="uk-UA"/>
        </w:rPr>
        <w:t>контроля за</w:t>
      </w:r>
      <w:proofErr w:type="gramEnd"/>
      <w:r w:rsidRPr="000E784F">
        <w:rPr>
          <w:lang w:eastAsia="uk-UA"/>
        </w:rPr>
        <w:t xml:space="preserve"> выполнением работ.</w:t>
      </w:r>
    </w:p>
    <w:p w:rsidR="0084438F" w:rsidRPr="000E784F" w:rsidRDefault="0084438F" w:rsidP="0084438F">
      <w:pPr>
        <w:tabs>
          <w:tab w:val="left" w:pos="142"/>
          <w:tab w:val="left" w:pos="1418"/>
        </w:tabs>
        <w:ind w:firstLine="709"/>
        <w:jc w:val="both"/>
        <w:rPr>
          <w:lang w:eastAsia="uk-UA"/>
        </w:rPr>
      </w:pPr>
      <w:r w:rsidRPr="000E784F">
        <w:rPr>
          <w:lang w:eastAsia="uk-UA"/>
        </w:rPr>
        <w:t>4.4.4. В случае ненадлежащего выполнения Подрядчиком работ назначить Подрядчику разумный срок для устранения недостатков, дефектов и при неисполнении Подрядчиком в назначенный срок этого требования отказаться от настоящего Контракта либо поручить исправление работ другому лицу за счёт средств Подрядчика, а также потребовать возмещения убытков.</w:t>
      </w:r>
    </w:p>
    <w:p w:rsidR="0084438F" w:rsidRPr="000E784F" w:rsidRDefault="0084438F" w:rsidP="0084438F">
      <w:pPr>
        <w:tabs>
          <w:tab w:val="left" w:pos="142"/>
          <w:tab w:val="left" w:pos="1418"/>
        </w:tabs>
        <w:ind w:firstLine="709"/>
        <w:jc w:val="both"/>
        <w:rPr>
          <w:lang w:eastAsia="uk-UA"/>
        </w:rPr>
      </w:pPr>
      <w:r w:rsidRPr="000E784F">
        <w:rPr>
          <w:lang w:eastAsia="uk-UA"/>
        </w:rPr>
        <w:t xml:space="preserve">4.4.5.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w:t>
      </w:r>
      <w:proofErr w:type="gramStart"/>
      <w:r w:rsidRPr="000E784F">
        <w:rPr>
          <w:lang w:eastAsia="uk-UA"/>
        </w:rPr>
        <w:t>с даты получения</w:t>
      </w:r>
      <w:proofErr w:type="gramEnd"/>
      <w:r w:rsidRPr="000E784F">
        <w:rPr>
          <w:lang w:eastAsia="uk-UA"/>
        </w:rPr>
        <w:t xml:space="preserve"> соответствующего запроса Заказчика.</w:t>
      </w:r>
    </w:p>
    <w:p w:rsidR="0084438F" w:rsidRPr="000E784F" w:rsidRDefault="0084438F" w:rsidP="0084438F">
      <w:pPr>
        <w:tabs>
          <w:tab w:val="left" w:pos="142"/>
          <w:tab w:val="left" w:pos="1418"/>
        </w:tabs>
        <w:ind w:firstLine="709"/>
        <w:jc w:val="both"/>
        <w:rPr>
          <w:lang w:eastAsia="uk-UA"/>
        </w:rPr>
      </w:pPr>
    </w:p>
    <w:p w:rsidR="0084438F" w:rsidRPr="000E784F" w:rsidRDefault="0084438F" w:rsidP="0084438F">
      <w:pPr>
        <w:pStyle w:val="aff"/>
        <w:numPr>
          <w:ilvl w:val="0"/>
          <w:numId w:val="38"/>
        </w:numPr>
        <w:suppressAutoHyphens/>
        <w:jc w:val="center"/>
        <w:rPr>
          <w:b/>
          <w:lang w:eastAsia="uk-UA"/>
        </w:rPr>
      </w:pPr>
      <w:r w:rsidRPr="000E784F">
        <w:rPr>
          <w:b/>
          <w:lang w:eastAsia="uk-UA"/>
        </w:rPr>
        <w:t>ПРОИЗВОДСТВО СТРОИТЕЛЬНО-МОНТАЖНЫХ РАБОТ</w:t>
      </w:r>
    </w:p>
    <w:p w:rsidR="0084438F" w:rsidRPr="000E784F" w:rsidRDefault="0084438F" w:rsidP="0084438F">
      <w:pPr>
        <w:tabs>
          <w:tab w:val="left" w:pos="1276"/>
          <w:tab w:val="left" w:pos="1560"/>
        </w:tabs>
        <w:ind w:firstLine="709"/>
        <w:jc w:val="both"/>
        <w:rPr>
          <w:lang w:eastAsia="uk-UA"/>
        </w:rPr>
      </w:pPr>
      <w:r w:rsidRPr="000E784F">
        <w:rPr>
          <w:lang w:eastAsia="uk-UA"/>
        </w:rPr>
        <w:t xml:space="preserve">5.1. </w:t>
      </w:r>
      <w:proofErr w:type="gramStart"/>
      <w:r w:rsidRPr="000E784F">
        <w:rPr>
          <w:lang w:eastAsia="uk-UA"/>
        </w:rPr>
        <w:t>Подрядчик вызывает представителя Заказчика (специалиста, ответственного со стороны Заказчика за ведение строительного контроля за строительством Объекта) телефонограммой либо посредством факсимильной связи по тел./факсу: 0-(3652)-27-26-21 за 5 (пять) рабочих дней до начала проверки операций, результаты которых влияют на безопасность объекта, но в соответствии с принятой технологией становятся недоступными для контроля после начала выполнения последующих работ, а также выполненных</w:t>
      </w:r>
      <w:proofErr w:type="gramEnd"/>
      <w:r w:rsidRPr="000E784F">
        <w:rPr>
          <w:lang w:eastAsia="uk-UA"/>
        </w:rPr>
        <w:t xml:space="preserve"> строительных конструкций и участков сетей инженерно-технического обеспечения, устранение дефектов которых, выявленных контролем, невозможно без разборки или повреждения последующих конструкций и участков сетей инженерно-технического обеспечения и уведомляет в письменном виде нарочно.</w:t>
      </w:r>
    </w:p>
    <w:p w:rsidR="0084438F" w:rsidRPr="000E784F" w:rsidRDefault="0084438F" w:rsidP="0084438F">
      <w:pPr>
        <w:tabs>
          <w:tab w:val="left" w:pos="1276"/>
          <w:tab w:val="left" w:pos="1560"/>
        </w:tabs>
        <w:ind w:firstLine="709"/>
        <w:jc w:val="both"/>
        <w:rPr>
          <w:lang w:eastAsia="uk-UA"/>
        </w:rPr>
      </w:pPr>
      <w:r w:rsidRPr="000E784F">
        <w:rPr>
          <w:lang w:eastAsia="uk-UA"/>
        </w:rPr>
        <w:lastRenderedPageBreak/>
        <w:t>Подрядчик также вызывает Заказчика для приёмки вышеуказанных операций в случае выполнения Подрядчиком работ, не указанных в проектной документации (дополнительных работ).</w:t>
      </w:r>
    </w:p>
    <w:p w:rsidR="0084438F" w:rsidRPr="000E784F" w:rsidRDefault="0084438F" w:rsidP="0084438F">
      <w:pPr>
        <w:tabs>
          <w:tab w:val="left" w:pos="1276"/>
          <w:tab w:val="left" w:pos="1560"/>
        </w:tabs>
        <w:ind w:firstLine="709"/>
        <w:jc w:val="both"/>
        <w:rPr>
          <w:lang w:eastAsia="uk-UA"/>
        </w:rPr>
      </w:pPr>
      <w:r w:rsidRPr="000E784F">
        <w:rPr>
          <w:lang w:eastAsia="uk-UA"/>
        </w:rPr>
        <w:t>Результаты проверки операций заносятся в журнал производства работ, что является основанием для заполнения строительного паспорта.</w:t>
      </w:r>
    </w:p>
    <w:p w:rsidR="0084438F" w:rsidRPr="000E784F" w:rsidRDefault="0084438F" w:rsidP="0084438F">
      <w:pPr>
        <w:tabs>
          <w:tab w:val="left" w:pos="1276"/>
          <w:tab w:val="left" w:pos="1560"/>
        </w:tabs>
        <w:ind w:firstLine="709"/>
        <w:jc w:val="both"/>
        <w:rPr>
          <w:lang w:eastAsia="uk-UA"/>
        </w:rPr>
      </w:pPr>
      <w:r w:rsidRPr="000E784F">
        <w:rPr>
          <w:lang w:eastAsia="uk-UA"/>
        </w:rPr>
        <w:t xml:space="preserve">5.1.1. Журнал производства работ ведётся согласно требованиям действующего законодательства Российской Федерации. </w:t>
      </w:r>
    </w:p>
    <w:p w:rsidR="0084438F" w:rsidRPr="000E784F" w:rsidRDefault="0084438F" w:rsidP="0084438F">
      <w:pPr>
        <w:tabs>
          <w:tab w:val="left" w:pos="1276"/>
          <w:tab w:val="left" w:pos="1560"/>
        </w:tabs>
        <w:ind w:firstLine="709"/>
        <w:jc w:val="both"/>
        <w:rPr>
          <w:lang w:eastAsia="uk-UA"/>
        </w:rPr>
      </w:pPr>
      <w:r w:rsidRPr="000E784F">
        <w:rPr>
          <w:lang w:eastAsia="uk-UA"/>
        </w:rPr>
        <w:t>5.1.2. При проверке и последующей приёмке Заказчиком скрытых работ составляется акт освидетельствования скрытых работ, выполненных на строительстве, в форме электронного документа.</w:t>
      </w:r>
    </w:p>
    <w:p w:rsidR="0084438F" w:rsidRPr="000E784F" w:rsidRDefault="0084438F" w:rsidP="0084438F">
      <w:pPr>
        <w:tabs>
          <w:tab w:val="left" w:pos="1276"/>
          <w:tab w:val="left" w:pos="1560"/>
        </w:tabs>
        <w:ind w:firstLine="709"/>
        <w:jc w:val="both"/>
        <w:rPr>
          <w:lang w:eastAsia="uk-UA"/>
        </w:rPr>
      </w:pPr>
      <w:r w:rsidRPr="000E784F">
        <w:rPr>
          <w:lang w:eastAsia="uk-UA"/>
        </w:rPr>
        <w:t>5.1.3. Подрядчик приступает к выполнению последующих работ только после приёмки Заказчиком скрытых работ и подписания Сторонами акта освидетельствования скрытых работ, выполненных при строительстве.</w:t>
      </w:r>
    </w:p>
    <w:p w:rsidR="0084438F" w:rsidRPr="000E784F" w:rsidRDefault="0084438F" w:rsidP="0084438F">
      <w:pPr>
        <w:tabs>
          <w:tab w:val="left" w:pos="1276"/>
          <w:tab w:val="left" w:pos="1560"/>
        </w:tabs>
        <w:ind w:firstLine="709"/>
        <w:jc w:val="both"/>
        <w:rPr>
          <w:lang w:eastAsia="uk-UA"/>
        </w:rPr>
      </w:pPr>
      <w:r w:rsidRPr="000E784F">
        <w:rPr>
          <w:lang w:eastAsia="uk-UA"/>
        </w:rPr>
        <w:t>5.2. Если Заказчик не был информирован о проведении скрытых работ или информирован с опозданием, то Подрядчик по требованию Заказчика обязан за свой счёт вскрыть любой участок подземного газопровода для дополнительной проверки качества строительства, а также провести повторные испытания согласно указанию Заказчика.</w:t>
      </w:r>
    </w:p>
    <w:p w:rsidR="0084438F" w:rsidRPr="000E784F" w:rsidRDefault="0084438F" w:rsidP="0084438F">
      <w:pPr>
        <w:tabs>
          <w:tab w:val="left" w:pos="1276"/>
          <w:tab w:val="left" w:pos="1560"/>
        </w:tabs>
        <w:ind w:firstLine="709"/>
        <w:jc w:val="both"/>
        <w:rPr>
          <w:lang w:eastAsia="uk-UA"/>
        </w:rPr>
      </w:pPr>
      <w:r w:rsidRPr="000E784F">
        <w:rPr>
          <w:lang w:eastAsia="uk-UA"/>
        </w:rPr>
        <w:t>5.3. Если уполномоченный представитель Заказчика не явится в согласованный Сторонами срок на приёмку скрытых работ, то Подрядчик имеет право составить акт освидетельствования скрытых работ, выполненных при строительстве, без подписи Заказчика. При этом ответственность за качество выполненных работ лежит на Подрядчике.</w:t>
      </w:r>
    </w:p>
    <w:p w:rsidR="0084438F" w:rsidRPr="000E784F" w:rsidRDefault="0084438F" w:rsidP="0084438F">
      <w:pPr>
        <w:tabs>
          <w:tab w:val="left" w:pos="1276"/>
          <w:tab w:val="left" w:pos="1560"/>
        </w:tabs>
        <w:ind w:firstLine="709"/>
        <w:jc w:val="both"/>
        <w:rPr>
          <w:lang w:eastAsia="uk-UA"/>
        </w:rPr>
      </w:pPr>
      <w:r w:rsidRPr="000E784F">
        <w:rPr>
          <w:lang w:eastAsia="uk-UA"/>
        </w:rPr>
        <w:t>5.4. С момента начала Работ и до их завершения Подрядчик ведёт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84438F" w:rsidRPr="000E784F" w:rsidRDefault="0084438F" w:rsidP="0084438F">
      <w:pPr>
        <w:tabs>
          <w:tab w:val="left" w:pos="1276"/>
          <w:tab w:val="left" w:pos="1560"/>
        </w:tabs>
        <w:ind w:firstLine="709"/>
        <w:jc w:val="both"/>
        <w:rPr>
          <w:rFonts w:eastAsia="Calibri"/>
        </w:rPr>
      </w:pPr>
      <w:r w:rsidRPr="000E784F">
        <w:rPr>
          <w:lang w:eastAsia="uk-UA"/>
        </w:rPr>
        <w:t>5.5. Строительная техника и расходные материалы, используемые Подрядчиком для проведения работ, должны соответствовать требованиям рабочей документации и нормативных документов РФ. Строительная техника должна быть в рабочем состоянии, безопасной, пригодной для предполагаемого назначения, безопасного и эффективного выполнения работ.</w:t>
      </w:r>
    </w:p>
    <w:p w:rsidR="0084438F" w:rsidRPr="000E784F" w:rsidRDefault="0084438F" w:rsidP="0084438F">
      <w:pPr>
        <w:ind w:left="1080"/>
        <w:rPr>
          <w:b/>
          <w:lang w:eastAsia="uk-UA"/>
        </w:rPr>
      </w:pPr>
    </w:p>
    <w:p w:rsidR="0084438F" w:rsidRPr="000E784F" w:rsidRDefault="0084438F" w:rsidP="0084438F">
      <w:pPr>
        <w:pStyle w:val="aff"/>
        <w:numPr>
          <w:ilvl w:val="0"/>
          <w:numId w:val="38"/>
        </w:numPr>
        <w:jc w:val="center"/>
        <w:rPr>
          <w:b/>
          <w:lang w:eastAsia="uk-UA"/>
        </w:rPr>
      </w:pPr>
      <w:r w:rsidRPr="000E784F">
        <w:rPr>
          <w:b/>
          <w:lang w:eastAsia="uk-UA"/>
        </w:rPr>
        <w:t>ПОРЯДОК СДАЧИ-ПРИЕМКИ РАБОТ</w:t>
      </w:r>
    </w:p>
    <w:p w:rsidR="0084438F" w:rsidRPr="000E784F" w:rsidRDefault="0084438F" w:rsidP="0084438F">
      <w:pPr>
        <w:widowControl w:val="0"/>
        <w:suppressAutoHyphens/>
        <w:autoSpaceDE w:val="0"/>
        <w:autoSpaceDN w:val="0"/>
        <w:adjustRightInd w:val="0"/>
        <w:ind w:firstLine="708"/>
        <w:jc w:val="both"/>
        <w:rPr>
          <w:lang w:eastAsia="ar-SA"/>
        </w:rPr>
      </w:pPr>
      <w:r w:rsidRPr="000E784F">
        <w:rPr>
          <w:lang w:eastAsia="uk-UA"/>
        </w:rPr>
        <w:t xml:space="preserve">6.1. </w:t>
      </w:r>
      <w:r w:rsidRPr="000E784F">
        <w:rPr>
          <w:lang w:eastAsia="ar-SA"/>
        </w:rPr>
        <w:t>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работ по проектированию, строительно-монтажных работ по Объекту в соответствии с условиями Контракта и законодательством Российской Федерации.</w:t>
      </w:r>
    </w:p>
    <w:p w:rsidR="0084438F" w:rsidRPr="000E784F" w:rsidRDefault="0084438F" w:rsidP="0084438F">
      <w:pPr>
        <w:tabs>
          <w:tab w:val="left" w:pos="142"/>
          <w:tab w:val="left" w:pos="1418"/>
        </w:tabs>
        <w:suppressAutoHyphens/>
        <w:ind w:firstLine="709"/>
        <w:jc w:val="both"/>
        <w:rPr>
          <w:b/>
          <w:lang w:eastAsia="uk-UA"/>
        </w:rPr>
      </w:pPr>
      <w:r w:rsidRPr="000E784F">
        <w:rPr>
          <w:lang w:eastAsia="uk-UA"/>
        </w:rPr>
        <w:t xml:space="preserve">6.2. </w:t>
      </w:r>
      <w:r w:rsidRPr="000E784F">
        <w:rPr>
          <w:b/>
          <w:lang w:eastAsia="uk-UA"/>
        </w:rPr>
        <w:t>Приемка выполненных работ по проектированию производится в следующем порядке:</w:t>
      </w:r>
    </w:p>
    <w:p w:rsidR="0084438F" w:rsidRPr="000E784F" w:rsidRDefault="0084438F" w:rsidP="0084438F">
      <w:pPr>
        <w:tabs>
          <w:tab w:val="left" w:pos="142"/>
          <w:tab w:val="left" w:pos="1418"/>
        </w:tabs>
        <w:suppressAutoHyphens/>
        <w:ind w:firstLine="709"/>
        <w:jc w:val="both"/>
        <w:rPr>
          <w:lang w:eastAsia="uk-UA"/>
        </w:rPr>
      </w:pPr>
      <w:r w:rsidRPr="000E784F">
        <w:rPr>
          <w:lang w:eastAsia="uk-UA"/>
        </w:rPr>
        <w:t xml:space="preserve">6.2.1. Приемка выполненных работ по проектированию Объекта осуществляется по результатам </w:t>
      </w:r>
      <w:proofErr w:type="gramStart"/>
      <w:r w:rsidRPr="000E784F">
        <w:rPr>
          <w:lang w:eastAsia="uk-UA"/>
        </w:rPr>
        <w:t>получения положительного заключения государственной экспертизы проверки достоверности определения сметной стоимости строительства</w:t>
      </w:r>
      <w:proofErr w:type="gramEnd"/>
      <w:r w:rsidRPr="000E784F">
        <w:rPr>
          <w:lang w:eastAsia="uk-UA"/>
        </w:rPr>
        <w:t xml:space="preserve"> и </w:t>
      </w:r>
      <w:r w:rsidRPr="000E784F">
        <w:rPr>
          <w:color w:val="000000"/>
        </w:rPr>
        <w:t xml:space="preserve">выполнения работ по </w:t>
      </w:r>
      <w:r w:rsidRPr="000E784F">
        <w:t>отводу земельного участка (оформление права пользования земельным участком для строительства объекта)</w:t>
      </w:r>
      <w:r w:rsidRPr="000E784F">
        <w:rPr>
          <w:lang w:eastAsia="uk-UA"/>
        </w:rPr>
        <w:t>.</w:t>
      </w:r>
    </w:p>
    <w:p w:rsidR="0084438F" w:rsidRPr="000E784F" w:rsidRDefault="0084438F" w:rsidP="0084438F">
      <w:pPr>
        <w:tabs>
          <w:tab w:val="left" w:pos="142"/>
          <w:tab w:val="left" w:pos="1418"/>
        </w:tabs>
        <w:suppressAutoHyphens/>
        <w:ind w:firstLine="709"/>
        <w:jc w:val="both"/>
        <w:rPr>
          <w:lang w:eastAsia="uk-UA"/>
        </w:rPr>
      </w:pPr>
      <w:r w:rsidRPr="000E784F">
        <w:rPr>
          <w:lang w:eastAsia="uk-UA"/>
        </w:rPr>
        <w:t>6.2.2. Приемка работ оформляется Актом выполненных проектно-изыскательских работ (Приложение №8 к Контракту).</w:t>
      </w:r>
    </w:p>
    <w:p w:rsidR="0084438F" w:rsidRPr="000E784F" w:rsidRDefault="0084438F" w:rsidP="0084438F">
      <w:pPr>
        <w:tabs>
          <w:tab w:val="left" w:pos="142"/>
          <w:tab w:val="left" w:pos="1418"/>
        </w:tabs>
        <w:suppressAutoHyphens/>
        <w:ind w:firstLine="709"/>
        <w:jc w:val="both"/>
        <w:rPr>
          <w:lang w:eastAsia="uk-UA"/>
        </w:rPr>
      </w:pPr>
      <w:r w:rsidRPr="000E784F">
        <w:rPr>
          <w:lang w:eastAsia="uk-UA"/>
        </w:rPr>
        <w:t>6.2.3. Приемка выполненных работ по проектированию объекта осуществляется после выполнения Подрядчиком всех обязательств, предусмотренных условиями контракта на выполнение проектно-изыскательских работ и Заданием на проектирование.</w:t>
      </w:r>
    </w:p>
    <w:p w:rsidR="0084438F" w:rsidRPr="000E784F" w:rsidRDefault="0084438F" w:rsidP="0084438F">
      <w:pPr>
        <w:tabs>
          <w:tab w:val="left" w:pos="142"/>
          <w:tab w:val="left" w:pos="1418"/>
        </w:tabs>
        <w:suppressAutoHyphens/>
        <w:ind w:firstLine="709"/>
        <w:jc w:val="both"/>
        <w:rPr>
          <w:noProof/>
          <w:lang w:eastAsia="ar-SA"/>
        </w:rPr>
      </w:pPr>
      <w:r w:rsidRPr="000E784F">
        <w:rPr>
          <w:lang w:eastAsia="ar-SA"/>
        </w:rPr>
        <w:t xml:space="preserve">6.2.4. </w:t>
      </w:r>
      <w:r w:rsidRPr="000E784F">
        <w:rPr>
          <w:noProof/>
          <w:lang w:eastAsia="ar-SA"/>
        </w:rPr>
        <w:t xml:space="preserve">Подрядчик, после выполнения </w:t>
      </w:r>
      <w:r w:rsidRPr="000E784F">
        <w:rPr>
          <w:lang w:eastAsia="ar-SA"/>
        </w:rPr>
        <w:t xml:space="preserve">работ по проектированию </w:t>
      </w:r>
      <w:r w:rsidRPr="000E784F">
        <w:rPr>
          <w:noProof/>
          <w:lang w:eastAsia="ar-SA"/>
        </w:rPr>
        <w:t xml:space="preserve">предоставляет Заказчику </w:t>
      </w:r>
      <w:r w:rsidRPr="000E784F">
        <w:rPr>
          <w:lang w:eastAsia="ar-SA"/>
        </w:rPr>
        <w:t xml:space="preserve">подписанный со своей стороны Акт выполненных проектно-изыскательских работ </w:t>
      </w:r>
      <w:r w:rsidRPr="000E784F">
        <w:rPr>
          <w:color w:val="000000"/>
          <w:lang w:eastAsia="ar-SA"/>
        </w:rPr>
        <w:t xml:space="preserve">(Приложение №8 к Контракту) </w:t>
      </w:r>
      <w:r w:rsidRPr="000E784F">
        <w:rPr>
          <w:lang w:eastAsia="ar-SA"/>
        </w:rPr>
        <w:t xml:space="preserve">в 2(двух) экземплярах, счёт на оплату и счёт-фактуру в 1 (одном) экземпляре. Вместе с актом Подрядчик предоставляет </w:t>
      </w:r>
      <w:r w:rsidRPr="000E784F">
        <w:rPr>
          <w:noProof/>
          <w:lang w:eastAsia="ar-SA"/>
        </w:rPr>
        <w:t>письмом нарочно или экспресс-почтой следующие документы:</w:t>
      </w:r>
    </w:p>
    <w:p w:rsidR="0084438F" w:rsidRPr="000E784F" w:rsidRDefault="0084438F" w:rsidP="0084438F">
      <w:pPr>
        <w:suppressAutoHyphens/>
        <w:ind w:firstLine="709"/>
        <w:jc w:val="both"/>
        <w:rPr>
          <w:lang w:eastAsia="ar-SA"/>
        </w:rPr>
      </w:pPr>
      <w:r w:rsidRPr="000E784F">
        <w:rPr>
          <w:lang w:eastAsia="ar-SA"/>
        </w:rPr>
        <w:lastRenderedPageBreak/>
        <w:t>- отчеты по результатам проведения инженерных изысканий;</w:t>
      </w:r>
    </w:p>
    <w:p w:rsidR="0084438F" w:rsidRPr="000E784F" w:rsidRDefault="0084438F" w:rsidP="0084438F">
      <w:pPr>
        <w:suppressAutoHyphens/>
        <w:ind w:firstLine="709"/>
        <w:jc w:val="both"/>
        <w:rPr>
          <w:lang w:eastAsia="ar-SA"/>
        </w:rPr>
      </w:pPr>
      <w:r w:rsidRPr="000E784F">
        <w:rPr>
          <w:lang w:eastAsia="ar-SA"/>
        </w:rPr>
        <w:t>- проектная документация;</w:t>
      </w:r>
    </w:p>
    <w:p w:rsidR="0084438F" w:rsidRPr="000E784F" w:rsidRDefault="0084438F" w:rsidP="0084438F">
      <w:pPr>
        <w:suppressAutoHyphens/>
        <w:ind w:firstLine="709"/>
        <w:jc w:val="both"/>
        <w:rPr>
          <w:lang w:eastAsia="ar-SA"/>
        </w:rPr>
      </w:pPr>
      <w:r w:rsidRPr="000E784F">
        <w:rPr>
          <w:lang w:eastAsia="ar-SA"/>
        </w:rPr>
        <w:t xml:space="preserve">- положительное заключение </w:t>
      </w:r>
      <w:proofErr w:type="gramStart"/>
      <w:r w:rsidRPr="000E784F">
        <w:rPr>
          <w:lang w:eastAsia="ar-SA"/>
        </w:rPr>
        <w:t>экспертизы проверки достоверности определения сметной стоимости строительства</w:t>
      </w:r>
      <w:proofErr w:type="gramEnd"/>
      <w:r w:rsidRPr="000E784F">
        <w:rPr>
          <w:lang w:eastAsia="ar-SA"/>
        </w:rPr>
        <w:t>;</w:t>
      </w:r>
    </w:p>
    <w:p w:rsidR="0084438F" w:rsidRPr="000E784F" w:rsidRDefault="0084438F" w:rsidP="0084438F">
      <w:pPr>
        <w:widowControl w:val="0"/>
        <w:adjustRightInd w:val="0"/>
        <w:ind w:firstLine="709"/>
        <w:jc w:val="both"/>
        <w:rPr>
          <w:lang w:eastAsia="ar-SA"/>
        </w:rPr>
      </w:pPr>
      <w:r w:rsidRPr="000E784F">
        <w:rPr>
          <w:color w:val="000000"/>
        </w:rPr>
        <w:t xml:space="preserve">- документация по </w:t>
      </w:r>
      <w:r w:rsidRPr="000E784F">
        <w:t>отводу земельного участка (оформление права пользования земельным участком для строительства объекта);</w:t>
      </w:r>
    </w:p>
    <w:p w:rsidR="0084438F" w:rsidRPr="000E784F" w:rsidRDefault="0084438F" w:rsidP="0084438F">
      <w:pPr>
        <w:widowControl w:val="0"/>
        <w:adjustRightInd w:val="0"/>
        <w:ind w:firstLine="709"/>
        <w:jc w:val="both"/>
      </w:pPr>
      <w:r w:rsidRPr="000E784F">
        <w:t>- исполнительные сметы, прошедшие государственную экспертизу по каждому виду инженерных изысканий, проектной документации,</w:t>
      </w:r>
    </w:p>
    <w:p w:rsidR="0084438F" w:rsidRPr="000E784F" w:rsidRDefault="0084438F" w:rsidP="0084438F">
      <w:pPr>
        <w:widowControl w:val="0"/>
        <w:suppressAutoHyphens/>
        <w:ind w:firstLine="709"/>
        <w:jc w:val="both"/>
        <w:rPr>
          <w:lang w:eastAsia="ar-SA"/>
        </w:rPr>
      </w:pPr>
      <w:r w:rsidRPr="000E784F">
        <w:rPr>
          <w:lang w:eastAsia="ar-SA"/>
        </w:rPr>
        <w:t xml:space="preserve">- сводная исполнительная смета стоимости проектных работ по Объекту. </w:t>
      </w:r>
    </w:p>
    <w:p w:rsidR="0084438F" w:rsidRPr="000E784F" w:rsidRDefault="0084438F" w:rsidP="0084438F">
      <w:pPr>
        <w:widowControl w:val="0"/>
        <w:adjustRightInd w:val="0"/>
        <w:ind w:firstLine="567"/>
        <w:jc w:val="both"/>
        <w:rPr>
          <w:rFonts w:eastAsia="Calibri"/>
        </w:rPr>
      </w:pPr>
      <w:r w:rsidRPr="000E784F">
        <w:t xml:space="preserve">6.2.5. Заказчик в течение 10 (десяти) рабочих дней </w:t>
      </w:r>
      <w:proofErr w:type="gramStart"/>
      <w:r w:rsidRPr="000E784F">
        <w:t>с даты передачи</w:t>
      </w:r>
      <w:proofErr w:type="gramEnd"/>
      <w:r w:rsidRPr="000E784F">
        <w:t xml:space="preserve"> Подрядчиком документов, </w:t>
      </w:r>
      <w:r w:rsidRPr="000E784F">
        <w:rPr>
          <w:rFonts w:eastAsia="Calibri"/>
        </w:rPr>
        <w:t xml:space="preserve">указанных в п. 6.2.4. Контракта, рассматривает результат Работ. </w:t>
      </w:r>
      <w:r w:rsidRPr="000E784F">
        <w:t xml:space="preserve">В случае выявления замечаний, Заказчик передает документацию Подрядчику на доработку с перечнем выявленных замечаний и сроков их устранения. При отсутствии замечаний </w:t>
      </w:r>
      <w:r w:rsidRPr="000E784F">
        <w:rPr>
          <w:noProof/>
        </w:rPr>
        <w:t>подписывает и возвращает Подрядчику 1 (один) экземпляр Акта выполненных проектно-изыскательских работ</w:t>
      </w:r>
      <w:r w:rsidRPr="000E784F">
        <w:rPr>
          <w:rFonts w:eastAsia="Calibri"/>
        </w:rPr>
        <w:t>.</w:t>
      </w:r>
    </w:p>
    <w:p w:rsidR="0084438F" w:rsidRPr="000E784F" w:rsidRDefault="0084438F" w:rsidP="0084438F">
      <w:pPr>
        <w:widowControl w:val="0"/>
        <w:adjustRightInd w:val="0"/>
        <w:ind w:firstLine="567"/>
        <w:jc w:val="both"/>
        <w:rPr>
          <w:rFonts w:eastAsia="Calibri"/>
        </w:rPr>
      </w:pPr>
      <w:r w:rsidRPr="000E784F">
        <w:rPr>
          <w:rFonts w:eastAsia="Calibri"/>
        </w:rPr>
        <w:t>Обнаруженные недостатки выполненных работ Подрядчик устраняет безвозмездно в срок, указанный в мотивированном отказе.</w:t>
      </w:r>
    </w:p>
    <w:p w:rsidR="0084438F" w:rsidRPr="000E784F" w:rsidRDefault="0084438F" w:rsidP="0084438F">
      <w:pPr>
        <w:widowControl w:val="0"/>
        <w:suppressLineNumbers/>
        <w:suppressAutoHyphens/>
        <w:ind w:firstLine="567"/>
        <w:jc w:val="both"/>
      </w:pPr>
      <w:r w:rsidRPr="000E784F">
        <w:t>6.2.6. Исполнительные сметы на каждый вид инженерных изысканий составляются на основании Справочников базовых цен на изыскательские работы, включённых в Федеральный реестр сметных нормативов. В каждой позиции исполнительной сметы указывается шифр нормы, порядковый номер нормы, наименование, измеритель, количественные показатели (физические объёмы), формулы расчета. Применение повышающих (понижающих) коэффициентов на усложняющие факторы, особые условия выполнения работ по каждой позиции и по каждому виду работ должны иметь адресную ссылку, и подтверждены Программой работ, отчётом об инженерных изысканиях. Виды и физические объёмы работ в исполнительных сметах должны быть подтверждены Программой работ, данными отчёта об инженерных изысканиях. В каждой позиции исполнительной сметы указывается, как обоснование физического объёма, позицию из согласованной заказчиком Программы работ, пунктом (разделом, страницей) отчёта об инженерных изысканиях.</w:t>
      </w:r>
    </w:p>
    <w:p w:rsidR="0084438F" w:rsidRPr="000E784F" w:rsidRDefault="0084438F" w:rsidP="0084438F">
      <w:pPr>
        <w:widowControl w:val="0"/>
        <w:suppressLineNumbers/>
        <w:suppressAutoHyphens/>
        <w:ind w:firstLine="567"/>
        <w:jc w:val="both"/>
      </w:pPr>
      <w:r w:rsidRPr="000E784F">
        <w:t xml:space="preserve">6.2.7. Исполнительные сметы на проектную документацию составляются на основании Справочников базовых цен на проектные работы, включённых в Федеральный реестр сметных нормативов. В каждой позиции исполнительной сметы указывается шифр нормы, порядковый номер нормы, наименование, измеритель, количественные показатели (физические объёмы), формулы расчета. Применение повышающих (понижающих) коэффициентов на усложняющие факторы, особые условия выполнения работ по каждой позиции и по каждому виду работ должны иметь адресную ссылку, и подтверждены разделом проекта. Виды и физические объёмы работ в исполнительных сметах должны быть подтверждены данными проекта. </w:t>
      </w:r>
    </w:p>
    <w:p w:rsidR="0084438F" w:rsidRPr="000E784F" w:rsidRDefault="0084438F" w:rsidP="0084438F">
      <w:pPr>
        <w:widowControl w:val="0"/>
        <w:suppressLineNumbers/>
        <w:suppressAutoHyphens/>
        <w:ind w:firstLine="567"/>
        <w:jc w:val="both"/>
      </w:pPr>
      <w:r w:rsidRPr="000E784F">
        <w:t>6.2.8. Пересчёт исполнительных смет на инженерные изыскания, проектную документацию, составленных в базовых ценах, в текущие цены осуществляется по Индексам изменения сметной стоимости изыскательских и проектных работ к справочникам базовых цен на изыскательские работы, устанавливаемые ежеквартально Министерством строительства и жилищно-коммунального хозяйства Российской Федерации.</w:t>
      </w:r>
    </w:p>
    <w:p w:rsidR="0084438F" w:rsidRPr="000E784F" w:rsidRDefault="0084438F" w:rsidP="0084438F">
      <w:pPr>
        <w:widowControl w:val="0"/>
        <w:suppressLineNumbers/>
        <w:suppressAutoHyphens/>
        <w:ind w:firstLine="567"/>
        <w:jc w:val="both"/>
      </w:pPr>
      <w:r w:rsidRPr="000E784F">
        <w:t>6.2.9. В случае</w:t>
      </w:r>
      <w:proofErr w:type="gramStart"/>
      <w:r w:rsidRPr="000E784F">
        <w:t>,</w:t>
      </w:r>
      <w:proofErr w:type="gramEnd"/>
      <w:r w:rsidRPr="000E784F">
        <w:t xml:space="preserve"> если по результатам положительного заключения государственной экспертизы стоимость работ по проектированию в исполнительных сметах превышает заявленную в Контракте, применяется понижающий коэффициент, который определяется путём деления стоимости работ по проектированию на стоимость исполнительных смет. Понижающий коэффициент не применяется к стоимости государственной экспертизы.</w:t>
      </w:r>
    </w:p>
    <w:p w:rsidR="0084438F" w:rsidRPr="000E784F" w:rsidRDefault="0084438F" w:rsidP="0084438F">
      <w:pPr>
        <w:widowControl w:val="0"/>
        <w:suppressLineNumbers/>
        <w:suppressAutoHyphens/>
        <w:ind w:firstLine="567"/>
        <w:jc w:val="both"/>
      </w:pPr>
      <w:r w:rsidRPr="000E784F">
        <w:t>В случае</w:t>
      </w:r>
      <w:proofErr w:type="gramStart"/>
      <w:r w:rsidRPr="000E784F">
        <w:t>,</w:t>
      </w:r>
      <w:proofErr w:type="gramEnd"/>
      <w:r w:rsidRPr="000E784F">
        <w:t xml:space="preserve"> если стоимость Работ в сводной исполнительной смете меньше, чем заявленная в Контракте, то стоимость Работ уменьшается путем заключения дополнительного соглашения. Оплата производится за фактически подтвержденные работы по сводной исполнительной смете </w:t>
      </w:r>
    </w:p>
    <w:p w:rsidR="0084438F" w:rsidRPr="000E784F" w:rsidRDefault="0084438F" w:rsidP="0084438F">
      <w:pPr>
        <w:widowControl w:val="0"/>
        <w:suppressLineNumbers/>
        <w:suppressAutoHyphens/>
        <w:ind w:firstLine="567"/>
        <w:jc w:val="both"/>
        <w:rPr>
          <w:rFonts w:eastAsia="Calibri"/>
        </w:rPr>
      </w:pPr>
      <w:r w:rsidRPr="000E784F">
        <w:rPr>
          <w:rFonts w:eastAsia="Calibri"/>
        </w:rPr>
        <w:t xml:space="preserve">6.2.10. Передача технических отчётов по инженерным изысканиям, проектной </w:t>
      </w:r>
      <w:r w:rsidRPr="000E784F">
        <w:rPr>
          <w:rFonts w:eastAsia="Calibri"/>
        </w:rPr>
        <w:lastRenderedPageBreak/>
        <w:t xml:space="preserve">документации с изменениями, которые вносились по результатам государственной экспертизы и получившие положительное заключение государственной экспертизы осуществляется по Акту приёма-передачи документации. Акт приёма-передачи документации составляется Подрядчиком в произвольной форме, в котором указывается наименование каждого тома передаваемой документации, количество </w:t>
      </w:r>
      <w:proofErr w:type="gramStart"/>
      <w:r w:rsidRPr="000E784F">
        <w:rPr>
          <w:rFonts w:eastAsia="Calibri"/>
        </w:rPr>
        <w:t>экземпляров</w:t>
      </w:r>
      <w:proofErr w:type="gramEnd"/>
      <w:r w:rsidRPr="000E784F">
        <w:rPr>
          <w:rFonts w:eastAsia="Calibri"/>
        </w:rPr>
        <w:t xml:space="preserve"> и на </w:t>
      </w:r>
      <w:proofErr w:type="gramStart"/>
      <w:r w:rsidRPr="000E784F">
        <w:rPr>
          <w:rFonts w:eastAsia="Calibri"/>
        </w:rPr>
        <w:t>каком</w:t>
      </w:r>
      <w:proofErr w:type="gramEnd"/>
      <w:r w:rsidRPr="000E784F">
        <w:rPr>
          <w:rFonts w:eastAsia="Calibri"/>
        </w:rPr>
        <w:t xml:space="preserve"> носителе осуществляется передача документации.</w:t>
      </w:r>
    </w:p>
    <w:p w:rsidR="0084438F" w:rsidRPr="000E784F" w:rsidRDefault="0084438F" w:rsidP="0084438F">
      <w:pPr>
        <w:widowControl w:val="0"/>
        <w:suppressLineNumbers/>
        <w:suppressAutoHyphens/>
        <w:ind w:firstLine="567"/>
        <w:jc w:val="both"/>
        <w:rPr>
          <w:rFonts w:eastAsia="Calibri"/>
        </w:rPr>
      </w:pPr>
      <w:r w:rsidRPr="000E784F">
        <w:rPr>
          <w:rFonts w:eastAsia="Calibri"/>
        </w:rPr>
        <w:t>6.2.11. Датой принятия выполненных Работ (результата Работ) и подписания Акта выполненных проектно-изыскательских работ (Приложение №8 к Контракту) Заказчиком является дата утверждения Акта приёмочной комиссии в сроки в соответствии с п. 6.2.5. Контракта.</w:t>
      </w:r>
    </w:p>
    <w:p w:rsidR="0084438F" w:rsidRPr="000E784F" w:rsidRDefault="0084438F" w:rsidP="0084438F">
      <w:pPr>
        <w:widowControl w:val="0"/>
        <w:suppressLineNumbers/>
        <w:suppressAutoHyphens/>
        <w:ind w:firstLine="567"/>
        <w:jc w:val="both"/>
        <w:rPr>
          <w:rFonts w:eastAsia="Calibri"/>
        </w:rPr>
      </w:pPr>
      <w:r w:rsidRPr="000E784F">
        <w:rPr>
          <w:rFonts w:eastAsia="Calibri"/>
        </w:rPr>
        <w:t xml:space="preserve">6.2.12. Заказчик, принявший Работы без проверки, не лишается права ссылаться на недостатки Работ, которые могли быть установлены при обычном способе их приёмки (явные недостатки). </w:t>
      </w:r>
    </w:p>
    <w:p w:rsidR="0084438F" w:rsidRPr="000E784F" w:rsidRDefault="0084438F" w:rsidP="0084438F">
      <w:pPr>
        <w:widowControl w:val="0"/>
        <w:suppressLineNumbers/>
        <w:suppressAutoHyphens/>
        <w:ind w:firstLine="567"/>
        <w:jc w:val="both"/>
        <w:rPr>
          <w:rFonts w:eastAsia="Calibri"/>
        </w:rPr>
      </w:pPr>
      <w:r w:rsidRPr="000E784F">
        <w:rPr>
          <w:rFonts w:eastAsia="Calibri"/>
        </w:rPr>
        <w:t>6.2.13. Заказчик, обнаружив после приёмки Работ отступления в них от условий Контракта или иные недостатки, которые не могли быть установлены им при обычном способе приёмки (скрытые недостатки), в том числе такие, которые были умышленно скрыты Подрядчиком, обязан известить об этом Подрядчика в течение 10 (десяти) рабочих дней со дня их обнаружения.</w:t>
      </w:r>
    </w:p>
    <w:p w:rsidR="0084438F" w:rsidRPr="000E784F" w:rsidRDefault="0084438F" w:rsidP="0084438F">
      <w:pPr>
        <w:widowControl w:val="0"/>
        <w:suppressAutoHyphens/>
        <w:autoSpaceDE w:val="0"/>
        <w:autoSpaceDN w:val="0"/>
        <w:adjustRightInd w:val="0"/>
        <w:ind w:firstLine="708"/>
        <w:jc w:val="both"/>
        <w:rPr>
          <w:lang w:eastAsia="uk-UA"/>
        </w:rPr>
      </w:pPr>
    </w:p>
    <w:p w:rsidR="0084438F" w:rsidRPr="000E784F" w:rsidRDefault="0084438F" w:rsidP="0084438F">
      <w:pPr>
        <w:widowControl w:val="0"/>
        <w:suppressAutoHyphens/>
        <w:autoSpaceDE w:val="0"/>
        <w:autoSpaceDN w:val="0"/>
        <w:adjustRightInd w:val="0"/>
        <w:ind w:firstLine="708"/>
        <w:jc w:val="both"/>
        <w:rPr>
          <w:lang w:eastAsia="ar-SA"/>
        </w:rPr>
      </w:pPr>
      <w:r w:rsidRPr="000E784F">
        <w:rPr>
          <w:lang w:eastAsia="uk-UA"/>
        </w:rPr>
        <w:t xml:space="preserve">6.3. </w:t>
      </w:r>
      <w:r w:rsidRPr="000E784F">
        <w:rPr>
          <w:b/>
          <w:lang w:eastAsia="uk-UA"/>
        </w:rPr>
        <w:t>Приемка строительно-монтажных работ производится в следующем порядке:</w:t>
      </w:r>
    </w:p>
    <w:p w:rsidR="0084438F" w:rsidRPr="000E784F" w:rsidRDefault="0084438F" w:rsidP="0084438F">
      <w:pPr>
        <w:widowControl w:val="0"/>
        <w:suppressAutoHyphens/>
        <w:autoSpaceDE w:val="0"/>
        <w:autoSpaceDN w:val="0"/>
        <w:adjustRightInd w:val="0"/>
        <w:ind w:firstLine="708"/>
        <w:jc w:val="both"/>
        <w:rPr>
          <w:lang w:eastAsia="ar-SA"/>
        </w:rPr>
      </w:pPr>
      <w:r w:rsidRPr="000E784F">
        <w:rPr>
          <w:lang w:eastAsia="ar-SA"/>
        </w:rPr>
        <w:t xml:space="preserve">6.3.1. При приемке выполненных работ для подтверждения объемов и </w:t>
      </w:r>
      <w:proofErr w:type="gramStart"/>
      <w:r w:rsidRPr="000E784F">
        <w:rPr>
          <w:lang w:eastAsia="ar-SA"/>
        </w:rPr>
        <w:t>качества</w:t>
      </w:r>
      <w:proofErr w:type="gramEnd"/>
      <w:r w:rsidRPr="000E784F">
        <w:rPr>
          <w:lang w:eastAsia="ar-SA"/>
        </w:rPr>
        <w:t xml:space="preserve">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rsidR="0084438F" w:rsidRPr="000E784F" w:rsidRDefault="0084438F" w:rsidP="0084438F">
      <w:pPr>
        <w:widowControl w:val="0"/>
        <w:suppressAutoHyphens/>
        <w:autoSpaceDE w:val="0"/>
        <w:autoSpaceDN w:val="0"/>
        <w:adjustRightInd w:val="0"/>
        <w:ind w:firstLine="708"/>
        <w:jc w:val="both"/>
        <w:rPr>
          <w:lang w:eastAsia="ar-SA"/>
        </w:rPr>
      </w:pPr>
      <w:r w:rsidRPr="000E784F">
        <w:rPr>
          <w:lang w:eastAsia="ar-SA"/>
        </w:rPr>
        <w:t xml:space="preserve">6.3.2. 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w:t>
      </w:r>
      <w:proofErr w:type="gramStart"/>
      <w:r w:rsidRPr="000E784F">
        <w:rPr>
          <w:lang w:eastAsia="ar-SA"/>
        </w:rPr>
        <w:t>Также при приемке выполненных работ не выделяется и не обосновывается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roofErr w:type="gramEnd"/>
    </w:p>
    <w:p w:rsidR="0084438F" w:rsidRPr="000E784F" w:rsidRDefault="0084438F" w:rsidP="0084438F">
      <w:pPr>
        <w:widowControl w:val="0"/>
        <w:suppressAutoHyphens/>
        <w:autoSpaceDE w:val="0"/>
        <w:autoSpaceDN w:val="0"/>
        <w:adjustRightInd w:val="0"/>
        <w:ind w:firstLine="708"/>
        <w:jc w:val="both"/>
        <w:rPr>
          <w:lang w:eastAsia="ar-SA"/>
        </w:rPr>
      </w:pPr>
      <w:r w:rsidRPr="000E784F">
        <w:rPr>
          <w:lang w:eastAsia="ar-SA"/>
        </w:rPr>
        <w:t xml:space="preserve">6.3.3. </w:t>
      </w:r>
      <w:proofErr w:type="gramStart"/>
      <w:r w:rsidRPr="000E784F">
        <w:rPr>
          <w:lang w:eastAsia="ar-SA"/>
        </w:rPr>
        <w:t>Первичным учетным документом, являющимся основанием для оплаты работ, выполненных в соответствии с графиком выполнения строительно-монтажных работ,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w:t>
      </w:r>
      <w:proofErr w:type="gramEnd"/>
    </w:p>
    <w:p w:rsidR="0084438F" w:rsidRPr="000E784F" w:rsidRDefault="0084438F" w:rsidP="0084438F">
      <w:pPr>
        <w:tabs>
          <w:tab w:val="left" w:pos="142"/>
          <w:tab w:val="left" w:pos="1418"/>
        </w:tabs>
        <w:ind w:firstLine="709"/>
        <w:jc w:val="both"/>
        <w:rPr>
          <w:lang w:eastAsia="uk-UA"/>
        </w:rPr>
      </w:pPr>
      <w:r w:rsidRPr="000E784F">
        <w:rPr>
          <w:lang w:eastAsia="uk-UA"/>
        </w:rPr>
        <w:t>6.3.4. Сдача результатов фактически выполненных работ Подрядчиком Заказчику производится ежемесячно и оформляется Актом о приёмке выполненных работ (форма № КС-2) и справкой о стоимости выполненных работ и затрат (форма № КС-3) по каждому этапу отдельно с обязательным указанием номера этапа, также Подрядчиком ежемесячно предоставляется сводная справка по форме № КС-3 в целом по Объекту.</w:t>
      </w:r>
    </w:p>
    <w:p w:rsidR="0084438F" w:rsidRPr="000E784F" w:rsidRDefault="0084438F" w:rsidP="0084438F">
      <w:pPr>
        <w:tabs>
          <w:tab w:val="left" w:pos="142"/>
          <w:tab w:val="left" w:pos="1418"/>
        </w:tabs>
        <w:ind w:firstLine="709"/>
        <w:jc w:val="both"/>
        <w:rPr>
          <w:lang w:eastAsia="uk-UA"/>
        </w:rPr>
      </w:pPr>
      <w:r w:rsidRPr="000E784F">
        <w:rPr>
          <w:lang w:eastAsia="uk-UA"/>
        </w:rPr>
        <w:t>6.3.5. Не позднее 23 числа отчётного месяца Подрядчик ежемесячно представляет Заказчику для подписания акт о приёмке выполненных работ (по форме № КС-2) и справку о стоимости выполненных работ и затрат (по форме № КС-3) за отчётный период (месяц).</w:t>
      </w:r>
    </w:p>
    <w:p w:rsidR="0084438F" w:rsidRPr="000E784F" w:rsidRDefault="0084438F" w:rsidP="0084438F">
      <w:pPr>
        <w:tabs>
          <w:tab w:val="left" w:pos="142"/>
          <w:tab w:val="left" w:pos="1418"/>
        </w:tabs>
        <w:ind w:firstLine="709"/>
        <w:jc w:val="both"/>
        <w:rPr>
          <w:color w:val="000000"/>
          <w:lang w:eastAsia="uk-UA"/>
        </w:rPr>
      </w:pPr>
      <w:r w:rsidRPr="000E784F">
        <w:rPr>
          <w:lang w:eastAsia="uk-UA"/>
        </w:rPr>
        <w:t>Приемка Заказчиком выполненных</w:t>
      </w:r>
      <w:r w:rsidRPr="000E784F">
        <w:rPr>
          <w:color w:val="000000"/>
          <w:lang w:eastAsia="uk-UA"/>
        </w:rPr>
        <w:t xml:space="preserve"> Подрядчиком работ осуществляется ежемесячно, исходя из объема работ на основании Акта (Актов) о приемке выполненных работ (форма № КС-2), в 4 (четырех) экземплярах не позднее 2 (второго) рабочего дня месяца следующего </w:t>
      </w:r>
      <w:proofErr w:type="gramStart"/>
      <w:r w:rsidRPr="000E784F">
        <w:rPr>
          <w:color w:val="000000"/>
          <w:lang w:eastAsia="uk-UA"/>
        </w:rPr>
        <w:t>за</w:t>
      </w:r>
      <w:proofErr w:type="gramEnd"/>
      <w:r w:rsidRPr="000E784F">
        <w:rPr>
          <w:color w:val="000000"/>
          <w:lang w:eastAsia="uk-UA"/>
        </w:rPr>
        <w:t xml:space="preserve"> отчетным.</w:t>
      </w:r>
    </w:p>
    <w:p w:rsidR="0084438F" w:rsidRPr="000E784F" w:rsidRDefault="0084438F" w:rsidP="0084438F">
      <w:pPr>
        <w:tabs>
          <w:tab w:val="left" w:pos="142"/>
          <w:tab w:val="left" w:pos="1418"/>
        </w:tabs>
        <w:ind w:firstLine="709"/>
        <w:jc w:val="both"/>
        <w:rPr>
          <w:color w:val="000000"/>
          <w:lang w:eastAsia="uk-UA"/>
        </w:rPr>
      </w:pPr>
      <w:r w:rsidRPr="000E784F">
        <w:rPr>
          <w:color w:val="000000"/>
          <w:lang w:eastAsia="uk-UA"/>
        </w:rPr>
        <w:t xml:space="preserve">Акт о приемке выполненных работ по каждому этапу (форма № КС-2) предоставляется Подрядчиком Заказчику одновременно со следующими документами: </w:t>
      </w:r>
    </w:p>
    <w:p w:rsidR="0084438F" w:rsidRPr="000E784F" w:rsidRDefault="0084438F" w:rsidP="0084438F">
      <w:pPr>
        <w:tabs>
          <w:tab w:val="left" w:pos="142"/>
          <w:tab w:val="left" w:pos="1418"/>
        </w:tabs>
        <w:ind w:firstLine="709"/>
        <w:jc w:val="both"/>
        <w:rPr>
          <w:color w:val="000000"/>
          <w:lang w:eastAsia="uk-UA"/>
        </w:rPr>
      </w:pPr>
      <w:r w:rsidRPr="000E784F">
        <w:rPr>
          <w:color w:val="000000"/>
          <w:lang w:eastAsia="uk-UA"/>
        </w:rPr>
        <w:t>-реестр исполнительной документации за отчетный период;</w:t>
      </w:r>
    </w:p>
    <w:p w:rsidR="0084438F" w:rsidRPr="000E784F" w:rsidRDefault="0084438F" w:rsidP="0084438F">
      <w:pPr>
        <w:tabs>
          <w:tab w:val="left" w:pos="142"/>
          <w:tab w:val="left" w:pos="1418"/>
        </w:tabs>
        <w:ind w:firstLine="709"/>
        <w:jc w:val="both"/>
        <w:rPr>
          <w:color w:val="000000"/>
          <w:lang w:eastAsia="uk-UA"/>
        </w:rPr>
      </w:pPr>
      <w:r w:rsidRPr="000E784F">
        <w:rPr>
          <w:color w:val="000000"/>
          <w:lang w:eastAsia="uk-UA"/>
        </w:rPr>
        <w:lastRenderedPageBreak/>
        <w:t>-акты лабораторных испытаний;</w:t>
      </w:r>
    </w:p>
    <w:p w:rsidR="0084438F" w:rsidRPr="000E784F" w:rsidRDefault="0084438F" w:rsidP="0084438F">
      <w:pPr>
        <w:tabs>
          <w:tab w:val="left" w:pos="142"/>
          <w:tab w:val="left" w:pos="1418"/>
        </w:tabs>
        <w:ind w:firstLine="709"/>
        <w:jc w:val="both"/>
        <w:rPr>
          <w:color w:val="000000"/>
          <w:lang w:eastAsia="uk-UA"/>
        </w:rPr>
      </w:pPr>
      <w:r w:rsidRPr="000E784F">
        <w:rPr>
          <w:color w:val="000000"/>
          <w:lang w:eastAsia="uk-UA"/>
        </w:rPr>
        <w:t xml:space="preserve">-паспорта, сертификаты на материалы и оборудование; </w:t>
      </w:r>
    </w:p>
    <w:p w:rsidR="0084438F" w:rsidRPr="000E784F" w:rsidRDefault="0084438F" w:rsidP="0084438F">
      <w:pPr>
        <w:tabs>
          <w:tab w:val="left" w:pos="142"/>
          <w:tab w:val="left" w:pos="1418"/>
        </w:tabs>
        <w:ind w:firstLine="709"/>
        <w:jc w:val="both"/>
        <w:rPr>
          <w:color w:val="000000"/>
          <w:lang w:eastAsia="uk-UA"/>
        </w:rPr>
      </w:pPr>
      <w:r w:rsidRPr="000E784F">
        <w:rPr>
          <w:color w:val="000000"/>
          <w:lang w:eastAsia="uk-UA"/>
        </w:rPr>
        <w:t>-общий журнал работ;</w:t>
      </w:r>
    </w:p>
    <w:p w:rsidR="0084438F" w:rsidRPr="000E784F" w:rsidRDefault="0084438F" w:rsidP="0084438F">
      <w:pPr>
        <w:tabs>
          <w:tab w:val="left" w:pos="142"/>
          <w:tab w:val="left" w:pos="1418"/>
        </w:tabs>
        <w:ind w:firstLine="709"/>
        <w:jc w:val="both"/>
        <w:rPr>
          <w:color w:val="000000"/>
          <w:lang w:eastAsia="uk-UA"/>
        </w:rPr>
      </w:pPr>
      <w:r w:rsidRPr="000E784F">
        <w:rPr>
          <w:color w:val="000000"/>
          <w:lang w:eastAsia="uk-UA"/>
        </w:rPr>
        <w:t>-специальные журналы;</w:t>
      </w:r>
    </w:p>
    <w:p w:rsidR="0084438F" w:rsidRPr="000E784F" w:rsidRDefault="0084438F" w:rsidP="0084438F">
      <w:pPr>
        <w:tabs>
          <w:tab w:val="left" w:pos="142"/>
          <w:tab w:val="left" w:pos="1418"/>
        </w:tabs>
        <w:ind w:firstLine="709"/>
        <w:jc w:val="both"/>
        <w:rPr>
          <w:lang w:eastAsia="uk-UA"/>
        </w:rPr>
      </w:pPr>
      <w:r w:rsidRPr="000E784F">
        <w:rPr>
          <w:lang w:eastAsia="uk-UA"/>
        </w:rPr>
        <w:t>-справка о стоимости выполненных работ и затрат (форма КС-3);</w:t>
      </w:r>
    </w:p>
    <w:p w:rsidR="0084438F" w:rsidRPr="000E784F" w:rsidRDefault="0084438F" w:rsidP="0084438F">
      <w:pPr>
        <w:tabs>
          <w:tab w:val="left" w:pos="142"/>
          <w:tab w:val="left" w:pos="1418"/>
        </w:tabs>
        <w:ind w:firstLine="709"/>
        <w:jc w:val="both"/>
        <w:rPr>
          <w:lang w:eastAsia="uk-UA"/>
        </w:rPr>
      </w:pPr>
      <w:r w:rsidRPr="000E784F">
        <w:rPr>
          <w:lang w:eastAsia="uk-UA"/>
        </w:rPr>
        <w:t>-журнал учета выполненных работ КС-6а;</w:t>
      </w:r>
    </w:p>
    <w:p w:rsidR="0084438F" w:rsidRPr="000E784F" w:rsidRDefault="0084438F" w:rsidP="0084438F">
      <w:pPr>
        <w:tabs>
          <w:tab w:val="left" w:pos="142"/>
          <w:tab w:val="left" w:pos="1418"/>
        </w:tabs>
        <w:ind w:firstLine="709"/>
        <w:jc w:val="both"/>
        <w:rPr>
          <w:lang w:eastAsia="uk-UA"/>
        </w:rPr>
      </w:pPr>
      <w:r w:rsidRPr="000E784F">
        <w:rPr>
          <w:lang w:eastAsia="uk-UA"/>
        </w:rPr>
        <w:t xml:space="preserve">6.3.6. </w:t>
      </w:r>
      <w:proofErr w:type="gramStart"/>
      <w:r w:rsidRPr="000E784F">
        <w:rPr>
          <w:lang w:eastAsia="uk-UA"/>
        </w:rPr>
        <w:t xml:space="preserve">В срок не позднее 2 (второго) рабочего дня месяца следующего за отчетным Заказчик обязан подписать акт о приёмке выполненных работ за отчетный месяц либо, в случае отказа от подписания, сделать отметку в данном акте и направить Подрядчику мотивированный отказ. </w:t>
      </w:r>
      <w:proofErr w:type="gramEnd"/>
    </w:p>
    <w:p w:rsidR="0084438F" w:rsidRPr="000E784F" w:rsidRDefault="0084438F" w:rsidP="0084438F">
      <w:pPr>
        <w:tabs>
          <w:tab w:val="left" w:pos="142"/>
          <w:tab w:val="left" w:pos="1418"/>
        </w:tabs>
        <w:ind w:firstLine="709"/>
        <w:jc w:val="both"/>
        <w:rPr>
          <w:lang w:eastAsia="uk-UA"/>
        </w:rPr>
      </w:pPr>
      <w:r w:rsidRPr="000E784F">
        <w:rPr>
          <w:lang w:eastAsia="uk-UA"/>
        </w:rPr>
        <w:t>В случае представления Заказчиком мотивированного отказа Сторонами составляется двусторонний акт в течение 2 (двух) рабочих дней с момента получения мотивированного отказа, с перечнем необходимых доработок и сроков их выполнения.</w:t>
      </w:r>
    </w:p>
    <w:p w:rsidR="0084438F" w:rsidRPr="000E784F" w:rsidRDefault="0084438F" w:rsidP="0084438F">
      <w:pPr>
        <w:tabs>
          <w:tab w:val="left" w:pos="142"/>
          <w:tab w:val="left" w:pos="1418"/>
        </w:tabs>
        <w:ind w:firstLine="709"/>
        <w:jc w:val="both"/>
        <w:rPr>
          <w:lang w:eastAsia="uk-UA"/>
        </w:rPr>
      </w:pPr>
      <w:r w:rsidRPr="000E784F">
        <w:rPr>
          <w:lang w:eastAsia="uk-UA"/>
        </w:rPr>
        <w:t xml:space="preserve">6.3.7. После подписания акта о приёмке выполненных работ (форма № КС-2) и справки о стоимости выполненных работ и затрат (форма № КС-3) за отчетный месяц Подрядчик передает Заказчику счет на оплату и </w:t>
      </w:r>
      <w:r w:rsidRPr="000E784F">
        <w:t>счет-фактуру с выделением суммы НДС, согласно условиям Контракта</w:t>
      </w:r>
      <w:r w:rsidRPr="000E784F">
        <w:rPr>
          <w:lang w:eastAsia="uk-UA"/>
        </w:rPr>
        <w:t>.</w:t>
      </w:r>
    </w:p>
    <w:p w:rsidR="0084438F" w:rsidRPr="000E784F" w:rsidRDefault="0084438F" w:rsidP="0084438F">
      <w:pPr>
        <w:ind w:firstLine="709"/>
        <w:jc w:val="both"/>
      </w:pPr>
      <w:r w:rsidRPr="000E784F">
        <w:rPr>
          <w:bCs/>
        </w:rPr>
        <w:t xml:space="preserve">6.3.8. </w:t>
      </w:r>
      <w:r w:rsidRPr="000E784F">
        <w:t>Подписание Заказчиком актов о приемке выполненных Работ по форме № КС-2, справки о стоимости выполненных работ и затрат по форме № КС-3, подтверждает факт их надлежащего и качественного выполнения Подрядчиком, определяет сумму текущего финансирования и не является приемкой этих Работ в эксплуатацию.</w:t>
      </w:r>
    </w:p>
    <w:p w:rsidR="0084438F" w:rsidRPr="000E784F" w:rsidRDefault="0084438F" w:rsidP="0084438F">
      <w:pPr>
        <w:ind w:firstLine="709"/>
        <w:jc w:val="both"/>
      </w:pPr>
      <w:r w:rsidRPr="000E784F">
        <w:t>6.3.9. Не позднее, чем за 10 (десять)</w:t>
      </w:r>
      <w:r w:rsidRPr="000E784F">
        <w:rPr>
          <w:lang w:eastAsia="uk-UA"/>
        </w:rPr>
        <w:t xml:space="preserve"> календарных </w:t>
      </w:r>
      <w:r w:rsidRPr="000E784F">
        <w:t>дней до полного завершения работ на Объекте Подрядчик в письменной форме уведомляет Заказчика о необходимости создания приемочной комиссии.</w:t>
      </w:r>
    </w:p>
    <w:p w:rsidR="0084438F" w:rsidRPr="000E784F" w:rsidRDefault="0084438F" w:rsidP="0084438F">
      <w:pPr>
        <w:widowControl w:val="0"/>
        <w:tabs>
          <w:tab w:val="left" w:pos="1100"/>
        </w:tabs>
        <w:ind w:firstLine="709"/>
        <w:jc w:val="both"/>
      </w:pPr>
      <w:r w:rsidRPr="000E784F">
        <w:t>6.3.10. Заказчик в целях приемки выполненных работ назначает приемочную комиссию и обеспечивает ее работу, а также участие в ней представителей уполномоченных государственных органов.</w:t>
      </w:r>
    </w:p>
    <w:p w:rsidR="0084438F" w:rsidRPr="000E784F" w:rsidRDefault="0084438F" w:rsidP="0084438F">
      <w:pPr>
        <w:ind w:firstLine="709"/>
        <w:jc w:val="both"/>
      </w:pPr>
      <w:r w:rsidRPr="000E784F">
        <w:t>6.3.11. Подрядчик предоставляет Заказчику 1 (один) экземпляр исполнительной документации для работы комиссии за 3 календарных дня до начала даты работы приемочной комиссии, но не ранее завершения строительно-монтажных работ.</w:t>
      </w:r>
    </w:p>
    <w:p w:rsidR="0084438F" w:rsidRPr="000E784F" w:rsidRDefault="0084438F" w:rsidP="0084438F">
      <w:pPr>
        <w:widowControl w:val="0"/>
        <w:tabs>
          <w:tab w:val="left" w:pos="1100"/>
        </w:tabs>
        <w:ind w:firstLine="709"/>
        <w:jc w:val="both"/>
      </w:pPr>
      <w:r w:rsidRPr="000E784F">
        <w:t>6.3.12. Заказчик, получивший сообщение Подрядчика в течение 5 (пяти) календарных дней сообщает Подрядчику и представителям уполномоченных государственных органов дату работы комиссии.</w:t>
      </w:r>
    </w:p>
    <w:p w:rsidR="0084438F" w:rsidRPr="000E784F" w:rsidRDefault="0084438F" w:rsidP="0084438F">
      <w:pPr>
        <w:tabs>
          <w:tab w:val="left" w:pos="142"/>
          <w:tab w:val="left" w:pos="1418"/>
          <w:tab w:val="left" w:pos="1701"/>
        </w:tabs>
        <w:ind w:firstLine="709"/>
        <w:jc w:val="both"/>
        <w:rPr>
          <w:lang w:eastAsia="uk-UA"/>
        </w:rPr>
      </w:pPr>
      <w:r w:rsidRPr="000E784F">
        <w:rPr>
          <w:lang w:eastAsia="uk-UA"/>
        </w:rPr>
        <w:t>6.3.13. В течение 10 (десяти) календарных дней после получения Заказчиком письменного уведомления о готовности Объекта к сдаче Стороны оформляют акт приёмки законченного строительством объекта сети газораспределения (по форме согласно Приложению № 9 к Контракту).</w:t>
      </w:r>
    </w:p>
    <w:p w:rsidR="0084438F" w:rsidRPr="000E784F" w:rsidRDefault="0084438F" w:rsidP="0084438F">
      <w:pPr>
        <w:tabs>
          <w:tab w:val="left" w:pos="142"/>
          <w:tab w:val="left" w:pos="1418"/>
        </w:tabs>
        <w:ind w:firstLine="709"/>
        <w:jc w:val="both"/>
        <w:rPr>
          <w:lang w:eastAsia="uk-UA"/>
        </w:rPr>
      </w:pPr>
      <w:r w:rsidRPr="000E784F">
        <w:rPr>
          <w:lang w:eastAsia="uk-UA"/>
        </w:rPr>
        <w:t>6.3.14. В течение 2 (двух) рабочих дней с момента завершения работ на Объекте Подрядчик представляет Заказчику для подписания окончательный акт о приёмке выполненных работ (форма № КС-2) и справку о стоимости выполненных работ и затрат (форма № КС-3) и Акт сверки взаиморасчетов по Контракту.</w:t>
      </w:r>
    </w:p>
    <w:p w:rsidR="0084438F" w:rsidRPr="000E784F" w:rsidRDefault="0084438F" w:rsidP="0084438F">
      <w:pPr>
        <w:tabs>
          <w:tab w:val="left" w:pos="142"/>
          <w:tab w:val="left" w:pos="1418"/>
        </w:tabs>
        <w:ind w:firstLine="709"/>
        <w:jc w:val="both"/>
        <w:rPr>
          <w:lang w:eastAsia="uk-UA"/>
        </w:rPr>
      </w:pPr>
      <w:r w:rsidRPr="000E784F">
        <w:rPr>
          <w:lang w:eastAsia="uk-UA"/>
        </w:rPr>
        <w:t>6.3.15. Заказчик обязан в течение 5 (пяти) рабочих дней со дня получения окончательного акта выполненных работ (форма № КС-2) подписать его либо в случае отказа от подписания, сделать отметку в данном акте и направить Подрядчику мотивированный отказ.</w:t>
      </w:r>
    </w:p>
    <w:p w:rsidR="0084438F" w:rsidRPr="000E784F" w:rsidRDefault="0084438F" w:rsidP="0084438F">
      <w:pPr>
        <w:tabs>
          <w:tab w:val="left" w:pos="142"/>
          <w:tab w:val="left" w:pos="1418"/>
        </w:tabs>
        <w:ind w:firstLine="709"/>
        <w:jc w:val="both"/>
        <w:rPr>
          <w:lang w:eastAsia="uk-UA"/>
        </w:rPr>
      </w:pPr>
      <w:r w:rsidRPr="000E784F">
        <w:rPr>
          <w:lang w:eastAsia="uk-UA"/>
        </w:rPr>
        <w:t>В случае предоставления Заказчиком мотивированного отказа Сторонами составляется двусторонний акт с перечнем необходимых доработок и сроков их выполнения.</w:t>
      </w:r>
    </w:p>
    <w:p w:rsidR="0084438F" w:rsidRPr="000E784F" w:rsidRDefault="0084438F" w:rsidP="0084438F">
      <w:pPr>
        <w:tabs>
          <w:tab w:val="left" w:pos="142"/>
          <w:tab w:val="left" w:pos="1418"/>
        </w:tabs>
        <w:ind w:firstLine="709"/>
        <w:jc w:val="both"/>
        <w:rPr>
          <w:lang w:eastAsia="uk-UA"/>
        </w:rPr>
      </w:pPr>
      <w:r w:rsidRPr="000E784F">
        <w:rPr>
          <w:lang w:eastAsia="uk-UA"/>
        </w:rPr>
        <w:t>6.3.16. После подписания окончательного акта о приёмке выполненных работ (форма № КС-2) и справки о стоимости выполненных работ и затрат (форма № КС-3) Подрядчик передаёт Заказчику акт приёмки законченного строительством объекта сети газораспределения (по форме, согласно Приложению № 9 к Контракту), счет на оплату и счёт-фактуру.</w:t>
      </w:r>
    </w:p>
    <w:p w:rsidR="0084438F" w:rsidRPr="000E784F" w:rsidRDefault="0084438F" w:rsidP="0084438F">
      <w:pPr>
        <w:tabs>
          <w:tab w:val="left" w:pos="142"/>
          <w:tab w:val="left" w:pos="1418"/>
        </w:tabs>
        <w:ind w:firstLine="709"/>
        <w:jc w:val="both"/>
        <w:rPr>
          <w:lang w:eastAsia="uk-UA"/>
        </w:rPr>
      </w:pPr>
      <w:r w:rsidRPr="000E784F">
        <w:rPr>
          <w:lang w:eastAsia="uk-UA"/>
        </w:rPr>
        <w:t>6.3.17. Одновременно с приемкой работ Заказчик проводит экспертизу, согласно ст. 94 Закона о Контрактной системе.</w:t>
      </w:r>
    </w:p>
    <w:p w:rsidR="0084438F" w:rsidRPr="000E784F" w:rsidRDefault="0084438F" w:rsidP="0084438F">
      <w:pPr>
        <w:rPr>
          <w:b/>
          <w:sz w:val="16"/>
          <w:szCs w:val="16"/>
          <w:lang w:eastAsia="uk-UA"/>
        </w:rPr>
      </w:pPr>
    </w:p>
    <w:p w:rsidR="0084438F" w:rsidRPr="000E784F" w:rsidRDefault="0084438F" w:rsidP="0084438F">
      <w:pPr>
        <w:ind w:left="142"/>
        <w:jc w:val="center"/>
        <w:rPr>
          <w:b/>
          <w:lang w:eastAsia="uk-UA"/>
        </w:rPr>
      </w:pPr>
      <w:r w:rsidRPr="000E784F">
        <w:rPr>
          <w:b/>
          <w:lang w:val="en-US" w:eastAsia="uk-UA"/>
        </w:rPr>
        <w:t>VII</w:t>
      </w:r>
      <w:r w:rsidRPr="000E784F">
        <w:rPr>
          <w:b/>
          <w:lang w:eastAsia="uk-UA"/>
        </w:rPr>
        <w:t xml:space="preserve">. ГАРАНТИИ КАЧЕСТВА ПО СДАННЫМ РАБОТАМ </w:t>
      </w:r>
    </w:p>
    <w:p w:rsidR="0084438F" w:rsidRPr="000E784F" w:rsidRDefault="0084438F" w:rsidP="0084438F">
      <w:pPr>
        <w:ind w:left="142"/>
        <w:jc w:val="center"/>
        <w:rPr>
          <w:b/>
          <w:lang w:eastAsia="uk-UA"/>
        </w:rPr>
      </w:pPr>
      <w:r w:rsidRPr="000E784F">
        <w:rPr>
          <w:b/>
          <w:lang w:eastAsia="uk-UA"/>
        </w:rPr>
        <w:t>ОБЕСПЕЧЕНИЕ ГАРАНТИЙНЫХ ОБЯЗАТЕЛЬСТВ</w:t>
      </w:r>
    </w:p>
    <w:p w:rsidR="0084438F" w:rsidRPr="000E784F" w:rsidRDefault="0084438F" w:rsidP="0084438F">
      <w:pPr>
        <w:tabs>
          <w:tab w:val="left" w:pos="142"/>
          <w:tab w:val="left" w:pos="1418"/>
        </w:tabs>
        <w:suppressAutoHyphens/>
        <w:ind w:firstLine="709"/>
        <w:jc w:val="both"/>
        <w:rPr>
          <w:b/>
          <w:lang w:eastAsia="uk-UA"/>
        </w:rPr>
      </w:pPr>
      <w:r w:rsidRPr="000E784F">
        <w:rPr>
          <w:b/>
          <w:lang w:eastAsia="uk-UA"/>
        </w:rPr>
        <w:t>7.1. Подрядчик гарантирует:</w:t>
      </w:r>
    </w:p>
    <w:p w:rsidR="0084438F" w:rsidRPr="000E784F" w:rsidRDefault="0084438F" w:rsidP="0084438F">
      <w:pPr>
        <w:tabs>
          <w:tab w:val="left" w:pos="142"/>
          <w:tab w:val="left" w:pos="1418"/>
        </w:tabs>
        <w:suppressAutoHyphens/>
        <w:ind w:firstLine="709"/>
        <w:jc w:val="both"/>
        <w:rPr>
          <w:lang w:eastAsia="uk-UA"/>
        </w:rPr>
      </w:pPr>
      <w:r w:rsidRPr="000E784F">
        <w:rPr>
          <w:lang w:eastAsia="uk-UA"/>
        </w:rPr>
        <w:t>–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rsidR="0084438F" w:rsidRPr="000E784F" w:rsidRDefault="0084438F" w:rsidP="0084438F">
      <w:pPr>
        <w:tabs>
          <w:tab w:val="left" w:pos="142"/>
          <w:tab w:val="left" w:pos="1418"/>
        </w:tabs>
        <w:suppressAutoHyphens/>
        <w:ind w:firstLine="709"/>
        <w:jc w:val="both"/>
        <w:rPr>
          <w:lang w:eastAsia="uk-UA"/>
        </w:rPr>
      </w:pPr>
      <w:r w:rsidRPr="000E784F">
        <w:rPr>
          <w:lang w:eastAsia="uk-UA"/>
        </w:rPr>
        <w:t>– возможность эксплуатации Объекта, указанного в пункте 1.1 Контракта, в соответствии с действующими нормами и правилами на протяжении гарантийного срока;</w:t>
      </w:r>
    </w:p>
    <w:p w:rsidR="0084438F" w:rsidRPr="000E784F" w:rsidRDefault="0084438F" w:rsidP="0084438F">
      <w:pPr>
        <w:tabs>
          <w:tab w:val="left" w:pos="142"/>
          <w:tab w:val="left" w:pos="1418"/>
        </w:tabs>
        <w:suppressAutoHyphens/>
        <w:ind w:firstLine="709"/>
        <w:jc w:val="both"/>
        <w:rPr>
          <w:lang w:eastAsia="uk-UA"/>
        </w:rPr>
      </w:pPr>
      <w:r w:rsidRPr="000E784F">
        <w:rPr>
          <w:lang w:eastAsia="uk-UA"/>
        </w:rPr>
        <w:t>– своевременное устранение недостатков и дефектов, выявленных при приёмке работ и в период гарантийного срока.</w:t>
      </w:r>
    </w:p>
    <w:p w:rsidR="0084438F" w:rsidRPr="000E784F" w:rsidRDefault="0084438F" w:rsidP="0084438F">
      <w:pPr>
        <w:tabs>
          <w:tab w:val="left" w:pos="142"/>
          <w:tab w:val="left" w:pos="1418"/>
        </w:tabs>
        <w:suppressAutoHyphens/>
        <w:ind w:firstLine="709"/>
        <w:jc w:val="both"/>
        <w:rPr>
          <w:lang w:eastAsia="uk-UA"/>
        </w:rPr>
      </w:pPr>
      <w:r w:rsidRPr="000E784F">
        <w:rPr>
          <w:lang w:eastAsia="uk-UA"/>
        </w:rPr>
        <w:t xml:space="preserve">7.2. </w:t>
      </w:r>
      <w:proofErr w:type="gramStart"/>
      <w:r w:rsidRPr="000E784F">
        <w:rPr>
          <w:lang w:eastAsia="uk-UA"/>
        </w:rPr>
        <w:t xml:space="preserve">Гарантийный срок на выполненные Работы в соответствии с ст. 756 Гражданского кодекса РФ устанавливается на 60 (шестьдесят) календарных месяцев (пять лет) и исчисляется с даты подписания Сторонами акта приёмки законченного строительством объекта сети газораспределения (по форме, согласно Приложению № 9 к Контракту), согласованного Межрегиональным управлением Федеральной службы по экологическому, технологическому и атомному надзору по Республике Крым и г. Севастополю. </w:t>
      </w:r>
      <w:proofErr w:type="gramEnd"/>
    </w:p>
    <w:p w:rsidR="0084438F" w:rsidRPr="000E784F" w:rsidRDefault="0084438F" w:rsidP="0084438F">
      <w:pPr>
        <w:tabs>
          <w:tab w:val="left" w:pos="142"/>
          <w:tab w:val="left" w:pos="1418"/>
        </w:tabs>
        <w:suppressAutoHyphens/>
        <w:spacing w:line="276" w:lineRule="auto"/>
        <w:ind w:right="-22" w:firstLine="709"/>
        <w:contextualSpacing/>
        <w:jc w:val="both"/>
        <w:rPr>
          <w:lang w:eastAsia="ar-SA"/>
        </w:rPr>
      </w:pPr>
      <w:r w:rsidRPr="000E784F">
        <w:rPr>
          <w:lang w:eastAsia="uk-UA"/>
        </w:rPr>
        <w:t xml:space="preserve">7.3. </w:t>
      </w:r>
      <w:r w:rsidRPr="000E784F">
        <w:rPr>
          <w:lang w:eastAsia="ar-SA"/>
        </w:rPr>
        <w:t>Гарантия качества результата работ, предусмотренного Контрактом, распространяется на все, составляющее результат работ.</w:t>
      </w:r>
    </w:p>
    <w:p w:rsidR="0084438F" w:rsidRPr="000E784F" w:rsidRDefault="0084438F" w:rsidP="0084438F">
      <w:pPr>
        <w:tabs>
          <w:tab w:val="left" w:pos="142"/>
          <w:tab w:val="left" w:pos="1418"/>
        </w:tabs>
        <w:suppressAutoHyphens/>
        <w:spacing w:line="276" w:lineRule="auto"/>
        <w:ind w:right="-22" w:firstLine="709"/>
        <w:contextualSpacing/>
        <w:jc w:val="both"/>
        <w:rPr>
          <w:lang w:eastAsia="ar-SA"/>
        </w:rPr>
      </w:pPr>
      <w:r w:rsidRPr="000E784F">
        <w:rPr>
          <w:lang w:eastAsia="ar-SA"/>
        </w:rPr>
        <w:t>7.4. Гарантийный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rsidR="0084438F" w:rsidRPr="000E784F" w:rsidRDefault="0084438F" w:rsidP="0084438F">
      <w:pPr>
        <w:tabs>
          <w:tab w:val="left" w:pos="142"/>
          <w:tab w:val="left" w:pos="1418"/>
        </w:tabs>
        <w:suppressAutoHyphens/>
        <w:spacing w:line="276" w:lineRule="auto"/>
        <w:ind w:right="-22" w:firstLine="709"/>
        <w:contextualSpacing/>
        <w:jc w:val="both"/>
        <w:rPr>
          <w:lang w:eastAsia="ar-SA"/>
        </w:rPr>
      </w:pPr>
      <w:r w:rsidRPr="000E784F">
        <w:rPr>
          <w:lang w:eastAsia="ar-SA"/>
        </w:rPr>
        <w:t>7.5.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rsidR="0084438F" w:rsidRPr="000E784F" w:rsidRDefault="0084438F" w:rsidP="0084438F">
      <w:pPr>
        <w:tabs>
          <w:tab w:val="left" w:pos="142"/>
          <w:tab w:val="left" w:pos="1418"/>
        </w:tabs>
        <w:suppressAutoHyphens/>
        <w:spacing w:line="276" w:lineRule="auto"/>
        <w:ind w:right="-22" w:firstLine="709"/>
        <w:contextualSpacing/>
        <w:jc w:val="both"/>
        <w:rPr>
          <w:lang w:eastAsia="uk-UA"/>
        </w:rPr>
      </w:pPr>
      <w:r w:rsidRPr="000E784F">
        <w:rPr>
          <w:lang w:eastAsia="uk-UA"/>
        </w:rPr>
        <w:t>7.6. Если в процессе гарантийного срока будут обнаружены материалы, которые не соответствуют сертификатам, то все работы по их замене осуществляет Подрядчик за свой счёт.</w:t>
      </w:r>
    </w:p>
    <w:p w:rsidR="0084438F" w:rsidRPr="000E784F" w:rsidRDefault="0084438F" w:rsidP="0084438F">
      <w:pPr>
        <w:tabs>
          <w:tab w:val="left" w:pos="142"/>
          <w:tab w:val="left" w:pos="1418"/>
        </w:tabs>
        <w:suppressAutoHyphens/>
        <w:spacing w:line="276" w:lineRule="auto"/>
        <w:ind w:right="-22" w:firstLine="709"/>
        <w:contextualSpacing/>
        <w:jc w:val="both"/>
        <w:rPr>
          <w:lang w:eastAsia="ar-SA"/>
        </w:rPr>
      </w:pPr>
      <w:r w:rsidRPr="000E784F">
        <w:rPr>
          <w:lang w:eastAsia="ar-SA"/>
        </w:rPr>
        <w:t>7.7. Устранение недостатков (дефектов) результата работ, выявленных в течение гарантийного срока, осуществляется силами Подрядчика и за его счет.</w:t>
      </w:r>
    </w:p>
    <w:p w:rsidR="0084438F" w:rsidRPr="000E784F" w:rsidRDefault="0084438F" w:rsidP="0084438F">
      <w:pPr>
        <w:tabs>
          <w:tab w:val="left" w:pos="142"/>
          <w:tab w:val="left" w:pos="1418"/>
        </w:tabs>
        <w:suppressAutoHyphens/>
        <w:spacing w:line="276" w:lineRule="auto"/>
        <w:ind w:right="-22" w:firstLine="709"/>
        <w:contextualSpacing/>
        <w:jc w:val="both"/>
        <w:rPr>
          <w:lang w:eastAsia="ar-SA"/>
        </w:rPr>
      </w:pPr>
      <w:r w:rsidRPr="000E784F">
        <w:rPr>
          <w:lang w:eastAsia="ar-SA"/>
        </w:rPr>
        <w:t>7.8. Если в течение гарантийного срока, установленного Контрактом, будут обнаружены недостатки (дефекты) результата работ, Заказчик уведомляет об этом Подрядчика в порядке, предусмотренном Контрактом для направления уведомлений.</w:t>
      </w:r>
    </w:p>
    <w:p w:rsidR="0084438F" w:rsidRPr="000E784F" w:rsidRDefault="0084438F" w:rsidP="0084438F">
      <w:pPr>
        <w:tabs>
          <w:tab w:val="left" w:pos="142"/>
          <w:tab w:val="left" w:pos="1418"/>
        </w:tabs>
        <w:suppressAutoHyphens/>
        <w:spacing w:line="276" w:lineRule="auto"/>
        <w:ind w:right="-22" w:firstLine="709"/>
        <w:contextualSpacing/>
        <w:jc w:val="both"/>
        <w:rPr>
          <w:lang w:eastAsia="ar-SA"/>
        </w:rPr>
      </w:pPr>
      <w:r w:rsidRPr="000E784F">
        <w:rPr>
          <w:lang w:eastAsia="ar-SA"/>
        </w:rPr>
        <w:t>7.9.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rsidR="0084438F" w:rsidRPr="000E784F" w:rsidRDefault="0084438F" w:rsidP="0084438F">
      <w:pPr>
        <w:tabs>
          <w:tab w:val="left" w:pos="142"/>
          <w:tab w:val="left" w:pos="1418"/>
        </w:tabs>
        <w:suppressAutoHyphens/>
        <w:spacing w:line="276" w:lineRule="auto"/>
        <w:ind w:right="-22" w:firstLine="709"/>
        <w:contextualSpacing/>
        <w:jc w:val="both"/>
        <w:rPr>
          <w:lang w:eastAsia="ar-SA"/>
        </w:rPr>
      </w:pPr>
      <w:r w:rsidRPr="000E784F">
        <w:rPr>
          <w:lang w:eastAsia="ar-SA"/>
        </w:rPr>
        <w:t xml:space="preserve">7.10.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w:t>
      </w:r>
      <w:r w:rsidRPr="000E784F">
        <w:rPr>
          <w:lang w:eastAsia="ar-SA"/>
        </w:rPr>
        <w:lastRenderedPageBreak/>
        <w:t>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rsidR="0084438F" w:rsidRPr="000E784F" w:rsidRDefault="0084438F" w:rsidP="0084438F">
      <w:pPr>
        <w:tabs>
          <w:tab w:val="left" w:pos="142"/>
          <w:tab w:val="left" w:pos="1418"/>
        </w:tabs>
        <w:suppressAutoHyphens/>
        <w:spacing w:line="276" w:lineRule="auto"/>
        <w:ind w:right="-22" w:firstLine="709"/>
        <w:contextualSpacing/>
        <w:jc w:val="both"/>
        <w:rPr>
          <w:lang w:eastAsia="ar-SA"/>
        </w:rPr>
      </w:pPr>
      <w:r w:rsidRPr="000E784F">
        <w:rPr>
          <w:lang w:eastAsia="ar-SA"/>
        </w:rPr>
        <w:t xml:space="preserve">7.11. </w:t>
      </w:r>
      <w:proofErr w:type="gramStart"/>
      <w:r w:rsidRPr="000E784F">
        <w:rPr>
          <w:lang w:eastAsia="ar-SA"/>
        </w:rPr>
        <w:t>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w:t>
      </w:r>
      <w:proofErr w:type="gramEnd"/>
      <w:r w:rsidRPr="000E784F">
        <w:rPr>
          <w:lang w:eastAsia="ar-SA"/>
        </w:rPr>
        <w:t xml:space="preserve"> о выявленных недостатках (дефектах) результата работ).</w:t>
      </w:r>
    </w:p>
    <w:p w:rsidR="0084438F" w:rsidRPr="000E784F" w:rsidRDefault="0084438F" w:rsidP="0084438F">
      <w:pPr>
        <w:tabs>
          <w:tab w:val="left" w:pos="142"/>
          <w:tab w:val="left" w:pos="1418"/>
        </w:tabs>
        <w:suppressAutoHyphens/>
        <w:spacing w:line="276" w:lineRule="auto"/>
        <w:ind w:right="-22" w:firstLine="709"/>
        <w:contextualSpacing/>
        <w:jc w:val="both"/>
        <w:rPr>
          <w:lang w:eastAsia="ar-SA"/>
        </w:rPr>
      </w:pPr>
      <w:r w:rsidRPr="000E784F">
        <w:rPr>
          <w:lang w:eastAsia="ar-SA"/>
        </w:rPr>
        <w:t xml:space="preserve">7.12. </w:t>
      </w:r>
      <w:proofErr w:type="gramStart"/>
      <w:r w:rsidRPr="000E784F">
        <w:rPr>
          <w:lang w:eastAsia="ar-SA"/>
        </w:rPr>
        <w:t xml:space="preserve">В случае отказа Подрядчика от устранения выявленных недостатков (дефектов) результата работ или в случае </w:t>
      </w:r>
      <w:proofErr w:type="spellStart"/>
      <w:r w:rsidRPr="000E784F">
        <w:rPr>
          <w:lang w:eastAsia="ar-SA"/>
        </w:rPr>
        <w:t>неустранения</w:t>
      </w:r>
      <w:proofErr w:type="spellEnd"/>
      <w:r w:rsidRPr="000E784F">
        <w:rPr>
          <w:lang w:eastAsia="ar-SA"/>
        </w:rPr>
        <w:t xml:space="preserve">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roofErr w:type="gramEnd"/>
    </w:p>
    <w:p w:rsidR="0084438F" w:rsidRPr="000E784F" w:rsidRDefault="0084438F" w:rsidP="0084438F">
      <w:pPr>
        <w:tabs>
          <w:tab w:val="left" w:pos="142"/>
          <w:tab w:val="left" w:pos="1418"/>
        </w:tabs>
        <w:suppressAutoHyphens/>
        <w:spacing w:line="276" w:lineRule="auto"/>
        <w:ind w:right="-22" w:firstLine="709"/>
        <w:contextualSpacing/>
        <w:jc w:val="both"/>
        <w:rPr>
          <w:lang w:eastAsia="ar-SA"/>
        </w:rPr>
      </w:pPr>
      <w:r w:rsidRPr="000E784F">
        <w:rPr>
          <w:lang w:eastAsia="ar-SA"/>
        </w:rPr>
        <w:t>7.13.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rsidR="0084438F" w:rsidRPr="000E784F" w:rsidRDefault="0084438F" w:rsidP="0084438F">
      <w:pPr>
        <w:tabs>
          <w:tab w:val="left" w:pos="142"/>
          <w:tab w:val="left" w:pos="1418"/>
        </w:tabs>
        <w:ind w:firstLine="709"/>
        <w:jc w:val="both"/>
        <w:rPr>
          <w:b/>
          <w:i/>
          <w:lang w:eastAsia="uk-UA"/>
        </w:rPr>
      </w:pPr>
      <w:r w:rsidRPr="000E784F">
        <w:rPr>
          <w:lang w:eastAsia="uk-UA"/>
        </w:rPr>
        <w:t xml:space="preserve">7.14. Размер обеспечения гарантийных обязательств Подрядчика устанавливается в размере </w:t>
      </w:r>
      <w:r w:rsidRPr="000E784F">
        <w:rPr>
          <w:b/>
          <w:i/>
          <w:lang w:eastAsia="uk-UA"/>
        </w:rPr>
        <w:t>1% от цены Контракта, заключаемого с единственным поставщиком (подрядчиком, исполнителем), и составляет __________________________</w:t>
      </w:r>
      <w:r w:rsidRPr="000E784F">
        <w:rPr>
          <w:lang w:eastAsia="ar-SA"/>
        </w:rPr>
        <w:t>.</w:t>
      </w:r>
    </w:p>
    <w:p w:rsidR="0084438F" w:rsidRPr="000E784F" w:rsidRDefault="0084438F" w:rsidP="0084438F">
      <w:pPr>
        <w:tabs>
          <w:tab w:val="left" w:pos="-2694"/>
        </w:tabs>
        <w:ind w:firstLine="567"/>
        <w:jc w:val="both"/>
        <w:rPr>
          <w:lang w:eastAsia="uk-UA"/>
        </w:rPr>
      </w:pPr>
      <w:r w:rsidRPr="000E784F">
        <w:rPr>
          <w:lang w:eastAsia="uk-UA"/>
        </w:rPr>
        <w:t>7.14.1. Оформление документа о приемке (за исключением отдельного этапа исполнения Контракта) выполненных работ осуществляется Заказчиком после предоставления Подрядчиком обеспечения исполнения гарантийных обязательств в соответствии с Федеральным законом от 05.04.2013 № 44-ФЗ.</w:t>
      </w:r>
    </w:p>
    <w:p w:rsidR="0084438F" w:rsidRPr="000E784F" w:rsidRDefault="0084438F" w:rsidP="0084438F">
      <w:pPr>
        <w:tabs>
          <w:tab w:val="left" w:pos="-2694"/>
        </w:tabs>
        <w:ind w:firstLine="567"/>
        <w:jc w:val="both"/>
        <w:rPr>
          <w:lang w:eastAsia="uk-UA"/>
        </w:rPr>
      </w:pPr>
      <w:r w:rsidRPr="000E784F">
        <w:rPr>
          <w:lang w:eastAsia="uk-UA"/>
        </w:rPr>
        <w:t>7.14.2. Предоставление обеспечения гарантийных обязательств осуществляется в следующем порядке:</w:t>
      </w:r>
    </w:p>
    <w:p w:rsidR="0084438F" w:rsidRPr="000E784F" w:rsidRDefault="0084438F" w:rsidP="0084438F">
      <w:pPr>
        <w:tabs>
          <w:tab w:val="left" w:pos="-2694"/>
        </w:tabs>
        <w:ind w:firstLine="567"/>
        <w:jc w:val="both"/>
        <w:rPr>
          <w:lang w:eastAsia="uk-UA"/>
        </w:rPr>
      </w:pPr>
      <w:r w:rsidRPr="000E784F">
        <w:rPr>
          <w:lang w:eastAsia="uk-UA"/>
        </w:rPr>
        <w:t xml:space="preserve">7.14.3. </w:t>
      </w:r>
      <w:proofErr w:type="gramStart"/>
      <w:r w:rsidRPr="000E784F">
        <w:rPr>
          <w:lang w:eastAsia="uk-UA"/>
        </w:rPr>
        <w:t>Гарантийные обязательства могут обеспечиваться предоставлением независимой гарантии, выданной банком и соответствующей требованиям статьи 45 Федерального закона от 05.04.2013 № 44-ФЗ с учетом требований, установленных постановлением Правительства Российской Федерации от 8 ноября 2013 г. №1005,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r w:rsidRPr="000E784F">
        <w:rPr>
          <w:lang w:eastAsia="uk-UA"/>
        </w:rPr>
        <w:t xml:space="preserve"> Способ обеспечения гарантийных обязательств определяется в соответствии с требованиями Федерального закона от 05.04.2013 № 44-ФЗ победителем самостоятельно.</w:t>
      </w:r>
    </w:p>
    <w:p w:rsidR="0084438F" w:rsidRPr="000E784F" w:rsidRDefault="0084438F" w:rsidP="0084438F">
      <w:pPr>
        <w:tabs>
          <w:tab w:val="left" w:pos="-2694"/>
        </w:tabs>
        <w:ind w:firstLine="567"/>
        <w:jc w:val="both"/>
        <w:rPr>
          <w:lang w:eastAsia="uk-UA"/>
        </w:rPr>
      </w:pPr>
      <w:r w:rsidRPr="000E784F">
        <w:rPr>
          <w:lang w:eastAsia="uk-UA"/>
        </w:rPr>
        <w:t>7.14.4. 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Требования к независимой гарантии, предоставляемой в качестве обеспечения гарантийных обязательств, указаны в разделе «Обеспечение исполнения Контракта» настоящего Контракта.</w:t>
      </w:r>
    </w:p>
    <w:p w:rsidR="0084438F" w:rsidRPr="000E784F" w:rsidRDefault="0084438F" w:rsidP="0084438F">
      <w:pPr>
        <w:ind w:firstLine="567"/>
        <w:jc w:val="both"/>
        <w:rPr>
          <w:lang w:eastAsia="uk-UA"/>
        </w:rPr>
      </w:pPr>
      <w:r w:rsidRPr="000E784F">
        <w:rPr>
          <w:lang w:eastAsia="uk-UA"/>
        </w:rPr>
        <w:t xml:space="preserve">7.14.5. Денежные средства в качестве обеспечения гарантийных обязательств должны быть перечислены по следующим реквизитам: </w:t>
      </w:r>
    </w:p>
    <w:p w:rsidR="0084438F" w:rsidRPr="000E784F" w:rsidRDefault="0084438F" w:rsidP="0084438F">
      <w:pPr>
        <w:ind w:firstLine="709"/>
        <w:jc w:val="both"/>
        <w:rPr>
          <w:spacing w:val="20"/>
        </w:rPr>
      </w:pPr>
      <w:r w:rsidRPr="000E784F">
        <w:rPr>
          <w:b/>
          <w:spacing w:val="20"/>
        </w:rPr>
        <w:t>ГУП РК «Крымгазсети» (без учёта филиалов)</w:t>
      </w:r>
    </w:p>
    <w:p w:rsidR="0084438F" w:rsidRPr="000E784F" w:rsidRDefault="0084438F" w:rsidP="0084438F">
      <w:pPr>
        <w:ind w:firstLine="709"/>
        <w:jc w:val="both"/>
        <w:rPr>
          <w:spacing w:val="20"/>
        </w:rPr>
      </w:pPr>
      <w:r w:rsidRPr="000E784F">
        <w:rPr>
          <w:b/>
          <w:spacing w:val="20"/>
        </w:rPr>
        <w:t>ИНН ГУП РК «Крымгазсети»</w:t>
      </w:r>
      <w:r w:rsidRPr="000E784F">
        <w:rPr>
          <w:spacing w:val="20"/>
        </w:rPr>
        <w:t xml:space="preserve"> 9102016743</w:t>
      </w:r>
    </w:p>
    <w:p w:rsidR="0084438F" w:rsidRPr="000E784F" w:rsidRDefault="0084438F" w:rsidP="0084438F">
      <w:pPr>
        <w:ind w:firstLine="709"/>
        <w:jc w:val="both"/>
        <w:rPr>
          <w:spacing w:val="20"/>
        </w:rPr>
      </w:pPr>
      <w:r w:rsidRPr="000E784F">
        <w:rPr>
          <w:b/>
          <w:spacing w:val="20"/>
        </w:rPr>
        <w:t xml:space="preserve">КППГУП РК «Крымгазсети» </w:t>
      </w:r>
      <w:r w:rsidRPr="000E784F">
        <w:rPr>
          <w:spacing w:val="20"/>
        </w:rPr>
        <w:t>910201001</w:t>
      </w:r>
    </w:p>
    <w:p w:rsidR="0084438F" w:rsidRPr="000E784F" w:rsidRDefault="0084438F" w:rsidP="0084438F">
      <w:pPr>
        <w:ind w:firstLine="709"/>
        <w:jc w:val="both"/>
        <w:rPr>
          <w:b/>
        </w:rPr>
      </w:pPr>
      <w:r w:rsidRPr="000E784F">
        <w:rPr>
          <w:b/>
        </w:rPr>
        <w:lastRenderedPageBreak/>
        <w:t>АО «ГЕНБАНК»  г. Симферополя</w:t>
      </w:r>
    </w:p>
    <w:p w:rsidR="0084438F" w:rsidRPr="000E784F" w:rsidRDefault="0084438F" w:rsidP="0084438F">
      <w:pPr>
        <w:ind w:firstLine="709"/>
        <w:jc w:val="both"/>
      </w:pPr>
      <w:r w:rsidRPr="000E784F">
        <w:rPr>
          <w:b/>
        </w:rPr>
        <w:t>БИК</w:t>
      </w:r>
      <w:r w:rsidRPr="000E784F">
        <w:t xml:space="preserve"> 043510123</w:t>
      </w:r>
    </w:p>
    <w:p w:rsidR="0084438F" w:rsidRPr="000E784F" w:rsidRDefault="0084438F" w:rsidP="0084438F">
      <w:pPr>
        <w:ind w:firstLine="709"/>
        <w:jc w:val="both"/>
      </w:pPr>
      <w:r w:rsidRPr="000E784F">
        <w:rPr>
          <w:b/>
        </w:rPr>
        <w:t xml:space="preserve">Кор./с: </w:t>
      </w:r>
      <w:r w:rsidRPr="000E784F">
        <w:t>30101810835100000123</w:t>
      </w:r>
    </w:p>
    <w:p w:rsidR="0084438F" w:rsidRPr="000E784F" w:rsidRDefault="0084438F" w:rsidP="0084438F">
      <w:pPr>
        <w:ind w:firstLine="709"/>
        <w:jc w:val="both"/>
      </w:pPr>
      <w:r w:rsidRPr="000E784F">
        <w:rPr>
          <w:b/>
        </w:rPr>
        <w:t>Расчётный счёт для обеспечительных взносов</w:t>
      </w:r>
      <w:r w:rsidRPr="000E784F">
        <w:t xml:space="preserve"> 40602810100230030002</w:t>
      </w:r>
    </w:p>
    <w:p w:rsidR="0084438F" w:rsidRPr="000E784F" w:rsidRDefault="0084438F" w:rsidP="0084438F">
      <w:pPr>
        <w:tabs>
          <w:tab w:val="left" w:pos="-2694"/>
        </w:tabs>
        <w:jc w:val="both"/>
        <w:rPr>
          <w:lang w:eastAsia="uk-UA"/>
        </w:rPr>
      </w:pPr>
      <w:r w:rsidRPr="000E784F">
        <w:rPr>
          <w:lang w:eastAsia="uk-UA"/>
        </w:rPr>
        <w:t xml:space="preserve">Назначение платежа: Средства для обеспечения гарантийных обязательств в соответствии с Контрактом </w:t>
      </w:r>
      <w:proofErr w:type="gramStart"/>
      <w:r w:rsidRPr="000E784F">
        <w:rPr>
          <w:lang w:eastAsia="uk-UA"/>
        </w:rPr>
        <w:t>от</w:t>
      </w:r>
      <w:proofErr w:type="gramEnd"/>
      <w:r w:rsidRPr="000E784F">
        <w:rPr>
          <w:lang w:eastAsia="uk-UA"/>
        </w:rPr>
        <w:t xml:space="preserve"> _______________.</w:t>
      </w:r>
    </w:p>
    <w:p w:rsidR="0084438F" w:rsidRPr="000E784F" w:rsidRDefault="0084438F" w:rsidP="0084438F">
      <w:pPr>
        <w:tabs>
          <w:tab w:val="left" w:pos="-2694"/>
        </w:tabs>
        <w:suppressAutoHyphens/>
        <w:ind w:firstLine="567"/>
        <w:jc w:val="both"/>
        <w:rPr>
          <w:lang w:eastAsia="uk-UA"/>
        </w:rPr>
      </w:pPr>
      <w:r w:rsidRPr="000E784F">
        <w:rPr>
          <w:lang w:eastAsia="uk-UA"/>
        </w:rPr>
        <w:t>7.14.6. Предоставление обеспечения гарантийных обязательств должно быть осуществлено Подрядчиком не позднее, чем за 3 (три) рабочих дня до сдачи результата работ. Документ, подтверждающий обеспечение гарантийных обязательств, должен быть предоставлен Заказчику одновременно с документами, указанными в п. 6.3.14. Контракта.</w:t>
      </w:r>
    </w:p>
    <w:p w:rsidR="0084438F" w:rsidRPr="000E784F" w:rsidRDefault="0084438F" w:rsidP="0084438F">
      <w:pPr>
        <w:tabs>
          <w:tab w:val="left" w:pos="-2694"/>
        </w:tabs>
        <w:suppressAutoHyphens/>
        <w:ind w:firstLine="567"/>
        <w:jc w:val="both"/>
        <w:rPr>
          <w:lang w:eastAsia="uk-UA"/>
        </w:rPr>
      </w:pPr>
      <w:r w:rsidRPr="000E784F">
        <w:rPr>
          <w:lang w:eastAsia="uk-UA"/>
        </w:rPr>
        <w:t>7.14.7.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84438F" w:rsidRPr="000E784F" w:rsidRDefault="0084438F" w:rsidP="0084438F">
      <w:pPr>
        <w:tabs>
          <w:tab w:val="left" w:pos="-2694"/>
        </w:tabs>
        <w:suppressAutoHyphens/>
        <w:ind w:firstLine="567"/>
        <w:jc w:val="both"/>
        <w:rPr>
          <w:lang w:eastAsia="uk-UA"/>
        </w:rPr>
      </w:pPr>
      <w:r w:rsidRPr="000E784F">
        <w:rPr>
          <w:lang w:eastAsia="uk-UA"/>
        </w:rPr>
        <w:t>7.15. В случае предоставления Подрядчиком независимой гарантии срок ее действия должен превышать предусмотренный настоящим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 положениями настоящего Контракта.</w:t>
      </w:r>
    </w:p>
    <w:p w:rsidR="0084438F" w:rsidRPr="000E784F" w:rsidRDefault="0084438F" w:rsidP="0084438F">
      <w:pPr>
        <w:tabs>
          <w:tab w:val="left" w:pos="-2694"/>
        </w:tabs>
        <w:ind w:firstLine="567"/>
        <w:jc w:val="both"/>
        <w:rPr>
          <w:lang w:eastAsia="uk-UA"/>
        </w:rPr>
      </w:pPr>
      <w:r w:rsidRPr="000E784F">
        <w:rPr>
          <w:lang w:eastAsia="uk-UA"/>
        </w:rPr>
        <w:t xml:space="preserve">7.16. В случае внесения Подрядчиком денежных средств на указанный счет, Заказчик возвращает Подрядчику денежные средства, внесенные в качестве обеспечения гарантийных обязательств в течение тридцати дней </w:t>
      </w:r>
      <w:proofErr w:type="gramStart"/>
      <w:r w:rsidRPr="000E784F">
        <w:rPr>
          <w:lang w:eastAsia="uk-UA"/>
        </w:rPr>
        <w:t>с даты окончания</w:t>
      </w:r>
      <w:proofErr w:type="gramEnd"/>
      <w:r w:rsidRPr="000E784F">
        <w:rPr>
          <w:lang w:eastAsia="uk-UA"/>
        </w:rPr>
        <w:t xml:space="preserve"> гарантийного срока, предусмотренного п. 7.2. Контракта, а в случае установления Заказчиком ограничения, предусмотренного частью 3 статьи 30 Федерального закона от 05.04.2013г. № 44-ФЗ – в течение пятнадцати дней соответственно.</w:t>
      </w:r>
    </w:p>
    <w:p w:rsidR="0084438F" w:rsidRPr="000E784F" w:rsidRDefault="0084438F" w:rsidP="0084438F">
      <w:pPr>
        <w:tabs>
          <w:tab w:val="left" w:pos="-2694"/>
        </w:tabs>
        <w:ind w:firstLine="567"/>
        <w:jc w:val="both"/>
        <w:rPr>
          <w:lang w:eastAsia="uk-UA"/>
        </w:rPr>
      </w:pPr>
    </w:p>
    <w:p w:rsidR="0084438F" w:rsidRPr="000E784F" w:rsidRDefault="0084438F" w:rsidP="0084438F">
      <w:pPr>
        <w:ind w:left="142"/>
        <w:jc w:val="center"/>
        <w:rPr>
          <w:b/>
          <w:lang w:eastAsia="uk-UA"/>
        </w:rPr>
      </w:pPr>
      <w:r w:rsidRPr="000E784F">
        <w:rPr>
          <w:b/>
          <w:lang w:val="en-US" w:eastAsia="uk-UA"/>
        </w:rPr>
        <w:t>VIII</w:t>
      </w:r>
      <w:r w:rsidRPr="000E784F">
        <w:rPr>
          <w:b/>
          <w:lang w:eastAsia="uk-UA"/>
        </w:rPr>
        <w:t>. ОХРАННЫЕ МЕРОПРИЯТИЯ</w:t>
      </w:r>
    </w:p>
    <w:p w:rsidR="0084438F" w:rsidRPr="000E784F" w:rsidRDefault="0084438F" w:rsidP="0084438F">
      <w:pPr>
        <w:ind w:firstLine="709"/>
        <w:jc w:val="both"/>
        <w:rPr>
          <w:lang w:eastAsia="uk-UA"/>
        </w:rPr>
      </w:pPr>
      <w:r w:rsidRPr="000E784F">
        <w:rPr>
          <w:lang w:eastAsia="uk-UA"/>
        </w:rPr>
        <w:t xml:space="preserve">8.1. </w:t>
      </w:r>
      <w:proofErr w:type="gramStart"/>
      <w:r w:rsidRPr="000E784F">
        <w:rPr>
          <w:lang w:eastAsia="uk-UA"/>
        </w:rPr>
        <w:t>С даты заключения</w:t>
      </w:r>
      <w:proofErr w:type="gramEnd"/>
      <w:r w:rsidRPr="000E784F">
        <w:rPr>
          <w:lang w:eastAsia="uk-UA"/>
        </w:rPr>
        <w:t xml:space="preserve"> Контракта до подписания акта приёмки законченного строительством объекта сети газораспределения (по форме, согласно Приложению № 9 к Контракту) Подрядчик несёт полную ответственность за сохранность всего имущества, в том числе материалов, конструкций, оборудования и т. п., приобретённого им или переданного ему для выполнения работ.</w:t>
      </w:r>
    </w:p>
    <w:p w:rsidR="0084438F" w:rsidRPr="000E784F" w:rsidRDefault="0084438F" w:rsidP="0084438F">
      <w:pPr>
        <w:ind w:firstLine="709"/>
        <w:jc w:val="both"/>
        <w:rPr>
          <w:lang w:eastAsia="uk-UA"/>
        </w:rPr>
      </w:pPr>
      <w:r w:rsidRPr="000E784F">
        <w:rPr>
          <w:lang w:eastAsia="uk-UA"/>
        </w:rPr>
        <w:t xml:space="preserve">8.2. </w:t>
      </w:r>
      <w:proofErr w:type="gramStart"/>
      <w:r w:rsidRPr="000E784F">
        <w:rPr>
          <w:lang w:eastAsia="uk-UA"/>
        </w:rPr>
        <w:t>В случае произошедшей по вине Подрядчика утраты имущества Подрядчик обязан за свой счёт заменить указанное имущество на равнозначное или возместить Заказчику убытки без увеличения сроков строительства объекта и цены Контракта.</w:t>
      </w:r>
      <w:proofErr w:type="gramEnd"/>
    </w:p>
    <w:p w:rsidR="0084438F" w:rsidRPr="000E784F" w:rsidRDefault="0084438F" w:rsidP="0084438F">
      <w:pPr>
        <w:ind w:firstLine="709"/>
        <w:jc w:val="both"/>
        <w:rPr>
          <w:lang w:eastAsia="uk-UA"/>
        </w:rPr>
      </w:pPr>
      <w:r w:rsidRPr="000E784F">
        <w:rPr>
          <w:lang w:eastAsia="uk-UA"/>
        </w:rPr>
        <w:t xml:space="preserve">8.3. </w:t>
      </w:r>
      <w:proofErr w:type="gramStart"/>
      <w:r w:rsidRPr="000E784F">
        <w:rPr>
          <w:lang w:eastAsia="uk-UA"/>
        </w:rPr>
        <w:t>Подрядчик обязан предпринять все меры для обеспечения эффективной защиты и предотвращения нанесения ущерба строящимся и/или существующим объектам, близлежащим трубопроводам, сетям электроснабжения, сетям связи и прочим коммуникациям, покрытиям дорог и другим сооружениям, принадлежащим Заказчику или сторонним собственникам, а также вреда, причинённого окружающей среде, в т. ч. зелёным насаждениям, водотокам, почве и пр.</w:t>
      </w:r>
      <w:proofErr w:type="gramEnd"/>
      <w:r w:rsidRPr="000E784F">
        <w:rPr>
          <w:lang w:eastAsia="uk-UA"/>
        </w:rPr>
        <w:t xml:space="preserve"> В процессе выполнения работ на Объекте Подрядчик обеспечивает сохранность строящегося Объекта и предпринимает все меры для обеспечения защиты от механических повреждений.</w:t>
      </w:r>
    </w:p>
    <w:p w:rsidR="0084438F" w:rsidRPr="000E784F" w:rsidRDefault="0084438F" w:rsidP="0084438F">
      <w:pPr>
        <w:ind w:firstLine="709"/>
        <w:jc w:val="both"/>
        <w:rPr>
          <w:lang w:eastAsia="uk-UA"/>
        </w:rPr>
      </w:pPr>
      <w:r w:rsidRPr="000E784F">
        <w:rPr>
          <w:lang w:eastAsia="uk-UA"/>
        </w:rPr>
        <w:t>8.4. В период подготовки строительства и в процессе производства строительных работ Подрядчиком должна быть организована круглосуточная охрана для исключения несанкционированного проникновения на Объект физических лиц и проезда транспортных сре</w:t>
      </w:r>
      <w:proofErr w:type="gramStart"/>
      <w:r w:rsidRPr="000E784F">
        <w:rPr>
          <w:lang w:eastAsia="uk-UA"/>
        </w:rPr>
        <w:t>дств дл</w:t>
      </w:r>
      <w:proofErr w:type="gramEnd"/>
      <w:r w:rsidRPr="000E784F">
        <w:rPr>
          <w:lang w:eastAsia="uk-UA"/>
        </w:rPr>
        <w:t>я совершения или подготовки противоправных действий, направленных на причинение ущерба здоровью людей, окружающей среде и производственному процессу.</w:t>
      </w:r>
    </w:p>
    <w:p w:rsidR="0084438F" w:rsidRPr="000E784F" w:rsidRDefault="0084438F" w:rsidP="0084438F">
      <w:pPr>
        <w:ind w:firstLine="709"/>
        <w:jc w:val="both"/>
        <w:rPr>
          <w:lang w:eastAsia="uk-UA"/>
        </w:rPr>
      </w:pPr>
      <w:r w:rsidRPr="000E784F">
        <w:rPr>
          <w:lang w:eastAsia="uk-UA"/>
        </w:rPr>
        <w:t>8.5. Ответственность за сохранность построенных зданий, сооружений, а также материалов, оборудования и другого имущества после подписания акта приёмки законченного строительством объекта сети газораспределения (по форме, согласно Приложению № 9 к Контракту)</w:t>
      </w:r>
      <w:r w:rsidRPr="000E784F">
        <w:rPr>
          <w:rFonts w:eastAsia="MS Mincho"/>
        </w:rPr>
        <w:t xml:space="preserve"> </w:t>
      </w:r>
      <w:r w:rsidRPr="000E784F">
        <w:rPr>
          <w:lang w:eastAsia="uk-UA"/>
        </w:rPr>
        <w:t>несёт Заказчик.</w:t>
      </w:r>
    </w:p>
    <w:p w:rsidR="0084438F" w:rsidRPr="000E784F" w:rsidRDefault="0084438F" w:rsidP="0084438F">
      <w:pPr>
        <w:ind w:firstLine="709"/>
        <w:jc w:val="both"/>
        <w:rPr>
          <w:color w:val="000000" w:themeColor="text1"/>
        </w:rPr>
      </w:pPr>
      <w:r w:rsidRPr="000E784F">
        <w:rPr>
          <w:lang w:eastAsia="uk-UA"/>
        </w:rPr>
        <w:t xml:space="preserve">8.6. </w:t>
      </w:r>
      <w:r w:rsidRPr="000E784F">
        <w:rPr>
          <w:color w:val="000000" w:themeColor="text1"/>
        </w:rPr>
        <w:t xml:space="preserve">Риск случайной гибели или случайного повреждения результата выполненной работы, повреждения материалов, оборудования или иного используемого для исполнения Договора имущества, до подписания акта приёмки законченного строительством объекта сети газораспределения, представителем Межрегионального управления Федеральной </w:t>
      </w:r>
      <w:r w:rsidRPr="000E784F">
        <w:rPr>
          <w:color w:val="000000" w:themeColor="text1"/>
        </w:rPr>
        <w:lastRenderedPageBreak/>
        <w:t>службы по экологическому, технологическому и атомному надзору по Республике Крым и г. Севастополю, несёт Подрядчик.</w:t>
      </w:r>
    </w:p>
    <w:p w:rsidR="0084438F" w:rsidRPr="000E784F" w:rsidRDefault="0084438F" w:rsidP="0084438F">
      <w:pPr>
        <w:ind w:firstLine="709"/>
        <w:jc w:val="both"/>
        <w:rPr>
          <w:lang w:eastAsia="uk-UA"/>
        </w:rPr>
      </w:pPr>
    </w:p>
    <w:p w:rsidR="0084438F" w:rsidRPr="000E784F" w:rsidRDefault="0084438F" w:rsidP="0084438F">
      <w:pPr>
        <w:ind w:left="142"/>
        <w:jc w:val="center"/>
        <w:rPr>
          <w:b/>
          <w:lang w:eastAsia="uk-UA"/>
        </w:rPr>
      </w:pPr>
      <w:r w:rsidRPr="000E784F">
        <w:rPr>
          <w:b/>
          <w:lang w:val="en-US" w:eastAsia="uk-UA"/>
        </w:rPr>
        <w:t>IX</w:t>
      </w:r>
      <w:r w:rsidRPr="000E784F">
        <w:rPr>
          <w:b/>
          <w:lang w:eastAsia="uk-UA"/>
        </w:rPr>
        <w:t>. ОТВЕТСТВЕННОСТЬ СТОРОН</w:t>
      </w:r>
    </w:p>
    <w:p w:rsidR="0084438F" w:rsidRPr="000E784F" w:rsidRDefault="0084438F" w:rsidP="0084438F">
      <w:pPr>
        <w:suppressAutoHyphens/>
        <w:ind w:firstLine="709"/>
        <w:jc w:val="both"/>
        <w:rPr>
          <w:lang w:eastAsia="en-US"/>
        </w:rPr>
      </w:pPr>
      <w:r w:rsidRPr="000E784F">
        <w:rPr>
          <w:lang w:eastAsia="ar-SA"/>
        </w:rPr>
        <w:t xml:space="preserve">9.1. Заказчик и Подрядчик несут ответственность за неисполнение или ненадлежащее исполнение обязательств, предусмотренных Контрактом. </w:t>
      </w:r>
    </w:p>
    <w:p w:rsidR="0084438F" w:rsidRPr="000E784F" w:rsidRDefault="0084438F" w:rsidP="0084438F">
      <w:pPr>
        <w:suppressAutoHyphens/>
        <w:ind w:firstLine="709"/>
        <w:jc w:val="both"/>
        <w:rPr>
          <w:shd w:val="clear" w:color="auto" w:fill="FFFFFF"/>
          <w:lang w:eastAsia="ar-SA"/>
        </w:rPr>
      </w:pPr>
      <w:r w:rsidRPr="000E784F">
        <w:rPr>
          <w:lang w:eastAsia="ar-SA"/>
        </w:rPr>
        <w:t xml:space="preserve">9.2. </w:t>
      </w:r>
      <w:r w:rsidRPr="000E784F">
        <w:rPr>
          <w:shd w:val="clear" w:color="auto" w:fill="FFFFFF"/>
          <w:lang w:eastAsia="ar-SA"/>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32" w:anchor="/document/10180094/entry/100" w:history="1">
        <w:r w:rsidRPr="000E784F">
          <w:rPr>
            <w:color w:val="0000FF"/>
            <w:u w:val="single"/>
            <w:shd w:val="clear" w:color="auto" w:fill="FFFFFF"/>
            <w:lang w:eastAsia="ar-SA"/>
          </w:rPr>
          <w:t>ключевой ставки</w:t>
        </w:r>
      </w:hyperlink>
      <w:r w:rsidRPr="000E784F">
        <w:rPr>
          <w:shd w:val="clear" w:color="auto" w:fill="FFFFFF"/>
          <w:lang w:eastAsia="ar-SA"/>
        </w:rPr>
        <w:t>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33" w:anchor="/document/71757358/entry/1000" w:history="1">
        <w:r w:rsidRPr="000E784F">
          <w:rPr>
            <w:color w:val="0000FF"/>
            <w:u w:val="single"/>
            <w:shd w:val="clear" w:color="auto" w:fill="FFFFFF"/>
            <w:lang w:eastAsia="ar-SA"/>
          </w:rPr>
          <w:t>порядке</w:t>
        </w:r>
      </w:hyperlink>
      <w:r w:rsidRPr="000E784F">
        <w:rPr>
          <w:shd w:val="clear" w:color="auto" w:fill="FFFFFF"/>
          <w:lang w:eastAsia="ar-SA"/>
        </w:rPr>
        <w:t>, установленном Правительством Российской Федерации.</w:t>
      </w:r>
    </w:p>
    <w:p w:rsidR="0084438F" w:rsidRPr="000E784F" w:rsidRDefault="0084438F" w:rsidP="0084438F">
      <w:pPr>
        <w:suppressAutoHyphens/>
        <w:ind w:firstLine="709"/>
        <w:jc w:val="both"/>
        <w:rPr>
          <w:shd w:val="clear" w:color="auto" w:fill="FFFFFF"/>
          <w:lang w:eastAsia="ar-SA"/>
        </w:rPr>
      </w:pPr>
      <w:r w:rsidRPr="000E784F">
        <w:rPr>
          <w:shd w:val="clear" w:color="auto" w:fill="FFFFFF"/>
          <w:lang w:eastAsia="ar-SA"/>
        </w:rPr>
        <w:t>9.3.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84438F" w:rsidRPr="000E784F" w:rsidRDefault="0084438F" w:rsidP="0084438F">
      <w:pPr>
        <w:suppressAutoHyphens/>
        <w:ind w:firstLine="709"/>
        <w:jc w:val="both"/>
        <w:rPr>
          <w:shd w:val="clear" w:color="auto" w:fill="FFFFFF"/>
          <w:lang w:eastAsia="ar-SA"/>
        </w:rPr>
      </w:pPr>
      <w:r w:rsidRPr="000E784F">
        <w:rPr>
          <w:shd w:val="clear" w:color="auto" w:fill="FFFFFF"/>
          <w:lang w:eastAsia="ar-SA"/>
        </w:rPr>
        <w:t xml:space="preserve">9.4. </w:t>
      </w:r>
      <w:proofErr w:type="gramStart"/>
      <w:r w:rsidRPr="000E784F">
        <w:rPr>
          <w:shd w:val="clear" w:color="auto" w:fill="FFFFFF"/>
          <w:lang w:eastAsia="ar-SA"/>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34" w:anchor="/document/10180094/entry/100" w:history="1">
        <w:r w:rsidRPr="000E784F">
          <w:rPr>
            <w:color w:val="0000FF"/>
            <w:u w:val="single"/>
            <w:shd w:val="clear" w:color="auto" w:fill="FFFFFF"/>
            <w:lang w:eastAsia="ar-SA"/>
          </w:rPr>
          <w:t>ключевой ставки</w:t>
        </w:r>
      </w:hyperlink>
      <w:r w:rsidRPr="000E784F">
        <w:rPr>
          <w:shd w:val="clear" w:color="auto" w:fill="FFFFFF"/>
          <w:lang w:eastAsia="ar-SA"/>
        </w:rPr>
        <w:t>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0E784F">
        <w:rPr>
          <w:shd w:val="clear" w:color="auto" w:fill="FFFFFF"/>
          <w:lang w:eastAsia="ar-SA"/>
        </w:rPr>
        <w:t xml:space="preserve"> </w:t>
      </w:r>
      <w:proofErr w:type="gramStart"/>
      <w:r w:rsidRPr="000E784F">
        <w:rPr>
          <w:shd w:val="clear" w:color="auto" w:fill="FFFFFF"/>
          <w:lang w:eastAsia="ar-SA"/>
        </w:rPr>
        <w:t>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roofErr w:type="gramEnd"/>
    </w:p>
    <w:p w:rsidR="0084438F" w:rsidRPr="000E784F" w:rsidRDefault="0084438F" w:rsidP="0084438F">
      <w:pPr>
        <w:suppressAutoHyphens/>
        <w:ind w:firstLine="709"/>
        <w:jc w:val="both"/>
        <w:rPr>
          <w:shd w:val="clear" w:color="auto" w:fill="FFFFFF"/>
          <w:lang w:eastAsia="ar-SA"/>
        </w:rPr>
      </w:pPr>
      <w:r w:rsidRPr="000E784F">
        <w:rPr>
          <w:shd w:val="clear" w:color="auto" w:fill="FFFFFF"/>
          <w:lang w:eastAsia="ar-SA"/>
        </w:rPr>
        <w:t>9.5.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w:t>
      </w:r>
      <w:hyperlink r:id="rId35" w:anchor="/document/71757358/entry/1000" w:history="1">
        <w:r w:rsidRPr="000E784F">
          <w:rPr>
            <w:color w:val="0000FF"/>
            <w:u w:val="single"/>
            <w:shd w:val="clear" w:color="auto" w:fill="FFFFFF"/>
            <w:lang w:eastAsia="ar-SA"/>
          </w:rPr>
          <w:t>порядке</w:t>
        </w:r>
      </w:hyperlink>
      <w:r w:rsidRPr="000E784F">
        <w:rPr>
          <w:shd w:val="clear" w:color="auto" w:fill="FFFFFF"/>
          <w:lang w:eastAsia="ar-SA"/>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84438F" w:rsidRPr="000E784F" w:rsidRDefault="0084438F" w:rsidP="0084438F">
      <w:pPr>
        <w:suppressAutoHyphens/>
        <w:ind w:firstLine="709"/>
        <w:jc w:val="both"/>
      </w:pPr>
      <w:r w:rsidRPr="000E784F">
        <w:rPr>
          <w:shd w:val="clear" w:color="auto" w:fill="FFFFFF"/>
          <w:lang w:eastAsia="ar-SA"/>
        </w:rPr>
        <w:t xml:space="preserve">9.6. </w:t>
      </w:r>
      <w:proofErr w:type="gramStart"/>
      <w:r w:rsidRPr="000E784F">
        <w:t>Размер штрафа устанавливается Контрактом в порядке, установленном в соответствии с пунктами 3-9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 настоящие Правила), утвержденные постановлением Правительства Российской Федерации от 30 августа 2017г. №1042, за исключением случая, предусмотренного пунктом 13</w:t>
      </w:r>
      <w:proofErr w:type="gramEnd"/>
      <w:r w:rsidRPr="000E784F">
        <w:t xml:space="preserve"> </w:t>
      </w:r>
      <w:proofErr w:type="gramStart"/>
      <w:r w:rsidRPr="000E784F">
        <w:t>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roofErr w:type="gramEnd"/>
    </w:p>
    <w:p w:rsidR="0084438F" w:rsidRPr="000E784F" w:rsidRDefault="0084438F" w:rsidP="0084438F">
      <w:pPr>
        <w:suppressAutoHyphens/>
        <w:ind w:firstLine="709"/>
        <w:jc w:val="both"/>
        <w:rPr>
          <w:lang w:eastAsia="en-US"/>
        </w:rPr>
      </w:pPr>
      <w:r w:rsidRPr="000E784F">
        <w:t xml:space="preserve">9.7. </w:t>
      </w:r>
      <w:r w:rsidRPr="000E784F">
        <w:rPr>
          <w:lang w:eastAsia="ar-SA"/>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4438F" w:rsidRPr="000E784F" w:rsidRDefault="0084438F" w:rsidP="0084438F">
      <w:pPr>
        <w:ind w:firstLine="708"/>
        <w:jc w:val="both"/>
      </w:pPr>
      <w:r w:rsidRPr="000E784F">
        <w:t>а) 1000 рублей, если цена контракта не превышает 3 млн. рублей (включительно);</w:t>
      </w:r>
    </w:p>
    <w:p w:rsidR="0084438F" w:rsidRPr="000E784F" w:rsidRDefault="0084438F" w:rsidP="0084438F">
      <w:pPr>
        <w:ind w:firstLine="708"/>
        <w:jc w:val="both"/>
      </w:pPr>
      <w:r w:rsidRPr="000E784F">
        <w:t>б) 5000 рублей, если цена контракта составляет от 3 млн. рублей до 50 млн. рублей (включительно);</w:t>
      </w:r>
    </w:p>
    <w:p w:rsidR="0084438F" w:rsidRPr="000E784F" w:rsidRDefault="0084438F" w:rsidP="0084438F">
      <w:pPr>
        <w:ind w:firstLine="708"/>
        <w:jc w:val="both"/>
      </w:pPr>
      <w:r w:rsidRPr="000E784F">
        <w:lastRenderedPageBreak/>
        <w:t>в) 10000 рублей, если цена контракта составляет от 50 млн. рублей до 100 млн. рублей (включительно);</w:t>
      </w:r>
    </w:p>
    <w:p w:rsidR="0084438F" w:rsidRPr="000E784F" w:rsidRDefault="0084438F" w:rsidP="0084438F">
      <w:pPr>
        <w:ind w:firstLine="708"/>
        <w:jc w:val="both"/>
      </w:pPr>
      <w:r w:rsidRPr="000E784F">
        <w:t>г) 100000 рублей, если цена контракта превышает 100 млн. рублей.</w:t>
      </w:r>
    </w:p>
    <w:p w:rsidR="0084438F" w:rsidRPr="000E784F" w:rsidRDefault="0084438F" w:rsidP="0084438F">
      <w:pPr>
        <w:widowControl w:val="0"/>
        <w:suppressAutoHyphens/>
        <w:autoSpaceDE w:val="0"/>
        <w:autoSpaceDN w:val="0"/>
        <w:adjustRightInd w:val="0"/>
        <w:ind w:firstLine="720"/>
        <w:jc w:val="both"/>
        <w:rPr>
          <w:rFonts w:eastAsia="Calibri"/>
          <w:lang w:eastAsia="ar-SA"/>
        </w:rPr>
      </w:pPr>
      <w:r w:rsidRPr="000E784F">
        <w:rPr>
          <w:rFonts w:eastAsia="Calibri"/>
          <w:lang w:eastAsia="ar-SA"/>
        </w:rPr>
        <w:t>Что составляет</w:t>
      </w:r>
      <w:proofErr w:type="gramStart"/>
      <w:r w:rsidRPr="000E784F">
        <w:rPr>
          <w:rFonts w:eastAsia="Calibri"/>
          <w:lang w:eastAsia="ar-SA"/>
        </w:rPr>
        <w:t xml:space="preserve"> ___________ (_____________) </w:t>
      </w:r>
      <w:proofErr w:type="gramEnd"/>
      <w:r w:rsidRPr="000E784F">
        <w:rPr>
          <w:rFonts w:eastAsia="Calibri"/>
          <w:lang w:eastAsia="ar-SA"/>
        </w:rPr>
        <w:t>руб.</w:t>
      </w:r>
    </w:p>
    <w:p w:rsidR="0084438F" w:rsidRPr="000E784F" w:rsidRDefault="0084438F" w:rsidP="0084438F">
      <w:pPr>
        <w:widowControl w:val="0"/>
        <w:suppressAutoHyphens/>
        <w:autoSpaceDE w:val="0"/>
        <w:autoSpaceDN w:val="0"/>
        <w:adjustRightInd w:val="0"/>
        <w:ind w:firstLine="720"/>
        <w:jc w:val="both"/>
        <w:rPr>
          <w:rFonts w:eastAsia="Calibri"/>
          <w:shd w:val="clear" w:color="auto" w:fill="FFFFFF"/>
          <w:lang w:eastAsia="ar-SA"/>
        </w:rPr>
      </w:pPr>
      <w:r w:rsidRPr="000E784F">
        <w:rPr>
          <w:rFonts w:eastAsia="Calibri"/>
          <w:lang w:eastAsia="ar-SA"/>
        </w:rPr>
        <w:t xml:space="preserve">9.8. </w:t>
      </w:r>
      <w:r w:rsidRPr="000E784F">
        <w:rPr>
          <w:shd w:val="clear" w:color="auto" w:fill="FFFFFF"/>
          <w:lang w:eastAsia="ar-SA"/>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84438F" w:rsidRPr="000E784F" w:rsidRDefault="0084438F" w:rsidP="0084438F">
      <w:pPr>
        <w:widowControl w:val="0"/>
        <w:suppressAutoHyphens/>
        <w:autoSpaceDE w:val="0"/>
        <w:autoSpaceDN w:val="0"/>
        <w:adjustRightInd w:val="0"/>
        <w:ind w:firstLine="720"/>
        <w:jc w:val="both"/>
        <w:rPr>
          <w:lang w:eastAsia="ar-SA"/>
        </w:rPr>
      </w:pPr>
      <w:r w:rsidRPr="000E784F">
        <w:rPr>
          <w:shd w:val="clear" w:color="auto" w:fill="FFFFFF"/>
          <w:lang w:eastAsia="ar-SA"/>
        </w:rPr>
        <w:t>9.9. З</w:t>
      </w:r>
      <w:r w:rsidRPr="000E784F">
        <w:rPr>
          <w:lang w:eastAsia="ar-SA"/>
        </w:rPr>
        <w:t>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36" w:anchor="/document/71757358/entry/1004" w:history="1">
        <w:r w:rsidRPr="000E784F">
          <w:rPr>
            <w:color w:val="0000FF"/>
            <w:u w:val="single"/>
            <w:lang w:eastAsia="ar-SA"/>
          </w:rPr>
          <w:t>пунктами 4 - 8</w:t>
        </w:r>
      </w:hyperlink>
      <w:r w:rsidRPr="000E784F">
        <w:rPr>
          <w:lang w:eastAsia="ar-SA"/>
        </w:rPr>
        <w:t xml:space="preserve"> настоящих Правил): </w:t>
      </w:r>
    </w:p>
    <w:p w:rsidR="0084438F" w:rsidRPr="000E784F" w:rsidRDefault="0084438F" w:rsidP="0084438F">
      <w:pPr>
        <w:widowControl w:val="0"/>
        <w:suppressAutoHyphens/>
        <w:autoSpaceDE w:val="0"/>
        <w:autoSpaceDN w:val="0"/>
        <w:adjustRightInd w:val="0"/>
        <w:ind w:firstLine="720"/>
        <w:jc w:val="both"/>
        <w:rPr>
          <w:lang w:eastAsia="ar-SA"/>
        </w:rPr>
      </w:pPr>
      <w:r w:rsidRPr="000E784F">
        <w:rPr>
          <w:lang w:eastAsia="ar-SA"/>
        </w:rPr>
        <w:t xml:space="preserve">а) 10 процентов цены контракта (этапа) в случае, если цена контракта (этапа) не превышает 3 млн. рублей; </w:t>
      </w:r>
    </w:p>
    <w:p w:rsidR="0084438F" w:rsidRPr="000E784F" w:rsidRDefault="0084438F" w:rsidP="0084438F">
      <w:pPr>
        <w:widowControl w:val="0"/>
        <w:suppressAutoHyphens/>
        <w:autoSpaceDE w:val="0"/>
        <w:autoSpaceDN w:val="0"/>
        <w:adjustRightInd w:val="0"/>
        <w:ind w:firstLine="720"/>
        <w:jc w:val="both"/>
        <w:rPr>
          <w:lang w:eastAsia="ar-SA"/>
        </w:rPr>
      </w:pPr>
      <w:r w:rsidRPr="000E784F">
        <w:rPr>
          <w:lang w:eastAsia="ar-SA"/>
        </w:rPr>
        <w:t xml:space="preserve">б) 5 процентов цены контракта (этапа) в случае, если цена контракта (этапа) составляет от 3 млн. рублей до 50 млн. рублей (включительно); </w:t>
      </w:r>
    </w:p>
    <w:p w:rsidR="0084438F" w:rsidRPr="000E784F" w:rsidRDefault="0084438F" w:rsidP="0084438F">
      <w:pPr>
        <w:widowControl w:val="0"/>
        <w:suppressAutoHyphens/>
        <w:autoSpaceDE w:val="0"/>
        <w:autoSpaceDN w:val="0"/>
        <w:adjustRightInd w:val="0"/>
        <w:ind w:firstLine="720"/>
        <w:jc w:val="both"/>
        <w:rPr>
          <w:lang w:eastAsia="ar-SA"/>
        </w:rPr>
      </w:pPr>
      <w:r w:rsidRPr="000E784F">
        <w:rPr>
          <w:lang w:eastAsia="ar-SA"/>
        </w:rPr>
        <w:t xml:space="preserve">в) 1 процент цены контракта (этапа) в случае, если цена контракта (этапа) составляет от 50 млн. рублей до 100 млн. рублей (включительно); </w:t>
      </w:r>
    </w:p>
    <w:p w:rsidR="0084438F" w:rsidRPr="000E784F" w:rsidRDefault="0084438F" w:rsidP="0084438F">
      <w:pPr>
        <w:widowControl w:val="0"/>
        <w:suppressAutoHyphens/>
        <w:autoSpaceDE w:val="0"/>
        <w:autoSpaceDN w:val="0"/>
        <w:adjustRightInd w:val="0"/>
        <w:ind w:firstLine="720"/>
        <w:jc w:val="both"/>
        <w:rPr>
          <w:lang w:eastAsia="ar-SA"/>
        </w:rPr>
      </w:pPr>
      <w:r w:rsidRPr="000E784F">
        <w:rPr>
          <w:lang w:eastAsia="ar-SA"/>
        </w:rPr>
        <w:t xml:space="preserve">г) 0,5 процента цены контракта (этапа) в случае, если цена контракта (этапа) составляет от 100 млн. рублей до 500 млн. рублей (включительно); </w:t>
      </w:r>
    </w:p>
    <w:p w:rsidR="0084438F" w:rsidRPr="000E784F" w:rsidRDefault="0084438F" w:rsidP="0084438F">
      <w:pPr>
        <w:widowControl w:val="0"/>
        <w:suppressAutoHyphens/>
        <w:autoSpaceDE w:val="0"/>
        <w:autoSpaceDN w:val="0"/>
        <w:adjustRightInd w:val="0"/>
        <w:ind w:firstLine="720"/>
        <w:jc w:val="both"/>
        <w:rPr>
          <w:lang w:eastAsia="ar-SA"/>
        </w:rPr>
      </w:pPr>
      <w:r w:rsidRPr="000E784F">
        <w:rPr>
          <w:lang w:eastAsia="ar-SA"/>
        </w:rPr>
        <w:t xml:space="preserve">д) 0,4 процента цены контракта (этапа) в случае, если цена контракта (этапа) составляет от 500 млн. рублей до 1 млрд. рублей (включительно); </w:t>
      </w:r>
    </w:p>
    <w:p w:rsidR="0084438F" w:rsidRPr="000E784F" w:rsidRDefault="0084438F" w:rsidP="0084438F">
      <w:pPr>
        <w:widowControl w:val="0"/>
        <w:suppressAutoHyphens/>
        <w:autoSpaceDE w:val="0"/>
        <w:autoSpaceDN w:val="0"/>
        <w:adjustRightInd w:val="0"/>
        <w:ind w:firstLine="720"/>
        <w:jc w:val="both"/>
        <w:rPr>
          <w:lang w:eastAsia="ar-SA"/>
        </w:rPr>
      </w:pPr>
      <w:r w:rsidRPr="000E784F">
        <w:rPr>
          <w:lang w:eastAsia="ar-SA"/>
        </w:rPr>
        <w:t xml:space="preserve">е) 0,3 процента цены контракта (этапа) в случае, если цена контракта (этапа) составляет от 1 млрд. рублей до 2 млрд. рублей (включительно); </w:t>
      </w:r>
    </w:p>
    <w:p w:rsidR="0084438F" w:rsidRPr="000E784F" w:rsidRDefault="0084438F" w:rsidP="0084438F">
      <w:pPr>
        <w:widowControl w:val="0"/>
        <w:suppressAutoHyphens/>
        <w:autoSpaceDE w:val="0"/>
        <w:autoSpaceDN w:val="0"/>
        <w:adjustRightInd w:val="0"/>
        <w:ind w:firstLine="720"/>
        <w:jc w:val="both"/>
        <w:rPr>
          <w:lang w:eastAsia="ar-SA"/>
        </w:rPr>
      </w:pPr>
      <w:r w:rsidRPr="000E784F">
        <w:rPr>
          <w:lang w:eastAsia="ar-SA"/>
        </w:rPr>
        <w:t>ж) 0,25 процента цены контракта (этапа) в случае, если цена контракта (этапа) составляет от 2 млрд. рублей до 5 млрд. рублей (включительно);</w:t>
      </w:r>
    </w:p>
    <w:p w:rsidR="0084438F" w:rsidRPr="000E784F" w:rsidRDefault="0084438F" w:rsidP="0084438F">
      <w:pPr>
        <w:widowControl w:val="0"/>
        <w:suppressAutoHyphens/>
        <w:autoSpaceDE w:val="0"/>
        <w:autoSpaceDN w:val="0"/>
        <w:adjustRightInd w:val="0"/>
        <w:ind w:firstLine="720"/>
        <w:jc w:val="both"/>
        <w:rPr>
          <w:lang w:eastAsia="ar-SA"/>
        </w:rPr>
      </w:pPr>
      <w:r w:rsidRPr="000E784F">
        <w:rPr>
          <w:lang w:eastAsia="ar-SA"/>
        </w:rPr>
        <w:t>з) 0,2 процента цены контракта (этапа) в случае, если цена контракта (этапа) составляет от 5 млрд. рублей до 10 млрд. рублей (включительно);</w:t>
      </w:r>
    </w:p>
    <w:p w:rsidR="0084438F" w:rsidRPr="000E784F" w:rsidRDefault="0084438F" w:rsidP="0084438F">
      <w:pPr>
        <w:widowControl w:val="0"/>
        <w:suppressAutoHyphens/>
        <w:autoSpaceDE w:val="0"/>
        <w:autoSpaceDN w:val="0"/>
        <w:adjustRightInd w:val="0"/>
        <w:ind w:firstLine="720"/>
        <w:jc w:val="both"/>
        <w:rPr>
          <w:lang w:eastAsia="ar-SA"/>
        </w:rPr>
      </w:pPr>
      <w:r w:rsidRPr="000E784F">
        <w:rPr>
          <w:lang w:eastAsia="ar-SA"/>
        </w:rPr>
        <w:t>и) 0,1 процента цены контракта (этапа) в случае, если цена контракта (этапа) превышает 10 млрд. рублей.</w:t>
      </w:r>
    </w:p>
    <w:p w:rsidR="0084438F" w:rsidRPr="000E784F" w:rsidRDefault="0084438F" w:rsidP="0084438F">
      <w:pPr>
        <w:widowControl w:val="0"/>
        <w:suppressAutoHyphens/>
        <w:autoSpaceDE w:val="0"/>
        <w:autoSpaceDN w:val="0"/>
        <w:adjustRightInd w:val="0"/>
        <w:ind w:firstLine="720"/>
        <w:jc w:val="both"/>
        <w:rPr>
          <w:rFonts w:eastAsia="Calibri"/>
          <w:lang w:eastAsia="ar-SA"/>
        </w:rPr>
      </w:pPr>
      <w:r w:rsidRPr="000E784F">
        <w:rPr>
          <w:rFonts w:eastAsia="Calibri"/>
          <w:lang w:eastAsia="ar-SA"/>
        </w:rPr>
        <w:t>Что составляет</w:t>
      </w:r>
      <w:proofErr w:type="gramStart"/>
      <w:r w:rsidRPr="000E784F">
        <w:rPr>
          <w:rFonts w:eastAsia="Calibri"/>
          <w:lang w:eastAsia="ar-SA"/>
        </w:rPr>
        <w:t xml:space="preserve"> ____________ (_________) </w:t>
      </w:r>
      <w:proofErr w:type="gramEnd"/>
      <w:r w:rsidRPr="000E784F">
        <w:rPr>
          <w:rFonts w:eastAsia="Calibri"/>
          <w:lang w:eastAsia="ar-SA"/>
        </w:rPr>
        <w:t>руб. ___ коп., то есть равен ______ % цены контракта.</w:t>
      </w:r>
    </w:p>
    <w:p w:rsidR="0084438F" w:rsidRPr="000E784F" w:rsidRDefault="0084438F" w:rsidP="0084438F">
      <w:pPr>
        <w:widowControl w:val="0"/>
        <w:suppressAutoHyphens/>
        <w:autoSpaceDE w:val="0"/>
        <w:autoSpaceDN w:val="0"/>
        <w:adjustRightInd w:val="0"/>
        <w:ind w:firstLine="720"/>
        <w:jc w:val="both"/>
        <w:rPr>
          <w:rFonts w:eastAsia="Calibri"/>
          <w:shd w:val="clear" w:color="auto" w:fill="FFFFFF"/>
          <w:lang w:eastAsia="ar-SA"/>
        </w:rPr>
      </w:pPr>
      <w:r w:rsidRPr="000E784F">
        <w:rPr>
          <w:rFonts w:eastAsia="Calibri"/>
          <w:lang w:eastAsia="ar-SA"/>
        </w:rPr>
        <w:t xml:space="preserve">9.10. </w:t>
      </w:r>
      <w:proofErr w:type="gramStart"/>
      <w:r w:rsidRPr="000E784F">
        <w:rPr>
          <w:shd w:val="clear" w:color="auto" w:fill="FFFFFF"/>
          <w:lang w:eastAsia="ar-SA"/>
        </w:rPr>
        <w:t>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w:t>
      </w:r>
      <w:hyperlink r:id="rId37" w:anchor="/document/70353464/entry/30101" w:history="1">
        <w:r w:rsidRPr="000E784F">
          <w:rPr>
            <w:color w:val="0000FF"/>
            <w:u w:val="single"/>
            <w:shd w:val="clear" w:color="auto" w:fill="FFFFFF"/>
            <w:lang w:eastAsia="ar-SA"/>
          </w:rPr>
          <w:t>пунктом 1 части 1 статьи 30</w:t>
        </w:r>
      </w:hyperlink>
      <w:r w:rsidRPr="000E784F">
        <w:rPr>
          <w:shd w:val="clear" w:color="auto" w:fill="FFFFFF"/>
          <w:lang w:eastAsia="ar-SA"/>
        </w:rPr>
        <w:t xml:space="preserve"> Федерального закона </w:t>
      </w:r>
      <w:r w:rsidRPr="000E784F">
        <w:rPr>
          <w:lang w:val="x-none" w:eastAsia="x-none"/>
        </w:rPr>
        <w:t>от 05.04.2013г. №44-ФЗ</w:t>
      </w:r>
      <w:r w:rsidRPr="000E784F">
        <w:rPr>
          <w:lang w:eastAsia="x-none"/>
        </w:rPr>
        <w:t xml:space="preserve">, </w:t>
      </w:r>
      <w:r w:rsidRPr="000E784F">
        <w:rPr>
          <w:shd w:val="clear" w:color="auto" w:fill="FFFFFF"/>
          <w:lang w:eastAsia="ar-SA"/>
        </w:rPr>
        <w:t>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w:t>
      </w:r>
      <w:proofErr w:type="gramEnd"/>
      <w:r w:rsidRPr="000E784F">
        <w:rPr>
          <w:shd w:val="clear" w:color="auto" w:fill="FFFFFF"/>
          <w:lang w:eastAsia="ar-SA"/>
        </w:rPr>
        <w:t xml:space="preserve"> не менее 1 тыс. рублей.</w:t>
      </w:r>
    </w:p>
    <w:p w:rsidR="0084438F" w:rsidRPr="000E784F" w:rsidRDefault="0084438F" w:rsidP="0084438F">
      <w:pPr>
        <w:widowControl w:val="0"/>
        <w:suppressAutoHyphens/>
        <w:autoSpaceDE w:val="0"/>
        <w:autoSpaceDN w:val="0"/>
        <w:adjustRightInd w:val="0"/>
        <w:ind w:firstLine="720"/>
        <w:jc w:val="both"/>
        <w:rPr>
          <w:shd w:val="clear" w:color="auto" w:fill="FFFFFF"/>
          <w:lang w:eastAsia="ar-SA"/>
        </w:rPr>
      </w:pPr>
      <w:r w:rsidRPr="000E784F">
        <w:rPr>
          <w:shd w:val="clear" w:color="auto" w:fill="FFFFFF"/>
          <w:lang w:eastAsia="ar-SA"/>
        </w:rPr>
        <w:t xml:space="preserve">9.11. </w:t>
      </w:r>
      <w:proofErr w:type="gramStart"/>
      <w:r w:rsidRPr="000E784F">
        <w:rPr>
          <w:shd w:val="clear" w:color="auto" w:fill="FFFFFF"/>
          <w:lang w:eastAsia="ar-SA"/>
        </w:rPr>
        <w:t xml:space="preserve">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w:t>
      </w:r>
      <w:r w:rsidRPr="000E784F">
        <w:rPr>
          <w:lang w:val="x-none" w:eastAsia="x-none"/>
        </w:rPr>
        <w:t>Федеральным законом от 05.04.2013г. №44-ФЗ</w:t>
      </w:r>
      <w:r w:rsidRPr="000E784F">
        <w:rPr>
          <w:shd w:val="clear" w:color="auto" w:fill="FFFFFF"/>
          <w:lang w:eastAsia="ar-SA"/>
        </w:rPr>
        <w:t>),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w:t>
      </w:r>
      <w:proofErr w:type="gramEnd"/>
      <w:r w:rsidRPr="000E784F">
        <w:rPr>
          <w:shd w:val="clear" w:color="auto" w:fill="FFFFFF"/>
          <w:lang w:eastAsia="ar-SA"/>
        </w:rPr>
        <w:t xml:space="preserve"> </w:t>
      </w:r>
      <w:proofErr w:type="gramStart"/>
      <w:r w:rsidRPr="000E784F">
        <w:rPr>
          <w:shd w:val="clear" w:color="auto" w:fill="FFFFFF"/>
          <w:lang w:eastAsia="ar-SA"/>
        </w:rPr>
        <w:t>следующем</w:t>
      </w:r>
      <w:proofErr w:type="gramEnd"/>
      <w:r w:rsidRPr="000E784F">
        <w:rPr>
          <w:shd w:val="clear" w:color="auto" w:fill="FFFFFF"/>
          <w:lang w:eastAsia="ar-SA"/>
        </w:rPr>
        <w:t xml:space="preserve"> порядке: </w:t>
      </w:r>
    </w:p>
    <w:p w:rsidR="0084438F" w:rsidRPr="000E784F" w:rsidRDefault="0084438F" w:rsidP="0084438F">
      <w:pPr>
        <w:widowControl w:val="0"/>
        <w:suppressAutoHyphens/>
        <w:autoSpaceDE w:val="0"/>
        <w:autoSpaceDN w:val="0"/>
        <w:adjustRightInd w:val="0"/>
        <w:ind w:firstLine="720"/>
        <w:jc w:val="both"/>
        <w:rPr>
          <w:lang w:eastAsia="ar-SA"/>
        </w:rPr>
      </w:pPr>
      <w:r w:rsidRPr="000E784F">
        <w:rPr>
          <w:lang w:eastAsia="ar-SA"/>
        </w:rPr>
        <w:t xml:space="preserve">а) в случае, если цена контракта не превышает начальную (максимальную) цену контракта: </w:t>
      </w:r>
    </w:p>
    <w:p w:rsidR="0084438F" w:rsidRPr="000E784F" w:rsidRDefault="0084438F" w:rsidP="0084438F">
      <w:pPr>
        <w:widowControl w:val="0"/>
        <w:suppressAutoHyphens/>
        <w:autoSpaceDE w:val="0"/>
        <w:autoSpaceDN w:val="0"/>
        <w:adjustRightInd w:val="0"/>
        <w:ind w:firstLine="720"/>
        <w:jc w:val="both"/>
        <w:rPr>
          <w:lang w:eastAsia="ar-SA"/>
        </w:rPr>
      </w:pPr>
      <w:r w:rsidRPr="000E784F">
        <w:rPr>
          <w:lang w:eastAsia="ar-SA"/>
        </w:rPr>
        <w:t xml:space="preserve">10 процентов начальной (максимальной) цены контракта, если цена контракта не превышает 3 млн. рублей; </w:t>
      </w:r>
    </w:p>
    <w:p w:rsidR="0084438F" w:rsidRPr="000E784F" w:rsidRDefault="0084438F" w:rsidP="0084438F">
      <w:pPr>
        <w:widowControl w:val="0"/>
        <w:suppressAutoHyphens/>
        <w:autoSpaceDE w:val="0"/>
        <w:autoSpaceDN w:val="0"/>
        <w:adjustRightInd w:val="0"/>
        <w:ind w:firstLine="720"/>
        <w:jc w:val="both"/>
        <w:rPr>
          <w:lang w:eastAsia="ar-SA"/>
        </w:rPr>
      </w:pPr>
      <w:r w:rsidRPr="000E784F">
        <w:rPr>
          <w:lang w:eastAsia="ar-SA"/>
        </w:rPr>
        <w:t xml:space="preserve">5 процентов начальной (максимальной) цены контракта, если цена контракта составляет от 3 млн. рублей до 50 млн. рублей (включительно); </w:t>
      </w:r>
    </w:p>
    <w:p w:rsidR="0084438F" w:rsidRPr="000E784F" w:rsidRDefault="0084438F" w:rsidP="0084438F">
      <w:pPr>
        <w:widowControl w:val="0"/>
        <w:suppressAutoHyphens/>
        <w:autoSpaceDE w:val="0"/>
        <w:autoSpaceDN w:val="0"/>
        <w:adjustRightInd w:val="0"/>
        <w:ind w:firstLine="720"/>
        <w:jc w:val="both"/>
        <w:rPr>
          <w:lang w:eastAsia="ar-SA"/>
        </w:rPr>
      </w:pPr>
      <w:r w:rsidRPr="000E784F">
        <w:rPr>
          <w:lang w:eastAsia="ar-SA"/>
        </w:rPr>
        <w:t xml:space="preserve">1 процент начальной (максимальной) цены контракта, если цена контракта составляет от 50 млн. рублей до 100 млн. рублей (включительно); </w:t>
      </w:r>
    </w:p>
    <w:p w:rsidR="0084438F" w:rsidRPr="000E784F" w:rsidRDefault="0084438F" w:rsidP="0084438F">
      <w:pPr>
        <w:widowControl w:val="0"/>
        <w:suppressAutoHyphens/>
        <w:autoSpaceDE w:val="0"/>
        <w:autoSpaceDN w:val="0"/>
        <w:adjustRightInd w:val="0"/>
        <w:ind w:firstLine="720"/>
        <w:jc w:val="both"/>
        <w:rPr>
          <w:lang w:eastAsia="ar-SA"/>
        </w:rPr>
      </w:pPr>
      <w:r w:rsidRPr="000E784F">
        <w:rPr>
          <w:lang w:eastAsia="ar-SA"/>
        </w:rPr>
        <w:t xml:space="preserve">б) в случае, если цена контракта превышает начальную (максимальную) цену контракта: </w:t>
      </w:r>
    </w:p>
    <w:p w:rsidR="0084438F" w:rsidRPr="000E784F" w:rsidRDefault="0084438F" w:rsidP="0084438F">
      <w:pPr>
        <w:widowControl w:val="0"/>
        <w:suppressAutoHyphens/>
        <w:autoSpaceDE w:val="0"/>
        <w:autoSpaceDN w:val="0"/>
        <w:adjustRightInd w:val="0"/>
        <w:ind w:firstLine="720"/>
        <w:jc w:val="both"/>
        <w:rPr>
          <w:lang w:eastAsia="ar-SA"/>
        </w:rPr>
      </w:pPr>
      <w:r w:rsidRPr="000E784F">
        <w:rPr>
          <w:lang w:eastAsia="ar-SA"/>
        </w:rPr>
        <w:lastRenderedPageBreak/>
        <w:t xml:space="preserve">10 процентов цены контракта, если цена контракта не превышает 3 млн. рублей; </w:t>
      </w:r>
    </w:p>
    <w:p w:rsidR="0084438F" w:rsidRPr="000E784F" w:rsidRDefault="0084438F" w:rsidP="0084438F">
      <w:pPr>
        <w:widowControl w:val="0"/>
        <w:suppressAutoHyphens/>
        <w:autoSpaceDE w:val="0"/>
        <w:autoSpaceDN w:val="0"/>
        <w:adjustRightInd w:val="0"/>
        <w:ind w:firstLine="720"/>
        <w:jc w:val="both"/>
        <w:rPr>
          <w:lang w:eastAsia="ar-SA"/>
        </w:rPr>
      </w:pPr>
      <w:r w:rsidRPr="000E784F">
        <w:rPr>
          <w:lang w:eastAsia="ar-SA"/>
        </w:rPr>
        <w:t xml:space="preserve">5 процентов цены контракта, если цена контракта составляет от 3 млн. рублей до 50 млн. рублей (включительно); </w:t>
      </w:r>
    </w:p>
    <w:p w:rsidR="0084438F" w:rsidRPr="000E784F" w:rsidRDefault="0084438F" w:rsidP="0084438F">
      <w:pPr>
        <w:widowControl w:val="0"/>
        <w:suppressAutoHyphens/>
        <w:autoSpaceDE w:val="0"/>
        <w:autoSpaceDN w:val="0"/>
        <w:adjustRightInd w:val="0"/>
        <w:ind w:firstLine="720"/>
        <w:jc w:val="both"/>
        <w:rPr>
          <w:lang w:eastAsia="ar-SA"/>
        </w:rPr>
      </w:pPr>
      <w:r w:rsidRPr="000E784F">
        <w:rPr>
          <w:lang w:eastAsia="ar-SA"/>
        </w:rPr>
        <w:t>1 процент цены контракта, если цена контракта составляет от 50 млн. рублей до 100 млн. рублей (включительно).</w:t>
      </w:r>
    </w:p>
    <w:p w:rsidR="0084438F" w:rsidRPr="000E784F" w:rsidRDefault="0084438F" w:rsidP="0084438F">
      <w:pPr>
        <w:widowControl w:val="0"/>
        <w:suppressAutoHyphens/>
        <w:autoSpaceDE w:val="0"/>
        <w:autoSpaceDN w:val="0"/>
        <w:adjustRightInd w:val="0"/>
        <w:ind w:firstLine="720"/>
        <w:jc w:val="both"/>
        <w:rPr>
          <w:rFonts w:eastAsia="Calibri"/>
          <w:lang w:eastAsia="ar-SA"/>
        </w:rPr>
      </w:pPr>
      <w:r w:rsidRPr="000E784F">
        <w:rPr>
          <w:lang w:eastAsia="ar-SA"/>
        </w:rPr>
        <w:t xml:space="preserve">9.12.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p>
    <w:p w:rsidR="0084438F" w:rsidRPr="000E784F" w:rsidRDefault="0084438F" w:rsidP="0084438F">
      <w:pPr>
        <w:widowControl w:val="0"/>
        <w:suppressAutoHyphens/>
        <w:autoSpaceDE w:val="0"/>
        <w:autoSpaceDN w:val="0"/>
        <w:adjustRightInd w:val="0"/>
        <w:ind w:firstLine="720"/>
        <w:jc w:val="both"/>
        <w:rPr>
          <w:lang w:eastAsia="ar-SA"/>
        </w:rPr>
      </w:pPr>
      <w:r w:rsidRPr="000E784F">
        <w:rPr>
          <w:lang w:eastAsia="ar-SA"/>
        </w:rPr>
        <w:t xml:space="preserve">а) 1000 рублей, если цена контракта не превышает 3 млн. рублей; </w:t>
      </w:r>
    </w:p>
    <w:p w:rsidR="0084438F" w:rsidRPr="000E784F" w:rsidRDefault="0084438F" w:rsidP="0084438F">
      <w:pPr>
        <w:widowControl w:val="0"/>
        <w:suppressAutoHyphens/>
        <w:autoSpaceDE w:val="0"/>
        <w:autoSpaceDN w:val="0"/>
        <w:adjustRightInd w:val="0"/>
        <w:ind w:firstLine="720"/>
        <w:jc w:val="both"/>
        <w:rPr>
          <w:lang w:eastAsia="ar-SA"/>
        </w:rPr>
      </w:pPr>
      <w:r w:rsidRPr="000E784F">
        <w:rPr>
          <w:lang w:eastAsia="ar-SA"/>
        </w:rPr>
        <w:t xml:space="preserve">б) 5000 рублей, если цена контракта составляет от 3 млн. рублей до 50 млн. рублей (включительно); </w:t>
      </w:r>
    </w:p>
    <w:p w:rsidR="0084438F" w:rsidRPr="000E784F" w:rsidRDefault="0084438F" w:rsidP="0084438F">
      <w:pPr>
        <w:widowControl w:val="0"/>
        <w:suppressAutoHyphens/>
        <w:autoSpaceDE w:val="0"/>
        <w:autoSpaceDN w:val="0"/>
        <w:adjustRightInd w:val="0"/>
        <w:ind w:firstLine="720"/>
        <w:jc w:val="both"/>
        <w:rPr>
          <w:lang w:eastAsia="ar-SA"/>
        </w:rPr>
      </w:pPr>
      <w:r w:rsidRPr="000E784F">
        <w:rPr>
          <w:lang w:eastAsia="ar-SA"/>
        </w:rPr>
        <w:t xml:space="preserve">в) 10000 рублей, если цена контракта составляет от 50 млн. рублей до 100 млн. рублей (включительно); </w:t>
      </w:r>
    </w:p>
    <w:p w:rsidR="0084438F" w:rsidRPr="000E784F" w:rsidRDefault="0084438F" w:rsidP="0084438F">
      <w:pPr>
        <w:widowControl w:val="0"/>
        <w:suppressAutoHyphens/>
        <w:autoSpaceDE w:val="0"/>
        <w:autoSpaceDN w:val="0"/>
        <w:adjustRightInd w:val="0"/>
        <w:ind w:firstLine="720"/>
        <w:jc w:val="both"/>
        <w:rPr>
          <w:lang w:eastAsia="ar-SA"/>
        </w:rPr>
      </w:pPr>
      <w:r w:rsidRPr="000E784F">
        <w:rPr>
          <w:lang w:eastAsia="ar-SA"/>
        </w:rPr>
        <w:t>г) 100000 рублей, если цена контракта превышает 100 млн. рублей.</w:t>
      </w:r>
    </w:p>
    <w:p w:rsidR="0084438F" w:rsidRPr="000E784F" w:rsidRDefault="0084438F" w:rsidP="0084438F">
      <w:pPr>
        <w:widowControl w:val="0"/>
        <w:suppressAutoHyphens/>
        <w:autoSpaceDE w:val="0"/>
        <w:autoSpaceDN w:val="0"/>
        <w:adjustRightInd w:val="0"/>
        <w:ind w:firstLine="720"/>
        <w:jc w:val="both"/>
        <w:rPr>
          <w:rFonts w:eastAsia="Calibri"/>
          <w:lang w:eastAsia="ar-SA"/>
        </w:rPr>
      </w:pPr>
      <w:r w:rsidRPr="000E784F">
        <w:rPr>
          <w:rFonts w:eastAsia="Calibri"/>
          <w:lang w:eastAsia="ar-SA"/>
        </w:rPr>
        <w:t>Что составляет</w:t>
      </w:r>
      <w:proofErr w:type="gramStart"/>
      <w:r w:rsidRPr="000E784F">
        <w:rPr>
          <w:rFonts w:eastAsia="Calibri"/>
          <w:lang w:eastAsia="ar-SA"/>
        </w:rPr>
        <w:t xml:space="preserve"> ___________ (_____________) </w:t>
      </w:r>
      <w:proofErr w:type="gramEnd"/>
      <w:r w:rsidRPr="000E784F">
        <w:rPr>
          <w:rFonts w:eastAsia="Calibri"/>
          <w:lang w:eastAsia="ar-SA"/>
        </w:rPr>
        <w:t>руб.</w:t>
      </w:r>
    </w:p>
    <w:p w:rsidR="0084438F" w:rsidRPr="000E784F" w:rsidRDefault="0084438F" w:rsidP="0084438F">
      <w:pPr>
        <w:widowControl w:val="0"/>
        <w:suppressAutoHyphens/>
        <w:autoSpaceDE w:val="0"/>
        <w:autoSpaceDN w:val="0"/>
        <w:adjustRightInd w:val="0"/>
        <w:ind w:firstLine="720"/>
        <w:jc w:val="both"/>
        <w:rPr>
          <w:rFonts w:eastAsia="Calibri"/>
          <w:shd w:val="clear" w:color="auto" w:fill="FFFFFF"/>
          <w:lang w:eastAsia="ar-SA"/>
        </w:rPr>
      </w:pPr>
      <w:r w:rsidRPr="000E784F">
        <w:rPr>
          <w:rFonts w:eastAsia="Calibri"/>
          <w:lang w:eastAsia="ar-SA"/>
        </w:rPr>
        <w:t xml:space="preserve">9.13. </w:t>
      </w:r>
      <w:r w:rsidRPr="000E784F">
        <w:rPr>
          <w:shd w:val="clear" w:color="auto" w:fill="FFFFFF"/>
          <w:lang w:eastAsia="ar-SA"/>
        </w:rPr>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84438F" w:rsidRPr="000E784F" w:rsidRDefault="0084438F" w:rsidP="0084438F">
      <w:pPr>
        <w:widowControl w:val="0"/>
        <w:suppressAutoHyphens/>
        <w:autoSpaceDE w:val="0"/>
        <w:autoSpaceDN w:val="0"/>
        <w:adjustRightInd w:val="0"/>
        <w:ind w:firstLine="720"/>
        <w:jc w:val="both"/>
        <w:rPr>
          <w:shd w:val="clear" w:color="auto" w:fill="FFFFFF"/>
          <w:lang w:eastAsia="ar-SA"/>
        </w:rPr>
      </w:pPr>
      <w:r w:rsidRPr="000E784F">
        <w:rPr>
          <w:shd w:val="clear" w:color="auto" w:fill="FFFFFF"/>
          <w:lang w:eastAsia="ar-SA"/>
        </w:rPr>
        <w:t xml:space="preserve">9.14. </w:t>
      </w:r>
      <w:proofErr w:type="gramStart"/>
      <w:r w:rsidRPr="000E784F">
        <w:rPr>
          <w:shd w:val="clear" w:color="auto" w:fill="FFFFFF"/>
          <w:lang w:eastAsia="ar-SA"/>
        </w:rPr>
        <w:t>В случае если в соответствии с </w:t>
      </w:r>
      <w:hyperlink r:id="rId38" w:anchor="/document/70353464/entry/3060" w:history="1">
        <w:r w:rsidRPr="000E784F">
          <w:rPr>
            <w:color w:val="0000FF"/>
            <w:u w:val="single"/>
            <w:shd w:val="clear" w:color="auto" w:fill="FFFFFF"/>
            <w:lang w:eastAsia="ar-SA"/>
          </w:rPr>
          <w:t>частью 6 статьи 30</w:t>
        </w:r>
      </w:hyperlink>
      <w:r w:rsidRPr="000E784F">
        <w:rPr>
          <w:shd w:val="clear" w:color="auto" w:fill="FFFFFF"/>
          <w:lang w:eastAsia="ar-SA"/>
        </w:rPr>
        <w:t xml:space="preserve"> Федерального закона </w:t>
      </w:r>
      <w:r w:rsidRPr="000E784F">
        <w:rPr>
          <w:lang w:val="x-none" w:eastAsia="x-none"/>
        </w:rPr>
        <w:t>от 05.04.2013г. №44-ФЗ</w:t>
      </w:r>
      <w:r w:rsidRPr="000E784F">
        <w:rPr>
          <w:shd w:val="clear" w:color="auto" w:fill="FFFFFF"/>
          <w:lang w:eastAsia="ar-SA"/>
        </w:rPr>
        <w:t xml:space="preserve"> Контрактом предусмотрено условие о гражданско-правовой ответственности Подрядчика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roofErr w:type="gramEnd"/>
    </w:p>
    <w:p w:rsidR="0084438F" w:rsidRPr="000E784F" w:rsidRDefault="0084438F" w:rsidP="0084438F">
      <w:pPr>
        <w:widowControl w:val="0"/>
        <w:suppressAutoHyphens/>
        <w:autoSpaceDE w:val="0"/>
        <w:autoSpaceDN w:val="0"/>
        <w:adjustRightInd w:val="0"/>
        <w:ind w:firstLine="720"/>
        <w:jc w:val="both"/>
        <w:rPr>
          <w:rFonts w:eastAsia="Calibri"/>
          <w:lang w:eastAsia="ar-SA"/>
        </w:rPr>
      </w:pPr>
      <w:r w:rsidRPr="000E784F">
        <w:rPr>
          <w:shd w:val="clear" w:color="auto" w:fill="FFFFFF"/>
          <w:lang w:eastAsia="ar-SA"/>
        </w:rPr>
        <w:t xml:space="preserve">9.15. </w:t>
      </w:r>
      <w:r w:rsidRPr="000E784F">
        <w:rPr>
          <w:rFonts w:eastAsia="Calibri"/>
          <w:lang w:eastAsia="ar-SA"/>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84438F" w:rsidRPr="000E784F" w:rsidRDefault="0084438F" w:rsidP="0084438F">
      <w:pPr>
        <w:widowControl w:val="0"/>
        <w:suppressAutoHyphens/>
        <w:autoSpaceDE w:val="0"/>
        <w:autoSpaceDN w:val="0"/>
        <w:adjustRightInd w:val="0"/>
        <w:ind w:firstLine="720"/>
        <w:jc w:val="both"/>
        <w:rPr>
          <w:rFonts w:eastAsia="Calibri"/>
          <w:shd w:val="clear" w:color="auto" w:fill="FFFFFF"/>
          <w:lang w:eastAsia="ar-SA"/>
        </w:rPr>
      </w:pPr>
      <w:r w:rsidRPr="000E784F">
        <w:rPr>
          <w:rFonts w:eastAsia="Calibri"/>
          <w:lang w:eastAsia="ar-SA"/>
        </w:rPr>
        <w:t xml:space="preserve">9.16. </w:t>
      </w:r>
      <w:r w:rsidRPr="000E784F">
        <w:rPr>
          <w:shd w:val="clear" w:color="auto" w:fill="FFFFFF"/>
          <w:lang w:eastAsia="ar-SA"/>
        </w:rPr>
        <w:t>Требования Сторон об уплате неустоек (штрафов, пеней) направляются в порядке, который предусмотрен контрактом для направления уведомлений.</w:t>
      </w:r>
    </w:p>
    <w:p w:rsidR="0084438F" w:rsidRPr="000E784F" w:rsidRDefault="0084438F" w:rsidP="0084438F">
      <w:pPr>
        <w:widowControl w:val="0"/>
        <w:suppressAutoHyphens/>
        <w:autoSpaceDE w:val="0"/>
        <w:autoSpaceDN w:val="0"/>
        <w:adjustRightInd w:val="0"/>
        <w:ind w:firstLine="720"/>
        <w:jc w:val="both"/>
        <w:rPr>
          <w:shd w:val="clear" w:color="auto" w:fill="FFFFFF"/>
          <w:lang w:eastAsia="ar-SA"/>
        </w:rPr>
      </w:pPr>
      <w:r w:rsidRPr="000E784F">
        <w:rPr>
          <w:shd w:val="clear" w:color="auto" w:fill="FFFFFF"/>
          <w:lang w:eastAsia="ar-SA"/>
        </w:rPr>
        <w:t>9.17.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4438F" w:rsidRPr="000E784F" w:rsidRDefault="0084438F" w:rsidP="0084438F">
      <w:pPr>
        <w:widowControl w:val="0"/>
        <w:suppressAutoHyphens/>
        <w:autoSpaceDE w:val="0"/>
        <w:autoSpaceDN w:val="0"/>
        <w:adjustRightInd w:val="0"/>
        <w:ind w:firstLine="720"/>
        <w:jc w:val="both"/>
        <w:rPr>
          <w:rFonts w:eastAsia="Calibri"/>
          <w:lang w:eastAsia="ar-SA"/>
        </w:rPr>
      </w:pPr>
      <w:r w:rsidRPr="000E784F">
        <w:rPr>
          <w:shd w:val="clear" w:color="auto" w:fill="FFFFFF"/>
          <w:lang w:eastAsia="ar-SA"/>
        </w:rPr>
        <w:t xml:space="preserve">9.18. </w:t>
      </w:r>
      <w:r w:rsidRPr="000E784F">
        <w:rPr>
          <w:rFonts w:eastAsia="Calibri"/>
          <w:lang w:eastAsia="ar-SA"/>
        </w:rPr>
        <w:t xml:space="preserve">Пени и штрафы уплачиваются Подрядчиком посредством перечисления взыскиваемых сумм по указанным Заказчиком в претензии реквизитам. Подрядчик представляет Заказчику документальное подтверждение такого перечисления в течение 5 (пяти) рабочих дней </w:t>
      </w:r>
      <w:proofErr w:type="gramStart"/>
      <w:r w:rsidRPr="000E784F">
        <w:rPr>
          <w:rFonts w:eastAsia="Calibri"/>
          <w:lang w:eastAsia="ar-SA"/>
        </w:rPr>
        <w:t>с даты осуществления</w:t>
      </w:r>
      <w:proofErr w:type="gramEnd"/>
      <w:r w:rsidRPr="000E784F">
        <w:rPr>
          <w:rFonts w:eastAsia="Calibri"/>
          <w:lang w:eastAsia="ar-SA"/>
        </w:rPr>
        <w:t xml:space="preserve"> платежа.</w:t>
      </w:r>
    </w:p>
    <w:p w:rsidR="0084438F" w:rsidRPr="000E784F" w:rsidRDefault="0084438F" w:rsidP="0084438F">
      <w:pPr>
        <w:widowControl w:val="0"/>
        <w:suppressAutoHyphens/>
        <w:autoSpaceDE w:val="0"/>
        <w:autoSpaceDN w:val="0"/>
        <w:adjustRightInd w:val="0"/>
        <w:ind w:firstLine="720"/>
        <w:jc w:val="both"/>
        <w:rPr>
          <w:rFonts w:eastAsia="Calibri"/>
          <w:lang w:eastAsia="ar-SA"/>
        </w:rPr>
      </w:pPr>
      <w:r w:rsidRPr="000E784F">
        <w:rPr>
          <w:rFonts w:eastAsia="Calibri"/>
          <w:lang w:eastAsia="ar-SA"/>
        </w:rPr>
        <w:t xml:space="preserve">9.19. Заказчик </w:t>
      </w:r>
      <w:r w:rsidRPr="000E784F">
        <w:rPr>
          <w:lang w:eastAsia="ar-SA"/>
        </w:rPr>
        <w:t xml:space="preserve">вправе удержать суммы неисполненных Подрядчиком требований об оплате неустоек (штрафов, пеней) предъявленных Заказчиком в соответствии с Законом о контрактной системе, из </w:t>
      </w:r>
      <w:proofErr w:type="gramStart"/>
      <w:r w:rsidRPr="000E784F">
        <w:rPr>
          <w:lang w:eastAsia="ar-SA"/>
        </w:rPr>
        <w:t>суммы</w:t>
      </w:r>
      <w:proofErr w:type="gramEnd"/>
      <w:r w:rsidRPr="000E784F">
        <w:rPr>
          <w:lang w:eastAsia="ar-SA"/>
        </w:rPr>
        <w:t xml:space="preserve"> подлежащей оплате Подрядчику.    </w:t>
      </w:r>
    </w:p>
    <w:p w:rsidR="0084438F" w:rsidRPr="000E784F" w:rsidRDefault="0084438F" w:rsidP="0084438F">
      <w:pPr>
        <w:widowControl w:val="0"/>
        <w:suppressAutoHyphens/>
        <w:autoSpaceDE w:val="0"/>
        <w:autoSpaceDN w:val="0"/>
        <w:adjustRightInd w:val="0"/>
        <w:ind w:firstLine="709"/>
        <w:jc w:val="both"/>
        <w:rPr>
          <w:rFonts w:eastAsia="Calibri"/>
          <w:lang w:eastAsia="ar-SA"/>
        </w:rPr>
      </w:pPr>
      <w:r w:rsidRPr="000E784F">
        <w:rPr>
          <w:rFonts w:eastAsia="Calibri"/>
          <w:lang w:eastAsia="ar-SA"/>
        </w:rPr>
        <w:t>9.20.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rsidR="0084438F" w:rsidRPr="000E784F" w:rsidRDefault="0084438F" w:rsidP="0084438F">
      <w:pPr>
        <w:widowControl w:val="0"/>
        <w:suppressAutoHyphens/>
        <w:autoSpaceDE w:val="0"/>
        <w:autoSpaceDN w:val="0"/>
        <w:adjustRightInd w:val="0"/>
        <w:ind w:firstLine="709"/>
        <w:jc w:val="both"/>
        <w:rPr>
          <w:rFonts w:eastAsia="Calibri"/>
          <w:lang w:eastAsia="ar-SA"/>
        </w:rPr>
      </w:pPr>
      <w:r w:rsidRPr="000E784F">
        <w:rPr>
          <w:rFonts w:eastAsia="Calibri"/>
          <w:lang w:eastAsia="ar-SA"/>
        </w:rPr>
        <w:t xml:space="preserve">9.21.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 </w:t>
      </w:r>
    </w:p>
    <w:p w:rsidR="0084438F" w:rsidRPr="000E784F" w:rsidRDefault="0084438F" w:rsidP="0084438F">
      <w:pPr>
        <w:widowControl w:val="0"/>
        <w:suppressAutoHyphens/>
        <w:autoSpaceDE w:val="0"/>
        <w:autoSpaceDN w:val="0"/>
        <w:adjustRightInd w:val="0"/>
        <w:ind w:firstLine="709"/>
        <w:jc w:val="both"/>
        <w:rPr>
          <w:rFonts w:eastAsia="Calibri"/>
          <w:lang w:eastAsia="ar-SA"/>
        </w:rPr>
      </w:pPr>
      <w:r w:rsidRPr="000E784F">
        <w:rPr>
          <w:rFonts w:eastAsia="Calibri"/>
          <w:lang w:eastAsia="ar-SA"/>
        </w:rPr>
        <w:t>9.22. Уплата неустоек и возмещение убытков не освобождает Стороны от исполнения своих обязательств по Контракту.</w:t>
      </w:r>
    </w:p>
    <w:p w:rsidR="0084438F" w:rsidRPr="000E784F" w:rsidRDefault="0084438F" w:rsidP="0084438F">
      <w:pPr>
        <w:suppressAutoHyphens/>
        <w:ind w:firstLine="709"/>
        <w:jc w:val="both"/>
        <w:rPr>
          <w:rFonts w:eastAsia="Calibri"/>
        </w:rPr>
      </w:pPr>
      <w:r w:rsidRPr="000E784F">
        <w:rPr>
          <w:rFonts w:eastAsia="Calibri"/>
          <w:lang w:eastAsia="ar-SA"/>
        </w:rPr>
        <w:t xml:space="preserve">9.23. За </w:t>
      </w:r>
      <w:proofErr w:type="spellStart"/>
      <w:r w:rsidRPr="000E784F">
        <w:rPr>
          <w:rFonts w:eastAsia="Calibri"/>
          <w:lang w:eastAsia="ar-SA"/>
        </w:rPr>
        <w:t>непредоставление</w:t>
      </w:r>
      <w:proofErr w:type="spellEnd"/>
      <w:r w:rsidRPr="000E784F">
        <w:rPr>
          <w:rFonts w:eastAsia="Calibri"/>
          <w:lang w:eastAsia="ar-SA"/>
        </w:rPr>
        <w:t xml:space="preserve"> информации </w:t>
      </w:r>
      <w:proofErr w:type="gramStart"/>
      <w:r w:rsidRPr="000E784F">
        <w:rPr>
          <w:rFonts w:eastAsia="Calibri"/>
          <w:lang w:eastAsia="ar-SA"/>
        </w:rPr>
        <w:t>о</w:t>
      </w:r>
      <w:proofErr w:type="gramEnd"/>
      <w:r w:rsidRPr="000E784F">
        <w:rPr>
          <w:rFonts w:eastAsia="Calibri"/>
          <w:lang w:eastAsia="ar-SA"/>
        </w:rPr>
        <w:t xml:space="preserve"> всех субподрядчиках, заключивших договор или договоры с Подрядчиком, цена которого или общая цена которых составляет </w:t>
      </w:r>
      <w:r w:rsidRPr="000E784F">
        <w:rPr>
          <w:rFonts w:eastAsia="Calibri"/>
          <w:lang w:eastAsia="ar-SA"/>
        </w:rPr>
        <w:lastRenderedPageBreak/>
        <w:t xml:space="preserve">более чем десять процентов цены Контракта, </w:t>
      </w:r>
      <w:r w:rsidRPr="000E784F">
        <w:rPr>
          <w:shd w:val="clear" w:color="auto" w:fill="FFFFFF"/>
          <w:lang w:eastAsia="ar-SA"/>
        </w:rPr>
        <w:t>в течение десяти дней с момента заключения Подрядчиком договора с </w:t>
      </w:r>
      <w:r w:rsidRPr="000E784F">
        <w:rPr>
          <w:iCs/>
          <w:shd w:val="clear" w:color="auto" w:fill="FFFFFF"/>
          <w:lang w:eastAsia="ar-SA"/>
        </w:rPr>
        <w:t>субподрядчиком</w:t>
      </w:r>
      <w:r w:rsidRPr="000E784F">
        <w:rPr>
          <w:rFonts w:eastAsia="Calibri"/>
          <w:lang w:eastAsia="ar-SA"/>
        </w:rPr>
        <w:t>, с Подрядчика взыскивается пеня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субподрядчиком. Пеня подлежит начислению за каждый день просрочки исполнения такого обязательства</w:t>
      </w:r>
      <w:r w:rsidRPr="000E784F">
        <w:rPr>
          <w:rFonts w:eastAsia="Calibri"/>
          <w:vertAlign w:val="superscript"/>
          <w:lang w:eastAsia="ar-SA"/>
        </w:rPr>
        <w:footnoteReference w:id="1"/>
      </w:r>
      <w:r w:rsidRPr="000E784F">
        <w:rPr>
          <w:rFonts w:eastAsia="Calibri"/>
          <w:lang w:eastAsia="ar-SA"/>
        </w:rPr>
        <w:t xml:space="preserve">. (части 23, 24 ст. 34 </w:t>
      </w:r>
      <w:r w:rsidRPr="000E784F">
        <w:rPr>
          <w:shd w:val="clear" w:color="auto" w:fill="FFFFFF"/>
          <w:lang w:eastAsia="ar-SA"/>
        </w:rPr>
        <w:t xml:space="preserve">Федерального закона </w:t>
      </w:r>
      <w:r w:rsidRPr="000E784F">
        <w:rPr>
          <w:lang w:val="x-none" w:eastAsia="x-none"/>
        </w:rPr>
        <w:t>от 05.04.2013г. №44-ФЗ</w:t>
      </w:r>
      <w:r w:rsidRPr="000E784F">
        <w:rPr>
          <w:rFonts w:eastAsia="Calibri"/>
          <w:lang w:eastAsia="ar-SA"/>
        </w:rPr>
        <w:t>).</w:t>
      </w:r>
      <w:r w:rsidRPr="000E784F">
        <w:t xml:space="preserve"> </w:t>
      </w:r>
    </w:p>
    <w:p w:rsidR="0084438F" w:rsidRPr="000E784F" w:rsidRDefault="0084438F" w:rsidP="0084438F">
      <w:pPr>
        <w:ind w:firstLine="709"/>
        <w:jc w:val="center"/>
        <w:rPr>
          <w:b/>
          <w:lang w:eastAsia="uk-UA"/>
        </w:rPr>
      </w:pPr>
    </w:p>
    <w:p w:rsidR="0084438F" w:rsidRPr="000E784F" w:rsidRDefault="0084438F" w:rsidP="0084438F">
      <w:pPr>
        <w:ind w:left="142"/>
        <w:jc w:val="center"/>
        <w:rPr>
          <w:b/>
          <w:lang w:eastAsia="uk-UA"/>
        </w:rPr>
      </w:pPr>
      <w:r w:rsidRPr="000E784F">
        <w:rPr>
          <w:b/>
          <w:lang w:eastAsia="uk-UA"/>
        </w:rPr>
        <w:t>X. ОБСТОЯТЕЛЬСТВА НЕПРЕОДОЛИМОЙ СИЛЫ</w:t>
      </w:r>
    </w:p>
    <w:p w:rsidR="0084438F" w:rsidRPr="000E784F" w:rsidRDefault="0084438F" w:rsidP="0084438F">
      <w:pPr>
        <w:ind w:firstLine="709"/>
        <w:jc w:val="both"/>
        <w:rPr>
          <w:lang w:eastAsia="uk-UA"/>
        </w:rPr>
      </w:pPr>
      <w:r w:rsidRPr="000E784F">
        <w:rPr>
          <w:lang w:eastAsia="uk-UA"/>
        </w:rPr>
        <w:t>10.1. Стороны освобождаются от ответственности за полное или частичное неисполнение обязательств по Контракту в случае, если неисполнение обязательств явилось следствием действий непреодолимой силы, а именно: пожара, наводнения, землетрясения, забастовки, войны, действий органов государственной власти или других независящих от Сторон обстоятельств.</w:t>
      </w:r>
    </w:p>
    <w:p w:rsidR="0084438F" w:rsidRPr="000E784F" w:rsidRDefault="0084438F" w:rsidP="0084438F">
      <w:pPr>
        <w:ind w:firstLine="709"/>
        <w:jc w:val="both"/>
        <w:rPr>
          <w:lang w:eastAsia="uk-UA"/>
        </w:rPr>
      </w:pPr>
      <w:r w:rsidRPr="000E784F">
        <w:rPr>
          <w:lang w:eastAsia="uk-UA"/>
        </w:rPr>
        <w:t>10.2. Сторона, которая не может выполнить обязательства по Контракту, должна своевременно, но не позднее 3 (трёх)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w:t>
      </w:r>
    </w:p>
    <w:p w:rsidR="0084438F" w:rsidRPr="000E784F" w:rsidRDefault="0084438F" w:rsidP="0084438F">
      <w:pPr>
        <w:ind w:firstLine="709"/>
        <w:jc w:val="both"/>
        <w:rPr>
          <w:lang w:eastAsia="uk-UA"/>
        </w:rPr>
      </w:pPr>
      <w:r w:rsidRPr="000E784F">
        <w:rPr>
          <w:lang w:eastAsia="uk-UA"/>
        </w:rPr>
        <w:t>10.3. Стороны признают, что неплатёжеспособность Сторон не является форс-мажорным обстоятельством.</w:t>
      </w:r>
    </w:p>
    <w:p w:rsidR="0084438F" w:rsidRPr="000E784F" w:rsidRDefault="0084438F" w:rsidP="0084438F">
      <w:pPr>
        <w:ind w:firstLine="709"/>
        <w:jc w:val="both"/>
        <w:rPr>
          <w:lang w:eastAsia="uk-UA"/>
        </w:rPr>
      </w:pPr>
      <w:r w:rsidRPr="000E784F">
        <w:rPr>
          <w:lang w:eastAsia="uk-UA"/>
        </w:rPr>
        <w:t>10.4. Не уведомление или несвоевременное уведомление лишает Сторону права ссылаться на указанные обстоятельства как на основание, освобождающее от ответственности за неисполнение обязательств по настоящему Контракту.</w:t>
      </w:r>
    </w:p>
    <w:p w:rsidR="0084438F" w:rsidRPr="000E784F" w:rsidRDefault="0084438F" w:rsidP="0084438F">
      <w:pPr>
        <w:ind w:firstLine="709"/>
        <w:jc w:val="both"/>
        <w:rPr>
          <w:sz w:val="16"/>
          <w:szCs w:val="16"/>
          <w:lang w:eastAsia="uk-UA"/>
        </w:rPr>
      </w:pPr>
    </w:p>
    <w:p w:rsidR="0084438F" w:rsidRPr="000E784F" w:rsidRDefault="0084438F" w:rsidP="0084438F">
      <w:pPr>
        <w:ind w:left="142"/>
        <w:jc w:val="center"/>
        <w:rPr>
          <w:b/>
          <w:lang w:eastAsia="uk-UA"/>
        </w:rPr>
      </w:pPr>
      <w:r w:rsidRPr="000E784F">
        <w:rPr>
          <w:b/>
          <w:lang w:val="en-US" w:eastAsia="uk-UA"/>
        </w:rPr>
        <w:t>XI</w:t>
      </w:r>
      <w:r w:rsidRPr="000E784F">
        <w:rPr>
          <w:b/>
          <w:lang w:eastAsia="uk-UA"/>
        </w:rPr>
        <w:t>. ОСНОВАНИЯ, ПОРЯДОК ИЗМЕНЕНИЯ И РАСТОРЖЕНИЯ КОНТРАКТА</w:t>
      </w:r>
    </w:p>
    <w:p w:rsidR="0084438F" w:rsidRPr="000E784F" w:rsidRDefault="0084438F" w:rsidP="0084438F">
      <w:pPr>
        <w:suppressAutoHyphens/>
        <w:ind w:firstLine="709"/>
        <w:jc w:val="both"/>
        <w:rPr>
          <w:lang w:eastAsia="en-US"/>
        </w:rPr>
      </w:pPr>
      <w:r w:rsidRPr="000E784F">
        <w:rPr>
          <w:lang w:eastAsia="uk-UA"/>
        </w:rPr>
        <w:t xml:space="preserve">11.1. </w:t>
      </w:r>
      <w:r w:rsidRPr="000E784F">
        <w:rPr>
          <w:lang w:eastAsia="ar-SA"/>
        </w:rPr>
        <w:t>Изменение существенных условий контракта при его исполнении не допускается, за исключением их изменения в случаях, предусмотренных законодательством Российской Федерации о контрактной системе в сфере закупок.</w:t>
      </w:r>
    </w:p>
    <w:p w:rsidR="0084438F" w:rsidRPr="000E784F" w:rsidRDefault="0084438F" w:rsidP="0084438F">
      <w:pPr>
        <w:suppressAutoHyphens/>
        <w:ind w:firstLine="709"/>
        <w:jc w:val="both"/>
        <w:rPr>
          <w:lang w:eastAsia="uk-UA"/>
        </w:rPr>
      </w:pPr>
      <w:r w:rsidRPr="000E784F">
        <w:rPr>
          <w:lang w:eastAsia="ar-SA"/>
        </w:rPr>
        <w:t xml:space="preserve">11.2. </w:t>
      </w:r>
      <w:r w:rsidRPr="000E784F">
        <w:rPr>
          <w:lang w:eastAsia="uk-UA"/>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84438F" w:rsidRPr="000E784F" w:rsidRDefault="0084438F" w:rsidP="0084438F">
      <w:pPr>
        <w:suppressAutoHyphens/>
        <w:ind w:firstLine="709"/>
        <w:jc w:val="both"/>
        <w:rPr>
          <w:lang w:eastAsia="uk-UA"/>
        </w:rPr>
      </w:pPr>
      <w:r w:rsidRPr="000E784F">
        <w:rPr>
          <w:lang w:eastAsia="uk-UA"/>
        </w:rPr>
        <w:t xml:space="preserve">11.3. Контракт может быть изменён в порядке и по основаниям, предусмотренным законодательством, а также по соглашению Сторон. </w:t>
      </w:r>
    </w:p>
    <w:p w:rsidR="0084438F" w:rsidRPr="000E784F" w:rsidRDefault="0084438F" w:rsidP="0084438F">
      <w:pPr>
        <w:suppressAutoHyphens/>
        <w:autoSpaceDE w:val="0"/>
        <w:autoSpaceDN w:val="0"/>
        <w:adjustRightInd w:val="0"/>
        <w:ind w:firstLine="708"/>
        <w:jc w:val="both"/>
        <w:rPr>
          <w:rFonts w:eastAsia="Calibri"/>
          <w:lang w:eastAsia="en-US"/>
        </w:rPr>
      </w:pPr>
      <w:r w:rsidRPr="000E784F">
        <w:rPr>
          <w:lang w:eastAsia="ar-SA"/>
        </w:rPr>
        <w:t xml:space="preserve">11.4. </w:t>
      </w:r>
      <w:proofErr w:type="gramStart"/>
      <w:r w:rsidRPr="000E784F">
        <w:rPr>
          <w:lang w:eastAsia="ar-SA"/>
        </w:rPr>
        <w:t>Если одной из сторон контракта по основаниям, которые предусмотрены законодательством Российской Федерации о контрактной системе в сфере закупок,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w:t>
      </w:r>
      <w:proofErr w:type="gramEnd"/>
      <w:r w:rsidRPr="000E784F">
        <w:rPr>
          <w:lang w:eastAsia="ar-SA"/>
        </w:rPr>
        <w:t xml:space="preserve"> действовать от имени стороны контракта.</w:t>
      </w:r>
    </w:p>
    <w:p w:rsidR="0084438F" w:rsidRPr="000E784F" w:rsidRDefault="0084438F" w:rsidP="0084438F">
      <w:pPr>
        <w:suppressAutoHyphens/>
        <w:autoSpaceDE w:val="0"/>
        <w:autoSpaceDN w:val="0"/>
        <w:adjustRightInd w:val="0"/>
        <w:ind w:firstLine="708"/>
        <w:jc w:val="both"/>
        <w:rPr>
          <w:lang w:eastAsia="ar-SA"/>
        </w:rPr>
      </w:pPr>
      <w:r w:rsidRPr="000E784F">
        <w:rPr>
          <w:lang w:eastAsia="ar-SA"/>
        </w:rPr>
        <w:t xml:space="preserve">11.5. </w:t>
      </w:r>
      <w:proofErr w:type="gramStart"/>
      <w:r w:rsidRPr="000E784F">
        <w:rPr>
          <w:lang w:eastAsia="ar-SA"/>
        </w:rPr>
        <w:t>Сторона контракта, получившая предложение об изменении существенных условий контракта, в течение 10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законодательством Российской Федерации о контрактной системе в сфере закупок, контрактом, направляет другой стороне контракта подписанное соглашение об изменении условий контракта либо в письменной форме отказ об</w:t>
      </w:r>
      <w:proofErr w:type="gramEnd"/>
      <w:r w:rsidRPr="000E784F">
        <w:rPr>
          <w:lang w:eastAsia="ar-SA"/>
        </w:rPr>
        <w:t xml:space="preserve"> </w:t>
      </w:r>
      <w:proofErr w:type="gramStart"/>
      <w:r w:rsidRPr="000E784F">
        <w:rPr>
          <w:lang w:eastAsia="ar-SA"/>
        </w:rPr>
        <w:t>изменении</w:t>
      </w:r>
      <w:proofErr w:type="gramEnd"/>
      <w:r w:rsidRPr="000E784F">
        <w:rPr>
          <w:lang w:eastAsia="ar-SA"/>
        </w:rPr>
        <w:t xml:space="preserve"> существенных условий контракта с обоснованием такого отказа.</w:t>
      </w:r>
    </w:p>
    <w:p w:rsidR="0084438F" w:rsidRPr="000E784F" w:rsidRDefault="0084438F" w:rsidP="0084438F">
      <w:pPr>
        <w:suppressAutoHyphens/>
        <w:ind w:firstLine="709"/>
        <w:jc w:val="both"/>
        <w:rPr>
          <w:lang w:eastAsia="uk-UA"/>
        </w:rPr>
      </w:pPr>
      <w:r w:rsidRPr="000E784F">
        <w:rPr>
          <w:lang w:eastAsia="uk-UA"/>
        </w:rPr>
        <w:t xml:space="preserve">11.6. </w:t>
      </w:r>
      <w:proofErr w:type="gramStart"/>
      <w:r w:rsidRPr="000E784F">
        <w:rPr>
          <w:lang w:eastAsia="uk-UA"/>
        </w:rPr>
        <w:t>Контракт</w:t>
      </w:r>
      <w:proofErr w:type="gramEnd"/>
      <w:r w:rsidRPr="000E784F">
        <w:rPr>
          <w:lang w:eastAsia="uk-UA"/>
        </w:rPr>
        <w:t xml:space="preserve"> может быть расторгнут: по соглашению Сторон, по решению суда, а также в одностороннем порядке по письменному требованию одной из Сторон по основаниям и в порядке, предусмотренным Контрактом и/или действующим законодательством РФ.</w:t>
      </w:r>
    </w:p>
    <w:p w:rsidR="0084438F" w:rsidRPr="000E784F" w:rsidRDefault="0084438F" w:rsidP="0084438F">
      <w:pPr>
        <w:suppressAutoHyphens/>
        <w:ind w:firstLine="709"/>
        <w:jc w:val="both"/>
        <w:rPr>
          <w:rFonts w:eastAsia="Calibri"/>
          <w:lang w:eastAsia="en-US"/>
        </w:rPr>
      </w:pPr>
      <w:r w:rsidRPr="000E784F">
        <w:rPr>
          <w:lang w:eastAsia="uk-UA"/>
        </w:rPr>
        <w:lastRenderedPageBreak/>
        <w:t xml:space="preserve">11.7. </w:t>
      </w:r>
      <w:r w:rsidRPr="000E784F">
        <w:rPr>
          <w:lang w:eastAsia="ar-SA"/>
        </w:rPr>
        <w:t xml:space="preserve">Подрядчик вправе принять решение об одностороннем отказе от исполнения контракта по основаниям, предусмотренным Гражданским </w:t>
      </w:r>
      <w:hyperlink r:id="rId39" w:history="1">
        <w:r w:rsidRPr="000E784F">
          <w:rPr>
            <w:color w:val="0000FF"/>
            <w:u w:val="single"/>
            <w:lang w:eastAsia="ar-SA"/>
          </w:rPr>
          <w:t>кодексом</w:t>
        </w:r>
      </w:hyperlink>
      <w:r w:rsidRPr="000E784F">
        <w:rPr>
          <w:lang w:eastAsia="ar-SA"/>
        </w:rPr>
        <w:t xml:space="preserve">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84438F" w:rsidRPr="000E784F" w:rsidRDefault="0084438F" w:rsidP="0084438F">
      <w:pPr>
        <w:suppressAutoHyphens/>
        <w:ind w:firstLine="709"/>
        <w:jc w:val="both"/>
        <w:rPr>
          <w:lang w:eastAsia="ar-SA"/>
        </w:rPr>
      </w:pPr>
      <w:r w:rsidRPr="000E784F">
        <w:rPr>
          <w:lang w:eastAsia="ar-SA"/>
        </w:rPr>
        <w:t xml:space="preserve">11.8.  Заказчик вправе принять решение об одностороннем отказе от исполнения контракта по основаниям, предусмотренным Законом о контрактной системе, Гражданским </w:t>
      </w:r>
      <w:hyperlink r:id="rId40" w:history="1">
        <w:r w:rsidRPr="000E784F">
          <w:rPr>
            <w:color w:val="0000FF"/>
            <w:u w:val="single"/>
            <w:lang w:eastAsia="ar-SA"/>
          </w:rPr>
          <w:t>кодексом</w:t>
        </w:r>
      </w:hyperlink>
      <w:r w:rsidRPr="000E784F">
        <w:rPr>
          <w:lang w:eastAsia="ar-SA"/>
        </w:rPr>
        <w:t xml:space="preserve"> Российской Федерации для одностороннего отказа от исполнения отдельных видов обязательств, а в случаях, предусмотренных Законом о контрактной системе - обязан принять решение об одностороннем отказе от исполнения контракта.</w:t>
      </w:r>
    </w:p>
    <w:p w:rsidR="0084438F" w:rsidRPr="000E784F" w:rsidRDefault="0084438F" w:rsidP="0084438F">
      <w:pPr>
        <w:suppressAutoHyphens/>
        <w:ind w:firstLine="709"/>
        <w:jc w:val="both"/>
        <w:rPr>
          <w:lang w:eastAsia="uk-UA"/>
        </w:rPr>
      </w:pPr>
      <w:r w:rsidRPr="000E784F">
        <w:rPr>
          <w:lang w:eastAsia="uk-UA"/>
        </w:rPr>
        <w:t xml:space="preserve">11.9. </w:t>
      </w:r>
      <w:proofErr w:type="gramStart"/>
      <w:r w:rsidRPr="000E784F">
        <w:rPr>
          <w:lang w:eastAsia="uk-UA"/>
        </w:rPr>
        <w:t>Стороны вправе принять решение об одностороннем отказе от исполнения Контракта в соответствии со ст.95 Закона о контрактной системе, в том числе в случае отступления Подрядчика при выполнении работ от условий Контракта или выявлении иных недостатков результатов работ, которые не были устранены в установленный Заказчиком разумный срок, либо являются существенными и неустранимыми, а также в случае нарушения Подрядчиком сроков выполнения</w:t>
      </w:r>
      <w:proofErr w:type="gramEnd"/>
      <w:r w:rsidRPr="000E784F">
        <w:rPr>
          <w:lang w:eastAsia="uk-UA"/>
        </w:rPr>
        <w:t xml:space="preserve"> работ.</w:t>
      </w:r>
    </w:p>
    <w:p w:rsidR="0084438F" w:rsidRPr="000E784F" w:rsidRDefault="0084438F" w:rsidP="0084438F">
      <w:pPr>
        <w:suppressAutoHyphens/>
        <w:autoSpaceDE w:val="0"/>
        <w:autoSpaceDN w:val="0"/>
        <w:adjustRightInd w:val="0"/>
        <w:ind w:firstLine="708"/>
        <w:jc w:val="both"/>
        <w:rPr>
          <w:rFonts w:eastAsia="Calibri"/>
          <w:lang w:eastAsia="en-US"/>
        </w:rPr>
      </w:pPr>
      <w:r w:rsidRPr="000E784F">
        <w:rPr>
          <w:lang w:eastAsia="ar-SA"/>
        </w:rPr>
        <w:t>11.10. В случае принятия одной из сторон контракта решения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о контрактной системе в сфере закупок.</w:t>
      </w:r>
    </w:p>
    <w:p w:rsidR="0084438F" w:rsidRPr="000E784F" w:rsidRDefault="0084438F" w:rsidP="0084438F">
      <w:pPr>
        <w:suppressAutoHyphens/>
        <w:ind w:firstLine="709"/>
        <w:jc w:val="both"/>
        <w:rPr>
          <w:lang w:eastAsia="uk-UA"/>
        </w:rPr>
      </w:pPr>
      <w:r w:rsidRPr="000E784F">
        <w:rPr>
          <w:lang w:eastAsia="uk-UA"/>
        </w:rPr>
        <w:t xml:space="preserve">11.11. Решение об одностороннем отказе от исполнения Контракта вступает в </w:t>
      </w:r>
      <w:proofErr w:type="gramStart"/>
      <w:r w:rsidRPr="000E784F">
        <w:rPr>
          <w:lang w:eastAsia="uk-UA"/>
        </w:rPr>
        <w:t>силу</w:t>
      </w:r>
      <w:proofErr w:type="gramEnd"/>
      <w:r w:rsidRPr="000E784F">
        <w:rPr>
          <w:lang w:eastAsia="uk-UA"/>
        </w:rPr>
        <w:t xml:space="preserve"> и Контракт считается расторгнутым через 10 (десять) дней с даты надлежащего уведомления другой Стороны об одностороннем отказе от исполнения Контракта.</w:t>
      </w:r>
    </w:p>
    <w:p w:rsidR="0084438F" w:rsidRPr="000E784F" w:rsidRDefault="0084438F" w:rsidP="0084438F">
      <w:pPr>
        <w:suppressAutoHyphens/>
        <w:ind w:firstLine="709"/>
        <w:jc w:val="both"/>
        <w:rPr>
          <w:lang w:eastAsia="uk-UA"/>
        </w:rPr>
      </w:pPr>
      <w:r w:rsidRPr="000E784F">
        <w:rPr>
          <w:lang w:eastAsia="uk-UA"/>
        </w:rPr>
        <w:t>11.12. После получения Подрядчиком уведомления Заказчика о расторжении настоящего Контракта Подрядчик обязан:</w:t>
      </w:r>
    </w:p>
    <w:p w:rsidR="0084438F" w:rsidRPr="000E784F" w:rsidRDefault="0084438F" w:rsidP="0084438F">
      <w:pPr>
        <w:suppressAutoHyphens/>
        <w:ind w:firstLine="709"/>
        <w:jc w:val="both"/>
        <w:rPr>
          <w:lang w:eastAsia="uk-UA"/>
        </w:rPr>
      </w:pPr>
      <w:r w:rsidRPr="000E784F">
        <w:rPr>
          <w:lang w:eastAsia="uk-UA"/>
        </w:rPr>
        <w:t>– немедленно прекратить все работы, за исключением тех, которые в соответствии с указанием Заказчика необходимы для обеспечения защиты жизни или имущества либо обеспечения сохранности Объекта;</w:t>
      </w:r>
    </w:p>
    <w:p w:rsidR="0084438F" w:rsidRPr="000E784F" w:rsidRDefault="0084438F" w:rsidP="0084438F">
      <w:pPr>
        <w:suppressAutoHyphens/>
        <w:ind w:firstLine="709"/>
        <w:jc w:val="both"/>
        <w:rPr>
          <w:lang w:eastAsia="uk-UA"/>
        </w:rPr>
      </w:pPr>
      <w:proofErr w:type="gramStart"/>
      <w:r w:rsidRPr="000E784F">
        <w:rPr>
          <w:lang w:eastAsia="uk-UA"/>
        </w:rPr>
        <w:t xml:space="preserve">– передать Заказчику по акту приёма-передачи исполнительную документацию, </w:t>
      </w:r>
      <w:r w:rsidRPr="000E784F">
        <w:rPr>
          <w:lang w:eastAsia="ar-SA"/>
        </w:rPr>
        <w:t>ведение которой осуществляется подрядчиком в соответствии с требованиями законодательства о градостроительной деятельности,</w:t>
      </w:r>
      <w:r w:rsidRPr="000E784F">
        <w:rPr>
          <w:lang w:eastAsia="uk-UA"/>
        </w:rPr>
        <w:t xml:space="preserve"> иную документацию, в том числе всю техническую документацию по работам, оборудованию и материалам, эксплуатационную документацию, а также другие документы полученные (составленные) Подрядчиком </w:t>
      </w:r>
      <w:r w:rsidRPr="000E784F">
        <w:rPr>
          <w:lang w:eastAsia="ar-SA"/>
        </w:rPr>
        <w:t xml:space="preserve">в ходе исполнения обязательств по контракту, </w:t>
      </w:r>
      <w:r w:rsidRPr="000E784F">
        <w:rPr>
          <w:lang w:eastAsia="uk-UA"/>
        </w:rPr>
        <w:t>в том числе полученные от Заказчика, в течение 10 дней со дня получения</w:t>
      </w:r>
      <w:proofErr w:type="gramEnd"/>
      <w:r w:rsidRPr="000E784F">
        <w:rPr>
          <w:lang w:eastAsia="uk-UA"/>
        </w:rPr>
        <w:t xml:space="preserve"> от Заказчика </w:t>
      </w:r>
      <w:r w:rsidRPr="000E784F">
        <w:rPr>
          <w:lang w:eastAsia="ar-SA"/>
        </w:rPr>
        <w:t>направленного в порядке, предусмотренном Контрактом для направления уведомлений, требования о передаче указанных документов Заказчику.</w:t>
      </w:r>
      <w:r w:rsidRPr="000E784F">
        <w:rPr>
          <w:lang w:eastAsia="uk-UA"/>
        </w:rPr>
        <w:t xml:space="preserve">  </w:t>
      </w:r>
    </w:p>
    <w:p w:rsidR="0084438F" w:rsidRPr="000E784F" w:rsidRDefault="0084438F" w:rsidP="0084438F">
      <w:pPr>
        <w:ind w:firstLine="709"/>
        <w:jc w:val="both"/>
        <w:rPr>
          <w:lang w:eastAsia="uk-UA"/>
        </w:rPr>
      </w:pPr>
    </w:p>
    <w:p w:rsidR="0084438F" w:rsidRPr="000E784F" w:rsidRDefault="0084438F" w:rsidP="0084438F">
      <w:pPr>
        <w:ind w:left="142"/>
        <w:jc w:val="center"/>
        <w:rPr>
          <w:b/>
          <w:lang w:eastAsia="uk-UA"/>
        </w:rPr>
      </w:pPr>
      <w:r w:rsidRPr="000E784F">
        <w:rPr>
          <w:b/>
          <w:lang w:val="en-US" w:eastAsia="uk-UA"/>
        </w:rPr>
        <w:t>XII</w:t>
      </w:r>
      <w:r w:rsidRPr="000E784F">
        <w:rPr>
          <w:b/>
          <w:lang w:eastAsia="uk-UA"/>
        </w:rPr>
        <w:t>. СРОК ДЕЙСТВИЯ КОНТРАКТА</w:t>
      </w:r>
    </w:p>
    <w:p w:rsidR="0084438F" w:rsidRPr="000E784F" w:rsidRDefault="0084438F" w:rsidP="0084438F">
      <w:pPr>
        <w:suppressAutoHyphens/>
        <w:spacing w:line="276" w:lineRule="auto"/>
        <w:ind w:right="-22" w:firstLine="709"/>
        <w:contextualSpacing/>
        <w:jc w:val="both"/>
        <w:rPr>
          <w:lang w:eastAsia="uk-UA"/>
        </w:rPr>
      </w:pPr>
      <w:r w:rsidRPr="000E784F">
        <w:rPr>
          <w:lang w:eastAsia="uk-UA"/>
        </w:rPr>
        <w:t>12.1. Контра</w:t>
      </w:r>
      <w:proofErr w:type="gramStart"/>
      <w:r w:rsidRPr="000E784F">
        <w:rPr>
          <w:lang w:eastAsia="uk-UA"/>
        </w:rPr>
        <w:t>кт вст</w:t>
      </w:r>
      <w:proofErr w:type="gramEnd"/>
      <w:r w:rsidRPr="000E784F">
        <w:rPr>
          <w:lang w:eastAsia="uk-UA"/>
        </w:rPr>
        <w:t>упает в силу с даты его заключения и действует до 14 июля 2027 года, а в части взаимных обязательств - до полного их исполнения Сторонами.</w:t>
      </w:r>
    </w:p>
    <w:p w:rsidR="0084438F" w:rsidRPr="000E784F" w:rsidRDefault="0084438F" w:rsidP="0084438F">
      <w:pPr>
        <w:suppressAutoHyphens/>
        <w:spacing w:line="276" w:lineRule="auto"/>
        <w:ind w:right="-22" w:firstLine="709"/>
        <w:contextualSpacing/>
        <w:jc w:val="both"/>
        <w:rPr>
          <w:lang w:eastAsia="uk-UA"/>
        </w:rPr>
      </w:pPr>
      <w:r w:rsidRPr="000E784F">
        <w:rPr>
          <w:lang w:eastAsia="uk-UA"/>
        </w:rPr>
        <w:t>12.2. Контракт, подписанный усиленной электронной подписью лица, имеющего право действовать от имени Заказчика, считается заключенным с момента размещения его в единой информационной системе.</w:t>
      </w:r>
    </w:p>
    <w:p w:rsidR="0084438F" w:rsidRPr="000E784F" w:rsidRDefault="0084438F" w:rsidP="0084438F">
      <w:pPr>
        <w:suppressAutoHyphens/>
        <w:spacing w:line="276" w:lineRule="auto"/>
        <w:ind w:right="-22" w:firstLine="709"/>
        <w:contextualSpacing/>
        <w:jc w:val="both"/>
        <w:rPr>
          <w:lang w:eastAsia="uk-UA"/>
        </w:rPr>
      </w:pPr>
      <w:r w:rsidRPr="000E784F">
        <w:rPr>
          <w:lang w:eastAsia="uk-UA"/>
        </w:rPr>
        <w:t>12.3. Истечение срока действия Контракта, равно его досрочное расторжение или односторонний отказ Сторон от исполнения Контракта не освобождает Стороны от ответственности за неисполнение либо ненадлежащее исполнение обязательств, допущенные ими в течение срока действия Контракта.</w:t>
      </w:r>
    </w:p>
    <w:p w:rsidR="0084438F" w:rsidRPr="000E784F" w:rsidRDefault="0084438F" w:rsidP="0084438F">
      <w:pPr>
        <w:ind w:firstLine="709"/>
        <w:jc w:val="both"/>
        <w:rPr>
          <w:lang w:eastAsia="ar-SA"/>
        </w:rPr>
      </w:pPr>
      <w:r w:rsidRPr="000E784F">
        <w:rPr>
          <w:lang w:eastAsia="ar-SA"/>
        </w:rPr>
        <w:t>12.4. Изменение условий Контракта не допускается, за исключением случаев, предусмотренных ст. 95 Закона № 44-ФЗ.</w:t>
      </w:r>
    </w:p>
    <w:p w:rsidR="0084438F" w:rsidRPr="000E784F" w:rsidRDefault="0084438F" w:rsidP="0084438F">
      <w:pPr>
        <w:ind w:firstLine="709"/>
        <w:jc w:val="both"/>
        <w:rPr>
          <w:sz w:val="16"/>
          <w:szCs w:val="16"/>
          <w:lang w:eastAsia="uk-UA"/>
        </w:rPr>
      </w:pPr>
    </w:p>
    <w:p w:rsidR="0084438F" w:rsidRPr="000E784F" w:rsidRDefault="0084438F" w:rsidP="0084438F">
      <w:pPr>
        <w:ind w:left="142"/>
        <w:jc w:val="center"/>
        <w:rPr>
          <w:b/>
          <w:lang w:eastAsia="uk-UA"/>
        </w:rPr>
      </w:pPr>
      <w:r w:rsidRPr="000E784F">
        <w:rPr>
          <w:b/>
          <w:lang w:val="en-US" w:eastAsia="uk-UA"/>
        </w:rPr>
        <w:t>XIII</w:t>
      </w:r>
      <w:r w:rsidRPr="000E784F">
        <w:rPr>
          <w:b/>
          <w:lang w:eastAsia="uk-UA"/>
        </w:rPr>
        <w:t>. ОБЕСПЕЧЕНИЕ ИСПОЛНЕНИЯ КОНТРАКТА</w:t>
      </w:r>
    </w:p>
    <w:p w:rsidR="0084438F" w:rsidRPr="000E784F" w:rsidRDefault="0084438F" w:rsidP="0084438F">
      <w:pPr>
        <w:tabs>
          <w:tab w:val="num" w:pos="0"/>
        </w:tabs>
        <w:suppressAutoHyphens/>
        <w:ind w:firstLine="709"/>
        <w:jc w:val="both"/>
        <w:rPr>
          <w:lang w:eastAsia="en-US"/>
        </w:rPr>
      </w:pPr>
      <w:r w:rsidRPr="000E784F">
        <w:rPr>
          <w:lang w:eastAsia="x-none"/>
        </w:rPr>
        <w:lastRenderedPageBreak/>
        <w:t>13</w:t>
      </w:r>
      <w:r w:rsidRPr="000E784F">
        <w:rPr>
          <w:lang w:val="x-none" w:eastAsia="x-none"/>
        </w:rPr>
        <w:t>.1.</w:t>
      </w:r>
      <w:r w:rsidRPr="000E784F">
        <w:rPr>
          <w:lang w:val="x-none" w:eastAsia="ar-SA"/>
        </w:rPr>
        <w:t xml:space="preserve"> </w:t>
      </w:r>
      <w:r w:rsidRPr="000E784F">
        <w:rPr>
          <w:lang w:val="x-none" w:eastAsia="x-none"/>
        </w:rPr>
        <w:t xml:space="preserve">Условием заключения настоящего Контракта является предоставление </w:t>
      </w:r>
      <w:r w:rsidRPr="000E784F">
        <w:rPr>
          <w:lang w:eastAsia="x-none"/>
        </w:rPr>
        <w:t>Подрядчиком</w:t>
      </w:r>
      <w:r w:rsidRPr="000E784F">
        <w:rPr>
          <w:lang w:val="x-none" w:eastAsia="x-none"/>
        </w:rPr>
        <w:t xml:space="preserve"> обеспечения исполнения Контракта</w:t>
      </w:r>
      <w:r w:rsidRPr="000E784F">
        <w:rPr>
          <w:lang w:eastAsia="x-none"/>
        </w:rPr>
        <w:t xml:space="preserve">, </w:t>
      </w:r>
      <w:r w:rsidRPr="000E784F">
        <w:rPr>
          <w:lang w:eastAsia="ar-SA"/>
        </w:rPr>
        <w:t>в том числе обязательств по уплате неустойки (штрафа, пени), возмещению убытков (при их наличии).</w:t>
      </w:r>
    </w:p>
    <w:p w:rsidR="0084438F" w:rsidRPr="000E784F" w:rsidRDefault="0084438F" w:rsidP="0084438F">
      <w:pPr>
        <w:tabs>
          <w:tab w:val="num" w:pos="0"/>
        </w:tabs>
        <w:suppressAutoHyphens/>
        <w:ind w:firstLine="709"/>
        <w:jc w:val="both"/>
        <w:rPr>
          <w:lang w:eastAsia="ar-SA"/>
        </w:rPr>
      </w:pPr>
      <w:r w:rsidRPr="000E784F">
        <w:rPr>
          <w:lang w:eastAsia="ar-SA"/>
        </w:rPr>
        <w:t xml:space="preserve">Настоящий Контракт заключается после предоставления участником закупки обеспечения исполнения Контракта.   </w:t>
      </w:r>
    </w:p>
    <w:p w:rsidR="0084438F" w:rsidRPr="000E784F" w:rsidRDefault="0084438F" w:rsidP="0084438F">
      <w:pPr>
        <w:tabs>
          <w:tab w:val="num" w:pos="0"/>
        </w:tabs>
        <w:suppressAutoHyphens/>
        <w:ind w:firstLine="709"/>
        <w:jc w:val="both"/>
        <w:rPr>
          <w:lang w:val="x-none" w:eastAsia="x-none"/>
        </w:rPr>
      </w:pPr>
      <w:r w:rsidRPr="000E784F">
        <w:rPr>
          <w:lang w:val="x-none" w:eastAsia="x-none"/>
        </w:rPr>
        <w:t>Обеспечение исполнения Контракта не применяется, если участником закупки, с которым заключается Контракт, является государственное или муниципальное казенное учреждение.</w:t>
      </w:r>
    </w:p>
    <w:p w:rsidR="0084438F" w:rsidRPr="000E784F" w:rsidRDefault="0084438F" w:rsidP="0084438F">
      <w:pPr>
        <w:tabs>
          <w:tab w:val="num" w:pos="0"/>
        </w:tabs>
        <w:suppressAutoHyphens/>
        <w:ind w:firstLine="709"/>
        <w:jc w:val="both"/>
        <w:rPr>
          <w:lang w:val="x-none" w:eastAsia="x-none"/>
        </w:rPr>
      </w:pPr>
      <w:r w:rsidRPr="000E784F">
        <w:rPr>
          <w:lang w:val="x-none" w:eastAsia="x-none"/>
        </w:rPr>
        <w:t>1</w:t>
      </w:r>
      <w:r w:rsidRPr="000E784F">
        <w:rPr>
          <w:lang w:eastAsia="x-none"/>
        </w:rPr>
        <w:t>3</w:t>
      </w:r>
      <w:r w:rsidRPr="000E784F">
        <w:rPr>
          <w:lang w:val="x-none" w:eastAsia="x-none"/>
        </w:rPr>
        <w:t>.</w:t>
      </w:r>
      <w:r w:rsidRPr="000E784F">
        <w:rPr>
          <w:lang w:eastAsia="x-none"/>
        </w:rPr>
        <w:t>2</w:t>
      </w:r>
      <w:r w:rsidRPr="000E784F">
        <w:rPr>
          <w:lang w:val="x-none" w:eastAsia="x-none"/>
        </w:rPr>
        <w:t xml:space="preserve">. Исполнение Контракта обеспечивается предоставлением независимой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Независимая гарантия, предоставляемая в качестве обеспечения исполнения Контракта, гарантийных обязательств, должна соответствовать требованиям статьи 45 Федерального закона от 05.04.2013г. №44-ФЗ </w:t>
      </w:r>
      <w:r w:rsidRPr="000E784F">
        <w:rPr>
          <w:lang w:eastAsia="uk-UA"/>
        </w:rPr>
        <w:t>с учетом требований, установленных постановлением Правительства Российской Федерации от 8 ноября 2013 г. №1005.</w:t>
      </w:r>
    </w:p>
    <w:p w:rsidR="0084438F" w:rsidRPr="000E784F" w:rsidRDefault="0084438F" w:rsidP="0084438F">
      <w:pPr>
        <w:tabs>
          <w:tab w:val="num" w:pos="0"/>
        </w:tabs>
        <w:suppressAutoHyphens/>
        <w:ind w:firstLine="709"/>
        <w:jc w:val="both"/>
        <w:rPr>
          <w:lang w:val="x-none" w:eastAsia="x-none"/>
        </w:rPr>
      </w:pPr>
      <w:r w:rsidRPr="000E784F">
        <w:rPr>
          <w:lang w:val="x-none" w:eastAsia="x-none"/>
        </w:rPr>
        <w:t>1</w:t>
      </w:r>
      <w:r w:rsidRPr="000E784F">
        <w:rPr>
          <w:lang w:eastAsia="x-none"/>
        </w:rPr>
        <w:t>3</w:t>
      </w:r>
      <w:r w:rsidRPr="000E784F">
        <w:rPr>
          <w:lang w:val="x-none" w:eastAsia="x-none"/>
        </w:rPr>
        <w:t xml:space="preserve">.3. Способ обеспечения исполнения </w:t>
      </w:r>
      <w:r w:rsidRPr="000E784F">
        <w:rPr>
          <w:lang w:eastAsia="x-none"/>
        </w:rPr>
        <w:t>К</w:t>
      </w:r>
      <w:proofErr w:type="spellStart"/>
      <w:r w:rsidRPr="000E784F">
        <w:rPr>
          <w:lang w:val="x-none" w:eastAsia="x-none"/>
        </w:rPr>
        <w:t>онтракта</w:t>
      </w:r>
      <w:proofErr w:type="spellEnd"/>
      <w:r w:rsidRPr="000E784F">
        <w:rPr>
          <w:lang w:val="x-none" w:eastAsia="x-none"/>
        </w:rPr>
        <w:t xml:space="preserve">, гарантийных обязательств, срок действия независимой гарантии определяются в соответствии с требованиями Федерального закона от 05.04.2013г. №44-ФЗ участником закупки, с которым заключается </w:t>
      </w:r>
      <w:r w:rsidRPr="000E784F">
        <w:rPr>
          <w:lang w:eastAsia="x-none"/>
        </w:rPr>
        <w:t>К</w:t>
      </w:r>
      <w:proofErr w:type="spellStart"/>
      <w:r w:rsidRPr="000E784F">
        <w:rPr>
          <w:lang w:val="x-none" w:eastAsia="x-none"/>
        </w:rPr>
        <w:t>онтракт</w:t>
      </w:r>
      <w:proofErr w:type="spellEnd"/>
      <w:r w:rsidRPr="000E784F">
        <w:rPr>
          <w:lang w:val="x-none" w:eastAsia="x-none"/>
        </w:rPr>
        <w:t xml:space="preserve">, самостоятельно. </w:t>
      </w:r>
    </w:p>
    <w:p w:rsidR="0084438F" w:rsidRPr="000E784F" w:rsidRDefault="0084438F" w:rsidP="0084438F">
      <w:pPr>
        <w:tabs>
          <w:tab w:val="num" w:pos="0"/>
        </w:tabs>
        <w:suppressAutoHyphens/>
        <w:ind w:firstLine="709"/>
        <w:jc w:val="both"/>
        <w:rPr>
          <w:lang w:val="x-none" w:eastAsia="x-none"/>
        </w:rPr>
      </w:pPr>
      <w:r w:rsidRPr="000E784F">
        <w:rPr>
          <w:lang w:val="x-none" w:eastAsia="x-none"/>
        </w:rPr>
        <w:t>1</w:t>
      </w:r>
      <w:r w:rsidRPr="000E784F">
        <w:rPr>
          <w:lang w:eastAsia="x-none"/>
        </w:rPr>
        <w:t>3</w:t>
      </w:r>
      <w:r w:rsidRPr="000E784F">
        <w:rPr>
          <w:lang w:val="x-none" w:eastAsia="x-none"/>
        </w:rPr>
        <w:t>.4.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 95 Федерального закона от 05.04.2013г. №44-ФЗ.</w:t>
      </w:r>
    </w:p>
    <w:p w:rsidR="0084438F" w:rsidRPr="00913B72" w:rsidRDefault="0084438F" w:rsidP="0084438F">
      <w:pPr>
        <w:tabs>
          <w:tab w:val="num" w:pos="0"/>
        </w:tabs>
        <w:suppressAutoHyphens/>
        <w:ind w:firstLine="709"/>
        <w:jc w:val="both"/>
        <w:rPr>
          <w:b/>
          <w:lang w:eastAsia="x-none"/>
        </w:rPr>
      </w:pPr>
      <w:r w:rsidRPr="00913B72">
        <w:rPr>
          <w:b/>
          <w:lang w:val="x-none" w:eastAsia="x-none"/>
        </w:rPr>
        <w:t>1</w:t>
      </w:r>
      <w:r w:rsidRPr="00913B72">
        <w:rPr>
          <w:b/>
          <w:lang w:eastAsia="x-none"/>
        </w:rPr>
        <w:t>3</w:t>
      </w:r>
      <w:r w:rsidRPr="00913B72">
        <w:rPr>
          <w:b/>
          <w:lang w:val="x-none" w:eastAsia="x-none"/>
        </w:rPr>
        <w:t xml:space="preserve">.5. </w:t>
      </w:r>
      <w:r w:rsidRPr="00913B72">
        <w:rPr>
          <w:b/>
          <w:lang w:eastAsia="x-none"/>
        </w:rPr>
        <w:t>Обеспечение исполнения Контракта устанавливается в размере 5 % от цены контракта</w:t>
      </w:r>
      <w:r w:rsidRPr="00913B72">
        <w:rPr>
          <w:b/>
          <w:lang w:val="x-none" w:eastAsia="x-none"/>
        </w:rPr>
        <w:t xml:space="preserve">, что составляет </w:t>
      </w:r>
      <w:r w:rsidRPr="00913B72">
        <w:rPr>
          <w:rFonts w:eastAsia="Calibri"/>
          <w:b/>
          <w:lang w:eastAsia="ar-SA"/>
        </w:rPr>
        <w:t>____________ руб</w:t>
      </w:r>
      <w:proofErr w:type="gramStart"/>
      <w:r w:rsidRPr="00913B72">
        <w:rPr>
          <w:rFonts w:eastAsia="Calibri"/>
          <w:b/>
          <w:lang w:eastAsia="ar-SA"/>
        </w:rPr>
        <w:t>. (_______________).</w:t>
      </w:r>
      <w:proofErr w:type="gramEnd"/>
    </w:p>
    <w:p w:rsidR="0084438F" w:rsidRPr="000E784F" w:rsidRDefault="0084438F" w:rsidP="0084438F">
      <w:pPr>
        <w:tabs>
          <w:tab w:val="num" w:pos="0"/>
        </w:tabs>
        <w:suppressAutoHyphens/>
        <w:ind w:firstLine="709"/>
        <w:jc w:val="both"/>
        <w:rPr>
          <w:lang w:val="x-none" w:eastAsia="x-none"/>
        </w:rPr>
      </w:pPr>
      <w:r w:rsidRPr="000E784F">
        <w:rPr>
          <w:lang w:eastAsia="x-none"/>
        </w:rPr>
        <w:t>13.6. Д</w:t>
      </w:r>
      <w:proofErr w:type="spellStart"/>
      <w:r w:rsidRPr="000E784F">
        <w:rPr>
          <w:lang w:val="x-none" w:eastAsia="x-none"/>
        </w:rPr>
        <w:t>енежные</w:t>
      </w:r>
      <w:proofErr w:type="spellEnd"/>
      <w:r w:rsidRPr="000E784F">
        <w:rPr>
          <w:lang w:val="x-none" w:eastAsia="x-none"/>
        </w:rPr>
        <w:t xml:space="preserve"> средства, вносимые в </w:t>
      </w:r>
      <w:r w:rsidRPr="000E784F">
        <w:rPr>
          <w:lang w:eastAsia="x-none"/>
        </w:rPr>
        <w:t xml:space="preserve">качестве </w:t>
      </w:r>
      <w:r w:rsidRPr="000E784F">
        <w:rPr>
          <w:lang w:val="x-none" w:eastAsia="x-none"/>
        </w:rPr>
        <w:t xml:space="preserve">обеспечение исполнения </w:t>
      </w:r>
      <w:r w:rsidRPr="000E784F">
        <w:rPr>
          <w:lang w:eastAsia="x-none"/>
        </w:rPr>
        <w:t>К</w:t>
      </w:r>
      <w:proofErr w:type="spellStart"/>
      <w:r w:rsidRPr="000E784F">
        <w:rPr>
          <w:lang w:val="x-none" w:eastAsia="x-none"/>
        </w:rPr>
        <w:t>онтракта</w:t>
      </w:r>
      <w:proofErr w:type="spellEnd"/>
      <w:r w:rsidRPr="000E784F">
        <w:rPr>
          <w:lang w:val="x-none" w:eastAsia="x-none"/>
        </w:rPr>
        <w:t>, должны быть перечислены на следующие реквизиты:</w:t>
      </w:r>
    </w:p>
    <w:p w:rsidR="0084438F" w:rsidRPr="000E784F" w:rsidRDefault="0084438F" w:rsidP="0084438F">
      <w:pPr>
        <w:tabs>
          <w:tab w:val="num" w:pos="0"/>
        </w:tabs>
        <w:suppressAutoHyphens/>
        <w:ind w:firstLine="709"/>
        <w:jc w:val="both"/>
        <w:rPr>
          <w:lang w:val="x-none" w:eastAsia="x-none"/>
        </w:rPr>
      </w:pPr>
      <w:r w:rsidRPr="000E784F">
        <w:rPr>
          <w:lang w:val="x-none" w:eastAsia="x-none"/>
        </w:rPr>
        <w:t>ГУП РК «Крымгазсети» (без учёта филиалов)</w:t>
      </w:r>
    </w:p>
    <w:p w:rsidR="0084438F" w:rsidRPr="000E784F" w:rsidRDefault="0084438F" w:rsidP="0084438F">
      <w:pPr>
        <w:tabs>
          <w:tab w:val="num" w:pos="0"/>
        </w:tabs>
        <w:suppressAutoHyphens/>
        <w:ind w:firstLine="709"/>
        <w:jc w:val="both"/>
        <w:rPr>
          <w:lang w:val="x-none" w:eastAsia="x-none"/>
        </w:rPr>
      </w:pPr>
      <w:r w:rsidRPr="000E784F">
        <w:rPr>
          <w:lang w:val="x-none" w:eastAsia="x-none"/>
        </w:rPr>
        <w:t>ИНН ГУП РК «Крымгазсети» 9102016743</w:t>
      </w:r>
    </w:p>
    <w:p w:rsidR="0084438F" w:rsidRPr="000E784F" w:rsidRDefault="0084438F" w:rsidP="0084438F">
      <w:pPr>
        <w:tabs>
          <w:tab w:val="num" w:pos="0"/>
        </w:tabs>
        <w:suppressAutoHyphens/>
        <w:ind w:firstLine="709"/>
        <w:jc w:val="both"/>
        <w:rPr>
          <w:lang w:val="x-none" w:eastAsia="x-none"/>
        </w:rPr>
      </w:pPr>
      <w:r w:rsidRPr="000E784F">
        <w:rPr>
          <w:lang w:val="x-none" w:eastAsia="x-none"/>
        </w:rPr>
        <w:t>КПП ГУП РК «Крымгазсети» 910201001</w:t>
      </w:r>
    </w:p>
    <w:p w:rsidR="0084438F" w:rsidRPr="000E784F" w:rsidRDefault="0084438F" w:rsidP="0084438F">
      <w:pPr>
        <w:tabs>
          <w:tab w:val="num" w:pos="0"/>
        </w:tabs>
        <w:suppressAutoHyphens/>
        <w:ind w:firstLine="709"/>
        <w:jc w:val="both"/>
        <w:rPr>
          <w:lang w:val="x-none" w:eastAsia="x-none"/>
        </w:rPr>
      </w:pPr>
      <w:r w:rsidRPr="000E784F">
        <w:rPr>
          <w:lang w:val="x-none" w:eastAsia="x-none"/>
        </w:rPr>
        <w:t>АО «ГЕНБАНК» г. Симферополя</w:t>
      </w:r>
    </w:p>
    <w:p w:rsidR="0084438F" w:rsidRPr="000E784F" w:rsidRDefault="0084438F" w:rsidP="0084438F">
      <w:pPr>
        <w:tabs>
          <w:tab w:val="num" w:pos="0"/>
        </w:tabs>
        <w:suppressAutoHyphens/>
        <w:ind w:firstLine="709"/>
        <w:jc w:val="both"/>
        <w:rPr>
          <w:lang w:val="x-none" w:eastAsia="x-none"/>
        </w:rPr>
      </w:pPr>
      <w:r w:rsidRPr="000E784F">
        <w:rPr>
          <w:lang w:val="x-none" w:eastAsia="x-none"/>
        </w:rPr>
        <w:t>БИК 043510123</w:t>
      </w:r>
    </w:p>
    <w:p w:rsidR="0084438F" w:rsidRPr="000E784F" w:rsidRDefault="0084438F" w:rsidP="0084438F">
      <w:pPr>
        <w:tabs>
          <w:tab w:val="num" w:pos="0"/>
        </w:tabs>
        <w:suppressAutoHyphens/>
        <w:ind w:firstLine="709"/>
        <w:jc w:val="both"/>
        <w:rPr>
          <w:lang w:val="x-none" w:eastAsia="x-none"/>
        </w:rPr>
      </w:pPr>
      <w:r w:rsidRPr="000E784F">
        <w:rPr>
          <w:lang w:val="x-none" w:eastAsia="x-none"/>
        </w:rPr>
        <w:t>Кор./с: 30101810835100000123</w:t>
      </w:r>
    </w:p>
    <w:p w:rsidR="0084438F" w:rsidRPr="000E784F" w:rsidRDefault="0084438F" w:rsidP="0084438F">
      <w:pPr>
        <w:tabs>
          <w:tab w:val="num" w:pos="0"/>
        </w:tabs>
        <w:suppressAutoHyphens/>
        <w:ind w:firstLine="709"/>
        <w:jc w:val="both"/>
        <w:rPr>
          <w:lang w:val="x-none" w:eastAsia="x-none"/>
        </w:rPr>
      </w:pPr>
      <w:r w:rsidRPr="000E784F">
        <w:rPr>
          <w:lang w:val="x-none" w:eastAsia="x-none"/>
        </w:rPr>
        <w:t>Расчётный счёт для обеспечительных взносов 40602810100230030002</w:t>
      </w:r>
    </w:p>
    <w:p w:rsidR="0084438F" w:rsidRPr="000E784F" w:rsidRDefault="0084438F" w:rsidP="0084438F">
      <w:pPr>
        <w:tabs>
          <w:tab w:val="num" w:pos="0"/>
        </w:tabs>
        <w:suppressAutoHyphens/>
        <w:ind w:firstLine="709"/>
        <w:jc w:val="both"/>
        <w:rPr>
          <w:lang w:val="x-none" w:eastAsia="x-none"/>
        </w:rPr>
      </w:pPr>
      <w:r w:rsidRPr="000E784F">
        <w:rPr>
          <w:lang w:val="x-none" w:eastAsia="x-none"/>
        </w:rPr>
        <w:t>Назначение платежа: Средства для обеспечения исполнения контракта на выполнение проектно-изыскательских и строительно-монтажных работ на объекте капитального строительства: «Строительство сетей газоснабжения к объекту "Универсальный склад продовольственных и непродовольственных товаров г. Симферополь"» в соответствии с Протоколом _____________ №____ от «___» _________20__года.</w:t>
      </w:r>
    </w:p>
    <w:p w:rsidR="0084438F" w:rsidRPr="000E784F" w:rsidRDefault="0084438F" w:rsidP="0084438F">
      <w:pPr>
        <w:tabs>
          <w:tab w:val="num" w:pos="0"/>
        </w:tabs>
        <w:suppressAutoHyphens/>
        <w:ind w:firstLine="709"/>
        <w:jc w:val="both"/>
        <w:rPr>
          <w:lang w:eastAsia="uk-UA"/>
        </w:rPr>
      </w:pPr>
      <w:r w:rsidRPr="000E784F">
        <w:rPr>
          <w:lang w:val="x-none" w:eastAsia="x-none"/>
        </w:rPr>
        <w:t>1</w:t>
      </w:r>
      <w:r w:rsidRPr="000E784F">
        <w:rPr>
          <w:lang w:eastAsia="x-none"/>
        </w:rPr>
        <w:t>3</w:t>
      </w:r>
      <w:r w:rsidRPr="000E784F">
        <w:rPr>
          <w:lang w:val="x-none" w:eastAsia="x-none"/>
        </w:rPr>
        <w:t xml:space="preserve">.7. </w:t>
      </w:r>
      <w:r w:rsidRPr="000E784F">
        <w:rPr>
          <w:lang w:eastAsia="x-none"/>
        </w:rPr>
        <w:t>Н</w:t>
      </w:r>
      <w:proofErr w:type="spellStart"/>
      <w:r w:rsidRPr="000E784F">
        <w:rPr>
          <w:lang w:val="x-none" w:eastAsia="x-none"/>
        </w:rPr>
        <w:t>езависи</w:t>
      </w:r>
      <w:r w:rsidRPr="000E784F">
        <w:rPr>
          <w:lang w:eastAsia="x-none"/>
        </w:rPr>
        <w:t>мая</w:t>
      </w:r>
      <w:proofErr w:type="spellEnd"/>
      <w:r w:rsidRPr="000E784F">
        <w:rPr>
          <w:lang w:eastAsia="x-none"/>
        </w:rPr>
        <w:t xml:space="preserve"> </w:t>
      </w:r>
      <w:r w:rsidRPr="000E784F">
        <w:rPr>
          <w:lang w:val="x-none" w:eastAsia="x-none"/>
        </w:rPr>
        <w:t>гарантия должна соответствовать</w:t>
      </w:r>
      <w:r w:rsidRPr="000E784F">
        <w:rPr>
          <w:lang w:eastAsia="x-none"/>
        </w:rPr>
        <w:t xml:space="preserve"> требованиям </w:t>
      </w:r>
      <w:r w:rsidRPr="000E784F">
        <w:rPr>
          <w:lang w:val="x-none" w:eastAsia="x-none"/>
        </w:rPr>
        <w:t xml:space="preserve">статьи 45 Федерального закона от 05.04.2013г. №44-ФЗ, </w:t>
      </w:r>
      <w:r w:rsidRPr="000E784F">
        <w:rPr>
          <w:lang w:eastAsia="uk-UA"/>
        </w:rPr>
        <w:t xml:space="preserve">с учетом требований, установленных постановлением Правительства Российской Федерации от 8 ноября 2013 г. №1005. </w:t>
      </w:r>
    </w:p>
    <w:p w:rsidR="0084438F" w:rsidRPr="000E784F" w:rsidRDefault="0084438F" w:rsidP="0084438F">
      <w:pPr>
        <w:tabs>
          <w:tab w:val="num" w:pos="0"/>
        </w:tabs>
        <w:suppressAutoHyphens/>
        <w:ind w:firstLine="709"/>
        <w:jc w:val="both"/>
        <w:rPr>
          <w:rFonts w:eastAsia="Calibri"/>
          <w:lang w:val="x-none" w:eastAsia="x-none"/>
        </w:rPr>
      </w:pPr>
      <w:r w:rsidRPr="000E784F">
        <w:rPr>
          <w:lang w:eastAsia="uk-UA"/>
        </w:rPr>
        <w:t>13.8. Н</w:t>
      </w:r>
      <w:proofErr w:type="spellStart"/>
      <w:r w:rsidRPr="000E784F">
        <w:rPr>
          <w:lang w:val="x-none" w:eastAsia="x-none"/>
        </w:rPr>
        <w:t>езависимая</w:t>
      </w:r>
      <w:proofErr w:type="spellEnd"/>
      <w:r w:rsidRPr="000E784F">
        <w:rPr>
          <w:lang w:val="x-none" w:eastAsia="x-none"/>
        </w:rPr>
        <w:t xml:space="preserve"> гарантия должна быть безотзывной</w:t>
      </w:r>
      <w:r w:rsidRPr="000E784F">
        <w:rPr>
          <w:lang w:eastAsia="x-none"/>
        </w:rPr>
        <w:t xml:space="preserve"> и</w:t>
      </w:r>
      <w:r w:rsidRPr="000E784F">
        <w:rPr>
          <w:lang w:val="x-none" w:eastAsia="x-none"/>
        </w:rPr>
        <w:t xml:space="preserve"> должна содержать: </w:t>
      </w:r>
    </w:p>
    <w:p w:rsidR="0084438F" w:rsidRPr="000E784F" w:rsidRDefault="0084438F" w:rsidP="0084438F">
      <w:pPr>
        <w:tabs>
          <w:tab w:val="num" w:pos="0"/>
        </w:tabs>
        <w:suppressAutoHyphens/>
        <w:ind w:firstLine="709"/>
        <w:jc w:val="both"/>
        <w:rPr>
          <w:lang w:val="x-none" w:eastAsia="x-none"/>
        </w:rPr>
      </w:pPr>
      <w:r w:rsidRPr="000E784F">
        <w:rPr>
          <w:lang w:val="x-none" w:eastAsia="x-none"/>
        </w:rPr>
        <w:t xml:space="preserve">1) сумму </w:t>
      </w:r>
      <w:r w:rsidRPr="000E784F">
        <w:rPr>
          <w:shd w:val="clear" w:color="auto" w:fill="FFFFFF"/>
          <w:lang w:eastAsia="ar-SA"/>
        </w:rPr>
        <w:t>независимой гарантии, подлежащую уплате гарантом заказчику в установленных </w:t>
      </w:r>
      <w:hyperlink r:id="rId41" w:anchor="/document/70353464/entry/44" w:history="1">
        <w:r w:rsidRPr="000E784F">
          <w:rPr>
            <w:color w:val="0000FF"/>
            <w:u w:val="single"/>
            <w:shd w:val="clear" w:color="auto" w:fill="FFFFFF"/>
            <w:lang w:eastAsia="ar-SA"/>
          </w:rPr>
          <w:t>статьей 44</w:t>
        </w:r>
      </w:hyperlink>
      <w:r w:rsidRPr="000E784F">
        <w:rPr>
          <w:lang w:val="x-none" w:eastAsia="x-none"/>
        </w:rPr>
        <w:t xml:space="preserve"> Федерального закона от 05.04.2013г. №44-ФЗ</w:t>
      </w:r>
      <w:r w:rsidRPr="000E784F">
        <w:rPr>
          <w:shd w:val="clear" w:color="auto" w:fill="FFFFFF"/>
          <w:lang w:eastAsia="ar-SA"/>
        </w:rPr>
        <w:t xml:space="preserve">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42" w:anchor="/document/70353464/entry/96" w:history="1">
        <w:r w:rsidRPr="000E784F">
          <w:rPr>
            <w:color w:val="0000FF"/>
            <w:u w:val="single"/>
            <w:shd w:val="clear" w:color="auto" w:fill="FFFFFF"/>
            <w:lang w:eastAsia="ar-SA"/>
          </w:rPr>
          <w:t>статьей 96</w:t>
        </w:r>
      </w:hyperlink>
      <w:r w:rsidRPr="000E784F">
        <w:rPr>
          <w:lang w:val="x-none" w:eastAsia="x-none"/>
        </w:rPr>
        <w:t xml:space="preserve"> Федерального закона от 05.04.2013г.</w:t>
      </w:r>
      <w:r w:rsidRPr="000E784F">
        <w:rPr>
          <w:shd w:val="clear" w:color="auto" w:fill="FFFFFF"/>
          <w:lang w:eastAsia="ar-SA"/>
        </w:rPr>
        <w:t xml:space="preserve">, а также идентификационный код закупки, при осуществлении которой предоставляется такая независимая </w:t>
      </w:r>
      <w:r w:rsidRPr="000E784F">
        <w:rPr>
          <w:lang w:val="x-none" w:eastAsia="x-none"/>
        </w:rPr>
        <w:t>гарантия;</w:t>
      </w:r>
    </w:p>
    <w:p w:rsidR="0084438F" w:rsidRPr="000E784F" w:rsidRDefault="0084438F" w:rsidP="0084438F">
      <w:pPr>
        <w:tabs>
          <w:tab w:val="num" w:pos="0"/>
        </w:tabs>
        <w:suppressAutoHyphens/>
        <w:ind w:firstLine="709"/>
        <w:jc w:val="both"/>
        <w:rPr>
          <w:lang w:val="x-none" w:eastAsia="x-none"/>
        </w:rPr>
      </w:pPr>
      <w:r w:rsidRPr="000E784F">
        <w:rPr>
          <w:lang w:val="x-none" w:eastAsia="x-none"/>
        </w:rPr>
        <w:t>2) обязательства принципала, надлежащее исполнение которых обеспечивается независимой гарантией;</w:t>
      </w:r>
    </w:p>
    <w:p w:rsidR="0084438F" w:rsidRPr="000E784F" w:rsidRDefault="0084438F" w:rsidP="0084438F">
      <w:pPr>
        <w:tabs>
          <w:tab w:val="num" w:pos="0"/>
        </w:tabs>
        <w:suppressAutoHyphens/>
        <w:ind w:firstLine="709"/>
        <w:jc w:val="both"/>
        <w:rPr>
          <w:lang w:val="x-none" w:eastAsia="x-none"/>
        </w:rPr>
      </w:pPr>
      <w:r w:rsidRPr="000E784F">
        <w:rPr>
          <w:lang w:val="x-none" w:eastAsia="x-none"/>
        </w:rPr>
        <w:lastRenderedPageBreak/>
        <w:t xml:space="preserve">3) обязанность </w:t>
      </w:r>
      <w:r w:rsidRPr="000E784F">
        <w:rPr>
          <w:color w:val="22272F"/>
          <w:shd w:val="clear" w:color="auto" w:fill="FFFFFF"/>
          <w:lang w:eastAsia="ar-SA"/>
        </w:rPr>
        <w:t>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84438F" w:rsidRPr="000E784F" w:rsidRDefault="0084438F" w:rsidP="0084438F">
      <w:pPr>
        <w:tabs>
          <w:tab w:val="num" w:pos="0"/>
        </w:tabs>
        <w:suppressAutoHyphens/>
        <w:ind w:firstLine="709"/>
        <w:jc w:val="both"/>
        <w:rPr>
          <w:lang w:val="x-none" w:eastAsia="x-none"/>
        </w:rPr>
      </w:pPr>
      <w:r w:rsidRPr="000E784F">
        <w:rPr>
          <w:lang w:val="x-none" w:eastAsia="x-none"/>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0E784F">
        <w:rPr>
          <w:lang w:eastAsia="x-none"/>
        </w:rPr>
        <w:t>З</w:t>
      </w:r>
      <w:proofErr w:type="spellStart"/>
      <w:r w:rsidRPr="000E784F">
        <w:rPr>
          <w:lang w:val="x-none" w:eastAsia="x-none"/>
        </w:rPr>
        <w:t>аказчику</w:t>
      </w:r>
      <w:proofErr w:type="spellEnd"/>
      <w:r w:rsidRPr="000E784F">
        <w:rPr>
          <w:lang w:val="x-none" w:eastAsia="x-none"/>
        </w:rPr>
        <w:t>;</w:t>
      </w:r>
    </w:p>
    <w:p w:rsidR="0084438F" w:rsidRPr="000E784F" w:rsidRDefault="0084438F" w:rsidP="0084438F">
      <w:pPr>
        <w:tabs>
          <w:tab w:val="num" w:pos="0"/>
        </w:tabs>
        <w:suppressAutoHyphens/>
        <w:ind w:firstLine="709"/>
        <w:jc w:val="both"/>
        <w:rPr>
          <w:lang w:val="x-none" w:eastAsia="x-none"/>
        </w:rPr>
      </w:pPr>
      <w:r w:rsidRPr="000E784F">
        <w:rPr>
          <w:lang w:val="x-none" w:eastAsia="x-none"/>
        </w:rPr>
        <w:t>5) срок действия независимой гарантии с учетом требований статей 44 и 96 Федерального закона от 05.04.2013г. №44-ФЗ;</w:t>
      </w:r>
    </w:p>
    <w:p w:rsidR="0084438F" w:rsidRPr="000E784F" w:rsidRDefault="0084438F" w:rsidP="0084438F">
      <w:pPr>
        <w:tabs>
          <w:tab w:val="num" w:pos="0"/>
        </w:tabs>
        <w:suppressAutoHyphens/>
        <w:ind w:firstLine="709"/>
        <w:jc w:val="both"/>
        <w:rPr>
          <w:lang w:val="x-none" w:eastAsia="x-none"/>
        </w:rPr>
      </w:pPr>
      <w:r w:rsidRPr="000E784F">
        <w:rPr>
          <w:lang w:val="x-none" w:eastAsia="x-none"/>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84438F" w:rsidRPr="000E784F" w:rsidRDefault="0084438F" w:rsidP="0084438F">
      <w:pPr>
        <w:tabs>
          <w:tab w:val="num" w:pos="0"/>
        </w:tabs>
        <w:suppressAutoHyphens/>
        <w:ind w:firstLine="709"/>
        <w:jc w:val="both"/>
        <w:rPr>
          <w:lang w:eastAsia="x-none"/>
        </w:rPr>
      </w:pPr>
      <w:r w:rsidRPr="000E784F">
        <w:rPr>
          <w:lang w:val="x-none" w:eastAsia="x-none"/>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r w:rsidRPr="000E784F">
        <w:rPr>
          <w:lang w:eastAsia="x-none"/>
        </w:rPr>
        <w:t>;</w:t>
      </w:r>
    </w:p>
    <w:p w:rsidR="0084438F" w:rsidRPr="000E784F" w:rsidRDefault="0084438F" w:rsidP="0084438F">
      <w:pPr>
        <w:tabs>
          <w:tab w:val="num" w:pos="0"/>
        </w:tabs>
        <w:suppressAutoHyphens/>
        <w:ind w:firstLine="709"/>
        <w:jc w:val="both"/>
        <w:rPr>
          <w:shd w:val="clear" w:color="auto" w:fill="FFFFFF"/>
          <w:lang w:eastAsia="en-US"/>
        </w:rPr>
      </w:pPr>
      <w:r w:rsidRPr="000E784F">
        <w:rPr>
          <w:lang w:val="x-none" w:eastAsia="x-none"/>
        </w:rPr>
        <w:t xml:space="preserve">8) условие </w:t>
      </w:r>
      <w:r w:rsidRPr="000E784F">
        <w:rPr>
          <w:shd w:val="clear" w:color="auto" w:fill="FFFFFF"/>
          <w:lang w:eastAsia="ar-SA"/>
        </w:rPr>
        <w:t>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w:t>
      </w:r>
      <w:hyperlink r:id="rId43" w:anchor="/document/10164072/entry/0" w:history="1">
        <w:r w:rsidRPr="000E784F">
          <w:rPr>
            <w:color w:val="0000FF"/>
            <w:u w:val="single"/>
            <w:shd w:val="clear" w:color="auto" w:fill="FFFFFF"/>
            <w:lang w:eastAsia="ar-SA"/>
          </w:rPr>
          <w:t>Гражданским кодексом</w:t>
        </w:r>
      </w:hyperlink>
      <w:r w:rsidRPr="000E784F">
        <w:rPr>
          <w:shd w:val="clear" w:color="auto" w:fill="FFFFFF"/>
          <w:lang w:eastAsia="ar-SA"/>
        </w:rPr>
        <w:t> Российской Федерации оснований для отказа в удовлетворении этого требования;</w:t>
      </w:r>
    </w:p>
    <w:p w:rsidR="0084438F" w:rsidRPr="000E784F" w:rsidRDefault="0084438F" w:rsidP="0084438F">
      <w:pPr>
        <w:tabs>
          <w:tab w:val="num" w:pos="0"/>
        </w:tabs>
        <w:suppressAutoHyphens/>
        <w:ind w:firstLine="709"/>
        <w:jc w:val="both"/>
        <w:rPr>
          <w:shd w:val="clear" w:color="auto" w:fill="FFFFFF"/>
          <w:lang w:eastAsia="ar-SA"/>
        </w:rPr>
      </w:pPr>
      <w:proofErr w:type="gramStart"/>
      <w:r w:rsidRPr="000E784F">
        <w:rPr>
          <w:shd w:val="clear" w:color="auto" w:fill="FFFFFF"/>
          <w:lang w:eastAsia="ar-SA"/>
        </w:rPr>
        <w:t>9) права заказчика в случае неисполнения или ненадлежащего исполнения поставщиком (подрядчиком, исполнителем) 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контракта, в размере цены контракта, уменьшенном на сумму, пропорциональную объему исполненных поставщиком (подрядчиком, исполнителем) обязательств, предусмотренных контрактом и оплаченных заказчиком, но не</w:t>
      </w:r>
      <w:proofErr w:type="gramEnd"/>
      <w:r w:rsidRPr="000E784F">
        <w:rPr>
          <w:shd w:val="clear" w:color="auto" w:fill="FFFFFF"/>
          <w:lang w:eastAsia="ar-SA"/>
        </w:rPr>
        <w:t xml:space="preserve"> </w:t>
      </w:r>
      <w:proofErr w:type="gramStart"/>
      <w:r w:rsidRPr="000E784F">
        <w:rPr>
          <w:shd w:val="clear" w:color="auto" w:fill="FFFFFF"/>
          <w:lang w:eastAsia="ar-SA"/>
        </w:rPr>
        <w:t>превышающем</w:t>
      </w:r>
      <w:proofErr w:type="gramEnd"/>
      <w:r w:rsidRPr="000E784F">
        <w:rPr>
          <w:shd w:val="clear" w:color="auto" w:fill="FFFFFF"/>
          <w:lang w:eastAsia="ar-SA"/>
        </w:rPr>
        <w:t xml:space="preserve"> размер обеспечения исполнения контракта;</w:t>
      </w:r>
    </w:p>
    <w:p w:rsidR="0084438F" w:rsidRPr="000E784F" w:rsidRDefault="0084438F" w:rsidP="0084438F">
      <w:pPr>
        <w:tabs>
          <w:tab w:val="num" w:pos="0"/>
        </w:tabs>
        <w:suppressAutoHyphens/>
        <w:ind w:firstLine="709"/>
        <w:jc w:val="both"/>
        <w:rPr>
          <w:shd w:val="clear" w:color="auto" w:fill="FFFFFF"/>
          <w:lang w:eastAsia="ar-SA"/>
        </w:rPr>
      </w:pPr>
      <w:proofErr w:type="gramStart"/>
      <w:r w:rsidRPr="000E784F">
        <w:rPr>
          <w:shd w:val="clear" w:color="auto" w:fill="FFFFFF"/>
          <w:lang w:eastAsia="ar-SA"/>
        </w:rPr>
        <w:t>10) права заказчика в случае, предусмотренном </w:t>
      </w:r>
      <w:hyperlink r:id="rId44" w:anchor="/document/70353464/entry/44107" w:history="1">
        <w:r w:rsidRPr="000E784F">
          <w:rPr>
            <w:color w:val="0000FF"/>
            <w:u w:val="single"/>
            <w:shd w:val="clear" w:color="auto" w:fill="FFFFFF"/>
            <w:lang w:eastAsia="ar-SA"/>
          </w:rPr>
          <w:t>пунктом 7 части 10</w:t>
        </w:r>
      </w:hyperlink>
      <w:r w:rsidRPr="000E784F">
        <w:rPr>
          <w:shd w:val="clear" w:color="auto" w:fill="FFFFFF"/>
          <w:lang w:eastAsia="ar-SA"/>
        </w:rPr>
        <w:t> и </w:t>
      </w:r>
      <w:hyperlink r:id="rId45" w:anchor="/document/70353464/entry/4413" w:history="1">
        <w:r w:rsidRPr="000E784F">
          <w:rPr>
            <w:color w:val="0000FF"/>
            <w:u w:val="single"/>
            <w:shd w:val="clear" w:color="auto" w:fill="FFFFFF"/>
            <w:lang w:eastAsia="ar-SA"/>
          </w:rPr>
          <w:t>частью 13 статьи 44</w:t>
        </w:r>
      </w:hyperlink>
      <w:r w:rsidRPr="000E784F">
        <w:rPr>
          <w:lang w:eastAsia="ar-SA"/>
        </w:rPr>
        <w:t xml:space="preserve"> </w:t>
      </w:r>
      <w:r w:rsidRPr="000E784F">
        <w:rPr>
          <w:lang w:val="x-none" w:eastAsia="x-none"/>
        </w:rPr>
        <w:t>Федерального закон</w:t>
      </w:r>
      <w:r w:rsidRPr="000E784F">
        <w:rPr>
          <w:lang w:eastAsia="x-none"/>
        </w:rPr>
        <w:t xml:space="preserve">а </w:t>
      </w:r>
      <w:r w:rsidRPr="000E784F">
        <w:rPr>
          <w:lang w:val="x-none" w:eastAsia="x-none"/>
        </w:rPr>
        <w:t>от 05.04.2013г. № 44-ФЗ</w:t>
      </w:r>
      <w:r w:rsidRPr="000E784F">
        <w:rPr>
          <w:shd w:val="clear" w:color="auto" w:fill="FFFFFF"/>
          <w:lang w:eastAsia="ar-SA"/>
        </w:rPr>
        <w:t>,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 (в случае, если указанным</w:t>
      </w:r>
      <w:proofErr w:type="gramEnd"/>
      <w:r w:rsidRPr="000E784F">
        <w:rPr>
          <w:shd w:val="clear" w:color="auto" w:fill="FFFFFF"/>
          <w:lang w:eastAsia="ar-SA"/>
        </w:rPr>
        <w:t xml:space="preserve"> </w:t>
      </w:r>
      <w:proofErr w:type="gramStart"/>
      <w:r w:rsidRPr="000E784F">
        <w:rPr>
          <w:shd w:val="clear" w:color="auto" w:fill="FFFFFF"/>
          <w:lang w:eastAsia="ar-SA"/>
        </w:rPr>
        <w:t>Федеральным законом предусмотрена документация о закупке);</w:t>
      </w:r>
      <w:proofErr w:type="gramEnd"/>
    </w:p>
    <w:p w:rsidR="0084438F" w:rsidRPr="000E784F" w:rsidRDefault="0084438F" w:rsidP="0084438F">
      <w:pPr>
        <w:tabs>
          <w:tab w:val="num" w:pos="0"/>
        </w:tabs>
        <w:suppressAutoHyphens/>
        <w:ind w:firstLine="709"/>
        <w:jc w:val="both"/>
        <w:rPr>
          <w:shd w:val="clear" w:color="auto" w:fill="FFFFFF"/>
          <w:lang w:eastAsia="ar-SA"/>
        </w:rPr>
      </w:pPr>
      <w:proofErr w:type="gramStart"/>
      <w:r w:rsidRPr="000E784F">
        <w:rPr>
          <w:shd w:val="clear" w:color="auto" w:fill="FFFFFF"/>
          <w:lang w:eastAsia="ar-SA"/>
        </w:rPr>
        <w:t>11) права заказчика в случае неисполнения или ненадлежащего исполнения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(далее - гарантийные обязательства),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w:t>
      </w:r>
      <w:proofErr w:type="gramEnd"/>
      <w:r w:rsidRPr="000E784F">
        <w:rPr>
          <w:shd w:val="clear" w:color="auto" w:fill="FFFFFF"/>
          <w:lang w:eastAsia="ar-SA"/>
        </w:rPr>
        <w:t xml:space="preserve"> </w:t>
      </w:r>
      <w:proofErr w:type="gramStart"/>
      <w:r w:rsidRPr="000E784F">
        <w:rPr>
          <w:shd w:val="clear" w:color="auto" w:fill="FFFFFF"/>
          <w:lang w:eastAsia="ar-SA"/>
        </w:rPr>
        <w:t>качестве</w:t>
      </w:r>
      <w:proofErr w:type="gramEnd"/>
      <w:r w:rsidRPr="000E784F">
        <w:rPr>
          <w:shd w:val="clear" w:color="auto" w:fill="FFFFFF"/>
          <w:lang w:eastAsia="ar-SA"/>
        </w:rPr>
        <w:t xml:space="preserve"> обеспечения исполнения гарантийных обязательств, в порядке и размере, установленными в контракте в соответствии с </w:t>
      </w:r>
      <w:r w:rsidRPr="000E784F">
        <w:rPr>
          <w:lang w:val="x-none" w:eastAsia="x-none"/>
        </w:rPr>
        <w:t>Федеральным законом от 05.04.2013г. № 44-ФЗ</w:t>
      </w:r>
      <w:r w:rsidRPr="000E784F">
        <w:rPr>
          <w:shd w:val="clear" w:color="auto" w:fill="FFFFFF"/>
          <w:lang w:eastAsia="ar-SA"/>
        </w:rPr>
        <w:t>;</w:t>
      </w:r>
    </w:p>
    <w:p w:rsidR="0084438F" w:rsidRPr="000E784F" w:rsidRDefault="0084438F" w:rsidP="0084438F">
      <w:pPr>
        <w:tabs>
          <w:tab w:val="num" w:pos="0"/>
        </w:tabs>
        <w:suppressAutoHyphens/>
        <w:ind w:firstLine="709"/>
        <w:jc w:val="both"/>
        <w:rPr>
          <w:color w:val="22272F"/>
          <w:shd w:val="clear" w:color="auto" w:fill="FFFFFF"/>
          <w:lang w:eastAsia="ar-SA"/>
        </w:rPr>
      </w:pPr>
      <w:r w:rsidRPr="000E784F">
        <w:rPr>
          <w:shd w:val="clear" w:color="auto" w:fill="FFFFFF"/>
          <w:lang w:eastAsia="ar-SA"/>
        </w:rPr>
        <w:t xml:space="preserve">12) </w:t>
      </w:r>
      <w:r w:rsidRPr="000E784F">
        <w:rPr>
          <w:color w:val="22272F"/>
          <w:shd w:val="clear" w:color="auto" w:fill="FFFFFF"/>
          <w:lang w:eastAsia="ar-SA"/>
        </w:rPr>
        <w:t>права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84438F" w:rsidRPr="000E784F" w:rsidRDefault="0084438F" w:rsidP="0084438F">
      <w:pPr>
        <w:tabs>
          <w:tab w:val="num" w:pos="0"/>
        </w:tabs>
        <w:suppressAutoHyphens/>
        <w:ind w:firstLine="709"/>
        <w:jc w:val="both"/>
        <w:rPr>
          <w:color w:val="22272F"/>
          <w:shd w:val="clear" w:color="auto" w:fill="FFFFFF"/>
          <w:lang w:eastAsia="ar-SA"/>
        </w:rPr>
      </w:pPr>
      <w:r w:rsidRPr="000E784F">
        <w:rPr>
          <w:color w:val="22272F"/>
          <w:shd w:val="clear" w:color="auto" w:fill="FFFFFF"/>
          <w:lang w:eastAsia="ar-SA"/>
        </w:rPr>
        <w:t>13) условия о том, что расходы, возникающие в связи с перечислением денежных средств гарантом по независимой гарантии, несет гарант;</w:t>
      </w:r>
    </w:p>
    <w:p w:rsidR="0084438F" w:rsidRPr="000E784F" w:rsidRDefault="0084438F" w:rsidP="0084438F">
      <w:pPr>
        <w:tabs>
          <w:tab w:val="num" w:pos="0"/>
        </w:tabs>
        <w:suppressAutoHyphens/>
        <w:ind w:firstLine="709"/>
        <w:jc w:val="both"/>
        <w:rPr>
          <w:lang w:val="x-none" w:eastAsia="x-none"/>
        </w:rPr>
      </w:pPr>
      <w:proofErr w:type="gramStart"/>
      <w:r w:rsidRPr="000E784F">
        <w:rPr>
          <w:shd w:val="clear" w:color="auto" w:fill="FFFFFF"/>
          <w:lang w:eastAsia="ar-SA"/>
        </w:rPr>
        <w:t>14) условия о рассмотрении требования заказчика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w:t>
      </w:r>
      <w:hyperlink r:id="rId46" w:anchor="/document/70502258/entry/2000" w:history="1">
        <w:r w:rsidRPr="000E784F">
          <w:rPr>
            <w:color w:val="0000FF"/>
            <w:u w:val="single"/>
            <w:shd w:val="clear" w:color="auto" w:fill="FFFFFF"/>
            <w:lang w:eastAsia="ar-SA"/>
          </w:rPr>
          <w:t>перечнем</w:t>
        </w:r>
      </w:hyperlink>
      <w:r w:rsidRPr="000E784F">
        <w:rPr>
          <w:shd w:val="clear" w:color="auto" w:fill="FFFFFF"/>
          <w:lang w:eastAsia="ar-SA"/>
        </w:rPr>
        <w:t xml:space="preserve"> документов, представляемых </w:t>
      </w:r>
      <w:r w:rsidRPr="000E784F">
        <w:rPr>
          <w:shd w:val="clear" w:color="auto" w:fill="FFFFFF"/>
          <w:lang w:eastAsia="ar-SA"/>
        </w:rPr>
        <w:lastRenderedPageBreak/>
        <w:t>заказчиком гаранту одновременно с требованием об осуществлении уплаты денежной суммы по независимой гарантии, утвержденным </w:t>
      </w:r>
      <w:hyperlink r:id="rId47" w:anchor="/document/70502258/entry/0" w:history="1">
        <w:r w:rsidRPr="000E784F">
          <w:rPr>
            <w:color w:val="0000FF"/>
            <w:u w:val="single"/>
            <w:shd w:val="clear" w:color="auto" w:fill="FFFFFF"/>
            <w:lang w:eastAsia="ar-SA"/>
          </w:rPr>
          <w:t>постановлением</w:t>
        </w:r>
      </w:hyperlink>
      <w:r w:rsidRPr="000E784F">
        <w:rPr>
          <w:shd w:val="clear" w:color="auto" w:fill="FFFFFF"/>
          <w:lang w:eastAsia="ar-SA"/>
        </w:rPr>
        <w:t> Правительства Российской Федерации от 8 ноября 2013 г. № 1005 «О независимых гарантиях, используемых</w:t>
      </w:r>
      <w:proofErr w:type="gramEnd"/>
      <w:r w:rsidRPr="000E784F">
        <w:rPr>
          <w:shd w:val="clear" w:color="auto" w:fill="FFFFFF"/>
          <w:lang w:eastAsia="ar-SA"/>
        </w:rPr>
        <w:t xml:space="preserve">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84438F" w:rsidRPr="000E784F" w:rsidRDefault="0084438F" w:rsidP="0084438F">
      <w:pPr>
        <w:tabs>
          <w:tab w:val="num" w:pos="0"/>
        </w:tabs>
        <w:suppressAutoHyphens/>
        <w:ind w:firstLine="709"/>
        <w:jc w:val="both"/>
        <w:rPr>
          <w:lang w:eastAsia="en-US"/>
        </w:rPr>
      </w:pPr>
      <w:r w:rsidRPr="000E784F">
        <w:rPr>
          <w:lang w:eastAsia="x-none"/>
        </w:rPr>
        <w:t xml:space="preserve">15) </w:t>
      </w:r>
      <w:r w:rsidRPr="000E784F">
        <w:rPr>
          <w:lang w:eastAsia="ar-SA"/>
        </w:rPr>
        <w:t>условие о рассмотрении споров, возникающих в связи с исполнением обязательств по независимой гарантии, в Арбитражном суде Республики Крым.</w:t>
      </w:r>
    </w:p>
    <w:p w:rsidR="0084438F" w:rsidRPr="000E784F" w:rsidRDefault="0084438F" w:rsidP="0084438F">
      <w:pPr>
        <w:tabs>
          <w:tab w:val="num" w:pos="0"/>
        </w:tabs>
        <w:suppressAutoHyphens/>
        <w:ind w:firstLine="709"/>
        <w:jc w:val="both"/>
        <w:rPr>
          <w:lang w:val="x-none" w:eastAsia="x-none"/>
        </w:rPr>
      </w:pPr>
      <w:r w:rsidRPr="000E784F">
        <w:rPr>
          <w:lang w:eastAsia="ar-SA"/>
        </w:rPr>
        <w:t>13.9. Н</w:t>
      </w:r>
      <w:proofErr w:type="spellStart"/>
      <w:r w:rsidRPr="000E784F">
        <w:rPr>
          <w:lang w:val="x-none" w:eastAsia="x-none"/>
        </w:rPr>
        <w:t>езависимая</w:t>
      </w:r>
      <w:proofErr w:type="spellEnd"/>
      <w:r w:rsidRPr="000E784F">
        <w:rPr>
          <w:lang w:val="x-none" w:eastAsia="x-none"/>
        </w:rPr>
        <w:t xml:space="preserve"> гарантия должна быть включена в реестр независимых гарантий, размещенный в единой информационной системе</w:t>
      </w:r>
      <w:r w:rsidRPr="000E784F">
        <w:rPr>
          <w:lang w:eastAsia="x-none"/>
        </w:rPr>
        <w:t xml:space="preserve">, за исключением случаев, предусмотренных </w:t>
      </w:r>
      <w:r w:rsidRPr="000E784F">
        <w:rPr>
          <w:lang w:val="x-none" w:eastAsia="x-none"/>
        </w:rPr>
        <w:t>Федеральным законом от 05.04.2013г. № 44-ФЗ.</w:t>
      </w:r>
    </w:p>
    <w:p w:rsidR="0084438F" w:rsidRPr="000E784F" w:rsidRDefault="0084438F" w:rsidP="0084438F">
      <w:pPr>
        <w:tabs>
          <w:tab w:val="num" w:pos="0"/>
        </w:tabs>
        <w:suppressAutoHyphens/>
        <w:ind w:firstLine="709"/>
        <w:jc w:val="both"/>
        <w:rPr>
          <w:lang w:val="x-none" w:eastAsia="x-none"/>
        </w:rPr>
      </w:pPr>
      <w:r w:rsidRPr="000E784F">
        <w:rPr>
          <w:lang w:val="x-none" w:eastAsia="x-none"/>
        </w:rPr>
        <w:t>1</w:t>
      </w:r>
      <w:r w:rsidRPr="000E784F">
        <w:rPr>
          <w:lang w:eastAsia="x-none"/>
        </w:rPr>
        <w:t>3</w:t>
      </w:r>
      <w:r w:rsidRPr="000E784F">
        <w:rPr>
          <w:lang w:val="x-none" w:eastAsia="x-none"/>
        </w:rPr>
        <w:t xml:space="preserve">.10. </w:t>
      </w:r>
      <w:proofErr w:type="gramStart"/>
      <w:r w:rsidRPr="000E784F">
        <w:rPr>
          <w:lang w:eastAsia="x-none"/>
        </w:rPr>
        <w:t xml:space="preserve">Срок возврата денежных средств, внесенных в качестве </w:t>
      </w:r>
      <w:r w:rsidRPr="000E784F">
        <w:rPr>
          <w:lang w:val="x-none" w:eastAsia="x-none"/>
        </w:rPr>
        <w:t>обеспечения исполнения</w:t>
      </w:r>
      <w:r w:rsidRPr="000E784F">
        <w:rPr>
          <w:lang w:eastAsia="x-none"/>
        </w:rPr>
        <w:t xml:space="preserve"> Контракта, в том числе части этих денежных средств в случае уменьшения размера обеспечения  </w:t>
      </w:r>
      <w:r w:rsidRPr="000E784F">
        <w:rPr>
          <w:lang w:val="x-none" w:eastAsia="x-none"/>
        </w:rPr>
        <w:t xml:space="preserve"> исполнения </w:t>
      </w:r>
      <w:r w:rsidRPr="000E784F">
        <w:rPr>
          <w:lang w:eastAsia="x-none"/>
        </w:rPr>
        <w:t>К</w:t>
      </w:r>
      <w:proofErr w:type="spellStart"/>
      <w:r w:rsidRPr="000E784F">
        <w:rPr>
          <w:lang w:val="x-none" w:eastAsia="x-none"/>
        </w:rPr>
        <w:t>онтракта</w:t>
      </w:r>
      <w:proofErr w:type="spellEnd"/>
      <w:r w:rsidRPr="000E784F">
        <w:rPr>
          <w:lang w:val="x-none" w:eastAsia="x-none"/>
        </w:rPr>
        <w:t xml:space="preserve"> в соответствии с частями 7, 7.1 и 7.2 ст. 96 Федерального закона от 05.04.2013г. №44-ФЗ</w:t>
      </w:r>
      <w:r w:rsidRPr="000E784F">
        <w:rPr>
          <w:lang w:eastAsia="x-none"/>
        </w:rPr>
        <w:t>, составляет</w:t>
      </w:r>
      <w:r w:rsidRPr="000E784F">
        <w:rPr>
          <w:lang w:val="x-none" w:eastAsia="x-none"/>
        </w:rPr>
        <w:t xml:space="preserve"> не более 30 (тридцати) дней с даты исполнения </w:t>
      </w:r>
      <w:r w:rsidRPr="000E784F">
        <w:rPr>
          <w:lang w:eastAsia="x-none"/>
        </w:rPr>
        <w:t>Подрядчиком</w:t>
      </w:r>
      <w:r w:rsidRPr="000E784F">
        <w:rPr>
          <w:lang w:val="x-none" w:eastAsia="x-none"/>
        </w:rPr>
        <w:t xml:space="preserve"> обязательств, предусмотренных Контрактом.</w:t>
      </w:r>
      <w:proofErr w:type="gramEnd"/>
    </w:p>
    <w:p w:rsidR="0084438F" w:rsidRPr="000E784F" w:rsidRDefault="0084438F" w:rsidP="0084438F">
      <w:pPr>
        <w:tabs>
          <w:tab w:val="num" w:pos="0"/>
        </w:tabs>
        <w:suppressAutoHyphens/>
        <w:ind w:firstLine="709"/>
        <w:jc w:val="both"/>
        <w:rPr>
          <w:lang w:val="x-none" w:eastAsia="x-none"/>
        </w:rPr>
      </w:pPr>
      <w:r w:rsidRPr="000E784F">
        <w:rPr>
          <w:lang w:val="x-none" w:eastAsia="x-none"/>
        </w:rPr>
        <w:t>1</w:t>
      </w:r>
      <w:r w:rsidRPr="000E784F">
        <w:rPr>
          <w:lang w:eastAsia="x-none"/>
        </w:rPr>
        <w:t>3</w:t>
      </w:r>
      <w:r w:rsidRPr="000E784F">
        <w:rPr>
          <w:lang w:val="x-none" w:eastAsia="x-none"/>
        </w:rPr>
        <w:t xml:space="preserve">.11. В ходе исполнения </w:t>
      </w:r>
      <w:r w:rsidRPr="000E784F">
        <w:rPr>
          <w:lang w:eastAsia="x-none"/>
        </w:rPr>
        <w:t>К</w:t>
      </w:r>
      <w:proofErr w:type="spellStart"/>
      <w:r w:rsidRPr="000E784F">
        <w:rPr>
          <w:lang w:val="x-none" w:eastAsia="x-none"/>
        </w:rPr>
        <w:t>онтракта</w:t>
      </w:r>
      <w:proofErr w:type="spellEnd"/>
      <w:r w:rsidRPr="000E784F">
        <w:rPr>
          <w:lang w:val="x-none" w:eastAsia="x-none"/>
        </w:rPr>
        <w:t xml:space="preserve"> </w:t>
      </w:r>
      <w:r w:rsidRPr="000E784F">
        <w:rPr>
          <w:lang w:eastAsia="x-none"/>
        </w:rPr>
        <w:t>Подрядчик</w:t>
      </w:r>
      <w:r w:rsidRPr="000E784F">
        <w:rPr>
          <w:lang w:val="x-none" w:eastAsia="x-none"/>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 96 Федерального закона от 05.04.2013г. №44-ФЗ. </w:t>
      </w:r>
      <w:r w:rsidRPr="000E784F">
        <w:rPr>
          <w:lang w:eastAsia="x-none"/>
        </w:rPr>
        <w:t>Подрядчик</w:t>
      </w:r>
      <w:r w:rsidRPr="000E784F">
        <w:rPr>
          <w:lang w:val="x-none" w:eastAsia="x-none"/>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84438F" w:rsidRPr="000E784F" w:rsidRDefault="0084438F" w:rsidP="0084438F">
      <w:pPr>
        <w:tabs>
          <w:tab w:val="num" w:pos="0"/>
        </w:tabs>
        <w:suppressAutoHyphens/>
        <w:ind w:firstLine="709"/>
        <w:jc w:val="both"/>
        <w:rPr>
          <w:lang w:val="x-none" w:eastAsia="x-none"/>
        </w:rPr>
      </w:pPr>
      <w:r w:rsidRPr="000E784F">
        <w:rPr>
          <w:lang w:val="x-none" w:eastAsia="x-none"/>
        </w:rPr>
        <w:t>1</w:t>
      </w:r>
      <w:r w:rsidRPr="000E784F">
        <w:rPr>
          <w:lang w:eastAsia="x-none"/>
        </w:rPr>
        <w:t>3</w:t>
      </w:r>
      <w:r w:rsidRPr="000E784F">
        <w:rPr>
          <w:lang w:val="x-none" w:eastAsia="x-none"/>
        </w:rPr>
        <w:t xml:space="preserve">.12. Все затраты, связанные с заключением и оформлением Контрактов и иных документов по обеспечению исполнения Контракта, несет </w:t>
      </w:r>
      <w:r w:rsidRPr="000E784F">
        <w:rPr>
          <w:lang w:eastAsia="x-none"/>
        </w:rPr>
        <w:t>Подрядчик</w:t>
      </w:r>
      <w:r w:rsidRPr="000E784F">
        <w:rPr>
          <w:lang w:val="x-none" w:eastAsia="x-none"/>
        </w:rPr>
        <w:t>.</w:t>
      </w:r>
    </w:p>
    <w:p w:rsidR="0084438F" w:rsidRPr="000E784F" w:rsidRDefault="0084438F" w:rsidP="0084438F">
      <w:pPr>
        <w:tabs>
          <w:tab w:val="num" w:pos="0"/>
        </w:tabs>
        <w:suppressAutoHyphens/>
        <w:ind w:firstLine="709"/>
        <w:jc w:val="both"/>
        <w:rPr>
          <w:lang w:val="x-none" w:eastAsia="x-none"/>
        </w:rPr>
      </w:pPr>
      <w:r w:rsidRPr="000E784F">
        <w:rPr>
          <w:lang w:val="x-none" w:eastAsia="x-none"/>
        </w:rPr>
        <w:t>1</w:t>
      </w:r>
      <w:r w:rsidRPr="000E784F">
        <w:rPr>
          <w:lang w:eastAsia="x-none"/>
        </w:rPr>
        <w:t>3</w:t>
      </w:r>
      <w:r w:rsidRPr="000E784F">
        <w:rPr>
          <w:lang w:val="x-none" w:eastAsia="x-none"/>
        </w:rPr>
        <w:t xml:space="preserve">.13. Размер </w:t>
      </w:r>
      <w:r w:rsidRPr="000E784F">
        <w:rPr>
          <w:shd w:val="clear" w:color="auto" w:fill="FFFFFF"/>
          <w:lang w:eastAsia="ar-SA"/>
        </w:rPr>
        <w:t>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48" w:anchor="/document/70353464/entry/103" w:history="1">
        <w:r w:rsidRPr="000E784F">
          <w:rPr>
            <w:color w:val="0000FF"/>
            <w:u w:val="single"/>
            <w:shd w:val="clear" w:color="auto" w:fill="FFFFFF"/>
            <w:lang w:eastAsia="ar-SA"/>
          </w:rPr>
          <w:t>статьей 103</w:t>
        </w:r>
      </w:hyperlink>
      <w:r w:rsidRPr="000E784F">
        <w:rPr>
          <w:lang w:eastAsia="ar-SA"/>
        </w:rPr>
        <w:t xml:space="preserve"> </w:t>
      </w:r>
      <w:r w:rsidRPr="000E784F">
        <w:rPr>
          <w:lang w:val="x-none" w:eastAsia="x-none"/>
        </w:rPr>
        <w:t>Федерального закона от 05.04.2013г. №44-ФЗ</w:t>
      </w:r>
      <w:r w:rsidRPr="000E784F">
        <w:rPr>
          <w:lang w:eastAsia="x-none"/>
        </w:rPr>
        <w:t xml:space="preserve">. </w:t>
      </w:r>
      <w:r w:rsidRPr="000E784F">
        <w:rPr>
          <w:shd w:val="clear" w:color="auto" w:fill="FFFFFF"/>
          <w:lang w:eastAsia="ar-SA"/>
        </w:rPr>
        <w:t>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w:t>
      </w:r>
      <w:proofErr w:type="gramStart"/>
      <w:r w:rsidRPr="000E784F">
        <w:rPr>
          <w:shd w:val="clear" w:color="auto" w:fill="FFFFFF"/>
          <w:lang w:eastAsia="ar-SA"/>
        </w:rPr>
        <w:t>,</w:t>
      </w:r>
      <w:proofErr w:type="gramEnd"/>
      <w:r w:rsidRPr="000E784F">
        <w:rPr>
          <w:shd w:val="clear" w:color="auto" w:fill="FFFFFF"/>
          <w:lang w:eastAsia="ar-SA"/>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w:t>
      </w:r>
      <w:proofErr w:type="gramStart"/>
      <w:r w:rsidRPr="000E784F">
        <w:rPr>
          <w:shd w:val="clear" w:color="auto" w:fill="FFFFFF"/>
          <w:lang w:eastAsia="ar-SA"/>
        </w:rPr>
        <w:t>,</w:t>
      </w:r>
      <w:proofErr w:type="gramEnd"/>
      <w:r w:rsidRPr="000E784F">
        <w:rPr>
          <w:shd w:val="clear" w:color="auto" w:fill="FFFFFF"/>
          <w:lang w:eastAsia="ar-SA"/>
        </w:rPr>
        <w:t xml:space="preserve"> если обеспечение исполнения контракта осуществляется путем внесения денежных средств на счет, указанный Заказчиком, по заявлению Подрядчика ему возвращаются Заказчиком в установленный в соответствии с </w:t>
      </w:r>
      <w:hyperlink r:id="rId49" w:anchor="/document/70353464/entry/3427" w:history="1">
        <w:r w:rsidRPr="000E784F">
          <w:rPr>
            <w:color w:val="0000FF"/>
            <w:u w:val="single"/>
            <w:shd w:val="clear" w:color="auto" w:fill="FFFFFF"/>
            <w:lang w:eastAsia="ar-SA"/>
          </w:rPr>
          <w:t>частью 27 статьи 34</w:t>
        </w:r>
      </w:hyperlink>
      <w:r w:rsidRPr="000E784F">
        <w:rPr>
          <w:lang w:eastAsia="ar-SA"/>
        </w:rPr>
        <w:t xml:space="preserve"> </w:t>
      </w:r>
      <w:r w:rsidRPr="000E784F">
        <w:rPr>
          <w:lang w:val="x-none" w:eastAsia="x-none"/>
        </w:rPr>
        <w:t>Федерального закона от 05.04.2013г. №44-ФЗ</w:t>
      </w:r>
      <w:r w:rsidRPr="000E784F">
        <w:rPr>
          <w:lang w:eastAsia="x-none"/>
        </w:rPr>
        <w:t xml:space="preserve"> К</w:t>
      </w:r>
      <w:r w:rsidRPr="000E784F">
        <w:rPr>
          <w:shd w:val="clear" w:color="auto" w:fill="FFFFFF"/>
          <w:lang w:eastAsia="ar-SA"/>
        </w:rPr>
        <w:t xml:space="preserve">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w:t>
      </w:r>
      <w:proofErr w:type="gramStart"/>
      <w:r w:rsidRPr="000E784F">
        <w:rPr>
          <w:shd w:val="clear" w:color="auto" w:fill="FFFFFF"/>
          <w:lang w:eastAsia="ar-SA"/>
        </w:rPr>
        <w:t>реестре</w:t>
      </w:r>
      <w:proofErr w:type="gramEnd"/>
      <w:r w:rsidRPr="000E784F">
        <w:rPr>
          <w:shd w:val="clear" w:color="auto" w:fill="FFFFFF"/>
          <w:lang w:eastAsia="ar-SA"/>
        </w:rPr>
        <w:t xml:space="preserve"> контрактов.</w:t>
      </w:r>
    </w:p>
    <w:p w:rsidR="0084438F" w:rsidRPr="000E784F" w:rsidRDefault="0084438F" w:rsidP="0084438F">
      <w:pPr>
        <w:tabs>
          <w:tab w:val="num" w:pos="0"/>
        </w:tabs>
        <w:suppressAutoHyphens/>
        <w:ind w:firstLine="709"/>
        <w:jc w:val="both"/>
        <w:rPr>
          <w:shd w:val="clear" w:color="auto" w:fill="FFFFFF"/>
          <w:lang w:eastAsia="en-US"/>
        </w:rPr>
      </w:pPr>
      <w:r w:rsidRPr="000E784F">
        <w:rPr>
          <w:lang w:val="x-none" w:eastAsia="x-none"/>
        </w:rPr>
        <w:t>1</w:t>
      </w:r>
      <w:r w:rsidRPr="000E784F">
        <w:rPr>
          <w:lang w:eastAsia="x-none"/>
        </w:rPr>
        <w:t>3</w:t>
      </w:r>
      <w:r w:rsidRPr="000E784F">
        <w:rPr>
          <w:lang w:val="x-none" w:eastAsia="x-none"/>
        </w:rPr>
        <w:t>.14</w:t>
      </w:r>
      <w:r w:rsidRPr="000E784F">
        <w:rPr>
          <w:lang w:eastAsia="x-none"/>
        </w:rPr>
        <w:t>.</w:t>
      </w:r>
      <w:r w:rsidRPr="000E784F">
        <w:rPr>
          <w:lang w:val="x-none" w:eastAsia="x-none"/>
        </w:rPr>
        <w:t xml:space="preserve"> Предусмотренное </w:t>
      </w:r>
      <w:r w:rsidRPr="000E784F">
        <w:rPr>
          <w:shd w:val="clear" w:color="auto" w:fill="FFFFFF"/>
          <w:lang w:eastAsia="ar-SA"/>
        </w:rPr>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w:t>
      </w:r>
      <w:r w:rsidRPr="000E784F">
        <w:rPr>
          <w:lang w:val="x-none" w:eastAsia="x-none"/>
        </w:rPr>
        <w:t>Федеральным законом от 05.04.2013 №44-ФЗ</w:t>
      </w:r>
      <w:r w:rsidRPr="000E784F">
        <w:rPr>
          <w:shd w:val="clear" w:color="auto" w:fill="FFFFFF"/>
          <w:lang w:eastAsia="ar-SA"/>
        </w:rPr>
        <w:t>, а также приемки Заказчиком выполненной работы (ее результатов), результатов отдельного этапа исполнения Контракта.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84438F" w:rsidRPr="000E784F" w:rsidRDefault="0084438F" w:rsidP="0084438F">
      <w:pPr>
        <w:tabs>
          <w:tab w:val="num" w:pos="0"/>
        </w:tabs>
        <w:suppressAutoHyphens/>
        <w:ind w:firstLine="709"/>
        <w:jc w:val="both"/>
        <w:rPr>
          <w:lang w:val="x-none" w:eastAsia="x-none"/>
        </w:rPr>
      </w:pPr>
      <w:r w:rsidRPr="000E784F">
        <w:rPr>
          <w:lang w:val="x-none" w:eastAsia="x-none"/>
        </w:rPr>
        <w:t>1</w:t>
      </w:r>
      <w:r w:rsidRPr="000E784F">
        <w:rPr>
          <w:lang w:eastAsia="x-none"/>
        </w:rPr>
        <w:t>3</w:t>
      </w:r>
      <w:r w:rsidRPr="000E784F">
        <w:rPr>
          <w:lang w:val="x-none" w:eastAsia="x-none"/>
        </w:rPr>
        <w:t>.15</w:t>
      </w:r>
      <w:r w:rsidRPr="000E784F">
        <w:rPr>
          <w:lang w:eastAsia="x-none"/>
        </w:rPr>
        <w:t>.</w:t>
      </w:r>
      <w:r w:rsidRPr="000E784F">
        <w:rPr>
          <w:lang w:val="x-none" w:eastAsia="x-none"/>
        </w:rPr>
        <w:t xml:space="preserve"> В случае, если </w:t>
      </w:r>
      <w:r w:rsidRPr="000E784F">
        <w:rPr>
          <w:lang w:eastAsia="x-none"/>
        </w:rPr>
        <w:t>К</w:t>
      </w:r>
      <w:proofErr w:type="spellStart"/>
      <w:r w:rsidRPr="000E784F">
        <w:rPr>
          <w:lang w:val="x-none" w:eastAsia="x-none"/>
        </w:rPr>
        <w:t>онтрактом</w:t>
      </w:r>
      <w:proofErr w:type="spellEnd"/>
      <w:r w:rsidRPr="000E784F">
        <w:rPr>
          <w:lang w:val="x-none" w:eastAsia="x-none"/>
        </w:rPr>
        <w:t xml:space="preserve"> предусмотрены отдельные этапы его исполнения и установлено требование обеспечения исполнения </w:t>
      </w:r>
      <w:r w:rsidRPr="000E784F">
        <w:rPr>
          <w:lang w:eastAsia="x-none"/>
        </w:rPr>
        <w:t>К</w:t>
      </w:r>
      <w:proofErr w:type="spellStart"/>
      <w:r w:rsidRPr="000E784F">
        <w:rPr>
          <w:lang w:val="x-none" w:eastAsia="x-none"/>
        </w:rPr>
        <w:t>онтракта</w:t>
      </w:r>
      <w:proofErr w:type="spellEnd"/>
      <w:r w:rsidRPr="000E784F">
        <w:rPr>
          <w:lang w:val="x-none" w:eastAsia="x-none"/>
        </w:rPr>
        <w:t xml:space="preserve">, в ходе исполнения данного </w:t>
      </w:r>
      <w:r w:rsidRPr="000E784F">
        <w:rPr>
          <w:lang w:eastAsia="x-none"/>
        </w:rPr>
        <w:lastRenderedPageBreak/>
        <w:t>К</w:t>
      </w:r>
      <w:proofErr w:type="spellStart"/>
      <w:r w:rsidRPr="000E784F">
        <w:rPr>
          <w:lang w:val="x-none" w:eastAsia="x-none"/>
        </w:rPr>
        <w:t>онтракта</w:t>
      </w:r>
      <w:proofErr w:type="spellEnd"/>
      <w:r w:rsidRPr="000E784F">
        <w:rPr>
          <w:lang w:val="x-none" w:eastAsia="x-none"/>
        </w:rPr>
        <w:t xml:space="preserve"> размер этого обеспечения подлежит уменьшению в порядке и случаях, предусмотренных Контракт</w:t>
      </w:r>
      <w:r w:rsidRPr="000E784F">
        <w:rPr>
          <w:lang w:eastAsia="x-none"/>
        </w:rPr>
        <w:t>ом</w:t>
      </w:r>
      <w:r w:rsidRPr="000E784F">
        <w:rPr>
          <w:lang w:val="x-none" w:eastAsia="x-none"/>
        </w:rPr>
        <w:t xml:space="preserve">. </w:t>
      </w:r>
    </w:p>
    <w:p w:rsidR="0084438F" w:rsidRPr="000E784F" w:rsidRDefault="0084438F" w:rsidP="0084438F">
      <w:pPr>
        <w:tabs>
          <w:tab w:val="num" w:pos="0"/>
        </w:tabs>
        <w:suppressAutoHyphens/>
        <w:ind w:firstLine="709"/>
        <w:jc w:val="both"/>
        <w:rPr>
          <w:lang w:val="x-none" w:eastAsia="x-none"/>
        </w:rPr>
      </w:pPr>
      <w:r w:rsidRPr="000E784F">
        <w:rPr>
          <w:lang w:val="x-none" w:eastAsia="x-none"/>
        </w:rPr>
        <w:t>1</w:t>
      </w:r>
      <w:r w:rsidRPr="000E784F">
        <w:rPr>
          <w:lang w:eastAsia="x-none"/>
        </w:rPr>
        <w:t>3</w:t>
      </w:r>
      <w:r w:rsidRPr="000E784F">
        <w:rPr>
          <w:lang w:val="x-none" w:eastAsia="x-none"/>
        </w:rPr>
        <w:t xml:space="preserve">.16.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w:t>
      </w:r>
      <w:r w:rsidRPr="000E784F">
        <w:rPr>
          <w:lang w:eastAsia="x-none"/>
        </w:rPr>
        <w:t>К</w:t>
      </w:r>
      <w:proofErr w:type="spellStart"/>
      <w:r w:rsidRPr="000E784F">
        <w:rPr>
          <w:lang w:val="x-none" w:eastAsia="x-none"/>
        </w:rPr>
        <w:t>онтракта</w:t>
      </w:r>
      <w:proofErr w:type="spellEnd"/>
      <w:r w:rsidRPr="000E784F">
        <w:rPr>
          <w:lang w:val="x-none" w:eastAsia="x-none"/>
        </w:rPr>
        <w:t>, лицензии на осуществление банковских операций</w:t>
      </w:r>
      <w:r w:rsidRPr="000E784F">
        <w:rPr>
          <w:lang w:eastAsia="x-none"/>
        </w:rPr>
        <w:t>, Подрядчик обязан</w:t>
      </w:r>
      <w:r w:rsidRPr="000E784F">
        <w:rPr>
          <w:lang w:val="x-none" w:eastAsia="x-none"/>
        </w:rPr>
        <w:t xml:space="preserve"> предоставить новое обеспечение исполнения </w:t>
      </w:r>
      <w:r w:rsidRPr="000E784F">
        <w:rPr>
          <w:lang w:eastAsia="x-none"/>
        </w:rPr>
        <w:t>К</w:t>
      </w:r>
      <w:proofErr w:type="spellStart"/>
      <w:r w:rsidRPr="000E784F">
        <w:rPr>
          <w:lang w:val="x-none" w:eastAsia="x-none"/>
        </w:rPr>
        <w:t>онтракта</w:t>
      </w:r>
      <w:proofErr w:type="spellEnd"/>
      <w:r w:rsidRPr="000E784F">
        <w:rPr>
          <w:lang w:val="x-none" w:eastAsia="x-none"/>
        </w:rPr>
        <w:t xml:space="preserve"> не позднее одного месяца со дня надлежащего уведомления </w:t>
      </w:r>
      <w:r w:rsidRPr="000E784F">
        <w:rPr>
          <w:lang w:eastAsia="x-none"/>
        </w:rPr>
        <w:t>З</w:t>
      </w:r>
      <w:proofErr w:type="spellStart"/>
      <w:r w:rsidRPr="000E784F">
        <w:rPr>
          <w:lang w:val="x-none" w:eastAsia="x-none"/>
        </w:rPr>
        <w:t>аказчиком</w:t>
      </w:r>
      <w:proofErr w:type="spellEnd"/>
      <w:r w:rsidRPr="000E784F">
        <w:rPr>
          <w:lang w:val="x-none" w:eastAsia="x-none"/>
        </w:rPr>
        <w:t xml:space="preserve"> </w:t>
      </w:r>
      <w:r w:rsidRPr="000E784F">
        <w:rPr>
          <w:lang w:eastAsia="x-none"/>
        </w:rPr>
        <w:t>Подрядчика</w:t>
      </w:r>
      <w:r w:rsidRPr="000E784F">
        <w:rPr>
          <w:lang w:val="x-none" w:eastAsia="x-none"/>
        </w:rPr>
        <w:t xml:space="preserve"> о необходимости предоставить соответствующее обеспечение. </w:t>
      </w:r>
    </w:p>
    <w:p w:rsidR="0084438F" w:rsidRPr="000E784F" w:rsidRDefault="0084438F" w:rsidP="0084438F">
      <w:pPr>
        <w:tabs>
          <w:tab w:val="num" w:pos="0"/>
        </w:tabs>
        <w:suppressAutoHyphens/>
        <w:ind w:firstLine="709"/>
        <w:jc w:val="both"/>
        <w:rPr>
          <w:lang w:val="x-none" w:eastAsia="x-none"/>
        </w:rPr>
      </w:pPr>
      <w:r w:rsidRPr="000E784F">
        <w:rPr>
          <w:shd w:val="clear" w:color="auto" w:fill="FFFFFF"/>
          <w:lang w:eastAsia="ar-SA"/>
        </w:rPr>
        <w:t>Размер такого обеспечения может быть уменьшен в порядке и случаях, которые предусмотрены </w:t>
      </w:r>
      <w:hyperlink r:id="rId50" w:anchor="/document/70353464/entry/967" w:history="1">
        <w:r w:rsidRPr="000E784F">
          <w:rPr>
            <w:color w:val="0000FF"/>
            <w:u w:val="single"/>
            <w:shd w:val="clear" w:color="auto" w:fill="FFFFFF"/>
            <w:lang w:eastAsia="ar-SA"/>
          </w:rPr>
          <w:t>частями 7</w:t>
        </w:r>
      </w:hyperlink>
      <w:r w:rsidRPr="000E784F">
        <w:rPr>
          <w:shd w:val="clear" w:color="auto" w:fill="FFFFFF"/>
          <w:lang w:eastAsia="ar-SA"/>
        </w:rPr>
        <w:t>, </w:t>
      </w:r>
      <w:hyperlink r:id="rId51" w:anchor="/document/70353464/entry/9671" w:history="1">
        <w:r w:rsidRPr="000E784F">
          <w:rPr>
            <w:color w:val="0000FF"/>
            <w:u w:val="single"/>
            <w:shd w:val="clear" w:color="auto" w:fill="FFFFFF"/>
            <w:lang w:eastAsia="ar-SA"/>
          </w:rPr>
          <w:t>7.1</w:t>
        </w:r>
      </w:hyperlink>
      <w:r w:rsidRPr="000E784F">
        <w:rPr>
          <w:shd w:val="clear" w:color="auto" w:fill="FFFFFF"/>
          <w:lang w:eastAsia="ar-SA"/>
        </w:rPr>
        <w:t>, </w:t>
      </w:r>
      <w:hyperlink r:id="rId52" w:anchor="/document/70353464/entry/9672" w:history="1">
        <w:r w:rsidRPr="000E784F">
          <w:rPr>
            <w:color w:val="0000FF"/>
            <w:u w:val="single"/>
            <w:shd w:val="clear" w:color="auto" w:fill="FFFFFF"/>
            <w:lang w:eastAsia="ar-SA"/>
          </w:rPr>
          <w:t>7.2</w:t>
        </w:r>
      </w:hyperlink>
      <w:r w:rsidRPr="000E784F">
        <w:rPr>
          <w:shd w:val="clear" w:color="auto" w:fill="FFFFFF"/>
          <w:lang w:eastAsia="ar-SA"/>
        </w:rPr>
        <w:t> и </w:t>
      </w:r>
      <w:hyperlink r:id="rId53" w:anchor="/document/70353464/entry/9673" w:history="1">
        <w:r w:rsidRPr="000E784F">
          <w:rPr>
            <w:color w:val="0000FF"/>
            <w:u w:val="single"/>
            <w:shd w:val="clear" w:color="auto" w:fill="FFFFFF"/>
            <w:lang w:eastAsia="ar-SA"/>
          </w:rPr>
          <w:t>7.3 статьи 96</w:t>
        </w:r>
      </w:hyperlink>
      <w:r w:rsidRPr="000E784F">
        <w:rPr>
          <w:lang w:eastAsia="ar-SA"/>
        </w:rPr>
        <w:t xml:space="preserve"> </w:t>
      </w:r>
      <w:r w:rsidRPr="000E784F">
        <w:rPr>
          <w:lang w:val="x-none" w:eastAsia="x-none"/>
        </w:rPr>
        <w:t>Федерального закона от 05.04.2013 №44-ФЗ</w:t>
      </w:r>
      <w:r w:rsidRPr="000E784F">
        <w:rPr>
          <w:lang w:eastAsia="x-none"/>
        </w:rPr>
        <w:t xml:space="preserve">. </w:t>
      </w:r>
    </w:p>
    <w:p w:rsidR="0084438F" w:rsidRPr="000E784F" w:rsidRDefault="0084438F" w:rsidP="0084438F">
      <w:pPr>
        <w:tabs>
          <w:tab w:val="num" w:pos="0"/>
        </w:tabs>
        <w:suppressAutoHyphens/>
        <w:ind w:firstLine="709"/>
        <w:jc w:val="both"/>
        <w:rPr>
          <w:lang w:val="x-none" w:eastAsia="x-none"/>
        </w:rPr>
      </w:pPr>
      <w:r w:rsidRPr="000E784F">
        <w:rPr>
          <w:lang w:eastAsia="x-none"/>
        </w:rPr>
        <w:t xml:space="preserve">За каждый день просрочки Подрядчиком предоставления нового обеспечения исполнения Контракта Подрядчику начисляется </w:t>
      </w:r>
      <w:r w:rsidRPr="000E784F">
        <w:rPr>
          <w:shd w:val="clear" w:color="auto" w:fill="FFFFFF"/>
          <w:lang w:eastAsia="ar-SA"/>
        </w:rPr>
        <w:t>пеня в размере, определенном в порядке, установленном в соответствии с </w:t>
      </w:r>
      <w:hyperlink r:id="rId54" w:anchor="/document/70353464/entry/347" w:history="1">
        <w:r w:rsidRPr="000E784F">
          <w:rPr>
            <w:color w:val="0000FF"/>
            <w:u w:val="single"/>
            <w:shd w:val="clear" w:color="auto" w:fill="FFFFFF"/>
            <w:lang w:eastAsia="ar-SA"/>
          </w:rPr>
          <w:t>частью 7</w:t>
        </w:r>
      </w:hyperlink>
      <w:r w:rsidRPr="000E784F">
        <w:rPr>
          <w:lang w:eastAsia="ar-SA"/>
        </w:rPr>
        <w:t xml:space="preserve"> ст. 34 </w:t>
      </w:r>
      <w:r w:rsidRPr="000E784F">
        <w:rPr>
          <w:lang w:val="x-none" w:eastAsia="x-none"/>
        </w:rPr>
        <w:t>Федерального закона от 05.04.2013 №44-ФЗ</w:t>
      </w:r>
      <w:r w:rsidRPr="000E784F">
        <w:rPr>
          <w:lang w:eastAsia="x-none"/>
        </w:rPr>
        <w:t>.</w:t>
      </w:r>
    </w:p>
    <w:p w:rsidR="0084438F" w:rsidRPr="000E784F" w:rsidRDefault="0084438F" w:rsidP="0084438F">
      <w:pPr>
        <w:tabs>
          <w:tab w:val="num" w:pos="0"/>
        </w:tabs>
        <w:suppressAutoHyphens/>
        <w:ind w:firstLine="709"/>
        <w:jc w:val="both"/>
        <w:rPr>
          <w:lang w:eastAsia="x-none"/>
        </w:rPr>
      </w:pPr>
      <w:r w:rsidRPr="000E784F">
        <w:rPr>
          <w:lang w:val="x-none" w:eastAsia="x-none"/>
        </w:rPr>
        <w:t>1</w:t>
      </w:r>
      <w:r w:rsidRPr="000E784F">
        <w:rPr>
          <w:lang w:eastAsia="x-none"/>
        </w:rPr>
        <w:t>3</w:t>
      </w:r>
      <w:r w:rsidRPr="000E784F">
        <w:rPr>
          <w:lang w:val="x-none" w:eastAsia="x-none"/>
        </w:rPr>
        <w:t>.1</w:t>
      </w:r>
      <w:r w:rsidRPr="000E784F">
        <w:rPr>
          <w:lang w:eastAsia="x-none"/>
        </w:rPr>
        <w:t>7</w:t>
      </w:r>
      <w:r w:rsidRPr="000E784F">
        <w:rPr>
          <w:lang w:val="x-none" w:eastAsia="x-none"/>
        </w:rPr>
        <w:t xml:space="preserve">. </w:t>
      </w:r>
      <w:r w:rsidRPr="000E784F">
        <w:rPr>
          <w:lang w:eastAsia="x-none"/>
        </w:rPr>
        <w:t>В случае</w:t>
      </w:r>
      <w:proofErr w:type="gramStart"/>
      <w:r w:rsidRPr="000E784F">
        <w:rPr>
          <w:lang w:eastAsia="x-none"/>
        </w:rPr>
        <w:t>,</w:t>
      </w:r>
      <w:proofErr w:type="gramEnd"/>
      <w:r w:rsidRPr="000E784F">
        <w:rPr>
          <w:lang w:eastAsia="x-none"/>
        </w:rPr>
        <w:t xml:space="preserve"> </w:t>
      </w:r>
      <w:r w:rsidRPr="000E784F">
        <w:rPr>
          <w:color w:val="22272F"/>
          <w:shd w:val="clear" w:color="auto" w:fill="FFFFFF"/>
          <w:lang w:eastAsia="ar-SA"/>
        </w:rPr>
        <w:t xml:space="preserve">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w:t>
      </w:r>
      <w:r w:rsidRPr="000E784F">
        <w:rPr>
          <w:shd w:val="clear" w:color="auto" w:fill="FFFFFF"/>
          <w:lang w:eastAsia="ar-SA"/>
        </w:rPr>
        <w:t>положений </w:t>
      </w:r>
      <w:hyperlink r:id="rId55" w:anchor="/document/70353464/entry/37" w:history="1">
        <w:r w:rsidRPr="000E784F">
          <w:rPr>
            <w:color w:val="0000FF"/>
            <w:u w:val="single"/>
            <w:shd w:val="clear" w:color="auto" w:fill="FFFFFF"/>
            <w:lang w:eastAsia="ar-SA"/>
          </w:rPr>
          <w:t>статьи 37</w:t>
        </w:r>
      </w:hyperlink>
      <w:r w:rsidRPr="000E784F">
        <w:rPr>
          <w:lang w:eastAsia="ar-SA"/>
        </w:rPr>
        <w:t xml:space="preserve"> </w:t>
      </w:r>
      <w:r w:rsidRPr="000E784F">
        <w:rPr>
          <w:lang w:val="x-none" w:eastAsia="x-none"/>
        </w:rPr>
        <w:t>Федерального закона от 05.04.2013 №44-ФЗ</w:t>
      </w:r>
      <w:r w:rsidRPr="000E784F">
        <w:rPr>
          <w:lang w:eastAsia="x-none"/>
        </w:rPr>
        <w:t>.</w:t>
      </w:r>
    </w:p>
    <w:p w:rsidR="0084438F" w:rsidRPr="000E784F" w:rsidRDefault="0084438F" w:rsidP="0084438F">
      <w:pPr>
        <w:tabs>
          <w:tab w:val="num" w:pos="0"/>
        </w:tabs>
        <w:suppressAutoHyphens/>
        <w:ind w:firstLine="709"/>
        <w:jc w:val="both"/>
        <w:rPr>
          <w:lang w:val="x-none" w:eastAsia="x-none"/>
        </w:rPr>
      </w:pPr>
      <w:proofErr w:type="gramStart"/>
      <w:r w:rsidRPr="000E784F">
        <w:rPr>
          <w:shd w:val="clear" w:color="auto" w:fill="FFFFFF"/>
          <w:lang w:eastAsia="ar-SA"/>
        </w:rPr>
        <w:t xml:space="preserve">Если начальная (максимальная) цена контракта составляет более чем пятнадцать миллионов рублей и участником закупки, с которым заключается контракт, </w:t>
      </w:r>
      <w:r w:rsidRPr="000E784F">
        <w:rPr>
          <w:lang w:val="x-none" w:eastAsia="x-none"/>
        </w:rPr>
        <w:t xml:space="preserve">в ходе ее проведения предложена цена Контракта, которая на двадцать пять и более процентов ниже начальной (максимальной) цены Контракта, </w:t>
      </w:r>
      <w:r w:rsidRPr="000E784F">
        <w:rPr>
          <w:shd w:val="clear" w:color="auto" w:fill="FFFFFF"/>
          <w:lang w:eastAsia="ar-SA"/>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0E784F">
        <w:rPr>
          <w:lang w:val="x-none" w:eastAsia="x-none"/>
        </w:rPr>
        <w:t>Контракт заключается</w:t>
      </w:r>
      <w:proofErr w:type="gramEnd"/>
      <w:r w:rsidRPr="000E784F">
        <w:rPr>
          <w:lang w:val="x-none" w:eastAsia="x-none"/>
        </w:rPr>
        <w:t xml:space="preserve"> только после того, как участник предоставит обеспечение исполнения Контракта в размере, превышающем в полтора раза размер обеспечения</w:t>
      </w:r>
      <w:r w:rsidRPr="000E784F">
        <w:rPr>
          <w:lang w:eastAsia="x-none"/>
        </w:rPr>
        <w:t xml:space="preserve"> исполнения Контракта</w:t>
      </w:r>
      <w:r w:rsidRPr="000E784F">
        <w:rPr>
          <w:lang w:val="x-none" w:eastAsia="x-none"/>
        </w:rPr>
        <w:t xml:space="preserve">, указанный </w:t>
      </w:r>
      <w:r w:rsidRPr="000E784F">
        <w:rPr>
          <w:shd w:val="clear" w:color="auto" w:fill="FFFFFF"/>
          <w:lang w:eastAsia="ar-SA"/>
        </w:rPr>
        <w:t xml:space="preserve">в извещении об осуществлении закупки, документации о закупке (в случае, если </w:t>
      </w:r>
      <w:r w:rsidRPr="000E784F">
        <w:rPr>
          <w:lang w:val="x-none" w:eastAsia="x-none"/>
        </w:rPr>
        <w:t xml:space="preserve">Федеральным законом от 05.04.2013 </w:t>
      </w:r>
      <w:r w:rsidRPr="000E784F">
        <w:rPr>
          <w:lang w:eastAsia="x-none"/>
        </w:rPr>
        <w:t>№</w:t>
      </w:r>
      <w:r w:rsidRPr="000E784F">
        <w:rPr>
          <w:lang w:val="x-none" w:eastAsia="x-none"/>
        </w:rPr>
        <w:t xml:space="preserve"> 44-ФЗ</w:t>
      </w:r>
      <w:r w:rsidRPr="000E784F">
        <w:rPr>
          <w:shd w:val="clear" w:color="auto" w:fill="FFFFFF"/>
          <w:lang w:eastAsia="ar-SA"/>
        </w:rPr>
        <w:t xml:space="preserve"> предусмотрена документация о закупке), но не менее чем десять процентов от начальной (максимальной) цены Контракта и не менее размера аванса (если контрактом предусмотрена выплата аванса).</w:t>
      </w:r>
      <w:r w:rsidRPr="000E784F">
        <w:rPr>
          <w:lang w:eastAsia="x-none"/>
        </w:rPr>
        <w:t xml:space="preserve"> </w:t>
      </w:r>
      <w:r w:rsidRPr="000E784F">
        <w:rPr>
          <w:lang w:val="x-none" w:eastAsia="x-none"/>
        </w:rPr>
        <w:t xml:space="preserve"> </w:t>
      </w:r>
    </w:p>
    <w:p w:rsidR="0084438F" w:rsidRPr="000E784F" w:rsidRDefault="0084438F" w:rsidP="0084438F">
      <w:pPr>
        <w:ind w:firstLine="720"/>
        <w:jc w:val="center"/>
        <w:rPr>
          <w:b/>
          <w:lang w:eastAsia="uk-UA"/>
        </w:rPr>
      </w:pPr>
    </w:p>
    <w:p w:rsidR="0084438F" w:rsidRPr="000E784F" w:rsidRDefault="0084438F" w:rsidP="0084438F">
      <w:pPr>
        <w:ind w:left="142"/>
        <w:jc w:val="center"/>
        <w:rPr>
          <w:rFonts w:eastAsia="Calibri"/>
        </w:rPr>
      </w:pPr>
      <w:r w:rsidRPr="000E784F">
        <w:rPr>
          <w:b/>
          <w:lang w:val="en-US" w:eastAsia="uk-UA"/>
        </w:rPr>
        <w:t>XIV</w:t>
      </w:r>
      <w:r w:rsidRPr="000E784F">
        <w:rPr>
          <w:b/>
          <w:lang w:eastAsia="uk-UA"/>
        </w:rPr>
        <w:t>. ПРОЧИЕ УСЛОВИЯ</w:t>
      </w:r>
    </w:p>
    <w:p w:rsidR="0084438F" w:rsidRPr="000E784F" w:rsidRDefault="0084438F" w:rsidP="0084438F">
      <w:pPr>
        <w:tabs>
          <w:tab w:val="left" w:pos="142"/>
          <w:tab w:val="left" w:pos="1418"/>
        </w:tabs>
        <w:ind w:firstLine="709"/>
        <w:jc w:val="both"/>
        <w:rPr>
          <w:lang w:eastAsia="uk-UA"/>
        </w:rPr>
      </w:pPr>
      <w:r w:rsidRPr="000E784F">
        <w:rPr>
          <w:lang w:eastAsia="uk-UA"/>
        </w:rPr>
        <w:t>14.1. Любая договорённость между Сторонами, влекущая за собой новые обстоятельства, не предусмотренные Контрактом, считается действительной, если она подтверждена Сторонами в письменной форме в виде дополнительного соглашения.</w:t>
      </w:r>
    </w:p>
    <w:p w:rsidR="0084438F" w:rsidRPr="000E784F" w:rsidRDefault="0084438F" w:rsidP="0084438F">
      <w:pPr>
        <w:tabs>
          <w:tab w:val="left" w:pos="142"/>
          <w:tab w:val="left" w:pos="1418"/>
        </w:tabs>
        <w:ind w:firstLine="709"/>
        <w:jc w:val="both"/>
        <w:rPr>
          <w:lang w:eastAsia="uk-UA"/>
        </w:rPr>
      </w:pPr>
      <w:r w:rsidRPr="000E784F">
        <w:rPr>
          <w:lang w:eastAsia="uk-UA"/>
        </w:rPr>
        <w:t>14.2. Стороны обязуются не разглашать, не передавать и не делать каким-либо ещё способом доступными третьим лицам содержащиеся в документах сведения о совместной деятельности Сторон в рамках Контракта иначе как с письменного согласия Сторон.</w:t>
      </w:r>
    </w:p>
    <w:p w:rsidR="0084438F" w:rsidRPr="000E784F" w:rsidRDefault="0084438F" w:rsidP="0084438F">
      <w:pPr>
        <w:tabs>
          <w:tab w:val="left" w:pos="142"/>
          <w:tab w:val="left" w:pos="1418"/>
        </w:tabs>
        <w:ind w:firstLine="709"/>
        <w:jc w:val="both"/>
        <w:rPr>
          <w:lang w:eastAsia="uk-UA"/>
        </w:rPr>
      </w:pPr>
      <w:r w:rsidRPr="000E784F">
        <w:rPr>
          <w:lang w:eastAsia="uk-UA"/>
        </w:rPr>
        <w:t>14.3. Подрядчик полностью ознакомился со всеми условиями, которые влияют на Цену работ и действуют на дату подписания Контракта, учёл в своих расчётах свои расходы и прибыль и в будущем, не будет иметь права требовать никаких платежей, за исключением предусмотренных в Контракте.</w:t>
      </w:r>
    </w:p>
    <w:p w:rsidR="0084438F" w:rsidRPr="000E784F" w:rsidRDefault="0084438F" w:rsidP="0084438F">
      <w:pPr>
        <w:tabs>
          <w:tab w:val="left" w:pos="142"/>
          <w:tab w:val="left" w:pos="1418"/>
        </w:tabs>
        <w:ind w:firstLine="709"/>
        <w:jc w:val="both"/>
        <w:rPr>
          <w:lang w:eastAsia="uk-UA"/>
        </w:rPr>
      </w:pPr>
      <w:r w:rsidRPr="000E784F">
        <w:rPr>
          <w:lang w:eastAsia="uk-UA"/>
        </w:rPr>
        <w:t>14.4. При выполнении работ по Контракту Стороны руководствуются действующим законодательством Российской Федерации.</w:t>
      </w:r>
    </w:p>
    <w:p w:rsidR="0084438F" w:rsidRPr="000E784F" w:rsidRDefault="0084438F" w:rsidP="0084438F">
      <w:pPr>
        <w:tabs>
          <w:tab w:val="left" w:pos="142"/>
          <w:tab w:val="left" w:pos="1418"/>
        </w:tabs>
        <w:ind w:firstLine="709"/>
        <w:jc w:val="both"/>
        <w:rPr>
          <w:lang w:eastAsia="uk-UA"/>
        </w:rPr>
      </w:pPr>
      <w:r w:rsidRPr="000E784F">
        <w:rPr>
          <w:lang w:eastAsia="uk-UA"/>
        </w:rPr>
        <w:t>14.5. Ущерб, нанесённый третьему лицу в результате проведённых работ по настоящему Контракту по вине Подрядчика, компенсируется Подрядчиком.</w:t>
      </w:r>
    </w:p>
    <w:p w:rsidR="0084438F" w:rsidRPr="000E784F" w:rsidRDefault="0084438F" w:rsidP="0084438F">
      <w:pPr>
        <w:ind w:firstLine="709"/>
        <w:jc w:val="both"/>
      </w:pPr>
      <w:r w:rsidRPr="000E784F">
        <w:rPr>
          <w:lang w:eastAsia="uk-UA"/>
        </w:rPr>
        <w:t xml:space="preserve">14.6. </w:t>
      </w:r>
      <w:r w:rsidRPr="000E784F">
        <w:t>Подрядчик дает согласие на осуществление Министерством топлива и энергетики Республики Крым и уполномоченными органами государственного финансового контроля проверок исполнения обязательств, предусмотренных настоящим Контрактом, на предмет соответствия действующему законодательству</w:t>
      </w:r>
      <w:proofErr w:type="gramStart"/>
      <w:r w:rsidRPr="000E784F">
        <w:t>.»</w:t>
      </w:r>
      <w:proofErr w:type="gramEnd"/>
    </w:p>
    <w:p w:rsidR="0084438F" w:rsidRPr="000E784F" w:rsidRDefault="0084438F" w:rsidP="0084438F">
      <w:pPr>
        <w:tabs>
          <w:tab w:val="left" w:pos="142"/>
          <w:tab w:val="left" w:pos="1418"/>
        </w:tabs>
        <w:ind w:firstLine="709"/>
        <w:jc w:val="both"/>
        <w:rPr>
          <w:lang w:eastAsia="uk-UA"/>
        </w:rPr>
      </w:pPr>
      <w:r w:rsidRPr="000E784F">
        <w:rPr>
          <w:lang w:eastAsia="ar-SA"/>
        </w:rPr>
        <w:t xml:space="preserve">14.7. </w:t>
      </w:r>
      <w:proofErr w:type="gramStart"/>
      <w:r w:rsidRPr="000E784F">
        <w:rPr>
          <w:lang w:eastAsia="ar-SA"/>
        </w:rPr>
        <w:t xml:space="preserve">Подрядчику запрещается приобретать за счет полученных средств иностранную валюту, за исключением операций, осуществляемых в соответствии с </w:t>
      </w:r>
      <w:r w:rsidRPr="000E784F">
        <w:rPr>
          <w:lang w:eastAsia="ar-SA"/>
        </w:rPr>
        <w:lastRenderedPageBreak/>
        <w:t xml:space="preserve">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Порядком </w:t>
      </w:r>
      <w:r w:rsidRPr="000E784F">
        <w:rPr>
          <w:color w:val="22272F"/>
          <w:shd w:val="clear" w:color="auto" w:fill="FFFFFF"/>
          <w:lang w:eastAsia="ar-SA"/>
        </w:rPr>
        <w:t>принятия решений о подготовке и реализации бюджетных инвестиций в объекты собственности Республики Крым и бюджетных инвестиций юридическим</w:t>
      </w:r>
      <w:proofErr w:type="gramEnd"/>
      <w:r w:rsidRPr="000E784F">
        <w:rPr>
          <w:color w:val="22272F"/>
          <w:shd w:val="clear" w:color="auto" w:fill="FFFFFF"/>
          <w:lang w:eastAsia="ar-SA"/>
        </w:rPr>
        <w:t xml:space="preserve"> </w:t>
      </w:r>
      <w:proofErr w:type="gramStart"/>
      <w:r w:rsidRPr="000E784F">
        <w:rPr>
          <w:color w:val="22272F"/>
          <w:shd w:val="clear" w:color="auto" w:fill="FFFFFF"/>
          <w:lang w:eastAsia="ar-SA"/>
        </w:rPr>
        <w:t>лицам, не являющимся государственными учреждениями и государственными унитарными предприятиями Республики Крым, а также решений о предоставлении субсидий на осуществление капитальных вложений в объекты капитального строительства собственности Республики Крым и субсидий юридическим лицам, 100 процентов акций (долей) которых принадлежит Республике Крым, а также формирования и реализации Республиканской адресной инвестиционной программы, плана капитального ремонта объектов социальной инфраструктуры в Республике Крым утвержденным Постановлением</w:t>
      </w:r>
      <w:proofErr w:type="gramEnd"/>
      <w:r w:rsidRPr="000E784F">
        <w:rPr>
          <w:color w:val="22272F"/>
          <w:shd w:val="clear" w:color="auto" w:fill="FFFFFF"/>
          <w:lang w:eastAsia="ar-SA"/>
        </w:rPr>
        <w:t xml:space="preserve"> Совета министров Республики Крым от 25.10.2016 № 517.</w:t>
      </w:r>
    </w:p>
    <w:p w:rsidR="0084438F" w:rsidRPr="000E784F" w:rsidRDefault="0084438F" w:rsidP="0084438F">
      <w:pPr>
        <w:tabs>
          <w:tab w:val="left" w:pos="142"/>
          <w:tab w:val="left" w:pos="1418"/>
        </w:tabs>
        <w:ind w:firstLine="709"/>
        <w:jc w:val="both"/>
        <w:rPr>
          <w:lang w:eastAsia="uk-UA"/>
        </w:rPr>
      </w:pPr>
      <w:r w:rsidRPr="000E784F">
        <w:rPr>
          <w:lang w:eastAsia="uk-UA"/>
        </w:rPr>
        <w:t xml:space="preserve">14.8. Подрядчик </w:t>
      </w:r>
      <w:proofErr w:type="gramStart"/>
      <w:r w:rsidRPr="000E784F">
        <w:rPr>
          <w:lang w:eastAsia="uk-UA"/>
        </w:rPr>
        <w:t>является</w:t>
      </w:r>
      <w:proofErr w:type="gramEnd"/>
      <w:r w:rsidRPr="000E784F">
        <w:rPr>
          <w:lang w:eastAsia="uk-UA"/>
        </w:rPr>
        <w:t>/не является субъектом малого (среднего) предпринимательства в соответствии со ст.4 Федерального закона от 24.07.2007 г. №209-ФЗ «О развитии малого и среднего предпринимательства в Российской Федерации».</w:t>
      </w:r>
    </w:p>
    <w:p w:rsidR="0084438F" w:rsidRPr="000E784F" w:rsidRDefault="0084438F" w:rsidP="0084438F">
      <w:pPr>
        <w:tabs>
          <w:tab w:val="left" w:pos="142"/>
          <w:tab w:val="left" w:pos="1418"/>
        </w:tabs>
        <w:ind w:firstLine="709"/>
        <w:jc w:val="both"/>
        <w:rPr>
          <w:lang w:eastAsia="uk-UA"/>
        </w:rPr>
      </w:pPr>
      <w:r w:rsidRPr="000E784F">
        <w:rPr>
          <w:lang w:eastAsia="uk-UA"/>
        </w:rPr>
        <w:t xml:space="preserve">14.9. </w:t>
      </w:r>
      <w:r w:rsidRPr="000E784F">
        <w:rPr>
          <w:lang w:eastAsia="ar-SA"/>
        </w:rPr>
        <w:t>Контракт составлен в 2 (двух) оригинальных экземплярах, имеющих равную юридическую силу, на русском языке, по одному экземпляру для каждой из Сторон.</w:t>
      </w:r>
    </w:p>
    <w:p w:rsidR="0084438F" w:rsidRPr="000E784F" w:rsidRDefault="0084438F" w:rsidP="0084438F">
      <w:pPr>
        <w:jc w:val="center"/>
        <w:rPr>
          <w:b/>
          <w:sz w:val="16"/>
          <w:szCs w:val="16"/>
          <w:lang w:eastAsia="uk-UA"/>
        </w:rPr>
      </w:pPr>
    </w:p>
    <w:p w:rsidR="0084438F" w:rsidRPr="000E784F" w:rsidRDefault="0084438F" w:rsidP="0084438F">
      <w:pPr>
        <w:suppressAutoHyphens/>
        <w:spacing w:before="14"/>
        <w:ind w:left="142"/>
        <w:jc w:val="center"/>
        <w:rPr>
          <w:lang w:eastAsia="ar-SA"/>
        </w:rPr>
      </w:pPr>
      <w:r w:rsidRPr="000E784F">
        <w:rPr>
          <w:b/>
          <w:lang w:val="en-US" w:eastAsia="ar-SA"/>
        </w:rPr>
        <w:t>XV</w:t>
      </w:r>
      <w:r w:rsidRPr="000E784F">
        <w:rPr>
          <w:b/>
          <w:lang w:eastAsia="ar-SA"/>
        </w:rPr>
        <w:t>. ПОРЯДОК УРЕГУЛИРОВАНИЯ РАЗНОГЛАСИЙ</w:t>
      </w:r>
    </w:p>
    <w:p w:rsidR="0084438F" w:rsidRPr="000E784F" w:rsidRDefault="0084438F" w:rsidP="0084438F">
      <w:pPr>
        <w:suppressAutoHyphens/>
        <w:ind w:right="-22" w:firstLine="709"/>
        <w:jc w:val="both"/>
        <w:rPr>
          <w:lang w:eastAsia="ar-SA"/>
        </w:rPr>
      </w:pPr>
      <w:r w:rsidRPr="000E784F">
        <w:rPr>
          <w:lang w:eastAsia="ar-SA"/>
        </w:rPr>
        <w:t>15.1. 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rsidR="0084438F" w:rsidRPr="000E784F" w:rsidRDefault="0084438F" w:rsidP="0084438F">
      <w:pPr>
        <w:suppressAutoHyphens/>
        <w:ind w:right="-22" w:firstLine="709"/>
        <w:jc w:val="both"/>
        <w:rPr>
          <w:lang w:eastAsia="ar-SA"/>
        </w:rPr>
      </w:pPr>
      <w:r w:rsidRPr="000E784F">
        <w:rPr>
          <w:lang w:eastAsia="ar-SA"/>
        </w:rPr>
        <w:t>15.2. Претензионный порядок рассмотрения споров из Контракта является для Сторон обязательным.</w:t>
      </w:r>
    </w:p>
    <w:p w:rsidR="0084438F" w:rsidRPr="000E784F" w:rsidRDefault="0084438F" w:rsidP="0084438F">
      <w:pPr>
        <w:suppressAutoHyphens/>
        <w:ind w:right="-22" w:firstLine="709"/>
        <w:jc w:val="both"/>
        <w:rPr>
          <w:lang w:eastAsia="ar-SA"/>
        </w:rPr>
      </w:pPr>
      <w:r w:rsidRPr="000E784F">
        <w:rPr>
          <w:lang w:eastAsia="ar-SA"/>
        </w:rPr>
        <w:t xml:space="preserve">15.3. Претензия направляется Сторонами нарочно либо заказным почтовым отправлением с уведомлением о вручении адресату. </w:t>
      </w:r>
    </w:p>
    <w:p w:rsidR="0084438F" w:rsidRPr="000E784F" w:rsidRDefault="0084438F" w:rsidP="0084438F">
      <w:pPr>
        <w:suppressAutoHyphens/>
        <w:ind w:right="-22" w:firstLine="709"/>
        <w:jc w:val="both"/>
        <w:rPr>
          <w:lang w:eastAsia="ar-SA"/>
        </w:rPr>
      </w:pPr>
      <w:r w:rsidRPr="000E784F">
        <w:rPr>
          <w:lang w:eastAsia="ar-SA"/>
        </w:rPr>
        <w:t xml:space="preserve">15.4. Направление Сторонами претензии иным способом, чем указано в п. 15.3 Контракта не допускается. </w:t>
      </w:r>
    </w:p>
    <w:p w:rsidR="0084438F" w:rsidRPr="000E784F" w:rsidRDefault="0084438F" w:rsidP="0084438F">
      <w:pPr>
        <w:suppressAutoHyphens/>
        <w:ind w:right="-22" w:firstLine="709"/>
        <w:jc w:val="both"/>
        <w:rPr>
          <w:lang w:eastAsia="ar-SA"/>
        </w:rPr>
      </w:pPr>
      <w:r w:rsidRPr="000E784F">
        <w:rPr>
          <w:lang w:eastAsia="ar-SA"/>
        </w:rPr>
        <w:t xml:space="preserve">15.5. Срок рассмотрения претензии составляет 10 (десять) рабочих дней со дня получения адресатом. </w:t>
      </w:r>
    </w:p>
    <w:p w:rsidR="0084438F" w:rsidRPr="000E784F" w:rsidRDefault="0084438F" w:rsidP="0084438F">
      <w:pPr>
        <w:suppressAutoHyphens/>
        <w:ind w:right="-22" w:firstLine="709"/>
        <w:jc w:val="both"/>
        <w:rPr>
          <w:lang w:eastAsia="ar-SA"/>
        </w:rPr>
      </w:pPr>
      <w:r w:rsidRPr="000E784F">
        <w:rPr>
          <w:lang w:eastAsia="ar-SA"/>
        </w:rPr>
        <w:t xml:space="preserve">15.6. При возникновении любых противоречий, претензий и разногласий, а также споров, связанных с исполнением Контракта (далее - разногласия), Стороны </w:t>
      </w:r>
      <w:proofErr w:type="gramStart"/>
      <w:r w:rsidRPr="000E784F">
        <w:rPr>
          <w:lang w:eastAsia="ar-SA"/>
        </w:rPr>
        <w:t>предпринимают усилия</w:t>
      </w:r>
      <w:proofErr w:type="gramEnd"/>
      <w:r w:rsidRPr="000E784F">
        <w:rPr>
          <w:lang w:eastAsia="ar-SA"/>
        </w:rPr>
        <w:t xml:space="preserve"> для урегулирования разногласий путем переговоров и оформляют результаты таких переговоров с учетом положений Контракта.</w:t>
      </w:r>
    </w:p>
    <w:p w:rsidR="0084438F" w:rsidRPr="000E784F" w:rsidRDefault="0084438F" w:rsidP="0084438F">
      <w:pPr>
        <w:suppressAutoHyphens/>
        <w:autoSpaceDE w:val="0"/>
        <w:autoSpaceDN w:val="0"/>
        <w:adjustRightInd w:val="0"/>
        <w:ind w:right="-22" w:firstLine="708"/>
        <w:jc w:val="both"/>
        <w:rPr>
          <w:lang w:eastAsia="ar-SA"/>
        </w:rPr>
      </w:pPr>
      <w:r w:rsidRPr="000E784F">
        <w:rPr>
          <w:lang w:eastAsia="ar-SA"/>
        </w:rPr>
        <w:t xml:space="preserve">15.7. Все неурегулированные разногласия разрешаются сторонами в судебном порядке. </w:t>
      </w:r>
    </w:p>
    <w:p w:rsidR="0084438F" w:rsidRPr="000E784F" w:rsidRDefault="0084438F" w:rsidP="0084438F">
      <w:pPr>
        <w:tabs>
          <w:tab w:val="left" w:pos="142"/>
          <w:tab w:val="left" w:pos="1418"/>
        </w:tabs>
        <w:ind w:firstLine="709"/>
        <w:jc w:val="both"/>
        <w:rPr>
          <w:lang w:eastAsia="ar-SA"/>
        </w:rPr>
      </w:pPr>
      <w:r w:rsidRPr="000E784F">
        <w:rPr>
          <w:lang w:eastAsia="ar-SA"/>
        </w:rPr>
        <w:t>15.8. Споры, возникающие по Контракту или в связи с ним, передаются на рассмотрение в Арбитражный суд Республики Крым в порядке, определённом действующим законодательством РФ.</w:t>
      </w:r>
    </w:p>
    <w:p w:rsidR="0084438F" w:rsidRPr="000E784F" w:rsidRDefault="0084438F" w:rsidP="0084438F">
      <w:pPr>
        <w:jc w:val="center"/>
        <w:rPr>
          <w:b/>
          <w:lang w:eastAsia="uk-UA"/>
        </w:rPr>
      </w:pPr>
    </w:p>
    <w:p w:rsidR="0084438F" w:rsidRPr="000E784F" w:rsidRDefault="0084438F" w:rsidP="0084438F">
      <w:pPr>
        <w:ind w:left="142"/>
        <w:jc w:val="center"/>
        <w:rPr>
          <w:color w:val="000000"/>
        </w:rPr>
      </w:pPr>
      <w:r w:rsidRPr="000E784F">
        <w:rPr>
          <w:b/>
          <w:lang w:val="en-US" w:eastAsia="uk-UA"/>
        </w:rPr>
        <w:t>XVI</w:t>
      </w:r>
      <w:r w:rsidRPr="000E784F">
        <w:rPr>
          <w:b/>
          <w:lang w:eastAsia="uk-UA"/>
        </w:rPr>
        <w:t xml:space="preserve">. </w:t>
      </w:r>
      <w:r w:rsidRPr="000E784F">
        <w:rPr>
          <w:b/>
          <w:bCs/>
          <w:color w:val="000000"/>
        </w:rPr>
        <w:t>АНТИКОРРУПЦИОННАЯ ОГОВОРКА</w:t>
      </w:r>
    </w:p>
    <w:p w:rsidR="0084438F" w:rsidRPr="000E784F" w:rsidRDefault="0084438F" w:rsidP="0084438F">
      <w:pPr>
        <w:ind w:firstLine="709"/>
        <w:jc w:val="both"/>
        <w:rPr>
          <w:color w:val="000000"/>
        </w:rPr>
      </w:pPr>
      <w:r w:rsidRPr="000E784F">
        <w:rPr>
          <w:color w:val="000000"/>
        </w:rPr>
        <w:t xml:space="preserve">16.1. </w:t>
      </w:r>
      <w:proofErr w:type="gramStart"/>
      <w:r w:rsidRPr="000E784F">
        <w:rPr>
          <w:color w:val="000000"/>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84438F" w:rsidRPr="000E784F" w:rsidRDefault="0084438F" w:rsidP="0084438F">
      <w:pPr>
        <w:ind w:firstLine="709"/>
        <w:jc w:val="both"/>
        <w:rPr>
          <w:color w:val="000000"/>
        </w:rPr>
      </w:pPr>
      <w:r w:rsidRPr="000E784F">
        <w:rPr>
          <w:color w:val="000000"/>
        </w:rPr>
        <w:t>16.2.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4438F" w:rsidRPr="000E784F" w:rsidRDefault="0084438F" w:rsidP="0084438F">
      <w:pPr>
        <w:ind w:firstLine="709"/>
        <w:jc w:val="both"/>
        <w:rPr>
          <w:color w:val="000000"/>
        </w:rPr>
      </w:pPr>
      <w:r w:rsidRPr="000E784F">
        <w:rPr>
          <w:color w:val="000000"/>
        </w:rPr>
        <w:t xml:space="preserve">16.3. В случае возникновения у Стороны подозрений, что произошло или может произойти нарушение каких-либо положений настоящего раздела, соответствующая </w:t>
      </w:r>
      <w:r w:rsidRPr="000E784F">
        <w:rPr>
          <w:color w:val="000000"/>
        </w:rPr>
        <w:lastRenderedPageBreak/>
        <w:t xml:space="preserve">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0E784F">
        <w:rPr>
          <w:color w:val="000000"/>
        </w:rPr>
        <w:t>с даты направления</w:t>
      </w:r>
      <w:proofErr w:type="gramEnd"/>
      <w:r w:rsidRPr="000E784F">
        <w:rPr>
          <w:color w:val="000000"/>
        </w:rPr>
        <w:t xml:space="preserve"> письменного уведомления. </w:t>
      </w:r>
      <w:proofErr w:type="gramStart"/>
      <w:r w:rsidRPr="000E784F">
        <w:rPr>
          <w:color w:val="00000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0E784F">
        <w:rPr>
          <w:color w:val="000000"/>
        </w:rPr>
        <w:t xml:space="preserve"> доходов, полученных преступным путем.</w:t>
      </w:r>
    </w:p>
    <w:p w:rsidR="0084438F" w:rsidRPr="000E784F" w:rsidRDefault="0084438F" w:rsidP="0084438F">
      <w:pPr>
        <w:tabs>
          <w:tab w:val="left" w:pos="142"/>
          <w:tab w:val="left" w:pos="1418"/>
        </w:tabs>
        <w:ind w:firstLine="709"/>
        <w:jc w:val="both"/>
        <w:rPr>
          <w:color w:val="000000"/>
          <w:lang w:eastAsia="ar-SA"/>
        </w:rPr>
      </w:pPr>
      <w:r w:rsidRPr="000E784F">
        <w:rPr>
          <w:color w:val="000000"/>
          <w:lang w:eastAsia="ar-SA"/>
        </w:rPr>
        <w:t xml:space="preserve">16.4. В случае осуществления действий, указанных в п.16.1 настоящего Контракта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Pr="000E784F">
        <w:rPr>
          <w:color w:val="000000"/>
          <w:lang w:eastAsia="ar-SA"/>
        </w:rPr>
        <w:t>был</w:t>
      </w:r>
      <w:proofErr w:type="gramEnd"/>
      <w:r w:rsidRPr="000E784F">
        <w:rPr>
          <w:color w:val="000000"/>
          <w:lang w:eastAsia="ar-SA"/>
        </w:rPr>
        <w:t xml:space="preserve">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84438F" w:rsidRPr="000E784F" w:rsidRDefault="0084438F" w:rsidP="0084438F">
      <w:pPr>
        <w:suppressAutoHyphens/>
        <w:autoSpaceDE w:val="0"/>
        <w:autoSpaceDN w:val="0"/>
        <w:adjustRightInd w:val="0"/>
        <w:ind w:left="540"/>
        <w:jc w:val="center"/>
        <w:outlineLvl w:val="0"/>
        <w:rPr>
          <w:b/>
          <w:lang w:eastAsia="uk-UA"/>
        </w:rPr>
      </w:pPr>
    </w:p>
    <w:p w:rsidR="0084438F" w:rsidRPr="000E784F" w:rsidRDefault="0084438F" w:rsidP="0084438F">
      <w:pPr>
        <w:suppressAutoHyphens/>
        <w:autoSpaceDE w:val="0"/>
        <w:autoSpaceDN w:val="0"/>
        <w:adjustRightInd w:val="0"/>
        <w:ind w:left="142"/>
        <w:jc w:val="center"/>
        <w:outlineLvl w:val="0"/>
        <w:rPr>
          <w:lang w:eastAsia="ar-SA"/>
        </w:rPr>
      </w:pPr>
      <w:r w:rsidRPr="000E784F">
        <w:rPr>
          <w:b/>
          <w:lang w:eastAsia="uk-UA"/>
        </w:rPr>
        <w:t>XVII.</w:t>
      </w:r>
      <w:r w:rsidRPr="000E784F">
        <w:rPr>
          <w:b/>
          <w:lang w:eastAsia="ar-SA"/>
        </w:rPr>
        <w:t xml:space="preserve"> НАЛОГОВАЯ ОГОВОРКА</w:t>
      </w:r>
    </w:p>
    <w:p w:rsidR="0084438F" w:rsidRPr="000E784F" w:rsidRDefault="0084438F" w:rsidP="0084438F">
      <w:pPr>
        <w:suppressAutoHyphens/>
        <w:autoSpaceDE w:val="0"/>
        <w:autoSpaceDN w:val="0"/>
        <w:adjustRightInd w:val="0"/>
        <w:ind w:firstLine="539"/>
        <w:jc w:val="both"/>
        <w:rPr>
          <w:lang w:eastAsia="ar-SA"/>
        </w:rPr>
      </w:pPr>
      <w:bookmarkStart w:id="3" w:name="Par1"/>
      <w:bookmarkEnd w:id="3"/>
      <w:r w:rsidRPr="000E784F">
        <w:rPr>
          <w:lang w:eastAsia="ar-SA"/>
        </w:rPr>
        <w:t>17.1. Подрядчик гарантирует, что:</w:t>
      </w:r>
    </w:p>
    <w:p w:rsidR="0084438F" w:rsidRPr="000E784F" w:rsidRDefault="0084438F" w:rsidP="0084438F">
      <w:pPr>
        <w:numPr>
          <w:ilvl w:val="2"/>
          <w:numId w:val="14"/>
        </w:numPr>
        <w:suppressAutoHyphens/>
        <w:autoSpaceDE w:val="0"/>
        <w:autoSpaceDN w:val="0"/>
        <w:adjustRightInd w:val="0"/>
        <w:ind w:left="0" w:right="-22" w:firstLine="567"/>
        <w:contextualSpacing/>
        <w:jc w:val="both"/>
        <w:rPr>
          <w:lang w:eastAsia="ar-SA"/>
        </w:rPr>
      </w:pPr>
      <w:bookmarkStart w:id="4" w:name="Par13"/>
      <w:bookmarkEnd w:id="4"/>
      <w:proofErr w:type="gramStart"/>
      <w:r w:rsidRPr="000E784F">
        <w:rPr>
          <w:lang w:eastAsia="ar-SA"/>
        </w:rPr>
        <w:t>зарегистрирован</w:t>
      </w:r>
      <w:proofErr w:type="gramEnd"/>
      <w:r w:rsidRPr="000E784F">
        <w:rPr>
          <w:lang w:eastAsia="ar-SA"/>
        </w:rPr>
        <w:t xml:space="preserve"> в ЕГРЮЛ надлежащим образом;</w:t>
      </w:r>
    </w:p>
    <w:p w:rsidR="0084438F" w:rsidRPr="000E784F" w:rsidRDefault="0084438F" w:rsidP="0084438F">
      <w:pPr>
        <w:numPr>
          <w:ilvl w:val="2"/>
          <w:numId w:val="14"/>
        </w:numPr>
        <w:suppressAutoHyphens/>
        <w:autoSpaceDE w:val="0"/>
        <w:autoSpaceDN w:val="0"/>
        <w:adjustRightInd w:val="0"/>
        <w:ind w:left="0" w:right="-22" w:firstLine="567"/>
        <w:contextualSpacing/>
        <w:jc w:val="both"/>
        <w:rPr>
          <w:lang w:eastAsia="ar-SA"/>
        </w:rPr>
      </w:pPr>
      <w:r w:rsidRPr="000E784F">
        <w:rPr>
          <w:lang w:eastAsia="ar-SA"/>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4438F" w:rsidRPr="000E784F" w:rsidRDefault="0084438F" w:rsidP="0084438F">
      <w:pPr>
        <w:numPr>
          <w:ilvl w:val="2"/>
          <w:numId w:val="14"/>
        </w:numPr>
        <w:suppressAutoHyphens/>
        <w:autoSpaceDE w:val="0"/>
        <w:autoSpaceDN w:val="0"/>
        <w:adjustRightInd w:val="0"/>
        <w:ind w:left="0" w:right="-22" w:firstLine="567"/>
        <w:contextualSpacing/>
        <w:jc w:val="both"/>
        <w:rPr>
          <w:lang w:eastAsia="ar-SA"/>
        </w:rPr>
      </w:pPr>
      <w:r w:rsidRPr="000E784F">
        <w:rPr>
          <w:lang w:eastAsia="ar-SA"/>
        </w:rPr>
        <w:t>располагает персоналом, имуществом и материальными ресурсами, необходимыми для выполнения своих обязательств по контракту,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84438F" w:rsidRPr="000E784F" w:rsidRDefault="0084438F" w:rsidP="0084438F">
      <w:pPr>
        <w:numPr>
          <w:ilvl w:val="2"/>
          <w:numId w:val="14"/>
        </w:numPr>
        <w:suppressAutoHyphens/>
        <w:autoSpaceDE w:val="0"/>
        <w:autoSpaceDN w:val="0"/>
        <w:adjustRightInd w:val="0"/>
        <w:ind w:left="0" w:right="-22" w:firstLine="567"/>
        <w:contextualSpacing/>
        <w:jc w:val="both"/>
        <w:rPr>
          <w:lang w:eastAsia="ar-SA"/>
        </w:rPr>
      </w:pPr>
      <w:r w:rsidRPr="000E784F">
        <w:rPr>
          <w:lang w:eastAsia="ar-SA"/>
        </w:rPr>
        <w:t>располагает лицензиями, необходимыми для осуществления деятельности и исполнения обязательств по контракту, если осуществляемая по контракту деятельность является лицензируемой;</w:t>
      </w:r>
    </w:p>
    <w:p w:rsidR="0084438F" w:rsidRPr="000E784F" w:rsidRDefault="0084438F" w:rsidP="0084438F">
      <w:pPr>
        <w:numPr>
          <w:ilvl w:val="2"/>
          <w:numId w:val="14"/>
        </w:numPr>
        <w:suppressAutoHyphens/>
        <w:autoSpaceDE w:val="0"/>
        <w:autoSpaceDN w:val="0"/>
        <w:adjustRightInd w:val="0"/>
        <w:ind w:left="0" w:right="-22" w:firstLine="567"/>
        <w:contextualSpacing/>
        <w:jc w:val="both"/>
        <w:rPr>
          <w:lang w:eastAsia="ar-SA"/>
        </w:rPr>
      </w:pPr>
      <w:r w:rsidRPr="000E784F">
        <w:rPr>
          <w:lang w:eastAsia="ar-SA"/>
        </w:rPr>
        <w:t>является членом саморегулируемой организации, если осуществляемая по контракту деятельность требует членства в саморегулируемой организации;</w:t>
      </w:r>
    </w:p>
    <w:p w:rsidR="0084438F" w:rsidRPr="000E784F" w:rsidRDefault="0084438F" w:rsidP="0084438F">
      <w:pPr>
        <w:numPr>
          <w:ilvl w:val="2"/>
          <w:numId w:val="14"/>
        </w:numPr>
        <w:suppressAutoHyphens/>
        <w:autoSpaceDE w:val="0"/>
        <w:autoSpaceDN w:val="0"/>
        <w:adjustRightInd w:val="0"/>
        <w:ind w:left="0" w:right="-22" w:firstLine="567"/>
        <w:contextualSpacing/>
        <w:jc w:val="both"/>
        <w:rPr>
          <w:lang w:eastAsia="ar-SA"/>
        </w:rPr>
      </w:pPr>
      <w:r w:rsidRPr="000E784F">
        <w:rPr>
          <w:lang w:eastAsia="ar-SA"/>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4438F" w:rsidRPr="000E784F" w:rsidRDefault="0084438F" w:rsidP="0084438F">
      <w:pPr>
        <w:numPr>
          <w:ilvl w:val="2"/>
          <w:numId w:val="14"/>
        </w:numPr>
        <w:suppressAutoHyphens/>
        <w:autoSpaceDE w:val="0"/>
        <w:autoSpaceDN w:val="0"/>
        <w:adjustRightInd w:val="0"/>
        <w:ind w:left="0" w:right="-22" w:firstLine="567"/>
        <w:contextualSpacing/>
        <w:jc w:val="both"/>
        <w:rPr>
          <w:lang w:eastAsia="ar-SA"/>
        </w:rPr>
      </w:pPr>
      <w:r w:rsidRPr="000E784F">
        <w:rPr>
          <w:lang w:eastAsia="ar-SA"/>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84438F" w:rsidRPr="000E784F" w:rsidRDefault="0084438F" w:rsidP="0084438F">
      <w:pPr>
        <w:numPr>
          <w:ilvl w:val="2"/>
          <w:numId w:val="14"/>
        </w:numPr>
        <w:suppressAutoHyphens/>
        <w:autoSpaceDE w:val="0"/>
        <w:autoSpaceDN w:val="0"/>
        <w:adjustRightInd w:val="0"/>
        <w:ind w:left="0" w:right="-22" w:firstLine="567"/>
        <w:contextualSpacing/>
        <w:jc w:val="both"/>
        <w:rPr>
          <w:lang w:eastAsia="ar-SA"/>
        </w:rPr>
      </w:pPr>
      <w:proofErr w:type="gramStart"/>
      <w:r w:rsidRPr="000E784F">
        <w:rPr>
          <w:lang w:eastAsia="ar-SA"/>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84438F" w:rsidRPr="000E784F" w:rsidRDefault="0084438F" w:rsidP="0084438F">
      <w:pPr>
        <w:numPr>
          <w:ilvl w:val="2"/>
          <w:numId w:val="14"/>
        </w:numPr>
        <w:suppressAutoHyphens/>
        <w:autoSpaceDE w:val="0"/>
        <w:autoSpaceDN w:val="0"/>
        <w:adjustRightInd w:val="0"/>
        <w:ind w:left="0" w:right="-22" w:firstLine="567"/>
        <w:contextualSpacing/>
        <w:jc w:val="both"/>
        <w:rPr>
          <w:lang w:eastAsia="ar-SA"/>
        </w:rPr>
      </w:pPr>
      <w:r w:rsidRPr="000E784F">
        <w:rPr>
          <w:lang w:eastAsia="ar-SA"/>
        </w:rPr>
        <w:t>своевременно и в полном объеме уплачивает налоги, сборы и страховые взносы;</w:t>
      </w:r>
    </w:p>
    <w:p w:rsidR="0084438F" w:rsidRPr="000E784F" w:rsidRDefault="0084438F" w:rsidP="0084438F">
      <w:pPr>
        <w:numPr>
          <w:ilvl w:val="2"/>
          <w:numId w:val="14"/>
        </w:numPr>
        <w:suppressAutoHyphens/>
        <w:autoSpaceDE w:val="0"/>
        <w:autoSpaceDN w:val="0"/>
        <w:adjustRightInd w:val="0"/>
        <w:ind w:left="0" w:right="-22" w:firstLine="567"/>
        <w:contextualSpacing/>
        <w:jc w:val="both"/>
        <w:rPr>
          <w:lang w:eastAsia="ar-SA"/>
        </w:rPr>
      </w:pPr>
      <w:r w:rsidRPr="000E784F">
        <w:rPr>
          <w:lang w:eastAsia="ar-SA"/>
        </w:rPr>
        <w:t>отражает в налоговой отчетности по НДС все суммы НДС, предъявленные ГУП РК «Крымгазсети»;</w:t>
      </w:r>
    </w:p>
    <w:p w:rsidR="0084438F" w:rsidRPr="000E784F" w:rsidRDefault="0084438F" w:rsidP="0084438F">
      <w:pPr>
        <w:numPr>
          <w:ilvl w:val="2"/>
          <w:numId w:val="14"/>
        </w:numPr>
        <w:suppressAutoHyphens/>
        <w:autoSpaceDE w:val="0"/>
        <w:autoSpaceDN w:val="0"/>
        <w:adjustRightInd w:val="0"/>
        <w:ind w:left="0" w:right="-22" w:firstLine="567"/>
        <w:contextualSpacing/>
        <w:jc w:val="both"/>
        <w:rPr>
          <w:lang w:eastAsia="ar-SA"/>
        </w:rPr>
      </w:pPr>
      <w:r w:rsidRPr="000E784F">
        <w:rPr>
          <w:lang w:eastAsia="ar-SA"/>
        </w:rPr>
        <w:t>лица, подписывающие от его имени первичные документы и счета-фактуры, имеют на это все необходимые полномочия и доверенности.</w:t>
      </w:r>
    </w:p>
    <w:p w:rsidR="0084438F" w:rsidRPr="000E784F" w:rsidRDefault="0084438F" w:rsidP="0084438F">
      <w:pPr>
        <w:suppressAutoHyphens/>
        <w:autoSpaceDE w:val="0"/>
        <w:autoSpaceDN w:val="0"/>
        <w:adjustRightInd w:val="0"/>
        <w:ind w:firstLine="539"/>
        <w:jc w:val="both"/>
        <w:rPr>
          <w:lang w:eastAsia="ar-SA"/>
        </w:rPr>
      </w:pPr>
      <w:r w:rsidRPr="000E784F">
        <w:rPr>
          <w:lang w:eastAsia="ar-SA"/>
        </w:rPr>
        <w:t xml:space="preserve">17.2. Если Подрядчик нарушит гарантии (любую одну, несколько или все вместе), указанные в </w:t>
      </w:r>
      <w:hyperlink r:id="rId56" w:anchor="Par1" w:history="1">
        <w:r w:rsidRPr="000E784F">
          <w:rPr>
            <w:color w:val="0000FF"/>
            <w:u w:val="single"/>
            <w:lang w:eastAsia="ar-SA"/>
          </w:rPr>
          <w:t>пункте 17.1</w:t>
        </w:r>
      </w:hyperlink>
      <w:r w:rsidRPr="000E784F">
        <w:rPr>
          <w:lang w:eastAsia="ar-SA"/>
        </w:rPr>
        <w:t xml:space="preserve"> настоящего Контракта, и это повлечет:</w:t>
      </w:r>
    </w:p>
    <w:p w:rsidR="0084438F" w:rsidRPr="000E784F" w:rsidRDefault="0084438F" w:rsidP="0084438F">
      <w:pPr>
        <w:suppressAutoHyphens/>
        <w:autoSpaceDE w:val="0"/>
        <w:autoSpaceDN w:val="0"/>
        <w:adjustRightInd w:val="0"/>
        <w:ind w:firstLine="539"/>
        <w:jc w:val="both"/>
        <w:rPr>
          <w:lang w:eastAsia="ar-SA"/>
        </w:rPr>
      </w:pPr>
      <w:proofErr w:type="gramStart"/>
      <w:r w:rsidRPr="000E784F">
        <w:rPr>
          <w:lang w:eastAsia="ar-SA"/>
        </w:rPr>
        <w:lastRenderedPageBreak/>
        <w:t>предъявление налоговыми органами требований к ГУП РК «Крымгазсети»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 (или) предъявление третьими лицами, купившими у ГУП РК «Крымгазсети» товары (работы, услуги), имущественные права, являющиеся предметом настоящего Контракта, требований ГУП РК «Крымгазсети» о возмещении убытков в виде</w:t>
      </w:r>
      <w:proofErr w:type="gramEnd"/>
      <w:r w:rsidRPr="000E784F">
        <w:rPr>
          <w:lang w:eastAsia="ar-SA"/>
        </w:rPr>
        <w:t xml:space="preserve">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Подрядчик обязуется возместить ГУП РК «Крымгазсети» убытки, который последний понес вследствие таких нарушений.</w:t>
      </w:r>
    </w:p>
    <w:p w:rsidR="0084438F" w:rsidRPr="000E784F" w:rsidRDefault="0084438F" w:rsidP="0084438F">
      <w:pPr>
        <w:suppressAutoHyphens/>
        <w:autoSpaceDE w:val="0"/>
        <w:autoSpaceDN w:val="0"/>
        <w:adjustRightInd w:val="0"/>
        <w:ind w:firstLine="539"/>
        <w:jc w:val="both"/>
        <w:rPr>
          <w:lang w:eastAsia="ar-SA"/>
        </w:rPr>
      </w:pPr>
      <w:r w:rsidRPr="000E784F">
        <w:rPr>
          <w:lang w:eastAsia="ar-SA"/>
        </w:rPr>
        <w:t xml:space="preserve">17.3. Подрядчик в соответствии со </w:t>
      </w:r>
      <w:hyperlink r:id="rId57" w:history="1">
        <w:r w:rsidRPr="000E784F">
          <w:rPr>
            <w:color w:val="000000" w:themeColor="text1"/>
            <w:u w:val="single"/>
            <w:lang w:eastAsia="ar-SA"/>
          </w:rPr>
          <w:t>ст. 406.1</w:t>
        </w:r>
      </w:hyperlink>
      <w:r w:rsidRPr="000E784F">
        <w:rPr>
          <w:lang w:eastAsia="ar-SA"/>
        </w:rPr>
        <w:t xml:space="preserve"> Гражданского кодекса Российской Федерации возмещает ГУП РК «Крымгазсети» все убытки последнего, возникшие в случаях, указанных в </w:t>
      </w:r>
      <w:hyperlink r:id="rId58" w:anchor="Par13" w:history="1">
        <w:r w:rsidRPr="000E784F">
          <w:rPr>
            <w:color w:val="0000FF"/>
            <w:u w:val="single"/>
            <w:lang w:eastAsia="ar-SA"/>
          </w:rPr>
          <w:t>пункте 17.2</w:t>
        </w:r>
      </w:hyperlink>
      <w:r w:rsidRPr="000E784F">
        <w:rPr>
          <w:lang w:eastAsia="ar-SA"/>
        </w:rPr>
        <w:t xml:space="preserve"> настоящего Контракта. При этом факт оспаривания или </w:t>
      </w:r>
      <w:proofErr w:type="spellStart"/>
      <w:r w:rsidRPr="000E784F">
        <w:rPr>
          <w:lang w:eastAsia="ar-SA"/>
        </w:rPr>
        <w:t>неоспаривания</w:t>
      </w:r>
      <w:proofErr w:type="spellEnd"/>
      <w:r w:rsidRPr="000E784F">
        <w:rPr>
          <w:lang w:eastAsia="ar-SA"/>
        </w:rPr>
        <w:t xml:space="preserve"> налоговых доначислений в налоговом органе, в том числе вышестоящем, или в суде, а также факт оспаривания или </w:t>
      </w:r>
      <w:proofErr w:type="spellStart"/>
      <w:r w:rsidRPr="000E784F">
        <w:rPr>
          <w:lang w:eastAsia="ar-SA"/>
        </w:rPr>
        <w:t>неоспаривания</w:t>
      </w:r>
      <w:proofErr w:type="spellEnd"/>
      <w:r w:rsidRPr="000E784F">
        <w:rPr>
          <w:lang w:eastAsia="ar-SA"/>
        </w:rPr>
        <w:t xml:space="preserve"> в суде претензий третьих лиц не влияет на обязанность компании возместить имущественные потери.</w:t>
      </w:r>
    </w:p>
    <w:p w:rsidR="0084438F" w:rsidRPr="000E784F" w:rsidRDefault="0084438F" w:rsidP="0084438F">
      <w:pPr>
        <w:suppressAutoHyphens/>
        <w:ind w:firstLine="539"/>
        <w:jc w:val="both"/>
        <w:rPr>
          <w:lang w:eastAsia="ar-SA"/>
        </w:rPr>
      </w:pPr>
      <w:r w:rsidRPr="000E784F">
        <w:rPr>
          <w:lang w:eastAsia="ar-SA"/>
        </w:rPr>
        <w:t>17.4. Прекращение действия Контракта не освобождает Подрядчика от исполнения обязательств, предусмотренных настоящим разделом.</w:t>
      </w:r>
    </w:p>
    <w:p w:rsidR="0084438F" w:rsidRPr="000E784F" w:rsidRDefault="0084438F" w:rsidP="0084438F">
      <w:pPr>
        <w:tabs>
          <w:tab w:val="left" w:pos="142"/>
          <w:tab w:val="left" w:pos="1418"/>
        </w:tabs>
        <w:ind w:firstLine="709"/>
        <w:jc w:val="both"/>
        <w:rPr>
          <w:color w:val="000000"/>
          <w:lang w:eastAsia="ar-SA"/>
        </w:rPr>
      </w:pPr>
    </w:p>
    <w:p w:rsidR="0084438F" w:rsidRPr="000E784F" w:rsidRDefault="0084438F" w:rsidP="0084438F">
      <w:pPr>
        <w:suppressAutoHyphens/>
        <w:autoSpaceDE w:val="0"/>
        <w:autoSpaceDN w:val="0"/>
        <w:adjustRightInd w:val="0"/>
        <w:ind w:left="142" w:right="-22"/>
        <w:jc w:val="center"/>
        <w:rPr>
          <w:b/>
          <w:lang w:eastAsia="ar-SA"/>
        </w:rPr>
      </w:pPr>
      <w:r w:rsidRPr="000E784F">
        <w:rPr>
          <w:b/>
          <w:lang w:val="en-US" w:eastAsia="uk-UA"/>
        </w:rPr>
        <w:t>XVIII</w:t>
      </w:r>
      <w:proofErr w:type="gramStart"/>
      <w:r w:rsidRPr="000E784F">
        <w:rPr>
          <w:b/>
          <w:lang w:eastAsia="uk-UA"/>
        </w:rPr>
        <w:t>.</w:t>
      </w:r>
      <w:r w:rsidRPr="000E784F">
        <w:rPr>
          <w:lang w:eastAsia="ar-SA"/>
        </w:rPr>
        <w:t xml:space="preserve"> </w:t>
      </w:r>
      <w:r w:rsidRPr="000E784F">
        <w:rPr>
          <w:rFonts w:eastAsia="Calibri"/>
          <w:b/>
          <w:lang w:eastAsia="ar-SA"/>
        </w:rPr>
        <w:t xml:space="preserve"> УСЛОВИЯ</w:t>
      </w:r>
      <w:proofErr w:type="gramEnd"/>
      <w:r w:rsidRPr="000E784F">
        <w:rPr>
          <w:rFonts w:eastAsia="Calibri"/>
          <w:b/>
          <w:lang w:eastAsia="ar-SA"/>
        </w:rPr>
        <w:t xml:space="preserve"> О ПОРЯДКЕ НАПРАВЛЕНИЯ УВЕДОМЛЕНИЙ</w:t>
      </w:r>
    </w:p>
    <w:p w:rsidR="0084438F" w:rsidRPr="000E784F" w:rsidRDefault="0084438F" w:rsidP="0084438F">
      <w:pPr>
        <w:suppressAutoHyphens/>
        <w:autoSpaceDE w:val="0"/>
        <w:autoSpaceDN w:val="0"/>
        <w:adjustRightInd w:val="0"/>
        <w:ind w:right="-22" w:firstLine="540"/>
        <w:jc w:val="both"/>
        <w:rPr>
          <w:lang w:eastAsia="ar-SA"/>
        </w:rPr>
      </w:pPr>
      <w:r w:rsidRPr="000E784F">
        <w:rPr>
          <w:lang w:eastAsia="ar-SA"/>
        </w:rPr>
        <w:t xml:space="preserve">18.1. </w:t>
      </w:r>
      <w:proofErr w:type="gramStart"/>
      <w:r w:rsidRPr="000E784F">
        <w:rPr>
          <w:lang w:eastAsia="ar-SA"/>
        </w:rPr>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w:t>
      </w:r>
      <w:proofErr w:type="gramEnd"/>
    </w:p>
    <w:p w:rsidR="0084438F" w:rsidRPr="000E784F" w:rsidRDefault="0084438F" w:rsidP="0084438F">
      <w:pPr>
        <w:suppressAutoHyphens/>
        <w:autoSpaceDE w:val="0"/>
        <w:autoSpaceDN w:val="0"/>
        <w:adjustRightInd w:val="0"/>
        <w:ind w:right="-22" w:firstLine="540"/>
        <w:jc w:val="both"/>
        <w:rPr>
          <w:lang w:eastAsia="ar-SA"/>
        </w:rPr>
      </w:pPr>
      <w:r w:rsidRPr="000E784F">
        <w:rPr>
          <w:lang w:eastAsia="ar-SA"/>
        </w:rPr>
        <w:t xml:space="preserve">Датой получения уведомления, указанного в </w:t>
      </w:r>
      <w:hyperlink r:id="rId59" w:anchor="Par2" w:history="1">
        <w:r w:rsidRPr="000E784F">
          <w:rPr>
            <w:color w:val="0000FF"/>
            <w:u w:val="single"/>
            <w:lang w:eastAsia="ar-SA"/>
          </w:rPr>
          <w:t>абзаце первом</w:t>
        </w:r>
      </w:hyperlink>
      <w:r w:rsidRPr="000E784F">
        <w:rPr>
          <w:lang w:eastAsia="ar-SA"/>
        </w:rPr>
        <w:t xml:space="preserve"> настоящего пункта, считается:</w:t>
      </w:r>
    </w:p>
    <w:p w:rsidR="0084438F" w:rsidRPr="000E784F" w:rsidRDefault="0084438F" w:rsidP="0084438F">
      <w:pPr>
        <w:suppressAutoHyphens/>
        <w:autoSpaceDE w:val="0"/>
        <w:autoSpaceDN w:val="0"/>
        <w:adjustRightInd w:val="0"/>
        <w:ind w:right="-22" w:firstLine="540"/>
        <w:jc w:val="both"/>
        <w:rPr>
          <w:lang w:eastAsia="ar-SA"/>
        </w:rPr>
      </w:pPr>
      <w:r w:rsidRPr="000E784F">
        <w:rPr>
          <w:lang w:eastAsia="ar-SA"/>
        </w:rPr>
        <w:t>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rsidR="0084438F" w:rsidRPr="000E784F" w:rsidRDefault="0084438F" w:rsidP="0084438F">
      <w:pPr>
        <w:suppressAutoHyphens/>
        <w:autoSpaceDE w:val="0"/>
        <w:autoSpaceDN w:val="0"/>
        <w:adjustRightInd w:val="0"/>
        <w:ind w:right="-22" w:firstLine="540"/>
        <w:jc w:val="both"/>
        <w:rPr>
          <w:lang w:eastAsia="ar-SA"/>
        </w:rPr>
      </w:pPr>
      <w:proofErr w:type="gramStart"/>
      <w:r w:rsidRPr="000E784F">
        <w:rPr>
          <w:lang w:eastAsia="ar-SA"/>
        </w:rPr>
        <w:t>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roofErr w:type="gramEnd"/>
    </w:p>
    <w:p w:rsidR="0084438F" w:rsidRPr="000E784F" w:rsidRDefault="0084438F" w:rsidP="0084438F">
      <w:pPr>
        <w:tabs>
          <w:tab w:val="left" w:pos="142"/>
          <w:tab w:val="left" w:pos="1418"/>
        </w:tabs>
        <w:suppressAutoHyphens/>
        <w:ind w:right="-22" w:firstLine="709"/>
        <w:jc w:val="both"/>
        <w:rPr>
          <w:lang w:eastAsia="ar-SA"/>
        </w:rPr>
      </w:pPr>
      <w:r w:rsidRPr="000E784F">
        <w:rPr>
          <w:lang w:eastAsia="ar-SA"/>
        </w:rPr>
        <w:t>18.2. Обмен документами при применении мер ответственности и совершении иных действий в связи с нарушением Подрядчиком или Заказчиком условий Контракта осуществляется в порядке, который предусмотрен Контрактом, за исключением случаев, при которых законодательством Российской Федерации о контрактной системе в сфере закупок установлен иной порядок обмена такими документами.</w:t>
      </w:r>
    </w:p>
    <w:p w:rsidR="0084438F" w:rsidRPr="000E784F" w:rsidRDefault="0084438F" w:rsidP="0084438F">
      <w:pPr>
        <w:tabs>
          <w:tab w:val="left" w:pos="142"/>
          <w:tab w:val="left" w:pos="1418"/>
        </w:tabs>
        <w:suppressAutoHyphens/>
        <w:ind w:right="-22" w:firstLine="709"/>
        <w:jc w:val="both"/>
        <w:rPr>
          <w:sz w:val="16"/>
          <w:szCs w:val="16"/>
          <w:lang w:eastAsia="ar-SA"/>
        </w:rPr>
      </w:pPr>
    </w:p>
    <w:p w:rsidR="0084438F" w:rsidRPr="000E784F" w:rsidRDefault="0084438F" w:rsidP="0084438F">
      <w:pPr>
        <w:suppressAutoHyphens/>
        <w:ind w:left="142" w:right="-22"/>
        <w:jc w:val="center"/>
        <w:rPr>
          <w:b/>
          <w:lang w:eastAsia="uk-UA"/>
        </w:rPr>
      </w:pPr>
      <w:r w:rsidRPr="000E784F">
        <w:rPr>
          <w:b/>
          <w:lang w:eastAsia="uk-UA"/>
        </w:rPr>
        <w:t>XIX. СПИСОК ПРИЛОЖЕНИЙ</w:t>
      </w:r>
    </w:p>
    <w:p w:rsidR="0084438F" w:rsidRPr="000E784F" w:rsidRDefault="0084438F" w:rsidP="0084438F">
      <w:pPr>
        <w:ind w:firstLine="709"/>
        <w:rPr>
          <w:lang w:eastAsia="uk-UA"/>
        </w:rPr>
      </w:pPr>
      <w:r w:rsidRPr="000E784F">
        <w:rPr>
          <w:lang w:eastAsia="uk-UA"/>
        </w:rPr>
        <w:t>19.1. Приложения к Контракту являются его неотъемлемой частью:</w:t>
      </w:r>
    </w:p>
    <w:p w:rsidR="0084438F" w:rsidRPr="000E784F" w:rsidRDefault="0084438F" w:rsidP="0084438F">
      <w:pPr>
        <w:jc w:val="both"/>
        <w:rPr>
          <w:lang w:eastAsia="uk-UA"/>
        </w:rPr>
      </w:pPr>
      <w:r w:rsidRPr="000E784F">
        <w:rPr>
          <w:lang w:eastAsia="uk-UA"/>
        </w:rPr>
        <w:t xml:space="preserve">- Приложение № 1 – </w:t>
      </w:r>
      <w:r w:rsidRPr="000E784F">
        <w:rPr>
          <w:lang w:eastAsia="ar-SA"/>
        </w:rPr>
        <w:t xml:space="preserve">Задание на </w:t>
      </w:r>
      <w:r w:rsidRPr="000E784F">
        <w:rPr>
          <w:lang w:eastAsia="uk-UA"/>
        </w:rPr>
        <w:t>выполнение проектно-изыскательских работ</w:t>
      </w:r>
    </w:p>
    <w:p w:rsidR="0084438F" w:rsidRPr="000E784F" w:rsidRDefault="0084438F" w:rsidP="0084438F">
      <w:pPr>
        <w:jc w:val="both"/>
        <w:rPr>
          <w:lang w:eastAsia="uk-UA"/>
        </w:rPr>
      </w:pPr>
      <w:r w:rsidRPr="000E784F">
        <w:rPr>
          <w:lang w:eastAsia="uk-UA"/>
        </w:rPr>
        <w:t>- Приложение № 2 – Задание на выполнение строительно-монтажных работ</w:t>
      </w:r>
    </w:p>
    <w:p w:rsidR="0084438F" w:rsidRPr="000E784F" w:rsidRDefault="0084438F" w:rsidP="0084438F">
      <w:pPr>
        <w:jc w:val="both"/>
        <w:rPr>
          <w:lang w:eastAsia="uk-UA"/>
        </w:rPr>
      </w:pPr>
      <w:r w:rsidRPr="000E784F">
        <w:rPr>
          <w:lang w:eastAsia="uk-UA"/>
        </w:rPr>
        <w:t>- Приложение № 3 – Смета Контракта (Форма)</w:t>
      </w:r>
    </w:p>
    <w:p w:rsidR="0084438F" w:rsidRPr="000E784F" w:rsidRDefault="0084438F" w:rsidP="0084438F">
      <w:pPr>
        <w:jc w:val="both"/>
        <w:rPr>
          <w:lang w:eastAsia="uk-UA"/>
        </w:rPr>
      </w:pPr>
      <w:r w:rsidRPr="000E784F">
        <w:rPr>
          <w:lang w:eastAsia="uk-UA"/>
        </w:rPr>
        <w:t xml:space="preserve">- Приложение № 4 – График выполнения строительно-монтажных работ (Форма) </w:t>
      </w:r>
    </w:p>
    <w:p w:rsidR="0084438F" w:rsidRPr="000E784F" w:rsidRDefault="0084438F" w:rsidP="0084438F">
      <w:pPr>
        <w:jc w:val="both"/>
        <w:rPr>
          <w:lang w:eastAsia="uk-UA"/>
        </w:rPr>
      </w:pPr>
      <w:r w:rsidRPr="000E784F">
        <w:rPr>
          <w:lang w:eastAsia="uk-UA"/>
        </w:rPr>
        <w:t>- Приложение № 5 – Детализированный график выполнения строительно-монтажных работ (Форма)</w:t>
      </w:r>
    </w:p>
    <w:p w:rsidR="0084438F" w:rsidRPr="000E784F" w:rsidRDefault="0084438F" w:rsidP="0084438F">
      <w:pPr>
        <w:jc w:val="both"/>
        <w:rPr>
          <w:lang w:eastAsia="uk-UA"/>
        </w:rPr>
      </w:pPr>
      <w:r w:rsidRPr="000E784F">
        <w:rPr>
          <w:lang w:eastAsia="uk-UA"/>
        </w:rPr>
        <w:lastRenderedPageBreak/>
        <w:t>- Приложение № 6 – Перечень видов и объемов работ, которые Подрядчик обязан выполнить самостоятельно без привлечения других лиц к исполнению своих обязательств (Форма)</w:t>
      </w:r>
    </w:p>
    <w:p w:rsidR="0084438F" w:rsidRPr="000E784F" w:rsidRDefault="0084438F" w:rsidP="0084438F">
      <w:pPr>
        <w:jc w:val="both"/>
        <w:rPr>
          <w:lang w:eastAsia="uk-UA"/>
        </w:rPr>
      </w:pPr>
      <w:r w:rsidRPr="000E784F">
        <w:rPr>
          <w:lang w:eastAsia="uk-UA"/>
        </w:rPr>
        <w:t>- Приложение № 7 – Отчет о ходе выполнения строительства объекта (Форма)</w:t>
      </w:r>
    </w:p>
    <w:p w:rsidR="0084438F" w:rsidRPr="000E784F" w:rsidRDefault="0084438F" w:rsidP="0084438F">
      <w:pPr>
        <w:jc w:val="both"/>
        <w:rPr>
          <w:lang w:eastAsia="uk-UA"/>
        </w:rPr>
      </w:pPr>
      <w:r w:rsidRPr="000E784F">
        <w:rPr>
          <w:lang w:eastAsia="uk-UA"/>
        </w:rPr>
        <w:t>- Приложение № 8 – Акт выполненных проектно-изыскательских работ (Форма)</w:t>
      </w:r>
    </w:p>
    <w:p w:rsidR="0084438F" w:rsidRPr="000E784F" w:rsidRDefault="0084438F" w:rsidP="0084438F">
      <w:pPr>
        <w:jc w:val="both"/>
        <w:rPr>
          <w:lang w:eastAsia="uk-UA"/>
        </w:rPr>
      </w:pPr>
      <w:r w:rsidRPr="000E784F">
        <w:rPr>
          <w:lang w:eastAsia="uk-UA"/>
        </w:rPr>
        <w:t>- Приложение № 9 – Акт приёмки законченного строительством объекта сети газораспределения (Форма)</w:t>
      </w:r>
    </w:p>
    <w:p w:rsidR="0084438F" w:rsidRPr="000E784F" w:rsidRDefault="0084438F" w:rsidP="0084438F">
      <w:pPr>
        <w:jc w:val="center"/>
        <w:rPr>
          <w:b/>
          <w:lang w:eastAsia="uk-UA"/>
        </w:rPr>
      </w:pPr>
    </w:p>
    <w:p w:rsidR="0084438F" w:rsidRPr="000E784F" w:rsidRDefault="0084438F" w:rsidP="0084438F">
      <w:pPr>
        <w:ind w:left="142"/>
        <w:jc w:val="center"/>
        <w:rPr>
          <w:b/>
          <w:lang w:eastAsia="uk-UA"/>
        </w:rPr>
      </w:pPr>
      <w:r w:rsidRPr="000E784F">
        <w:rPr>
          <w:b/>
          <w:lang w:val="en-US" w:eastAsia="uk-UA"/>
        </w:rPr>
        <w:t>XX</w:t>
      </w:r>
      <w:r w:rsidRPr="000E784F">
        <w:rPr>
          <w:b/>
          <w:lang w:eastAsia="uk-UA"/>
        </w:rPr>
        <w:t>. АДРЕСА, РЕКВИЗИТЫ И ПОДПИСИ СТОРОН</w:t>
      </w:r>
    </w:p>
    <w:p w:rsidR="0084438F" w:rsidRPr="000E784F" w:rsidRDefault="0084438F" w:rsidP="0084438F">
      <w:pPr>
        <w:jc w:val="center"/>
        <w:rPr>
          <w:b/>
          <w:lang w:eastAsia="uk-UA"/>
        </w:rPr>
      </w:pPr>
    </w:p>
    <w:tbl>
      <w:tblPr>
        <w:tblW w:w="10065" w:type="dxa"/>
        <w:jc w:val="center"/>
        <w:tblLayout w:type="fixed"/>
        <w:tblLook w:val="04A0" w:firstRow="1" w:lastRow="0" w:firstColumn="1" w:lastColumn="0" w:noHBand="0" w:noVBand="1"/>
      </w:tblPr>
      <w:tblGrid>
        <w:gridCol w:w="5178"/>
        <w:gridCol w:w="4887"/>
      </w:tblGrid>
      <w:tr w:rsidR="0084438F" w:rsidRPr="000E784F" w:rsidTr="00F0384D">
        <w:trPr>
          <w:trHeight w:val="5520"/>
          <w:jc w:val="center"/>
        </w:trPr>
        <w:tc>
          <w:tcPr>
            <w:tcW w:w="5178" w:type="dxa"/>
          </w:tcPr>
          <w:p w:rsidR="0084438F" w:rsidRPr="000E784F" w:rsidRDefault="0084438F" w:rsidP="00F0384D">
            <w:pPr>
              <w:suppressAutoHyphens/>
              <w:snapToGrid w:val="0"/>
              <w:jc w:val="center"/>
              <w:rPr>
                <w:rFonts w:eastAsia="Calibri"/>
                <w:b/>
                <w:bCs/>
                <w:lang w:eastAsia="en-US"/>
              </w:rPr>
            </w:pPr>
            <w:r w:rsidRPr="000E784F">
              <w:rPr>
                <w:rFonts w:eastAsia="Calibri"/>
                <w:b/>
                <w:bCs/>
                <w:lang w:eastAsia="en-US"/>
              </w:rPr>
              <w:t>ЗАКАЗЧИК</w:t>
            </w:r>
          </w:p>
          <w:p w:rsidR="0084438F" w:rsidRPr="000E784F" w:rsidRDefault="0084438F" w:rsidP="00F0384D">
            <w:pPr>
              <w:suppressAutoHyphens/>
              <w:snapToGrid w:val="0"/>
              <w:rPr>
                <w:rFonts w:eastAsia="Calibri"/>
                <w:b/>
                <w:lang w:eastAsia="ar-SA"/>
              </w:rPr>
            </w:pPr>
            <w:r w:rsidRPr="000E784F">
              <w:rPr>
                <w:rFonts w:eastAsia="Calibri"/>
                <w:b/>
                <w:lang w:eastAsia="ar-SA"/>
              </w:rPr>
              <w:t>Государственное унитарное предприятие Республики Крым «Крымгазсети»</w:t>
            </w:r>
          </w:p>
          <w:p w:rsidR="0084438F" w:rsidRPr="000E784F" w:rsidRDefault="0084438F" w:rsidP="00F0384D">
            <w:pPr>
              <w:suppressAutoHyphens/>
              <w:snapToGrid w:val="0"/>
              <w:rPr>
                <w:rFonts w:eastAsia="Calibri"/>
                <w:lang w:eastAsia="ar-SA"/>
              </w:rPr>
            </w:pPr>
            <w:r w:rsidRPr="000E784F">
              <w:rPr>
                <w:rFonts w:eastAsia="Calibri"/>
                <w:lang w:eastAsia="ar-SA"/>
              </w:rPr>
              <w:t>Юридический адрес</w:t>
            </w:r>
          </w:p>
          <w:p w:rsidR="0084438F" w:rsidRPr="000E784F" w:rsidRDefault="0084438F" w:rsidP="00F0384D">
            <w:pPr>
              <w:suppressAutoHyphens/>
              <w:rPr>
                <w:rFonts w:eastAsia="Calibri"/>
                <w:lang w:eastAsia="ar-SA"/>
              </w:rPr>
            </w:pPr>
            <w:r w:rsidRPr="000E784F">
              <w:rPr>
                <w:rFonts w:eastAsia="Calibri"/>
                <w:lang w:eastAsia="ar-SA"/>
              </w:rPr>
              <w:t>295001,  Республика Крым, г. Симферополь,</w:t>
            </w:r>
          </w:p>
          <w:p w:rsidR="0084438F" w:rsidRPr="000E784F" w:rsidRDefault="0084438F" w:rsidP="00F0384D">
            <w:pPr>
              <w:suppressAutoHyphens/>
              <w:rPr>
                <w:rFonts w:eastAsia="Calibri"/>
                <w:lang w:eastAsia="ar-SA"/>
              </w:rPr>
            </w:pPr>
            <w:r w:rsidRPr="000E784F">
              <w:rPr>
                <w:rFonts w:eastAsia="Calibri"/>
                <w:lang w:eastAsia="ar-SA"/>
              </w:rPr>
              <w:t>ул. Училищная ,42а</w:t>
            </w:r>
          </w:p>
          <w:p w:rsidR="0084438F" w:rsidRPr="000E784F" w:rsidRDefault="0084438F" w:rsidP="00F0384D">
            <w:pPr>
              <w:suppressAutoHyphens/>
              <w:snapToGrid w:val="0"/>
              <w:jc w:val="both"/>
              <w:rPr>
                <w:rFonts w:eastAsia="Calibri"/>
                <w:lang w:eastAsia="ar-SA"/>
              </w:rPr>
            </w:pPr>
            <w:r w:rsidRPr="000E784F">
              <w:rPr>
                <w:rFonts w:eastAsia="Calibri"/>
                <w:lang w:eastAsia="ar-SA"/>
              </w:rPr>
              <w:t>ИНН 9102016743</w:t>
            </w:r>
          </w:p>
          <w:p w:rsidR="0084438F" w:rsidRPr="000E784F" w:rsidRDefault="0084438F" w:rsidP="00F0384D">
            <w:pPr>
              <w:suppressAutoHyphens/>
              <w:jc w:val="both"/>
              <w:rPr>
                <w:rFonts w:eastAsia="Calibri"/>
                <w:lang w:eastAsia="ar-SA"/>
              </w:rPr>
            </w:pPr>
            <w:r w:rsidRPr="000E784F">
              <w:rPr>
                <w:rFonts w:eastAsia="Calibri"/>
                <w:lang w:eastAsia="ar-SA"/>
              </w:rPr>
              <w:t>КПП 910201001</w:t>
            </w:r>
          </w:p>
          <w:p w:rsidR="0084438F" w:rsidRPr="000E784F" w:rsidRDefault="0084438F" w:rsidP="00F0384D">
            <w:pPr>
              <w:suppressAutoHyphens/>
              <w:snapToGrid w:val="0"/>
              <w:rPr>
                <w:rFonts w:eastAsia="Calibri"/>
                <w:lang w:eastAsia="ar-SA"/>
              </w:rPr>
            </w:pPr>
            <w:proofErr w:type="gramStart"/>
            <w:r w:rsidRPr="000E784F">
              <w:rPr>
                <w:rFonts w:eastAsia="Calibri"/>
                <w:lang w:eastAsia="ar-SA"/>
              </w:rPr>
              <w:t>р</w:t>
            </w:r>
            <w:proofErr w:type="gramEnd"/>
            <w:r w:rsidRPr="000E784F">
              <w:rPr>
                <w:rFonts w:eastAsia="Calibri"/>
                <w:lang w:eastAsia="ar-SA"/>
              </w:rPr>
              <w:t>\с № 40602810800230000002</w:t>
            </w:r>
          </w:p>
          <w:p w:rsidR="0084438F" w:rsidRPr="000E784F" w:rsidRDefault="0084438F" w:rsidP="00F0384D">
            <w:pPr>
              <w:suppressAutoHyphens/>
              <w:snapToGrid w:val="0"/>
              <w:rPr>
                <w:rFonts w:eastAsia="Calibri"/>
                <w:lang w:eastAsia="ar-SA"/>
              </w:rPr>
            </w:pPr>
            <w:r w:rsidRPr="000E784F">
              <w:rPr>
                <w:rFonts w:eastAsia="Calibri"/>
                <w:lang w:eastAsia="ar-SA"/>
              </w:rPr>
              <w:t xml:space="preserve">Банк: АО «ГЕНБАНК» </w:t>
            </w:r>
          </w:p>
          <w:p w:rsidR="0084438F" w:rsidRPr="000E784F" w:rsidRDefault="0084438F" w:rsidP="00F0384D">
            <w:pPr>
              <w:suppressAutoHyphens/>
              <w:snapToGrid w:val="0"/>
              <w:rPr>
                <w:rFonts w:eastAsia="Calibri"/>
                <w:lang w:eastAsia="ar-SA"/>
              </w:rPr>
            </w:pPr>
            <w:r w:rsidRPr="000E784F">
              <w:rPr>
                <w:rFonts w:eastAsia="Calibri"/>
                <w:lang w:eastAsia="ar-SA"/>
              </w:rPr>
              <w:t>г. Симферополь</w:t>
            </w:r>
          </w:p>
          <w:p w:rsidR="0084438F" w:rsidRPr="000E784F" w:rsidRDefault="0084438F" w:rsidP="00F0384D">
            <w:pPr>
              <w:suppressAutoHyphens/>
              <w:snapToGrid w:val="0"/>
              <w:rPr>
                <w:rFonts w:eastAsia="Calibri"/>
                <w:lang w:eastAsia="ar-SA"/>
              </w:rPr>
            </w:pPr>
            <w:r w:rsidRPr="000E784F">
              <w:rPr>
                <w:rFonts w:eastAsia="Calibri"/>
                <w:lang w:eastAsia="ar-SA"/>
              </w:rPr>
              <w:t>БИК 043510123</w:t>
            </w:r>
          </w:p>
          <w:p w:rsidR="0084438F" w:rsidRPr="000E784F" w:rsidRDefault="0084438F" w:rsidP="00F0384D">
            <w:pPr>
              <w:widowControl w:val="0"/>
              <w:suppressAutoHyphens/>
              <w:snapToGrid w:val="0"/>
              <w:jc w:val="both"/>
              <w:rPr>
                <w:kern w:val="2"/>
                <w:lang w:eastAsia="ar-SA"/>
              </w:rPr>
            </w:pPr>
            <w:r w:rsidRPr="000E784F">
              <w:rPr>
                <w:kern w:val="2"/>
                <w:lang w:eastAsia="ar-SA"/>
              </w:rPr>
              <w:t>ИНН7750005820</w:t>
            </w:r>
          </w:p>
          <w:p w:rsidR="0084438F" w:rsidRPr="000E784F" w:rsidRDefault="0084438F" w:rsidP="00F0384D">
            <w:pPr>
              <w:suppressAutoHyphens/>
              <w:snapToGrid w:val="0"/>
              <w:rPr>
                <w:rFonts w:eastAsia="Calibri"/>
                <w:lang w:eastAsia="ar-SA"/>
              </w:rPr>
            </w:pPr>
            <w:r w:rsidRPr="000E784F">
              <w:rPr>
                <w:rFonts w:eastAsia="Calibri"/>
                <w:lang w:eastAsia="ar-SA"/>
              </w:rPr>
              <w:t>Кор/с.: 30101810835100000123</w:t>
            </w:r>
          </w:p>
          <w:p w:rsidR="0084438F" w:rsidRPr="000E784F" w:rsidRDefault="0084438F" w:rsidP="00F0384D">
            <w:pPr>
              <w:suppressAutoHyphens/>
              <w:snapToGrid w:val="0"/>
              <w:rPr>
                <w:rFonts w:eastAsia="Calibri"/>
                <w:lang w:eastAsia="ar-SA"/>
              </w:rPr>
            </w:pPr>
            <w:r w:rsidRPr="000E784F">
              <w:rPr>
                <w:rFonts w:eastAsia="Calibri"/>
                <w:lang w:eastAsia="ar-SA"/>
              </w:rPr>
              <w:t>Казначейские реквизиты:</w:t>
            </w:r>
          </w:p>
          <w:p w:rsidR="0084438F" w:rsidRPr="000E784F" w:rsidRDefault="0084438F" w:rsidP="00F0384D">
            <w:proofErr w:type="gramStart"/>
            <w:r w:rsidRPr="000E784F">
              <w:t>Министерство финансов Республики Крым (ГУП РК «Крымгазсети»,</w:t>
            </w:r>
            <w:proofErr w:type="gramEnd"/>
          </w:p>
          <w:p w:rsidR="0084438F" w:rsidRPr="000E784F" w:rsidRDefault="0084438F" w:rsidP="00F0384D">
            <w:proofErr w:type="gramStart"/>
            <w:r w:rsidRPr="000E784F">
              <w:t>л</w:t>
            </w:r>
            <w:proofErr w:type="gramEnd"/>
            <w:r w:rsidRPr="000E784F">
              <w:t>/с: 412J3526000)</w:t>
            </w:r>
          </w:p>
          <w:p w:rsidR="0084438F" w:rsidRPr="000E784F" w:rsidRDefault="0084438F" w:rsidP="00F0384D">
            <w:r w:rsidRPr="000E784F">
              <w:t>ОКЦ №1 ВВГУ Банка России//УФК по Нижегородской области, г. Нижний Новгород</w:t>
            </w:r>
          </w:p>
          <w:p w:rsidR="0084438F" w:rsidRPr="000E784F" w:rsidRDefault="0084438F" w:rsidP="00F0384D">
            <w:r w:rsidRPr="000E784F">
              <w:t>БИК ТОФК: 012202102</w:t>
            </w:r>
          </w:p>
          <w:p w:rsidR="0084438F" w:rsidRPr="000E784F" w:rsidRDefault="0084438F" w:rsidP="00F0384D">
            <w:r w:rsidRPr="000E784F">
              <w:t>ЕКС: 40102810745370000024</w:t>
            </w:r>
          </w:p>
          <w:p w:rsidR="0084438F" w:rsidRPr="000E784F" w:rsidRDefault="0084438F" w:rsidP="00F0384D">
            <w:r w:rsidRPr="000E784F">
              <w:t>Номер счета: 03226643350000003200</w:t>
            </w:r>
          </w:p>
          <w:p w:rsidR="0084438F" w:rsidRPr="000E784F" w:rsidRDefault="0084438F" w:rsidP="00F0384D">
            <w:pPr>
              <w:suppressAutoHyphens/>
              <w:snapToGrid w:val="0"/>
              <w:rPr>
                <w:rFonts w:eastAsia="Calibri"/>
                <w:lang w:eastAsia="ar-SA"/>
              </w:rPr>
            </w:pPr>
            <w:r w:rsidRPr="000E784F">
              <w:t>Код по сводному реестру: 352J3526</w:t>
            </w:r>
          </w:p>
          <w:p w:rsidR="0084438F" w:rsidRPr="000E784F" w:rsidRDefault="0084438F" w:rsidP="00F0384D">
            <w:pPr>
              <w:suppressAutoHyphens/>
              <w:snapToGrid w:val="0"/>
              <w:rPr>
                <w:rFonts w:eastAsia="Calibri"/>
                <w:lang w:eastAsia="ar-SA"/>
              </w:rPr>
            </w:pPr>
            <w:r w:rsidRPr="000E784F">
              <w:rPr>
                <w:rFonts w:eastAsia="Calibri"/>
                <w:lang w:eastAsia="ar-SA"/>
              </w:rPr>
              <w:t>Телефон, факс (3652) 25-55-45</w:t>
            </w:r>
          </w:p>
          <w:p w:rsidR="0084438F" w:rsidRPr="000E784F" w:rsidRDefault="00250D95" w:rsidP="00F0384D">
            <w:pPr>
              <w:suppressAutoHyphens/>
              <w:snapToGrid w:val="0"/>
              <w:rPr>
                <w:rFonts w:eastAsia="Calibri"/>
                <w:lang w:eastAsia="en-US"/>
              </w:rPr>
            </w:pPr>
            <w:hyperlink r:id="rId60" w:history="1">
              <w:r w:rsidR="0084438F" w:rsidRPr="000E784F">
                <w:rPr>
                  <w:rStyle w:val="a9"/>
                  <w:rFonts w:eastAsia="Calibri"/>
                  <w:lang w:eastAsia="ar-SA"/>
                </w:rPr>
                <w:t>guprk@crimeagasnet.ru</w:t>
              </w:r>
            </w:hyperlink>
          </w:p>
          <w:p w:rsidR="0084438F" w:rsidRPr="000E784F" w:rsidRDefault="0084438F" w:rsidP="00F0384D">
            <w:pPr>
              <w:suppressAutoHyphens/>
              <w:snapToGrid w:val="0"/>
              <w:rPr>
                <w:rFonts w:eastAsia="Calibri"/>
                <w:lang w:eastAsia="en-US"/>
              </w:rPr>
            </w:pPr>
          </w:p>
          <w:p w:rsidR="0084438F" w:rsidRPr="000E784F" w:rsidRDefault="0084438F" w:rsidP="00F0384D">
            <w:pPr>
              <w:suppressAutoHyphens/>
              <w:snapToGrid w:val="0"/>
              <w:rPr>
                <w:rFonts w:eastAsia="Calibri"/>
                <w:b/>
                <w:lang w:eastAsia="en-US"/>
              </w:rPr>
            </w:pPr>
            <w:r w:rsidRPr="000E784F">
              <w:rPr>
                <w:rFonts w:eastAsia="Calibri"/>
                <w:b/>
                <w:lang w:eastAsia="en-US"/>
              </w:rPr>
              <w:t>Директор</w:t>
            </w:r>
          </w:p>
          <w:p w:rsidR="0084438F" w:rsidRPr="000E784F" w:rsidRDefault="0084438F" w:rsidP="00F0384D">
            <w:pPr>
              <w:suppressAutoHyphens/>
              <w:snapToGrid w:val="0"/>
              <w:jc w:val="both"/>
              <w:rPr>
                <w:rFonts w:eastAsia="Calibri"/>
                <w:b/>
                <w:bCs/>
                <w:lang w:eastAsia="ar-SA"/>
              </w:rPr>
            </w:pPr>
          </w:p>
          <w:p w:rsidR="0084438F" w:rsidRPr="000E784F" w:rsidRDefault="0084438F" w:rsidP="00F0384D">
            <w:pPr>
              <w:suppressAutoHyphens/>
              <w:snapToGrid w:val="0"/>
              <w:jc w:val="both"/>
              <w:rPr>
                <w:rFonts w:eastAsia="Calibri"/>
                <w:b/>
                <w:bCs/>
                <w:lang w:eastAsia="en-US"/>
              </w:rPr>
            </w:pPr>
            <w:r w:rsidRPr="000E784F">
              <w:rPr>
                <w:rFonts w:eastAsia="Calibri"/>
                <w:b/>
                <w:bCs/>
                <w:lang w:val="uk-UA" w:eastAsia="en-US"/>
              </w:rPr>
              <w:t xml:space="preserve">_____________________ </w:t>
            </w:r>
            <w:r w:rsidRPr="000E784F">
              <w:rPr>
                <w:rFonts w:eastAsia="Calibri"/>
                <w:b/>
                <w:bCs/>
                <w:lang w:eastAsia="en-US"/>
              </w:rPr>
              <w:t xml:space="preserve">Д.М. </w:t>
            </w:r>
            <w:proofErr w:type="spellStart"/>
            <w:r w:rsidRPr="000E784F">
              <w:rPr>
                <w:rFonts w:eastAsia="Calibri"/>
                <w:b/>
                <w:bCs/>
                <w:lang w:eastAsia="en-US"/>
              </w:rPr>
              <w:t>Надточаев</w:t>
            </w:r>
            <w:proofErr w:type="spellEnd"/>
          </w:p>
        </w:tc>
        <w:tc>
          <w:tcPr>
            <w:tcW w:w="4887" w:type="dxa"/>
          </w:tcPr>
          <w:p w:rsidR="0084438F" w:rsidRPr="000E784F" w:rsidRDefault="0084438F" w:rsidP="00F0384D">
            <w:pPr>
              <w:suppressAutoHyphens/>
              <w:snapToGrid w:val="0"/>
              <w:jc w:val="center"/>
              <w:rPr>
                <w:rFonts w:eastAsia="Calibri"/>
                <w:b/>
                <w:lang w:eastAsia="en-US"/>
              </w:rPr>
            </w:pPr>
            <w:r w:rsidRPr="000E784F">
              <w:rPr>
                <w:rFonts w:eastAsia="Calibri"/>
                <w:b/>
                <w:lang w:eastAsia="en-US"/>
              </w:rPr>
              <w:t>ПОДРЯДЧИК</w:t>
            </w:r>
          </w:p>
          <w:p w:rsidR="0084438F" w:rsidRPr="000E784F" w:rsidRDefault="0084438F" w:rsidP="00F0384D">
            <w:pPr>
              <w:suppressAutoHyphens/>
              <w:snapToGrid w:val="0"/>
              <w:jc w:val="both"/>
              <w:rPr>
                <w:rFonts w:eastAsia="Calibri"/>
                <w:b/>
                <w:lang w:eastAsia="en-US"/>
              </w:rPr>
            </w:pPr>
          </w:p>
        </w:tc>
      </w:tr>
    </w:tbl>
    <w:p w:rsidR="0084438F" w:rsidRPr="000E784F" w:rsidRDefault="0084438F" w:rsidP="0084438F"/>
    <w:p w:rsidR="0084438F" w:rsidRPr="000E784F" w:rsidRDefault="0084438F" w:rsidP="0084438F">
      <w:pPr>
        <w:spacing w:after="200" w:line="276" w:lineRule="auto"/>
      </w:pPr>
      <w:r w:rsidRPr="000E784F">
        <w:br w:type="page"/>
      </w:r>
    </w:p>
    <w:p w:rsidR="0084438F" w:rsidRPr="000E784F" w:rsidRDefault="0084438F" w:rsidP="0084438F">
      <w:pPr>
        <w:ind w:left="4956" w:firstLine="709"/>
      </w:pPr>
      <w:r w:rsidRPr="000E784F">
        <w:lastRenderedPageBreak/>
        <w:t>Приложение №1</w:t>
      </w:r>
    </w:p>
    <w:p w:rsidR="0084438F" w:rsidRPr="000E784F" w:rsidRDefault="0084438F" w:rsidP="0084438F">
      <w:pPr>
        <w:ind w:left="4956" w:firstLine="709"/>
      </w:pPr>
      <w:r w:rsidRPr="000E784F">
        <w:t>к Контракту №</w:t>
      </w:r>
    </w:p>
    <w:p w:rsidR="0084438F" w:rsidRPr="000E784F" w:rsidRDefault="0084438F" w:rsidP="0084438F">
      <w:pPr>
        <w:ind w:left="4956" w:firstLine="709"/>
      </w:pPr>
      <w:r w:rsidRPr="000E784F">
        <w:t>от «____» ____________ 20___ года</w:t>
      </w:r>
    </w:p>
    <w:p w:rsidR="0084438F" w:rsidRPr="000E784F" w:rsidRDefault="0084438F" w:rsidP="0084438F">
      <w:pPr>
        <w:suppressAutoHyphens/>
        <w:spacing w:line="100" w:lineRule="atLeast"/>
        <w:jc w:val="center"/>
        <w:rPr>
          <w:rFonts w:eastAsia="Calibri"/>
          <w:b/>
          <w:bCs/>
          <w:kern w:val="2"/>
          <w:lang w:eastAsia="ar-SA"/>
        </w:rPr>
      </w:pPr>
    </w:p>
    <w:p w:rsidR="0084438F" w:rsidRPr="000E784F" w:rsidRDefault="0084438F" w:rsidP="0084438F">
      <w:pPr>
        <w:suppressAutoHyphens/>
        <w:jc w:val="center"/>
        <w:rPr>
          <w:b/>
          <w:lang w:eastAsia="ar-SA"/>
        </w:rPr>
      </w:pPr>
      <w:r w:rsidRPr="000E784F">
        <w:rPr>
          <w:b/>
          <w:lang w:eastAsia="ar-SA"/>
        </w:rPr>
        <w:t>Задание на выполнение проектно-изыскательских работ на объекте капитального строительства: «Строительство сетей газоснабжения к объекту "Универсальный склад продовольственных и непродовольственных товаров г. Симферополь"»</w:t>
      </w:r>
    </w:p>
    <w:tbl>
      <w:tblPr>
        <w:tblW w:w="5059" w:type="pct"/>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8"/>
      </w:tblGrid>
      <w:tr w:rsidR="0084438F" w:rsidRPr="000E784F" w:rsidTr="0084438F">
        <w:trPr>
          <w:trHeight w:val="15"/>
          <w:tblCellSpacing w:w="15" w:type="dxa"/>
        </w:trPr>
        <w:tc>
          <w:tcPr>
            <w:tcW w:w="9639" w:type="dxa"/>
            <w:tcMar>
              <w:top w:w="15" w:type="dxa"/>
              <w:left w:w="15" w:type="dxa"/>
              <w:bottom w:w="15" w:type="dxa"/>
              <w:right w:w="15" w:type="dxa"/>
            </w:tcMar>
            <w:vAlign w:val="center"/>
            <w:hideMark/>
          </w:tcPr>
          <w:p w:rsidR="0084438F" w:rsidRPr="000E784F" w:rsidRDefault="0084438F" w:rsidP="00F0384D">
            <w:pPr>
              <w:jc w:val="both"/>
            </w:pPr>
            <w:r w:rsidRPr="000E784F">
              <w:t xml:space="preserve">I. Общие данные </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shd w:val="clear" w:color="auto" w:fill="FFFFFF"/>
              <w:jc w:val="both"/>
              <w:rPr>
                <w:lang w:eastAsia="en-US"/>
              </w:rPr>
            </w:pPr>
            <w:proofErr w:type="gramStart"/>
            <w:r w:rsidRPr="000E784F">
              <w:rPr>
                <w:lang w:eastAsia="en-US"/>
              </w:rPr>
              <w:t>Распоряжение Совета министров Республики Крым от 27 ноября 2025 года № 2037-р  «О некоторых вопросах Республиканской адресной инвестиционной программы и Плана капитального ремонта Республики Крым и признании утратившими силу некоторых распоряжений Совета министров Республики Крым и пункта 1 распоряжения Совета министров Республики Крым от 12 февраля 2025 года № 179-р» (в редакции распоряжения Совета министров Республики Крым от 19 февраля 2026г. № 231-р).</w:t>
            </w:r>
            <w:proofErr w:type="gramEnd"/>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numPr>
                <w:ilvl w:val="0"/>
                <w:numId w:val="32"/>
              </w:numPr>
              <w:spacing w:line="276" w:lineRule="auto"/>
              <w:ind w:left="5" w:right="284" w:firstLine="0"/>
              <w:contextualSpacing/>
              <w:jc w:val="both"/>
            </w:pPr>
            <w:r w:rsidRPr="000E784F">
              <w:t xml:space="preserve">Застройщик (технический заказчик): </w:t>
            </w:r>
          </w:p>
          <w:p w:rsidR="0084438F" w:rsidRPr="000E784F" w:rsidRDefault="0084438F" w:rsidP="00F0384D">
            <w:pPr>
              <w:spacing w:line="276" w:lineRule="auto"/>
              <w:ind w:left="5" w:right="284"/>
              <w:contextualSpacing/>
              <w:jc w:val="both"/>
            </w:pPr>
            <w:r w:rsidRPr="000E784F">
              <w:t xml:space="preserve">Государственное унитарное предприятие Республики Крым «Крымгазсети». </w:t>
            </w:r>
          </w:p>
          <w:p w:rsidR="0084438F" w:rsidRPr="000E784F" w:rsidRDefault="0084438F" w:rsidP="00F0384D">
            <w:pPr>
              <w:spacing w:line="276" w:lineRule="auto"/>
              <w:ind w:left="5" w:right="284"/>
              <w:contextualSpacing/>
              <w:jc w:val="both"/>
            </w:pPr>
            <w:r w:rsidRPr="000E784F">
              <w:t xml:space="preserve">295001, Республика Крым, город Симферополь, ул. Училищная, 42а, </w:t>
            </w:r>
          </w:p>
          <w:p w:rsidR="0084438F" w:rsidRPr="000E784F" w:rsidRDefault="0084438F" w:rsidP="00F0384D">
            <w:pPr>
              <w:spacing w:line="276" w:lineRule="auto"/>
              <w:ind w:left="5" w:right="284"/>
              <w:contextualSpacing/>
              <w:jc w:val="both"/>
            </w:pPr>
            <w:r w:rsidRPr="000E784F">
              <w:t>ОГРН 1149102024906, ИНН 9102016743</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numPr>
                <w:ilvl w:val="0"/>
                <w:numId w:val="32"/>
              </w:numPr>
              <w:spacing w:line="276" w:lineRule="auto"/>
              <w:ind w:left="5" w:right="284" w:firstLine="0"/>
              <w:contextualSpacing/>
              <w:jc w:val="both"/>
            </w:pPr>
            <w:r w:rsidRPr="000E784F">
              <w:t>Инвестор (при наличии): инвестор отсутствует</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numPr>
                <w:ilvl w:val="0"/>
                <w:numId w:val="32"/>
              </w:numPr>
              <w:spacing w:line="276" w:lineRule="auto"/>
              <w:ind w:left="5" w:right="284" w:firstLine="0"/>
              <w:contextualSpacing/>
              <w:jc w:val="both"/>
            </w:pPr>
            <w:r w:rsidRPr="000E784F">
              <w:t xml:space="preserve"> Сведения об объекте в соответствии с классификатором объектов капитального строительства по их назначению и функционально-технологическим особенностям:</w:t>
            </w:r>
          </w:p>
          <w:p w:rsidR="0084438F" w:rsidRPr="000E784F" w:rsidRDefault="0084438F" w:rsidP="00F0384D">
            <w:pPr>
              <w:spacing w:line="276" w:lineRule="auto"/>
              <w:ind w:left="5" w:right="284"/>
              <w:contextualSpacing/>
              <w:jc w:val="both"/>
            </w:pPr>
            <w:r w:rsidRPr="000E784F">
              <w:t>12.01.006.001 (линейное сооружение сети газоснабжения)</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numPr>
                <w:ilvl w:val="0"/>
                <w:numId w:val="32"/>
              </w:numPr>
              <w:spacing w:line="276" w:lineRule="auto"/>
              <w:ind w:left="5" w:right="284" w:firstLine="0"/>
              <w:contextualSpacing/>
              <w:jc w:val="both"/>
            </w:pPr>
            <w:r w:rsidRPr="000E784F">
              <w:t>Вид работ: С</w:t>
            </w:r>
            <w:r w:rsidRPr="000E784F">
              <w:rPr>
                <w:rFonts w:eastAsia="Calibri"/>
                <w:lang w:eastAsia="en-US"/>
              </w:rPr>
              <w:t xml:space="preserve">троительство </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ind w:firstLine="5"/>
              <w:jc w:val="both"/>
              <w:rPr>
                <w:rFonts w:eastAsia="Calibri"/>
                <w:lang w:eastAsia="en-US"/>
              </w:rPr>
            </w:pPr>
            <w:r w:rsidRPr="000E784F">
              <w:rPr>
                <w:rFonts w:eastAsia="Calibri"/>
                <w:lang w:eastAsia="en-US"/>
              </w:rPr>
              <w:t xml:space="preserve">6. Источник и объем финансирования строительства объекта: </w:t>
            </w:r>
          </w:p>
          <w:p w:rsidR="0084438F" w:rsidRPr="000E784F" w:rsidRDefault="0084438F" w:rsidP="00F0384D">
            <w:pPr>
              <w:ind w:firstLine="5"/>
              <w:jc w:val="both"/>
              <w:rPr>
                <w:rFonts w:eastAsia="Calibri"/>
                <w:i/>
                <w:lang w:eastAsia="en-US"/>
              </w:rPr>
            </w:pPr>
            <w:r w:rsidRPr="000E784F">
              <w:rPr>
                <w:rFonts w:eastAsia="Calibri"/>
                <w:lang w:eastAsia="en-US"/>
              </w:rPr>
              <w:t>Бюджет Республики Крым в размере 230 000,00 тыс. рублей</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widowControl w:val="0"/>
              <w:autoSpaceDE w:val="0"/>
              <w:autoSpaceDN w:val="0"/>
              <w:adjustRightInd w:val="0"/>
              <w:jc w:val="both"/>
            </w:pPr>
            <w:r w:rsidRPr="000E784F">
              <w:t>7. Технические условия на подключение (присоединение) объекта к сетям инженерно-технического обеспечения (при наличии): получаются на этапе проектирования</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widowControl w:val="0"/>
              <w:autoSpaceDE w:val="0"/>
              <w:autoSpaceDN w:val="0"/>
              <w:adjustRightInd w:val="0"/>
              <w:jc w:val="both"/>
            </w:pPr>
            <w:r w:rsidRPr="000E784F">
              <w:t xml:space="preserve">8. Требования к выделению этапов строительства объекта: предусмотреть два этапа строительства объекта: </w:t>
            </w:r>
            <w:r w:rsidRPr="000E784F">
              <w:rPr>
                <w:i/>
              </w:rPr>
              <w:t>не требуется</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ind w:firstLine="480"/>
              <w:jc w:val="both"/>
            </w:pPr>
            <w:r w:rsidRPr="000E784F">
              <w:t xml:space="preserve">9. Срок строительства объекта: </w:t>
            </w:r>
            <w:r w:rsidRPr="000E784F">
              <w:rPr>
                <w:rFonts w:eastAsia="Calibri"/>
                <w:lang w:eastAsia="en-US"/>
              </w:rPr>
              <w:t>2027</w:t>
            </w:r>
            <w:r w:rsidRPr="000E784F">
              <w:t>г.</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spacing w:line="276" w:lineRule="auto"/>
              <w:jc w:val="both"/>
              <w:rPr>
                <w:bCs/>
              </w:rPr>
            </w:pPr>
            <w:r w:rsidRPr="000E784F">
              <w:rPr>
                <w:bCs/>
              </w:rPr>
              <w:t>10. Требования к основным технико-экономическим показателям объекта: Проектируемый газопровод высокого давления L=6,0 км от существующих  сетей ГУП РК "Крымгазсети" до границ объекта «Универсальный склад продовольственных и непродовольственных товаров г. Симферополь».</w:t>
            </w:r>
          </w:p>
          <w:p w:rsidR="0084438F" w:rsidRPr="000E784F" w:rsidRDefault="0084438F" w:rsidP="00F0384D">
            <w:pPr>
              <w:spacing w:line="276" w:lineRule="auto"/>
              <w:jc w:val="both"/>
              <w:rPr>
                <w:bCs/>
              </w:rPr>
            </w:pPr>
            <w:r w:rsidRPr="000E784F">
              <w:rPr>
                <w:bCs/>
              </w:rPr>
              <w:t xml:space="preserve">Источник газоснабжения: в соответствии с техническими условиями на подключение (технологическое присоединение) </w:t>
            </w:r>
          </w:p>
          <w:p w:rsidR="0084438F" w:rsidRPr="000E784F" w:rsidRDefault="0084438F" w:rsidP="00F0384D">
            <w:pPr>
              <w:spacing w:line="276" w:lineRule="auto"/>
              <w:jc w:val="both"/>
              <w:rPr>
                <w:bCs/>
              </w:rPr>
            </w:pPr>
            <w:r w:rsidRPr="000E784F">
              <w:rPr>
                <w:bCs/>
              </w:rPr>
              <w:t>До начала проектирования:</w:t>
            </w:r>
          </w:p>
          <w:p w:rsidR="0084438F" w:rsidRPr="000E784F" w:rsidRDefault="0084438F" w:rsidP="00F0384D">
            <w:pPr>
              <w:spacing w:line="276" w:lineRule="auto"/>
              <w:jc w:val="both"/>
              <w:rPr>
                <w:bCs/>
              </w:rPr>
            </w:pPr>
            <w:r w:rsidRPr="000E784F">
              <w:rPr>
                <w:bCs/>
              </w:rPr>
              <w:t>– разработать гидравлическую схему проектируемого газопровода;</w:t>
            </w:r>
          </w:p>
          <w:p w:rsidR="0084438F" w:rsidRPr="000E784F" w:rsidRDefault="0084438F" w:rsidP="00F0384D">
            <w:pPr>
              <w:spacing w:line="276" w:lineRule="auto"/>
              <w:jc w:val="both"/>
              <w:rPr>
                <w:bCs/>
              </w:rPr>
            </w:pPr>
            <w:r w:rsidRPr="000E784F">
              <w:rPr>
                <w:bCs/>
              </w:rPr>
              <w:t>– разработать и согласовать схему размещения проектируемого объекта в УЭГХ ГУП РК «Крымгазсети» и органами местного самоуправления.</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ind w:firstLine="480"/>
              <w:jc w:val="both"/>
            </w:pPr>
            <w:r w:rsidRPr="000E784F">
              <w:t xml:space="preserve">11. Идентификационные признаки объекта устанавливаются в соответствии со </w:t>
            </w:r>
            <w:hyperlink r:id="rId61" w:history="1">
              <w:r w:rsidRPr="000E784F">
                <w:t>статьей 4 Федерального закона от 30 декабря 2009 г. N 384-ФЗ "Технический регламент о безопасности зданий и сооружений"</w:t>
              </w:r>
            </w:hyperlink>
            <w:r w:rsidRPr="000E784F">
              <w:t xml:space="preserve"> (Собрание законодательства Российской Федерации, 2010, N 1, ст.5; 2013, N 27, ст.3477) и включают в себя:</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ind w:firstLine="480"/>
              <w:jc w:val="both"/>
            </w:pPr>
            <w:r w:rsidRPr="000E784F">
              <w:t xml:space="preserve">11.1. Назначение: </w:t>
            </w:r>
            <w:r w:rsidRPr="000E784F">
              <w:rPr>
                <w:kern w:val="2"/>
                <w:lang w:eastAsia="ar-SA"/>
              </w:rPr>
              <w:t>Трубопровод местный для газа (газопровод)</w:t>
            </w:r>
            <w:r w:rsidRPr="000E784F">
              <w:t>;</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ind w:firstLine="480"/>
              <w:jc w:val="both"/>
            </w:pPr>
            <w:r w:rsidRPr="000E784F">
              <w:t xml:space="preserve">11.2. 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 </w:t>
            </w:r>
            <w:r w:rsidRPr="000E784F">
              <w:rPr>
                <w:kern w:val="2"/>
                <w:lang w:eastAsia="ar-SA"/>
              </w:rPr>
              <w:t>12.01.006.001 (линейное сооружение сети газоснабжения)</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widowControl w:val="0"/>
              <w:spacing w:line="276" w:lineRule="auto"/>
              <w:ind w:firstLine="482"/>
              <w:jc w:val="both"/>
            </w:pPr>
            <w:r w:rsidRPr="000E784F">
              <w:lastRenderedPageBreak/>
              <w:t xml:space="preserve">11.3. 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объекта: </w:t>
            </w:r>
            <w:r w:rsidRPr="000E784F">
              <w:rPr>
                <w:i/>
              </w:rPr>
              <w:t>уточнить по результатам технических отчетов по инженерным изысканиям</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ind w:firstLine="480"/>
              <w:jc w:val="both"/>
            </w:pPr>
            <w:r w:rsidRPr="000E784F">
              <w:t xml:space="preserve">11.4. Принадлежность к опасным производственным объектам: </w:t>
            </w:r>
            <w:r w:rsidRPr="000E784F">
              <w:rPr>
                <w:rFonts w:eastAsia="Calibri"/>
                <w:lang w:eastAsia="en-US"/>
              </w:rPr>
              <w:t>газопровод высокого давления 2 категории принадлежит к опасным производственным объектам, предназначенным для транспортировки природного газа под давлением менее 1,2 МПа, III класс опасности, согласно 116-ФЗ от 21.07.1997</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ind w:firstLine="480"/>
              <w:jc w:val="both"/>
              <w:rPr>
                <w:rFonts w:eastAsia="Calibri"/>
                <w:b/>
                <w:bCs/>
                <w:lang w:eastAsia="en-US"/>
              </w:rPr>
            </w:pPr>
            <w:r w:rsidRPr="000E784F">
              <w:t xml:space="preserve">11.5. Пожарная и взрывопожарная опасность: </w:t>
            </w:r>
            <w:r w:rsidRPr="000E784F">
              <w:rPr>
                <w:rFonts w:eastAsia="Calibri"/>
                <w:lang w:eastAsia="en-US"/>
              </w:rPr>
              <w:t>пожароопасным объектом является установка отключающих устройств на трассе газопровода. Кла</w:t>
            </w:r>
            <w:proofErr w:type="gramStart"/>
            <w:r w:rsidRPr="000E784F">
              <w:rPr>
                <w:rFonts w:eastAsia="Calibri"/>
                <w:lang w:eastAsia="en-US"/>
              </w:rPr>
              <w:t>сс взр</w:t>
            </w:r>
            <w:proofErr w:type="gramEnd"/>
            <w:r w:rsidRPr="000E784F">
              <w:rPr>
                <w:rFonts w:eastAsia="Calibri"/>
                <w:lang w:eastAsia="en-US"/>
              </w:rPr>
              <w:t xml:space="preserve">ывоопасных и взрывопожарных зон 2 в соответствии с №123-ФЗ </w:t>
            </w:r>
            <w:r w:rsidRPr="000E784F">
              <w:rPr>
                <w:rFonts w:eastAsia="Calibri"/>
                <w:bCs/>
                <w:lang w:eastAsia="en-US"/>
              </w:rPr>
              <w:t>от 22.07.2008</w:t>
            </w:r>
            <w:r w:rsidRPr="000E784F">
              <w:rPr>
                <w:rFonts w:eastAsia="Calibri"/>
                <w:lang w:eastAsia="en-US"/>
              </w:rPr>
              <w:t xml:space="preserve">, ст. 19 </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ind w:firstLine="480"/>
              <w:jc w:val="both"/>
            </w:pPr>
            <w:r w:rsidRPr="000E784F">
              <w:t>11.6. Наличие помещений с постоянным пребыванием людей: отсутствуют;</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shd w:val="clear" w:color="auto" w:fill="FFFFFF"/>
              <w:suppressAutoHyphens/>
              <w:contextualSpacing/>
              <w:jc w:val="both"/>
            </w:pPr>
            <w:r w:rsidRPr="000E784F">
              <w:t xml:space="preserve">11.7. </w:t>
            </w:r>
            <w:proofErr w:type="gramStart"/>
            <w:r w:rsidRPr="000E784F">
              <w:t xml:space="preserve">Уровень ответственности (устанавливаются согласно </w:t>
            </w:r>
            <w:hyperlink r:id="rId62" w:history="1">
              <w:r w:rsidRPr="000E784F">
                <w:t>пункту 7 части 1</w:t>
              </w:r>
            </w:hyperlink>
            <w:r w:rsidRPr="000E784F">
              <w:t xml:space="preserve"> и </w:t>
            </w:r>
            <w:hyperlink r:id="rId63" w:history="1">
              <w:r w:rsidRPr="000E784F">
                <w:t>части 7 статьи 4 Федерального закона от 30 декабря 2009 г. N 384-ФЗ "Технический регламент о безопасности зданий и сооружений"</w:t>
              </w:r>
            </w:hyperlink>
            <w:r w:rsidRPr="000E784F">
              <w:t>:</w:t>
            </w:r>
            <w:proofErr w:type="gramEnd"/>
            <w:r w:rsidRPr="000E784F">
              <w:t xml:space="preserve"> Нормальный, КС-2</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ind w:firstLine="480"/>
              <w:jc w:val="both"/>
            </w:pPr>
            <w:r w:rsidRPr="000E784F">
              <w:t xml:space="preserve">12. Требования о необходимости соответствия проектной документации обоснованию безопасности опасного производственного объекта: при необходимости, </w:t>
            </w:r>
            <w:r w:rsidRPr="000E784F">
              <w:rPr>
                <w:rFonts w:eastAsia="Calibri"/>
                <w:lang w:eastAsia="en-US"/>
              </w:rPr>
              <w:t>согласно 116-ФЗ от 21.07.1997(с изменениями на 29 декабря 2022г.)</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ind w:firstLine="482"/>
              <w:jc w:val="both"/>
            </w:pPr>
            <w:r w:rsidRPr="000E784F">
              <w:t xml:space="preserve">13. Требования к качеству, конкурентоспособности, </w:t>
            </w:r>
            <w:proofErr w:type="spellStart"/>
            <w:r w:rsidRPr="000E784F">
              <w:t>экологичности</w:t>
            </w:r>
            <w:proofErr w:type="spellEnd"/>
            <w:r w:rsidRPr="000E784F">
              <w:t xml:space="preserve"> и </w:t>
            </w:r>
            <w:proofErr w:type="spellStart"/>
            <w:r w:rsidRPr="000E784F">
              <w:t>энергоэффективности</w:t>
            </w:r>
            <w:proofErr w:type="spellEnd"/>
            <w:r w:rsidRPr="000E784F">
              <w:t xml:space="preserve"> проектных решений: </w:t>
            </w:r>
          </w:p>
          <w:p w:rsidR="0084438F" w:rsidRPr="000E784F" w:rsidRDefault="0084438F" w:rsidP="00F0384D">
            <w:pPr>
              <w:ind w:firstLine="482"/>
              <w:jc w:val="both"/>
            </w:pPr>
            <w:r w:rsidRPr="000E784F">
              <w:rPr>
                <w:rFonts w:eastAsia="Calibri"/>
                <w:lang w:eastAsia="en-US"/>
              </w:rPr>
              <w:t xml:space="preserve">13.1. Проектную документацию разработать в соответствии с Федеральным законом от 21.07.1997 № 116-ФЗ «О промышленной безопасности опасных производственных объектов» (с изменениями на 29 декабря 2022г.), ГОСТ </w:t>
            </w:r>
            <w:proofErr w:type="gramStart"/>
            <w:r w:rsidRPr="000E784F">
              <w:rPr>
                <w:rFonts w:eastAsia="Calibri"/>
                <w:lang w:eastAsia="en-US"/>
              </w:rPr>
              <w:t>Р</w:t>
            </w:r>
            <w:proofErr w:type="gramEnd"/>
            <w:r w:rsidRPr="000E784F">
              <w:rPr>
                <w:rFonts w:eastAsia="Calibri"/>
                <w:lang w:eastAsia="en-US"/>
              </w:rPr>
              <w:t xml:space="preserve"> 21.101-2020 «Основные требования к проектной и рабочей документации», СП 42-101-2003 «Общие положения по проектированию и строительству газораспределительных систем из металлических и полиэтиленовых труб», СП 62.13330.2011* «Газораспределительные системы» (актуализированная редакция СНиП 42-01-2002), СП 47.13330.2016 «Инженерные изыскания для строительства». Основные положения. Актуализированная редакция СНиП 11-02-96», </w:t>
            </w:r>
            <w:r w:rsidRPr="000E784F">
              <w:rPr>
                <w:rFonts w:eastAsia="Calibri"/>
                <w:bCs/>
                <w:lang w:eastAsia="en-US"/>
              </w:rPr>
              <w:t>СП14.13330.2018</w:t>
            </w:r>
            <w:r w:rsidRPr="000E784F">
              <w:rPr>
                <w:rFonts w:eastAsia="Calibri"/>
                <w:b/>
                <w:bCs/>
                <w:lang w:eastAsia="en-US"/>
              </w:rPr>
              <w:t xml:space="preserve"> </w:t>
            </w:r>
            <w:r w:rsidRPr="000E784F">
              <w:rPr>
                <w:rFonts w:eastAsia="Calibri"/>
                <w:lang w:eastAsia="en-US"/>
              </w:rPr>
              <w:t xml:space="preserve">Строительство в сейсмических районах (актуализированная редакция СНиП II-7-81*), а также в соответствии с законодательством Российской Федерации, нормативными документами </w:t>
            </w:r>
            <w:r w:rsidRPr="000E784F">
              <w:t xml:space="preserve">Российской Федерации, действующими на момент сдачи проектно-сметной документации в </w:t>
            </w:r>
            <w:proofErr w:type="spellStart"/>
            <w:r w:rsidRPr="000E784F">
              <w:t>госэкспертизу</w:t>
            </w:r>
            <w:proofErr w:type="spellEnd"/>
            <w:r w:rsidRPr="000E784F">
              <w:t>.</w:t>
            </w:r>
          </w:p>
          <w:p w:rsidR="0084438F" w:rsidRPr="000E784F" w:rsidRDefault="0084438F" w:rsidP="00F0384D">
            <w:pPr>
              <w:ind w:firstLine="482"/>
              <w:jc w:val="both"/>
            </w:pPr>
            <w:r w:rsidRPr="000E784F">
              <w:t>13.2. Состав и содержание разделов проектной документации сформировать в соответствии с постановлением Правительства Российской Федерации от 16.02.2008 № 87 «О составе разделов проектной документации и требования к их содержанию».</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ind w:firstLine="482"/>
              <w:jc w:val="both"/>
            </w:pPr>
            <w:r w:rsidRPr="000E784F">
              <w:t>14. Необходимость выполнения инженерных изысканий для подготовки проектной документации:</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ind w:firstLine="482"/>
              <w:jc w:val="both"/>
            </w:pPr>
            <w:r w:rsidRPr="000E784F">
              <w:t>14.1. Требования к выполнению инженерно-геодезических работ:</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suppressAutoHyphens/>
              <w:jc w:val="both"/>
              <w:rPr>
                <w:kern w:val="2"/>
              </w:rPr>
            </w:pPr>
            <w:r w:rsidRPr="000E784F">
              <w:rPr>
                <w:kern w:val="2"/>
              </w:rPr>
              <w:t xml:space="preserve">1. Инженерно-геодезические изыскания провести в соответствии с нормативными документами, </w:t>
            </w:r>
          </w:p>
          <w:p w:rsidR="0084438F" w:rsidRPr="000E784F" w:rsidRDefault="0084438F" w:rsidP="00F0384D">
            <w:pPr>
              <w:suppressAutoHyphens/>
              <w:jc w:val="both"/>
              <w:rPr>
                <w:kern w:val="2"/>
              </w:rPr>
            </w:pPr>
            <w:r w:rsidRPr="000E784F">
              <w:rPr>
                <w:kern w:val="2"/>
              </w:rPr>
              <w:t>Система координат – СК-63. Система высот – Балтийская, 1977 г.</w:t>
            </w:r>
          </w:p>
          <w:p w:rsidR="0084438F" w:rsidRPr="000E784F" w:rsidRDefault="0084438F" w:rsidP="00F0384D">
            <w:pPr>
              <w:suppressAutoHyphens/>
              <w:jc w:val="both"/>
              <w:rPr>
                <w:kern w:val="2"/>
              </w:rPr>
            </w:pPr>
            <w:r w:rsidRPr="000E784F">
              <w:rPr>
                <w:kern w:val="2"/>
              </w:rPr>
              <w:t>2. Получить в установленном порядке необходимые разрешения на производство инженерно-геодезических работ, выписку координат и высот исходных пунктов геодезической сети.</w:t>
            </w:r>
          </w:p>
          <w:p w:rsidR="0084438F" w:rsidRPr="000E784F" w:rsidRDefault="0084438F" w:rsidP="00F0384D">
            <w:pPr>
              <w:suppressAutoHyphens/>
              <w:jc w:val="both"/>
              <w:rPr>
                <w:kern w:val="2"/>
              </w:rPr>
            </w:pPr>
            <w:r w:rsidRPr="000E784F">
              <w:rPr>
                <w:kern w:val="2"/>
              </w:rPr>
              <w:t xml:space="preserve">3. </w:t>
            </w:r>
            <w:proofErr w:type="gramStart"/>
            <w:r w:rsidRPr="000E784F">
              <w:rPr>
                <w:kern w:val="2"/>
              </w:rPr>
              <w:t>Масштабы топографической съемки для проектирования для отдельных площадок, полос вдоль изыскиваемых трасс принять от 1:2000 и крупнее и обосновать в Программе работ по проведению инженерно-геодезических изысканий в зависимости от целей и задач инженерных изысканий, степени застройки участка работ, преобладающих углов наклона и других характеристик местности (п. 5.1.15, приложения «Б» и «В» СП 47.13330.2016;</w:t>
            </w:r>
            <w:proofErr w:type="gramEnd"/>
            <w:r w:rsidRPr="000E784F">
              <w:rPr>
                <w:kern w:val="2"/>
              </w:rPr>
              <w:t xml:space="preserve"> п. 5.1.1.5, приложение «Б» СП 47.13330.2016).</w:t>
            </w:r>
          </w:p>
          <w:p w:rsidR="0084438F" w:rsidRPr="000E784F" w:rsidRDefault="0084438F" w:rsidP="00F0384D">
            <w:pPr>
              <w:suppressAutoHyphens/>
              <w:jc w:val="both"/>
              <w:rPr>
                <w:kern w:val="2"/>
              </w:rPr>
            </w:pPr>
            <w:r w:rsidRPr="000E784F">
              <w:rPr>
                <w:kern w:val="2"/>
              </w:rPr>
              <w:t xml:space="preserve">4. При съемке определить положение всех существующих подземных, надземных, наземных инженерных коммуникаций, их техническую характеристику (материал, диаметр, глубину </w:t>
            </w:r>
            <w:r w:rsidRPr="000E784F">
              <w:rPr>
                <w:kern w:val="2"/>
              </w:rPr>
              <w:lastRenderedPageBreak/>
              <w:t xml:space="preserve">заложения, наименование), владельца и его служебный адрес. </w:t>
            </w:r>
          </w:p>
          <w:p w:rsidR="0084438F" w:rsidRPr="000E784F" w:rsidRDefault="0084438F" w:rsidP="00F0384D">
            <w:pPr>
              <w:suppressAutoHyphens/>
              <w:jc w:val="both"/>
              <w:rPr>
                <w:kern w:val="2"/>
              </w:rPr>
            </w:pPr>
            <w:r w:rsidRPr="000E784F">
              <w:rPr>
                <w:kern w:val="2"/>
              </w:rPr>
              <w:t>5. Съемка должна отражать:</w:t>
            </w:r>
          </w:p>
          <w:p w:rsidR="0084438F" w:rsidRPr="000E784F" w:rsidRDefault="0084438F" w:rsidP="00F0384D">
            <w:pPr>
              <w:suppressAutoHyphens/>
              <w:jc w:val="both"/>
              <w:rPr>
                <w:kern w:val="2"/>
              </w:rPr>
            </w:pPr>
            <w:r w:rsidRPr="000E784F">
              <w:rPr>
                <w:kern w:val="2"/>
              </w:rPr>
              <w:t>- инженерные сооружения (в том числе сети и коммуникации, не имеющие колодцев), находящиеся в границах съемки;</w:t>
            </w:r>
          </w:p>
          <w:p w:rsidR="0084438F" w:rsidRPr="000E784F" w:rsidRDefault="0084438F" w:rsidP="00F0384D">
            <w:pPr>
              <w:suppressAutoHyphens/>
              <w:jc w:val="both"/>
              <w:rPr>
                <w:kern w:val="2"/>
              </w:rPr>
            </w:pPr>
            <w:r w:rsidRPr="000E784F">
              <w:rPr>
                <w:kern w:val="2"/>
              </w:rPr>
              <w:t>- габариты проводов воздушных линий;</w:t>
            </w:r>
          </w:p>
          <w:p w:rsidR="0084438F" w:rsidRPr="000E784F" w:rsidRDefault="0084438F" w:rsidP="00F0384D">
            <w:pPr>
              <w:suppressAutoHyphens/>
              <w:jc w:val="both"/>
              <w:rPr>
                <w:kern w:val="2"/>
              </w:rPr>
            </w:pPr>
            <w:r w:rsidRPr="000E784F">
              <w:rPr>
                <w:kern w:val="2"/>
              </w:rPr>
              <w:t>- элементы и технические характеристики подземных инженерных сетей и коммуникаций, находящихся в границах съемки, данные о балансодержателях;</w:t>
            </w:r>
          </w:p>
          <w:p w:rsidR="0084438F" w:rsidRPr="000E784F" w:rsidRDefault="0084438F" w:rsidP="00F0384D">
            <w:pPr>
              <w:suppressAutoHyphens/>
              <w:jc w:val="both"/>
              <w:rPr>
                <w:kern w:val="2"/>
              </w:rPr>
            </w:pPr>
            <w:r w:rsidRPr="000E784F">
              <w:rPr>
                <w:kern w:val="2"/>
              </w:rPr>
              <w:t>- комплекс полевых работ: создание планово-высотных съемочных геодезических сетей, прокладки тахеометрических ходов, временное закрепление точек съемочной сети, топографическая съемка  надземных сооружений и контуров;</w:t>
            </w:r>
          </w:p>
          <w:p w:rsidR="0084438F" w:rsidRPr="000E784F" w:rsidRDefault="0084438F" w:rsidP="00F0384D">
            <w:pPr>
              <w:suppressAutoHyphens/>
              <w:jc w:val="both"/>
              <w:rPr>
                <w:kern w:val="2"/>
              </w:rPr>
            </w:pPr>
            <w:r w:rsidRPr="000E784F">
              <w:rPr>
                <w:kern w:val="2"/>
              </w:rPr>
              <w:t xml:space="preserve">- топографическая съемка подземных сетей и коммуникаций; </w:t>
            </w:r>
          </w:p>
          <w:p w:rsidR="0084438F" w:rsidRPr="000E784F" w:rsidRDefault="0084438F" w:rsidP="00F0384D">
            <w:pPr>
              <w:suppressAutoHyphens/>
              <w:jc w:val="both"/>
              <w:rPr>
                <w:kern w:val="2"/>
              </w:rPr>
            </w:pPr>
            <w:r w:rsidRPr="000E784F">
              <w:rPr>
                <w:kern w:val="2"/>
              </w:rPr>
              <w:t>- необходимый объем вычислительных и других работ по предварительной обработке полученных материалов и данных для обеспечения контроля их качества, полноты и точности;</w:t>
            </w:r>
          </w:p>
          <w:p w:rsidR="0084438F" w:rsidRPr="000E784F" w:rsidRDefault="0084438F" w:rsidP="00F0384D">
            <w:pPr>
              <w:suppressAutoHyphens/>
              <w:jc w:val="both"/>
              <w:rPr>
                <w:kern w:val="2"/>
              </w:rPr>
            </w:pPr>
            <w:r w:rsidRPr="000E784F">
              <w:rPr>
                <w:kern w:val="2"/>
              </w:rPr>
              <w:t xml:space="preserve">- составление топографического плана - окончательная обработка полевых материалов и данных с оценкой точности полученных результатов; </w:t>
            </w:r>
          </w:p>
          <w:p w:rsidR="0084438F" w:rsidRPr="000E784F" w:rsidRDefault="0084438F" w:rsidP="00F0384D">
            <w:pPr>
              <w:suppressAutoHyphens/>
              <w:jc w:val="both"/>
              <w:rPr>
                <w:kern w:val="2"/>
              </w:rPr>
            </w:pPr>
            <w:r w:rsidRPr="000E784F">
              <w:rPr>
                <w:kern w:val="2"/>
              </w:rPr>
              <w:t>- составление технического отчета с необходимыми приложениями по результатам выполненных инженерно-геодезических изысканий;</w:t>
            </w:r>
          </w:p>
          <w:p w:rsidR="0084438F" w:rsidRPr="000E784F" w:rsidRDefault="0084438F" w:rsidP="00F0384D">
            <w:pPr>
              <w:suppressAutoHyphens/>
              <w:jc w:val="both"/>
              <w:rPr>
                <w:kern w:val="2"/>
              </w:rPr>
            </w:pPr>
            <w:r w:rsidRPr="000E784F">
              <w:rPr>
                <w:kern w:val="2"/>
              </w:rPr>
              <w:t>- согласование с собственниками инженерных сетей и коммуникаций.</w:t>
            </w:r>
          </w:p>
          <w:p w:rsidR="0084438F" w:rsidRPr="000E784F" w:rsidRDefault="0084438F" w:rsidP="00F0384D">
            <w:pPr>
              <w:suppressAutoHyphens/>
              <w:jc w:val="both"/>
              <w:rPr>
                <w:kern w:val="2"/>
              </w:rPr>
            </w:pPr>
            <w:r w:rsidRPr="000E784F">
              <w:rPr>
                <w:kern w:val="2"/>
              </w:rPr>
              <w:t>6. Выполнить разбивку пикетов трассы и углов поворотов (после нанесения оси трассы проектировщиком).</w:t>
            </w:r>
          </w:p>
          <w:p w:rsidR="0084438F" w:rsidRPr="000E784F" w:rsidRDefault="0084438F" w:rsidP="00F0384D">
            <w:pPr>
              <w:suppressAutoHyphens/>
              <w:jc w:val="both"/>
              <w:rPr>
                <w:kern w:val="2"/>
              </w:rPr>
            </w:pPr>
            <w:r w:rsidRPr="000E784F">
              <w:rPr>
                <w:kern w:val="2"/>
              </w:rPr>
              <w:t>7. Топографические планы существующих коммуникаций согласовать с эксплуатирующими организациями, объекты которых располагаются в пределах инженерных изысканий, указать землепользователей и кадастровые границы участков.</w:t>
            </w:r>
          </w:p>
          <w:p w:rsidR="0084438F" w:rsidRPr="000E784F" w:rsidRDefault="0084438F" w:rsidP="00F0384D">
            <w:pPr>
              <w:jc w:val="both"/>
            </w:pPr>
            <w:r w:rsidRPr="000E784F">
              <w:rPr>
                <w:kern w:val="2"/>
              </w:rPr>
              <w:t>8. По завершению работ составить акт приема-передачи реперов Заказчику.</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ind w:firstLine="482"/>
              <w:jc w:val="both"/>
            </w:pPr>
            <w:r w:rsidRPr="000E784F">
              <w:lastRenderedPageBreak/>
              <w:t>14.2. Требования к инженерно-геологическим изысканиям:</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suppressAutoHyphens/>
              <w:jc w:val="both"/>
              <w:rPr>
                <w:kern w:val="2"/>
                <w:lang w:eastAsia="ar-SA"/>
              </w:rPr>
            </w:pPr>
            <w:r w:rsidRPr="000E784F">
              <w:rPr>
                <w:kern w:val="2"/>
              </w:rPr>
              <w:t xml:space="preserve">1. </w:t>
            </w:r>
            <w:r w:rsidRPr="000E784F">
              <w:rPr>
                <w:kern w:val="2"/>
                <w:lang w:eastAsia="ar-SA"/>
              </w:rPr>
              <w:t>Для изучения инженерно – геологических условий, выполнить перечисленные ниже виды работ, с учетом категории сложности инженерно-геологических условий. Категорию сложности инженерно-геологических условий обосновать в  Программе работ по проведению инженерно-геологических изысканий.</w:t>
            </w:r>
          </w:p>
          <w:p w:rsidR="0084438F" w:rsidRPr="000E784F" w:rsidRDefault="0084438F" w:rsidP="00F0384D">
            <w:pPr>
              <w:suppressAutoHyphens/>
              <w:jc w:val="both"/>
              <w:rPr>
                <w:kern w:val="2"/>
              </w:rPr>
            </w:pPr>
            <w:r w:rsidRPr="000E784F">
              <w:rPr>
                <w:kern w:val="2"/>
                <w:lang w:eastAsia="ar-SA"/>
              </w:rPr>
              <w:t>2. Провести бурение инженерно – геологических скважин по трассе проектируемого газопровода. Количество буровых выработок принять согласно действующим нормам и правилам.</w:t>
            </w:r>
          </w:p>
          <w:p w:rsidR="0084438F" w:rsidRPr="000E784F" w:rsidRDefault="0084438F" w:rsidP="00F0384D">
            <w:pPr>
              <w:suppressAutoHyphens/>
              <w:jc w:val="both"/>
              <w:rPr>
                <w:kern w:val="2"/>
              </w:rPr>
            </w:pPr>
            <w:r w:rsidRPr="000E784F">
              <w:rPr>
                <w:kern w:val="2"/>
              </w:rPr>
              <w:t xml:space="preserve">3. </w:t>
            </w:r>
            <w:r w:rsidRPr="000E784F">
              <w:rPr>
                <w:kern w:val="2"/>
                <w:lang w:eastAsia="ar-SA"/>
              </w:rPr>
              <w:t>Выполнить определение физико-механических свой</w:t>
            </w:r>
            <w:proofErr w:type="gramStart"/>
            <w:r w:rsidRPr="000E784F">
              <w:rPr>
                <w:kern w:val="2"/>
                <w:lang w:eastAsia="ar-SA"/>
              </w:rPr>
              <w:t>ств гр</w:t>
            </w:r>
            <w:proofErr w:type="gramEnd"/>
            <w:r w:rsidRPr="000E784F">
              <w:rPr>
                <w:kern w:val="2"/>
                <w:lang w:eastAsia="ar-SA"/>
              </w:rPr>
              <w:t>унтов.</w:t>
            </w:r>
          </w:p>
          <w:p w:rsidR="0084438F" w:rsidRPr="000E784F" w:rsidRDefault="0084438F" w:rsidP="00F0384D">
            <w:pPr>
              <w:suppressAutoHyphens/>
              <w:jc w:val="both"/>
              <w:rPr>
                <w:kern w:val="2"/>
              </w:rPr>
            </w:pPr>
            <w:r w:rsidRPr="000E784F">
              <w:rPr>
                <w:kern w:val="2"/>
              </w:rPr>
              <w:t xml:space="preserve">4. </w:t>
            </w:r>
            <w:r w:rsidRPr="000E784F">
              <w:rPr>
                <w:kern w:val="2"/>
                <w:lang w:eastAsia="ar-SA"/>
              </w:rPr>
              <w:t>Определить степень агрессивности подземных вод по отношению к черным металлам (арматура) и бетону.</w:t>
            </w:r>
          </w:p>
          <w:p w:rsidR="0084438F" w:rsidRPr="000E784F" w:rsidRDefault="0084438F" w:rsidP="00F0384D">
            <w:pPr>
              <w:suppressAutoHyphens/>
              <w:jc w:val="both"/>
              <w:rPr>
                <w:kern w:val="2"/>
              </w:rPr>
            </w:pPr>
            <w:r w:rsidRPr="000E784F">
              <w:rPr>
                <w:kern w:val="2"/>
              </w:rPr>
              <w:t xml:space="preserve">5. </w:t>
            </w:r>
            <w:r w:rsidRPr="000E784F">
              <w:rPr>
                <w:kern w:val="2"/>
                <w:lang w:eastAsia="ar-SA"/>
              </w:rPr>
              <w:t>Определить степень коррозионной активности грунтов по отношению к черным металлам (арматура) и бетону.</w:t>
            </w:r>
          </w:p>
          <w:p w:rsidR="0084438F" w:rsidRPr="000E784F" w:rsidRDefault="0084438F" w:rsidP="00F0384D">
            <w:pPr>
              <w:suppressAutoHyphens/>
              <w:jc w:val="both"/>
              <w:rPr>
                <w:kern w:val="2"/>
                <w:lang w:eastAsia="ar-SA"/>
              </w:rPr>
            </w:pPr>
            <w:r w:rsidRPr="000E784F">
              <w:rPr>
                <w:kern w:val="2"/>
              </w:rPr>
              <w:t xml:space="preserve">6. </w:t>
            </w:r>
            <w:r w:rsidRPr="000E784F">
              <w:rPr>
                <w:kern w:val="2"/>
                <w:lang w:eastAsia="ar-SA"/>
              </w:rPr>
              <w:t>Определить минимальный и максимальный уровни грунтовых вод (при наличии).</w:t>
            </w:r>
          </w:p>
          <w:p w:rsidR="0084438F" w:rsidRPr="000E784F" w:rsidRDefault="0084438F" w:rsidP="00F0384D">
            <w:pPr>
              <w:suppressAutoHyphens/>
              <w:jc w:val="both"/>
              <w:rPr>
                <w:kern w:val="2"/>
                <w:lang w:eastAsia="ar-SA"/>
              </w:rPr>
            </w:pPr>
            <w:r w:rsidRPr="000E784F">
              <w:rPr>
                <w:kern w:val="2"/>
                <w:lang w:eastAsia="ar-SA"/>
              </w:rPr>
              <w:t>7. Предоставить расчетные значения прочностных и деформационных характеристик всех разновидностей грунтов до глубины исследования на предмет их использования в качестве несущего основания. Дать расчетный (максимальный) уровень грунтовых вод, агрессивность грунтовых вод по отношению к бетону, стали, арматуре железобетонных конструкций (при их наличии).</w:t>
            </w:r>
          </w:p>
          <w:p w:rsidR="0084438F" w:rsidRPr="000E784F" w:rsidRDefault="0084438F" w:rsidP="00F0384D">
            <w:pPr>
              <w:suppressAutoHyphens/>
              <w:jc w:val="both"/>
              <w:rPr>
                <w:kern w:val="2"/>
              </w:rPr>
            </w:pPr>
            <w:r w:rsidRPr="000E784F">
              <w:rPr>
                <w:kern w:val="2"/>
              </w:rPr>
              <w:t xml:space="preserve">8. </w:t>
            </w:r>
            <w:r w:rsidRPr="000E784F">
              <w:rPr>
                <w:kern w:val="2"/>
                <w:lang w:eastAsia="ar-SA"/>
              </w:rPr>
              <w:t>Определить сейсмичность района (исследуемой площадки) по картам ОСР-2015-В для территории Республики Крым. В Программе работ по проведению инженерно-геологических изысканий обосновать необходимость (или ее отсутствие) выполнения раздела Сейсмическое микрорайонирование.</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ind w:firstLine="482"/>
              <w:jc w:val="both"/>
            </w:pPr>
            <w:r w:rsidRPr="000E784F">
              <w:t>14.3. Требования к инженерно-экологическим изысканиям</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suppressAutoHyphens/>
              <w:jc w:val="both"/>
              <w:rPr>
                <w:kern w:val="2"/>
              </w:rPr>
            </w:pPr>
            <w:r w:rsidRPr="000E784F">
              <w:rPr>
                <w:kern w:val="2"/>
              </w:rPr>
              <w:t>1. Полевые и опытные работы:</w:t>
            </w:r>
          </w:p>
          <w:p w:rsidR="0084438F" w:rsidRPr="000E784F" w:rsidRDefault="0084438F" w:rsidP="00F0384D">
            <w:pPr>
              <w:tabs>
                <w:tab w:val="num" w:pos="0"/>
              </w:tabs>
              <w:suppressAutoHyphens/>
              <w:jc w:val="both"/>
              <w:rPr>
                <w:kern w:val="2"/>
              </w:rPr>
            </w:pPr>
            <w:r w:rsidRPr="000E784F">
              <w:rPr>
                <w:kern w:val="2"/>
              </w:rPr>
              <w:t>- рекогносцировка участка проектирования, отбор образцов проб почвы, грунта (на глубину разработки), замеры физических факторов воздействия, проведение радиологического обследования участка;</w:t>
            </w:r>
          </w:p>
          <w:p w:rsidR="0084438F" w:rsidRPr="000E784F" w:rsidRDefault="0084438F" w:rsidP="00F0384D">
            <w:pPr>
              <w:tabs>
                <w:tab w:val="num" w:pos="0"/>
              </w:tabs>
              <w:suppressAutoHyphens/>
              <w:jc w:val="both"/>
              <w:rPr>
                <w:kern w:val="2"/>
              </w:rPr>
            </w:pPr>
            <w:r w:rsidRPr="000E784F">
              <w:rPr>
                <w:kern w:val="2"/>
              </w:rPr>
              <w:lastRenderedPageBreak/>
              <w:t xml:space="preserve">- </w:t>
            </w:r>
            <w:proofErr w:type="gramStart"/>
            <w:r w:rsidRPr="000E784F">
              <w:rPr>
                <w:kern w:val="2"/>
              </w:rPr>
              <w:t>биологическое</w:t>
            </w:r>
            <w:proofErr w:type="gramEnd"/>
            <w:r w:rsidRPr="000E784F">
              <w:rPr>
                <w:kern w:val="2"/>
              </w:rPr>
              <w:t xml:space="preserve"> (флористические, геоботанические, фаунистические) исследования методом обследования и/или по данным архивов и результатов мониторинга уполномоченных государственных органов, опубликованных данных фондовых материалов;</w:t>
            </w:r>
          </w:p>
          <w:p w:rsidR="0084438F" w:rsidRPr="000E784F" w:rsidRDefault="0084438F" w:rsidP="00F0384D">
            <w:pPr>
              <w:tabs>
                <w:tab w:val="num" w:pos="0"/>
              </w:tabs>
              <w:suppressAutoHyphens/>
              <w:jc w:val="both"/>
              <w:rPr>
                <w:kern w:val="2"/>
              </w:rPr>
            </w:pPr>
            <w:r w:rsidRPr="000E784F">
              <w:rPr>
                <w:kern w:val="2"/>
              </w:rPr>
              <w:t>- проведение химических, микробиологических, токсикологических, агрохимических исследований грунта;</w:t>
            </w:r>
          </w:p>
          <w:p w:rsidR="0084438F" w:rsidRPr="000E784F" w:rsidRDefault="0084438F" w:rsidP="00F0384D">
            <w:pPr>
              <w:tabs>
                <w:tab w:val="num" w:pos="0"/>
              </w:tabs>
              <w:suppressAutoHyphens/>
              <w:jc w:val="both"/>
              <w:rPr>
                <w:kern w:val="2"/>
              </w:rPr>
            </w:pPr>
            <w:r w:rsidRPr="000E784F">
              <w:rPr>
                <w:kern w:val="2"/>
              </w:rPr>
              <w:t>- разработка мероприятий по освоению лесов с расчетами компенсации возможных убытков лесного хозяйства (при необходимости);</w:t>
            </w:r>
          </w:p>
          <w:p w:rsidR="0084438F" w:rsidRPr="000E784F" w:rsidRDefault="0084438F" w:rsidP="00F0384D">
            <w:pPr>
              <w:tabs>
                <w:tab w:val="num" w:pos="0"/>
              </w:tabs>
              <w:suppressAutoHyphens/>
              <w:jc w:val="both"/>
              <w:rPr>
                <w:kern w:val="2"/>
              </w:rPr>
            </w:pPr>
            <w:r w:rsidRPr="000E784F">
              <w:rPr>
                <w:kern w:val="2"/>
              </w:rPr>
              <w:t>- проведение санитарно-химического анализа атмосферного воздуха;</w:t>
            </w:r>
          </w:p>
          <w:p w:rsidR="0084438F" w:rsidRPr="000E784F" w:rsidRDefault="0084438F" w:rsidP="00F0384D">
            <w:pPr>
              <w:tabs>
                <w:tab w:val="num" w:pos="0"/>
              </w:tabs>
              <w:suppressAutoHyphens/>
              <w:jc w:val="both"/>
              <w:rPr>
                <w:kern w:val="2"/>
              </w:rPr>
            </w:pPr>
            <w:r w:rsidRPr="000E784F">
              <w:rPr>
                <w:kern w:val="2"/>
              </w:rPr>
              <w:t>2. Анализ загрязненности атмосферы принять по данным мониторинга служб Росгидромета.</w:t>
            </w:r>
          </w:p>
          <w:p w:rsidR="0084438F" w:rsidRPr="000E784F" w:rsidRDefault="0084438F" w:rsidP="00F0384D">
            <w:pPr>
              <w:tabs>
                <w:tab w:val="num" w:pos="0"/>
              </w:tabs>
              <w:suppressAutoHyphens/>
              <w:jc w:val="both"/>
              <w:rPr>
                <w:kern w:val="2"/>
              </w:rPr>
            </w:pPr>
            <w:r w:rsidRPr="000E784F">
              <w:rPr>
                <w:kern w:val="2"/>
              </w:rPr>
              <w:t>3. Камеральные работы:</w:t>
            </w:r>
          </w:p>
          <w:p w:rsidR="0084438F" w:rsidRPr="000E784F" w:rsidRDefault="0084438F" w:rsidP="00F0384D">
            <w:pPr>
              <w:tabs>
                <w:tab w:val="num" w:pos="0"/>
              </w:tabs>
              <w:suppressAutoHyphens/>
              <w:jc w:val="both"/>
              <w:rPr>
                <w:kern w:val="2"/>
              </w:rPr>
            </w:pPr>
            <w:r w:rsidRPr="000E784F">
              <w:rPr>
                <w:kern w:val="2"/>
              </w:rPr>
              <w:t>- сбор, обработка и анализ опубликованных и фондовых материалов и данных о состоянии природной среды, поиск объектов-аналогов, функционирующих в сходных природных условиях.</w:t>
            </w:r>
          </w:p>
          <w:p w:rsidR="0084438F" w:rsidRPr="000E784F" w:rsidRDefault="0084438F" w:rsidP="00F0384D">
            <w:pPr>
              <w:tabs>
                <w:tab w:val="num" w:pos="0"/>
              </w:tabs>
              <w:suppressAutoHyphens/>
              <w:jc w:val="both"/>
              <w:rPr>
                <w:kern w:val="2"/>
              </w:rPr>
            </w:pPr>
            <w:r w:rsidRPr="000E784F">
              <w:rPr>
                <w:kern w:val="2"/>
              </w:rPr>
              <w:t>4. Разработать и предоставить мероприятия:</w:t>
            </w:r>
          </w:p>
          <w:p w:rsidR="0084438F" w:rsidRPr="000E784F" w:rsidRDefault="0084438F" w:rsidP="00F0384D">
            <w:pPr>
              <w:suppressAutoHyphens/>
              <w:jc w:val="both"/>
              <w:rPr>
                <w:kern w:val="2"/>
                <w:lang w:eastAsia="ar-SA"/>
              </w:rPr>
            </w:pPr>
            <w:r w:rsidRPr="000E784F">
              <w:rPr>
                <w:kern w:val="2"/>
                <w:lang w:eastAsia="ar-SA"/>
              </w:rPr>
              <w:t>- сведения о существующих и проектируемых источниках воздействия на окружающую среду: источники химического загрязнения атмосферы и показатели вредных экологических воздействий;</w:t>
            </w:r>
          </w:p>
          <w:p w:rsidR="0084438F" w:rsidRPr="000E784F" w:rsidRDefault="0084438F" w:rsidP="00F0384D">
            <w:pPr>
              <w:suppressAutoHyphens/>
              <w:jc w:val="both"/>
              <w:rPr>
                <w:kern w:val="2"/>
                <w:lang w:eastAsia="ar-SA"/>
              </w:rPr>
            </w:pPr>
            <w:r w:rsidRPr="000E784F">
              <w:rPr>
                <w:kern w:val="2"/>
                <w:lang w:eastAsia="ar-SA"/>
              </w:rPr>
              <w:t>- сведения о возможных аварийных ситуациях, типах аварий, залповых выбросах и сбросах на объекты воздействия, мероприятия по их предупреждению и ликвидации;</w:t>
            </w:r>
          </w:p>
          <w:p w:rsidR="0084438F" w:rsidRPr="000E784F" w:rsidRDefault="0084438F" w:rsidP="00F0384D">
            <w:pPr>
              <w:suppressAutoHyphens/>
              <w:jc w:val="both"/>
              <w:rPr>
                <w:kern w:val="2"/>
                <w:lang w:eastAsia="ar-SA"/>
              </w:rPr>
            </w:pPr>
            <w:r w:rsidRPr="000E784F">
              <w:rPr>
                <w:kern w:val="2"/>
                <w:lang w:eastAsia="ar-SA"/>
              </w:rPr>
              <w:t>- прогноз возможных негативных изменений природной и техногенной среды при строительстве и эксплуатации объекта;</w:t>
            </w:r>
          </w:p>
          <w:p w:rsidR="0084438F" w:rsidRPr="000E784F" w:rsidRDefault="0084438F" w:rsidP="00F0384D">
            <w:pPr>
              <w:suppressAutoHyphens/>
              <w:jc w:val="both"/>
              <w:rPr>
                <w:kern w:val="2"/>
                <w:lang w:eastAsia="ar-SA"/>
              </w:rPr>
            </w:pPr>
            <w:r w:rsidRPr="000E784F">
              <w:rPr>
                <w:kern w:val="2"/>
                <w:lang w:eastAsia="ar-SA"/>
              </w:rPr>
              <w:t>- мероприятия по предотвращению и снижению неблагоприятных последствий, восстановлению и оздоровлению природной среды.</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ind w:firstLine="482"/>
              <w:jc w:val="both"/>
            </w:pPr>
            <w:r w:rsidRPr="000E784F">
              <w:lastRenderedPageBreak/>
              <w:t>14.4. Требования к инженерно-гидрометеорологическим изысканиям</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suppressAutoHyphens/>
              <w:jc w:val="both"/>
              <w:rPr>
                <w:kern w:val="2"/>
                <w:lang w:eastAsia="ar-SA"/>
              </w:rPr>
            </w:pPr>
            <w:r w:rsidRPr="000E784F">
              <w:rPr>
                <w:kern w:val="2"/>
                <w:lang w:eastAsia="ar-SA"/>
              </w:rPr>
              <w:t>1. Инженерно-гидрометеорологические изыскания выполнить для изучения гидрометеорологических условий района, где планируется строительство газопровода, с целью получения необходимых и достаточных материалов для принятия обоснованных проектных решений.</w:t>
            </w:r>
          </w:p>
          <w:p w:rsidR="0084438F" w:rsidRPr="000E784F" w:rsidRDefault="0084438F" w:rsidP="00F0384D">
            <w:pPr>
              <w:shd w:val="clear" w:color="auto" w:fill="FFFFFF"/>
              <w:tabs>
                <w:tab w:val="num" w:pos="218"/>
              </w:tabs>
              <w:suppressAutoHyphens/>
              <w:snapToGrid w:val="0"/>
              <w:ind w:left="38"/>
              <w:jc w:val="both"/>
              <w:rPr>
                <w:kern w:val="2"/>
                <w:lang w:eastAsia="ar-SA"/>
              </w:rPr>
            </w:pPr>
            <w:r w:rsidRPr="000E784F">
              <w:rPr>
                <w:kern w:val="2"/>
                <w:lang w:eastAsia="ar-SA"/>
              </w:rPr>
              <w:t>2. В состав изысканий входят: сбор, анализ и обобщение материалов гидрометеорологической и картографической изученности территории, рекогносцировочное обследование района изысканий, камеральная обработка материалов, составление технического отчета.</w:t>
            </w:r>
          </w:p>
          <w:p w:rsidR="0084438F" w:rsidRPr="000E784F" w:rsidRDefault="0084438F" w:rsidP="00F0384D">
            <w:pPr>
              <w:shd w:val="clear" w:color="auto" w:fill="FFFFFF"/>
              <w:tabs>
                <w:tab w:val="num" w:pos="218"/>
              </w:tabs>
              <w:suppressAutoHyphens/>
              <w:snapToGrid w:val="0"/>
              <w:ind w:left="38"/>
              <w:jc w:val="both"/>
              <w:rPr>
                <w:kern w:val="2"/>
                <w:lang w:eastAsia="ar-SA"/>
              </w:rPr>
            </w:pPr>
            <w:r w:rsidRPr="000E784F">
              <w:rPr>
                <w:kern w:val="2"/>
                <w:lang w:eastAsia="ar-SA"/>
              </w:rPr>
              <w:t xml:space="preserve">3. В процессе работ, согласно программе, на производство работ и требованиям </w:t>
            </w:r>
          </w:p>
          <w:p w:rsidR="0084438F" w:rsidRPr="000E784F" w:rsidRDefault="0084438F" w:rsidP="00F0384D">
            <w:pPr>
              <w:shd w:val="clear" w:color="auto" w:fill="FFFFFF"/>
              <w:tabs>
                <w:tab w:val="num" w:pos="218"/>
              </w:tabs>
              <w:suppressAutoHyphens/>
              <w:snapToGrid w:val="0"/>
              <w:ind w:left="38"/>
              <w:jc w:val="both"/>
              <w:rPr>
                <w:kern w:val="2"/>
                <w:lang w:eastAsia="ar-SA"/>
              </w:rPr>
            </w:pPr>
            <w:r w:rsidRPr="000E784F">
              <w:rPr>
                <w:kern w:val="2"/>
                <w:lang w:eastAsia="ar-SA"/>
              </w:rPr>
              <w:t>нормативных документов, выполнить: полевые и камеральные работы.</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ind w:firstLine="480"/>
              <w:jc w:val="both"/>
            </w:pPr>
            <w:r w:rsidRPr="000E784F">
              <w:t xml:space="preserve">15. Предполагаемая (предельная) стоимость строительства объекта: </w:t>
            </w:r>
          </w:p>
          <w:p w:rsidR="0084438F" w:rsidRPr="000E784F" w:rsidRDefault="0084438F" w:rsidP="00F0384D">
            <w:pPr>
              <w:ind w:firstLine="480"/>
              <w:jc w:val="both"/>
            </w:pPr>
            <w:r w:rsidRPr="000E784F">
              <w:rPr>
                <w:rFonts w:eastAsia="Calibri"/>
                <w:lang w:eastAsia="en-US"/>
              </w:rPr>
              <w:t xml:space="preserve">230 000,00 </w:t>
            </w:r>
            <w:r w:rsidRPr="000E784F">
              <w:t>тыс. рублей.</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ind w:firstLine="480"/>
              <w:jc w:val="both"/>
            </w:pPr>
            <w:r w:rsidRPr="000E784F">
              <w:t xml:space="preserve">16. Сведения об источниках финансирования строительства объекта: </w:t>
            </w:r>
            <w:r w:rsidRPr="000E784F">
              <w:rPr>
                <w:rFonts w:eastAsia="Calibri"/>
                <w:lang w:eastAsia="en-US"/>
              </w:rPr>
              <w:t>бюджет Республики Крым</w:t>
            </w:r>
          </w:p>
        </w:tc>
      </w:tr>
      <w:tr w:rsidR="0084438F" w:rsidRPr="000E784F" w:rsidTr="0084438F">
        <w:trPr>
          <w:trHeight w:val="15"/>
          <w:tblCellSpacing w:w="15" w:type="dxa"/>
        </w:trPr>
        <w:tc>
          <w:tcPr>
            <w:tcW w:w="9639" w:type="dxa"/>
            <w:tcMar>
              <w:top w:w="15" w:type="dxa"/>
              <w:left w:w="15" w:type="dxa"/>
              <w:bottom w:w="15" w:type="dxa"/>
              <w:right w:w="15" w:type="dxa"/>
            </w:tcMar>
            <w:vAlign w:val="center"/>
            <w:hideMark/>
          </w:tcPr>
          <w:p w:rsidR="0084438F" w:rsidRPr="000E784F" w:rsidRDefault="0084438F" w:rsidP="00F0384D">
            <w:pPr>
              <w:tabs>
                <w:tab w:val="num" w:pos="0"/>
              </w:tabs>
              <w:ind w:firstLine="482"/>
              <w:jc w:val="both"/>
            </w:pPr>
            <w:bookmarkStart w:id="5" w:name="P001F"/>
            <w:bookmarkStart w:id="6" w:name="P001E"/>
            <w:bookmarkEnd w:id="5"/>
            <w:bookmarkEnd w:id="6"/>
            <w:r w:rsidRPr="000E784F">
              <w:t xml:space="preserve">II. Перечень основных требований к проектным решениям </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tabs>
                <w:tab w:val="num" w:pos="0"/>
              </w:tabs>
              <w:ind w:firstLine="482"/>
              <w:jc w:val="both"/>
            </w:pPr>
            <w:r w:rsidRPr="000E784F">
              <w:t xml:space="preserve">17. Требования к схеме планировочной организации земельного участка: отсутствуют </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shd w:val="clear" w:color="auto" w:fill="FFFFFF"/>
              <w:suppressAutoHyphens/>
              <w:snapToGrid w:val="0"/>
              <w:ind w:firstLine="572"/>
              <w:jc w:val="both"/>
              <w:rPr>
                <w:rFonts w:eastAsia="Calibri"/>
                <w:lang w:eastAsia="en-US"/>
              </w:rPr>
            </w:pPr>
            <w:r w:rsidRPr="000E784F">
              <w:rPr>
                <w:rFonts w:eastAsia="Calibri"/>
                <w:lang w:eastAsia="en-US"/>
              </w:rPr>
              <w:t>18. Требования к проекту полосы отвода:</w:t>
            </w:r>
          </w:p>
          <w:p w:rsidR="0084438F" w:rsidRPr="000E784F" w:rsidRDefault="0084438F" w:rsidP="00F0384D">
            <w:pPr>
              <w:shd w:val="clear" w:color="auto" w:fill="FFFFFF"/>
              <w:suppressAutoHyphens/>
              <w:snapToGrid w:val="0"/>
              <w:ind w:firstLine="572"/>
              <w:jc w:val="both"/>
              <w:rPr>
                <w:kern w:val="2"/>
                <w:lang w:eastAsia="ar-SA"/>
              </w:rPr>
            </w:pPr>
            <w:r w:rsidRPr="000E784F">
              <w:rPr>
                <w:kern w:val="2"/>
                <w:lang w:eastAsia="ar-SA"/>
              </w:rPr>
              <w:t>Раздел разработать в соответствии с действующими нормами проектирования и Приложением 10 Постановления Правительства РФ от 16.02.2008 № 87 «О составе разделов проектной документации и требованиях к их содержанию».</w:t>
            </w:r>
          </w:p>
          <w:p w:rsidR="0084438F" w:rsidRPr="000E784F" w:rsidRDefault="0084438F" w:rsidP="00F0384D">
            <w:pPr>
              <w:shd w:val="clear" w:color="auto" w:fill="FFFFFF"/>
              <w:suppressAutoHyphens/>
              <w:snapToGrid w:val="0"/>
              <w:jc w:val="both"/>
              <w:rPr>
                <w:kern w:val="2"/>
                <w:lang w:eastAsia="ar-SA"/>
              </w:rPr>
            </w:pPr>
            <w:r w:rsidRPr="000E784F">
              <w:rPr>
                <w:kern w:val="2"/>
                <w:lang w:eastAsia="ar-SA"/>
              </w:rPr>
              <w:t xml:space="preserve">1. Минимальную и максимальную ширину строительной полосы определить, с учетом типа прокладки (надземный и подземный) и с учетом требований п.7 правил охраны газораспределительных сетей, утвержденных постановлением правительства РФ от 20.11.2000г. № 878. </w:t>
            </w:r>
          </w:p>
          <w:p w:rsidR="0084438F" w:rsidRPr="000E784F" w:rsidRDefault="0084438F" w:rsidP="00F0384D">
            <w:pPr>
              <w:shd w:val="clear" w:color="auto" w:fill="FFFFFF"/>
              <w:suppressAutoHyphens/>
              <w:snapToGrid w:val="0"/>
              <w:jc w:val="both"/>
              <w:rPr>
                <w:kern w:val="2"/>
                <w:lang w:eastAsia="ar-SA"/>
              </w:rPr>
            </w:pPr>
            <w:r w:rsidRPr="000E784F">
              <w:rPr>
                <w:kern w:val="2"/>
                <w:lang w:eastAsia="ar-SA"/>
              </w:rPr>
              <w:t xml:space="preserve">2. Предусмотреть проведение работ в охранных зонах существующих линейных объектов (трубопроводы, автомобильные дороги, линии электропередач и т.д.) в соответствии с требованиями технических условий на пересечение и параллельное следование с ними. Технические условия на пересечение и параллельное следование получает Подрядчик по </w:t>
            </w:r>
            <w:r w:rsidRPr="000E784F">
              <w:rPr>
                <w:kern w:val="2"/>
                <w:lang w:eastAsia="ar-SA"/>
              </w:rPr>
              <w:lastRenderedPageBreak/>
              <w:t>доверенности Заказчика.</w:t>
            </w:r>
          </w:p>
          <w:p w:rsidR="0084438F" w:rsidRPr="000E784F" w:rsidRDefault="0084438F" w:rsidP="00F0384D">
            <w:pPr>
              <w:shd w:val="clear" w:color="auto" w:fill="FFFFFF"/>
              <w:suppressAutoHyphens/>
              <w:snapToGrid w:val="0"/>
              <w:jc w:val="both"/>
              <w:rPr>
                <w:kern w:val="2"/>
                <w:lang w:eastAsia="ar-SA"/>
              </w:rPr>
            </w:pPr>
            <w:r w:rsidRPr="000E784F">
              <w:rPr>
                <w:kern w:val="2"/>
                <w:lang w:eastAsia="ar-SA"/>
              </w:rPr>
              <w:t xml:space="preserve">3. </w:t>
            </w:r>
            <w:proofErr w:type="gramStart"/>
            <w:r w:rsidRPr="000E784F">
              <w:rPr>
                <w:bCs/>
                <w:kern w:val="2"/>
              </w:rPr>
              <w:t>В случае размещения строительных площадок за пределами устанавливаемого публичного сервитута для размещения объекта, обеспечить оформление ограниченного пользования земельными участками для указанных целей в соответствии с положениями Закона Республики Крым от 15.09.2014 №74-ЗРК "О размещении инженерных сооружений" и постановления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w:t>
            </w:r>
            <w:proofErr w:type="gramEnd"/>
            <w:r w:rsidRPr="000E784F">
              <w:rPr>
                <w:bCs/>
                <w:kern w:val="2"/>
              </w:rPr>
              <w:t xml:space="preserve"> государственной или муниципальной собственности, без предоставления земельных участков и установления сервитутов.</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tabs>
                <w:tab w:val="num" w:pos="0"/>
              </w:tabs>
              <w:ind w:firstLine="482"/>
              <w:jc w:val="both"/>
            </w:pPr>
            <w:r w:rsidRPr="000E784F">
              <w:lastRenderedPageBreak/>
              <w:t>19. Требования к архитектурно-</w:t>
            </w:r>
            <w:proofErr w:type="gramStart"/>
            <w:r w:rsidRPr="000E784F">
              <w:t>художественным решениям</w:t>
            </w:r>
            <w:proofErr w:type="gramEnd"/>
            <w:r w:rsidRPr="000E784F">
              <w:t>, включая требования к графическим материалам: отсутствуют</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ind w:firstLine="480"/>
              <w:jc w:val="both"/>
            </w:pPr>
            <w:r w:rsidRPr="000E784F">
              <w:t>20. Требования к технологическим решениям: отсутствуют</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ind w:firstLine="480"/>
              <w:jc w:val="both"/>
            </w:pPr>
            <w:r w:rsidRPr="000E784F">
              <w:t>21. Требования к конструктивным и объемно-планировочным решениям: отсутствуют</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ind w:firstLine="480"/>
              <w:jc w:val="both"/>
            </w:pPr>
            <w:r w:rsidRPr="000E784F">
              <w:t xml:space="preserve">22. Требования к технологическим и конструктивным решениям: </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shd w:val="clear" w:color="auto" w:fill="FFFFFF"/>
              <w:suppressAutoHyphens/>
              <w:jc w:val="both"/>
              <w:rPr>
                <w:kern w:val="2"/>
                <w:lang w:eastAsia="ar-SA"/>
              </w:rPr>
            </w:pPr>
            <w:r w:rsidRPr="000E784F">
              <w:rPr>
                <w:kern w:val="2"/>
                <w:lang w:eastAsia="ar-SA"/>
              </w:rPr>
              <w:t xml:space="preserve">1. Раздел разработать в соответствии с действующими нормами  проектирования и Приложением 10 Постановления Правительства РФ от 16.02.2008 № 87 «О составе разделов проектной документации и требованиях к их содержанию». </w:t>
            </w:r>
          </w:p>
          <w:p w:rsidR="0084438F" w:rsidRPr="000E784F" w:rsidRDefault="0084438F" w:rsidP="00F0384D">
            <w:pPr>
              <w:shd w:val="clear" w:color="auto" w:fill="FFFFFF"/>
              <w:suppressAutoHyphens/>
              <w:jc w:val="both"/>
              <w:rPr>
                <w:color w:val="FF0000"/>
                <w:kern w:val="2"/>
                <w:lang w:eastAsia="ar-SA"/>
              </w:rPr>
            </w:pPr>
            <w:r w:rsidRPr="000E784F">
              <w:rPr>
                <w:kern w:val="2"/>
                <w:lang w:eastAsia="ar-SA"/>
              </w:rPr>
              <w:t xml:space="preserve">2. Прокладку газопроводов предусмотреть преимущественно </w:t>
            </w:r>
            <w:proofErr w:type="spellStart"/>
            <w:r w:rsidRPr="000E784F">
              <w:rPr>
                <w:kern w:val="2"/>
                <w:lang w:eastAsia="ar-SA"/>
              </w:rPr>
              <w:t>подземно</w:t>
            </w:r>
            <w:proofErr w:type="spellEnd"/>
            <w:r w:rsidRPr="000E784F">
              <w:rPr>
                <w:kern w:val="2"/>
                <w:lang w:eastAsia="ar-SA"/>
              </w:rPr>
              <w:t xml:space="preserve"> из полиэтиленовых труб согласно ГОСТ </w:t>
            </w:r>
            <w:proofErr w:type="gramStart"/>
            <w:r w:rsidRPr="000E784F">
              <w:rPr>
                <w:kern w:val="2"/>
                <w:lang w:eastAsia="ar-SA"/>
              </w:rPr>
              <w:t>Р</w:t>
            </w:r>
            <w:proofErr w:type="gramEnd"/>
            <w:r w:rsidRPr="000E784F">
              <w:rPr>
                <w:kern w:val="2"/>
                <w:lang w:eastAsia="ar-SA"/>
              </w:rPr>
              <w:t xml:space="preserve"> 58121.2-2018 «Пластмассовые трубопроводы для транспортирования газообразного топлива». Для защиты стальных футляров предусмотреть установку протекторов согласно ГОСТ 26251-84 «Протекторы для защиты от коррозии. Технические условия». </w:t>
            </w:r>
          </w:p>
          <w:p w:rsidR="0084438F" w:rsidRPr="000E784F" w:rsidRDefault="0084438F" w:rsidP="00F0384D">
            <w:pPr>
              <w:shd w:val="clear" w:color="auto" w:fill="FFFFFF"/>
              <w:suppressAutoHyphens/>
              <w:jc w:val="both"/>
              <w:rPr>
                <w:kern w:val="2"/>
                <w:lang w:eastAsia="ar-SA"/>
              </w:rPr>
            </w:pPr>
            <w:r w:rsidRPr="000E784F">
              <w:rPr>
                <w:kern w:val="2"/>
                <w:lang w:eastAsia="ar-SA"/>
              </w:rPr>
              <w:t xml:space="preserve">3. Диаметры проектируемого газопровода определить гидравлическим расчетом. </w:t>
            </w:r>
          </w:p>
          <w:p w:rsidR="0084438F" w:rsidRPr="000E784F" w:rsidRDefault="0084438F" w:rsidP="00F0384D">
            <w:pPr>
              <w:shd w:val="clear" w:color="auto" w:fill="FFFFFF"/>
              <w:suppressAutoHyphens/>
              <w:jc w:val="both"/>
              <w:rPr>
                <w:kern w:val="2"/>
                <w:lang w:eastAsia="ar-SA"/>
              </w:rPr>
            </w:pPr>
            <w:r w:rsidRPr="000E784F">
              <w:rPr>
                <w:kern w:val="2"/>
                <w:lang w:eastAsia="ar-SA"/>
              </w:rPr>
              <w:t>4. Разработать схему газоснабжения по объекту и согласовать с ГУП РК «Крымгазсети, а также администрациями территориальных образований, на землях которых расположен объект.</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ind w:firstLine="480"/>
              <w:jc w:val="both"/>
            </w:pPr>
            <w:r w:rsidRPr="000E784F">
              <w:t xml:space="preserve">23. Требования к зданиям, строениям и сооружениям, входящим в инфраструктуру линейного объекта: </w:t>
            </w:r>
            <w:r w:rsidRPr="000E784F">
              <w:rPr>
                <w:kern w:val="2"/>
                <w:lang w:eastAsia="ar-SA"/>
              </w:rPr>
              <w:t>в составе линейного объекта не предусмотрены здания, строения, сооружения, входящие в инфраструктуру линейного объекта</w:t>
            </w:r>
            <w:r w:rsidRPr="000E784F">
              <w:t xml:space="preserve"> </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ind w:firstLine="480"/>
              <w:jc w:val="both"/>
            </w:pPr>
            <w:r w:rsidRPr="000E784F">
              <w:t xml:space="preserve">24. Требования к инженерно-техническим решениям: отсутствуют </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shd w:val="clear" w:color="auto" w:fill="FFFFFF"/>
              <w:tabs>
                <w:tab w:val="left" w:pos="431"/>
              </w:tabs>
              <w:suppressAutoHyphens/>
              <w:snapToGrid w:val="0"/>
              <w:ind w:firstLine="431"/>
              <w:jc w:val="both"/>
            </w:pPr>
            <w:r w:rsidRPr="000E784F">
              <w:t xml:space="preserve"> 25. Требования к мероприятиям по охране окружающей среды: </w:t>
            </w:r>
          </w:p>
          <w:p w:rsidR="0084438F" w:rsidRPr="000E784F" w:rsidRDefault="0084438F" w:rsidP="00F0384D">
            <w:pPr>
              <w:shd w:val="clear" w:color="auto" w:fill="FFFFFF"/>
              <w:suppressAutoHyphens/>
              <w:snapToGrid w:val="0"/>
              <w:jc w:val="both"/>
              <w:rPr>
                <w:kern w:val="2"/>
                <w:lang w:eastAsia="ar-SA"/>
              </w:rPr>
            </w:pPr>
            <w:r w:rsidRPr="000E784F">
              <w:rPr>
                <w:kern w:val="2"/>
                <w:lang w:eastAsia="ar-SA"/>
              </w:rPr>
              <w:t>1. Мероприятия по охране окружающей среды разработать в составе Раздела «Пояснительная записка» в соответствии с действующими нормами проектирования и Приложением 10 Постановления Правительства РФ от 16.02.2008 № 87 «О составе разделов проектной документации и требованиях к их содержанию» и Федерального закона от 10.01.2002 № 7-ФЗ «Об охране окружающей среды».</w:t>
            </w:r>
          </w:p>
          <w:p w:rsidR="0084438F" w:rsidRPr="000E784F" w:rsidRDefault="0084438F" w:rsidP="00F0384D">
            <w:pPr>
              <w:widowControl w:val="0"/>
              <w:suppressAutoHyphens/>
              <w:jc w:val="both"/>
              <w:rPr>
                <w:snapToGrid w:val="0"/>
                <w:kern w:val="2"/>
              </w:rPr>
            </w:pPr>
            <w:r w:rsidRPr="000E784F">
              <w:rPr>
                <w:snapToGrid w:val="0"/>
                <w:kern w:val="2"/>
              </w:rPr>
              <w:t>2. В составе тома предусмотреть мероприятия по предотвращению и (или) снижению возможного негативного воздействия на окружающую среду при эксплуатации линейного объекта и рациональному использованию природных ресурсов на период строительства и эксплуатации линейного объекта, включающий:</w:t>
            </w:r>
          </w:p>
          <w:p w:rsidR="0084438F" w:rsidRPr="000E784F" w:rsidRDefault="0084438F" w:rsidP="00F0384D">
            <w:pPr>
              <w:widowControl w:val="0"/>
              <w:suppressAutoHyphens/>
              <w:jc w:val="both"/>
              <w:rPr>
                <w:snapToGrid w:val="0"/>
                <w:kern w:val="2"/>
              </w:rPr>
            </w:pPr>
            <w:r w:rsidRPr="000E784F">
              <w:rPr>
                <w:snapToGrid w:val="0"/>
                <w:kern w:val="2"/>
              </w:rPr>
              <w:t>мероприятия по охране атмосферного воздуха;</w:t>
            </w:r>
          </w:p>
          <w:p w:rsidR="0084438F" w:rsidRPr="000E784F" w:rsidRDefault="0084438F" w:rsidP="00F0384D">
            <w:pPr>
              <w:widowControl w:val="0"/>
              <w:suppressAutoHyphens/>
              <w:jc w:val="both"/>
              <w:rPr>
                <w:snapToGrid w:val="0"/>
                <w:kern w:val="2"/>
              </w:rPr>
            </w:pPr>
            <w:r w:rsidRPr="000E784F">
              <w:rPr>
                <w:snapToGrid w:val="0"/>
                <w:kern w:val="2"/>
              </w:rPr>
              <w:t>мероприятия по охране и рациональному использованию земельных ресурсов и почвенного покрова;</w:t>
            </w:r>
          </w:p>
          <w:p w:rsidR="0084438F" w:rsidRPr="000E784F" w:rsidRDefault="0084438F" w:rsidP="00F0384D">
            <w:pPr>
              <w:widowControl w:val="0"/>
              <w:suppressAutoHyphens/>
              <w:jc w:val="both"/>
              <w:rPr>
                <w:snapToGrid w:val="0"/>
                <w:kern w:val="2"/>
              </w:rPr>
            </w:pPr>
            <w:r w:rsidRPr="000E784F">
              <w:rPr>
                <w:snapToGrid w:val="0"/>
                <w:kern w:val="2"/>
              </w:rPr>
              <w:t>мероприятия по сбору, транспортировке и размещению отходов, сведения о полигонах;</w:t>
            </w:r>
          </w:p>
          <w:p w:rsidR="0084438F" w:rsidRPr="000E784F" w:rsidRDefault="0084438F" w:rsidP="00F0384D">
            <w:pPr>
              <w:widowControl w:val="0"/>
              <w:suppressAutoHyphens/>
              <w:jc w:val="both"/>
              <w:rPr>
                <w:snapToGrid w:val="0"/>
                <w:kern w:val="2"/>
              </w:rPr>
            </w:pPr>
            <w:r w:rsidRPr="000E784F">
              <w:rPr>
                <w:snapToGrid w:val="0"/>
                <w:kern w:val="2"/>
              </w:rPr>
              <w:t>мероприятия по охране растительного мира;</w:t>
            </w:r>
          </w:p>
          <w:p w:rsidR="0084438F" w:rsidRPr="000E784F" w:rsidRDefault="0084438F" w:rsidP="00F0384D">
            <w:pPr>
              <w:widowControl w:val="0"/>
              <w:suppressAutoHyphens/>
              <w:jc w:val="both"/>
              <w:rPr>
                <w:snapToGrid w:val="0"/>
                <w:kern w:val="2"/>
              </w:rPr>
            </w:pPr>
            <w:r w:rsidRPr="000E784F">
              <w:rPr>
                <w:snapToGrid w:val="0"/>
                <w:kern w:val="2"/>
              </w:rPr>
              <w:t>сведения о местах хранения отвалов растительного грунта, а также местонахождении карьеров;</w:t>
            </w:r>
          </w:p>
          <w:p w:rsidR="0084438F" w:rsidRPr="000E784F" w:rsidRDefault="0084438F" w:rsidP="00F0384D">
            <w:pPr>
              <w:widowControl w:val="0"/>
              <w:suppressAutoHyphens/>
              <w:jc w:val="both"/>
              <w:rPr>
                <w:snapToGrid w:val="0"/>
                <w:kern w:val="2"/>
              </w:rPr>
            </w:pPr>
            <w:r w:rsidRPr="000E784F">
              <w:rPr>
                <w:snapToGrid w:val="0"/>
                <w:kern w:val="2"/>
              </w:rPr>
              <w:t>перечень и расчет затрат на реализацию природоохранных мероприятий и компенсационных выплат;</w:t>
            </w:r>
          </w:p>
          <w:p w:rsidR="0084438F" w:rsidRPr="000E784F" w:rsidRDefault="0084438F" w:rsidP="00F0384D">
            <w:pPr>
              <w:widowControl w:val="0"/>
              <w:suppressAutoHyphens/>
              <w:jc w:val="both"/>
            </w:pPr>
            <w:r w:rsidRPr="000E784F">
              <w:rPr>
                <w:snapToGrid w:val="0"/>
                <w:kern w:val="2"/>
              </w:rPr>
              <w:t>3. Выполнить таксацию зеленых насаждений в полосе отвода и строительства линейного объекта.</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ind w:firstLine="480"/>
              <w:jc w:val="both"/>
            </w:pPr>
            <w:r w:rsidRPr="000E784F">
              <w:t xml:space="preserve">26. Требования к мероприятиям по обеспечению пожарной безопасности: </w:t>
            </w:r>
            <w:r w:rsidRPr="000E784F">
              <w:rPr>
                <w:kern w:val="2"/>
                <w:lang w:eastAsia="ar-SA"/>
              </w:rPr>
              <w:t xml:space="preserve">Разработать в </w:t>
            </w:r>
            <w:r w:rsidRPr="000E784F">
              <w:rPr>
                <w:kern w:val="2"/>
                <w:lang w:eastAsia="ar-SA"/>
              </w:rPr>
              <w:lastRenderedPageBreak/>
              <w:t>составе Раздела «Пояснительная записка» в соответствии с действующими нормами  проектирования и пунктом 41 Постановления Правительства РФ от 16.02.2008 №87 «О составе разделов проектной документации и требованиях к их содержанию» и Федерального закона от 22.07.2008 N 123-ФЗ «Технический регламент о требованиях пожарной безопасности»</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ind w:firstLine="480"/>
              <w:jc w:val="both"/>
            </w:pPr>
            <w:r w:rsidRPr="000E784F">
              <w:lastRenderedPageBreak/>
              <w:t xml:space="preserve">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 отсутствуют. </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ind w:firstLine="480"/>
              <w:jc w:val="both"/>
            </w:pPr>
            <w:r w:rsidRPr="000E784F">
              <w:t>28. Требования к мероприятиям по обеспечению доступа инвалидов к объекту: отсутствуют.</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ind w:firstLine="480"/>
              <w:jc w:val="both"/>
            </w:pPr>
            <w:r w:rsidRPr="000E784F">
              <w:t xml:space="preserve">29. Требования к инженерно-техническому укреплению объекта в целях обеспечения его антитеррористической защищенности: отсутствуют. </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ind w:firstLine="480"/>
              <w:jc w:val="both"/>
            </w:pPr>
            <w:r w:rsidRPr="000E784F">
              <w:t xml:space="preserve">30. 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 отсутствуют </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ind w:firstLine="480"/>
              <w:jc w:val="both"/>
            </w:pPr>
            <w:r w:rsidRPr="000E784F">
              <w:t xml:space="preserve">31. Требования к технической эксплуатации и техническому обслуживанию объекта: </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jc w:val="both"/>
            </w:pPr>
            <w:r w:rsidRPr="000E784F">
              <w:rPr>
                <w:kern w:val="2"/>
                <w:lang w:eastAsia="ar-SA"/>
              </w:rPr>
              <w:t>Разработать в составе Раздела «Пояснительная записка» в соответствии с действующими нормами  проектирования и пунктом 41 Постановления Правительства РФ от 16.02.2008 №87 «О составе разделов проектной документации и требованиях к их содержанию». Учесть требования ГОСТ 34741-2021</w:t>
            </w:r>
            <w:r w:rsidRPr="000E784F">
              <w:rPr>
                <w:rFonts w:eastAsia="Calibri"/>
                <w:lang w:eastAsia="en-US"/>
              </w:rPr>
              <w:t xml:space="preserve"> «</w:t>
            </w:r>
            <w:r w:rsidRPr="000E784F">
              <w:rPr>
                <w:kern w:val="2"/>
                <w:lang w:eastAsia="ar-SA"/>
              </w:rPr>
              <w:t xml:space="preserve">Системы газораспределительные. Требования к эксплуатации сетей газораспределения природного газа», ГОСТ </w:t>
            </w:r>
            <w:proofErr w:type="gramStart"/>
            <w:r w:rsidRPr="000E784F">
              <w:rPr>
                <w:kern w:val="2"/>
                <w:lang w:eastAsia="ar-SA"/>
              </w:rPr>
              <w:t>Р</w:t>
            </w:r>
            <w:proofErr w:type="gramEnd"/>
            <w:r w:rsidRPr="000E784F">
              <w:rPr>
                <w:kern w:val="2"/>
                <w:lang w:eastAsia="ar-SA"/>
              </w:rPr>
              <w:t xml:space="preserve"> 58094-2018</w:t>
            </w:r>
            <w:r w:rsidRPr="000E784F">
              <w:rPr>
                <w:rFonts w:eastAsia="Calibri"/>
                <w:shd w:val="clear" w:color="auto" w:fill="FFFFFF"/>
                <w:lang w:eastAsia="en-US"/>
              </w:rPr>
              <w:t xml:space="preserve"> </w:t>
            </w:r>
            <w:r w:rsidRPr="000E784F">
              <w:rPr>
                <w:kern w:val="2"/>
                <w:lang w:eastAsia="ar-SA"/>
              </w:rPr>
              <w:t xml:space="preserve">«Системы газораспределительные. Сети газораспределения. Определение продолжительности эксплуатации стальных наружных газопроводов при проектировании», ГОСТ </w:t>
            </w:r>
            <w:proofErr w:type="gramStart"/>
            <w:r w:rsidRPr="000E784F">
              <w:rPr>
                <w:kern w:val="2"/>
                <w:lang w:eastAsia="ar-SA"/>
              </w:rPr>
              <w:t>Р</w:t>
            </w:r>
            <w:proofErr w:type="gramEnd"/>
            <w:r w:rsidRPr="000E784F">
              <w:rPr>
                <w:kern w:val="2"/>
                <w:lang w:eastAsia="ar-SA"/>
              </w:rPr>
              <w:t xml:space="preserve"> 57375-2016</w:t>
            </w:r>
            <w:r w:rsidRPr="000E784F">
              <w:rPr>
                <w:rFonts w:eastAsia="Calibri"/>
                <w:color w:val="333333"/>
                <w:shd w:val="clear" w:color="auto" w:fill="FFFFFF"/>
                <w:lang w:eastAsia="en-US"/>
              </w:rPr>
              <w:t xml:space="preserve"> </w:t>
            </w:r>
            <w:r w:rsidRPr="000E784F">
              <w:rPr>
                <w:rFonts w:eastAsia="Calibri"/>
                <w:shd w:val="clear" w:color="auto" w:fill="FFFFFF"/>
                <w:lang w:eastAsia="en-US"/>
              </w:rPr>
              <w:t>«</w:t>
            </w:r>
            <w:r w:rsidRPr="000E784F">
              <w:rPr>
                <w:kern w:val="2"/>
                <w:lang w:eastAsia="ar-SA"/>
              </w:rPr>
              <w:t xml:space="preserve">Системы газораспределительные. Сети газораспределения. Определение </w:t>
            </w:r>
            <w:proofErr w:type="gramStart"/>
            <w:r w:rsidRPr="000E784F">
              <w:rPr>
                <w:kern w:val="2"/>
                <w:lang w:eastAsia="ar-SA"/>
              </w:rPr>
              <w:t>продолжительности эксплуатации пунктов редуцирования газа</w:t>
            </w:r>
            <w:proofErr w:type="gramEnd"/>
            <w:r w:rsidRPr="000E784F">
              <w:rPr>
                <w:kern w:val="2"/>
                <w:lang w:eastAsia="ar-SA"/>
              </w:rPr>
              <w:t xml:space="preserve"> при проектировании».</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ind w:firstLine="480"/>
              <w:jc w:val="both"/>
            </w:pPr>
            <w:r w:rsidRPr="000E784F">
              <w:t xml:space="preserve">32. Требования к проекту организации строительства объекта: </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shd w:val="clear" w:color="auto" w:fill="FFFFFF"/>
              <w:suppressAutoHyphens/>
              <w:snapToGrid w:val="0"/>
              <w:jc w:val="both"/>
              <w:rPr>
                <w:kern w:val="2"/>
                <w:lang w:eastAsia="ar-SA"/>
              </w:rPr>
            </w:pPr>
            <w:r w:rsidRPr="000E784F">
              <w:rPr>
                <w:kern w:val="2"/>
                <w:lang w:eastAsia="ar-SA"/>
              </w:rPr>
              <w:t>1. Раздел разработать в соответствии с действующими нормами  проектирования и Приложением 10 Постановления Правительства РФ от 16.02.2008 № 87 «О составе разделов проектной документации и требованиях к их содержанию».</w:t>
            </w:r>
          </w:p>
          <w:p w:rsidR="0084438F" w:rsidRPr="000E784F" w:rsidRDefault="0084438F" w:rsidP="00F0384D">
            <w:pPr>
              <w:shd w:val="clear" w:color="auto" w:fill="FFFFFF"/>
              <w:suppressAutoHyphens/>
              <w:snapToGrid w:val="0"/>
              <w:jc w:val="both"/>
              <w:rPr>
                <w:kern w:val="2"/>
                <w:lang w:eastAsia="ar-SA"/>
              </w:rPr>
            </w:pPr>
            <w:r w:rsidRPr="000E784F">
              <w:rPr>
                <w:kern w:val="2"/>
                <w:lang w:eastAsia="ar-SA"/>
              </w:rPr>
              <w:t>2. Проект организации строительства (</w:t>
            </w:r>
            <w:proofErr w:type="gramStart"/>
            <w:r w:rsidRPr="000E784F">
              <w:rPr>
                <w:kern w:val="2"/>
                <w:lang w:eastAsia="ar-SA"/>
              </w:rPr>
              <w:t>ПОС</w:t>
            </w:r>
            <w:proofErr w:type="gramEnd"/>
            <w:r w:rsidRPr="000E784F">
              <w:rPr>
                <w:kern w:val="2"/>
                <w:lang w:eastAsia="ar-SA"/>
              </w:rPr>
              <w:t xml:space="preserve">) разработать в соответствии с действующими нормативными документами, а также согласно </w:t>
            </w:r>
          </w:p>
          <w:p w:rsidR="0084438F" w:rsidRPr="000E784F" w:rsidRDefault="0084438F" w:rsidP="00F0384D">
            <w:pPr>
              <w:jc w:val="both"/>
            </w:pPr>
            <w:r w:rsidRPr="000E784F">
              <w:rPr>
                <w:kern w:val="2"/>
                <w:lang w:eastAsia="ar-SA"/>
              </w:rPr>
              <w:t>СП 48.13330.2019 Организация строительства. Актуализированная редакция СНиП 12-01-2004, Федерального закона от 21.07.2011 N 256-ФЗ "О безопасности объектов топливно-энергетического комплекса", а также в соответствии с законодательством Российской Федерации, нормативными документами Российской Федерации, действующими на момент сдачи проектной документации в государственную экспертизу (с изменениями на 28 июня 2022 года) (редакция, действующая с 26 декабря 2022 года).</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ind w:firstLine="480"/>
              <w:jc w:val="both"/>
            </w:pPr>
            <w:r w:rsidRPr="000E784F">
              <w:t xml:space="preserve">33. Обоснование необходимости сноса или сохранения зданий, сооружений, зеленых насаждений, а также переноса инженерных сетей и коммуникаций, расположенных на земельном участке, на котором планируется размещение объекта: необходимость сноса зеленых насаждений уточнить в проекте. При необходимости разработать соответствующие решения и получить необходимые согласования. </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ind w:firstLine="480"/>
              <w:jc w:val="both"/>
            </w:pPr>
            <w:r w:rsidRPr="000E784F">
              <w:t xml:space="preserve">34. Требования к решениям по благоустройству прилегающей территории, к малым архитектурным формам и к планировочной организации земельного участка, на котором планируется размещение объекта: отсутствуют. </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ind w:firstLine="480"/>
              <w:jc w:val="both"/>
            </w:pPr>
            <w:r w:rsidRPr="000E784F">
              <w:t xml:space="preserve">35. Требования к разработке проекта восстановления (рекультивации) нарушенных земель или плодородного слоя: необходимость разработки проекта рекультивации уточнить в процессе проектирования и выполнения инженерных изысканий. При необходимости получить от владельцев земельных участков технические условия на рекультивацию и разработать проект рекультивации.  </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ind w:firstLine="480"/>
              <w:jc w:val="both"/>
            </w:pPr>
            <w:r w:rsidRPr="000E784F">
              <w:t xml:space="preserve">36. Требования к местам складирования излишков грунта и (или) мусора при </w:t>
            </w:r>
            <w:r w:rsidRPr="000E784F">
              <w:lastRenderedPageBreak/>
              <w:t xml:space="preserve">строительстве и протяженность маршрута их доставки: места временного складывания отвала и вывоза лишнего (вытесненного) грунта согласовать в процессе проектирования. </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ind w:firstLine="480"/>
              <w:jc w:val="both"/>
            </w:pPr>
            <w:r w:rsidRPr="000E784F">
              <w:lastRenderedPageBreak/>
              <w:t xml:space="preserve">37. Требования к выполнению научно-исследовательских и опытно-конструкторских работ в процессе проектирования и строительства объекта: отсутствуют </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jc w:val="both"/>
            </w:pPr>
            <w:r w:rsidRPr="000E784F">
              <w:t>III. Иные требования к проектированию</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jc w:val="both"/>
            </w:pPr>
            <w:r w:rsidRPr="000E784F">
              <w:t xml:space="preserve">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 </w:t>
            </w:r>
          </w:p>
          <w:p w:rsidR="0084438F" w:rsidRPr="000E784F" w:rsidRDefault="0084438F" w:rsidP="00F0384D">
            <w:pPr>
              <w:jc w:val="both"/>
            </w:pPr>
            <w:r w:rsidRPr="000E784F">
              <w:t xml:space="preserve">Необходимость разработки разделов проекта, не предусмотренного постановлением Правительства РФ №87, определяется в процессе проектирования. </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ind w:firstLine="480"/>
              <w:jc w:val="both"/>
            </w:pPr>
            <w:r w:rsidRPr="000E784F">
              <w:t xml:space="preserve">39. Требования к подготовке сметной документации: </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ind w:firstLine="480"/>
              <w:jc w:val="both"/>
            </w:pPr>
            <w:r w:rsidRPr="000E784F">
              <w:t xml:space="preserve">1.Сметную документацию разработать для двух стадий проектирования: проектная документация </w:t>
            </w:r>
            <w:proofErr w:type="spellStart"/>
            <w:proofErr w:type="gramStart"/>
            <w:r w:rsidRPr="000E784F">
              <w:t>документация</w:t>
            </w:r>
            <w:proofErr w:type="spellEnd"/>
            <w:proofErr w:type="gramEnd"/>
            <w:r w:rsidRPr="000E784F">
              <w:t xml:space="preserve">. </w:t>
            </w:r>
          </w:p>
          <w:p w:rsidR="0084438F" w:rsidRPr="000E784F" w:rsidRDefault="0084438F" w:rsidP="00F0384D">
            <w:pPr>
              <w:ind w:firstLine="480"/>
              <w:jc w:val="both"/>
            </w:pPr>
            <w:r w:rsidRPr="000E784F">
              <w:t>2. В соответствии с приказом Минстроя России №551/</w:t>
            </w:r>
            <w:proofErr w:type="spellStart"/>
            <w:proofErr w:type="gramStart"/>
            <w:r w:rsidRPr="000E784F">
              <w:t>пр</w:t>
            </w:r>
            <w:proofErr w:type="spellEnd"/>
            <w:proofErr w:type="gramEnd"/>
            <w:r w:rsidRPr="000E784F">
              <w:t xml:space="preserve"> о вступлении в действие новой Федеральной сметно-нормативной базы ФСНБ-2023 и переходом на ресурсно-индексный метод (РИМ) определения сметной стоимости строительства - Сметную документацию строительства разработать с применением сметных нормативов, сметных цен строительных ресурсов в текущем уровне и (или) в уровне цен по состоянию на 1 января 2022 г., а также индексов изменения сметной стоимости строительства по группам однородных строительных ресурсов, размещенных в ФГИС ЦС.</w:t>
            </w:r>
          </w:p>
          <w:p w:rsidR="0084438F" w:rsidRPr="000E784F" w:rsidRDefault="0084438F" w:rsidP="00F0384D">
            <w:pPr>
              <w:ind w:firstLine="480"/>
              <w:jc w:val="both"/>
            </w:pPr>
            <w:r w:rsidRPr="000E784F">
              <w:t>3.</w:t>
            </w:r>
            <w:r w:rsidRPr="000E784F">
              <w:tab/>
              <w:t>В состав сводного сметного расчёта на стадии «Проектная документация» включить:</w:t>
            </w:r>
          </w:p>
          <w:p w:rsidR="0084438F" w:rsidRPr="000E784F" w:rsidRDefault="0084438F" w:rsidP="00F0384D">
            <w:pPr>
              <w:ind w:firstLine="480"/>
              <w:jc w:val="both"/>
            </w:pPr>
            <w:r w:rsidRPr="000E784F">
              <w:t xml:space="preserve">- объектные сметные расчеты (сметы); </w:t>
            </w:r>
          </w:p>
          <w:p w:rsidR="0084438F" w:rsidRPr="000E784F" w:rsidRDefault="0084438F" w:rsidP="00F0384D">
            <w:pPr>
              <w:ind w:firstLine="480"/>
              <w:jc w:val="both"/>
            </w:pPr>
            <w:r w:rsidRPr="000E784F">
              <w:t xml:space="preserve">- локальные сметные расчеты (сметы) на строительно-монтажные работы; </w:t>
            </w:r>
          </w:p>
          <w:p w:rsidR="0084438F" w:rsidRPr="000E784F" w:rsidRDefault="0084438F" w:rsidP="00F0384D">
            <w:pPr>
              <w:ind w:firstLine="480"/>
              <w:jc w:val="both"/>
            </w:pPr>
            <w:r w:rsidRPr="000E784F">
              <w:t>- ресурсные ведомости к локальным сметным расчетам;</w:t>
            </w:r>
          </w:p>
          <w:p w:rsidR="0084438F" w:rsidRPr="000E784F" w:rsidRDefault="0084438F" w:rsidP="00F0384D">
            <w:pPr>
              <w:ind w:firstLine="480"/>
              <w:jc w:val="both"/>
            </w:pPr>
            <w:r w:rsidRPr="000E784F">
              <w:t>- сметные расчеты на отдельные виды затрат.</w:t>
            </w:r>
          </w:p>
          <w:p w:rsidR="0084438F" w:rsidRPr="000E784F" w:rsidRDefault="0084438F" w:rsidP="00F0384D">
            <w:pPr>
              <w:ind w:firstLine="480"/>
              <w:jc w:val="both"/>
            </w:pPr>
            <w:r w:rsidRPr="000E784F">
              <w:t>•</w:t>
            </w:r>
            <w:r w:rsidRPr="000E784F">
              <w:tab/>
              <w:t>В главу 1 сводного сметного расчёта включить:</w:t>
            </w:r>
          </w:p>
          <w:p w:rsidR="0084438F" w:rsidRPr="000E784F" w:rsidRDefault="0084438F" w:rsidP="00F0384D">
            <w:pPr>
              <w:ind w:firstLine="480"/>
              <w:jc w:val="both"/>
            </w:pPr>
            <w:r w:rsidRPr="000E784F">
              <w:t>- затраты на отвод земельного участка;</w:t>
            </w:r>
          </w:p>
          <w:p w:rsidR="0084438F" w:rsidRPr="000E784F" w:rsidRDefault="0084438F" w:rsidP="00F0384D">
            <w:pPr>
              <w:ind w:firstLine="480"/>
              <w:jc w:val="both"/>
            </w:pPr>
            <w:r w:rsidRPr="000E784F">
              <w:t xml:space="preserve">- подготовка территории по данным </w:t>
            </w:r>
            <w:proofErr w:type="gramStart"/>
            <w:r w:rsidRPr="000E784F">
              <w:t>ПОС</w:t>
            </w:r>
            <w:proofErr w:type="gramEnd"/>
            <w:r w:rsidRPr="000E784F">
              <w:t>;</w:t>
            </w:r>
          </w:p>
          <w:p w:rsidR="0084438F" w:rsidRPr="000E784F" w:rsidRDefault="0084438F" w:rsidP="00F0384D">
            <w:pPr>
              <w:ind w:firstLine="480"/>
              <w:jc w:val="both"/>
            </w:pPr>
            <w:r w:rsidRPr="000E784F">
              <w:t>- затраты на выполнение работ по обследованию и очистке территории от взрывоопасных предметов. Расчет затрат выполнить на основании Методики определения стоимости работ по очистке местности от взрывоопасных предметов в сфере градостроительной деятельности, утверждённой приказом Министерством регионального развития Российской Федерации от 02.07.2010г. № 317;</w:t>
            </w:r>
          </w:p>
          <w:p w:rsidR="0084438F" w:rsidRPr="000E784F" w:rsidRDefault="0084438F" w:rsidP="00F0384D">
            <w:pPr>
              <w:ind w:firstLine="480"/>
              <w:jc w:val="both"/>
            </w:pPr>
            <w:r w:rsidRPr="000E784F">
              <w:t>- затраты на проведение спасательных археологических исследований – расчет выполнить по сборнику цен СЦНПР-91 (в случае необходимости).</w:t>
            </w:r>
          </w:p>
          <w:p w:rsidR="0084438F" w:rsidRPr="000E784F" w:rsidRDefault="0084438F" w:rsidP="00F0384D">
            <w:pPr>
              <w:ind w:firstLine="480"/>
              <w:jc w:val="both"/>
            </w:pPr>
            <w:r w:rsidRPr="000E784F">
              <w:t xml:space="preserve">- </w:t>
            </w:r>
            <w:proofErr w:type="gramStart"/>
            <w:r w:rsidRPr="000E784F">
              <w:t>з</w:t>
            </w:r>
            <w:proofErr w:type="gramEnd"/>
            <w:r w:rsidRPr="000E784F">
              <w:t>атраты связанные с получением проектной организацией исходных данных, технических условий на проектирование и проведение необходимых согласований по проектным решениям (определяется на основании расчетов и цен на эти услуги с документальным подтверждением оплаты);</w:t>
            </w:r>
          </w:p>
          <w:p w:rsidR="0084438F" w:rsidRPr="000E784F" w:rsidRDefault="0084438F" w:rsidP="00F0384D">
            <w:pPr>
              <w:ind w:firstLine="480"/>
              <w:jc w:val="both"/>
            </w:pPr>
            <w:r w:rsidRPr="000E784F">
              <w:t>- затраты на рекультивацию (в случае нарушения плодородного слоя земель);</w:t>
            </w:r>
          </w:p>
          <w:p w:rsidR="0084438F" w:rsidRPr="000E784F" w:rsidRDefault="0084438F" w:rsidP="00F0384D">
            <w:pPr>
              <w:ind w:firstLine="480"/>
              <w:jc w:val="both"/>
            </w:pPr>
            <w:r w:rsidRPr="000E784F">
              <w:t xml:space="preserve">- затраты связанные с компенсацией за посев, вспашку и другие сельскохозяйственные работы, на основании расчетов в разделе инженерно-экологических изысканий; </w:t>
            </w:r>
          </w:p>
          <w:p w:rsidR="0084438F" w:rsidRPr="000E784F" w:rsidRDefault="0084438F" w:rsidP="00F0384D">
            <w:pPr>
              <w:ind w:firstLine="480"/>
              <w:jc w:val="both"/>
            </w:pPr>
            <w:r w:rsidRPr="000E784F">
              <w:t>- затраты по выносу трассы газопроводов в натуру, на основании расчета;</w:t>
            </w:r>
          </w:p>
          <w:p w:rsidR="0084438F" w:rsidRPr="000E784F" w:rsidRDefault="0084438F" w:rsidP="00F0384D">
            <w:pPr>
              <w:ind w:firstLine="480"/>
              <w:jc w:val="both"/>
            </w:pPr>
            <w:r w:rsidRPr="000E784F">
              <w:t xml:space="preserve">- затраты на снос зеленых насаждений - обоснованный расчет по данным </w:t>
            </w:r>
            <w:proofErr w:type="gramStart"/>
            <w:r w:rsidRPr="000E784F">
              <w:t>ПОС</w:t>
            </w:r>
            <w:proofErr w:type="gramEnd"/>
            <w:r w:rsidRPr="000E784F">
              <w:t xml:space="preserve"> и </w:t>
            </w:r>
            <w:proofErr w:type="spellStart"/>
            <w:r w:rsidRPr="000E784F">
              <w:t>подеревной</w:t>
            </w:r>
            <w:proofErr w:type="spellEnd"/>
            <w:r w:rsidRPr="000E784F">
              <w:t xml:space="preserve"> съемки;</w:t>
            </w:r>
          </w:p>
          <w:p w:rsidR="0084438F" w:rsidRPr="000E784F" w:rsidRDefault="0084438F" w:rsidP="00F0384D">
            <w:pPr>
              <w:ind w:firstLine="480"/>
              <w:jc w:val="both"/>
            </w:pPr>
            <w:r w:rsidRPr="000E784F">
              <w:t>- компенсация за снос зеленых насаждений - обоснованный расчет по данным инженерно-экологических изысканий;</w:t>
            </w:r>
          </w:p>
          <w:p w:rsidR="0084438F" w:rsidRPr="000E784F" w:rsidRDefault="0084438F" w:rsidP="00F0384D">
            <w:pPr>
              <w:ind w:firstLine="480"/>
              <w:jc w:val="both"/>
            </w:pPr>
            <w:r w:rsidRPr="000E784F">
              <w:t>•</w:t>
            </w:r>
            <w:r w:rsidRPr="000E784F">
              <w:tab/>
              <w:t xml:space="preserve">В главу 8 сводного сметного расчёта строительства включить затраты на временные здания и сооружения - обоснованный расчет (локальный сметный расчет (смета)) по данным </w:t>
            </w:r>
            <w:proofErr w:type="gramStart"/>
            <w:r w:rsidRPr="000E784F">
              <w:t>ПОС</w:t>
            </w:r>
            <w:proofErr w:type="gramEnd"/>
            <w:r w:rsidRPr="000E784F">
              <w:t>, в соответствии с указанным в нем перечнем и характеристиками титульных временных зданий и сооружений;</w:t>
            </w:r>
          </w:p>
          <w:p w:rsidR="0084438F" w:rsidRPr="000E784F" w:rsidRDefault="0084438F" w:rsidP="00F0384D">
            <w:pPr>
              <w:ind w:firstLine="480"/>
              <w:jc w:val="both"/>
            </w:pPr>
            <w:r w:rsidRPr="000E784F">
              <w:t>•</w:t>
            </w:r>
            <w:r w:rsidRPr="000E784F">
              <w:tab/>
              <w:t>В главу 9 сводного сметного расчёта строительства включить:</w:t>
            </w:r>
          </w:p>
          <w:p w:rsidR="0084438F" w:rsidRPr="000E784F" w:rsidRDefault="0084438F" w:rsidP="00F0384D">
            <w:pPr>
              <w:ind w:firstLine="480"/>
              <w:jc w:val="both"/>
            </w:pPr>
            <w:r w:rsidRPr="000E784F">
              <w:t xml:space="preserve">- затраты на перевозку рабочих к месту выполнения работ и обратно – по данным </w:t>
            </w:r>
            <w:proofErr w:type="gramStart"/>
            <w:r w:rsidRPr="000E784F">
              <w:t>ПОС</w:t>
            </w:r>
            <w:proofErr w:type="gramEnd"/>
            <w:r w:rsidRPr="000E784F">
              <w:t xml:space="preserve">; </w:t>
            </w:r>
          </w:p>
          <w:p w:rsidR="0084438F" w:rsidRPr="000E784F" w:rsidRDefault="0084438F" w:rsidP="00F0384D">
            <w:pPr>
              <w:ind w:firstLine="480"/>
              <w:jc w:val="both"/>
            </w:pPr>
            <w:r w:rsidRPr="000E784F">
              <w:t xml:space="preserve">- затраты связанные с ежедневной перевозкой рабочих от места проживания до объекта </w:t>
            </w:r>
            <w:r w:rsidRPr="000E784F">
              <w:lastRenderedPageBreak/>
              <w:t>строительства;</w:t>
            </w:r>
          </w:p>
          <w:p w:rsidR="0084438F" w:rsidRPr="000E784F" w:rsidRDefault="0084438F" w:rsidP="00F0384D">
            <w:pPr>
              <w:ind w:firstLine="480"/>
              <w:jc w:val="both"/>
            </w:pPr>
            <w:r w:rsidRPr="000E784F">
              <w:t xml:space="preserve">- затраты, связанные с командированием рабочих для выполнения строительных, монтажных работ – определяется расчетом по данным </w:t>
            </w:r>
            <w:proofErr w:type="gramStart"/>
            <w:r w:rsidRPr="000E784F">
              <w:t>ПОС</w:t>
            </w:r>
            <w:proofErr w:type="gramEnd"/>
            <w:r w:rsidRPr="000E784F">
              <w:t>;</w:t>
            </w:r>
          </w:p>
          <w:p w:rsidR="0084438F" w:rsidRPr="000E784F" w:rsidRDefault="0084438F" w:rsidP="00F0384D">
            <w:pPr>
              <w:ind w:firstLine="480"/>
              <w:jc w:val="both"/>
            </w:pPr>
            <w:r w:rsidRPr="000E784F">
              <w:t xml:space="preserve">- затраты, связанные с перебазированием строительно-монтажных организаций – определяется расчетом на основании данных </w:t>
            </w:r>
            <w:proofErr w:type="gramStart"/>
            <w:r w:rsidRPr="000E784F">
              <w:t>ПОС</w:t>
            </w:r>
            <w:proofErr w:type="gramEnd"/>
            <w:r w:rsidRPr="000E784F">
              <w:t>;</w:t>
            </w:r>
          </w:p>
          <w:p w:rsidR="0084438F" w:rsidRPr="000E784F" w:rsidRDefault="0084438F" w:rsidP="00F0384D">
            <w:pPr>
              <w:ind w:firstLine="480"/>
              <w:jc w:val="both"/>
            </w:pPr>
            <w:proofErr w:type="gramStart"/>
            <w:r w:rsidRPr="000E784F">
              <w:t>- затраты связанные с вводом в действие построенного объекта (составление технического плана) - в соответствии с требованиями статьи 55 Градостроительного кодекса для выдачи разрешения на ввод объекта в эксплуатацию включить затраты по изготовлению технических планов, подготовленных в соответствии с требованиями статьи 41 Федерального закона от 24 июля 2007г. № 221 – ФЗ «О государственном кадастре недвижимости».</w:t>
            </w:r>
            <w:proofErr w:type="gramEnd"/>
            <w:r w:rsidRPr="000E784F">
              <w:t xml:space="preserve"> Расчёт затрат выполнить на основании «Справочника базовых цен на инженерные изыскания для строительства. Инженерно-геодезические изыскания при строительстве и эксплуатации зданий и сооружений» М., ПНИИИС, 2006; </w:t>
            </w:r>
          </w:p>
          <w:p w:rsidR="0084438F" w:rsidRPr="000E784F" w:rsidRDefault="0084438F" w:rsidP="00F0384D">
            <w:pPr>
              <w:ind w:firstLine="480"/>
              <w:jc w:val="both"/>
            </w:pPr>
            <w:r w:rsidRPr="000E784F">
              <w:t>- затраты на размещение строительных отходов для хранения на полигоне ТБО. Расчет выполнить на основании предельных тарифов на услуги по захоронению твердых и коммунальных отходов в соответствии с Приложением №1 к приказу Государственного комитета по ценам и тарифам Республики Крым (приказа, действующего на момент подачи проектной документации в организацию по проведению экспертизы);</w:t>
            </w:r>
          </w:p>
          <w:p w:rsidR="0084438F" w:rsidRPr="000E784F" w:rsidRDefault="0084438F" w:rsidP="00F0384D">
            <w:pPr>
              <w:ind w:firstLine="480"/>
              <w:jc w:val="both"/>
            </w:pPr>
            <w:r w:rsidRPr="000E784F">
              <w:t>- затраты на проведение пуско-наладочных работ оборудования определяются на основании локальных смет, составленных ресурсно-индексным методом на основании Федеральной сметно-нормативной базы ФСНБ-2022 для применения на территории Республики Крым;</w:t>
            </w:r>
          </w:p>
          <w:p w:rsidR="0084438F" w:rsidRPr="000E784F" w:rsidRDefault="0084438F" w:rsidP="00F0384D">
            <w:pPr>
              <w:ind w:firstLine="480"/>
              <w:jc w:val="both"/>
            </w:pPr>
            <w:r w:rsidRPr="000E784F">
              <w:t>- на основании расчета УЭГХ ГУП РК «Крымгазсети»: затраты на пуск газа, затраты на потери при заполнении и продувке газопровода, затраты на выполнение работ при первичном пуске газа в газопровод.</w:t>
            </w:r>
          </w:p>
          <w:p w:rsidR="0084438F" w:rsidRPr="000E784F" w:rsidRDefault="0084438F" w:rsidP="00F0384D">
            <w:pPr>
              <w:ind w:firstLine="480"/>
              <w:jc w:val="both"/>
            </w:pPr>
            <w:r w:rsidRPr="000E784F">
              <w:t>•</w:t>
            </w:r>
            <w:r w:rsidRPr="000E784F">
              <w:tab/>
              <w:t xml:space="preserve">В главу 10 сводного сметного расчёта включить затраты </w:t>
            </w:r>
            <w:proofErr w:type="gramStart"/>
            <w:r w:rsidRPr="000E784F">
              <w:t>на</w:t>
            </w:r>
            <w:proofErr w:type="gramEnd"/>
            <w:r w:rsidRPr="000E784F">
              <w:t>:</w:t>
            </w:r>
          </w:p>
          <w:p w:rsidR="0084438F" w:rsidRPr="000E784F" w:rsidRDefault="0084438F" w:rsidP="00F0384D">
            <w:pPr>
              <w:ind w:firstLine="480"/>
              <w:jc w:val="both"/>
            </w:pPr>
            <w:r w:rsidRPr="000E784F">
              <w:t>- проведение строительного контроля;</w:t>
            </w:r>
          </w:p>
          <w:p w:rsidR="0084438F" w:rsidRPr="000E784F" w:rsidRDefault="0084438F" w:rsidP="00F0384D">
            <w:pPr>
              <w:ind w:firstLine="480"/>
              <w:jc w:val="both"/>
            </w:pPr>
            <w:r w:rsidRPr="000E784F">
              <w:t>- содержание службы заказчика;</w:t>
            </w:r>
          </w:p>
          <w:p w:rsidR="0084438F" w:rsidRPr="000E784F" w:rsidRDefault="0084438F" w:rsidP="00F0384D">
            <w:pPr>
              <w:ind w:firstLine="480"/>
              <w:jc w:val="both"/>
            </w:pPr>
            <w:r w:rsidRPr="000E784F">
              <w:t>•</w:t>
            </w:r>
            <w:r w:rsidRPr="000E784F">
              <w:tab/>
              <w:t xml:space="preserve">В главу 12 сводного сметного расчёта включить: </w:t>
            </w:r>
          </w:p>
          <w:p w:rsidR="0084438F" w:rsidRPr="000E784F" w:rsidRDefault="0084438F" w:rsidP="00F0384D">
            <w:pPr>
              <w:ind w:firstLine="480"/>
              <w:jc w:val="both"/>
            </w:pPr>
            <w:r w:rsidRPr="000E784F">
              <w:t>- затраты на разработку проектной документации (Инженерные изыскания, Проектная документация), определённые на основании сметной стоимости проектно-изыскательских работ;</w:t>
            </w:r>
          </w:p>
          <w:p w:rsidR="0084438F" w:rsidRPr="000E784F" w:rsidRDefault="0084438F" w:rsidP="00F0384D">
            <w:pPr>
              <w:ind w:firstLine="480"/>
              <w:jc w:val="both"/>
            </w:pPr>
            <w:r w:rsidRPr="000E784F">
              <w:t xml:space="preserve">- стоимость экспертизы проекта, инженерных изысканий и сметной документации (на основании заключённого Договора с организацией по проведению экспертизы); </w:t>
            </w:r>
          </w:p>
          <w:p w:rsidR="0084438F" w:rsidRPr="000E784F" w:rsidRDefault="0084438F" w:rsidP="00F0384D">
            <w:pPr>
              <w:ind w:firstLine="480"/>
              <w:jc w:val="both"/>
            </w:pPr>
            <w:r w:rsidRPr="000E784F">
              <w:t>- затрат на осуществление авторского надзора;</w:t>
            </w:r>
          </w:p>
          <w:p w:rsidR="0084438F" w:rsidRPr="000E784F" w:rsidRDefault="0084438F" w:rsidP="00F0384D">
            <w:pPr>
              <w:ind w:firstLine="480"/>
              <w:jc w:val="both"/>
            </w:pPr>
            <w:r w:rsidRPr="000E784F">
              <w:t>- стоимость проезда лиц, осуществляющих авторский надзор в соответствии с п. 174 Методики.</w:t>
            </w:r>
          </w:p>
          <w:p w:rsidR="0084438F" w:rsidRPr="000E784F" w:rsidRDefault="0084438F" w:rsidP="00F0384D">
            <w:pPr>
              <w:ind w:firstLine="480"/>
              <w:jc w:val="both"/>
            </w:pPr>
            <w:r w:rsidRPr="000E784F">
              <w:t>•</w:t>
            </w:r>
            <w:r w:rsidRPr="000E784F">
              <w:tab/>
              <w:t>Затраты на непредвиденные затраты в размере 3% в соответствии с п. 179 «б» Методики</w:t>
            </w:r>
          </w:p>
          <w:p w:rsidR="0084438F" w:rsidRPr="000E784F" w:rsidRDefault="0084438F" w:rsidP="00F0384D">
            <w:pPr>
              <w:ind w:firstLine="480"/>
              <w:jc w:val="both"/>
            </w:pPr>
            <w:r w:rsidRPr="000E784F">
              <w:t xml:space="preserve">5. </w:t>
            </w:r>
            <w:proofErr w:type="gramStart"/>
            <w:r w:rsidRPr="000E784F">
              <w:t>Сметная документация, согласованная с Заказчиком, получившая положительное заключение экспертизы предоставляется Заказчику в 4 экз. на бумажном носителе (3 экз. со штампом, на котором отображена информация об электронных подписях и регистрационных данных, 1 экз. оригинальный экземпляр с живыми подписями и печатями) и 2 экз. в электронном виде (каждый экземпляр на отдельном USB-</w:t>
            </w:r>
            <w:proofErr w:type="spellStart"/>
            <w:r w:rsidRPr="000E784F">
              <w:t>флеш</w:t>
            </w:r>
            <w:proofErr w:type="spellEnd"/>
            <w:r w:rsidRPr="000E784F">
              <w:t>-накопителе) в формате *.</w:t>
            </w:r>
            <w:proofErr w:type="spellStart"/>
            <w:r w:rsidRPr="000E784F">
              <w:t>pdf</w:t>
            </w:r>
            <w:proofErr w:type="spellEnd"/>
            <w:r w:rsidRPr="000E784F">
              <w:t xml:space="preserve"> и в программном комплексе «ГОССТРОЙСМЕТА» или</w:t>
            </w:r>
            <w:proofErr w:type="gramEnd"/>
            <w:r w:rsidRPr="000E784F">
              <w:t xml:space="preserve"> «ГРАНД-смета», а также универсальный формат *.</w:t>
            </w:r>
            <w:proofErr w:type="spellStart"/>
            <w:r w:rsidRPr="000E784F">
              <w:t>arp</w:t>
            </w:r>
            <w:proofErr w:type="spellEnd"/>
            <w:r w:rsidRPr="000E784F">
              <w:t xml:space="preserve">, </w:t>
            </w:r>
            <w:proofErr w:type="spellStart"/>
            <w:r w:rsidRPr="000E784F">
              <w:t>xml</w:t>
            </w:r>
            <w:proofErr w:type="spellEnd"/>
            <w:r w:rsidRPr="000E784F">
              <w:t xml:space="preserve"> и «</w:t>
            </w:r>
            <w:proofErr w:type="spellStart"/>
            <w:r w:rsidRPr="000E784F">
              <w:t>Excel</w:t>
            </w:r>
            <w:proofErr w:type="spellEnd"/>
            <w:r w:rsidRPr="000E784F">
              <w:t xml:space="preserve">». </w:t>
            </w:r>
          </w:p>
          <w:p w:rsidR="0084438F" w:rsidRPr="000E784F" w:rsidRDefault="0084438F" w:rsidP="00F0384D">
            <w:pPr>
              <w:ind w:firstLine="480"/>
              <w:jc w:val="both"/>
            </w:pPr>
            <w:r w:rsidRPr="000E784F">
              <w:t>В формате *.</w:t>
            </w:r>
            <w:proofErr w:type="spellStart"/>
            <w:r w:rsidRPr="000E784F">
              <w:t>pdf</w:t>
            </w:r>
            <w:proofErr w:type="spellEnd"/>
            <w:r w:rsidRPr="000E784F">
              <w:t xml:space="preserve"> предоставляется документация, заверенная электронной цифровой подписью (со штампом, на котором отображена информация об электронных подписях и регистрационных данных).</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ind w:firstLine="480"/>
              <w:jc w:val="both"/>
            </w:pPr>
            <w:r w:rsidRPr="000E784F">
              <w:lastRenderedPageBreak/>
              <w:t xml:space="preserve">40. Требования к разработке специальных технических условий: </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jc w:val="both"/>
            </w:pPr>
            <w:r w:rsidRPr="000E784F">
              <w:t xml:space="preserve">Необходимость и порядок разработки специальных технических условий определяется </w:t>
            </w:r>
            <w:proofErr w:type="gramStart"/>
            <w:r w:rsidRPr="000E784F">
              <w:t>согласно</w:t>
            </w:r>
            <w:proofErr w:type="gramEnd"/>
            <w:r w:rsidRPr="000E784F">
              <w:t xml:space="preserve"> действующего законодательства в процессе проектирования. </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ind w:firstLine="480"/>
              <w:jc w:val="both"/>
            </w:pPr>
            <w:r w:rsidRPr="000E784F">
              <w:t xml:space="preserve">41. </w:t>
            </w:r>
            <w:proofErr w:type="gramStart"/>
            <w:r w:rsidRPr="000E784F">
              <w:t xml:space="preserve">Требования о применении при разработке проектной документации документов в области стандартизации, не включенных в </w:t>
            </w:r>
            <w:hyperlink r:id="rId64" w:history="1">
              <w:r w:rsidRPr="000E784F">
                <w:t xml:space="preserve">перечень национальных стандартов и сводов </w:t>
              </w:r>
              <w:r w:rsidRPr="000E784F">
                <w:lastRenderedPageBreak/>
                <w:t>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hyperlink>
            <w:r w:rsidRPr="000E784F">
              <w:t xml:space="preserve">, утвержденный </w:t>
            </w:r>
            <w:hyperlink r:id="rId65" w:history="1">
              <w:r w:rsidRPr="000E784F">
                <w:t>постановлением Правительства Российской Федерации от 26 декабря 2014 года N 1521 "Об утверждении перечня</w:t>
              </w:r>
              <w:proofErr w:type="gramEnd"/>
              <w:r w:rsidRPr="000E784F">
                <w:t xml:space="preserve">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hyperlink>
            <w:r w:rsidRPr="000E784F">
              <w:t xml:space="preserve"> (Собрание законодательства Российской Федерации, 2015, N 2, ст.465; N 40, ст.5568; 2016 N 50, ст.7122): отсутствуют. </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ind w:firstLine="426"/>
              <w:jc w:val="both"/>
            </w:pPr>
            <w:r w:rsidRPr="000E784F">
              <w:lastRenderedPageBreak/>
              <w:t xml:space="preserve">42. Требования к выполнению демонстрационных материалов, макетов: отсутствуют </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shd w:val="clear" w:color="auto" w:fill="FFFFFF"/>
              <w:suppressAutoHyphens/>
              <w:snapToGrid w:val="0"/>
              <w:ind w:firstLine="426"/>
              <w:jc w:val="both"/>
            </w:pPr>
            <w:r w:rsidRPr="000E784F">
              <w:t xml:space="preserve">43. Требования о подготовке проектной документации, содержащей материалы в форме информационной модели: </w:t>
            </w:r>
          </w:p>
          <w:p w:rsidR="0084438F" w:rsidRPr="000E784F" w:rsidRDefault="0084438F" w:rsidP="00F0384D">
            <w:pPr>
              <w:spacing w:line="276" w:lineRule="auto"/>
              <w:ind w:firstLine="709"/>
              <w:jc w:val="both"/>
              <w:rPr>
                <w:rFonts w:eastAsia="Calibri"/>
                <w:i/>
                <w:lang w:eastAsia="en-US"/>
              </w:rPr>
            </w:pPr>
            <w:r w:rsidRPr="000E784F">
              <w:rPr>
                <w:rFonts w:eastAsia="Calibri"/>
                <w:i/>
                <w:lang w:eastAsia="en-US"/>
              </w:rPr>
              <w:t xml:space="preserve">При разработке проектной документации применить технологию информационного моделирования. </w:t>
            </w:r>
          </w:p>
          <w:p w:rsidR="0084438F" w:rsidRPr="000E784F" w:rsidRDefault="0084438F" w:rsidP="00F0384D">
            <w:pPr>
              <w:spacing w:line="276" w:lineRule="auto"/>
              <w:ind w:firstLine="709"/>
              <w:jc w:val="both"/>
              <w:rPr>
                <w:rFonts w:eastAsia="Calibri"/>
                <w:i/>
                <w:lang w:eastAsia="en-US"/>
              </w:rPr>
            </w:pPr>
            <w:r w:rsidRPr="000E784F">
              <w:rPr>
                <w:rFonts w:eastAsia="Calibri"/>
                <w:i/>
                <w:lang w:eastAsia="en-US"/>
              </w:rPr>
              <w:t>Результаты инженерно-геодезических изысканий в цифровом виде геометрических и атрибутивных данных интегрировать в информационную модель.</w:t>
            </w:r>
          </w:p>
          <w:p w:rsidR="0084438F" w:rsidRPr="000E784F" w:rsidRDefault="0084438F" w:rsidP="00F0384D">
            <w:pPr>
              <w:spacing w:line="276" w:lineRule="auto"/>
              <w:ind w:firstLine="709"/>
              <w:jc w:val="both"/>
              <w:rPr>
                <w:rFonts w:eastAsia="Calibri"/>
                <w:i/>
                <w:lang w:eastAsia="en-US"/>
              </w:rPr>
            </w:pPr>
            <w:r w:rsidRPr="000E784F">
              <w:rPr>
                <w:rFonts w:eastAsia="Calibri"/>
                <w:i/>
                <w:lang w:eastAsia="en-US"/>
              </w:rPr>
              <w:t>Границы моделирования принять по ширине траншеи газопровода. Объемы интегрированных данных инженерно-геодезических изысканий принять достаточными для разработки проектной документации.</w:t>
            </w:r>
          </w:p>
          <w:p w:rsidR="0084438F" w:rsidRPr="000E784F" w:rsidRDefault="0084438F" w:rsidP="00F0384D">
            <w:pPr>
              <w:spacing w:line="276" w:lineRule="auto"/>
              <w:ind w:firstLine="709"/>
              <w:jc w:val="both"/>
              <w:rPr>
                <w:rFonts w:eastAsia="Calibri"/>
                <w:i/>
                <w:lang w:eastAsia="en-US"/>
              </w:rPr>
            </w:pPr>
            <w:r w:rsidRPr="000E784F">
              <w:rPr>
                <w:rFonts w:eastAsia="Calibri"/>
                <w:i/>
                <w:lang w:eastAsia="en-US"/>
              </w:rPr>
              <w:t>Разработку информационной модели выполнить в соответствии с действующим законодательством и нормативными документами. Рекомендуемый перечень нормативной документации:</w:t>
            </w:r>
          </w:p>
          <w:p w:rsidR="0084438F" w:rsidRPr="000E784F" w:rsidRDefault="0084438F" w:rsidP="00F0384D">
            <w:pPr>
              <w:spacing w:line="276" w:lineRule="auto"/>
              <w:ind w:firstLine="709"/>
              <w:jc w:val="both"/>
              <w:rPr>
                <w:rFonts w:eastAsia="Calibri"/>
                <w:i/>
                <w:lang w:eastAsia="en-US"/>
              </w:rPr>
            </w:pPr>
            <w:bookmarkStart w:id="7" w:name="_Hlk109725142"/>
            <w:r w:rsidRPr="000E784F">
              <w:rPr>
                <w:rFonts w:eastAsia="Calibri"/>
                <w:i/>
                <w:lang w:eastAsia="en-US"/>
              </w:rPr>
              <w:t xml:space="preserve">- </w:t>
            </w:r>
            <w:hyperlink r:id="rId66" w:tooltip="&quot;Об утверждении Правил формирования и ведения информационной модели объекта ...&quot;&#10;Постановление Правительства РФ от 15.09.2020 N 1431&#10;Статус: Недействующая редакция документа (действ. c 08.06.2022 по 28.02.2023)" w:history="1">
              <w:r w:rsidRPr="000E784F">
                <w:rPr>
                  <w:rFonts w:ascii="Calibri" w:eastAsia="Calibri" w:hAnsi="Calibri"/>
                  <w:i/>
                  <w:color w:val="0000FF"/>
                  <w:sz w:val="22"/>
                  <w:u w:val="single"/>
                  <w:lang w:eastAsia="en-US"/>
                </w:rPr>
                <w:t>Постановление Правительства РФ от 17 мая 2024 года № 614</w:t>
              </w:r>
            </w:hyperlink>
            <w:r w:rsidRPr="000E784F">
              <w:rPr>
                <w:rFonts w:eastAsia="Calibri"/>
                <w:i/>
                <w:lang w:eastAsia="en-US"/>
              </w:rPr>
              <w:t xml:space="preserve"> «Об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 </w:t>
            </w:r>
          </w:p>
          <w:p w:rsidR="0084438F" w:rsidRPr="000E784F" w:rsidRDefault="0084438F" w:rsidP="00F0384D">
            <w:pPr>
              <w:spacing w:line="276" w:lineRule="auto"/>
              <w:ind w:firstLine="709"/>
              <w:jc w:val="both"/>
              <w:rPr>
                <w:rFonts w:eastAsia="Calibri"/>
                <w:i/>
                <w:lang w:eastAsia="en-US"/>
              </w:rPr>
            </w:pPr>
            <w:r w:rsidRPr="000E784F">
              <w:rPr>
                <w:rFonts w:eastAsia="Calibri"/>
                <w:i/>
                <w:lang w:eastAsia="en-US"/>
              </w:rPr>
              <w:t xml:space="preserve">- </w:t>
            </w:r>
            <w:hyperlink r:id="rId67" w:tooltip="&quot;ГОСТ Р 57563-2017/ISO/TS 12911:2012 Моделирование информационное в ...&quot;&#10;(утв. приказом Росстандарта от 28.07.2017 N 763-ст)&#10;Применяется с ...&#10;Статус: Действующий документ. Применяется для целей технического регламента (действ. c 01.10.2017)" w:history="1">
              <w:r w:rsidRPr="000E784F">
                <w:rPr>
                  <w:rFonts w:ascii="Calibri" w:eastAsia="Calibri" w:hAnsi="Calibri"/>
                  <w:i/>
                  <w:color w:val="0000FF"/>
                  <w:sz w:val="22"/>
                  <w:u w:val="single"/>
                  <w:lang w:eastAsia="en-US"/>
                </w:rPr>
                <w:t xml:space="preserve">ГОСТ </w:t>
              </w:r>
              <w:proofErr w:type="gramStart"/>
              <w:r w:rsidRPr="000E784F">
                <w:rPr>
                  <w:rFonts w:ascii="Calibri" w:eastAsia="Calibri" w:hAnsi="Calibri"/>
                  <w:i/>
                  <w:color w:val="0000FF"/>
                  <w:sz w:val="22"/>
                  <w:u w:val="single"/>
                  <w:lang w:eastAsia="en-US"/>
                </w:rPr>
                <w:t>Р</w:t>
              </w:r>
              <w:proofErr w:type="gramEnd"/>
              <w:r w:rsidRPr="000E784F">
                <w:rPr>
                  <w:rFonts w:ascii="Calibri" w:eastAsia="Calibri" w:hAnsi="Calibri"/>
                  <w:i/>
                  <w:color w:val="0000FF"/>
                  <w:sz w:val="22"/>
                  <w:u w:val="single"/>
                  <w:lang w:eastAsia="en-US"/>
                </w:rPr>
                <w:t xml:space="preserve"> 57563–2017/ISO/TS 12911:2012</w:t>
              </w:r>
            </w:hyperlink>
            <w:r w:rsidRPr="000E784F">
              <w:rPr>
                <w:rFonts w:eastAsia="Calibri"/>
                <w:i/>
                <w:lang w:eastAsia="en-US"/>
              </w:rPr>
              <w:t xml:space="preserve"> Моделирование информационное в строительстве. Основные положения по разработке стандартов информационного моделирования зданий и сооружений;</w:t>
            </w:r>
          </w:p>
          <w:p w:rsidR="0084438F" w:rsidRPr="000E784F" w:rsidRDefault="0084438F" w:rsidP="00F0384D">
            <w:pPr>
              <w:spacing w:line="276" w:lineRule="auto"/>
              <w:ind w:firstLine="709"/>
              <w:jc w:val="both"/>
              <w:rPr>
                <w:rFonts w:eastAsia="Calibri"/>
                <w:i/>
                <w:lang w:eastAsia="en-US"/>
              </w:rPr>
            </w:pPr>
            <w:r w:rsidRPr="000E784F">
              <w:rPr>
                <w:rFonts w:eastAsia="Calibri"/>
                <w:i/>
                <w:lang w:eastAsia="en-US"/>
              </w:rPr>
              <w:t xml:space="preserve">- </w:t>
            </w:r>
            <w:hyperlink r:id="rId68" w:tooltip="&quot;СП 333.1325800.2020 Информационное моделирование в строительстве ...&quot;&#10;(утв. приказом Министерства строительства и жилищно-коммунального хозяйства ...&#10;Статус: Действующий документ. Применяется для целей технического регламента (действ. c 01.07.2021)" w:history="1">
              <w:r w:rsidRPr="000E784F">
                <w:rPr>
                  <w:rFonts w:ascii="Calibri" w:eastAsia="Calibri" w:hAnsi="Calibri"/>
                  <w:i/>
                  <w:color w:val="0000FF"/>
                  <w:sz w:val="22"/>
                  <w:u w:val="single"/>
                  <w:lang w:eastAsia="en-US"/>
                </w:rPr>
                <w:t>СП 333.1325800.2020</w:t>
              </w:r>
            </w:hyperlink>
            <w:r w:rsidRPr="000E784F">
              <w:rPr>
                <w:rFonts w:eastAsia="Calibri"/>
                <w:i/>
                <w:lang w:eastAsia="en-US"/>
              </w:rPr>
              <w:t xml:space="preserve"> Информационное моделирование в строительстве. Правила формирования информационной модели объектов на различных стадиях жизненного цикла;</w:t>
            </w:r>
          </w:p>
          <w:p w:rsidR="0084438F" w:rsidRPr="000E784F" w:rsidRDefault="0084438F" w:rsidP="00F0384D">
            <w:pPr>
              <w:spacing w:line="276" w:lineRule="auto"/>
              <w:ind w:firstLine="709"/>
              <w:jc w:val="both"/>
              <w:rPr>
                <w:rFonts w:eastAsia="Calibri"/>
                <w:i/>
                <w:lang w:eastAsia="en-US"/>
              </w:rPr>
            </w:pPr>
            <w:r w:rsidRPr="000E784F">
              <w:rPr>
                <w:rFonts w:eastAsia="Calibri"/>
                <w:i/>
                <w:lang w:eastAsia="en-US"/>
              </w:rPr>
              <w:t xml:space="preserve">- </w:t>
            </w:r>
            <w:hyperlink r:id="rId69" w:tooltip="&quot;СП 331.1325800.2017 Информационное моделирование в строительстве ...&quot;&#10;(утв. приказом Министерства строительства и жилищно-коммунального хозяйства ...&#10;Статус: Действующий документ. Применяется для целей технического регламента (действ. c 19.03.2018)" w:history="1">
              <w:r w:rsidRPr="000E784F">
                <w:rPr>
                  <w:rFonts w:ascii="Calibri" w:eastAsia="Calibri" w:hAnsi="Calibri"/>
                  <w:i/>
                  <w:color w:val="0000FF"/>
                  <w:sz w:val="22"/>
                  <w:u w:val="single"/>
                  <w:lang w:eastAsia="en-US"/>
                </w:rPr>
                <w:t>СП 331.1325800.2017</w:t>
              </w:r>
            </w:hyperlink>
            <w:r w:rsidRPr="000E784F">
              <w:rPr>
                <w:rFonts w:eastAsia="Calibri"/>
                <w:i/>
                <w:lang w:eastAsia="en-US"/>
              </w:rPr>
              <w:t xml:space="preserve"> Информационное моделирование в строительстве. Правила обмена между информационными моделями объектов и моделями, используемыми в программных комплексах;</w:t>
            </w:r>
          </w:p>
          <w:p w:rsidR="0084438F" w:rsidRPr="000E784F" w:rsidRDefault="0084438F" w:rsidP="00F0384D">
            <w:pPr>
              <w:spacing w:line="276" w:lineRule="auto"/>
              <w:ind w:firstLine="709"/>
              <w:jc w:val="both"/>
              <w:rPr>
                <w:rFonts w:eastAsia="Calibri"/>
                <w:i/>
                <w:lang w:eastAsia="en-US"/>
              </w:rPr>
            </w:pPr>
            <w:r w:rsidRPr="000E784F">
              <w:rPr>
                <w:rFonts w:eastAsia="Calibri"/>
                <w:i/>
                <w:lang w:eastAsia="en-US"/>
              </w:rPr>
              <w:t xml:space="preserve">- </w:t>
            </w:r>
            <w:hyperlink r:id="rId70" w:tooltip="&quot;СП 328.1325800.2020 Информационное моделирование в строительстве ...&quot;&#10;(утв. приказом Министерства строительства и жилищно-коммунального хозяйства ...&#10;Статус: Действующий документ. Применяется для целей технического регламента (действ. c 01.07.2021)" w:history="1">
              <w:r w:rsidRPr="000E784F">
                <w:rPr>
                  <w:rFonts w:ascii="Calibri" w:eastAsia="Calibri" w:hAnsi="Calibri"/>
                  <w:i/>
                  <w:color w:val="0000FF"/>
                  <w:sz w:val="22"/>
                  <w:u w:val="single"/>
                  <w:lang w:eastAsia="en-US"/>
                </w:rPr>
                <w:t>СП 328.1325800.2020</w:t>
              </w:r>
            </w:hyperlink>
            <w:r w:rsidRPr="000E784F">
              <w:rPr>
                <w:rFonts w:eastAsia="Calibri"/>
                <w:i/>
                <w:lang w:eastAsia="en-US"/>
              </w:rPr>
              <w:t xml:space="preserve"> Информационное моделирование в строительстве. Правила описания компонентов информационной модели;</w:t>
            </w:r>
          </w:p>
          <w:p w:rsidR="0084438F" w:rsidRPr="000E784F" w:rsidRDefault="0084438F" w:rsidP="00F0384D">
            <w:pPr>
              <w:spacing w:line="276" w:lineRule="auto"/>
              <w:ind w:firstLine="709"/>
              <w:jc w:val="both"/>
              <w:rPr>
                <w:rFonts w:eastAsia="Calibri"/>
                <w:i/>
                <w:lang w:eastAsia="en-US"/>
              </w:rPr>
            </w:pPr>
            <w:r w:rsidRPr="000E784F">
              <w:rPr>
                <w:rFonts w:eastAsia="Calibri"/>
                <w:i/>
                <w:lang w:eastAsia="en-US"/>
              </w:rPr>
              <w:t xml:space="preserve">- </w:t>
            </w:r>
            <w:hyperlink r:id="rId71" w:tooltip="&quot;СП 404.1325800.2018 Информационное моделирование в строительстве ...&quot;&#10;(утв. приказом Министерства строительства и жилищно-коммунального хозяйства ...&#10;Статус: Действующий документ. Применяется для целей технического регламента (действ. c 18.06.2019)" w:history="1">
              <w:r w:rsidRPr="000E784F">
                <w:rPr>
                  <w:rFonts w:ascii="Calibri" w:eastAsia="Calibri" w:hAnsi="Calibri"/>
                  <w:i/>
                  <w:color w:val="0000FF"/>
                  <w:sz w:val="22"/>
                  <w:u w:val="single"/>
                  <w:lang w:eastAsia="en-US"/>
                </w:rPr>
                <w:t>СП 404.1325800.2018</w:t>
              </w:r>
            </w:hyperlink>
            <w:r w:rsidRPr="000E784F">
              <w:rPr>
                <w:rFonts w:eastAsia="Calibri"/>
                <w:i/>
                <w:lang w:eastAsia="en-US"/>
              </w:rPr>
              <w:t xml:space="preserve"> Информационное моделирование в строительстве. Правила разработки планов проектов, реализуемых с применением технологии информационного моделирования;</w:t>
            </w:r>
          </w:p>
          <w:p w:rsidR="0084438F" w:rsidRPr="000E784F" w:rsidRDefault="0084438F" w:rsidP="00F0384D">
            <w:pPr>
              <w:spacing w:line="276" w:lineRule="auto"/>
              <w:ind w:firstLine="709"/>
              <w:jc w:val="both"/>
              <w:rPr>
                <w:rFonts w:eastAsia="Calibri"/>
                <w:i/>
                <w:lang w:eastAsia="en-US"/>
              </w:rPr>
            </w:pPr>
            <w:r w:rsidRPr="000E784F">
              <w:rPr>
                <w:rFonts w:eastAsia="Calibri"/>
                <w:i/>
                <w:lang w:eastAsia="en-US"/>
              </w:rPr>
              <w:t xml:space="preserve">- </w:t>
            </w:r>
            <w:hyperlink r:id="rId72" w:tooltip="&quot;СП 301.1325800.2017 Информационное моделирование в строительстве ...&quot;&#10;(утв. приказом Министерства строительства и жилищно-коммунального хозяйства ...&#10;Статус: Действующий документ. Применяется для целей технического регламента (действ. c 02.03.2018)" w:history="1">
              <w:r w:rsidRPr="000E784F">
                <w:rPr>
                  <w:rFonts w:ascii="Calibri" w:eastAsia="Calibri" w:hAnsi="Calibri"/>
                  <w:i/>
                  <w:color w:val="0000FF"/>
                  <w:sz w:val="22"/>
                  <w:u w:val="single"/>
                  <w:lang w:eastAsia="en-US"/>
                </w:rPr>
                <w:t>СП 301.1325800.2017</w:t>
              </w:r>
            </w:hyperlink>
            <w:r w:rsidRPr="000E784F">
              <w:rPr>
                <w:rFonts w:eastAsia="Calibri"/>
                <w:i/>
                <w:lang w:eastAsia="en-US"/>
              </w:rPr>
              <w:t xml:space="preserve"> Информационное моделирование в строительстве. Правила организации работ производственно-техническими отделами;</w:t>
            </w:r>
          </w:p>
          <w:p w:rsidR="0084438F" w:rsidRPr="000E784F" w:rsidRDefault="0084438F" w:rsidP="00F0384D">
            <w:pPr>
              <w:spacing w:line="276" w:lineRule="auto"/>
              <w:ind w:firstLine="709"/>
              <w:jc w:val="both"/>
              <w:rPr>
                <w:rFonts w:eastAsia="Calibri"/>
                <w:i/>
                <w:lang w:eastAsia="en-US"/>
              </w:rPr>
            </w:pPr>
            <w:r w:rsidRPr="000E784F">
              <w:rPr>
                <w:rFonts w:eastAsia="Calibri"/>
                <w:i/>
                <w:lang w:eastAsia="en-US"/>
              </w:rPr>
              <w:t xml:space="preserve">- </w:t>
            </w:r>
            <w:hyperlink r:id="rId73" w:tooltip="&quot;СП 471.1325800.2019 Информационное моделирование в строительстве ...&quot;&#10;(утв. приказом Министерства строительства и жилищно-коммунального хозяйства ...&#10;Статус: Действующий документ. Применяется для целей технического регламента (действ. c 25.06.2020)" w:history="1">
              <w:r w:rsidRPr="000E784F">
                <w:rPr>
                  <w:rFonts w:ascii="Calibri" w:eastAsia="Calibri" w:hAnsi="Calibri"/>
                  <w:i/>
                  <w:color w:val="0000FF"/>
                  <w:sz w:val="22"/>
                  <w:u w:val="single"/>
                  <w:lang w:eastAsia="en-US"/>
                </w:rPr>
                <w:t>СП 471.1325800.2019</w:t>
              </w:r>
            </w:hyperlink>
            <w:r w:rsidRPr="000E784F">
              <w:rPr>
                <w:rFonts w:eastAsia="Calibri"/>
                <w:i/>
                <w:lang w:eastAsia="en-US"/>
              </w:rPr>
              <w:t xml:space="preserve"> Информационное моделирование в строительстве. Контроль качества производственных работ.</w:t>
            </w:r>
            <w:bookmarkEnd w:id="7"/>
          </w:p>
          <w:p w:rsidR="0084438F" w:rsidRPr="000E784F" w:rsidRDefault="0084438F" w:rsidP="00F0384D">
            <w:pPr>
              <w:spacing w:line="276" w:lineRule="auto"/>
              <w:ind w:firstLine="709"/>
              <w:jc w:val="both"/>
              <w:rPr>
                <w:rFonts w:eastAsia="Calibri"/>
                <w:i/>
                <w:lang w:eastAsia="en-US"/>
              </w:rPr>
            </w:pPr>
            <w:r w:rsidRPr="000E784F">
              <w:rPr>
                <w:rFonts w:eastAsia="Calibri"/>
                <w:i/>
                <w:lang w:eastAsia="en-US"/>
              </w:rPr>
              <w:t xml:space="preserve">- Постановление Правительство РФ </w:t>
            </w:r>
            <w:hyperlink r:id="rId74" w:tooltip="&quot;О составе разделов проектной документации и требованиях к их содержанию (с изменениями на 6 мая 2024 года)&quot;&#10;Постановление Правительства РФ от 16.02.2008 N 87&#10;Статус: Действующая редакция документа (действ. c 01.09.2024 по 31.08.2028)" w:history="1">
              <w:r w:rsidRPr="000E784F">
                <w:rPr>
                  <w:rFonts w:ascii="Calibri" w:eastAsia="Calibri" w:hAnsi="Calibri"/>
                  <w:i/>
                  <w:color w:val="0000FF"/>
                  <w:sz w:val="22"/>
                  <w:u w:val="single"/>
                  <w:lang w:eastAsia="en-US"/>
                </w:rPr>
                <w:t>№ 87 от 16 февраля 2008 года</w:t>
              </w:r>
            </w:hyperlink>
            <w:r w:rsidRPr="000E784F">
              <w:rPr>
                <w:rFonts w:eastAsia="Calibri"/>
                <w:i/>
                <w:lang w:eastAsia="en-US"/>
              </w:rPr>
              <w:t xml:space="preserve"> «О составе разделов проектной документации и требованиях к их содержанию»</w:t>
            </w:r>
          </w:p>
          <w:p w:rsidR="0084438F" w:rsidRPr="000E784F" w:rsidRDefault="0084438F" w:rsidP="00F0384D">
            <w:pPr>
              <w:spacing w:line="276" w:lineRule="auto"/>
              <w:ind w:firstLine="709"/>
              <w:jc w:val="both"/>
              <w:rPr>
                <w:rFonts w:eastAsia="Calibri"/>
                <w:i/>
                <w:lang w:eastAsia="en-US"/>
              </w:rPr>
            </w:pPr>
            <w:r w:rsidRPr="000E784F">
              <w:rPr>
                <w:rFonts w:eastAsia="Calibri"/>
                <w:i/>
                <w:lang w:eastAsia="en-US"/>
              </w:rPr>
              <w:t xml:space="preserve">- </w:t>
            </w:r>
            <w:hyperlink r:id="rId75" w:tooltip="&quot;ГОСТ Р 21.101-2020 Система проектной документации для строительства ...&quot;&#10;(утв. приказом Росстандарта от 23.06.2020 N 282-ст)&#10;Применяется с ...&#10;Статус: Действующий документ. Применяется для целей технического регламента (действ. c 01.01.2021)" w:history="1">
              <w:r w:rsidRPr="000E784F">
                <w:rPr>
                  <w:rFonts w:ascii="Calibri" w:eastAsia="Calibri" w:hAnsi="Calibri"/>
                  <w:i/>
                  <w:color w:val="0000FF"/>
                  <w:sz w:val="22"/>
                  <w:u w:val="single"/>
                  <w:lang w:eastAsia="en-US"/>
                </w:rPr>
                <w:t xml:space="preserve">ГОСТ </w:t>
              </w:r>
              <w:proofErr w:type="gramStart"/>
              <w:r w:rsidRPr="000E784F">
                <w:rPr>
                  <w:rFonts w:ascii="Calibri" w:eastAsia="Calibri" w:hAnsi="Calibri"/>
                  <w:i/>
                  <w:color w:val="0000FF"/>
                  <w:sz w:val="22"/>
                  <w:u w:val="single"/>
                  <w:lang w:eastAsia="en-US"/>
                </w:rPr>
                <w:t>Р</w:t>
              </w:r>
              <w:proofErr w:type="gramEnd"/>
              <w:r w:rsidRPr="000E784F">
                <w:rPr>
                  <w:rFonts w:ascii="Calibri" w:eastAsia="Calibri" w:hAnsi="Calibri"/>
                  <w:i/>
                  <w:color w:val="0000FF"/>
                  <w:sz w:val="22"/>
                  <w:u w:val="single"/>
                  <w:lang w:eastAsia="en-US"/>
                </w:rPr>
                <w:t xml:space="preserve"> 21.101-2020</w:t>
              </w:r>
            </w:hyperlink>
            <w:r w:rsidRPr="000E784F">
              <w:rPr>
                <w:rFonts w:eastAsia="Calibri"/>
                <w:i/>
                <w:lang w:eastAsia="en-US"/>
              </w:rPr>
              <w:t xml:space="preserve"> «Система проектной документации для строительства. Основные требования к проектной документации»</w:t>
            </w:r>
          </w:p>
          <w:p w:rsidR="0084438F" w:rsidRPr="000E784F" w:rsidRDefault="0084438F" w:rsidP="00F0384D">
            <w:pPr>
              <w:spacing w:line="276" w:lineRule="auto"/>
              <w:ind w:firstLine="709"/>
              <w:jc w:val="both"/>
              <w:rPr>
                <w:rFonts w:eastAsia="Calibri"/>
                <w:i/>
                <w:lang w:eastAsia="en-US"/>
              </w:rPr>
            </w:pPr>
            <w:r w:rsidRPr="000E784F">
              <w:rPr>
                <w:rFonts w:eastAsia="Calibri"/>
                <w:i/>
                <w:lang w:eastAsia="en-US"/>
              </w:rPr>
              <w:lastRenderedPageBreak/>
              <w:t>Произвести проверку цифровых информационных моделей:</w:t>
            </w:r>
          </w:p>
          <w:p w:rsidR="0084438F" w:rsidRPr="000E784F" w:rsidRDefault="0084438F" w:rsidP="00F0384D">
            <w:pPr>
              <w:spacing w:line="276" w:lineRule="auto"/>
              <w:ind w:firstLine="709"/>
              <w:jc w:val="both"/>
              <w:rPr>
                <w:rFonts w:eastAsia="Calibri"/>
                <w:i/>
                <w:lang w:eastAsia="en-US"/>
              </w:rPr>
            </w:pPr>
            <w:r w:rsidRPr="000E784F">
              <w:rPr>
                <w:rFonts w:eastAsia="Calibri"/>
                <w:i/>
                <w:lang w:eastAsia="en-US"/>
              </w:rPr>
              <w:t>- проверка пространственного положения и атрибутивных данных элементов цифровых информационных моделей;</w:t>
            </w:r>
          </w:p>
          <w:p w:rsidR="0084438F" w:rsidRPr="000E784F" w:rsidRDefault="0084438F" w:rsidP="00F0384D">
            <w:pPr>
              <w:spacing w:line="276" w:lineRule="auto"/>
              <w:ind w:firstLine="709"/>
              <w:jc w:val="both"/>
              <w:rPr>
                <w:rFonts w:eastAsia="Calibri"/>
                <w:i/>
                <w:lang w:eastAsia="en-US"/>
              </w:rPr>
            </w:pPr>
            <w:r w:rsidRPr="000E784F">
              <w:rPr>
                <w:rFonts w:eastAsia="Calibri"/>
                <w:i/>
                <w:lang w:eastAsia="en-US"/>
              </w:rPr>
              <w:t>- отсутствие во всех цифровых информационных моделях недопустимых пересечений и дублирования между элементами модели, а также наличия минимального пространства при его необходимости;</w:t>
            </w:r>
          </w:p>
          <w:p w:rsidR="0084438F" w:rsidRPr="000E784F" w:rsidRDefault="0084438F" w:rsidP="00F0384D">
            <w:pPr>
              <w:spacing w:line="276" w:lineRule="auto"/>
              <w:ind w:firstLine="709"/>
              <w:jc w:val="both"/>
              <w:rPr>
                <w:rFonts w:eastAsia="Calibri"/>
                <w:i/>
                <w:lang w:eastAsia="en-US"/>
              </w:rPr>
            </w:pPr>
            <w:r w:rsidRPr="000E784F">
              <w:rPr>
                <w:rFonts w:eastAsia="Calibri"/>
                <w:i/>
                <w:lang w:eastAsia="en-US"/>
              </w:rPr>
              <w:t>- отсутствие непроектных данных и элементов;</w:t>
            </w:r>
          </w:p>
          <w:p w:rsidR="0084438F" w:rsidRPr="000E784F" w:rsidRDefault="0084438F" w:rsidP="00F0384D">
            <w:pPr>
              <w:spacing w:line="276" w:lineRule="auto"/>
              <w:ind w:firstLine="709"/>
              <w:jc w:val="both"/>
              <w:rPr>
                <w:rFonts w:eastAsia="Calibri"/>
                <w:i/>
                <w:lang w:eastAsia="en-US"/>
              </w:rPr>
            </w:pPr>
            <w:r w:rsidRPr="000E784F">
              <w:rPr>
                <w:rFonts w:eastAsia="Calibri"/>
                <w:i/>
                <w:lang w:eastAsia="en-US"/>
              </w:rPr>
              <w:t>Систему координат проекта принять СК63 (зона 4, 5). Выбор зоны СК63 учитывать в соответствии с местонахождением объекта. Систему высот принять Балтийскую.</w:t>
            </w:r>
          </w:p>
          <w:p w:rsidR="0084438F" w:rsidRPr="000E784F" w:rsidRDefault="0084438F" w:rsidP="00F0384D">
            <w:pPr>
              <w:spacing w:line="276" w:lineRule="auto"/>
              <w:ind w:firstLine="709"/>
              <w:jc w:val="both"/>
              <w:rPr>
                <w:rFonts w:eastAsia="Calibri"/>
                <w:i/>
                <w:lang w:eastAsia="en-US"/>
              </w:rPr>
            </w:pPr>
            <w:r w:rsidRPr="000E784F">
              <w:rPr>
                <w:rFonts w:eastAsia="Calibri"/>
                <w:i/>
                <w:lang w:eastAsia="en-US"/>
              </w:rPr>
              <w:t xml:space="preserve">Сводную цифровую модель предоставить в формате IFC4 </w:t>
            </w:r>
            <w:proofErr w:type="spellStart"/>
            <w:r w:rsidRPr="000E784F">
              <w:rPr>
                <w:rFonts w:eastAsia="Calibri"/>
                <w:i/>
                <w:lang w:eastAsia="en-US"/>
              </w:rPr>
              <w:t>Reference</w:t>
            </w:r>
            <w:proofErr w:type="spellEnd"/>
            <w:r w:rsidRPr="000E784F">
              <w:rPr>
                <w:rFonts w:eastAsia="Calibri"/>
                <w:i/>
                <w:lang w:eastAsia="en-US"/>
              </w:rPr>
              <w:t xml:space="preserve"> </w:t>
            </w:r>
            <w:proofErr w:type="spellStart"/>
            <w:r w:rsidRPr="000E784F">
              <w:rPr>
                <w:rFonts w:eastAsia="Calibri"/>
                <w:i/>
                <w:lang w:eastAsia="en-US"/>
              </w:rPr>
              <w:t>View</w:t>
            </w:r>
            <w:proofErr w:type="spellEnd"/>
            <w:r w:rsidRPr="000E784F">
              <w:rPr>
                <w:rFonts w:eastAsia="Calibri"/>
                <w:i/>
                <w:lang w:eastAsia="en-US"/>
              </w:rPr>
              <w:t xml:space="preserve"> и исходном формате. Полученную на основе информационной модели проектную документацию предоставить в форматах PDF и DWG. </w:t>
            </w:r>
          </w:p>
          <w:p w:rsidR="0084438F" w:rsidRPr="000E784F" w:rsidRDefault="0084438F" w:rsidP="00F0384D">
            <w:pPr>
              <w:shd w:val="clear" w:color="auto" w:fill="FFFFFF"/>
              <w:suppressAutoHyphens/>
              <w:snapToGrid w:val="0"/>
              <w:ind w:firstLine="709"/>
              <w:jc w:val="both"/>
              <w:rPr>
                <w:rFonts w:eastAsia="Calibri"/>
                <w:lang w:eastAsia="en-US"/>
              </w:rPr>
            </w:pPr>
            <w:proofErr w:type="gramStart"/>
            <w:r w:rsidRPr="000E784F">
              <w:rPr>
                <w:rFonts w:eastAsia="Calibri"/>
                <w:i/>
                <w:lang w:eastAsia="en-US"/>
              </w:rPr>
              <w:t>Уровень проработки информационной модели принять в соответствии с действующими нормативным документами и требованиями экспертизы.</w:t>
            </w:r>
            <w:proofErr w:type="gramEnd"/>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ind w:firstLine="480"/>
              <w:jc w:val="both"/>
            </w:pPr>
            <w:r w:rsidRPr="000E784F">
              <w:lastRenderedPageBreak/>
              <w:t xml:space="preserve">44. Требование о применении экономически эффективной проектной документации повторного использования: предусмотреть использование экономически эффективной проектной документации повторного использования в случае её наличия в реестре экономически эффективной проектной документации повторного использования или в реестре типовой проектной документации, </w:t>
            </w:r>
            <w:proofErr w:type="gramStart"/>
            <w:r w:rsidRPr="000E784F">
              <w:t>опубликованных</w:t>
            </w:r>
            <w:proofErr w:type="gramEnd"/>
            <w:r w:rsidRPr="000E784F">
              <w:t xml:space="preserve"> на официальном сайте Министерства строительства Российской Федерации.</w:t>
            </w:r>
          </w:p>
        </w:tc>
      </w:tr>
      <w:tr w:rsidR="0084438F" w:rsidRPr="000E784F" w:rsidTr="0084438F">
        <w:trPr>
          <w:tblCellSpacing w:w="15" w:type="dxa"/>
        </w:trPr>
        <w:tc>
          <w:tcPr>
            <w:tcW w:w="9639" w:type="dxa"/>
            <w:tcMar>
              <w:top w:w="15" w:type="dxa"/>
              <w:left w:w="15" w:type="dxa"/>
              <w:bottom w:w="15" w:type="dxa"/>
              <w:right w:w="15" w:type="dxa"/>
            </w:tcMar>
            <w:hideMark/>
          </w:tcPr>
          <w:p w:rsidR="0084438F" w:rsidRPr="000E784F" w:rsidRDefault="0084438F" w:rsidP="00F0384D">
            <w:pPr>
              <w:ind w:firstLine="480"/>
              <w:jc w:val="both"/>
            </w:pPr>
            <w:r w:rsidRPr="000E784F">
              <w:t>45. Прочие дополнительные требования и указания, конкретизирующие объем проектных работ:</w:t>
            </w:r>
          </w:p>
          <w:p w:rsidR="0084438F" w:rsidRPr="000E784F" w:rsidRDefault="0084438F" w:rsidP="00F0384D">
            <w:pPr>
              <w:ind w:firstLine="480"/>
              <w:jc w:val="both"/>
              <w:rPr>
                <w:b/>
              </w:rPr>
            </w:pPr>
            <w:r w:rsidRPr="000E784F">
              <w:rPr>
                <w:b/>
              </w:rPr>
              <w:t xml:space="preserve">Земельно-кадастровые работы по установлению публичного сервитута либо получению разрешения на размещение объекта с целью строительства </w:t>
            </w:r>
          </w:p>
          <w:p w:rsidR="0084438F" w:rsidRPr="000E784F" w:rsidRDefault="0084438F" w:rsidP="00F0384D">
            <w:pPr>
              <w:ind w:firstLine="480"/>
              <w:jc w:val="both"/>
            </w:pPr>
            <w:r w:rsidRPr="000E784F">
              <w:t xml:space="preserve">1. Получение сведений из Единого государственного реестра недвижимости (ЕГРН), в том числе </w:t>
            </w:r>
            <w:proofErr w:type="gramStart"/>
            <w:r w:rsidRPr="000E784F">
              <w:t>из</w:t>
            </w:r>
            <w:proofErr w:type="gramEnd"/>
            <w:r w:rsidRPr="000E784F">
              <w:t>:</w:t>
            </w:r>
          </w:p>
          <w:p w:rsidR="0084438F" w:rsidRPr="000E784F" w:rsidRDefault="0084438F" w:rsidP="00F0384D">
            <w:pPr>
              <w:ind w:firstLine="480"/>
              <w:jc w:val="both"/>
            </w:pPr>
            <w:r w:rsidRPr="000E784F">
              <w:t>- реестра прав на недвижимость;</w:t>
            </w:r>
          </w:p>
          <w:p w:rsidR="0084438F" w:rsidRPr="000E784F" w:rsidRDefault="0084438F" w:rsidP="00F0384D">
            <w:pPr>
              <w:ind w:firstLine="480"/>
              <w:jc w:val="both"/>
            </w:pPr>
            <w:r w:rsidRPr="000E784F">
              <w:t>- реестра сведений о границах зон с особыми условиями использования территории, границах публичных сервитутов, границах территорий объектов культурного наследия, особо охраняемых природных территорий, лесничеств и иное;</w:t>
            </w:r>
          </w:p>
          <w:p w:rsidR="0084438F" w:rsidRPr="000E784F" w:rsidRDefault="0084438F" w:rsidP="00F0384D">
            <w:pPr>
              <w:ind w:firstLine="480"/>
              <w:jc w:val="both"/>
            </w:pPr>
            <w:r w:rsidRPr="000E784F">
              <w:t>- кадастровых планов территории.</w:t>
            </w:r>
          </w:p>
          <w:p w:rsidR="0084438F" w:rsidRPr="000E784F" w:rsidRDefault="0084438F" w:rsidP="00F0384D">
            <w:pPr>
              <w:ind w:firstLine="480"/>
              <w:jc w:val="both"/>
            </w:pPr>
            <w:r w:rsidRPr="000E784F">
              <w:t>2. Проведение комплекса работ с целью установления публичного сервитута для размещения объекта на территории Республики Крым:</w:t>
            </w:r>
          </w:p>
          <w:p w:rsidR="0084438F" w:rsidRPr="000E784F" w:rsidRDefault="0084438F" w:rsidP="00F0384D">
            <w:pPr>
              <w:ind w:firstLine="480"/>
              <w:jc w:val="both"/>
            </w:pPr>
            <w:proofErr w:type="gramStart"/>
            <w:r w:rsidRPr="000E784F">
              <w:t xml:space="preserve">- в соответствии с Законом Республики Крым от 15.09.2014 года №74-ЗРК "О размещении инженерных сооружений" разработать карту (план) объекта землеустройства с учетом газопроводов-вводов до границ земельных участков, на которых расположены </w:t>
            </w:r>
            <w:proofErr w:type="spellStart"/>
            <w:r w:rsidRPr="000E784F">
              <w:t>негазифицированные</w:t>
            </w:r>
            <w:proofErr w:type="spellEnd"/>
            <w:r w:rsidRPr="000E784F">
              <w:t xml:space="preserve"> домовладения, содержащую текстовое и графическое описание местоположения границ, а также перечень координат характерных точек этих границ в системе координат, установленной для ведения государственного кадастра недвижимости;</w:t>
            </w:r>
            <w:proofErr w:type="gramEnd"/>
          </w:p>
          <w:p w:rsidR="0084438F" w:rsidRPr="000E784F" w:rsidRDefault="0084438F" w:rsidP="00F0384D">
            <w:pPr>
              <w:ind w:firstLine="480"/>
              <w:jc w:val="both"/>
            </w:pPr>
            <w:r w:rsidRPr="000E784F">
              <w:t>- согласовать карту (план) объекта землеустройства с Заказчиком;</w:t>
            </w:r>
          </w:p>
          <w:p w:rsidR="0084438F" w:rsidRPr="000E784F" w:rsidRDefault="0084438F" w:rsidP="00F0384D">
            <w:pPr>
              <w:ind w:firstLine="480"/>
              <w:jc w:val="both"/>
            </w:pPr>
            <w:r w:rsidRPr="000E784F">
              <w:t>- передать карту (план) объекта землеустройства на утверждение и получение приказа/распоряжения об установлении публичного сервитута с определением обладателя сервитута – ГУП РК «Крымгазсети»;</w:t>
            </w:r>
          </w:p>
          <w:p w:rsidR="0084438F" w:rsidRPr="000E784F" w:rsidRDefault="0084438F" w:rsidP="00F0384D">
            <w:pPr>
              <w:ind w:firstLine="480"/>
              <w:jc w:val="both"/>
            </w:pPr>
            <w:r w:rsidRPr="000E784F">
              <w:t>- сформировать XML схему;</w:t>
            </w:r>
          </w:p>
          <w:p w:rsidR="0084438F" w:rsidRPr="000E784F" w:rsidRDefault="0084438F" w:rsidP="00F0384D">
            <w:pPr>
              <w:ind w:firstLine="480"/>
              <w:jc w:val="both"/>
            </w:pPr>
            <w:r w:rsidRPr="000E784F">
              <w:t xml:space="preserve">- внести в ЕГРН сведения о зоне публичного сервитута; </w:t>
            </w:r>
          </w:p>
          <w:p w:rsidR="0084438F" w:rsidRPr="000E784F" w:rsidRDefault="0084438F" w:rsidP="00F0384D">
            <w:pPr>
              <w:ind w:firstLine="480"/>
              <w:jc w:val="both"/>
            </w:pPr>
            <w:proofErr w:type="gramStart"/>
            <w:r w:rsidRPr="000E784F">
              <w:t xml:space="preserve">- получить и предоставить выписку о зоне с особыми условиями использования территорий, территориальной зоне, публичном сервитуте, территории объекта культурного наследия, территории опережающего развития, зоне территориального развития в Российской Федерации, игорной зоне, лесничестве, территории, в отношении которой принято решение о резервировании земель для государственных или муниципальных нужд, особо охраняемой природной территории, лесопарковом зеленом поясе, особой </w:t>
            </w:r>
            <w:r w:rsidRPr="000E784F">
              <w:lastRenderedPageBreak/>
              <w:t>экономической зоне, охотничьем угодье, Байкальской природной территории</w:t>
            </w:r>
            <w:proofErr w:type="gramEnd"/>
            <w:r w:rsidRPr="000E784F">
              <w:t xml:space="preserve"> и ее экологических </w:t>
            </w:r>
            <w:proofErr w:type="gramStart"/>
            <w:r w:rsidRPr="000E784F">
              <w:t>зонах</w:t>
            </w:r>
            <w:proofErr w:type="gramEnd"/>
            <w:r w:rsidRPr="000E784F">
              <w:t xml:space="preserve">, береговой линии (границе водного объекта), проекте межевания территории из ЦА </w:t>
            </w:r>
            <w:proofErr w:type="spellStart"/>
            <w:r w:rsidRPr="000E784F">
              <w:t>Госкомрегистра</w:t>
            </w:r>
            <w:proofErr w:type="spellEnd"/>
            <w:r w:rsidRPr="000E784F">
              <w:t>;</w:t>
            </w:r>
          </w:p>
          <w:p w:rsidR="0084438F" w:rsidRPr="000E784F" w:rsidRDefault="0084438F" w:rsidP="00F0384D">
            <w:pPr>
              <w:ind w:firstLine="480"/>
              <w:jc w:val="both"/>
            </w:pPr>
            <w:r w:rsidRPr="000E784F">
              <w:t xml:space="preserve">- подготовить ведомости правообладателей земельных участков, полностью или частично попадающих в зону публичного сервитута. Ведомость правообладателей (собственников, землепользователей, землевладельцев и арендаторов) земельных участков должна быть подготовлена с указанием сведений о наличии: зарегистрированного права на земельный участок (в украинском или российском правовом поле); виде разрешенного использования; площади пересечения проектируемого Объекта и каждого земельного участка с приложением схем расположения участков и проектируемого Объекта в масштабе 1:2000 – 1:5000 (в зависимости от протяженности трассы) по 1 экз. бумажного документа, подписанные Подрядчиком и в электронной форме в формате </w:t>
            </w:r>
            <w:proofErr w:type="spellStart"/>
            <w:r w:rsidRPr="000E784F">
              <w:t>pdf</w:t>
            </w:r>
            <w:proofErr w:type="spellEnd"/>
            <w:r w:rsidRPr="000E784F">
              <w:t>;</w:t>
            </w:r>
          </w:p>
          <w:p w:rsidR="0084438F" w:rsidRPr="000E784F" w:rsidRDefault="0084438F" w:rsidP="00F0384D">
            <w:pPr>
              <w:ind w:firstLine="480"/>
              <w:jc w:val="both"/>
            </w:pPr>
            <w:r w:rsidRPr="000E784F">
              <w:t xml:space="preserve">- согласовать прохождение проектируемого Объекта с правообладателями земельных участков полностью или частично попадающих в зону публичного сервитута (с предоставлением отдельной ведомости согласования). </w:t>
            </w:r>
          </w:p>
          <w:p w:rsidR="0084438F" w:rsidRPr="000E784F" w:rsidRDefault="0084438F" w:rsidP="00F0384D">
            <w:pPr>
              <w:ind w:firstLine="480"/>
              <w:jc w:val="both"/>
            </w:pPr>
            <w:r w:rsidRPr="000E784F">
              <w:t>3. При размещении объекта на землях или земельных участках, находящихся в государственной или муниципальной собственности:</w:t>
            </w:r>
          </w:p>
          <w:p w:rsidR="0084438F" w:rsidRPr="000E784F" w:rsidRDefault="0084438F" w:rsidP="00F0384D">
            <w:pPr>
              <w:ind w:firstLine="480"/>
              <w:jc w:val="both"/>
            </w:pPr>
            <w:proofErr w:type="gramStart"/>
            <w:r w:rsidRPr="000E784F">
              <w:t>- в соответствии с Постановлением Правительства Российской Федерации от 03.12.2014 г.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и Постановлением Совета министров Республики Крым от 16.11.2022 г. № 1013 "О некоторых вопросах размещения на территории Республики Крым объектов, которые могут быть</w:t>
            </w:r>
            <w:proofErr w:type="gramEnd"/>
            <w:r w:rsidRPr="000E784F">
              <w:t xml:space="preserve"> размещены на землях или земельных участках, находящихся в собственности Республики Крым или муниципальной собственности, без предоставления земельных участков или установления сервитутов" (с изменениями и дополнениями):</w:t>
            </w:r>
          </w:p>
          <w:p w:rsidR="0084438F" w:rsidRPr="000E784F" w:rsidRDefault="0084438F" w:rsidP="00F0384D">
            <w:pPr>
              <w:ind w:firstLine="480"/>
              <w:jc w:val="both"/>
            </w:pPr>
            <w:r w:rsidRPr="000E784F">
              <w:t>- составить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которой должны быть отражены:</w:t>
            </w:r>
          </w:p>
          <w:p w:rsidR="0084438F" w:rsidRPr="000E784F" w:rsidRDefault="0084438F" w:rsidP="00F0384D">
            <w:pPr>
              <w:ind w:firstLine="480"/>
              <w:jc w:val="both"/>
            </w:pPr>
            <w:r w:rsidRPr="000E784F">
              <w:t>1) границы места планируемого размещения объекта с указанием координат характерных поворотных точек границ места;</w:t>
            </w:r>
          </w:p>
          <w:p w:rsidR="0084438F" w:rsidRPr="000E784F" w:rsidRDefault="0084438F" w:rsidP="00F0384D">
            <w:pPr>
              <w:ind w:firstLine="480"/>
              <w:jc w:val="both"/>
            </w:pPr>
            <w:r w:rsidRPr="000E784F">
              <w:t xml:space="preserve">2) расстояния от оси автомобильных дорог (условная линия, проходящая </w:t>
            </w:r>
            <w:proofErr w:type="gramStart"/>
            <w:r w:rsidRPr="000E784F">
              <w:t>по середине</w:t>
            </w:r>
            <w:proofErr w:type="gramEnd"/>
            <w:r w:rsidRPr="000E784F">
              <w:t xml:space="preserve"> проезжей части или разделительной полосы) до ближайших точек испрашиваемого земельного участка для определения вхождения земельного участка или части земельного участка в полосу постоянного отвода и (или) в придорожную полосу автомобильной дороги;</w:t>
            </w:r>
          </w:p>
          <w:p w:rsidR="0084438F" w:rsidRPr="000E784F" w:rsidRDefault="0084438F" w:rsidP="00F0384D">
            <w:pPr>
              <w:ind w:firstLine="480"/>
              <w:jc w:val="both"/>
            </w:pPr>
            <w:r w:rsidRPr="000E784F">
              <w:t>3) примерный адрес местоположения планируемого к размещению объекта;</w:t>
            </w:r>
          </w:p>
          <w:p w:rsidR="0084438F" w:rsidRPr="000E784F" w:rsidRDefault="0084438F" w:rsidP="00F0384D">
            <w:pPr>
              <w:ind w:firstLine="480"/>
              <w:jc w:val="both"/>
            </w:pPr>
            <w:r w:rsidRPr="000E784F">
              <w:t xml:space="preserve">- получить разрешение на размещение объекта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органе, уполномоченном на распоряжение земельными участками. </w:t>
            </w:r>
          </w:p>
          <w:p w:rsidR="0084438F" w:rsidRPr="000E784F" w:rsidRDefault="0084438F" w:rsidP="00F0384D">
            <w:pPr>
              <w:ind w:firstLine="480"/>
              <w:jc w:val="both"/>
            </w:pPr>
            <w:r w:rsidRPr="000E784F">
              <w:t>4. Подготовить и согласовать расчеты возмещения убытков, в том числе упущенной выгоды (на период строительства объекта), причиненные собственникам, землепользователям, землевладельцам и арендаторам земельных участков, а также провести работы по расчету стоимости платы за публичный сервитут.</w:t>
            </w:r>
          </w:p>
          <w:p w:rsidR="0084438F" w:rsidRPr="000E784F" w:rsidRDefault="0084438F" w:rsidP="00F0384D">
            <w:pPr>
              <w:ind w:firstLine="480"/>
              <w:jc w:val="both"/>
              <w:rPr>
                <w:b/>
              </w:rPr>
            </w:pPr>
            <w:r w:rsidRPr="000E784F">
              <w:rPr>
                <w:b/>
              </w:rPr>
              <w:t>Экспертиза проектной документации</w:t>
            </w:r>
          </w:p>
          <w:p w:rsidR="0084438F" w:rsidRPr="000E784F" w:rsidRDefault="0084438F" w:rsidP="00F0384D">
            <w:pPr>
              <w:ind w:firstLine="480"/>
              <w:jc w:val="both"/>
            </w:pPr>
            <w:r w:rsidRPr="000E784F">
              <w:t>1. Подрядчик по доверенности, выданной Заказчиком, заключает договор на проведение экспертизы проектной документации, результатов инженерных изысканий, а также проверку достоверности определения сметной стоимости строительства согласно постановлению Правительства РФ от 05.03.2007 N 145 «О порядке организации и проведения государственной экспертизы проектной документации и результатов инженерных изысканий". Стоимость экспертизы входит в общую стоимость работ, выполняемых Подрядчиком.</w:t>
            </w:r>
          </w:p>
          <w:p w:rsidR="0084438F" w:rsidRPr="000E784F" w:rsidRDefault="0084438F" w:rsidP="00F0384D">
            <w:pPr>
              <w:ind w:firstLine="480"/>
              <w:jc w:val="both"/>
            </w:pPr>
            <w:r w:rsidRPr="000E784F">
              <w:lastRenderedPageBreak/>
              <w:t>2. Перед подачей документации на экспертизу Подрядчик согласовывает проект с Заказчиком.</w:t>
            </w:r>
          </w:p>
          <w:p w:rsidR="0084438F" w:rsidRPr="000E784F" w:rsidRDefault="0084438F" w:rsidP="00F0384D">
            <w:pPr>
              <w:ind w:firstLine="480"/>
              <w:jc w:val="both"/>
            </w:pPr>
            <w:r w:rsidRPr="000E784F">
              <w:t>3. В случае получения отрицательного заключения экспертизы Подрядчик выполняет корректировку проектной документации и предоставляет проектную документацию на повторную экспертизу. Все расходы по проведению повторной экспертизы несет Подрядчик.</w:t>
            </w:r>
          </w:p>
          <w:p w:rsidR="0084438F" w:rsidRPr="000E784F" w:rsidRDefault="0084438F" w:rsidP="00F0384D">
            <w:pPr>
              <w:ind w:firstLine="480"/>
              <w:jc w:val="both"/>
              <w:rPr>
                <w:b/>
              </w:rPr>
            </w:pPr>
            <w:r w:rsidRPr="000E784F">
              <w:rPr>
                <w:b/>
              </w:rPr>
              <w:t>Выдача проектной документации</w:t>
            </w:r>
          </w:p>
          <w:p w:rsidR="0084438F" w:rsidRPr="000E784F" w:rsidRDefault="0084438F" w:rsidP="00F0384D">
            <w:pPr>
              <w:ind w:firstLine="480"/>
              <w:jc w:val="both"/>
            </w:pPr>
            <w:r w:rsidRPr="000E784F">
              <w:t>1. Подрядчик обеспечивает комплектную выдачу документации по отводу земельного участка с сопроводительными документами и Актом приёма – передачи документации:</w:t>
            </w:r>
          </w:p>
          <w:p w:rsidR="0084438F" w:rsidRPr="000E784F" w:rsidRDefault="0084438F" w:rsidP="00F0384D">
            <w:pPr>
              <w:ind w:firstLine="480"/>
              <w:jc w:val="both"/>
            </w:pPr>
            <w:r w:rsidRPr="000E784F">
              <w:t xml:space="preserve">- приказ/распоряжение об установлении публичного сервитута (разрешение на размещение объекта) в 3 (трех) экз. бумажного документа, в том числе 1 (один) экз. оригинала и в электронной форме в формате </w:t>
            </w:r>
            <w:proofErr w:type="spellStart"/>
            <w:r w:rsidRPr="000E784F">
              <w:t>pdf</w:t>
            </w:r>
            <w:proofErr w:type="spellEnd"/>
            <w:r w:rsidRPr="000E784F">
              <w:t>;</w:t>
            </w:r>
          </w:p>
          <w:p w:rsidR="0084438F" w:rsidRPr="000E784F" w:rsidRDefault="0084438F" w:rsidP="00F0384D">
            <w:pPr>
              <w:ind w:firstLine="480"/>
              <w:jc w:val="both"/>
            </w:pPr>
            <w:r w:rsidRPr="000E784F">
              <w:t>- карта (план) объекта землеустройства в 2 экз. на бумажном носителе (в том числе один оригинальный экземпляр с живыми подписями и печатями) и 1 экз. в электронной версии (на отдельном USB-</w:t>
            </w:r>
            <w:proofErr w:type="spellStart"/>
            <w:r w:rsidRPr="000E784F">
              <w:t>флеш</w:t>
            </w:r>
            <w:proofErr w:type="spellEnd"/>
            <w:r w:rsidRPr="000E784F">
              <w:t xml:space="preserve">-накопителе) в формате </w:t>
            </w:r>
            <w:proofErr w:type="spellStart"/>
            <w:r w:rsidRPr="000E784F">
              <w:t>pdf</w:t>
            </w:r>
            <w:proofErr w:type="spellEnd"/>
            <w:r w:rsidRPr="000E784F">
              <w:t xml:space="preserve">, </w:t>
            </w:r>
            <w:proofErr w:type="spellStart"/>
            <w:r w:rsidRPr="000E784F">
              <w:t>dwg</w:t>
            </w:r>
            <w:proofErr w:type="spellEnd"/>
            <w:r w:rsidRPr="000E784F">
              <w:t xml:space="preserve">, </w:t>
            </w:r>
            <w:proofErr w:type="spellStart"/>
            <w:r w:rsidRPr="000E784F">
              <w:t>xml</w:t>
            </w:r>
            <w:proofErr w:type="spellEnd"/>
            <w:r w:rsidRPr="000E784F">
              <w:t>;</w:t>
            </w:r>
          </w:p>
          <w:p w:rsidR="0084438F" w:rsidRPr="000E784F" w:rsidRDefault="0084438F" w:rsidP="00F0384D">
            <w:pPr>
              <w:ind w:firstLine="480"/>
              <w:jc w:val="both"/>
            </w:pPr>
            <w:r w:rsidRPr="000E784F">
              <w:t xml:space="preserve">- документ, свидетельствующий о внесении в ЕГРН сведений о публичном сервитуте в 2 (двух) экземплярах бумажного документа и в электронной форме в формате </w:t>
            </w:r>
            <w:proofErr w:type="spellStart"/>
            <w:r w:rsidRPr="000E784F">
              <w:t>pdf</w:t>
            </w:r>
            <w:proofErr w:type="spellEnd"/>
            <w:r w:rsidRPr="000E784F">
              <w:t>.</w:t>
            </w:r>
          </w:p>
          <w:p w:rsidR="0084438F" w:rsidRPr="000E784F" w:rsidRDefault="0084438F" w:rsidP="00F0384D">
            <w:pPr>
              <w:ind w:firstLine="480"/>
              <w:jc w:val="both"/>
            </w:pPr>
            <w:r w:rsidRPr="000E784F">
              <w:t xml:space="preserve">Копии приказа/распоряжения об установлении публичного сервитута, а также документы, свидетельствующие о внесении в ЕГРН сведений о публичном сервитуте должны быть вшиты </w:t>
            </w:r>
            <w:proofErr w:type="gramStart"/>
            <w:r w:rsidRPr="000E784F">
              <w:t>в</w:t>
            </w:r>
            <w:proofErr w:type="gramEnd"/>
            <w:r w:rsidRPr="000E784F">
              <w:t xml:space="preserve"> </w:t>
            </w:r>
            <w:proofErr w:type="gramStart"/>
            <w:r w:rsidRPr="000E784F">
              <w:t>карта</w:t>
            </w:r>
            <w:proofErr w:type="gramEnd"/>
            <w:r w:rsidRPr="000E784F">
              <w:t xml:space="preserve"> (планы) объекта землеустройства.</w:t>
            </w:r>
          </w:p>
          <w:p w:rsidR="0084438F" w:rsidRPr="000E784F" w:rsidRDefault="0084438F" w:rsidP="00F0384D">
            <w:pPr>
              <w:ind w:firstLine="480"/>
              <w:jc w:val="both"/>
            </w:pPr>
            <w:r w:rsidRPr="000E784F">
              <w:t>2. Подрядная организация обеспечивает комплектную выдачу проектной продукции с сопроводительными документами и Актом приёма – передачи документации:</w:t>
            </w:r>
          </w:p>
          <w:p w:rsidR="0084438F" w:rsidRPr="000E784F" w:rsidRDefault="0084438F" w:rsidP="00F0384D">
            <w:pPr>
              <w:ind w:firstLine="480"/>
              <w:jc w:val="both"/>
            </w:pPr>
            <w:r w:rsidRPr="000E784F">
              <w:t>- технические отчеты по результатам инженерных изысканий, с изменениями, которые вносились по результатам прохождения экспертизы и получившие положительное заключение экспертизы, в 2 экз. на бумажном носителе и 1 экз. в электронной форме;</w:t>
            </w:r>
          </w:p>
          <w:p w:rsidR="0084438F" w:rsidRPr="000E784F" w:rsidRDefault="0084438F" w:rsidP="00F0384D">
            <w:pPr>
              <w:ind w:firstLine="480"/>
              <w:jc w:val="both"/>
            </w:pPr>
            <w:proofErr w:type="gramStart"/>
            <w:r w:rsidRPr="000E784F">
              <w:t>- проектная документация, с изменениями, которые вносились по результатам прохождения экспертизы, надлежащим образом согласованная со всеми заинтересованными организациями, получившая положительное заключение экспертизы, в 2 экз. на бумажном носителе и 2 экз. в электронном виде (каждый экземпляр на отдельном USB-</w:t>
            </w:r>
            <w:proofErr w:type="spellStart"/>
            <w:r w:rsidRPr="000E784F">
              <w:t>флеш</w:t>
            </w:r>
            <w:proofErr w:type="spellEnd"/>
            <w:r w:rsidRPr="000E784F">
              <w:t>-накопителе);</w:t>
            </w:r>
            <w:proofErr w:type="gramEnd"/>
          </w:p>
          <w:p w:rsidR="0084438F" w:rsidRPr="000E784F" w:rsidRDefault="0084438F" w:rsidP="00F0384D">
            <w:pPr>
              <w:ind w:firstLine="480"/>
              <w:jc w:val="both"/>
            </w:pPr>
            <w:r w:rsidRPr="000E784F">
              <w:t>- файлы информационной модели объекта и все экспортируемые из нее файлы архивируются и выдаются на USB-</w:t>
            </w:r>
            <w:proofErr w:type="spellStart"/>
            <w:r w:rsidRPr="000E784F">
              <w:t>флеш</w:t>
            </w:r>
            <w:proofErr w:type="spellEnd"/>
            <w:r w:rsidRPr="000E784F">
              <w:t xml:space="preserve">-накопителе. Информационная модель должна передаваться в формате * </w:t>
            </w:r>
            <w:proofErr w:type="spellStart"/>
            <w:r w:rsidRPr="000E784F">
              <w:t>xml</w:t>
            </w:r>
            <w:proofErr w:type="spellEnd"/>
            <w:r w:rsidRPr="000E784F">
              <w:t xml:space="preserve"> </w:t>
            </w:r>
            <w:r w:rsidRPr="000E784F">
              <w:rPr>
                <w:rFonts w:ascii="Calibri" w:eastAsia="Calibri" w:hAnsi="Calibri"/>
                <w:i/>
                <w:sz w:val="22"/>
                <w:szCs w:val="22"/>
                <w:lang w:eastAsia="en-US"/>
              </w:rPr>
              <w:t>и *</w:t>
            </w:r>
            <w:proofErr w:type="spellStart"/>
            <w:r w:rsidRPr="000E784F">
              <w:rPr>
                <w:rFonts w:ascii="Calibri" w:eastAsia="Calibri" w:hAnsi="Calibri"/>
                <w:i/>
                <w:sz w:val="22"/>
                <w:szCs w:val="22"/>
                <w:lang w:eastAsia="en-US"/>
              </w:rPr>
              <w:t>ifc</w:t>
            </w:r>
            <w:proofErr w:type="spellEnd"/>
            <w:r w:rsidRPr="000E784F">
              <w:rPr>
                <w:rFonts w:ascii="Calibri" w:eastAsia="Calibri" w:hAnsi="Calibri"/>
                <w:i/>
                <w:sz w:val="22"/>
                <w:szCs w:val="22"/>
                <w:lang w:eastAsia="en-US"/>
              </w:rPr>
              <w:t>.</w:t>
            </w:r>
          </w:p>
          <w:p w:rsidR="0084438F" w:rsidRPr="000E784F" w:rsidRDefault="0084438F" w:rsidP="00F0384D">
            <w:pPr>
              <w:ind w:firstLine="480"/>
              <w:jc w:val="both"/>
            </w:pPr>
            <w:r w:rsidRPr="000E784F">
              <w:t>Электронная версия комплекта документации передается на USB-</w:t>
            </w:r>
            <w:proofErr w:type="spellStart"/>
            <w:r w:rsidRPr="000E784F">
              <w:t>флеш</w:t>
            </w:r>
            <w:proofErr w:type="spellEnd"/>
            <w:r w:rsidRPr="000E784F">
              <w:t xml:space="preserve">-накопителе. </w:t>
            </w:r>
          </w:p>
          <w:p w:rsidR="0084438F" w:rsidRPr="000E784F" w:rsidRDefault="0084438F" w:rsidP="00F0384D">
            <w:pPr>
              <w:ind w:firstLine="480"/>
              <w:jc w:val="both"/>
            </w:pPr>
            <w:r w:rsidRPr="000E784F">
              <w:t>USB-</w:t>
            </w:r>
            <w:proofErr w:type="spellStart"/>
            <w:r w:rsidRPr="000E784F">
              <w:t>флеш</w:t>
            </w:r>
            <w:proofErr w:type="spellEnd"/>
            <w:r w:rsidRPr="000E784F">
              <w:t>-накопитель должен быть упакован в бумажный конверт, на лицевой поверхности которого делается маркировка с указанием: наименования рабочего проекта, заказчика, исполнителя, даты изготовления электронной версии. В корневом каталоге USB-</w:t>
            </w:r>
            <w:proofErr w:type="spellStart"/>
            <w:r w:rsidRPr="000E784F">
              <w:t>флеш</w:t>
            </w:r>
            <w:proofErr w:type="spellEnd"/>
            <w:r w:rsidRPr="000E784F">
              <w:t>-накопителя должен находиться текстовый файл содержания.</w:t>
            </w:r>
          </w:p>
          <w:p w:rsidR="0084438F" w:rsidRPr="000E784F" w:rsidRDefault="0084438F" w:rsidP="00F0384D">
            <w:pPr>
              <w:ind w:firstLine="480"/>
              <w:jc w:val="both"/>
            </w:pPr>
            <w:r w:rsidRPr="000E784F">
              <w:t>Состав и содержание USB-</w:t>
            </w:r>
            <w:proofErr w:type="spellStart"/>
            <w:r w:rsidRPr="000E784F">
              <w:t>флеш</w:t>
            </w:r>
            <w:proofErr w:type="spellEnd"/>
            <w:r w:rsidRPr="000E784F">
              <w:t>-накопителя должно соответствовать комплекту документации, прошедшему экспертизу и получившему положительное заключение. Каждый фактический раздел комплекта (том, книга, альбом чертежей и т.п.) должен быть предоставлен в отдельном каталоге диска файлом (группой файлов) электронного документа. Название каталога должно соответствовать названию раздела.</w:t>
            </w:r>
          </w:p>
          <w:p w:rsidR="0084438F" w:rsidRPr="000E784F" w:rsidRDefault="0084438F" w:rsidP="00F0384D">
            <w:pPr>
              <w:ind w:firstLine="480"/>
              <w:jc w:val="both"/>
            </w:pPr>
            <w:r w:rsidRPr="000E784F">
              <w:t>Документация на USB-</w:t>
            </w:r>
            <w:proofErr w:type="spellStart"/>
            <w:r w:rsidRPr="000E784F">
              <w:t>флеш</w:t>
            </w:r>
            <w:proofErr w:type="spellEnd"/>
            <w:r w:rsidRPr="000E784F">
              <w:t>-накопителе предоставляется в следующих форматах и версиях:</w:t>
            </w:r>
          </w:p>
          <w:p w:rsidR="0084438F" w:rsidRPr="000E784F" w:rsidRDefault="0084438F" w:rsidP="00F0384D">
            <w:pPr>
              <w:ind w:firstLine="480"/>
              <w:jc w:val="both"/>
            </w:pPr>
            <w:r w:rsidRPr="000E784F">
              <w:t xml:space="preserve"> 1 версия – чертежи основных комплектов *.</w:t>
            </w:r>
            <w:proofErr w:type="spellStart"/>
            <w:r w:rsidRPr="000E784F">
              <w:t>pdf</w:t>
            </w:r>
            <w:proofErr w:type="spellEnd"/>
            <w:r w:rsidRPr="000E784F">
              <w:t xml:space="preserve">; </w:t>
            </w:r>
          </w:p>
          <w:p w:rsidR="0084438F" w:rsidRPr="000E784F" w:rsidRDefault="0084438F" w:rsidP="00F0384D">
            <w:pPr>
              <w:ind w:firstLine="480"/>
              <w:jc w:val="both"/>
            </w:pPr>
            <w:r w:rsidRPr="000E784F">
              <w:t>текстовая документация –*.</w:t>
            </w:r>
            <w:proofErr w:type="spellStart"/>
            <w:r w:rsidRPr="000E784F">
              <w:t>pdf</w:t>
            </w:r>
            <w:proofErr w:type="spellEnd"/>
            <w:r w:rsidRPr="000E784F">
              <w:t>; сметная документация – *.</w:t>
            </w:r>
            <w:proofErr w:type="spellStart"/>
            <w:r w:rsidRPr="000E784F">
              <w:t>pdf</w:t>
            </w:r>
            <w:proofErr w:type="spellEnd"/>
            <w:r w:rsidRPr="000E784F">
              <w:t xml:space="preserve">. </w:t>
            </w:r>
          </w:p>
          <w:p w:rsidR="0084438F" w:rsidRPr="000E784F" w:rsidRDefault="0084438F" w:rsidP="00F0384D">
            <w:pPr>
              <w:ind w:firstLine="480"/>
              <w:jc w:val="both"/>
            </w:pPr>
            <w:r w:rsidRPr="000E784F">
              <w:t>Каждый файл должен быть заверен электронной подписью (со штампом, на котором отображена информация об электронных подписях и регистрационных данных).</w:t>
            </w:r>
          </w:p>
          <w:p w:rsidR="0084438F" w:rsidRPr="000E784F" w:rsidRDefault="0084438F" w:rsidP="00F0384D">
            <w:pPr>
              <w:ind w:firstLine="480"/>
              <w:jc w:val="both"/>
            </w:pPr>
            <w:r w:rsidRPr="000E784F">
              <w:t xml:space="preserve"> 2 версия – документация в формате разработки: </w:t>
            </w:r>
          </w:p>
          <w:p w:rsidR="0084438F" w:rsidRPr="000E784F" w:rsidRDefault="0084438F" w:rsidP="00F0384D">
            <w:pPr>
              <w:ind w:firstLine="480"/>
              <w:jc w:val="both"/>
            </w:pPr>
            <w:r w:rsidRPr="000E784F">
              <w:t>чертежи –*.</w:t>
            </w:r>
            <w:proofErr w:type="spellStart"/>
            <w:r w:rsidRPr="000E784F">
              <w:t>dwg</w:t>
            </w:r>
            <w:proofErr w:type="spellEnd"/>
            <w:r w:rsidRPr="000E784F">
              <w:t xml:space="preserve"> (версии 2010), укомплектованный файлами всех использованных в проекте типов линий и шрифтов; сметная документация – универсальный формат *.</w:t>
            </w:r>
            <w:proofErr w:type="spellStart"/>
            <w:r w:rsidRPr="000E784F">
              <w:t>arp</w:t>
            </w:r>
            <w:proofErr w:type="spellEnd"/>
            <w:r w:rsidRPr="000E784F">
              <w:t>; текстовая документация – *.</w:t>
            </w:r>
            <w:proofErr w:type="spellStart"/>
            <w:r w:rsidRPr="000E784F">
              <w:t>doc</w:t>
            </w:r>
            <w:proofErr w:type="spellEnd"/>
            <w:r w:rsidRPr="000E784F">
              <w:t>; *.</w:t>
            </w:r>
            <w:proofErr w:type="spellStart"/>
            <w:r w:rsidRPr="000E784F">
              <w:t>xls</w:t>
            </w:r>
            <w:proofErr w:type="spellEnd"/>
            <w:r w:rsidRPr="000E784F">
              <w:t>;</w:t>
            </w:r>
          </w:p>
          <w:p w:rsidR="0084438F" w:rsidRPr="000E784F" w:rsidRDefault="0084438F" w:rsidP="00F0384D">
            <w:pPr>
              <w:ind w:firstLine="480"/>
              <w:jc w:val="both"/>
            </w:pPr>
            <w:r w:rsidRPr="000E784F">
              <w:t xml:space="preserve">2. Прочую документацию, предусмотренную настоящим заданием – в соответствии с </w:t>
            </w:r>
            <w:r w:rsidRPr="000E784F">
              <w:lastRenderedPageBreak/>
              <w:t>требованиями соответствующих разделов настоящего задания, а также утвержденных отдельно заданий на ее разработку.</w:t>
            </w:r>
          </w:p>
          <w:p w:rsidR="0084438F" w:rsidRPr="000E784F" w:rsidRDefault="0084438F" w:rsidP="00F0384D">
            <w:pPr>
              <w:ind w:firstLine="480"/>
              <w:jc w:val="both"/>
            </w:pPr>
            <w:r w:rsidRPr="000E784F">
              <w:t>3. Бумажный вид проектной документации должен полностью соответствовать электронной версии (включая штамп, на котором отображена информация об электронных подписях и регистрационных данных).</w:t>
            </w:r>
          </w:p>
          <w:p w:rsidR="0084438F" w:rsidRPr="000E784F" w:rsidRDefault="0084438F" w:rsidP="00F0384D">
            <w:pPr>
              <w:ind w:firstLine="480"/>
              <w:jc w:val="both"/>
            </w:pPr>
            <w:r w:rsidRPr="000E784F">
              <w:t>4. Документация в бумажном виде передается в боксах/коробах для архивного хранения с разделением на экземпляры (комплекты). На торцевой поверхности каждого бокса/короба делается маркировка с указанием: наименования проекта, заказчика, исполнителя, перечня томов, содержащихся в боксе/коробе.</w:t>
            </w:r>
          </w:p>
        </w:tc>
      </w:tr>
    </w:tbl>
    <w:p w:rsidR="0084438F" w:rsidRPr="000E784F" w:rsidRDefault="0084438F" w:rsidP="0084438F">
      <w:pPr>
        <w:suppressAutoHyphens/>
        <w:spacing w:line="100" w:lineRule="atLeast"/>
        <w:jc w:val="center"/>
        <w:rPr>
          <w:b/>
          <w:bCs/>
        </w:rPr>
      </w:pPr>
    </w:p>
    <w:p w:rsidR="0084438F" w:rsidRPr="000E784F" w:rsidRDefault="0084438F" w:rsidP="0084438F">
      <w:pPr>
        <w:suppressAutoHyphens/>
        <w:spacing w:line="100" w:lineRule="atLeast"/>
        <w:jc w:val="center"/>
        <w:rPr>
          <w:rFonts w:eastAsia="Calibri"/>
          <w:b/>
          <w:bCs/>
          <w:lang w:eastAsia="ar-SA"/>
        </w:rPr>
      </w:pPr>
    </w:p>
    <w:p w:rsidR="0084438F" w:rsidRPr="000E784F" w:rsidRDefault="0084438F" w:rsidP="0084438F"/>
    <w:tbl>
      <w:tblPr>
        <w:tblW w:w="9673" w:type="dxa"/>
        <w:tblInd w:w="108" w:type="dxa"/>
        <w:tblLayout w:type="fixed"/>
        <w:tblLook w:val="04A0" w:firstRow="1" w:lastRow="0" w:firstColumn="1" w:lastColumn="0" w:noHBand="0" w:noVBand="1"/>
      </w:tblPr>
      <w:tblGrid>
        <w:gridCol w:w="4712"/>
        <w:gridCol w:w="4961"/>
      </w:tblGrid>
      <w:tr w:rsidR="0084438F" w:rsidRPr="000E784F" w:rsidTr="00F0384D">
        <w:trPr>
          <w:trHeight w:val="1940"/>
        </w:trPr>
        <w:tc>
          <w:tcPr>
            <w:tcW w:w="4712" w:type="dxa"/>
          </w:tcPr>
          <w:p w:rsidR="0084438F" w:rsidRPr="000E784F" w:rsidRDefault="0084438F" w:rsidP="00F0384D">
            <w:pPr>
              <w:suppressAutoHyphens/>
              <w:snapToGrid w:val="0"/>
              <w:jc w:val="center"/>
              <w:rPr>
                <w:rFonts w:eastAsia="Calibri"/>
                <w:b/>
                <w:bCs/>
                <w:lang w:eastAsia="en-US"/>
              </w:rPr>
            </w:pPr>
            <w:r w:rsidRPr="000E784F">
              <w:rPr>
                <w:rFonts w:eastAsia="Calibri"/>
                <w:b/>
                <w:bCs/>
                <w:lang w:eastAsia="en-US"/>
              </w:rPr>
              <w:t>ЗАКАЗЧИК</w:t>
            </w:r>
          </w:p>
          <w:p w:rsidR="0084438F" w:rsidRPr="000E784F" w:rsidRDefault="0084438F" w:rsidP="00F0384D">
            <w:pPr>
              <w:suppressAutoHyphens/>
              <w:snapToGrid w:val="0"/>
              <w:rPr>
                <w:rFonts w:eastAsia="Calibri"/>
                <w:b/>
                <w:lang w:eastAsia="ar-SA"/>
              </w:rPr>
            </w:pPr>
            <w:r w:rsidRPr="000E784F">
              <w:rPr>
                <w:rFonts w:eastAsia="Calibri"/>
                <w:b/>
                <w:lang w:eastAsia="ar-SA"/>
              </w:rPr>
              <w:t>Государственное унитарное предприятие Республики Крым «Крымгазсети»</w:t>
            </w:r>
          </w:p>
          <w:p w:rsidR="0084438F" w:rsidRPr="000E784F" w:rsidRDefault="0084438F" w:rsidP="00F0384D">
            <w:pPr>
              <w:suppressAutoHyphens/>
              <w:snapToGrid w:val="0"/>
              <w:rPr>
                <w:rFonts w:eastAsia="Calibri"/>
                <w:lang w:eastAsia="en-US"/>
              </w:rPr>
            </w:pPr>
          </w:p>
          <w:p w:rsidR="0084438F" w:rsidRPr="000E784F" w:rsidRDefault="0084438F" w:rsidP="00F0384D">
            <w:pPr>
              <w:suppressAutoHyphens/>
              <w:snapToGrid w:val="0"/>
              <w:rPr>
                <w:rFonts w:eastAsia="Calibri"/>
                <w:b/>
                <w:lang w:eastAsia="en-US"/>
              </w:rPr>
            </w:pPr>
            <w:r w:rsidRPr="000E784F">
              <w:rPr>
                <w:rFonts w:eastAsia="Calibri"/>
                <w:b/>
                <w:lang w:eastAsia="en-US"/>
              </w:rPr>
              <w:t>Директор</w:t>
            </w:r>
          </w:p>
          <w:p w:rsidR="0084438F" w:rsidRPr="000E784F" w:rsidRDefault="0084438F" w:rsidP="00F0384D">
            <w:pPr>
              <w:suppressAutoHyphens/>
              <w:snapToGrid w:val="0"/>
              <w:jc w:val="both"/>
              <w:rPr>
                <w:rFonts w:eastAsia="Calibri"/>
                <w:b/>
                <w:bCs/>
                <w:lang w:eastAsia="ar-SA"/>
              </w:rPr>
            </w:pPr>
          </w:p>
          <w:p w:rsidR="0084438F" w:rsidRPr="000E784F" w:rsidRDefault="0084438F" w:rsidP="00F0384D">
            <w:pPr>
              <w:suppressAutoHyphens/>
              <w:snapToGrid w:val="0"/>
              <w:jc w:val="both"/>
              <w:rPr>
                <w:rFonts w:eastAsia="Calibri"/>
                <w:b/>
                <w:bCs/>
                <w:lang w:eastAsia="en-US"/>
              </w:rPr>
            </w:pPr>
            <w:r w:rsidRPr="000E784F">
              <w:rPr>
                <w:rFonts w:eastAsia="Calibri"/>
                <w:b/>
                <w:bCs/>
                <w:lang w:val="uk-UA" w:eastAsia="en-US"/>
              </w:rPr>
              <w:t xml:space="preserve">_____________________ </w:t>
            </w:r>
            <w:r w:rsidRPr="000E784F">
              <w:rPr>
                <w:rFonts w:eastAsia="Calibri"/>
                <w:b/>
                <w:bCs/>
                <w:lang w:eastAsia="en-US"/>
              </w:rPr>
              <w:t xml:space="preserve">Д.М. </w:t>
            </w:r>
            <w:proofErr w:type="spellStart"/>
            <w:r w:rsidRPr="000E784F">
              <w:rPr>
                <w:rFonts w:eastAsia="Calibri"/>
                <w:b/>
                <w:bCs/>
                <w:lang w:eastAsia="en-US"/>
              </w:rPr>
              <w:t>Надточаев</w:t>
            </w:r>
            <w:proofErr w:type="spellEnd"/>
          </w:p>
        </w:tc>
        <w:tc>
          <w:tcPr>
            <w:tcW w:w="4961" w:type="dxa"/>
          </w:tcPr>
          <w:p w:rsidR="0084438F" w:rsidRPr="000E784F" w:rsidRDefault="0084438F" w:rsidP="00F0384D">
            <w:pPr>
              <w:suppressAutoHyphens/>
              <w:snapToGrid w:val="0"/>
              <w:jc w:val="center"/>
              <w:rPr>
                <w:rFonts w:eastAsia="Calibri"/>
                <w:b/>
                <w:lang w:eastAsia="en-US"/>
              </w:rPr>
            </w:pPr>
            <w:r w:rsidRPr="000E784F">
              <w:rPr>
                <w:rFonts w:eastAsia="Calibri"/>
                <w:b/>
                <w:lang w:eastAsia="en-US"/>
              </w:rPr>
              <w:t>ПОДРЯДЧИК</w:t>
            </w:r>
          </w:p>
          <w:p w:rsidR="0084438F" w:rsidRPr="000E784F" w:rsidRDefault="0084438F" w:rsidP="00F0384D">
            <w:pPr>
              <w:suppressAutoHyphens/>
              <w:snapToGrid w:val="0"/>
              <w:jc w:val="both"/>
              <w:rPr>
                <w:rFonts w:eastAsia="Calibri"/>
                <w:b/>
                <w:lang w:eastAsia="en-US"/>
              </w:rPr>
            </w:pPr>
          </w:p>
        </w:tc>
      </w:tr>
    </w:tbl>
    <w:p w:rsidR="0084438F" w:rsidRPr="000E784F" w:rsidRDefault="0084438F" w:rsidP="0084438F"/>
    <w:p w:rsidR="0084438F" w:rsidRPr="000E784F" w:rsidRDefault="0084438F" w:rsidP="0084438F">
      <w:pPr>
        <w:spacing w:after="200" w:line="276" w:lineRule="auto"/>
      </w:pPr>
      <w:r w:rsidRPr="000E784F">
        <w:br w:type="page"/>
      </w:r>
    </w:p>
    <w:p w:rsidR="0084438F" w:rsidRPr="000E784F" w:rsidRDefault="0084438F" w:rsidP="0084438F"/>
    <w:p w:rsidR="0084438F" w:rsidRPr="000E784F" w:rsidRDefault="0084438F" w:rsidP="0084438F">
      <w:pPr>
        <w:ind w:left="4956" w:firstLine="709"/>
      </w:pPr>
      <w:r w:rsidRPr="000E784F">
        <w:t>Приложение №2</w:t>
      </w:r>
    </w:p>
    <w:p w:rsidR="0084438F" w:rsidRPr="000E784F" w:rsidRDefault="0084438F" w:rsidP="0084438F">
      <w:pPr>
        <w:ind w:left="4956" w:firstLine="709"/>
      </w:pPr>
      <w:r w:rsidRPr="000E784F">
        <w:t>к Контракту №_____________</w:t>
      </w:r>
    </w:p>
    <w:p w:rsidR="0084438F" w:rsidRPr="000E784F" w:rsidRDefault="0084438F" w:rsidP="0084438F">
      <w:pPr>
        <w:ind w:left="4956" w:firstLine="709"/>
      </w:pPr>
      <w:r w:rsidRPr="000E784F">
        <w:t>от «____» ____________ 20___ года</w:t>
      </w:r>
    </w:p>
    <w:p w:rsidR="0084438F" w:rsidRPr="000E784F" w:rsidRDefault="0084438F" w:rsidP="0084438F"/>
    <w:p w:rsidR="0084438F" w:rsidRPr="000E784F" w:rsidRDefault="0084438F" w:rsidP="0084438F">
      <w:pPr>
        <w:jc w:val="center"/>
        <w:rPr>
          <w:b/>
        </w:rPr>
      </w:pPr>
      <w:r w:rsidRPr="000E784F">
        <w:rPr>
          <w:b/>
        </w:rPr>
        <w:t xml:space="preserve">ЗАДАНИЕ </w:t>
      </w:r>
    </w:p>
    <w:p w:rsidR="0084438F" w:rsidRPr="000E784F" w:rsidRDefault="0084438F" w:rsidP="0084438F">
      <w:pPr>
        <w:jc w:val="center"/>
        <w:rPr>
          <w:b/>
          <w:szCs w:val="26"/>
        </w:rPr>
      </w:pPr>
      <w:r w:rsidRPr="000E784F">
        <w:rPr>
          <w:b/>
          <w:szCs w:val="26"/>
        </w:rPr>
        <w:t>на выполнение строительно-монтажных работ на объекте капитального строительства:</w:t>
      </w:r>
    </w:p>
    <w:p w:rsidR="0084438F" w:rsidRPr="000E784F" w:rsidRDefault="0084438F" w:rsidP="0084438F">
      <w:pPr>
        <w:ind w:firstLine="709"/>
        <w:jc w:val="center"/>
        <w:rPr>
          <w:b/>
          <w:szCs w:val="26"/>
        </w:rPr>
      </w:pPr>
      <w:r w:rsidRPr="000E784F">
        <w:rPr>
          <w:b/>
          <w:lang w:eastAsia="ar-SA"/>
        </w:rPr>
        <w:t>«Строительство сетей газоснабжения к объекту "Универсальный склад продовольственных и непродовольственных товаров г. Симферополь"»</w:t>
      </w:r>
    </w:p>
    <w:p w:rsidR="0084438F" w:rsidRPr="000E784F" w:rsidRDefault="0084438F" w:rsidP="0084438F">
      <w:pPr>
        <w:ind w:firstLine="709"/>
        <w:jc w:val="center"/>
        <w:rPr>
          <w:b/>
          <w:szCs w:val="26"/>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10"/>
        <w:gridCol w:w="7226"/>
      </w:tblGrid>
      <w:tr w:rsidR="0084438F" w:rsidRPr="000E784F" w:rsidTr="00F0384D">
        <w:trPr>
          <w:trHeight w:val="1060"/>
          <w:tblHeader/>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b/>
                <w:lang w:eastAsia="ar-SA"/>
              </w:rPr>
            </w:pPr>
            <w:r w:rsidRPr="000E784F">
              <w:rPr>
                <w:b/>
                <w:lang w:eastAsia="ar-SA"/>
              </w:rPr>
              <w:t xml:space="preserve">№ </w:t>
            </w:r>
            <w:proofErr w:type="gramStart"/>
            <w:r w:rsidRPr="000E784F">
              <w:rPr>
                <w:b/>
                <w:lang w:eastAsia="ar-SA"/>
              </w:rPr>
              <w:t>п</w:t>
            </w:r>
            <w:proofErr w:type="gramEnd"/>
            <w:r w:rsidRPr="000E784F">
              <w:rPr>
                <w:b/>
                <w:lang w:eastAsia="ar-SA"/>
              </w:rPr>
              <w:t>/п</w:t>
            </w:r>
          </w:p>
        </w:tc>
        <w:tc>
          <w:tcPr>
            <w:tcW w:w="2411"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b/>
                <w:lang w:eastAsia="ar-SA"/>
              </w:rPr>
            </w:pPr>
            <w:r w:rsidRPr="000E784F">
              <w:rPr>
                <w:b/>
                <w:lang w:eastAsia="ar-SA"/>
              </w:rPr>
              <w:t>Перечень основных требований</w:t>
            </w:r>
          </w:p>
        </w:tc>
        <w:tc>
          <w:tcPr>
            <w:tcW w:w="7228"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b/>
                <w:lang w:eastAsia="ar-SA"/>
              </w:rPr>
            </w:pPr>
            <w:r w:rsidRPr="000E784F">
              <w:rPr>
                <w:b/>
                <w:lang w:eastAsia="ar-SA"/>
              </w:rPr>
              <w:t>Содержание требований</w:t>
            </w:r>
          </w:p>
        </w:tc>
      </w:tr>
      <w:tr w:rsidR="0084438F" w:rsidRPr="000E784F" w:rsidTr="00F0384D">
        <w:trPr>
          <w:trHeight w:val="20"/>
          <w:tblHeader/>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1</w:t>
            </w:r>
          </w:p>
        </w:tc>
        <w:tc>
          <w:tcPr>
            <w:tcW w:w="2411"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2</w:t>
            </w:r>
          </w:p>
        </w:tc>
        <w:tc>
          <w:tcPr>
            <w:tcW w:w="7228"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3</w:t>
            </w:r>
          </w:p>
        </w:tc>
      </w:tr>
      <w:tr w:rsidR="0084438F" w:rsidRPr="000E784F" w:rsidTr="00F0384D">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rsidR="0084438F" w:rsidRPr="000E784F" w:rsidRDefault="0084438F" w:rsidP="00F0384D">
            <w:pPr>
              <w:pStyle w:val="aff"/>
              <w:numPr>
                <w:ilvl w:val="0"/>
                <w:numId w:val="33"/>
              </w:numPr>
              <w:tabs>
                <w:tab w:val="left" w:pos="0"/>
              </w:tabs>
              <w:suppressAutoHyphens/>
              <w:spacing w:line="276" w:lineRule="auto"/>
              <w:ind w:left="0" w:firstLine="0"/>
              <w:rPr>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Место выполнения работ</w:t>
            </w:r>
          </w:p>
        </w:tc>
        <w:tc>
          <w:tcPr>
            <w:tcW w:w="7228"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rPr>
                <w:lang w:eastAsia="ar-SA"/>
              </w:rPr>
            </w:pPr>
            <w:r w:rsidRPr="000E784F">
              <w:rPr>
                <w:lang w:eastAsia="ar-SA"/>
              </w:rPr>
              <w:t>Республика Крым, г. Керчь</w:t>
            </w:r>
          </w:p>
        </w:tc>
      </w:tr>
      <w:tr w:rsidR="0084438F" w:rsidRPr="000E784F" w:rsidTr="00F0384D">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rsidR="0084438F" w:rsidRPr="000E784F" w:rsidRDefault="0084438F" w:rsidP="00F0384D">
            <w:pPr>
              <w:numPr>
                <w:ilvl w:val="0"/>
                <w:numId w:val="34"/>
              </w:numPr>
              <w:suppressAutoHyphens/>
              <w:spacing w:line="276" w:lineRule="auto"/>
              <w:ind w:left="0" w:firstLine="0"/>
              <w:contextualSpacing/>
              <w:jc w:val="center"/>
              <w:rPr>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Заказчик</w:t>
            </w:r>
          </w:p>
        </w:tc>
        <w:tc>
          <w:tcPr>
            <w:tcW w:w="7228"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both"/>
              <w:rPr>
                <w:lang w:eastAsia="ar-SA"/>
              </w:rPr>
            </w:pPr>
            <w:r w:rsidRPr="000E784F">
              <w:rPr>
                <w:lang w:eastAsia="ar-SA"/>
              </w:rPr>
              <w:t xml:space="preserve">Государственное унитарное предприятие Республики Крым «Крымгазсети». Юридический адрес: 295001, РК, г. Симферополь, ул. </w:t>
            </w:r>
            <w:proofErr w:type="gramStart"/>
            <w:r w:rsidRPr="000E784F">
              <w:rPr>
                <w:lang w:eastAsia="ar-SA"/>
              </w:rPr>
              <w:t>Училищная</w:t>
            </w:r>
            <w:proofErr w:type="gramEnd"/>
            <w:r w:rsidRPr="000E784F">
              <w:rPr>
                <w:lang w:eastAsia="ar-SA"/>
              </w:rPr>
              <w:t>, 42а.</w:t>
            </w:r>
          </w:p>
        </w:tc>
      </w:tr>
      <w:tr w:rsidR="0084438F" w:rsidRPr="000E784F" w:rsidTr="00F0384D">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rsidR="0084438F" w:rsidRPr="000E784F" w:rsidRDefault="0084438F" w:rsidP="00F0384D">
            <w:pPr>
              <w:numPr>
                <w:ilvl w:val="0"/>
                <w:numId w:val="34"/>
              </w:numPr>
              <w:suppressAutoHyphens/>
              <w:spacing w:line="276" w:lineRule="auto"/>
              <w:ind w:left="0" w:firstLine="0"/>
              <w:contextualSpacing/>
              <w:jc w:val="center"/>
              <w:rPr>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Подрядная организация</w:t>
            </w:r>
          </w:p>
        </w:tc>
        <w:tc>
          <w:tcPr>
            <w:tcW w:w="7228"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both"/>
              <w:rPr>
                <w:lang w:eastAsia="ar-SA"/>
              </w:rPr>
            </w:pPr>
            <w:r w:rsidRPr="000E784F">
              <w:rPr>
                <w:lang w:eastAsia="ar-SA"/>
              </w:rPr>
              <w:t>Определяется по результатам процедуры закупки</w:t>
            </w:r>
          </w:p>
        </w:tc>
      </w:tr>
      <w:tr w:rsidR="0084438F" w:rsidRPr="000E784F" w:rsidTr="00F0384D">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rsidR="0084438F" w:rsidRPr="000E784F" w:rsidRDefault="0084438F" w:rsidP="00F0384D">
            <w:pPr>
              <w:numPr>
                <w:ilvl w:val="0"/>
                <w:numId w:val="34"/>
              </w:numPr>
              <w:suppressAutoHyphens/>
              <w:spacing w:line="276" w:lineRule="auto"/>
              <w:ind w:left="0" w:firstLine="0"/>
              <w:contextualSpacing/>
              <w:jc w:val="center"/>
              <w:rPr>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Объект</w:t>
            </w:r>
          </w:p>
        </w:tc>
        <w:tc>
          <w:tcPr>
            <w:tcW w:w="7228"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both"/>
              <w:rPr>
                <w:b/>
                <w:lang w:eastAsia="ar-SA"/>
              </w:rPr>
            </w:pPr>
            <w:r w:rsidRPr="000E784F">
              <w:rPr>
                <w:lang w:eastAsia="ar-SA"/>
              </w:rPr>
              <w:t>«Строительство сетей газоснабжения к объекту "Универсальный склад продовольственных и непродовольственных товаров г. Симферополь"»</w:t>
            </w:r>
          </w:p>
        </w:tc>
      </w:tr>
      <w:tr w:rsidR="0084438F" w:rsidRPr="000E784F" w:rsidTr="00F0384D">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rsidR="0084438F" w:rsidRPr="000E784F" w:rsidRDefault="0084438F" w:rsidP="00F0384D">
            <w:pPr>
              <w:numPr>
                <w:ilvl w:val="0"/>
                <w:numId w:val="34"/>
              </w:numPr>
              <w:suppressAutoHyphens/>
              <w:spacing w:line="276" w:lineRule="auto"/>
              <w:ind w:left="0" w:firstLine="0"/>
              <w:contextualSpacing/>
              <w:jc w:val="center"/>
              <w:rPr>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Основание для выполнения работ</w:t>
            </w:r>
          </w:p>
        </w:tc>
        <w:tc>
          <w:tcPr>
            <w:tcW w:w="7228"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both"/>
              <w:rPr>
                <w:rFonts w:eastAsia="Calibri"/>
                <w:kern w:val="2"/>
                <w:lang w:eastAsia="ar-SA"/>
              </w:rPr>
            </w:pPr>
            <w:r w:rsidRPr="000E784F">
              <w:rPr>
                <w:rFonts w:eastAsia="Calibri"/>
                <w:kern w:val="2"/>
                <w:lang w:eastAsia="ar-SA"/>
              </w:rPr>
              <w:t>Республиканская адресная инвестиционная программа Республики Крым;</w:t>
            </w:r>
          </w:p>
          <w:p w:rsidR="0084438F" w:rsidRPr="000E784F" w:rsidRDefault="0084438F" w:rsidP="00F0384D">
            <w:pPr>
              <w:suppressAutoHyphens/>
              <w:spacing w:line="276" w:lineRule="auto"/>
              <w:jc w:val="both"/>
              <w:rPr>
                <w:rFonts w:eastAsia="Calibri"/>
                <w:kern w:val="2"/>
                <w:lang w:eastAsia="ar-SA"/>
              </w:rPr>
            </w:pPr>
            <w:r w:rsidRPr="000E784F">
              <w:rPr>
                <w:rFonts w:eastAsia="Calibri"/>
                <w:kern w:val="2"/>
                <w:lang w:eastAsia="ar-SA"/>
              </w:rPr>
              <w:t>Градостроительный кодекс Российской Федерации;</w:t>
            </w:r>
          </w:p>
          <w:p w:rsidR="0084438F" w:rsidRPr="000E784F" w:rsidRDefault="0084438F" w:rsidP="00F0384D">
            <w:pPr>
              <w:suppressAutoHyphens/>
              <w:spacing w:line="276" w:lineRule="auto"/>
              <w:jc w:val="both"/>
              <w:rPr>
                <w:lang w:eastAsia="ar-SA"/>
              </w:rPr>
            </w:pPr>
            <w:r w:rsidRPr="000E784F">
              <w:rPr>
                <w:rFonts w:eastAsia="Calibri"/>
                <w:kern w:val="2"/>
                <w:lang w:eastAsia="ar-SA"/>
              </w:rPr>
              <w:t>Земельный кодекс Российской Федерации</w:t>
            </w:r>
          </w:p>
        </w:tc>
      </w:tr>
      <w:tr w:rsidR="0084438F" w:rsidRPr="000E784F" w:rsidTr="00F0384D">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rsidR="0084438F" w:rsidRPr="000E784F" w:rsidRDefault="0084438F" w:rsidP="00F0384D">
            <w:pPr>
              <w:numPr>
                <w:ilvl w:val="0"/>
                <w:numId w:val="34"/>
              </w:numPr>
              <w:suppressAutoHyphens/>
              <w:spacing w:line="276" w:lineRule="auto"/>
              <w:ind w:left="0" w:firstLine="0"/>
              <w:contextualSpacing/>
              <w:jc w:val="center"/>
              <w:rPr>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Характеристика объекта и комплекс выполняемых работ</w:t>
            </w:r>
          </w:p>
        </w:tc>
        <w:tc>
          <w:tcPr>
            <w:tcW w:w="7228"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both"/>
              <w:rPr>
                <w:lang w:eastAsia="ar-SA"/>
              </w:rPr>
            </w:pPr>
            <w:r w:rsidRPr="000E784F">
              <w:rPr>
                <w:lang w:eastAsia="ar-SA"/>
              </w:rPr>
              <w:t xml:space="preserve">В соответствии с разработанной проектной документацией </w:t>
            </w:r>
          </w:p>
        </w:tc>
      </w:tr>
      <w:tr w:rsidR="0084438F" w:rsidRPr="000E784F" w:rsidTr="00F0384D">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rsidR="0084438F" w:rsidRPr="000E784F" w:rsidRDefault="0084438F" w:rsidP="00F0384D">
            <w:pPr>
              <w:numPr>
                <w:ilvl w:val="0"/>
                <w:numId w:val="34"/>
              </w:numPr>
              <w:suppressAutoHyphens/>
              <w:spacing w:line="276" w:lineRule="auto"/>
              <w:ind w:left="0" w:firstLine="0"/>
              <w:contextualSpacing/>
              <w:jc w:val="center"/>
              <w:rPr>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Работы необходимо выполнить:</w:t>
            </w:r>
          </w:p>
        </w:tc>
        <w:tc>
          <w:tcPr>
            <w:tcW w:w="7228"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both"/>
              <w:rPr>
                <w:lang w:eastAsia="ar-SA"/>
              </w:rPr>
            </w:pPr>
            <w:r w:rsidRPr="000E784F">
              <w:rPr>
                <w:lang w:eastAsia="ar-SA"/>
              </w:rPr>
              <w:t>В соответствии с разработанной проектной документацией</w:t>
            </w:r>
          </w:p>
        </w:tc>
      </w:tr>
      <w:tr w:rsidR="0084438F" w:rsidRPr="000E784F" w:rsidTr="00F0384D">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rsidR="0084438F" w:rsidRPr="000E784F" w:rsidRDefault="0084438F" w:rsidP="00F0384D">
            <w:pPr>
              <w:numPr>
                <w:ilvl w:val="0"/>
                <w:numId w:val="34"/>
              </w:numPr>
              <w:suppressAutoHyphens/>
              <w:spacing w:line="276" w:lineRule="auto"/>
              <w:ind w:left="0" w:firstLine="0"/>
              <w:contextualSpacing/>
              <w:jc w:val="center"/>
              <w:rPr>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Срок выполнения  работ</w:t>
            </w:r>
          </w:p>
        </w:tc>
        <w:tc>
          <w:tcPr>
            <w:tcW w:w="7228"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widowControl w:val="0"/>
              <w:suppressAutoHyphens/>
              <w:autoSpaceDE w:val="0"/>
              <w:autoSpaceDN w:val="0"/>
              <w:adjustRightInd w:val="0"/>
              <w:spacing w:line="276" w:lineRule="auto"/>
              <w:jc w:val="both"/>
              <w:rPr>
                <w:lang w:eastAsia="ar-SA"/>
              </w:rPr>
            </w:pPr>
            <w:r w:rsidRPr="000E784F">
              <w:rPr>
                <w:lang w:eastAsia="ar-SA"/>
              </w:rPr>
              <w:t>Согласно условиям Контракта</w:t>
            </w:r>
          </w:p>
        </w:tc>
      </w:tr>
      <w:tr w:rsidR="0084438F" w:rsidRPr="000E784F" w:rsidTr="00F0384D">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rsidR="0084438F" w:rsidRPr="000E784F" w:rsidRDefault="0084438F" w:rsidP="00F0384D">
            <w:pPr>
              <w:numPr>
                <w:ilvl w:val="0"/>
                <w:numId w:val="34"/>
              </w:numPr>
              <w:suppressAutoHyphens/>
              <w:spacing w:line="276" w:lineRule="auto"/>
              <w:ind w:left="0" w:firstLine="0"/>
              <w:contextualSpacing/>
              <w:jc w:val="center"/>
              <w:rPr>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Основные требования к проведению и качеству работ</w:t>
            </w:r>
          </w:p>
        </w:tc>
        <w:tc>
          <w:tcPr>
            <w:tcW w:w="7228"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widowControl w:val="0"/>
              <w:autoSpaceDE w:val="0"/>
              <w:autoSpaceDN w:val="0"/>
              <w:adjustRightInd w:val="0"/>
              <w:spacing w:line="276" w:lineRule="auto"/>
              <w:ind w:right="11" w:firstLine="567"/>
              <w:contextualSpacing/>
              <w:jc w:val="both"/>
              <w:rPr>
                <w:rFonts w:eastAsia="Calibri"/>
                <w:lang w:eastAsia="en-US"/>
              </w:rPr>
            </w:pPr>
            <w:r w:rsidRPr="000E784F">
              <w:rPr>
                <w:rFonts w:eastAsia="Calibri"/>
                <w:lang w:eastAsia="en-US"/>
              </w:rPr>
              <w:t>Работы необходимо выполнять согласно проектной документации.</w:t>
            </w:r>
          </w:p>
          <w:p w:rsidR="0084438F" w:rsidRPr="000E784F" w:rsidRDefault="0084438F" w:rsidP="00F0384D">
            <w:pPr>
              <w:widowControl w:val="0"/>
              <w:autoSpaceDE w:val="0"/>
              <w:autoSpaceDN w:val="0"/>
              <w:adjustRightInd w:val="0"/>
              <w:spacing w:line="276" w:lineRule="auto"/>
              <w:ind w:right="11" w:firstLine="567"/>
              <w:contextualSpacing/>
              <w:jc w:val="both"/>
              <w:rPr>
                <w:rFonts w:eastAsia="Calibri"/>
                <w:lang w:eastAsia="en-US"/>
              </w:rPr>
            </w:pPr>
            <w:r w:rsidRPr="000E784F">
              <w:rPr>
                <w:rFonts w:eastAsia="Calibri"/>
                <w:lang w:eastAsia="en-US"/>
              </w:rPr>
              <w:t>В течение 10 (десяти) рабочих дней после дня получения утвержденной проектной документации, разработать и предоставить Заказчику проект производства работ (ППР).</w:t>
            </w:r>
          </w:p>
          <w:p w:rsidR="0084438F" w:rsidRPr="000E784F" w:rsidRDefault="0084438F" w:rsidP="00F0384D">
            <w:pPr>
              <w:widowControl w:val="0"/>
              <w:autoSpaceDE w:val="0"/>
              <w:autoSpaceDN w:val="0"/>
              <w:adjustRightInd w:val="0"/>
              <w:spacing w:line="276" w:lineRule="auto"/>
              <w:ind w:right="11" w:firstLine="567"/>
              <w:contextualSpacing/>
              <w:jc w:val="both"/>
              <w:rPr>
                <w:rFonts w:eastAsia="Calibri"/>
                <w:lang w:eastAsia="en-US"/>
              </w:rPr>
            </w:pPr>
            <w:r w:rsidRPr="000E784F">
              <w:rPr>
                <w:rFonts w:eastAsia="Calibri"/>
                <w:lang w:eastAsia="en-US"/>
              </w:rPr>
              <w:t>До начала строительства следует выполнить необходимую подготовку, состав и этапы которой определены проектной документацией, техническим заданием и действующими строительными нормами и правилами.</w:t>
            </w:r>
          </w:p>
          <w:p w:rsidR="0084438F" w:rsidRPr="000E784F" w:rsidRDefault="0084438F" w:rsidP="00F0384D">
            <w:pPr>
              <w:widowControl w:val="0"/>
              <w:autoSpaceDE w:val="0"/>
              <w:autoSpaceDN w:val="0"/>
              <w:adjustRightInd w:val="0"/>
              <w:spacing w:line="276" w:lineRule="auto"/>
              <w:ind w:right="11" w:firstLine="567"/>
              <w:contextualSpacing/>
              <w:jc w:val="both"/>
              <w:rPr>
                <w:rFonts w:eastAsia="Calibri"/>
                <w:lang w:eastAsia="en-US"/>
              </w:rPr>
            </w:pPr>
            <w:proofErr w:type="gramStart"/>
            <w:r w:rsidRPr="000E784F">
              <w:rPr>
                <w:rFonts w:eastAsia="Calibri"/>
                <w:lang w:eastAsia="en-US"/>
              </w:rPr>
              <w:t xml:space="preserve">Кроме того, Подрядчик получает разрешение для производства работ на пахотных землях в соответствии с требованиями статьи 13 Земельного кодекса Российской </w:t>
            </w:r>
            <w:r w:rsidRPr="000E784F">
              <w:rPr>
                <w:rFonts w:eastAsia="Calibri"/>
                <w:lang w:eastAsia="en-US"/>
              </w:rPr>
              <w:lastRenderedPageBreak/>
              <w:t>Федерации, постановления Правительства Российской Федерации от 10 июля 2018 года № 800 «О проведении рекультивации и консервации земель», статьи 19 Федерального закона от 18.06.2001 № 78-ФЗ «О землеустройстве», статьи 8 Федерального закона от 16.07.1998 № 101-ФЗ «О государственном регулировании обеспечения плодородия земель сельскохозяйственного</w:t>
            </w:r>
            <w:proofErr w:type="gramEnd"/>
            <w:r w:rsidRPr="000E784F">
              <w:rPr>
                <w:rFonts w:eastAsia="Calibri"/>
                <w:lang w:eastAsia="en-US"/>
              </w:rPr>
              <w:t xml:space="preserve"> назначения», а также разрешение на снос зеленых насаждений c получением, в случае необходимости, порубочного билета, согласно законодательству  Республики Крым и иных нормативных актов, регламентирующих проведение таких работ.</w:t>
            </w:r>
          </w:p>
          <w:p w:rsidR="0084438F" w:rsidRPr="000E784F" w:rsidRDefault="0084438F" w:rsidP="00F0384D">
            <w:pPr>
              <w:spacing w:line="276" w:lineRule="auto"/>
              <w:ind w:right="11" w:firstLine="567"/>
              <w:jc w:val="both"/>
              <w:rPr>
                <w:lang w:eastAsia="en-US"/>
              </w:rPr>
            </w:pPr>
            <w:r w:rsidRPr="000E784F">
              <w:rPr>
                <w:lang w:eastAsia="en-US"/>
              </w:rPr>
              <w:t>Работы производить в полном соответствии с проектной документацией, с действующими строительными нормами и правилами:</w:t>
            </w:r>
          </w:p>
          <w:p w:rsidR="0084438F" w:rsidRPr="000E784F" w:rsidRDefault="0084438F" w:rsidP="0084438F">
            <w:pPr>
              <w:numPr>
                <w:ilvl w:val="0"/>
                <w:numId w:val="39"/>
              </w:numPr>
              <w:spacing w:line="276" w:lineRule="auto"/>
              <w:ind w:left="0" w:right="11" w:firstLine="567"/>
              <w:jc w:val="both"/>
              <w:rPr>
                <w:lang w:eastAsia="en-US"/>
              </w:rPr>
            </w:pPr>
            <w:r w:rsidRPr="000E784F">
              <w:rPr>
                <w:lang w:eastAsia="en-US"/>
              </w:rPr>
              <w:t>СП 48.13330.2019 «Организация строительства СНиП 12-01-2004»;</w:t>
            </w:r>
          </w:p>
          <w:p w:rsidR="0084438F" w:rsidRPr="000E784F" w:rsidRDefault="0084438F" w:rsidP="0084438F">
            <w:pPr>
              <w:numPr>
                <w:ilvl w:val="0"/>
                <w:numId w:val="39"/>
              </w:numPr>
              <w:spacing w:line="276" w:lineRule="auto"/>
              <w:ind w:left="0" w:right="11" w:firstLine="567"/>
              <w:jc w:val="both"/>
              <w:rPr>
                <w:lang w:eastAsia="en-US"/>
              </w:rPr>
            </w:pPr>
            <w:r w:rsidRPr="000E784F">
              <w:rPr>
                <w:lang w:eastAsia="en-US"/>
              </w:rPr>
              <w:t>Изменение N 1 к СП 48.13330.2019 «СНиП 12-01-2004 Организация строительства» от 28.03.2022 года;</w:t>
            </w:r>
          </w:p>
          <w:p w:rsidR="0084438F" w:rsidRPr="000E784F" w:rsidRDefault="0084438F" w:rsidP="0084438F">
            <w:pPr>
              <w:numPr>
                <w:ilvl w:val="0"/>
                <w:numId w:val="39"/>
              </w:numPr>
              <w:spacing w:line="276" w:lineRule="auto"/>
              <w:ind w:left="0" w:right="11" w:firstLine="567"/>
              <w:jc w:val="both"/>
              <w:rPr>
                <w:lang w:eastAsia="en-US"/>
              </w:rPr>
            </w:pPr>
            <w:r w:rsidRPr="000E784F">
              <w:rPr>
                <w:lang w:eastAsia="en-US"/>
              </w:rPr>
              <w:t>Изменение N 2 к СП 48.13330.2019 "СНиП 12-01-2004 Организация строительства" (утв. приказом Министерства строительства и жилищно-коммунального хозяйства Российской Федерации от 21 апреля 2025 г. N 244/</w:t>
            </w:r>
            <w:proofErr w:type="spellStart"/>
            <w:proofErr w:type="gramStart"/>
            <w:r w:rsidRPr="000E784F">
              <w:rPr>
                <w:lang w:eastAsia="en-US"/>
              </w:rPr>
              <w:t>пр</w:t>
            </w:r>
            <w:proofErr w:type="spellEnd"/>
            <w:proofErr w:type="gramEnd"/>
            <w:r w:rsidRPr="000E784F">
              <w:rPr>
                <w:lang w:eastAsia="en-US"/>
              </w:rPr>
              <w:t>);</w:t>
            </w:r>
          </w:p>
          <w:p w:rsidR="0084438F" w:rsidRPr="000E784F" w:rsidRDefault="0084438F" w:rsidP="0084438F">
            <w:pPr>
              <w:numPr>
                <w:ilvl w:val="0"/>
                <w:numId w:val="39"/>
              </w:numPr>
              <w:spacing w:line="276" w:lineRule="auto"/>
              <w:ind w:left="0" w:right="11" w:firstLine="567"/>
              <w:jc w:val="both"/>
              <w:rPr>
                <w:lang w:eastAsia="en-US"/>
              </w:rPr>
            </w:pPr>
            <w:r w:rsidRPr="000E784F">
              <w:rPr>
                <w:lang w:eastAsia="en-US"/>
              </w:rPr>
              <w:t>СНиП 12-03-2001 «Безопасность труда в строительстве. Часть 1. Общие требования»;</w:t>
            </w:r>
          </w:p>
          <w:p w:rsidR="0084438F" w:rsidRPr="000E784F" w:rsidRDefault="0084438F" w:rsidP="0084438F">
            <w:pPr>
              <w:numPr>
                <w:ilvl w:val="0"/>
                <w:numId w:val="39"/>
              </w:numPr>
              <w:spacing w:line="276" w:lineRule="auto"/>
              <w:ind w:left="0" w:right="11" w:firstLine="567"/>
              <w:jc w:val="both"/>
              <w:rPr>
                <w:lang w:eastAsia="en-US"/>
              </w:rPr>
            </w:pPr>
            <w:r w:rsidRPr="000E784F">
              <w:rPr>
                <w:lang w:eastAsia="en-US"/>
              </w:rPr>
              <w:t>СНиП 12-04-2002 «Безопасность труда в строительстве Часть 2. Строительное производство»;</w:t>
            </w:r>
          </w:p>
          <w:p w:rsidR="0084438F" w:rsidRPr="000E784F" w:rsidRDefault="0084438F" w:rsidP="0084438F">
            <w:pPr>
              <w:numPr>
                <w:ilvl w:val="0"/>
                <w:numId w:val="39"/>
              </w:numPr>
              <w:spacing w:line="276" w:lineRule="auto"/>
              <w:ind w:left="0" w:right="11" w:firstLine="567"/>
              <w:jc w:val="both"/>
              <w:rPr>
                <w:lang w:eastAsia="en-US"/>
              </w:rPr>
            </w:pPr>
            <w:r w:rsidRPr="000E784F">
              <w:rPr>
                <w:lang w:eastAsia="en-US"/>
              </w:rPr>
              <w:t>СП 45.13330.2017 «Земляные сооружения, основания и фундаменты. Актуализированная редакция СНиП 3.02.01-87 (с Изменениями N 1, 2, 3)»;</w:t>
            </w:r>
          </w:p>
          <w:p w:rsidR="0084438F" w:rsidRPr="000E784F" w:rsidRDefault="0084438F" w:rsidP="0084438F">
            <w:pPr>
              <w:numPr>
                <w:ilvl w:val="0"/>
                <w:numId w:val="39"/>
              </w:numPr>
              <w:spacing w:line="276" w:lineRule="auto"/>
              <w:ind w:left="0" w:right="11" w:firstLine="567"/>
              <w:jc w:val="both"/>
              <w:rPr>
                <w:lang w:eastAsia="en-US"/>
              </w:rPr>
            </w:pPr>
            <w:r w:rsidRPr="000E784F">
              <w:rPr>
                <w:lang w:eastAsia="en-US"/>
              </w:rPr>
              <w:t xml:space="preserve">СНиП 1.04.03-85* «Нормы продолжительности строительства и задела в строительстве предприятий, зданий и сооружений. Часть I. </w:t>
            </w:r>
            <w:proofErr w:type="gramStart"/>
            <w:r w:rsidRPr="000E784F">
              <w:rPr>
                <w:lang w:eastAsia="en-US"/>
              </w:rPr>
              <w:t>(Общие положения.</w:t>
            </w:r>
            <w:proofErr w:type="gramEnd"/>
            <w:r w:rsidRPr="000E784F">
              <w:rPr>
                <w:lang w:eastAsia="en-US"/>
              </w:rPr>
              <w:t xml:space="preserve"> Раздел А)»;</w:t>
            </w:r>
          </w:p>
          <w:p w:rsidR="0084438F" w:rsidRPr="000E784F" w:rsidRDefault="0084438F" w:rsidP="0084438F">
            <w:pPr>
              <w:numPr>
                <w:ilvl w:val="0"/>
                <w:numId w:val="39"/>
              </w:numPr>
              <w:spacing w:line="276" w:lineRule="auto"/>
              <w:ind w:left="0" w:right="11" w:firstLine="567"/>
              <w:jc w:val="both"/>
              <w:rPr>
                <w:lang w:eastAsia="en-US"/>
              </w:rPr>
            </w:pPr>
            <w:r w:rsidRPr="000E784F">
              <w:rPr>
                <w:lang w:eastAsia="en-US"/>
              </w:rPr>
              <w:t xml:space="preserve">СНиП 1.04.03-85* Нормы продолжительности строительства и задела в строительстве предприятий, зданий и сооружений. Часть II. (Разделы Б, В, Г, Д, Е, Ж, </w:t>
            </w:r>
            <w:proofErr w:type="gramStart"/>
            <w:r w:rsidRPr="000E784F">
              <w:rPr>
                <w:lang w:eastAsia="en-US"/>
              </w:rPr>
              <w:t>З</w:t>
            </w:r>
            <w:proofErr w:type="gramEnd"/>
            <w:r w:rsidRPr="000E784F">
              <w:rPr>
                <w:lang w:eastAsia="en-US"/>
              </w:rPr>
              <w:t>, И, Приложение)»;</w:t>
            </w:r>
          </w:p>
          <w:p w:rsidR="0084438F" w:rsidRPr="000E784F" w:rsidRDefault="0084438F" w:rsidP="0084438F">
            <w:pPr>
              <w:numPr>
                <w:ilvl w:val="0"/>
                <w:numId w:val="39"/>
              </w:numPr>
              <w:spacing w:line="276" w:lineRule="auto"/>
              <w:ind w:left="0" w:right="11" w:firstLine="567"/>
              <w:jc w:val="both"/>
              <w:rPr>
                <w:lang w:eastAsia="en-US"/>
              </w:rPr>
            </w:pPr>
            <w:r w:rsidRPr="000E784F">
              <w:rPr>
                <w:lang w:eastAsia="en-US"/>
              </w:rPr>
              <w:t>СП 70.13330.2012 «Несущие и ограждающие конструкции. Актуализированная редакция СНиП 3.03.01-87 (с Изменениями N 1, 2, 3, 4, 5, 6)»;</w:t>
            </w:r>
          </w:p>
          <w:p w:rsidR="0084438F" w:rsidRPr="000E784F" w:rsidRDefault="0084438F" w:rsidP="0084438F">
            <w:pPr>
              <w:numPr>
                <w:ilvl w:val="0"/>
                <w:numId w:val="39"/>
              </w:numPr>
              <w:spacing w:line="276" w:lineRule="auto"/>
              <w:ind w:left="0" w:right="11" w:firstLine="567"/>
              <w:jc w:val="both"/>
              <w:rPr>
                <w:lang w:eastAsia="en-US"/>
              </w:rPr>
            </w:pPr>
            <w:r w:rsidRPr="000E784F">
              <w:rPr>
                <w:lang w:eastAsia="en-US"/>
              </w:rPr>
              <w:t>СП 62.13330.2011* «Газораспределительные системы. Актуализированная редакция СНиП 42-01-2002 (с Изменениями N 1, 2, 3, 4)»;</w:t>
            </w:r>
          </w:p>
          <w:p w:rsidR="0084438F" w:rsidRPr="000E784F" w:rsidRDefault="0084438F" w:rsidP="0084438F">
            <w:pPr>
              <w:numPr>
                <w:ilvl w:val="0"/>
                <w:numId w:val="39"/>
              </w:numPr>
              <w:spacing w:line="276" w:lineRule="auto"/>
              <w:ind w:left="0" w:right="11" w:firstLine="567"/>
              <w:jc w:val="both"/>
              <w:rPr>
                <w:lang w:eastAsia="en-US"/>
              </w:rPr>
            </w:pPr>
            <w:r w:rsidRPr="000E784F">
              <w:rPr>
                <w:lang w:eastAsia="en-US"/>
              </w:rPr>
              <w:t>СП 42-103-2003 «Проектирование и строительство газопроводов из полиэтиленовых труб и реконструкция изношенных газопроводов»;</w:t>
            </w:r>
          </w:p>
          <w:p w:rsidR="0084438F" w:rsidRPr="000E784F" w:rsidRDefault="0084438F" w:rsidP="0084438F">
            <w:pPr>
              <w:numPr>
                <w:ilvl w:val="0"/>
                <w:numId w:val="39"/>
              </w:numPr>
              <w:spacing w:line="276" w:lineRule="auto"/>
              <w:ind w:left="0" w:right="11" w:firstLine="567"/>
              <w:jc w:val="both"/>
              <w:rPr>
                <w:lang w:eastAsia="en-US"/>
              </w:rPr>
            </w:pPr>
            <w:r w:rsidRPr="000E784F">
              <w:rPr>
                <w:lang w:eastAsia="en-US"/>
              </w:rPr>
              <w:lastRenderedPageBreak/>
              <w:t>РД 102-011-89 «Охрана труда. Организационно-методические документы»;</w:t>
            </w:r>
          </w:p>
          <w:p w:rsidR="0084438F" w:rsidRPr="000E784F" w:rsidRDefault="0084438F" w:rsidP="0084438F">
            <w:pPr>
              <w:numPr>
                <w:ilvl w:val="0"/>
                <w:numId w:val="39"/>
              </w:numPr>
              <w:spacing w:line="276" w:lineRule="auto"/>
              <w:ind w:left="0" w:right="11" w:firstLine="567"/>
              <w:jc w:val="both"/>
              <w:rPr>
                <w:lang w:eastAsia="en-US"/>
              </w:rPr>
            </w:pPr>
            <w:r w:rsidRPr="000E784F">
              <w:rPr>
                <w:lang w:eastAsia="en-US"/>
              </w:rPr>
              <w:t xml:space="preserve">Федеральные нормы и правила в области промышленной безопасности «Правила безопасности сетей газораспределения и </w:t>
            </w:r>
            <w:proofErr w:type="spellStart"/>
            <w:r w:rsidRPr="000E784F">
              <w:rPr>
                <w:lang w:eastAsia="en-US"/>
              </w:rPr>
              <w:t>газопотребления</w:t>
            </w:r>
            <w:proofErr w:type="spellEnd"/>
            <w:r w:rsidRPr="000E784F">
              <w:rPr>
                <w:lang w:eastAsia="en-US"/>
              </w:rPr>
              <w:t>», утвержденные приказом ФЕДЕРАЛЬНОЙ СЛУЖБЫ ПО ЭКОЛОГИЧЕСКОМУ, ТЕХНОЛОГИЧЕСКОМУ И АТОМНОМУ НАДЗОРУ от 15 декабря 2020 года N 531;</w:t>
            </w:r>
          </w:p>
          <w:p w:rsidR="0084438F" w:rsidRPr="000E784F" w:rsidRDefault="0084438F" w:rsidP="0084438F">
            <w:pPr>
              <w:numPr>
                <w:ilvl w:val="0"/>
                <w:numId w:val="39"/>
              </w:numPr>
              <w:spacing w:line="276" w:lineRule="auto"/>
              <w:ind w:left="0" w:right="11" w:firstLine="567"/>
              <w:jc w:val="both"/>
              <w:rPr>
                <w:lang w:eastAsia="en-US"/>
              </w:rPr>
            </w:pPr>
            <w:r w:rsidRPr="000E784F">
              <w:rPr>
                <w:lang w:eastAsia="en-US"/>
              </w:rPr>
              <w:t xml:space="preserve">«Правила противопожарного режима в Российской Федерации» (в действующей редакции) утвержденные Постановлением правительства РФ от 16 сентября 2020г. </w:t>
            </w:r>
            <w:r w:rsidRPr="000E784F">
              <w:rPr>
                <w:rFonts w:eastAsia="Segoe UI Symbol"/>
                <w:lang w:eastAsia="en-US"/>
              </w:rPr>
              <w:t>№</w:t>
            </w:r>
            <w:r w:rsidRPr="000E784F">
              <w:rPr>
                <w:lang w:eastAsia="en-US"/>
              </w:rPr>
              <w:t>1479;</w:t>
            </w:r>
          </w:p>
          <w:p w:rsidR="0084438F" w:rsidRPr="000E784F" w:rsidRDefault="0084438F" w:rsidP="0084438F">
            <w:pPr>
              <w:numPr>
                <w:ilvl w:val="0"/>
                <w:numId w:val="39"/>
              </w:numPr>
              <w:spacing w:line="276" w:lineRule="auto"/>
              <w:ind w:left="0" w:right="11" w:firstLine="567"/>
              <w:jc w:val="both"/>
              <w:rPr>
                <w:lang w:eastAsia="en-US"/>
              </w:rPr>
            </w:pPr>
            <w:r w:rsidRPr="000E784F">
              <w:rPr>
                <w:lang w:eastAsia="en-US"/>
              </w:rPr>
              <w:t>Федеральные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 утвержденные приказом ФЕДЕРАЛЬНОЙ СЛУЖБЫ ПО ЭКОЛОГИЧЕСКОМУ, ТЕХНОЛОГИЧЕСКОМУ И АТОМНОМУ НАДЗОРУ от 26 ноября 2020 года N 461;</w:t>
            </w:r>
          </w:p>
          <w:p w:rsidR="0084438F" w:rsidRPr="000E784F" w:rsidRDefault="0084438F" w:rsidP="0084438F">
            <w:pPr>
              <w:numPr>
                <w:ilvl w:val="0"/>
                <w:numId w:val="39"/>
              </w:numPr>
              <w:spacing w:line="276" w:lineRule="auto"/>
              <w:ind w:left="0" w:right="11" w:firstLine="567"/>
              <w:jc w:val="both"/>
              <w:rPr>
                <w:lang w:eastAsia="en-US"/>
              </w:rPr>
            </w:pPr>
            <w:r w:rsidRPr="000E784F">
              <w:rPr>
                <w:lang w:eastAsia="en-US"/>
              </w:rPr>
              <w:t xml:space="preserve">Федеральный закон от 22 июля 2008 г. </w:t>
            </w:r>
            <w:r w:rsidRPr="000E784F">
              <w:rPr>
                <w:rFonts w:eastAsia="Segoe UI Symbol"/>
                <w:lang w:eastAsia="en-US"/>
              </w:rPr>
              <w:t>№</w:t>
            </w:r>
            <w:r w:rsidRPr="000E784F">
              <w:rPr>
                <w:lang w:eastAsia="en-US"/>
              </w:rPr>
              <w:t>123-ФЗ «Технический регламент о требованиях пожарной безопасности (в действующей редакции)»;</w:t>
            </w:r>
          </w:p>
          <w:p w:rsidR="0084438F" w:rsidRPr="000E784F" w:rsidRDefault="0084438F" w:rsidP="0084438F">
            <w:pPr>
              <w:numPr>
                <w:ilvl w:val="0"/>
                <w:numId w:val="39"/>
              </w:numPr>
              <w:spacing w:line="276" w:lineRule="auto"/>
              <w:ind w:left="0" w:right="11" w:firstLine="567"/>
              <w:jc w:val="both"/>
              <w:rPr>
                <w:lang w:eastAsia="en-US"/>
              </w:rPr>
            </w:pPr>
            <w:r w:rsidRPr="000E784F">
              <w:rPr>
                <w:lang w:eastAsia="en-US"/>
              </w:rPr>
              <w:t>СП 12-136-2002 «Решения по охране труда и промышленной безопасности в проектах организации строительства и проектах производства работ»;</w:t>
            </w:r>
          </w:p>
          <w:p w:rsidR="0084438F" w:rsidRPr="000E784F" w:rsidRDefault="0084438F" w:rsidP="0084438F">
            <w:pPr>
              <w:numPr>
                <w:ilvl w:val="0"/>
                <w:numId w:val="39"/>
              </w:numPr>
              <w:spacing w:line="276" w:lineRule="auto"/>
              <w:ind w:left="0" w:right="11" w:firstLine="567"/>
              <w:jc w:val="both"/>
              <w:rPr>
                <w:lang w:eastAsia="en-US"/>
              </w:rPr>
            </w:pPr>
            <w:r w:rsidRPr="000E784F">
              <w:rPr>
                <w:lang w:eastAsia="en-US"/>
              </w:rPr>
              <w:t>СТО Газпром 2-2.1-093-2006 «Газораспределительные системы. Альбом типовых решений по проектированию и строительству (реконструкции) газопроводов с использованием полиэтиленовых труб» и иных документов регламентирующих качество работ.</w:t>
            </w:r>
          </w:p>
          <w:p w:rsidR="0084438F" w:rsidRPr="000E784F" w:rsidRDefault="0084438F" w:rsidP="0084438F">
            <w:pPr>
              <w:numPr>
                <w:ilvl w:val="0"/>
                <w:numId w:val="39"/>
              </w:numPr>
              <w:spacing w:line="276" w:lineRule="auto"/>
              <w:ind w:left="0" w:right="11" w:firstLine="567"/>
              <w:jc w:val="both"/>
              <w:rPr>
                <w:lang w:eastAsia="en-US"/>
              </w:rPr>
            </w:pPr>
            <w:r w:rsidRPr="000E784F">
              <w:rPr>
                <w:lang w:eastAsia="en-US"/>
              </w:rPr>
              <w:t>СП 86.13330.2022 "Магистральные трубопроводы СНиП III-42-80*";</w:t>
            </w:r>
          </w:p>
          <w:p w:rsidR="0084438F" w:rsidRPr="000E784F" w:rsidRDefault="0084438F" w:rsidP="0084438F">
            <w:pPr>
              <w:numPr>
                <w:ilvl w:val="0"/>
                <w:numId w:val="39"/>
              </w:numPr>
              <w:spacing w:line="276" w:lineRule="auto"/>
              <w:ind w:left="0" w:right="11" w:firstLine="567"/>
              <w:jc w:val="both"/>
              <w:rPr>
                <w:lang w:eastAsia="en-US"/>
              </w:rPr>
            </w:pPr>
            <w:r w:rsidRPr="000E784F">
              <w:rPr>
                <w:lang w:eastAsia="en-US"/>
              </w:rPr>
              <w:t xml:space="preserve">Федеральный закон </w:t>
            </w:r>
            <w:r w:rsidRPr="000E784F">
              <w:rPr>
                <w:rFonts w:eastAsia="Segoe UI Symbol"/>
                <w:lang w:eastAsia="en-US"/>
              </w:rPr>
              <w:t>№</w:t>
            </w:r>
            <w:r w:rsidRPr="000E784F">
              <w:rPr>
                <w:lang w:eastAsia="en-US"/>
              </w:rPr>
              <w:t>69-ФЗ от 21.12.1994г. «О пожарной безопасности (в действующей редакции)»;</w:t>
            </w:r>
          </w:p>
          <w:p w:rsidR="0084438F" w:rsidRPr="000E784F" w:rsidRDefault="0084438F" w:rsidP="0084438F">
            <w:pPr>
              <w:widowControl w:val="0"/>
              <w:numPr>
                <w:ilvl w:val="0"/>
                <w:numId w:val="39"/>
              </w:numPr>
              <w:autoSpaceDE w:val="0"/>
              <w:autoSpaceDN w:val="0"/>
              <w:adjustRightInd w:val="0"/>
              <w:spacing w:line="276" w:lineRule="auto"/>
              <w:ind w:left="0" w:right="11" w:firstLine="567"/>
              <w:contextualSpacing/>
              <w:jc w:val="both"/>
              <w:rPr>
                <w:rFonts w:eastAsia="Calibri"/>
                <w:lang w:eastAsia="en-US"/>
              </w:rPr>
            </w:pPr>
            <w:r w:rsidRPr="000E784F">
              <w:rPr>
                <w:lang w:eastAsia="en-US"/>
              </w:rPr>
              <w:t xml:space="preserve">Федеральный закон </w:t>
            </w:r>
            <w:r w:rsidRPr="000E784F">
              <w:rPr>
                <w:rFonts w:eastAsia="Segoe UI Symbol"/>
                <w:lang w:eastAsia="en-US"/>
              </w:rPr>
              <w:t>№</w:t>
            </w:r>
            <w:r w:rsidRPr="000E784F">
              <w:rPr>
                <w:lang w:eastAsia="en-US"/>
              </w:rPr>
              <w:t>52-ФЗ от. 30.03.1999 г. «О санитарно-эпидемиологическом благополучии населения» (с изменениями на 2 июля 2021 года) (в действующей редакции).</w:t>
            </w:r>
          </w:p>
          <w:p w:rsidR="0084438F" w:rsidRPr="000E784F" w:rsidRDefault="0084438F" w:rsidP="00F0384D">
            <w:pPr>
              <w:widowControl w:val="0"/>
              <w:autoSpaceDE w:val="0"/>
              <w:autoSpaceDN w:val="0"/>
              <w:adjustRightInd w:val="0"/>
              <w:spacing w:line="276" w:lineRule="auto"/>
              <w:ind w:right="11" w:firstLine="567"/>
              <w:contextualSpacing/>
              <w:jc w:val="both"/>
              <w:rPr>
                <w:rFonts w:eastAsia="Calibri"/>
                <w:lang w:eastAsia="en-US"/>
              </w:rPr>
            </w:pPr>
            <w:r w:rsidRPr="000E784F">
              <w:rPr>
                <w:rFonts w:eastAsia="Calibri"/>
                <w:lang w:eastAsia="en-US"/>
              </w:rPr>
              <w:t>Качество выполнения всех работ должно соответствовать действующим нормам и правилам.</w:t>
            </w:r>
          </w:p>
          <w:p w:rsidR="0084438F" w:rsidRPr="000E784F" w:rsidRDefault="0084438F" w:rsidP="00F0384D">
            <w:pPr>
              <w:widowControl w:val="0"/>
              <w:autoSpaceDE w:val="0"/>
              <w:autoSpaceDN w:val="0"/>
              <w:adjustRightInd w:val="0"/>
              <w:spacing w:line="276" w:lineRule="auto"/>
              <w:ind w:right="11" w:firstLine="567"/>
              <w:contextualSpacing/>
              <w:jc w:val="both"/>
              <w:rPr>
                <w:rFonts w:eastAsia="Calibri"/>
                <w:lang w:eastAsia="en-US"/>
              </w:rPr>
            </w:pPr>
            <w:r w:rsidRPr="000E784F">
              <w:rPr>
                <w:rFonts w:eastAsia="Calibri"/>
                <w:lang w:eastAsia="en-US"/>
              </w:rPr>
              <w:t>Подрядчик обязан обеспечить за свой счет и на свой риск надлежащее хранение материалов, инструментов и другого имущества Подрядчика и Заказчика, находящегося на территории Объекта строительства, а также выполненных работ на Объекте, до подписания акта приемки законченного строительством объекта.</w:t>
            </w:r>
          </w:p>
          <w:p w:rsidR="0084438F" w:rsidRPr="000E784F" w:rsidRDefault="0084438F" w:rsidP="00F0384D">
            <w:pPr>
              <w:widowControl w:val="0"/>
              <w:autoSpaceDE w:val="0"/>
              <w:autoSpaceDN w:val="0"/>
              <w:adjustRightInd w:val="0"/>
              <w:spacing w:line="276" w:lineRule="auto"/>
              <w:ind w:right="11" w:firstLine="567"/>
              <w:contextualSpacing/>
              <w:jc w:val="both"/>
              <w:rPr>
                <w:rFonts w:eastAsia="Calibri"/>
                <w:lang w:eastAsia="en-US"/>
              </w:rPr>
            </w:pPr>
            <w:r w:rsidRPr="000E784F">
              <w:rPr>
                <w:rFonts w:eastAsia="Calibri"/>
                <w:lang w:eastAsia="en-US"/>
              </w:rPr>
              <w:t xml:space="preserve">Подрядчик несет ответственность за строгое соблюдение правил техники безопасности, правил охраны труда при </w:t>
            </w:r>
            <w:r w:rsidRPr="000E784F">
              <w:rPr>
                <w:rFonts w:eastAsia="Calibri"/>
                <w:lang w:eastAsia="en-US"/>
              </w:rPr>
              <w:lastRenderedPageBreak/>
              <w:t>производстве работ на территории строительной площадки.</w:t>
            </w:r>
          </w:p>
          <w:p w:rsidR="0084438F" w:rsidRPr="000E784F" w:rsidRDefault="0084438F" w:rsidP="00F0384D">
            <w:pPr>
              <w:widowControl w:val="0"/>
              <w:autoSpaceDE w:val="0"/>
              <w:autoSpaceDN w:val="0"/>
              <w:adjustRightInd w:val="0"/>
              <w:spacing w:line="276" w:lineRule="auto"/>
              <w:ind w:right="11" w:firstLine="567"/>
              <w:contextualSpacing/>
              <w:jc w:val="both"/>
              <w:rPr>
                <w:rFonts w:eastAsia="Calibri"/>
                <w:lang w:eastAsia="en-US"/>
              </w:rPr>
            </w:pPr>
            <w:r w:rsidRPr="000E784F">
              <w:rPr>
                <w:rFonts w:eastAsia="Calibri"/>
                <w:lang w:eastAsia="en-US"/>
              </w:rPr>
              <w:t>Подрядчик несет ответственность за все действия своего персонала, в том числе и за соблюдение персоналом действующего законодательства.</w:t>
            </w:r>
          </w:p>
          <w:p w:rsidR="0084438F" w:rsidRPr="000E784F" w:rsidRDefault="0084438F" w:rsidP="00F0384D">
            <w:pPr>
              <w:widowControl w:val="0"/>
              <w:autoSpaceDE w:val="0"/>
              <w:autoSpaceDN w:val="0"/>
              <w:adjustRightInd w:val="0"/>
              <w:spacing w:line="276" w:lineRule="auto"/>
              <w:ind w:right="11" w:firstLine="567"/>
              <w:contextualSpacing/>
              <w:jc w:val="both"/>
              <w:rPr>
                <w:rFonts w:eastAsia="Calibri"/>
                <w:lang w:eastAsia="en-US"/>
              </w:rPr>
            </w:pPr>
            <w:r w:rsidRPr="000E784F">
              <w:rPr>
                <w:rFonts w:eastAsia="Calibri"/>
                <w:lang w:eastAsia="en-US"/>
              </w:rPr>
              <w:t>1. Объем, состав и содержание работ определяется проектной документацией. Используемые в проектной документации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 случае изменения объема предусмотренных Договором работ, Заказчик при участии Подрядчика, обязан внести изменения в проектную документацию, согласовав соответствующие изменения с разработчиком проектной документации.</w:t>
            </w:r>
          </w:p>
          <w:p w:rsidR="0084438F" w:rsidRPr="000E784F" w:rsidRDefault="0084438F" w:rsidP="00F0384D">
            <w:pPr>
              <w:widowControl w:val="0"/>
              <w:autoSpaceDE w:val="0"/>
              <w:autoSpaceDN w:val="0"/>
              <w:adjustRightInd w:val="0"/>
              <w:spacing w:line="276" w:lineRule="auto"/>
              <w:ind w:right="11" w:firstLine="567"/>
              <w:contextualSpacing/>
              <w:jc w:val="both"/>
              <w:rPr>
                <w:rFonts w:eastAsia="Calibri"/>
                <w:lang w:eastAsia="en-US"/>
              </w:rPr>
            </w:pPr>
            <w:r w:rsidRPr="000E784F">
              <w:rPr>
                <w:rFonts w:eastAsia="Calibri"/>
                <w:lang w:eastAsia="en-US"/>
              </w:rPr>
              <w:t>2. На проездах, улицах должны быть поставлены предупредительные знаки и надписи, выполнены ограждения, указаны направления объездов и обходов, хорошо видимые в любое время суток.</w:t>
            </w:r>
          </w:p>
          <w:p w:rsidR="0084438F" w:rsidRPr="000E784F" w:rsidRDefault="0084438F" w:rsidP="00F0384D">
            <w:pPr>
              <w:widowControl w:val="0"/>
              <w:autoSpaceDE w:val="0"/>
              <w:autoSpaceDN w:val="0"/>
              <w:adjustRightInd w:val="0"/>
              <w:spacing w:line="276" w:lineRule="auto"/>
              <w:ind w:right="11" w:firstLine="567"/>
              <w:contextualSpacing/>
              <w:jc w:val="both"/>
              <w:rPr>
                <w:rFonts w:eastAsia="Calibri"/>
                <w:lang w:eastAsia="en-US"/>
              </w:rPr>
            </w:pPr>
            <w:r w:rsidRPr="000E784F">
              <w:rPr>
                <w:rFonts w:eastAsia="Calibri"/>
                <w:lang w:eastAsia="en-US"/>
              </w:rPr>
              <w:t xml:space="preserve">3. </w:t>
            </w:r>
            <w:proofErr w:type="gramStart"/>
            <w:r w:rsidRPr="000E784F">
              <w:rPr>
                <w:rFonts w:eastAsia="Calibri"/>
                <w:lang w:eastAsia="en-US"/>
              </w:rPr>
              <w:t xml:space="preserve">Строительство газораспределительных сетей относится к опасным производственным объектам и должно выполняться специализированной строительно-монтажной организацией в соответствии с Федеральным законом №116-ФЗ от 21.07.1997г. и постановлением Правительства РФ от 29 октября 2010 г. N 870 "Об утверждении технического регламента о безопасности сетей газораспределения и </w:t>
            </w:r>
            <w:proofErr w:type="spellStart"/>
            <w:r w:rsidRPr="000E784F">
              <w:rPr>
                <w:rFonts w:eastAsia="Calibri"/>
                <w:lang w:eastAsia="en-US"/>
              </w:rPr>
              <w:t>газопотребления</w:t>
            </w:r>
            <w:proofErr w:type="spellEnd"/>
            <w:r w:rsidRPr="000E784F">
              <w:rPr>
                <w:rFonts w:eastAsia="Calibri"/>
                <w:lang w:eastAsia="en-US"/>
              </w:rPr>
              <w:t>" и в соответствии с СП 62.13330.2011 «Газораспределительные системы» Актуализированная редакция СНиП 42-01-2002 (утв. приказом Министерства регионального</w:t>
            </w:r>
            <w:proofErr w:type="gramEnd"/>
            <w:r w:rsidRPr="000E784F">
              <w:rPr>
                <w:rFonts w:eastAsia="Calibri"/>
                <w:lang w:eastAsia="en-US"/>
              </w:rPr>
              <w:t xml:space="preserve"> развития РФ от 27 декабря 2010 г. N 780.</w:t>
            </w:r>
          </w:p>
          <w:p w:rsidR="0084438F" w:rsidRPr="000E784F" w:rsidRDefault="0084438F" w:rsidP="00F0384D">
            <w:pPr>
              <w:widowControl w:val="0"/>
              <w:autoSpaceDE w:val="0"/>
              <w:autoSpaceDN w:val="0"/>
              <w:adjustRightInd w:val="0"/>
              <w:spacing w:line="276" w:lineRule="auto"/>
              <w:ind w:right="11" w:firstLine="567"/>
              <w:contextualSpacing/>
              <w:jc w:val="both"/>
              <w:rPr>
                <w:rFonts w:eastAsia="Calibri"/>
                <w:lang w:eastAsia="en-US"/>
              </w:rPr>
            </w:pPr>
            <w:r w:rsidRPr="000E784F">
              <w:rPr>
                <w:rFonts w:eastAsia="Calibri"/>
                <w:lang w:eastAsia="en-US"/>
              </w:rPr>
              <w:lastRenderedPageBreak/>
              <w:t>4.Подрядчик должен обеспечить выполнение работ на объекте следующими специалистами:</w:t>
            </w:r>
          </w:p>
          <w:p w:rsidR="0084438F" w:rsidRPr="000E784F" w:rsidRDefault="0084438F" w:rsidP="00F0384D">
            <w:pPr>
              <w:widowControl w:val="0"/>
              <w:autoSpaceDE w:val="0"/>
              <w:autoSpaceDN w:val="0"/>
              <w:adjustRightInd w:val="0"/>
              <w:spacing w:line="276" w:lineRule="auto"/>
              <w:ind w:right="11" w:firstLine="567"/>
              <w:contextualSpacing/>
              <w:jc w:val="both"/>
              <w:rPr>
                <w:rFonts w:eastAsia="Calibri"/>
                <w:lang w:eastAsia="en-US"/>
              </w:rPr>
            </w:pPr>
            <w:r w:rsidRPr="000E784F">
              <w:rPr>
                <w:rFonts w:eastAsia="Calibri"/>
                <w:lang w:eastAsia="en-US"/>
              </w:rPr>
              <w:t>- специалистами, прошедшими аттестацию в соответствии с Постановлением Правительства Российской Федерации от 13 января 2023 г. N 13 «Об аттестации в области промышленной безопасности, по вопросам безопасности гидротехнических сооружений, безопасности в сфере электроэнергетики» (актуализированная редакция) и имеющими соответствующие удостоверения.</w:t>
            </w:r>
          </w:p>
          <w:p w:rsidR="0084438F" w:rsidRPr="000E784F" w:rsidRDefault="0084438F" w:rsidP="00F0384D">
            <w:pPr>
              <w:widowControl w:val="0"/>
              <w:autoSpaceDE w:val="0"/>
              <w:autoSpaceDN w:val="0"/>
              <w:adjustRightInd w:val="0"/>
              <w:spacing w:line="276" w:lineRule="auto"/>
              <w:ind w:right="11" w:firstLine="567"/>
              <w:contextualSpacing/>
              <w:jc w:val="both"/>
              <w:rPr>
                <w:rFonts w:eastAsia="Calibri"/>
                <w:lang w:eastAsia="en-US"/>
              </w:rPr>
            </w:pPr>
            <w:r w:rsidRPr="000E784F">
              <w:rPr>
                <w:rFonts w:eastAsia="Calibri"/>
                <w:lang w:eastAsia="en-US"/>
              </w:rPr>
              <w:t>- сварщиками и специалистами сварочного производства, прошедшими аттестацию в соответствии с Правилами аттестации сварщиков и специалистов сварочного производства, утвержденным и введенным в действие постановлением Госгортехнадзора России от 30 октября 1998г. N 63 в соответствии с "Технологическим регламентом проведения аттестации сварщиков и специалистов сварочного производства", утвержденным постановлением Госгортехнадзора России от 25 июня 2002 г. N 36, имеющими удостоверения на право выполнения сварочных работ и протоколы аттестации сварщиков и специалистов сварочного производства.</w:t>
            </w:r>
          </w:p>
          <w:p w:rsidR="0084438F" w:rsidRPr="000E784F" w:rsidRDefault="0084438F" w:rsidP="00F0384D">
            <w:pPr>
              <w:widowControl w:val="0"/>
              <w:autoSpaceDE w:val="0"/>
              <w:autoSpaceDN w:val="0"/>
              <w:adjustRightInd w:val="0"/>
              <w:spacing w:line="276" w:lineRule="auto"/>
              <w:ind w:right="11" w:firstLine="567"/>
              <w:contextualSpacing/>
              <w:jc w:val="both"/>
              <w:rPr>
                <w:rFonts w:eastAsia="Calibri"/>
                <w:lang w:eastAsia="en-US"/>
              </w:rPr>
            </w:pPr>
            <w:proofErr w:type="gramStart"/>
            <w:r w:rsidRPr="000E784F">
              <w:rPr>
                <w:rFonts w:eastAsia="Calibri"/>
                <w:lang w:eastAsia="en-US"/>
              </w:rPr>
              <w:t>- специалистами неразрушающего контроля, которые должны быть аттестованы в соответствии с Правилами аттестации персонала в области неразрушающего контроля (СДАНК-02-2020), принятыми Наблюдательным советом, Решение от 29.12.2020 г. N 99-БНС (с изменениями, принятыми Наблюдательным советом, решение от 07.02.2024 N 112-БНС) и имеющими соответствующие удостоверения.</w:t>
            </w:r>
            <w:proofErr w:type="gramEnd"/>
          </w:p>
          <w:p w:rsidR="0084438F" w:rsidRPr="000E784F" w:rsidRDefault="0084438F" w:rsidP="00F0384D">
            <w:pPr>
              <w:widowControl w:val="0"/>
              <w:autoSpaceDE w:val="0"/>
              <w:autoSpaceDN w:val="0"/>
              <w:adjustRightInd w:val="0"/>
              <w:spacing w:line="276" w:lineRule="auto"/>
              <w:ind w:right="11" w:firstLine="567"/>
              <w:contextualSpacing/>
              <w:jc w:val="both"/>
              <w:rPr>
                <w:rFonts w:eastAsia="Calibri"/>
                <w:lang w:eastAsia="en-US"/>
              </w:rPr>
            </w:pPr>
            <w:r w:rsidRPr="000E784F">
              <w:rPr>
                <w:rFonts w:eastAsia="Calibri"/>
                <w:lang w:eastAsia="en-US"/>
              </w:rPr>
              <w:t xml:space="preserve">5. Подрядчик (участник закупки) при производстве работ должен применять аттестованную технологию сварки. Требование установлено в соответствии с федеральными нормами и правилами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(утв. приказом Федеральной службы по экологическому, технологическому и атомному надзору от 15 декабря 2020 года N 536). </w:t>
            </w:r>
          </w:p>
          <w:p w:rsidR="0084438F" w:rsidRPr="000E784F" w:rsidRDefault="0084438F" w:rsidP="00F0384D">
            <w:pPr>
              <w:widowControl w:val="0"/>
              <w:autoSpaceDE w:val="0"/>
              <w:autoSpaceDN w:val="0"/>
              <w:adjustRightInd w:val="0"/>
              <w:spacing w:line="276" w:lineRule="auto"/>
              <w:ind w:right="11" w:firstLine="567"/>
              <w:contextualSpacing/>
              <w:jc w:val="both"/>
              <w:rPr>
                <w:rFonts w:eastAsia="Calibri"/>
                <w:lang w:eastAsia="en-US"/>
              </w:rPr>
            </w:pPr>
            <w:r w:rsidRPr="000E784F">
              <w:rPr>
                <w:rFonts w:eastAsia="Calibri"/>
                <w:lang w:eastAsia="en-US"/>
              </w:rPr>
              <w:t>Аттестация технологии сварки подтверждается Свидетельством о готовности организации к использованию аттестованной технологии сварки в соответствии с действующим законодательством Российской Федерации.</w:t>
            </w:r>
          </w:p>
          <w:p w:rsidR="0084438F" w:rsidRPr="000E784F" w:rsidRDefault="0084438F" w:rsidP="00F0384D">
            <w:pPr>
              <w:widowControl w:val="0"/>
              <w:autoSpaceDE w:val="0"/>
              <w:autoSpaceDN w:val="0"/>
              <w:adjustRightInd w:val="0"/>
              <w:spacing w:line="276" w:lineRule="auto"/>
              <w:ind w:right="11" w:firstLine="567"/>
              <w:contextualSpacing/>
              <w:jc w:val="both"/>
              <w:rPr>
                <w:rFonts w:eastAsia="Calibri"/>
                <w:lang w:eastAsia="en-US"/>
              </w:rPr>
            </w:pPr>
            <w:r w:rsidRPr="000E784F">
              <w:rPr>
                <w:rFonts w:eastAsia="Calibri"/>
                <w:lang w:eastAsia="en-US"/>
              </w:rPr>
              <w:t xml:space="preserve">Область распространения производственной аттестации технологии сварки, указанная в приложении к Свидетельству о готовности организации к использованию аттестованной </w:t>
            </w:r>
            <w:r w:rsidRPr="000E784F">
              <w:rPr>
                <w:rFonts w:eastAsia="Calibri"/>
                <w:lang w:eastAsia="en-US"/>
              </w:rPr>
              <w:lastRenderedPageBreak/>
              <w:t>технологии сварки, должна учитывать характеристики объекта.</w:t>
            </w:r>
          </w:p>
          <w:p w:rsidR="0084438F" w:rsidRPr="000E784F" w:rsidRDefault="0084438F" w:rsidP="00F0384D">
            <w:pPr>
              <w:widowControl w:val="0"/>
              <w:autoSpaceDE w:val="0"/>
              <w:autoSpaceDN w:val="0"/>
              <w:adjustRightInd w:val="0"/>
              <w:spacing w:line="276" w:lineRule="auto"/>
              <w:ind w:right="11" w:firstLine="567"/>
              <w:contextualSpacing/>
              <w:jc w:val="both"/>
              <w:rPr>
                <w:rFonts w:eastAsia="Calibri"/>
                <w:lang w:eastAsia="en-US"/>
              </w:rPr>
            </w:pPr>
            <w:r w:rsidRPr="000E784F">
              <w:rPr>
                <w:rFonts w:eastAsia="Calibri"/>
                <w:lang w:eastAsia="en-US"/>
              </w:rPr>
              <w:t>- свидетельствами о производственной аттестации технологии сварки в следующих областях:</w:t>
            </w:r>
          </w:p>
          <w:p w:rsidR="0084438F" w:rsidRPr="000E784F" w:rsidRDefault="0084438F" w:rsidP="00F0384D">
            <w:pPr>
              <w:widowControl w:val="0"/>
              <w:autoSpaceDE w:val="0"/>
              <w:autoSpaceDN w:val="0"/>
              <w:adjustRightInd w:val="0"/>
              <w:spacing w:line="276" w:lineRule="auto"/>
              <w:ind w:right="11" w:firstLine="567"/>
              <w:contextualSpacing/>
              <w:jc w:val="both"/>
              <w:rPr>
                <w:rFonts w:eastAsia="Calibri"/>
                <w:lang w:eastAsia="en-US"/>
              </w:rPr>
            </w:pPr>
            <w:r w:rsidRPr="000E784F">
              <w:rPr>
                <w:rFonts w:eastAsia="Calibri"/>
                <w:lang w:eastAsia="en-US"/>
              </w:rPr>
              <w:t>1). Наружные газопроводы среднего и высокого давления стальные. Следующими способами сварки (наплавки): РД – Ручная дуговая сварка покрытыми электродами;</w:t>
            </w:r>
          </w:p>
          <w:p w:rsidR="0084438F" w:rsidRPr="000E784F" w:rsidRDefault="0084438F" w:rsidP="00F0384D">
            <w:pPr>
              <w:suppressAutoHyphens/>
              <w:spacing w:line="276" w:lineRule="auto"/>
              <w:jc w:val="both"/>
              <w:rPr>
                <w:lang w:eastAsia="ar-SA"/>
              </w:rPr>
            </w:pPr>
            <w:r w:rsidRPr="000E784F">
              <w:rPr>
                <w:rFonts w:eastAsia="Calibri"/>
                <w:lang w:eastAsia="en-US"/>
              </w:rPr>
              <w:t>2). Наружные газопроводы среднего и высокого давления из неметаллических материалов следующими способами сварки (наплавки): НИ – Сварка нагретым инструментом и/или ЗН – Сварка с закладными нагревателями.</w:t>
            </w:r>
          </w:p>
        </w:tc>
      </w:tr>
      <w:tr w:rsidR="0084438F" w:rsidRPr="000E784F" w:rsidTr="00F0384D">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rsidR="0084438F" w:rsidRPr="000E784F" w:rsidRDefault="0084438F" w:rsidP="00F0384D">
            <w:pPr>
              <w:numPr>
                <w:ilvl w:val="0"/>
                <w:numId w:val="34"/>
              </w:numPr>
              <w:suppressAutoHyphens/>
              <w:spacing w:line="276" w:lineRule="auto"/>
              <w:ind w:left="0" w:firstLine="0"/>
              <w:contextualSpacing/>
              <w:jc w:val="center"/>
              <w:rPr>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Основные требования к оборудованию и материалам при выполнении работ</w:t>
            </w:r>
          </w:p>
        </w:tc>
        <w:tc>
          <w:tcPr>
            <w:tcW w:w="7228"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rPr>
                <w:lang w:eastAsia="ar-SA"/>
              </w:rPr>
            </w:pPr>
            <w:r w:rsidRPr="000E784F">
              <w:rPr>
                <w:lang w:eastAsia="ar-SA"/>
              </w:rPr>
              <w:t>При производстве работ Подрядчик должен использовать:</w:t>
            </w:r>
          </w:p>
          <w:p w:rsidR="0084438F" w:rsidRPr="000E784F" w:rsidRDefault="0084438F" w:rsidP="00F0384D">
            <w:pPr>
              <w:suppressAutoHyphens/>
              <w:spacing w:line="276" w:lineRule="auto"/>
              <w:jc w:val="both"/>
              <w:rPr>
                <w:lang w:eastAsia="ar-SA"/>
              </w:rPr>
            </w:pPr>
            <w:r w:rsidRPr="000E784F">
              <w:rPr>
                <w:lang w:eastAsia="ar-SA"/>
              </w:rPr>
              <w:t>-исключительно новые, не ранее 2025 года выпуска, не бывшие в употреблении, не бывшие в эксплуатации и консервации, не прошедшие ремонт, восстановление, замену составных частей, восстановление потребительских свойств, поставляемые комплектно и обеспечивающие конструктивную и функциональную совместимость, сертифицированные на территории Российской Федерации материалы и оборудование.</w:t>
            </w:r>
          </w:p>
        </w:tc>
      </w:tr>
      <w:tr w:rsidR="0084438F" w:rsidRPr="000E784F" w:rsidTr="00F0384D">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rsidR="0084438F" w:rsidRPr="000E784F" w:rsidRDefault="0084438F" w:rsidP="00F0384D">
            <w:pPr>
              <w:numPr>
                <w:ilvl w:val="0"/>
                <w:numId w:val="34"/>
              </w:numPr>
              <w:suppressAutoHyphens/>
              <w:spacing w:line="276" w:lineRule="auto"/>
              <w:ind w:left="0" w:firstLine="0"/>
              <w:contextualSpacing/>
              <w:jc w:val="center"/>
              <w:rPr>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Гарантийный срок</w:t>
            </w:r>
          </w:p>
        </w:tc>
        <w:tc>
          <w:tcPr>
            <w:tcW w:w="7228"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both"/>
              <w:rPr>
                <w:lang w:eastAsia="ar-SA"/>
              </w:rPr>
            </w:pPr>
            <w:r w:rsidRPr="000E784F">
              <w:rPr>
                <w:lang w:eastAsia="ar-SA"/>
              </w:rPr>
              <w:t>Гарантийный срок на выполненные работы определяется в соответствии с ст. 756 Гражданского Кодекса Российской Федерации, и составляет 60 (шестьдесят) календарных месяцев (пять лет).</w:t>
            </w:r>
          </w:p>
          <w:p w:rsidR="0084438F" w:rsidRPr="000E784F" w:rsidRDefault="0084438F" w:rsidP="00F0384D">
            <w:pPr>
              <w:suppressAutoHyphens/>
              <w:spacing w:line="276" w:lineRule="auto"/>
              <w:jc w:val="both"/>
              <w:rPr>
                <w:lang w:eastAsia="ar-SA"/>
              </w:rPr>
            </w:pPr>
            <w:r w:rsidRPr="000E784F">
              <w:rPr>
                <w:lang w:eastAsia="ar-SA"/>
              </w:rPr>
              <w:t xml:space="preserve">Гарантийный срок на выполненные работы устанавливается </w:t>
            </w:r>
            <w:proofErr w:type="gramStart"/>
            <w:r w:rsidRPr="000E784F">
              <w:rPr>
                <w:lang w:eastAsia="ar-SA"/>
              </w:rPr>
              <w:t>с даты подписания</w:t>
            </w:r>
            <w:proofErr w:type="gramEnd"/>
            <w:r w:rsidRPr="000E784F">
              <w:rPr>
                <w:lang w:eastAsia="ar-SA"/>
              </w:rPr>
              <w:t xml:space="preserve"> Акта приемки законченного строительством объекта сети газораспределения (по форме, прилагаемой к Контракту).</w:t>
            </w:r>
          </w:p>
        </w:tc>
      </w:tr>
      <w:tr w:rsidR="0084438F" w:rsidRPr="000E784F" w:rsidTr="00F0384D">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rsidR="0084438F" w:rsidRPr="000E784F" w:rsidRDefault="0084438F" w:rsidP="00F0384D">
            <w:pPr>
              <w:numPr>
                <w:ilvl w:val="0"/>
                <w:numId w:val="34"/>
              </w:numPr>
              <w:suppressAutoHyphens/>
              <w:spacing w:line="276" w:lineRule="auto"/>
              <w:ind w:left="0" w:firstLine="0"/>
              <w:contextualSpacing/>
              <w:jc w:val="center"/>
              <w:rPr>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Требования к сдаче-приемке законченных работ</w:t>
            </w:r>
          </w:p>
        </w:tc>
        <w:tc>
          <w:tcPr>
            <w:tcW w:w="7228"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both"/>
              <w:rPr>
                <w:lang w:eastAsia="ar-SA"/>
              </w:rPr>
            </w:pPr>
            <w:proofErr w:type="gramStart"/>
            <w:r w:rsidRPr="000E784F">
              <w:rPr>
                <w:lang w:eastAsia="ar-SA"/>
              </w:rPr>
              <w:t>Подрядчик обязан сдать законченные работы, в состоянии пригодном к эксплуатации, не требующие производства дополнительных работ, в установленный срок, указанный в Техническом задании, с соблюдением проектных решений, требований строительных норм и правил, стандартов, технических условий и других нормативных документов Российской Федерации, что подтверждается путем подписания Сторонами Актов сдачи-приемки выполненных работ (форма КС-2) и Акта приемки законченного строительством объекта сети газораспределения (по</w:t>
            </w:r>
            <w:proofErr w:type="gramEnd"/>
            <w:r w:rsidRPr="000E784F">
              <w:rPr>
                <w:lang w:eastAsia="ar-SA"/>
              </w:rPr>
              <w:t xml:space="preserve"> форме, прилагаемой к Контракту)</w:t>
            </w:r>
          </w:p>
          <w:p w:rsidR="0084438F" w:rsidRPr="000E784F" w:rsidRDefault="0084438F" w:rsidP="00F0384D">
            <w:pPr>
              <w:suppressAutoHyphens/>
              <w:spacing w:line="276" w:lineRule="auto"/>
              <w:jc w:val="both"/>
              <w:rPr>
                <w:lang w:eastAsia="ar-SA"/>
              </w:rPr>
            </w:pPr>
            <w:r w:rsidRPr="000E784F">
              <w:rPr>
                <w:lang w:eastAsia="ar-SA"/>
              </w:rPr>
              <w:t>Если в процессе выполнения работ будут обнаружены некачественно выполненные работы, то Подрядчик своими силами, без увеличения стоимости и сроков выполнения работ, указанных в Техническом задании, в срок, установленный Заказчиком, обязан переделать эти работы для обеспечения надлежащего качества.</w:t>
            </w:r>
          </w:p>
          <w:p w:rsidR="0084438F" w:rsidRPr="000E784F" w:rsidRDefault="0084438F" w:rsidP="00F0384D">
            <w:pPr>
              <w:suppressAutoHyphens/>
              <w:spacing w:line="276" w:lineRule="auto"/>
              <w:jc w:val="both"/>
              <w:rPr>
                <w:lang w:eastAsia="ar-SA"/>
              </w:rPr>
            </w:pPr>
            <w:proofErr w:type="gramStart"/>
            <w:r w:rsidRPr="000E784F">
              <w:rPr>
                <w:lang w:eastAsia="ar-SA"/>
              </w:rPr>
              <w:t xml:space="preserve">Подрядчик принимает участие в комиссии по приемке объекта и подписывает акт приемки законченного строительством объекта газораспределительной системы, акт приемки электрозащитной </w:t>
            </w:r>
            <w:r w:rsidRPr="000E784F">
              <w:rPr>
                <w:lang w:eastAsia="ar-SA"/>
              </w:rPr>
              <w:lastRenderedPageBreak/>
              <w:t>установки в эксплуатацию (при его наличии), акт приемки газорегуляторного пункта в эксплуатацию с привлечением всех заинтересованных лиц, включая представителей Федеральной службы по экологическому, технологическому и атомному надзору (</w:t>
            </w:r>
            <w:proofErr w:type="spellStart"/>
            <w:r w:rsidRPr="000E784F">
              <w:rPr>
                <w:lang w:eastAsia="ar-SA"/>
              </w:rPr>
              <w:t>Ростехнадзор</w:t>
            </w:r>
            <w:proofErr w:type="spellEnd"/>
            <w:r w:rsidRPr="000E784F">
              <w:rPr>
                <w:lang w:eastAsia="ar-SA"/>
              </w:rPr>
              <w:t>), проектной организации, представителей Заказчика, уполномоченных на осуществление строительного контроля (технического надзора).</w:t>
            </w:r>
            <w:proofErr w:type="gramEnd"/>
          </w:p>
          <w:p w:rsidR="0084438F" w:rsidRPr="000E784F" w:rsidRDefault="0084438F" w:rsidP="00F0384D">
            <w:pPr>
              <w:suppressAutoHyphens/>
              <w:spacing w:line="276" w:lineRule="auto"/>
              <w:jc w:val="both"/>
              <w:rPr>
                <w:lang w:eastAsia="ar-SA"/>
              </w:rPr>
            </w:pPr>
            <w:r w:rsidRPr="000E784F">
              <w:rPr>
                <w:lang w:eastAsia="ar-SA"/>
              </w:rPr>
              <w:t>Подрядчик передает после выполнения работ Заказчику по акту приема-передачи комплект исполнительно-технической документации на бумажном носителе в 2 (двух) экземплярах и в форме электронных документов, составленные в соответствии с СП 42-101-2003 "Общие положения по проектированию и строительству газораспределительных систем из металлических и полиэтиленовых труб".</w:t>
            </w:r>
          </w:p>
          <w:p w:rsidR="0084438F" w:rsidRPr="000E784F" w:rsidRDefault="0084438F" w:rsidP="00F0384D">
            <w:pPr>
              <w:tabs>
                <w:tab w:val="left" w:pos="142"/>
                <w:tab w:val="left" w:pos="1418"/>
              </w:tabs>
              <w:suppressAutoHyphens/>
              <w:spacing w:line="276" w:lineRule="auto"/>
              <w:ind w:firstLine="709"/>
              <w:jc w:val="both"/>
              <w:rPr>
                <w:lang w:eastAsia="ar-SA"/>
              </w:rPr>
            </w:pPr>
            <w:r w:rsidRPr="000E784F">
              <w:rPr>
                <w:lang w:eastAsia="ar-SA"/>
              </w:rPr>
              <w:t>Сдача результатов выполненных работ Подрядчиком Заказчику производится помесячно и оформляется актом о приёмке выполненных работ (форма № КС-2) и справкой о стоимости выполненных работ и затрат (форма № КС-3).</w:t>
            </w:r>
          </w:p>
          <w:p w:rsidR="0084438F" w:rsidRPr="000E784F" w:rsidRDefault="0084438F" w:rsidP="00F0384D">
            <w:pPr>
              <w:tabs>
                <w:tab w:val="left" w:pos="142"/>
                <w:tab w:val="left" w:pos="1418"/>
              </w:tabs>
              <w:suppressAutoHyphens/>
              <w:spacing w:line="276" w:lineRule="auto"/>
              <w:ind w:firstLine="709"/>
              <w:jc w:val="both"/>
              <w:rPr>
                <w:lang w:eastAsia="ar-SA"/>
              </w:rPr>
            </w:pPr>
            <w:r w:rsidRPr="000E784F">
              <w:rPr>
                <w:lang w:eastAsia="ar-SA"/>
              </w:rPr>
              <w:t>Не позднее 23 числа отчётного месяца Подрядчик представляет Заказчику для подписания акт о приёмке выполненных работ (по форме № КС-2) и справку о стоимости выполненных работ и затрат (по форме № КС-3) за отчётный период.</w:t>
            </w:r>
          </w:p>
          <w:p w:rsidR="0084438F" w:rsidRPr="000E784F" w:rsidRDefault="0084438F" w:rsidP="00F0384D">
            <w:pPr>
              <w:tabs>
                <w:tab w:val="left" w:pos="142"/>
                <w:tab w:val="left" w:pos="1418"/>
              </w:tabs>
              <w:suppressAutoHyphens/>
              <w:spacing w:line="276" w:lineRule="auto"/>
              <w:ind w:firstLine="709"/>
              <w:jc w:val="both"/>
              <w:rPr>
                <w:lang w:eastAsia="ar-SA"/>
              </w:rPr>
            </w:pPr>
            <w:r w:rsidRPr="000E784F">
              <w:rPr>
                <w:lang w:eastAsia="ar-SA"/>
              </w:rPr>
              <w:t xml:space="preserve">Приемка Заказчиком выполненных Подрядчиком работ осуществляется ежемесячно, исходя из объема работ на основании Акта (Актов) о приемке выполненных работ (форма №КС-2), в 3 (трех) экземплярах не позднее 2 (второго) рабочего дня месяца следующего </w:t>
            </w:r>
            <w:proofErr w:type="gramStart"/>
            <w:r w:rsidRPr="000E784F">
              <w:rPr>
                <w:lang w:eastAsia="ar-SA"/>
              </w:rPr>
              <w:t>за</w:t>
            </w:r>
            <w:proofErr w:type="gramEnd"/>
            <w:r w:rsidRPr="000E784F">
              <w:rPr>
                <w:lang w:eastAsia="ar-SA"/>
              </w:rPr>
              <w:t xml:space="preserve"> отчетным.</w:t>
            </w:r>
          </w:p>
          <w:p w:rsidR="0084438F" w:rsidRPr="000E784F" w:rsidRDefault="0084438F" w:rsidP="00F0384D">
            <w:pPr>
              <w:tabs>
                <w:tab w:val="left" w:pos="142"/>
                <w:tab w:val="left" w:pos="1418"/>
              </w:tabs>
              <w:suppressAutoHyphens/>
              <w:spacing w:line="276" w:lineRule="auto"/>
              <w:ind w:firstLine="709"/>
              <w:jc w:val="both"/>
              <w:rPr>
                <w:lang w:eastAsia="ar-SA"/>
              </w:rPr>
            </w:pPr>
            <w:r w:rsidRPr="000E784F">
              <w:rPr>
                <w:lang w:eastAsia="ar-SA"/>
              </w:rPr>
              <w:t xml:space="preserve">Акт о приемке выполненных работ по каждому этапу (форма № КС-2) предоставляется Подрядчиком Заказчику одновременно со следующими документами: </w:t>
            </w:r>
          </w:p>
          <w:p w:rsidR="0084438F" w:rsidRPr="000E784F" w:rsidRDefault="0084438F" w:rsidP="00F0384D">
            <w:pPr>
              <w:tabs>
                <w:tab w:val="left" w:pos="142"/>
                <w:tab w:val="left" w:pos="1418"/>
              </w:tabs>
              <w:suppressAutoHyphens/>
              <w:spacing w:line="276" w:lineRule="auto"/>
              <w:ind w:firstLine="709"/>
              <w:jc w:val="both"/>
              <w:rPr>
                <w:lang w:eastAsia="ar-SA"/>
              </w:rPr>
            </w:pPr>
            <w:r w:rsidRPr="000E784F">
              <w:rPr>
                <w:lang w:eastAsia="ar-SA"/>
              </w:rPr>
              <w:t>-реестр исполнительной документации за отчетный период;</w:t>
            </w:r>
          </w:p>
          <w:p w:rsidR="0084438F" w:rsidRPr="000E784F" w:rsidRDefault="0084438F" w:rsidP="00F0384D">
            <w:pPr>
              <w:tabs>
                <w:tab w:val="left" w:pos="142"/>
                <w:tab w:val="left" w:pos="1418"/>
              </w:tabs>
              <w:suppressAutoHyphens/>
              <w:spacing w:line="276" w:lineRule="auto"/>
              <w:ind w:firstLine="709"/>
              <w:jc w:val="both"/>
              <w:rPr>
                <w:lang w:eastAsia="ar-SA"/>
              </w:rPr>
            </w:pPr>
            <w:r w:rsidRPr="000E784F">
              <w:rPr>
                <w:lang w:eastAsia="ar-SA"/>
              </w:rPr>
              <w:t>-акты лабораторных испытаний;</w:t>
            </w:r>
          </w:p>
          <w:p w:rsidR="0084438F" w:rsidRPr="000E784F" w:rsidRDefault="0084438F" w:rsidP="00F0384D">
            <w:pPr>
              <w:tabs>
                <w:tab w:val="left" w:pos="142"/>
                <w:tab w:val="left" w:pos="1418"/>
              </w:tabs>
              <w:suppressAutoHyphens/>
              <w:spacing w:line="276" w:lineRule="auto"/>
              <w:ind w:firstLine="709"/>
              <w:jc w:val="both"/>
              <w:rPr>
                <w:lang w:eastAsia="ar-SA"/>
              </w:rPr>
            </w:pPr>
            <w:r w:rsidRPr="000E784F">
              <w:rPr>
                <w:lang w:eastAsia="ar-SA"/>
              </w:rPr>
              <w:t xml:space="preserve">-паспорта, сертификаты на материалы и оборудование; </w:t>
            </w:r>
          </w:p>
          <w:p w:rsidR="0084438F" w:rsidRPr="000E784F" w:rsidRDefault="0084438F" w:rsidP="00F0384D">
            <w:pPr>
              <w:tabs>
                <w:tab w:val="left" w:pos="142"/>
                <w:tab w:val="left" w:pos="1418"/>
              </w:tabs>
              <w:suppressAutoHyphens/>
              <w:spacing w:line="276" w:lineRule="auto"/>
              <w:ind w:firstLine="709"/>
              <w:jc w:val="both"/>
              <w:rPr>
                <w:lang w:eastAsia="ar-SA"/>
              </w:rPr>
            </w:pPr>
            <w:r w:rsidRPr="000E784F">
              <w:rPr>
                <w:lang w:eastAsia="ar-SA"/>
              </w:rPr>
              <w:t>-общий журнал работ;</w:t>
            </w:r>
          </w:p>
          <w:p w:rsidR="0084438F" w:rsidRPr="000E784F" w:rsidRDefault="0084438F" w:rsidP="00F0384D">
            <w:pPr>
              <w:tabs>
                <w:tab w:val="left" w:pos="142"/>
                <w:tab w:val="left" w:pos="1418"/>
              </w:tabs>
              <w:suppressAutoHyphens/>
              <w:spacing w:line="276" w:lineRule="auto"/>
              <w:ind w:firstLine="709"/>
              <w:jc w:val="both"/>
              <w:rPr>
                <w:lang w:eastAsia="ar-SA"/>
              </w:rPr>
            </w:pPr>
            <w:r w:rsidRPr="000E784F">
              <w:rPr>
                <w:lang w:eastAsia="ar-SA"/>
              </w:rPr>
              <w:t>-специальные журналы;</w:t>
            </w:r>
          </w:p>
          <w:p w:rsidR="0084438F" w:rsidRPr="000E784F" w:rsidRDefault="0084438F" w:rsidP="00F0384D">
            <w:pPr>
              <w:tabs>
                <w:tab w:val="left" w:pos="142"/>
                <w:tab w:val="left" w:pos="1418"/>
              </w:tabs>
              <w:suppressAutoHyphens/>
              <w:spacing w:line="276" w:lineRule="auto"/>
              <w:ind w:firstLine="709"/>
              <w:jc w:val="both"/>
              <w:rPr>
                <w:lang w:eastAsia="ar-SA"/>
              </w:rPr>
            </w:pPr>
            <w:r w:rsidRPr="000E784F">
              <w:rPr>
                <w:lang w:eastAsia="ar-SA"/>
              </w:rPr>
              <w:t>-справка о стоимости выполненных работ и затрат (форма КС-3);</w:t>
            </w:r>
          </w:p>
          <w:p w:rsidR="0084438F" w:rsidRPr="000E784F" w:rsidRDefault="0084438F" w:rsidP="00F0384D">
            <w:pPr>
              <w:tabs>
                <w:tab w:val="left" w:pos="142"/>
                <w:tab w:val="left" w:pos="1418"/>
              </w:tabs>
              <w:suppressAutoHyphens/>
              <w:spacing w:line="276" w:lineRule="auto"/>
              <w:ind w:firstLine="709"/>
              <w:jc w:val="both"/>
              <w:rPr>
                <w:lang w:eastAsia="ar-SA"/>
              </w:rPr>
            </w:pPr>
            <w:r w:rsidRPr="000E784F">
              <w:rPr>
                <w:lang w:eastAsia="ar-SA"/>
              </w:rPr>
              <w:t>-журнал учета выполненных работ КС-6а.</w:t>
            </w:r>
          </w:p>
          <w:p w:rsidR="0084438F" w:rsidRPr="000E784F" w:rsidRDefault="0084438F" w:rsidP="00F0384D">
            <w:pPr>
              <w:tabs>
                <w:tab w:val="left" w:pos="142"/>
                <w:tab w:val="left" w:pos="1418"/>
              </w:tabs>
              <w:suppressAutoHyphens/>
              <w:spacing w:line="276" w:lineRule="auto"/>
              <w:ind w:firstLine="709"/>
              <w:jc w:val="both"/>
              <w:rPr>
                <w:lang w:eastAsia="ar-SA"/>
              </w:rPr>
            </w:pPr>
            <w:proofErr w:type="gramStart"/>
            <w:r w:rsidRPr="000E784F">
              <w:rPr>
                <w:lang w:eastAsia="ar-SA"/>
              </w:rPr>
              <w:t xml:space="preserve">В срок не позднее 2 (второго) рабочего дня месяца следующего за отчетным Заказчик обязан подписать акт о приёмке выполненных работ за отчетный месяц либо, в случае отказа от подписания, сделать отметку в данном акте и направить </w:t>
            </w:r>
            <w:r w:rsidRPr="000E784F">
              <w:rPr>
                <w:lang w:eastAsia="ar-SA"/>
              </w:rPr>
              <w:lastRenderedPageBreak/>
              <w:t xml:space="preserve">Подрядчику мотивированный отказ. </w:t>
            </w:r>
            <w:proofErr w:type="gramEnd"/>
          </w:p>
          <w:p w:rsidR="0084438F" w:rsidRPr="000E784F" w:rsidRDefault="0084438F" w:rsidP="00F0384D">
            <w:pPr>
              <w:tabs>
                <w:tab w:val="left" w:pos="142"/>
                <w:tab w:val="left" w:pos="1418"/>
              </w:tabs>
              <w:suppressAutoHyphens/>
              <w:spacing w:line="276" w:lineRule="auto"/>
              <w:ind w:firstLine="709"/>
              <w:jc w:val="both"/>
              <w:rPr>
                <w:lang w:eastAsia="ar-SA"/>
              </w:rPr>
            </w:pPr>
            <w:r w:rsidRPr="000E784F">
              <w:rPr>
                <w:lang w:eastAsia="ar-SA"/>
              </w:rPr>
              <w:t>В случае представления Заказчиком мотивированного отказа Сторонами составляется двусторонний акт в течение 2 (двух) рабочих дней с момента получения мотивированного отказа, с перечнем необходимых доработок и сроков их выполнения.</w:t>
            </w:r>
          </w:p>
          <w:p w:rsidR="0084438F" w:rsidRPr="000E784F" w:rsidRDefault="0084438F" w:rsidP="00F0384D">
            <w:pPr>
              <w:tabs>
                <w:tab w:val="left" w:pos="142"/>
                <w:tab w:val="left" w:pos="1418"/>
              </w:tabs>
              <w:suppressAutoHyphens/>
              <w:spacing w:line="276" w:lineRule="auto"/>
              <w:ind w:firstLine="709"/>
              <w:jc w:val="both"/>
              <w:rPr>
                <w:lang w:eastAsia="ar-SA"/>
              </w:rPr>
            </w:pPr>
            <w:r w:rsidRPr="000E784F">
              <w:rPr>
                <w:lang w:eastAsia="ar-SA"/>
              </w:rPr>
              <w:t>После подписания акта о приёмке выполненных работ (форма № КС-2) и справки о стоимости выполненных работ и затрат (форма № КС-3) за отчетный месяц Подрядчик  передаёт Заказчику счёт-фактуру и счет на оплату.</w:t>
            </w:r>
          </w:p>
          <w:p w:rsidR="0084438F" w:rsidRPr="000E784F" w:rsidRDefault="0084438F" w:rsidP="00F0384D">
            <w:pPr>
              <w:suppressAutoHyphens/>
              <w:spacing w:line="276" w:lineRule="auto"/>
              <w:ind w:firstLine="709"/>
              <w:jc w:val="both"/>
              <w:rPr>
                <w:lang w:eastAsia="ar-SA"/>
              </w:rPr>
            </w:pPr>
            <w:r w:rsidRPr="000E784F">
              <w:rPr>
                <w:lang w:eastAsia="ar-SA"/>
              </w:rPr>
              <w:t>Подписание Заказчиком актов о приемке выполненных Работ по форме № КС-2, справки о стоимости выполненных работ и затрат по форме № КС-3, подтверждает факт их надлежащего и качественного выполнения Подрядчиком, определяет сумму текущего финансирования и не является приемкой этих Работ в эксплуатацию.</w:t>
            </w:r>
          </w:p>
          <w:p w:rsidR="0084438F" w:rsidRPr="000E784F" w:rsidRDefault="0084438F" w:rsidP="00F0384D">
            <w:pPr>
              <w:suppressAutoHyphens/>
              <w:spacing w:line="276" w:lineRule="auto"/>
              <w:ind w:firstLine="709"/>
              <w:jc w:val="both"/>
              <w:rPr>
                <w:lang w:eastAsia="ar-SA"/>
              </w:rPr>
            </w:pPr>
            <w:r w:rsidRPr="000E784F">
              <w:rPr>
                <w:lang w:eastAsia="ar-SA"/>
              </w:rPr>
              <w:t>Не позднее, чем за 10 (десять) календарных дней до полного завершения работ на Объекте Подрядчик в письменной форме уведомляет Заказчика о необходимости создания приемочной комиссии.</w:t>
            </w:r>
          </w:p>
          <w:p w:rsidR="0084438F" w:rsidRPr="000E784F" w:rsidRDefault="0084438F" w:rsidP="00F0384D">
            <w:pPr>
              <w:widowControl w:val="0"/>
              <w:tabs>
                <w:tab w:val="left" w:pos="1100"/>
              </w:tabs>
              <w:suppressAutoHyphens/>
              <w:spacing w:line="276" w:lineRule="auto"/>
              <w:ind w:firstLine="709"/>
              <w:jc w:val="both"/>
              <w:rPr>
                <w:lang w:eastAsia="ar-SA"/>
              </w:rPr>
            </w:pPr>
            <w:r w:rsidRPr="000E784F">
              <w:rPr>
                <w:lang w:eastAsia="ar-SA"/>
              </w:rPr>
              <w:t xml:space="preserve">Заказчик в целях приемки выполненных работ назначает приемочную комиссию и обеспечивает ее </w:t>
            </w:r>
            <w:proofErr w:type="gramStart"/>
            <w:r w:rsidRPr="000E784F">
              <w:rPr>
                <w:lang w:eastAsia="ar-SA"/>
              </w:rPr>
              <w:t>работу</w:t>
            </w:r>
            <w:proofErr w:type="gramEnd"/>
            <w:r w:rsidRPr="000E784F">
              <w:rPr>
                <w:lang w:eastAsia="ar-SA"/>
              </w:rPr>
              <w:t xml:space="preserve"> а так же участие в ней представителей уполномоченных государственных органов.</w:t>
            </w:r>
          </w:p>
          <w:p w:rsidR="0084438F" w:rsidRPr="000E784F" w:rsidRDefault="0084438F" w:rsidP="00F0384D">
            <w:pPr>
              <w:suppressAutoHyphens/>
              <w:spacing w:line="276" w:lineRule="auto"/>
              <w:ind w:firstLine="709"/>
              <w:jc w:val="both"/>
              <w:rPr>
                <w:lang w:eastAsia="ar-SA"/>
              </w:rPr>
            </w:pPr>
            <w:r w:rsidRPr="000E784F">
              <w:rPr>
                <w:lang w:eastAsia="ar-SA"/>
              </w:rPr>
              <w:t xml:space="preserve">Подрядчик предоставляет Заказчику 1 (один) экземпляр исполнительной документации для работы комиссии за 3 календарных дня до начала даты работы приемочной комиссии, на не ранее завершения </w:t>
            </w:r>
            <w:proofErr w:type="gramStart"/>
            <w:r w:rsidRPr="000E784F">
              <w:rPr>
                <w:lang w:eastAsia="ar-SA"/>
              </w:rPr>
              <w:t>строительно монтажных</w:t>
            </w:r>
            <w:proofErr w:type="gramEnd"/>
            <w:r w:rsidRPr="000E784F">
              <w:rPr>
                <w:lang w:eastAsia="ar-SA"/>
              </w:rPr>
              <w:t xml:space="preserve"> работ.</w:t>
            </w:r>
          </w:p>
          <w:p w:rsidR="0084438F" w:rsidRPr="000E784F" w:rsidRDefault="0084438F" w:rsidP="00F0384D">
            <w:pPr>
              <w:widowControl w:val="0"/>
              <w:tabs>
                <w:tab w:val="left" w:pos="1100"/>
              </w:tabs>
              <w:suppressAutoHyphens/>
              <w:spacing w:line="276" w:lineRule="auto"/>
              <w:ind w:firstLine="709"/>
              <w:jc w:val="both"/>
              <w:rPr>
                <w:lang w:eastAsia="ar-SA"/>
              </w:rPr>
            </w:pPr>
            <w:r w:rsidRPr="000E784F">
              <w:rPr>
                <w:lang w:eastAsia="ar-SA"/>
              </w:rPr>
              <w:t>Заказчик, получивший сообщение Подрядчика в течение 5 (пяти) календарных дней сообщает Подрядчику и представителям уполномоченных государственных органов дату работы комиссии.</w:t>
            </w:r>
          </w:p>
          <w:p w:rsidR="0084438F" w:rsidRPr="000E784F" w:rsidRDefault="0084438F" w:rsidP="00F0384D">
            <w:pPr>
              <w:tabs>
                <w:tab w:val="left" w:pos="142"/>
                <w:tab w:val="left" w:pos="1418"/>
                <w:tab w:val="left" w:pos="1701"/>
              </w:tabs>
              <w:suppressAutoHyphens/>
              <w:spacing w:line="276" w:lineRule="auto"/>
              <w:ind w:firstLine="709"/>
              <w:jc w:val="both"/>
              <w:rPr>
                <w:lang w:eastAsia="ar-SA"/>
              </w:rPr>
            </w:pPr>
            <w:r w:rsidRPr="000E784F">
              <w:rPr>
                <w:lang w:eastAsia="ar-SA"/>
              </w:rPr>
              <w:t>В течение 10 (десяти) календарных дней после получения Заказчиком письменного уведомления о готовности Объекта к сдаче Стороны оформляют акт приёмки законченного строительством объекта сети газораспределения, в соответствии с условиями Контракта.</w:t>
            </w:r>
          </w:p>
          <w:p w:rsidR="0084438F" w:rsidRPr="000E784F" w:rsidRDefault="0084438F" w:rsidP="00F0384D">
            <w:pPr>
              <w:tabs>
                <w:tab w:val="left" w:pos="142"/>
                <w:tab w:val="left" w:pos="1418"/>
              </w:tabs>
              <w:suppressAutoHyphens/>
              <w:spacing w:line="276" w:lineRule="auto"/>
              <w:ind w:firstLine="709"/>
              <w:jc w:val="both"/>
              <w:rPr>
                <w:lang w:eastAsia="ar-SA"/>
              </w:rPr>
            </w:pPr>
            <w:r w:rsidRPr="000E784F">
              <w:rPr>
                <w:lang w:eastAsia="ar-SA"/>
              </w:rPr>
              <w:t>В течение 2 (двух) рабочих дней с момента завершения работ на Объекте Подрядчик представляет Заказчику для подписания окончательный акт о приёмке выполненных работ (форма № КС-2) и справку о стоимости выполненных работ и затрат (форма № КС-3) и Акт сверки взаиморасчетов по Контракту.</w:t>
            </w:r>
          </w:p>
          <w:p w:rsidR="0084438F" w:rsidRPr="000E784F" w:rsidRDefault="0084438F" w:rsidP="00F0384D">
            <w:pPr>
              <w:tabs>
                <w:tab w:val="left" w:pos="142"/>
                <w:tab w:val="left" w:pos="1418"/>
              </w:tabs>
              <w:suppressAutoHyphens/>
              <w:spacing w:line="276" w:lineRule="auto"/>
              <w:ind w:firstLine="709"/>
              <w:jc w:val="both"/>
              <w:rPr>
                <w:lang w:eastAsia="ar-SA"/>
              </w:rPr>
            </w:pPr>
            <w:r w:rsidRPr="000E784F">
              <w:rPr>
                <w:lang w:eastAsia="ar-SA"/>
              </w:rPr>
              <w:t xml:space="preserve">Заказчик обязан в течение 5 (пяти) рабочих дней </w:t>
            </w:r>
            <w:proofErr w:type="gramStart"/>
            <w:r w:rsidRPr="000E784F">
              <w:rPr>
                <w:lang w:eastAsia="ar-SA"/>
              </w:rPr>
              <w:t>с</w:t>
            </w:r>
            <w:proofErr w:type="gramEnd"/>
            <w:r w:rsidRPr="000E784F">
              <w:rPr>
                <w:lang w:eastAsia="ar-SA"/>
              </w:rPr>
              <w:t xml:space="preserve"> дня получения окончательного акта выполненных работ (форма № КС-2) подписать его либо в случае отказа от подписания, сделать отметку в данном акте и направить Подрядчику мотивированный </w:t>
            </w:r>
            <w:r w:rsidRPr="000E784F">
              <w:rPr>
                <w:lang w:eastAsia="ar-SA"/>
              </w:rPr>
              <w:lastRenderedPageBreak/>
              <w:t>отказ.</w:t>
            </w:r>
          </w:p>
          <w:p w:rsidR="0084438F" w:rsidRPr="000E784F" w:rsidRDefault="0084438F" w:rsidP="00F0384D">
            <w:pPr>
              <w:tabs>
                <w:tab w:val="left" w:pos="142"/>
                <w:tab w:val="left" w:pos="1418"/>
              </w:tabs>
              <w:suppressAutoHyphens/>
              <w:spacing w:line="276" w:lineRule="auto"/>
              <w:ind w:firstLine="709"/>
              <w:jc w:val="both"/>
              <w:rPr>
                <w:lang w:eastAsia="ar-SA"/>
              </w:rPr>
            </w:pPr>
            <w:r w:rsidRPr="000E784F">
              <w:rPr>
                <w:lang w:eastAsia="ar-SA"/>
              </w:rPr>
              <w:t>В случае предоставления Заказчиком мотивированного отказа Сторонами составляется двусторонний акт с перечнем необходимых доработок и сроков их выполнения.</w:t>
            </w:r>
          </w:p>
          <w:p w:rsidR="0084438F" w:rsidRPr="000E784F" w:rsidRDefault="0084438F" w:rsidP="00F0384D">
            <w:pPr>
              <w:suppressAutoHyphens/>
              <w:spacing w:line="276" w:lineRule="auto"/>
              <w:jc w:val="both"/>
              <w:rPr>
                <w:lang w:eastAsia="ar-SA"/>
              </w:rPr>
            </w:pPr>
            <w:r w:rsidRPr="000E784F">
              <w:rPr>
                <w:lang w:eastAsia="ar-SA"/>
              </w:rPr>
              <w:t xml:space="preserve">          После подписания окончательного акта о приёмке выполненных работ (форма № КС-2) и справки о стоимости выполненных работ и затрат (форма № КС-3) Подрядчик передаёт Заказчику акт приёмки законченного строительством объекта сети газораспределения (по форме, согласно Приложению № 9 к Контракту), счет на оплату и счёт-фактуру.</w:t>
            </w:r>
          </w:p>
        </w:tc>
      </w:tr>
      <w:tr w:rsidR="0084438F" w:rsidRPr="000E784F" w:rsidTr="00F0384D">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rsidR="0084438F" w:rsidRPr="000E784F" w:rsidRDefault="0084438F" w:rsidP="00F0384D">
            <w:pPr>
              <w:numPr>
                <w:ilvl w:val="0"/>
                <w:numId w:val="34"/>
              </w:numPr>
              <w:suppressAutoHyphens/>
              <w:spacing w:line="276" w:lineRule="auto"/>
              <w:ind w:left="0" w:firstLine="0"/>
              <w:contextualSpacing/>
              <w:jc w:val="center"/>
              <w:rPr>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 xml:space="preserve">Иные требования к услугам/работам и условиям их оказания по усмотрению Заказчика </w:t>
            </w:r>
          </w:p>
        </w:tc>
        <w:tc>
          <w:tcPr>
            <w:tcW w:w="7228"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both"/>
              <w:rPr>
                <w:lang w:eastAsia="ar-SA"/>
              </w:rPr>
            </w:pPr>
            <w:proofErr w:type="gramStart"/>
            <w:r w:rsidRPr="000E784F">
              <w:rPr>
                <w:lang w:eastAsia="ar-SA"/>
              </w:rPr>
              <w:t xml:space="preserve">Подрядчик обязан организовать и осуществлять видеонаблюдение на объекте строительства за собственные средства, а также нести ответственность за неисполнение такой обязанности в соответствии с требованиями действующего законодательства Российской Федерации на объекте, строительство которого ведется в рамках Республиканской адресной инвестиционной программы, в том числе с использованием автоматизированной информационной системы управления проектной деятельностью (далее – АИС УПД)»). </w:t>
            </w:r>
            <w:proofErr w:type="gramEnd"/>
          </w:p>
          <w:p w:rsidR="0084438F" w:rsidRPr="000E784F" w:rsidRDefault="0084438F" w:rsidP="00F0384D">
            <w:pPr>
              <w:suppressAutoHyphens/>
              <w:spacing w:line="276" w:lineRule="auto"/>
              <w:jc w:val="both"/>
              <w:rPr>
                <w:lang w:eastAsia="ar-SA"/>
              </w:rPr>
            </w:pPr>
            <w:r w:rsidRPr="000E784F">
              <w:rPr>
                <w:lang w:eastAsia="ar-SA"/>
              </w:rPr>
              <w:t xml:space="preserve">Уведомить Заказчика путем направления официального письма </w:t>
            </w:r>
            <w:proofErr w:type="gramStart"/>
            <w:r w:rsidRPr="000E784F">
              <w:rPr>
                <w:lang w:eastAsia="ar-SA"/>
              </w:rPr>
              <w:t>об установке камер видеонаблюдения на Объекте с указанием ссылок на установленные камеры в течение</w:t>
            </w:r>
            <w:proofErr w:type="gramEnd"/>
            <w:r w:rsidRPr="000E784F">
              <w:rPr>
                <w:lang w:eastAsia="ar-SA"/>
              </w:rPr>
              <w:t xml:space="preserve"> 10 (десяти) календарных дней с момента начала осуществления строительно-монтажных работ. Ссылки на камеры видеонаблюдения должны обеспечивать возможность онлайн просмотра в информационно-телекоммуникационной сети «Интернет» из АИС УПД.</w:t>
            </w:r>
          </w:p>
          <w:p w:rsidR="0084438F" w:rsidRPr="000E784F" w:rsidRDefault="0084438F" w:rsidP="00F0384D">
            <w:pPr>
              <w:suppressAutoHyphens/>
              <w:spacing w:line="276" w:lineRule="auto"/>
              <w:jc w:val="both"/>
              <w:rPr>
                <w:lang w:eastAsia="ar-SA"/>
              </w:rPr>
            </w:pPr>
            <w:r w:rsidRPr="000E784F">
              <w:rPr>
                <w:lang w:eastAsia="ar-SA"/>
              </w:rPr>
              <w:t xml:space="preserve">Ежемесячно, в срок до 1-го числа месяца, следующего за </w:t>
            </w:r>
            <w:proofErr w:type="gramStart"/>
            <w:r w:rsidRPr="000E784F">
              <w:rPr>
                <w:lang w:eastAsia="ar-SA"/>
              </w:rPr>
              <w:t>отчетным</w:t>
            </w:r>
            <w:proofErr w:type="gramEnd"/>
            <w:r w:rsidRPr="000E784F">
              <w:rPr>
                <w:lang w:eastAsia="ar-SA"/>
              </w:rPr>
              <w:t>, предоставлять Заказчику информацию о ходе выполнения строительства объекта по форме согласно Приложению № 7 к Контракту.</w:t>
            </w:r>
          </w:p>
        </w:tc>
      </w:tr>
      <w:tr w:rsidR="0084438F" w:rsidRPr="000E784F" w:rsidTr="00F0384D">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rsidR="0084438F" w:rsidRPr="000E784F" w:rsidRDefault="0084438F" w:rsidP="00F0384D">
            <w:pPr>
              <w:numPr>
                <w:ilvl w:val="0"/>
                <w:numId w:val="34"/>
              </w:numPr>
              <w:suppressAutoHyphens/>
              <w:spacing w:line="276" w:lineRule="auto"/>
              <w:ind w:left="0" w:firstLine="0"/>
              <w:contextualSpacing/>
              <w:jc w:val="center"/>
              <w:rPr>
                <w:lang w:eastAsia="en-US"/>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Требования к участнику закупки (Подрядчику)</w:t>
            </w:r>
          </w:p>
        </w:tc>
        <w:tc>
          <w:tcPr>
            <w:tcW w:w="7228"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autoSpaceDE w:val="0"/>
              <w:autoSpaceDN w:val="0"/>
              <w:adjustRightInd w:val="0"/>
              <w:spacing w:line="276" w:lineRule="auto"/>
              <w:ind w:firstLine="601"/>
              <w:jc w:val="both"/>
              <w:rPr>
                <w:lang w:eastAsia="ar-SA"/>
              </w:rPr>
            </w:pPr>
            <w:proofErr w:type="gramStart"/>
            <w:r w:rsidRPr="000E784F">
              <w:rPr>
                <w:lang w:eastAsia="ar-SA"/>
              </w:rPr>
              <w:t xml:space="preserve">-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proofErr w:type="gramEnd"/>
          </w:p>
          <w:p w:rsidR="0084438F" w:rsidRPr="000E784F" w:rsidRDefault="0084438F" w:rsidP="00F0384D">
            <w:pPr>
              <w:suppressAutoHyphens/>
              <w:autoSpaceDE w:val="0"/>
              <w:autoSpaceDN w:val="0"/>
              <w:adjustRightInd w:val="0"/>
              <w:spacing w:line="276" w:lineRule="auto"/>
              <w:ind w:firstLine="601"/>
              <w:jc w:val="both"/>
              <w:rPr>
                <w:lang w:eastAsia="ar-SA"/>
              </w:rPr>
            </w:pPr>
            <w:r w:rsidRPr="000E784F">
              <w:rPr>
                <w:lang w:eastAsia="ar-SA"/>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rsidR="0084438F" w:rsidRPr="000E784F" w:rsidRDefault="0084438F" w:rsidP="00F0384D">
            <w:pPr>
              <w:suppressAutoHyphens/>
              <w:autoSpaceDE w:val="0"/>
              <w:autoSpaceDN w:val="0"/>
              <w:adjustRightInd w:val="0"/>
              <w:spacing w:line="276" w:lineRule="auto"/>
              <w:ind w:firstLine="601"/>
              <w:jc w:val="both"/>
              <w:rPr>
                <w:lang w:eastAsia="ar-SA"/>
              </w:rPr>
            </w:pPr>
            <w:r w:rsidRPr="000E784F">
              <w:rPr>
                <w:lang w:eastAsia="ar-SA"/>
              </w:rPr>
              <w:t>а) иностранных юридических лиц;</w:t>
            </w:r>
          </w:p>
          <w:p w:rsidR="0084438F" w:rsidRPr="000E784F" w:rsidRDefault="0084438F" w:rsidP="00F0384D">
            <w:pPr>
              <w:suppressAutoHyphens/>
              <w:autoSpaceDE w:val="0"/>
              <w:autoSpaceDN w:val="0"/>
              <w:adjustRightInd w:val="0"/>
              <w:spacing w:line="276" w:lineRule="auto"/>
              <w:ind w:firstLine="601"/>
              <w:jc w:val="both"/>
              <w:rPr>
                <w:lang w:eastAsia="ar-SA"/>
              </w:rPr>
            </w:pPr>
            <w:r w:rsidRPr="000E784F">
              <w:rPr>
                <w:lang w:eastAsia="ar-SA"/>
              </w:rPr>
              <w:lastRenderedPageBreak/>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76" w:history="1">
              <w:r w:rsidRPr="000E784F">
                <w:rPr>
                  <w:rStyle w:val="a9"/>
                  <w:lang w:eastAsia="ar-SA"/>
                </w:rPr>
                <w:t>частью 3 статьи 55.4</w:t>
              </w:r>
            </w:hyperlink>
            <w:r w:rsidRPr="000E784F">
              <w:rPr>
                <w:lang w:eastAsia="ar-SA"/>
              </w:rPr>
              <w:t xml:space="preserve"> Градостроительного  Кодекса РФ. </w:t>
            </w:r>
          </w:p>
          <w:p w:rsidR="0084438F" w:rsidRPr="000E784F" w:rsidRDefault="0084438F" w:rsidP="00F0384D">
            <w:pPr>
              <w:suppressAutoHyphens/>
              <w:autoSpaceDE w:val="0"/>
              <w:autoSpaceDN w:val="0"/>
              <w:adjustRightInd w:val="0"/>
              <w:spacing w:line="276" w:lineRule="auto"/>
              <w:ind w:firstLine="601"/>
              <w:jc w:val="both"/>
              <w:rPr>
                <w:lang w:eastAsia="ar-SA"/>
              </w:rPr>
            </w:pPr>
            <w:r w:rsidRPr="000E784F">
              <w:rPr>
                <w:lang w:eastAsia="ar-SA"/>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rsidR="0084438F" w:rsidRPr="000E784F" w:rsidRDefault="0084438F" w:rsidP="00F0384D">
            <w:pPr>
              <w:suppressAutoHyphens/>
              <w:autoSpaceDE w:val="0"/>
              <w:autoSpaceDN w:val="0"/>
              <w:adjustRightInd w:val="0"/>
              <w:spacing w:line="276" w:lineRule="auto"/>
              <w:ind w:firstLine="601"/>
              <w:jc w:val="both"/>
              <w:rPr>
                <w:lang w:eastAsia="ar-SA"/>
              </w:rPr>
            </w:pPr>
            <w:proofErr w:type="gramStart"/>
            <w:r w:rsidRPr="000E784F">
              <w:rPr>
                <w:lang w:eastAsia="ar-SA"/>
              </w:rPr>
              <w:t>- уровень ответственности участника закупки – члена саморегулируемой организации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roofErr w:type="gramEnd"/>
          </w:p>
          <w:p w:rsidR="0084438F" w:rsidRPr="000E784F" w:rsidRDefault="0084438F" w:rsidP="00F0384D">
            <w:pPr>
              <w:suppressAutoHyphens/>
              <w:autoSpaceDE w:val="0"/>
              <w:autoSpaceDN w:val="0"/>
              <w:adjustRightInd w:val="0"/>
              <w:spacing w:line="276" w:lineRule="auto"/>
              <w:ind w:firstLine="601"/>
              <w:jc w:val="both"/>
              <w:rPr>
                <w:lang w:eastAsia="ar-SA"/>
              </w:rPr>
            </w:pPr>
            <w:r w:rsidRPr="000E784F">
              <w:rPr>
                <w:lang w:eastAsia="ar-SA"/>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rsidR="0084438F" w:rsidRPr="000E784F" w:rsidRDefault="0084438F" w:rsidP="00F0384D">
            <w:pPr>
              <w:suppressAutoHyphens/>
              <w:autoSpaceDE w:val="0"/>
              <w:autoSpaceDN w:val="0"/>
              <w:adjustRightInd w:val="0"/>
              <w:spacing w:line="276" w:lineRule="auto"/>
              <w:ind w:firstLine="601"/>
              <w:jc w:val="both"/>
              <w:rPr>
                <w:lang w:eastAsia="ar-SA"/>
              </w:rPr>
            </w:pPr>
            <w:r w:rsidRPr="000E784F">
              <w:rPr>
                <w:lang w:eastAsia="ar-SA"/>
              </w:rPr>
              <w:t>*Перечисленные требования не распространяются</w:t>
            </w:r>
          </w:p>
          <w:p w:rsidR="0084438F" w:rsidRPr="000E784F" w:rsidRDefault="0084438F" w:rsidP="00F0384D">
            <w:pPr>
              <w:suppressAutoHyphens/>
              <w:autoSpaceDE w:val="0"/>
              <w:autoSpaceDN w:val="0"/>
              <w:adjustRightInd w:val="0"/>
              <w:spacing w:line="276" w:lineRule="auto"/>
              <w:ind w:firstLine="601"/>
              <w:jc w:val="both"/>
              <w:rPr>
                <w:lang w:eastAsia="ar-SA"/>
              </w:rPr>
            </w:pPr>
            <w:r w:rsidRPr="000E784F">
              <w:rPr>
                <w:lang w:eastAsia="ar-SA"/>
              </w:rPr>
              <w:t xml:space="preserve">- на участников, которые предложат цену контракта 10 </w:t>
            </w:r>
            <w:proofErr w:type="spellStart"/>
            <w:r w:rsidRPr="000E784F">
              <w:rPr>
                <w:lang w:eastAsia="ar-SA"/>
              </w:rPr>
              <w:t>млн</w:t>
            </w:r>
            <w:proofErr w:type="gramStart"/>
            <w:r w:rsidRPr="000E784F">
              <w:rPr>
                <w:lang w:eastAsia="ar-SA"/>
              </w:rPr>
              <w:t>.р</w:t>
            </w:r>
            <w:proofErr w:type="gramEnd"/>
            <w:r w:rsidRPr="000E784F">
              <w:rPr>
                <w:lang w:eastAsia="ar-SA"/>
              </w:rPr>
              <w:t>уб</w:t>
            </w:r>
            <w:proofErr w:type="spellEnd"/>
            <w:r w:rsidRPr="000E784F">
              <w:rPr>
                <w:lang w:eastAsia="ar-SA"/>
              </w:rPr>
              <w:t xml:space="preserve">. и менее. Такие участники не обязаны быть членами СРО в силу ч.2.1. ст. 52 </w:t>
            </w:r>
            <w:proofErr w:type="spellStart"/>
            <w:r w:rsidRPr="000E784F">
              <w:rPr>
                <w:lang w:eastAsia="ar-SA"/>
              </w:rPr>
              <w:t>ГрК</w:t>
            </w:r>
            <w:proofErr w:type="spellEnd"/>
            <w:r w:rsidRPr="000E784F">
              <w:rPr>
                <w:lang w:eastAsia="ar-SA"/>
              </w:rPr>
              <w:t xml:space="preserve"> РФ.</w:t>
            </w:r>
          </w:p>
          <w:p w:rsidR="0084438F" w:rsidRPr="000E784F" w:rsidRDefault="0084438F" w:rsidP="00F0384D">
            <w:pPr>
              <w:suppressAutoHyphens/>
              <w:autoSpaceDE w:val="0"/>
              <w:autoSpaceDN w:val="0"/>
              <w:adjustRightInd w:val="0"/>
              <w:spacing w:line="276" w:lineRule="auto"/>
              <w:jc w:val="both"/>
              <w:rPr>
                <w:lang w:eastAsia="ar-SA"/>
              </w:rPr>
            </w:pPr>
            <w:r w:rsidRPr="000E784F">
              <w:rPr>
                <w:lang w:eastAsia="ar-SA"/>
              </w:rPr>
              <w:t xml:space="preserve">- на унитарные предприятия, государственные и муниципальные учреждения, юридические лица с </w:t>
            </w:r>
            <w:proofErr w:type="spellStart"/>
            <w:r w:rsidRPr="000E784F">
              <w:rPr>
                <w:lang w:eastAsia="ar-SA"/>
              </w:rPr>
              <w:t>госучастием</w:t>
            </w:r>
            <w:proofErr w:type="spellEnd"/>
            <w:r w:rsidRPr="000E784F">
              <w:rPr>
                <w:lang w:eastAsia="ar-SA"/>
              </w:rPr>
              <w:t xml:space="preserve"> в случаях, которые перечислены в ч. 2.2. ст. 52 </w:t>
            </w:r>
            <w:proofErr w:type="spellStart"/>
            <w:r w:rsidRPr="000E784F">
              <w:rPr>
                <w:lang w:eastAsia="ar-SA"/>
              </w:rPr>
              <w:t>ГрК</w:t>
            </w:r>
            <w:proofErr w:type="spellEnd"/>
            <w:r w:rsidRPr="000E784F">
              <w:rPr>
                <w:lang w:eastAsia="ar-SA"/>
              </w:rPr>
              <w:t xml:space="preserve"> РФ.</w:t>
            </w:r>
          </w:p>
        </w:tc>
      </w:tr>
    </w:tbl>
    <w:p w:rsidR="0084438F" w:rsidRPr="000E784F" w:rsidRDefault="0084438F" w:rsidP="0084438F">
      <w:pPr>
        <w:ind w:firstLine="709"/>
        <w:jc w:val="center"/>
      </w:pPr>
    </w:p>
    <w:p w:rsidR="0084438F" w:rsidRPr="000E784F" w:rsidRDefault="0084438F" w:rsidP="0084438F">
      <w:pPr>
        <w:ind w:firstLine="709"/>
        <w:jc w:val="center"/>
      </w:pPr>
    </w:p>
    <w:tbl>
      <w:tblPr>
        <w:tblW w:w="9673" w:type="dxa"/>
        <w:tblInd w:w="108" w:type="dxa"/>
        <w:tblLayout w:type="fixed"/>
        <w:tblLook w:val="04A0" w:firstRow="1" w:lastRow="0" w:firstColumn="1" w:lastColumn="0" w:noHBand="0" w:noVBand="1"/>
      </w:tblPr>
      <w:tblGrid>
        <w:gridCol w:w="4712"/>
        <w:gridCol w:w="4961"/>
      </w:tblGrid>
      <w:tr w:rsidR="0084438F" w:rsidRPr="000E784F" w:rsidTr="00F0384D">
        <w:trPr>
          <w:trHeight w:val="1940"/>
        </w:trPr>
        <w:tc>
          <w:tcPr>
            <w:tcW w:w="4712" w:type="dxa"/>
          </w:tcPr>
          <w:p w:rsidR="0084438F" w:rsidRPr="000E784F" w:rsidRDefault="0084438F" w:rsidP="00F0384D">
            <w:pPr>
              <w:suppressAutoHyphens/>
              <w:snapToGrid w:val="0"/>
              <w:jc w:val="center"/>
              <w:rPr>
                <w:rFonts w:eastAsia="Calibri"/>
                <w:b/>
                <w:bCs/>
                <w:lang w:eastAsia="en-US"/>
              </w:rPr>
            </w:pPr>
            <w:r w:rsidRPr="000E784F">
              <w:rPr>
                <w:rFonts w:eastAsia="Calibri"/>
                <w:b/>
                <w:bCs/>
                <w:lang w:eastAsia="en-US"/>
              </w:rPr>
              <w:t>ЗАКАЗЧИК</w:t>
            </w:r>
          </w:p>
          <w:p w:rsidR="0084438F" w:rsidRPr="000E784F" w:rsidRDefault="0084438F" w:rsidP="00F0384D">
            <w:pPr>
              <w:suppressAutoHyphens/>
              <w:snapToGrid w:val="0"/>
              <w:rPr>
                <w:rFonts w:eastAsia="Calibri"/>
                <w:b/>
                <w:lang w:eastAsia="ar-SA"/>
              </w:rPr>
            </w:pPr>
            <w:r w:rsidRPr="000E784F">
              <w:rPr>
                <w:rFonts w:eastAsia="Calibri"/>
                <w:b/>
                <w:lang w:eastAsia="ar-SA"/>
              </w:rPr>
              <w:t>Государственное унитарное предприятие Республики Крым «Крымгазсети»</w:t>
            </w:r>
          </w:p>
          <w:p w:rsidR="0084438F" w:rsidRPr="000E784F" w:rsidRDefault="0084438F" w:rsidP="00F0384D">
            <w:pPr>
              <w:suppressAutoHyphens/>
              <w:snapToGrid w:val="0"/>
              <w:rPr>
                <w:rFonts w:eastAsia="Calibri"/>
                <w:lang w:eastAsia="en-US"/>
              </w:rPr>
            </w:pPr>
          </w:p>
          <w:p w:rsidR="0084438F" w:rsidRPr="000E784F" w:rsidRDefault="0084438F" w:rsidP="00F0384D">
            <w:pPr>
              <w:suppressAutoHyphens/>
              <w:snapToGrid w:val="0"/>
              <w:rPr>
                <w:rFonts w:eastAsia="Calibri"/>
                <w:b/>
                <w:lang w:eastAsia="en-US"/>
              </w:rPr>
            </w:pPr>
            <w:r w:rsidRPr="000E784F">
              <w:rPr>
                <w:rFonts w:eastAsia="Calibri"/>
                <w:b/>
                <w:lang w:eastAsia="en-US"/>
              </w:rPr>
              <w:t>Директор</w:t>
            </w:r>
          </w:p>
          <w:p w:rsidR="0084438F" w:rsidRPr="000E784F" w:rsidRDefault="0084438F" w:rsidP="00F0384D">
            <w:pPr>
              <w:suppressAutoHyphens/>
              <w:snapToGrid w:val="0"/>
              <w:jc w:val="both"/>
              <w:rPr>
                <w:rFonts w:eastAsia="Calibri"/>
                <w:b/>
                <w:bCs/>
                <w:lang w:eastAsia="ar-SA"/>
              </w:rPr>
            </w:pPr>
          </w:p>
          <w:p w:rsidR="0084438F" w:rsidRPr="000E784F" w:rsidRDefault="0084438F" w:rsidP="00F0384D">
            <w:pPr>
              <w:suppressAutoHyphens/>
              <w:snapToGrid w:val="0"/>
              <w:jc w:val="both"/>
              <w:rPr>
                <w:rFonts w:eastAsia="Calibri"/>
                <w:b/>
                <w:bCs/>
                <w:lang w:eastAsia="en-US"/>
              </w:rPr>
            </w:pPr>
            <w:r w:rsidRPr="000E784F">
              <w:rPr>
                <w:rFonts w:eastAsia="Calibri"/>
                <w:b/>
                <w:bCs/>
                <w:lang w:val="uk-UA" w:eastAsia="en-US"/>
              </w:rPr>
              <w:t xml:space="preserve">_____________________ </w:t>
            </w:r>
            <w:r w:rsidRPr="000E784F">
              <w:rPr>
                <w:rFonts w:eastAsia="Calibri"/>
                <w:b/>
                <w:bCs/>
                <w:lang w:eastAsia="en-US"/>
              </w:rPr>
              <w:t xml:space="preserve">Д.М. </w:t>
            </w:r>
            <w:proofErr w:type="spellStart"/>
            <w:r w:rsidRPr="000E784F">
              <w:rPr>
                <w:rFonts w:eastAsia="Calibri"/>
                <w:b/>
                <w:bCs/>
                <w:lang w:eastAsia="en-US"/>
              </w:rPr>
              <w:t>Надточаев</w:t>
            </w:r>
            <w:proofErr w:type="spellEnd"/>
          </w:p>
        </w:tc>
        <w:tc>
          <w:tcPr>
            <w:tcW w:w="4961" w:type="dxa"/>
          </w:tcPr>
          <w:p w:rsidR="0084438F" w:rsidRPr="000E784F" w:rsidRDefault="0084438F" w:rsidP="00F0384D">
            <w:pPr>
              <w:suppressAutoHyphens/>
              <w:snapToGrid w:val="0"/>
              <w:jc w:val="center"/>
              <w:rPr>
                <w:rFonts w:eastAsia="Calibri"/>
                <w:b/>
                <w:lang w:eastAsia="en-US"/>
              </w:rPr>
            </w:pPr>
            <w:r w:rsidRPr="000E784F">
              <w:rPr>
                <w:rFonts w:eastAsia="Calibri"/>
                <w:b/>
                <w:lang w:eastAsia="en-US"/>
              </w:rPr>
              <w:t>ПОДРЯДЧИК</w:t>
            </w:r>
          </w:p>
          <w:p w:rsidR="0084438F" w:rsidRPr="000E784F" w:rsidRDefault="0084438F" w:rsidP="00F0384D">
            <w:pPr>
              <w:suppressAutoHyphens/>
              <w:snapToGrid w:val="0"/>
              <w:jc w:val="both"/>
              <w:rPr>
                <w:rFonts w:eastAsia="Calibri"/>
                <w:b/>
                <w:lang w:eastAsia="en-US"/>
              </w:rPr>
            </w:pPr>
          </w:p>
        </w:tc>
      </w:tr>
    </w:tbl>
    <w:p w:rsidR="0084438F" w:rsidRPr="000E784F" w:rsidRDefault="0084438F" w:rsidP="0084438F">
      <w:pPr>
        <w:ind w:firstLine="709"/>
        <w:jc w:val="center"/>
      </w:pPr>
    </w:p>
    <w:p w:rsidR="0084438F" w:rsidRPr="000E784F" w:rsidRDefault="0084438F" w:rsidP="0084438F">
      <w:pPr>
        <w:sectPr w:rsidR="0084438F" w:rsidRPr="000E784F" w:rsidSect="00F0384D">
          <w:footerReference w:type="even" r:id="rId77"/>
          <w:footerReference w:type="default" r:id="rId78"/>
          <w:headerReference w:type="first" r:id="rId79"/>
          <w:pgSz w:w="11906" w:h="16838"/>
          <w:pgMar w:top="709" w:right="991" w:bottom="851" w:left="1440" w:header="709" w:footer="543" w:gutter="0"/>
          <w:cols w:space="720"/>
        </w:sectPr>
      </w:pPr>
    </w:p>
    <w:p w:rsidR="0084438F" w:rsidRPr="000E784F" w:rsidRDefault="0084438F" w:rsidP="0084438F">
      <w:pPr>
        <w:ind w:left="10620"/>
      </w:pPr>
      <w:r w:rsidRPr="000E784F">
        <w:lastRenderedPageBreak/>
        <w:t>Приложение №3</w:t>
      </w:r>
    </w:p>
    <w:p w:rsidR="0084438F" w:rsidRPr="000E784F" w:rsidRDefault="0084438F" w:rsidP="0084438F">
      <w:pPr>
        <w:ind w:left="10620"/>
      </w:pPr>
      <w:r w:rsidRPr="000E784F">
        <w:t>к Контракту №__________</w:t>
      </w:r>
    </w:p>
    <w:p w:rsidR="0084438F" w:rsidRPr="000E784F" w:rsidRDefault="0084438F" w:rsidP="0084438F">
      <w:pPr>
        <w:ind w:left="4683" w:firstLine="5949"/>
      </w:pPr>
      <w:r w:rsidRPr="000E784F">
        <w:t>от «____» _____________ 20___ года</w:t>
      </w:r>
    </w:p>
    <w:p w:rsidR="0084438F" w:rsidRPr="000E784F" w:rsidRDefault="0084438F" w:rsidP="0084438F">
      <w:pPr>
        <w:ind w:left="10620"/>
      </w:pPr>
    </w:p>
    <w:p w:rsidR="0084438F" w:rsidRPr="000E784F" w:rsidRDefault="0084438F" w:rsidP="0084438F">
      <w:pPr>
        <w:suppressAutoHyphens/>
        <w:jc w:val="right"/>
        <w:rPr>
          <w:lang w:eastAsia="ar-SA"/>
        </w:rPr>
      </w:pPr>
      <w:r w:rsidRPr="000E784F">
        <w:rPr>
          <w:lang w:eastAsia="ar-SA"/>
        </w:rPr>
        <w:t>Форма</w:t>
      </w:r>
    </w:p>
    <w:p w:rsidR="0084438F" w:rsidRPr="000E784F" w:rsidRDefault="0084438F" w:rsidP="0084438F">
      <w:pPr>
        <w:jc w:val="center"/>
        <w:rPr>
          <w:sz w:val="20"/>
          <w:szCs w:val="20"/>
        </w:rPr>
      </w:pPr>
      <w:r w:rsidRPr="000E784F">
        <w:rPr>
          <w:sz w:val="20"/>
          <w:szCs w:val="20"/>
        </w:rPr>
        <w:t>Смета контракта</w:t>
      </w:r>
    </w:p>
    <w:p w:rsidR="0084438F" w:rsidRPr="000E784F" w:rsidRDefault="0084438F" w:rsidP="0084438F">
      <w:pPr>
        <w:suppressAutoHyphens/>
        <w:spacing w:after="160" w:line="256" w:lineRule="auto"/>
        <w:jc w:val="center"/>
        <w:rPr>
          <w:rFonts w:eastAsia="MS Mincho"/>
          <w:bCs/>
          <w:lang w:eastAsia="ar-SA"/>
        </w:rPr>
      </w:pPr>
      <w:r w:rsidRPr="000E784F">
        <w:rPr>
          <w:lang w:eastAsia="ar-SA"/>
        </w:rPr>
        <w:t>по объекту:</w:t>
      </w:r>
      <w:r w:rsidRPr="000E784F">
        <w:rPr>
          <w:lang w:eastAsia="zh-CN" w:bidi="hi-IN"/>
        </w:rPr>
        <w:t xml:space="preserve"> </w:t>
      </w:r>
      <w:r w:rsidRPr="000E784F">
        <w:rPr>
          <w:b/>
          <w:lang w:eastAsia="ar-SA"/>
        </w:rPr>
        <w:t>«</w:t>
      </w:r>
      <w:r w:rsidRPr="000E784F">
        <w:rPr>
          <w:b/>
          <w:bCs/>
          <w:iCs/>
          <w:lang w:eastAsia="ar-SA"/>
        </w:rPr>
        <w:t>__________________________________________</w:t>
      </w:r>
      <w:r w:rsidRPr="000E784F">
        <w:rPr>
          <w:b/>
          <w:lang w:eastAsia="ar-SA"/>
        </w:rPr>
        <w:t>»</w:t>
      </w:r>
    </w:p>
    <w:p w:rsidR="0084438F" w:rsidRPr="000E784F" w:rsidRDefault="0084438F" w:rsidP="0084438F">
      <w:pPr>
        <w:jc w:val="center"/>
        <w:rPr>
          <w:b/>
          <w:bCs/>
          <w:sz w:val="20"/>
          <w:szCs w:val="20"/>
        </w:rPr>
      </w:pPr>
    </w:p>
    <w:p w:rsidR="0084438F" w:rsidRPr="000E784F" w:rsidRDefault="0084438F" w:rsidP="0084438F">
      <w:pPr>
        <w:jc w:val="both"/>
        <w:rPr>
          <w:sz w:val="20"/>
          <w:szCs w:val="20"/>
        </w:rPr>
      </w:pPr>
      <w:r w:rsidRPr="000E784F">
        <w:rPr>
          <w:sz w:val="20"/>
          <w:szCs w:val="20"/>
        </w:rPr>
        <w:t>Дата утверждения проектной документации ____________</w:t>
      </w:r>
    </w:p>
    <w:p w:rsidR="0084438F" w:rsidRPr="000E784F" w:rsidRDefault="0084438F" w:rsidP="0084438F">
      <w:pPr>
        <w:jc w:val="both"/>
        <w:rPr>
          <w:sz w:val="20"/>
          <w:szCs w:val="20"/>
        </w:rPr>
      </w:pPr>
      <w:r w:rsidRPr="000E784F">
        <w:rPr>
          <w:sz w:val="20"/>
          <w:szCs w:val="20"/>
        </w:rPr>
        <w:t>Стоимость подрядных работ _______________________</w:t>
      </w:r>
    </w:p>
    <w:p w:rsidR="0084438F" w:rsidRPr="000E784F" w:rsidRDefault="0084438F" w:rsidP="0084438F">
      <w:pPr>
        <w:jc w:val="both"/>
        <w:rPr>
          <w:sz w:val="20"/>
          <w:szCs w:val="20"/>
        </w:rPr>
      </w:pPr>
      <w:proofErr w:type="gramStart"/>
      <w:r w:rsidRPr="000E784F">
        <w:rPr>
          <w:sz w:val="20"/>
          <w:szCs w:val="20"/>
        </w:rPr>
        <w:t>Составлена</w:t>
      </w:r>
      <w:proofErr w:type="gramEnd"/>
      <w:r w:rsidRPr="000E784F">
        <w:rPr>
          <w:sz w:val="20"/>
          <w:szCs w:val="20"/>
        </w:rPr>
        <w:t xml:space="preserve"> в уровне цен реализации контракта</w:t>
      </w:r>
    </w:p>
    <w:p w:rsidR="0084438F" w:rsidRPr="000E784F" w:rsidRDefault="0084438F" w:rsidP="0084438F">
      <w:pPr>
        <w:ind w:firstLine="1276"/>
        <w:rPr>
          <w:sz w:val="20"/>
          <w:szCs w:val="20"/>
        </w:rPr>
      </w:pPr>
    </w:p>
    <w:tbl>
      <w:tblPr>
        <w:tblW w:w="5000" w:type="pct"/>
        <w:tblLook w:val="04A0" w:firstRow="1" w:lastRow="0" w:firstColumn="1" w:lastColumn="0" w:noHBand="0" w:noVBand="1"/>
      </w:tblPr>
      <w:tblGrid>
        <w:gridCol w:w="1938"/>
        <w:gridCol w:w="5625"/>
        <w:gridCol w:w="1676"/>
        <w:gridCol w:w="1833"/>
        <w:gridCol w:w="2149"/>
        <w:gridCol w:w="2131"/>
      </w:tblGrid>
      <w:tr w:rsidR="0084438F" w:rsidRPr="000E784F" w:rsidTr="00F0384D">
        <w:tc>
          <w:tcPr>
            <w:tcW w:w="631" w:type="pct"/>
            <w:vMerge w:val="restart"/>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sz w:val="20"/>
                <w:szCs w:val="20"/>
                <w:lang w:eastAsia="ar-SA"/>
              </w:rPr>
            </w:pPr>
            <w:r w:rsidRPr="000E784F">
              <w:rPr>
                <w:sz w:val="20"/>
                <w:szCs w:val="20"/>
                <w:lang w:eastAsia="ar-SA"/>
              </w:rPr>
              <w:t xml:space="preserve">№ </w:t>
            </w:r>
            <w:proofErr w:type="gramStart"/>
            <w:r w:rsidRPr="000E784F">
              <w:rPr>
                <w:sz w:val="20"/>
                <w:szCs w:val="20"/>
                <w:lang w:eastAsia="ar-SA"/>
              </w:rPr>
              <w:t>п</w:t>
            </w:r>
            <w:proofErr w:type="gramEnd"/>
            <w:r w:rsidRPr="000E784F">
              <w:rPr>
                <w:sz w:val="20"/>
                <w:szCs w:val="20"/>
                <w:lang w:eastAsia="ar-SA"/>
              </w:rPr>
              <w:t>/п</w:t>
            </w:r>
          </w:p>
        </w:tc>
        <w:tc>
          <w:tcPr>
            <w:tcW w:w="1832" w:type="pct"/>
            <w:vMerge w:val="restart"/>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sz w:val="20"/>
                <w:szCs w:val="20"/>
                <w:lang w:eastAsia="ar-SA"/>
              </w:rPr>
            </w:pPr>
            <w:r w:rsidRPr="000E784F">
              <w:rPr>
                <w:sz w:val="20"/>
                <w:szCs w:val="20"/>
                <w:lang w:eastAsia="ar-SA"/>
              </w:rPr>
              <w:t>Наименование конструктивных решений (элементов), комплексов (видов) работ</w:t>
            </w:r>
          </w:p>
        </w:tc>
        <w:tc>
          <w:tcPr>
            <w:tcW w:w="546" w:type="pct"/>
            <w:vMerge w:val="restart"/>
            <w:tcBorders>
              <w:top w:val="single" w:sz="4" w:space="0" w:color="auto"/>
              <w:left w:val="single" w:sz="4" w:space="0" w:color="auto"/>
              <w:bottom w:val="single" w:sz="4" w:space="0" w:color="000000"/>
              <w:right w:val="single" w:sz="4" w:space="0" w:color="auto"/>
            </w:tcBorders>
            <w:vAlign w:val="center"/>
            <w:hideMark/>
          </w:tcPr>
          <w:p w:rsidR="0084438F" w:rsidRPr="000E784F" w:rsidRDefault="0084438F" w:rsidP="00F0384D">
            <w:pPr>
              <w:suppressAutoHyphens/>
              <w:spacing w:line="276" w:lineRule="auto"/>
              <w:jc w:val="center"/>
              <w:rPr>
                <w:sz w:val="20"/>
                <w:szCs w:val="20"/>
                <w:lang w:eastAsia="ar-SA"/>
              </w:rPr>
            </w:pPr>
            <w:r w:rsidRPr="000E784F">
              <w:rPr>
                <w:sz w:val="20"/>
                <w:szCs w:val="20"/>
                <w:lang w:eastAsia="ar-SA"/>
              </w:rPr>
              <w:t>Единица измерения</w:t>
            </w:r>
          </w:p>
        </w:tc>
        <w:tc>
          <w:tcPr>
            <w:tcW w:w="597" w:type="pct"/>
            <w:vMerge w:val="restart"/>
            <w:tcBorders>
              <w:top w:val="single" w:sz="4" w:space="0" w:color="auto"/>
              <w:left w:val="single" w:sz="4" w:space="0" w:color="auto"/>
              <w:bottom w:val="single" w:sz="4" w:space="0" w:color="000000"/>
              <w:right w:val="single" w:sz="4" w:space="0" w:color="auto"/>
            </w:tcBorders>
            <w:vAlign w:val="center"/>
            <w:hideMark/>
          </w:tcPr>
          <w:p w:rsidR="0084438F" w:rsidRPr="000E784F" w:rsidRDefault="0084438F" w:rsidP="00F0384D">
            <w:pPr>
              <w:suppressAutoHyphens/>
              <w:spacing w:line="276" w:lineRule="auto"/>
              <w:jc w:val="center"/>
              <w:rPr>
                <w:sz w:val="20"/>
                <w:szCs w:val="20"/>
                <w:lang w:eastAsia="ar-SA"/>
              </w:rPr>
            </w:pPr>
            <w:r w:rsidRPr="000E784F">
              <w:rPr>
                <w:sz w:val="20"/>
                <w:szCs w:val="20"/>
                <w:lang w:eastAsia="ar-SA"/>
              </w:rPr>
              <w:t>Количество (объем работ)</w:t>
            </w:r>
          </w:p>
        </w:tc>
        <w:tc>
          <w:tcPr>
            <w:tcW w:w="1394" w:type="pct"/>
            <w:gridSpan w:val="2"/>
            <w:tcBorders>
              <w:top w:val="single" w:sz="4" w:space="0" w:color="auto"/>
              <w:left w:val="nil"/>
              <w:bottom w:val="single" w:sz="4" w:space="0" w:color="auto"/>
              <w:right w:val="single" w:sz="4" w:space="0" w:color="000000"/>
            </w:tcBorders>
            <w:noWrap/>
            <w:vAlign w:val="center"/>
            <w:hideMark/>
          </w:tcPr>
          <w:p w:rsidR="0084438F" w:rsidRPr="000E784F" w:rsidRDefault="0084438F" w:rsidP="00F0384D">
            <w:pPr>
              <w:suppressAutoHyphens/>
              <w:spacing w:line="276" w:lineRule="auto"/>
              <w:jc w:val="center"/>
              <w:rPr>
                <w:sz w:val="20"/>
                <w:szCs w:val="20"/>
                <w:lang w:eastAsia="ar-SA"/>
              </w:rPr>
            </w:pPr>
            <w:r w:rsidRPr="000E784F">
              <w:rPr>
                <w:sz w:val="20"/>
                <w:szCs w:val="20"/>
                <w:lang w:eastAsia="ar-SA"/>
              </w:rPr>
              <w:t>Цена, руб.</w:t>
            </w:r>
          </w:p>
        </w:tc>
      </w:tr>
      <w:tr w:rsidR="0084438F" w:rsidRPr="000E784F" w:rsidTr="00F0384D">
        <w:tc>
          <w:tcPr>
            <w:tcW w:w="0" w:type="auto"/>
            <w:vMerge/>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rPr>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rPr>
                <w:sz w:val="20"/>
                <w:szCs w:val="20"/>
                <w:lang w:eastAsia="ar-S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84438F" w:rsidRPr="000E784F" w:rsidRDefault="0084438F" w:rsidP="00F0384D">
            <w:pPr>
              <w:rPr>
                <w:sz w:val="20"/>
                <w:szCs w:val="20"/>
                <w:lang w:eastAsia="ar-S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84438F" w:rsidRPr="000E784F" w:rsidRDefault="0084438F" w:rsidP="00F0384D">
            <w:pPr>
              <w:rPr>
                <w:sz w:val="20"/>
                <w:szCs w:val="20"/>
                <w:lang w:eastAsia="ar-SA"/>
              </w:rPr>
            </w:pPr>
          </w:p>
        </w:tc>
        <w:tc>
          <w:tcPr>
            <w:tcW w:w="700" w:type="pct"/>
            <w:tcBorders>
              <w:top w:val="nil"/>
              <w:left w:val="nil"/>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sz w:val="20"/>
                <w:szCs w:val="20"/>
                <w:lang w:eastAsia="ar-SA"/>
              </w:rPr>
            </w:pPr>
            <w:r w:rsidRPr="000E784F">
              <w:rPr>
                <w:sz w:val="20"/>
                <w:szCs w:val="20"/>
                <w:lang w:eastAsia="ar-SA"/>
              </w:rPr>
              <w:t>На единицу измерения</w:t>
            </w:r>
          </w:p>
        </w:tc>
        <w:tc>
          <w:tcPr>
            <w:tcW w:w="694" w:type="pct"/>
            <w:tcBorders>
              <w:top w:val="nil"/>
              <w:left w:val="nil"/>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sz w:val="20"/>
                <w:szCs w:val="20"/>
                <w:lang w:eastAsia="ar-SA"/>
              </w:rPr>
            </w:pPr>
            <w:r w:rsidRPr="000E784F">
              <w:rPr>
                <w:sz w:val="20"/>
                <w:szCs w:val="20"/>
                <w:lang w:eastAsia="ar-SA"/>
              </w:rPr>
              <w:t>Всего</w:t>
            </w:r>
          </w:p>
        </w:tc>
      </w:tr>
      <w:tr w:rsidR="0084438F" w:rsidRPr="000E784F" w:rsidTr="00F0384D">
        <w:tc>
          <w:tcPr>
            <w:tcW w:w="631" w:type="pct"/>
            <w:tcBorders>
              <w:top w:val="nil"/>
              <w:left w:val="single" w:sz="4" w:space="0" w:color="auto"/>
              <w:bottom w:val="nil"/>
              <w:right w:val="single" w:sz="4" w:space="0" w:color="auto"/>
            </w:tcBorders>
            <w:noWrap/>
            <w:vAlign w:val="bottom"/>
            <w:hideMark/>
          </w:tcPr>
          <w:p w:rsidR="0084438F" w:rsidRPr="000E784F" w:rsidRDefault="0084438F" w:rsidP="00F0384D">
            <w:pPr>
              <w:suppressAutoHyphens/>
              <w:spacing w:line="276" w:lineRule="auto"/>
              <w:jc w:val="center"/>
              <w:rPr>
                <w:sz w:val="20"/>
                <w:szCs w:val="20"/>
                <w:lang w:eastAsia="ar-SA"/>
              </w:rPr>
            </w:pPr>
            <w:r w:rsidRPr="000E784F">
              <w:rPr>
                <w:sz w:val="20"/>
                <w:szCs w:val="20"/>
                <w:lang w:eastAsia="ar-SA"/>
              </w:rPr>
              <w:t>1</w:t>
            </w:r>
          </w:p>
        </w:tc>
        <w:tc>
          <w:tcPr>
            <w:tcW w:w="1832" w:type="pct"/>
            <w:tcBorders>
              <w:top w:val="nil"/>
              <w:left w:val="nil"/>
              <w:bottom w:val="nil"/>
              <w:right w:val="single" w:sz="4" w:space="0" w:color="auto"/>
            </w:tcBorders>
            <w:noWrap/>
            <w:vAlign w:val="center"/>
            <w:hideMark/>
          </w:tcPr>
          <w:p w:rsidR="0084438F" w:rsidRPr="000E784F" w:rsidRDefault="0084438F" w:rsidP="00F0384D">
            <w:pPr>
              <w:suppressAutoHyphens/>
              <w:spacing w:line="276" w:lineRule="auto"/>
              <w:jc w:val="center"/>
              <w:rPr>
                <w:sz w:val="20"/>
                <w:szCs w:val="20"/>
                <w:lang w:eastAsia="ar-SA"/>
              </w:rPr>
            </w:pPr>
            <w:r w:rsidRPr="000E784F">
              <w:rPr>
                <w:sz w:val="20"/>
                <w:szCs w:val="20"/>
                <w:lang w:eastAsia="ar-SA"/>
              </w:rPr>
              <w:t>2</w:t>
            </w:r>
          </w:p>
        </w:tc>
        <w:tc>
          <w:tcPr>
            <w:tcW w:w="546" w:type="pct"/>
            <w:tcBorders>
              <w:top w:val="nil"/>
              <w:left w:val="nil"/>
              <w:bottom w:val="nil"/>
              <w:right w:val="single" w:sz="4" w:space="0" w:color="auto"/>
            </w:tcBorders>
            <w:noWrap/>
            <w:vAlign w:val="center"/>
            <w:hideMark/>
          </w:tcPr>
          <w:p w:rsidR="0084438F" w:rsidRPr="000E784F" w:rsidRDefault="0084438F" w:rsidP="00F0384D">
            <w:pPr>
              <w:suppressAutoHyphens/>
              <w:spacing w:line="276" w:lineRule="auto"/>
              <w:jc w:val="center"/>
              <w:rPr>
                <w:sz w:val="20"/>
                <w:szCs w:val="20"/>
                <w:lang w:eastAsia="ar-SA"/>
              </w:rPr>
            </w:pPr>
            <w:r w:rsidRPr="000E784F">
              <w:rPr>
                <w:sz w:val="20"/>
                <w:szCs w:val="20"/>
                <w:lang w:eastAsia="ar-SA"/>
              </w:rPr>
              <w:t>4</w:t>
            </w:r>
          </w:p>
        </w:tc>
        <w:tc>
          <w:tcPr>
            <w:tcW w:w="597" w:type="pct"/>
            <w:tcBorders>
              <w:top w:val="nil"/>
              <w:left w:val="nil"/>
              <w:bottom w:val="nil"/>
              <w:right w:val="single" w:sz="4" w:space="0" w:color="auto"/>
            </w:tcBorders>
            <w:noWrap/>
            <w:vAlign w:val="center"/>
            <w:hideMark/>
          </w:tcPr>
          <w:p w:rsidR="0084438F" w:rsidRPr="000E784F" w:rsidRDefault="0084438F" w:rsidP="00F0384D">
            <w:pPr>
              <w:suppressAutoHyphens/>
              <w:spacing w:line="276" w:lineRule="auto"/>
              <w:jc w:val="center"/>
              <w:rPr>
                <w:sz w:val="20"/>
                <w:szCs w:val="20"/>
                <w:lang w:eastAsia="ar-SA"/>
              </w:rPr>
            </w:pPr>
            <w:r w:rsidRPr="000E784F">
              <w:rPr>
                <w:sz w:val="20"/>
                <w:szCs w:val="20"/>
                <w:lang w:eastAsia="ar-SA"/>
              </w:rPr>
              <w:t>5</w:t>
            </w:r>
          </w:p>
        </w:tc>
        <w:tc>
          <w:tcPr>
            <w:tcW w:w="700" w:type="pct"/>
            <w:tcBorders>
              <w:top w:val="nil"/>
              <w:left w:val="nil"/>
              <w:bottom w:val="nil"/>
              <w:right w:val="single" w:sz="4" w:space="0" w:color="auto"/>
            </w:tcBorders>
            <w:noWrap/>
            <w:vAlign w:val="center"/>
            <w:hideMark/>
          </w:tcPr>
          <w:p w:rsidR="0084438F" w:rsidRPr="000E784F" w:rsidRDefault="0084438F" w:rsidP="00F0384D">
            <w:pPr>
              <w:suppressAutoHyphens/>
              <w:spacing w:line="276" w:lineRule="auto"/>
              <w:jc w:val="center"/>
              <w:rPr>
                <w:sz w:val="20"/>
                <w:szCs w:val="20"/>
                <w:lang w:eastAsia="ar-SA"/>
              </w:rPr>
            </w:pPr>
            <w:r w:rsidRPr="000E784F">
              <w:rPr>
                <w:sz w:val="20"/>
                <w:szCs w:val="20"/>
                <w:lang w:eastAsia="ar-SA"/>
              </w:rPr>
              <w:t>6</w:t>
            </w:r>
          </w:p>
        </w:tc>
        <w:tc>
          <w:tcPr>
            <w:tcW w:w="694" w:type="pct"/>
            <w:tcBorders>
              <w:top w:val="nil"/>
              <w:left w:val="nil"/>
              <w:bottom w:val="nil"/>
              <w:right w:val="single" w:sz="4" w:space="0" w:color="auto"/>
            </w:tcBorders>
            <w:noWrap/>
            <w:vAlign w:val="center"/>
            <w:hideMark/>
          </w:tcPr>
          <w:p w:rsidR="0084438F" w:rsidRPr="000E784F" w:rsidRDefault="0084438F" w:rsidP="00F0384D">
            <w:pPr>
              <w:suppressAutoHyphens/>
              <w:spacing w:line="276" w:lineRule="auto"/>
              <w:jc w:val="center"/>
              <w:rPr>
                <w:sz w:val="20"/>
                <w:szCs w:val="20"/>
                <w:lang w:eastAsia="ar-SA"/>
              </w:rPr>
            </w:pPr>
            <w:r w:rsidRPr="000E784F">
              <w:rPr>
                <w:sz w:val="20"/>
                <w:szCs w:val="20"/>
                <w:lang w:eastAsia="ar-SA"/>
              </w:rPr>
              <w:t>7</w:t>
            </w:r>
          </w:p>
        </w:tc>
      </w:tr>
      <w:tr w:rsidR="0084438F" w:rsidRPr="000E784F" w:rsidTr="00F0384D">
        <w:tc>
          <w:tcPr>
            <w:tcW w:w="631" w:type="pct"/>
            <w:tcBorders>
              <w:top w:val="single" w:sz="4" w:space="0" w:color="auto"/>
              <w:left w:val="single" w:sz="4" w:space="0" w:color="auto"/>
              <w:bottom w:val="nil"/>
              <w:right w:val="single" w:sz="4" w:space="0" w:color="auto"/>
            </w:tcBorders>
            <w:noWrap/>
            <w:vAlign w:val="center"/>
            <w:hideMark/>
          </w:tcPr>
          <w:p w:rsidR="0084438F" w:rsidRPr="000E784F" w:rsidRDefault="0084438F" w:rsidP="00F0384D">
            <w:pPr>
              <w:suppressAutoHyphens/>
              <w:spacing w:line="276" w:lineRule="auto"/>
              <w:jc w:val="center"/>
              <w:rPr>
                <w:sz w:val="20"/>
                <w:szCs w:val="20"/>
                <w:lang w:eastAsia="ar-SA"/>
              </w:rPr>
            </w:pPr>
            <w:r w:rsidRPr="000E784F">
              <w:rPr>
                <w:sz w:val="20"/>
                <w:szCs w:val="20"/>
                <w:lang w:eastAsia="ar-SA"/>
              </w:rPr>
              <w:t> </w:t>
            </w:r>
          </w:p>
        </w:tc>
        <w:tc>
          <w:tcPr>
            <w:tcW w:w="1832" w:type="pct"/>
            <w:tcBorders>
              <w:top w:val="single" w:sz="4" w:space="0" w:color="auto"/>
              <w:left w:val="nil"/>
              <w:bottom w:val="single" w:sz="4" w:space="0" w:color="auto"/>
              <w:right w:val="single" w:sz="4" w:space="0" w:color="auto"/>
            </w:tcBorders>
            <w:vAlign w:val="center"/>
            <w:hideMark/>
          </w:tcPr>
          <w:p w:rsidR="0084438F" w:rsidRPr="000E784F" w:rsidRDefault="0084438F" w:rsidP="00F0384D">
            <w:pPr>
              <w:suppressAutoHyphens/>
              <w:spacing w:line="276" w:lineRule="auto"/>
              <w:rPr>
                <w:sz w:val="20"/>
                <w:szCs w:val="20"/>
                <w:lang w:eastAsia="ar-SA"/>
              </w:rPr>
            </w:pPr>
            <w:r w:rsidRPr="000E784F">
              <w:rPr>
                <w:sz w:val="20"/>
                <w:szCs w:val="20"/>
                <w:lang w:eastAsia="ar-SA"/>
              </w:rPr>
              <w:t> </w:t>
            </w:r>
          </w:p>
        </w:tc>
        <w:tc>
          <w:tcPr>
            <w:tcW w:w="546" w:type="pct"/>
            <w:tcBorders>
              <w:top w:val="single" w:sz="4" w:space="0" w:color="auto"/>
              <w:left w:val="nil"/>
              <w:bottom w:val="single" w:sz="4" w:space="0" w:color="auto"/>
              <w:right w:val="single" w:sz="4" w:space="0" w:color="auto"/>
            </w:tcBorders>
            <w:hideMark/>
          </w:tcPr>
          <w:p w:rsidR="0084438F" w:rsidRPr="000E784F" w:rsidRDefault="0084438F" w:rsidP="00F0384D">
            <w:pPr>
              <w:suppressAutoHyphens/>
              <w:spacing w:line="276" w:lineRule="auto"/>
              <w:jc w:val="center"/>
              <w:rPr>
                <w:sz w:val="20"/>
                <w:szCs w:val="20"/>
                <w:lang w:eastAsia="ar-SA"/>
              </w:rPr>
            </w:pPr>
            <w:r w:rsidRPr="000E784F">
              <w:rPr>
                <w:sz w:val="20"/>
                <w:szCs w:val="20"/>
                <w:lang w:eastAsia="ar-SA"/>
              </w:rPr>
              <w:t> </w:t>
            </w:r>
          </w:p>
        </w:tc>
        <w:tc>
          <w:tcPr>
            <w:tcW w:w="597" w:type="pct"/>
            <w:tcBorders>
              <w:top w:val="single" w:sz="4" w:space="0" w:color="auto"/>
              <w:left w:val="nil"/>
              <w:bottom w:val="single" w:sz="4" w:space="0" w:color="auto"/>
              <w:right w:val="single" w:sz="4" w:space="0" w:color="auto"/>
            </w:tcBorders>
            <w:hideMark/>
          </w:tcPr>
          <w:p w:rsidR="0084438F" w:rsidRPr="000E784F" w:rsidRDefault="0084438F" w:rsidP="00F0384D">
            <w:pPr>
              <w:suppressAutoHyphens/>
              <w:spacing w:line="276" w:lineRule="auto"/>
              <w:jc w:val="center"/>
              <w:rPr>
                <w:sz w:val="20"/>
                <w:szCs w:val="20"/>
                <w:lang w:eastAsia="ar-SA"/>
              </w:rPr>
            </w:pPr>
            <w:r w:rsidRPr="000E784F">
              <w:rPr>
                <w:sz w:val="20"/>
                <w:szCs w:val="20"/>
                <w:lang w:eastAsia="ar-SA"/>
              </w:rPr>
              <w:t> </w:t>
            </w:r>
          </w:p>
        </w:tc>
        <w:tc>
          <w:tcPr>
            <w:tcW w:w="700" w:type="pct"/>
            <w:tcBorders>
              <w:top w:val="single" w:sz="4" w:space="0" w:color="auto"/>
              <w:left w:val="nil"/>
              <w:bottom w:val="single" w:sz="4" w:space="0" w:color="auto"/>
              <w:right w:val="single" w:sz="4" w:space="0" w:color="auto"/>
            </w:tcBorders>
            <w:hideMark/>
          </w:tcPr>
          <w:p w:rsidR="0084438F" w:rsidRPr="000E784F" w:rsidRDefault="0084438F" w:rsidP="00F0384D">
            <w:pPr>
              <w:suppressAutoHyphens/>
              <w:spacing w:line="276" w:lineRule="auto"/>
              <w:rPr>
                <w:sz w:val="20"/>
                <w:szCs w:val="20"/>
                <w:lang w:eastAsia="ar-SA"/>
              </w:rPr>
            </w:pPr>
            <w:r w:rsidRPr="000E784F">
              <w:rPr>
                <w:sz w:val="20"/>
                <w:szCs w:val="20"/>
                <w:lang w:eastAsia="ar-SA"/>
              </w:rPr>
              <w:t> </w:t>
            </w:r>
          </w:p>
        </w:tc>
        <w:tc>
          <w:tcPr>
            <w:tcW w:w="694" w:type="pct"/>
            <w:tcBorders>
              <w:top w:val="single" w:sz="4" w:space="0" w:color="auto"/>
              <w:left w:val="nil"/>
              <w:bottom w:val="single" w:sz="4" w:space="0" w:color="auto"/>
              <w:right w:val="single" w:sz="4" w:space="0" w:color="auto"/>
            </w:tcBorders>
            <w:hideMark/>
          </w:tcPr>
          <w:p w:rsidR="0084438F" w:rsidRPr="000E784F" w:rsidRDefault="0084438F" w:rsidP="00F0384D">
            <w:pPr>
              <w:suppressAutoHyphens/>
              <w:spacing w:line="276" w:lineRule="auto"/>
              <w:rPr>
                <w:sz w:val="20"/>
                <w:szCs w:val="20"/>
                <w:lang w:eastAsia="ar-SA"/>
              </w:rPr>
            </w:pPr>
            <w:r w:rsidRPr="000E784F">
              <w:rPr>
                <w:sz w:val="20"/>
                <w:szCs w:val="20"/>
                <w:lang w:eastAsia="ar-SA"/>
              </w:rPr>
              <w:t> </w:t>
            </w:r>
          </w:p>
        </w:tc>
      </w:tr>
      <w:tr w:rsidR="0084438F" w:rsidRPr="000E784F" w:rsidTr="00F0384D">
        <w:tc>
          <w:tcPr>
            <w:tcW w:w="631" w:type="pct"/>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sz w:val="20"/>
                <w:szCs w:val="20"/>
                <w:lang w:eastAsia="ar-SA"/>
              </w:rPr>
            </w:pPr>
            <w:r w:rsidRPr="000E784F">
              <w:rPr>
                <w:sz w:val="20"/>
                <w:szCs w:val="20"/>
                <w:lang w:eastAsia="ar-SA"/>
              </w:rPr>
              <w:t> </w:t>
            </w:r>
          </w:p>
        </w:tc>
        <w:tc>
          <w:tcPr>
            <w:tcW w:w="1832" w:type="pct"/>
            <w:tcBorders>
              <w:top w:val="nil"/>
              <w:left w:val="nil"/>
              <w:bottom w:val="single" w:sz="4" w:space="0" w:color="auto"/>
              <w:right w:val="single" w:sz="4" w:space="0" w:color="auto"/>
            </w:tcBorders>
            <w:vAlign w:val="center"/>
            <w:hideMark/>
          </w:tcPr>
          <w:p w:rsidR="0084438F" w:rsidRPr="000E784F" w:rsidRDefault="0084438F" w:rsidP="00F0384D">
            <w:pPr>
              <w:suppressAutoHyphens/>
              <w:spacing w:line="276" w:lineRule="auto"/>
              <w:rPr>
                <w:sz w:val="20"/>
                <w:szCs w:val="20"/>
                <w:lang w:eastAsia="ar-SA"/>
              </w:rPr>
            </w:pPr>
            <w:r w:rsidRPr="000E784F">
              <w:rPr>
                <w:sz w:val="20"/>
                <w:szCs w:val="20"/>
                <w:lang w:eastAsia="ar-SA"/>
              </w:rPr>
              <w:t> </w:t>
            </w:r>
          </w:p>
        </w:tc>
        <w:tc>
          <w:tcPr>
            <w:tcW w:w="546" w:type="pct"/>
            <w:tcBorders>
              <w:top w:val="nil"/>
              <w:left w:val="nil"/>
              <w:bottom w:val="single" w:sz="4" w:space="0" w:color="auto"/>
              <w:right w:val="single" w:sz="4" w:space="0" w:color="auto"/>
            </w:tcBorders>
            <w:hideMark/>
          </w:tcPr>
          <w:p w:rsidR="0084438F" w:rsidRPr="000E784F" w:rsidRDefault="0084438F" w:rsidP="00F0384D">
            <w:pPr>
              <w:suppressAutoHyphens/>
              <w:spacing w:line="276" w:lineRule="auto"/>
              <w:rPr>
                <w:sz w:val="20"/>
                <w:szCs w:val="20"/>
                <w:lang w:eastAsia="ar-SA"/>
              </w:rPr>
            </w:pPr>
            <w:r w:rsidRPr="000E784F">
              <w:rPr>
                <w:sz w:val="20"/>
                <w:szCs w:val="20"/>
                <w:lang w:eastAsia="ar-SA"/>
              </w:rPr>
              <w:t> </w:t>
            </w:r>
          </w:p>
        </w:tc>
        <w:tc>
          <w:tcPr>
            <w:tcW w:w="597" w:type="pct"/>
            <w:tcBorders>
              <w:top w:val="nil"/>
              <w:left w:val="nil"/>
              <w:bottom w:val="single" w:sz="4" w:space="0" w:color="auto"/>
              <w:right w:val="single" w:sz="4" w:space="0" w:color="auto"/>
            </w:tcBorders>
            <w:hideMark/>
          </w:tcPr>
          <w:p w:rsidR="0084438F" w:rsidRPr="000E784F" w:rsidRDefault="0084438F" w:rsidP="00F0384D">
            <w:pPr>
              <w:suppressAutoHyphens/>
              <w:spacing w:line="276" w:lineRule="auto"/>
              <w:rPr>
                <w:sz w:val="20"/>
                <w:szCs w:val="20"/>
                <w:lang w:eastAsia="ar-SA"/>
              </w:rPr>
            </w:pPr>
            <w:r w:rsidRPr="000E784F">
              <w:rPr>
                <w:sz w:val="20"/>
                <w:szCs w:val="20"/>
                <w:lang w:eastAsia="ar-SA"/>
              </w:rPr>
              <w:t> </w:t>
            </w:r>
          </w:p>
        </w:tc>
        <w:tc>
          <w:tcPr>
            <w:tcW w:w="700" w:type="pct"/>
            <w:tcBorders>
              <w:top w:val="nil"/>
              <w:left w:val="nil"/>
              <w:bottom w:val="single" w:sz="4" w:space="0" w:color="auto"/>
              <w:right w:val="single" w:sz="4" w:space="0" w:color="auto"/>
            </w:tcBorders>
            <w:hideMark/>
          </w:tcPr>
          <w:p w:rsidR="0084438F" w:rsidRPr="000E784F" w:rsidRDefault="0084438F" w:rsidP="00F0384D">
            <w:pPr>
              <w:suppressAutoHyphens/>
              <w:spacing w:line="276" w:lineRule="auto"/>
              <w:rPr>
                <w:sz w:val="20"/>
                <w:szCs w:val="20"/>
                <w:lang w:eastAsia="ar-SA"/>
              </w:rPr>
            </w:pPr>
            <w:r w:rsidRPr="000E784F">
              <w:rPr>
                <w:sz w:val="20"/>
                <w:szCs w:val="20"/>
                <w:lang w:eastAsia="ar-SA"/>
              </w:rPr>
              <w:t> </w:t>
            </w:r>
          </w:p>
        </w:tc>
        <w:tc>
          <w:tcPr>
            <w:tcW w:w="694" w:type="pct"/>
            <w:tcBorders>
              <w:top w:val="nil"/>
              <w:left w:val="nil"/>
              <w:bottom w:val="single" w:sz="4" w:space="0" w:color="auto"/>
              <w:right w:val="single" w:sz="4" w:space="0" w:color="auto"/>
            </w:tcBorders>
            <w:hideMark/>
          </w:tcPr>
          <w:p w:rsidR="0084438F" w:rsidRPr="000E784F" w:rsidRDefault="0084438F" w:rsidP="00F0384D">
            <w:pPr>
              <w:suppressAutoHyphens/>
              <w:spacing w:line="276" w:lineRule="auto"/>
              <w:rPr>
                <w:sz w:val="20"/>
                <w:szCs w:val="20"/>
                <w:lang w:eastAsia="ar-SA"/>
              </w:rPr>
            </w:pPr>
            <w:r w:rsidRPr="000E784F">
              <w:rPr>
                <w:sz w:val="20"/>
                <w:szCs w:val="20"/>
                <w:lang w:eastAsia="ar-SA"/>
              </w:rPr>
              <w:t> </w:t>
            </w:r>
          </w:p>
        </w:tc>
      </w:tr>
      <w:tr w:rsidR="0084438F" w:rsidRPr="000E784F" w:rsidTr="00F0384D">
        <w:tc>
          <w:tcPr>
            <w:tcW w:w="631" w:type="pct"/>
            <w:tcBorders>
              <w:top w:val="nil"/>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sz w:val="20"/>
                <w:szCs w:val="20"/>
                <w:lang w:eastAsia="ar-SA"/>
              </w:rPr>
            </w:pPr>
            <w:r w:rsidRPr="000E784F">
              <w:rPr>
                <w:sz w:val="20"/>
                <w:szCs w:val="20"/>
                <w:lang w:eastAsia="ar-SA"/>
              </w:rPr>
              <w:t> </w:t>
            </w:r>
          </w:p>
        </w:tc>
        <w:tc>
          <w:tcPr>
            <w:tcW w:w="1832" w:type="pct"/>
            <w:tcBorders>
              <w:top w:val="nil"/>
              <w:left w:val="nil"/>
              <w:bottom w:val="single" w:sz="4" w:space="0" w:color="auto"/>
              <w:right w:val="single" w:sz="4" w:space="0" w:color="auto"/>
            </w:tcBorders>
            <w:hideMark/>
          </w:tcPr>
          <w:p w:rsidR="0084438F" w:rsidRPr="000E784F" w:rsidRDefault="0084438F" w:rsidP="00F0384D">
            <w:pPr>
              <w:suppressAutoHyphens/>
              <w:spacing w:line="276" w:lineRule="auto"/>
              <w:rPr>
                <w:sz w:val="20"/>
                <w:szCs w:val="20"/>
                <w:lang w:eastAsia="ar-SA"/>
              </w:rPr>
            </w:pPr>
            <w:r w:rsidRPr="000E784F">
              <w:rPr>
                <w:sz w:val="20"/>
                <w:szCs w:val="20"/>
                <w:lang w:eastAsia="ar-SA"/>
              </w:rPr>
              <w:t> </w:t>
            </w:r>
          </w:p>
        </w:tc>
        <w:tc>
          <w:tcPr>
            <w:tcW w:w="546" w:type="pct"/>
            <w:tcBorders>
              <w:top w:val="nil"/>
              <w:left w:val="nil"/>
              <w:bottom w:val="single" w:sz="4" w:space="0" w:color="auto"/>
              <w:right w:val="single" w:sz="4" w:space="0" w:color="auto"/>
            </w:tcBorders>
            <w:hideMark/>
          </w:tcPr>
          <w:p w:rsidR="0084438F" w:rsidRPr="000E784F" w:rsidRDefault="0084438F" w:rsidP="00F0384D">
            <w:pPr>
              <w:suppressAutoHyphens/>
              <w:spacing w:line="276" w:lineRule="auto"/>
              <w:jc w:val="center"/>
              <w:rPr>
                <w:sz w:val="20"/>
                <w:szCs w:val="20"/>
                <w:lang w:eastAsia="ar-SA"/>
              </w:rPr>
            </w:pPr>
            <w:r w:rsidRPr="000E784F">
              <w:rPr>
                <w:sz w:val="20"/>
                <w:szCs w:val="20"/>
                <w:lang w:eastAsia="ar-SA"/>
              </w:rPr>
              <w:t> </w:t>
            </w:r>
          </w:p>
        </w:tc>
        <w:tc>
          <w:tcPr>
            <w:tcW w:w="597" w:type="pct"/>
            <w:tcBorders>
              <w:top w:val="nil"/>
              <w:left w:val="nil"/>
              <w:bottom w:val="single" w:sz="4" w:space="0" w:color="auto"/>
              <w:right w:val="single" w:sz="4" w:space="0" w:color="auto"/>
            </w:tcBorders>
            <w:hideMark/>
          </w:tcPr>
          <w:p w:rsidR="0084438F" w:rsidRPr="000E784F" w:rsidRDefault="0084438F" w:rsidP="00F0384D">
            <w:pPr>
              <w:suppressAutoHyphens/>
              <w:spacing w:line="276" w:lineRule="auto"/>
              <w:jc w:val="center"/>
              <w:rPr>
                <w:sz w:val="20"/>
                <w:szCs w:val="20"/>
                <w:lang w:eastAsia="ar-SA"/>
              </w:rPr>
            </w:pPr>
            <w:r w:rsidRPr="000E784F">
              <w:rPr>
                <w:sz w:val="20"/>
                <w:szCs w:val="20"/>
                <w:lang w:eastAsia="ar-SA"/>
              </w:rPr>
              <w:t> </w:t>
            </w:r>
          </w:p>
        </w:tc>
        <w:tc>
          <w:tcPr>
            <w:tcW w:w="700" w:type="pct"/>
            <w:tcBorders>
              <w:top w:val="nil"/>
              <w:left w:val="nil"/>
              <w:bottom w:val="single" w:sz="4" w:space="0" w:color="auto"/>
              <w:right w:val="single" w:sz="4" w:space="0" w:color="auto"/>
            </w:tcBorders>
            <w:hideMark/>
          </w:tcPr>
          <w:p w:rsidR="0084438F" w:rsidRPr="000E784F" w:rsidRDefault="0084438F" w:rsidP="00F0384D">
            <w:pPr>
              <w:suppressAutoHyphens/>
              <w:spacing w:line="276" w:lineRule="auto"/>
              <w:rPr>
                <w:sz w:val="20"/>
                <w:szCs w:val="20"/>
                <w:lang w:eastAsia="ar-SA"/>
              </w:rPr>
            </w:pPr>
            <w:r w:rsidRPr="000E784F">
              <w:rPr>
                <w:sz w:val="20"/>
                <w:szCs w:val="20"/>
                <w:lang w:eastAsia="ar-SA"/>
              </w:rPr>
              <w:t> </w:t>
            </w:r>
          </w:p>
        </w:tc>
        <w:tc>
          <w:tcPr>
            <w:tcW w:w="694" w:type="pct"/>
            <w:tcBorders>
              <w:top w:val="nil"/>
              <w:left w:val="nil"/>
              <w:bottom w:val="single" w:sz="4" w:space="0" w:color="auto"/>
              <w:right w:val="single" w:sz="4" w:space="0" w:color="auto"/>
            </w:tcBorders>
            <w:hideMark/>
          </w:tcPr>
          <w:p w:rsidR="0084438F" w:rsidRPr="000E784F" w:rsidRDefault="0084438F" w:rsidP="00F0384D">
            <w:pPr>
              <w:suppressAutoHyphens/>
              <w:spacing w:line="276" w:lineRule="auto"/>
              <w:rPr>
                <w:sz w:val="20"/>
                <w:szCs w:val="20"/>
                <w:lang w:eastAsia="ar-SA"/>
              </w:rPr>
            </w:pPr>
            <w:r w:rsidRPr="000E784F">
              <w:rPr>
                <w:sz w:val="20"/>
                <w:szCs w:val="20"/>
                <w:lang w:eastAsia="ar-SA"/>
              </w:rPr>
              <w:t> </w:t>
            </w:r>
          </w:p>
        </w:tc>
      </w:tr>
      <w:tr w:rsidR="0084438F" w:rsidRPr="000E784F" w:rsidTr="00F0384D">
        <w:tc>
          <w:tcPr>
            <w:tcW w:w="631" w:type="pct"/>
            <w:tcBorders>
              <w:top w:val="nil"/>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sz w:val="20"/>
                <w:szCs w:val="20"/>
                <w:lang w:eastAsia="ar-SA"/>
              </w:rPr>
            </w:pPr>
            <w:r w:rsidRPr="000E784F">
              <w:rPr>
                <w:sz w:val="20"/>
                <w:szCs w:val="20"/>
                <w:lang w:eastAsia="ar-SA"/>
              </w:rPr>
              <w:t> </w:t>
            </w:r>
          </w:p>
        </w:tc>
        <w:tc>
          <w:tcPr>
            <w:tcW w:w="1832" w:type="pct"/>
            <w:tcBorders>
              <w:top w:val="nil"/>
              <w:left w:val="nil"/>
              <w:bottom w:val="single" w:sz="4" w:space="0" w:color="auto"/>
              <w:right w:val="single" w:sz="4" w:space="0" w:color="auto"/>
            </w:tcBorders>
            <w:hideMark/>
          </w:tcPr>
          <w:p w:rsidR="0084438F" w:rsidRPr="000E784F" w:rsidRDefault="0084438F" w:rsidP="00F0384D">
            <w:pPr>
              <w:suppressAutoHyphens/>
              <w:spacing w:line="276" w:lineRule="auto"/>
              <w:rPr>
                <w:sz w:val="20"/>
                <w:szCs w:val="20"/>
                <w:lang w:eastAsia="ar-SA"/>
              </w:rPr>
            </w:pPr>
            <w:r w:rsidRPr="000E784F">
              <w:rPr>
                <w:sz w:val="20"/>
                <w:szCs w:val="20"/>
                <w:lang w:eastAsia="ar-SA"/>
              </w:rPr>
              <w:t> </w:t>
            </w:r>
          </w:p>
        </w:tc>
        <w:tc>
          <w:tcPr>
            <w:tcW w:w="546" w:type="pct"/>
            <w:tcBorders>
              <w:top w:val="nil"/>
              <w:left w:val="nil"/>
              <w:bottom w:val="single" w:sz="4" w:space="0" w:color="auto"/>
              <w:right w:val="single" w:sz="4" w:space="0" w:color="auto"/>
            </w:tcBorders>
            <w:hideMark/>
          </w:tcPr>
          <w:p w:rsidR="0084438F" w:rsidRPr="000E784F" w:rsidRDefault="0084438F" w:rsidP="00F0384D">
            <w:pPr>
              <w:suppressAutoHyphens/>
              <w:spacing w:line="276" w:lineRule="auto"/>
              <w:jc w:val="center"/>
              <w:rPr>
                <w:sz w:val="20"/>
                <w:szCs w:val="20"/>
                <w:lang w:eastAsia="ar-SA"/>
              </w:rPr>
            </w:pPr>
            <w:r w:rsidRPr="000E784F">
              <w:rPr>
                <w:sz w:val="20"/>
                <w:szCs w:val="20"/>
                <w:lang w:eastAsia="ar-SA"/>
              </w:rPr>
              <w:t> </w:t>
            </w:r>
          </w:p>
        </w:tc>
        <w:tc>
          <w:tcPr>
            <w:tcW w:w="597" w:type="pct"/>
            <w:tcBorders>
              <w:top w:val="nil"/>
              <w:left w:val="nil"/>
              <w:bottom w:val="single" w:sz="4" w:space="0" w:color="auto"/>
              <w:right w:val="single" w:sz="4" w:space="0" w:color="auto"/>
            </w:tcBorders>
            <w:hideMark/>
          </w:tcPr>
          <w:p w:rsidR="0084438F" w:rsidRPr="000E784F" w:rsidRDefault="0084438F" w:rsidP="00F0384D">
            <w:pPr>
              <w:suppressAutoHyphens/>
              <w:spacing w:line="276" w:lineRule="auto"/>
              <w:jc w:val="center"/>
              <w:rPr>
                <w:sz w:val="20"/>
                <w:szCs w:val="20"/>
                <w:lang w:eastAsia="ar-SA"/>
              </w:rPr>
            </w:pPr>
            <w:r w:rsidRPr="000E784F">
              <w:rPr>
                <w:sz w:val="20"/>
                <w:szCs w:val="20"/>
                <w:lang w:eastAsia="ar-SA"/>
              </w:rPr>
              <w:t> </w:t>
            </w:r>
          </w:p>
        </w:tc>
        <w:tc>
          <w:tcPr>
            <w:tcW w:w="700" w:type="pct"/>
            <w:tcBorders>
              <w:top w:val="nil"/>
              <w:left w:val="nil"/>
              <w:bottom w:val="single" w:sz="4" w:space="0" w:color="auto"/>
              <w:right w:val="single" w:sz="4" w:space="0" w:color="auto"/>
            </w:tcBorders>
            <w:hideMark/>
          </w:tcPr>
          <w:p w:rsidR="0084438F" w:rsidRPr="000E784F" w:rsidRDefault="0084438F" w:rsidP="00F0384D">
            <w:pPr>
              <w:suppressAutoHyphens/>
              <w:spacing w:line="276" w:lineRule="auto"/>
              <w:rPr>
                <w:sz w:val="20"/>
                <w:szCs w:val="20"/>
                <w:lang w:eastAsia="ar-SA"/>
              </w:rPr>
            </w:pPr>
            <w:r w:rsidRPr="000E784F">
              <w:rPr>
                <w:sz w:val="20"/>
                <w:szCs w:val="20"/>
                <w:lang w:eastAsia="ar-SA"/>
              </w:rPr>
              <w:t> </w:t>
            </w:r>
          </w:p>
        </w:tc>
        <w:tc>
          <w:tcPr>
            <w:tcW w:w="694" w:type="pct"/>
            <w:tcBorders>
              <w:top w:val="nil"/>
              <w:left w:val="nil"/>
              <w:bottom w:val="single" w:sz="4" w:space="0" w:color="auto"/>
              <w:right w:val="single" w:sz="4" w:space="0" w:color="auto"/>
            </w:tcBorders>
            <w:hideMark/>
          </w:tcPr>
          <w:p w:rsidR="0084438F" w:rsidRPr="000E784F" w:rsidRDefault="0084438F" w:rsidP="00F0384D">
            <w:pPr>
              <w:suppressAutoHyphens/>
              <w:spacing w:line="276" w:lineRule="auto"/>
              <w:rPr>
                <w:sz w:val="20"/>
                <w:szCs w:val="20"/>
                <w:lang w:eastAsia="ar-SA"/>
              </w:rPr>
            </w:pPr>
            <w:r w:rsidRPr="000E784F">
              <w:rPr>
                <w:sz w:val="20"/>
                <w:szCs w:val="20"/>
                <w:lang w:eastAsia="ar-SA"/>
              </w:rPr>
              <w:t> </w:t>
            </w:r>
          </w:p>
        </w:tc>
      </w:tr>
      <w:tr w:rsidR="0084438F" w:rsidRPr="000E784F" w:rsidTr="00F0384D">
        <w:tc>
          <w:tcPr>
            <w:tcW w:w="631" w:type="pct"/>
            <w:tcBorders>
              <w:top w:val="single" w:sz="4" w:space="0" w:color="auto"/>
              <w:left w:val="single" w:sz="4" w:space="0" w:color="auto"/>
              <w:bottom w:val="single" w:sz="4" w:space="0" w:color="auto"/>
              <w:right w:val="single" w:sz="4" w:space="0" w:color="auto"/>
            </w:tcBorders>
            <w:vAlign w:val="bottom"/>
            <w:hideMark/>
          </w:tcPr>
          <w:p w:rsidR="0084438F" w:rsidRPr="000E784F" w:rsidRDefault="0084438F" w:rsidP="00F0384D">
            <w:pPr>
              <w:suppressAutoHyphens/>
              <w:spacing w:line="276" w:lineRule="auto"/>
              <w:jc w:val="center"/>
              <w:rPr>
                <w:sz w:val="20"/>
                <w:szCs w:val="20"/>
                <w:lang w:eastAsia="ar-SA"/>
              </w:rPr>
            </w:pPr>
            <w:r w:rsidRPr="000E784F">
              <w:rPr>
                <w:sz w:val="20"/>
                <w:szCs w:val="20"/>
                <w:lang w:eastAsia="ar-SA"/>
              </w:rPr>
              <w:t> </w:t>
            </w:r>
          </w:p>
        </w:tc>
        <w:tc>
          <w:tcPr>
            <w:tcW w:w="1832" w:type="pct"/>
            <w:tcBorders>
              <w:top w:val="nil"/>
              <w:left w:val="nil"/>
              <w:bottom w:val="single" w:sz="4" w:space="0" w:color="auto"/>
              <w:right w:val="single" w:sz="4" w:space="0" w:color="auto"/>
            </w:tcBorders>
            <w:hideMark/>
          </w:tcPr>
          <w:p w:rsidR="0084438F" w:rsidRPr="000E784F" w:rsidRDefault="0084438F" w:rsidP="00F0384D">
            <w:pPr>
              <w:suppressAutoHyphens/>
              <w:spacing w:line="276" w:lineRule="auto"/>
              <w:jc w:val="right"/>
              <w:rPr>
                <w:b/>
                <w:bCs/>
                <w:sz w:val="20"/>
                <w:szCs w:val="20"/>
                <w:lang w:eastAsia="ar-SA"/>
              </w:rPr>
            </w:pPr>
            <w:r w:rsidRPr="000E784F">
              <w:rPr>
                <w:b/>
                <w:bCs/>
                <w:sz w:val="20"/>
                <w:szCs w:val="20"/>
                <w:lang w:eastAsia="ar-SA"/>
              </w:rPr>
              <w:t>Итого</w:t>
            </w:r>
          </w:p>
        </w:tc>
        <w:tc>
          <w:tcPr>
            <w:tcW w:w="546" w:type="pct"/>
            <w:tcBorders>
              <w:top w:val="nil"/>
              <w:left w:val="nil"/>
              <w:bottom w:val="single" w:sz="4" w:space="0" w:color="auto"/>
              <w:right w:val="single" w:sz="4" w:space="0" w:color="auto"/>
            </w:tcBorders>
            <w:hideMark/>
          </w:tcPr>
          <w:p w:rsidR="0084438F" w:rsidRPr="000E784F" w:rsidRDefault="0084438F" w:rsidP="00F0384D">
            <w:pPr>
              <w:suppressAutoHyphens/>
              <w:spacing w:line="276" w:lineRule="auto"/>
              <w:rPr>
                <w:b/>
                <w:bCs/>
                <w:sz w:val="20"/>
                <w:szCs w:val="20"/>
                <w:lang w:eastAsia="ar-SA"/>
              </w:rPr>
            </w:pPr>
            <w:r w:rsidRPr="000E784F">
              <w:rPr>
                <w:b/>
                <w:bCs/>
                <w:sz w:val="20"/>
                <w:szCs w:val="20"/>
                <w:lang w:eastAsia="ar-SA"/>
              </w:rPr>
              <w:t> </w:t>
            </w:r>
          </w:p>
        </w:tc>
        <w:tc>
          <w:tcPr>
            <w:tcW w:w="597" w:type="pct"/>
            <w:tcBorders>
              <w:top w:val="nil"/>
              <w:left w:val="nil"/>
              <w:bottom w:val="single" w:sz="4" w:space="0" w:color="auto"/>
              <w:right w:val="single" w:sz="4" w:space="0" w:color="auto"/>
            </w:tcBorders>
            <w:hideMark/>
          </w:tcPr>
          <w:p w:rsidR="0084438F" w:rsidRPr="000E784F" w:rsidRDefault="0084438F" w:rsidP="00F0384D">
            <w:pPr>
              <w:suppressAutoHyphens/>
              <w:spacing w:line="276" w:lineRule="auto"/>
              <w:rPr>
                <w:b/>
                <w:bCs/>
                <w:sz w:val="20"/>
                <w:szCs w:val="20"/>
                <w:lang w:eastAsia="ar-SA"/>
              </w:rPr>
            </w:pPr>
            <w:r w:rsidRPr="000E784F">
              <w:rPr>
                <w:b/>
                <w:bCs/>
                <w:sz w:val="20"/>
                <w:szCs w:val="20"/>
                <w:lang w:eastAsia="ar-SA"/>
              </w:rPr>
              <w:t> </w:t>
            </w:r>
          </w:p>
        </w:tc>
        <w:tc>
          <w:tcPr>
            <w:tcW w:w="700" w:type="pct"/>
            <w:tcBorders>
              <w:top w:val="nil"/>
              <w:left w:val="nil"/>
              <w:bottom w:val="single" w:sz="4" w:space="0" w:color="auto"/>
              <w:right w:val="single" w:sz="4" w:space="0" w:color="auto"/>
            </w:tcBorders>
            <w:hideMark/>
          </w:tcPr>
          <w:p w:rsidR="0084438F" w:rsidRPr="000E784F" w:rsidRDefault="0084438F" w:rsidP="00F0384D">
            <w:pPr>
              <w:suppressAutoHyphens/>
              <w:spacing w:line="276" w:lineRule="auto"/>
              <w:rPr>
                <w:b/>
                <w:bCs/>
                <w:sz w:val="20"/>
                <w:szCs w:val="20"/>
                <w:lang w:eastAsia="ar-SA"/>
              </w:rPr>
            </w:pPr>
            <w:r w:rsidRPr="000E784F">
              <w:rPr>
                <w:b/>
                <w:bCs/>
                <w:sz w:val="20"/>
                <w:szCs w:val="20"/>
                <w:lang w:eastAsia="ar-SA"/>
              </w:rPr>
              <w:t> </w:t>
            </w:r>
          </w:p>
        </w:tc>
        <w:tc>
          <w:tcPr>
            <w:tcW w:w="694" w:type="pct"/>
            <w:tcBorders>
              <w:top w:val="nil"/>
              <w:left w:val="nil"/>
              <w:bottom w:val="single" w:sz="4" w:space="0" w:color="auto"/>
              <w:right w:val="single" w:sz="4" w:space="0" w:color="auto"/>
            </w:tcBorders>
            <w:hideMark/>
          </w:tcPr>
          <w:p w:rsidR="0084438F" w:rsidRPr="000E784F" w:rsidRDefault="0084438F" w:rsidP="00F0384D">
            <w:pPr>
              <w:suppressAutoHyphens/>
              <w:spacing w:line="276" w:lineRule="auto"/>
              <w:rPr>
                <w:b/>
                <w:bCs/>
                <w:sz w:val="20"/>
                <w:szCs w:val="20"/>
                <w:lang w:eastAsia="ar-SA"/>
              </w:rPr>
            </w:pPr>
            <w:r w:rsidRPr="000E784F">
              <w:rPr>
                <w:b/>
                <w:bCs/>
                <w:sz w:val="20"/>
                <w:szCs w:val="20"/>
                <w:lang w:eastAsia="ar-SA"/>
              </w:rPr>
              <w:t> </w:t>
            </w:r>
          </w:p>
        </w:tc>
      </w:tr>
      <w:tr w:rsidR="0084438F" w:rsidRPr="000E784F" w:rsidTr="00F0384D">
        <w:tc>
          <w:tcPr>
            <w:tcW w:w="631" w:type="pct"/>
            <w:tcBorders>
              <w:top w:val="nil"/>
              <w:left w:val="single" w:sz="4" w:space="0" w:color="auto"/>
              <w:bottom w:val="single" w:sz="4" w:space="0" w:color="auto"/>
              <w:right w:val="single" w:sz="4" w:space="0" w:color="auto"/>
            </w:tcBorders>
            <w:noWrap/>
            <w:vAlign w:val="bottom"/>
            <w:hideMark/>
          </w:tcPr>
          <w:p w:rsidR="0084438F" w:rsidRPr="000E784F" w:rsidRDefault="0084438F" w:rsidP="00F0384D">
            <w:pPr>
              <w:suppressAutoHyphens/>
              <w:spacing w:line="276" w:lineRule="auto"/>
              <w:rPr>
                <w:sz w:val="20"/>
                <w:szCs w:val="20"/>
                <w:lang w:eastAsia="ar-SA"/>
              </w:rPr>
            </w:pPr>
            <w:r w:rsidRPr="000E784F">
              <w:rPr>
                <w:sz w:val="20"/>
                <w:szCs w:val="20"/>
                <w:lang w:eastAsia="ar-SA"/>
              </w:rPr>
              <w:t> </w:t>
            </w:r>
          </w:p>
        </w:tc>
        <w:tc>
          <w:tcPr>
            <w:tcW w:w="1832" w:type="pct"/>
            <w:tcBorders>
              <w:top w:val="nil"/>
              <w:left w:val="nil"/>
              <w:bottom w:val="single" w:sz="4" w:space="0" w:color="auto"/>
              <w:right w:val="single" w:sz="4" w:space="0" w:color="auto"/>
            </w:tcBorders>
            <w:hideMark/>
          </w:tcPr>
          <w:p w:rsidR="0084438F" w:rsidRPr="000E784F" w:rsidRDefault="0084438F" w:rsidP="00F0384D">
            <w:pPr>
              <w:suppressAutoHyphens/>
              <w:spacing w:line="276" w:lineRule="auto"/>
              <w:jc w:val="right"/>
              <w:rPr>
                <w:color w:val="000000"/>
                <w:sz w:val="20"/>
                <w:szCs w:val="20"/>
                <w:lang w:eastAsia="ar-SA"/>
              </w:rPr>
            </w:pPr>
            <w:r w:rsidRPr="000E784F">
              <w:rPr>
                <w:color w:val="000000"/>
                <w:sz w:val="20"/>
                <w:szCs w:val="20"/>
                <w:lang w:eastAsia="ar-SA"/>
              </w:rPr>
              <w:t>НДС ___%</w:t>
            </w:r>
          </w:p>
        </w:tc>
        <w:tc>
          <w:tcPr>
            <w:tcW w:w="546" w:type="pct"/>
            <w:tcBorders>
              <w:top w:val="nil"/>
              <w:left w:val="nil"/>
              <w:bottom w:val="single" w:sz="4" w:space="0" w:color="auto"/>
              <w:right w:val="single" w:sz="4" w:space="0" w:color="auto"/>
            </w:tcBorders>
            <w:hideMark/>
          </w:tcPr>
          <w:p w:rsidR="0084438F" w:rsidRPr="000E784F" w:rsidRDefault="0084438F" w:rsidP="00F0384D">
            <w:pPr>
              <w:suppressAutoHyphens/>
              <w:spacing w:line="276" w:lineRule="auto"/>
              <w:rPr>
                <w:sz w:val="20"/>
                <w:szCs w:val="20"/>
                <w:lang w:eastAsia="ar-SA"/>
              </w:rPr>
            </w:pPr>
            <w:r w:rsidRPr="000E784F">
              <w:rPr>
                <w:sz w:val="20"/>
                <w:szCs w:val="20"/>
                <w:lang w:eastAsia="ar-SA"/>
              </w:rPr>
              <w:t> </w:t>
            </w:r>
          </w:p>
        </w:tc>
        <w:tc>
          <w:tcPr>
            <w:tcW w:w="597" w:type="pct"/>
            <w:tcBorders>
              <w:top w:val="nil"/>
              <w:left w:val="nil"/>
              <w:bottom w:val="single" w:sz="4" w:space="0" w:color="auto"/>
              <w:right w:val="single" w:sz="4" w:space="0" w:color="auto"/>
            </w:tcBorders>
            <w:hideMark/>
          </w:tcPr>
          <w:p w:rsidR="0084438F" w:rsidRPr="000E784F" w:rsidRDefault="0084438F" w:rsidP="00F0384D">
            <w:pPr>
              <w:suppressAutoHyphens/>
              <w:spacing w:line="276" w:lineRule="auto"/>
              <w:rPr>
                <w:sz w:val="20"/>
                <w:szCs w:val="20"/>
                <w:lang w:eastAsia="ar-SA"/>
              </w:rPr>
            </w:pPr>
            <w:r w:rsidRPr="000E784F">
              <w:rPr>
                <w:sz w:val="20"/>
                <w:szCs w:val="20"/>
                <w:lang w:eastAsia="ar-SA"/>
              </w:rPr>
              <w:t> </w:t>
            </w:r>
          </w:p>
        </w:tc>
        <w:tc>
          <w:tcPr>
            <w:tcW w:w="700" w:type="pct"/>
            <w:tcBorders>
              <w:top w:val="nil"/>
              <w:left w:val="nil"/>
              <w:bottom w:val="single" w:sz="4" w:space="0" w:color="auto"/>
              <w:right w:val="single" w:sz="4" w:space="0" w:color="auto"/>
            </w:tcBorders>
            <w:hideMark/>
          </w:tcPr>
          <w:p w:rsidR="0084438F" w:rsidRPr="000E784F" w:rsidRDefault="0084438F" w:rsidP="00F0384D">
            <w:pPr>
              <w:suppressAutoHyphens/>
              <w:spacing w:line="276" w:lineRule="auto"/>
              <w:rPr>
                <w:sz w:val="20"/>
                <w:szCs w:val="20"/>
                <w:lang w:eastAsia="ar-SA"/>
              </w:rPr>
            </w:pPr>
            <w:r w:rsidRPr="000E784F">
              <w:rPr>
                <w:sz w:val="20"/>
                <w:szCs w:val="20"/>
                <w:lang w:eastAsia="ar-SA"/>
              </w:rPr>
              <w:t> </w:t>
            </w:r>
          </w:p>
        </w:tc>
        <w:tc>
          <w:tcPr>
            <w:tcW w:w="694" w:type="pct"/>
            <w:tcBorders>
              <w:top w:val="nil"/>
              <w:left w:val="nil"/>
              <w:bottom w:val="single" w:sz="4" w:space="0" w:color="auto"/>
              <w:right w:val="single" w:sz="4" w:space="0" w:color="auto"/>
            </w:tcBorders>
            <w:hideMark/>
          </w:tcPr>
          <w:p w:rsidR="0084438F" w:rsidRPr="000E784F" w:rsidRDefault="0084438F" w:rsidP="00F0384D">
            <w:pPr>
              <w:suppressAutoHyphens/>
              <w:spacing w:line="276" w:lineRule="auto"/>
              <w:rPr>
                <w:sz w:val="20"/>
                <w:szCs w:val="20"/>
                <w:lang w:eastAsia="ar-SA"/>
              </w:rPr>
            </w:pPr>
            <w:r w:rsidRPr="000E784F">
              <w:rPr>
                <w:sz w:val="20"/>
                <w:szCs w:val="20"/>
                <w:lang w:eastAsia="ar-SA"/>
              </w:rPr>
              <w:t> </w:t>
            </w:r>
          </w:p>
        </w:tc>
      </w:tr>
      <w:tr w:rsidR="0084438F" w:rsidRPr="000E784F" w:rsidTr="00F0384D">
        <w:tc>
          <w:tcPr>
            <w:tcW w:w="631" w:type="pct"/>
            <w:tcBorders>
              <w:top w:val="nil"/>
              <w:left w:val="single" w:sz="4" w:space="0" w:color="auto"/>
              <w:bottom w:val="single" w:sz="4" w:space="0" w:color="auto"/>
              <w:right w:val="single" w:sz="4" w:space="0" w:color="auto"/>
            </w:tcBorders>
            <w:noWrap/>
            <w:vAlign w:val="bottom"/>
            <w:hideMark/>
          </w:tcPr>
          <w:p w:rsidR="0084438F" w:rsidRPr="000E784F" w:rsidRDefault="0084438F" w:rsidP="00F0384D">
            <w:pPr>
              <w:suppressAutoHyphens/>
              <w:spacing w:line="276" w:lineRule="auto"/>
              <w:rPr>
                <w:sz w:val="20"/>
                <w:szCs w:val="20"/>
                <w:lang w:eastAsia="ar-SA"/>
              </w:rPr>
            </w:pPr>
            <w:r w:rsidRPr="000E784F">
              <w:rPr>
                <w:sz w:val="20"/>
                <w:szCs w:val="20"/>
                <w:lang w:eastAsia="ar-SA"/>
              </w:rPr>
              <w:t> </w:t>
            </w:r>
          </w:p>
        </w:tc>
        <w:tc>
          <w:tcPr>
            <w:tcW w:w="1832" w:type="pct"/>
            <w:tcBorders>
              <w:top w:val="nil"/>
              <w:left w:val="nil"/>
              <w:bottom w:val="single" w:sz="4" w:space="0" w:color="auto"/>
              <w:right w:val="single" w:sz="4" w:space="0" w:color="auto"/>
            </w:tcBorders>
            <w:hideMark/>
          </w:tcPr>
          <w:p w:rsidR="0084438F" w:rsidRPr="000E784F" w:rsidRDefault="0084438F" w:rsidP="00F0384D">
            <w:pPr>
              <w:suppressAutoHyphens/>
              <w:spacing w:line="276" w:lineRule="auto"/>
              <w:jc w:val="right"/>
              <w:rPr>
                <w:color w:val="000000"/>
                <w:sz w:val="20"/>
                <w:szCs w:val="20"/>
                <w:lang w:eastAsia="ar-SA"/>
              </w:rPr>
            </w:pPr>
            <w:r w:rsidRPr="000E784F">
              <w:rPr>
                <w:color w:val="000000"/>
                <w:sz w:val="20"/>
                <w:szCs w:val="20"/>
                <w:lang w:eastAsia="ar-SA"/>
              </w:rPr>
              <w:t>Итого с НДС</w:t>
            </w:r>
          </w:p>
        </w:tc>
        <w:tc>
          <w:tcPr>
            <w:tcW w:w="546" w:type="pct"/>
            <w:tcBorders>
              <w:top w:val="nil"/>
              <w:left w:val="nil"/>
              <w:bottom w:val="single" w:sz="4" w:space="0" w:color="auto"/>
              <w:right w:val="single" w:sz="4" w:space="0" w:color="auto"/>
            </w:tcBorders>
            <w:hideMark/>
          </w:tcPr>
          <w:p w:rsidR="0084438F" w:rsidRPr="000E784F" w:rsidRDefault="0084438F" w:rsidP="00F0384D">
            <w:pPr>
              <w:suppressAutoHyphens/>
              <w:spacing w:line="276" w:lineRule="auto"/>
              <w:rPr>
                <w:sz w:val="20"/>
                <w:szCs w:val="20"/>
                <w:lang w:eastAsia="ar-SA"/>
              </w:rPr>
            </w:pPr>
            <w:r w:rsidRPr="000E784F">
              <w:rPr>
                <w:sz w:val="20"/>
                <w:szCs w:val="20"/>
                <w:lang w:eastAsia="ar-SA"/>
              </w:rPr>
              <w:t> </w:t>
            </w:r>
          </w:p>
        </w:tc>
        <w:tc>
          <w:tcPr>
            <w:tcW w:w="597" w:type="pct"/>
            <w:tcBorders>
              <w:top w:val="nil"/>
              <w:left w:val="nil"/>
              <w:bottom w:val="single" w:sz="4" w:space="0" w:color="auto"/>
              <w:right w:val="single" w:sz="4" w:space="0" w:color="auto"/>
            </w:tcBorders>
            <w:hideMark/>
          </w:tcPr>
          <w:p w:rsidR="0084438F" w:rsidRPr="000E784F" w:rsidRDefault="0084438F" w:rsidP="00F0384D">
            <w:pPr>
              <w:suppressAutoHyphens/>
              <w:spacing w:line="276" w:lineRule="auto"/>
              <w:rPr>
                <w:sz w:val="20"/>
                <w:szCs w:val="20"/>
                <w:lang w:eastAsia="ar-SA"/>
              </w:rPr>
            </w:pPr>
            <w:r w:rsidRPr="000E784F">
              <w:rPr>
                <w:sz w:val="20"/>
                <w:szCs w:val="20"/>
                <w:lang w:eastAsia="ar-SA"/>
              </w:rPr>
              <w:t> </w:t>
            </w:r>
          </w:p>
        </w:tc>
        <w:tc>
          <w:tcPr>
            <w:tcW w:w="700" w:type="pct"/>
            <w:tcBorders>
              <w:top w:val="nil"/>
              <w:left w:val="nil"/>
              <w:bottom w:val="single" w:sz="4" w:space="0" w:color="auto"/>
              <w:right w:val="single" w:sz="4" w:space="0" w:color="auto"/>
            </w:tcBorders>
            <w:hideMark/>
          </w:tcPr>
          <w:p w:rsidR="0084438F" w:rsidRPr="000E784F" w:rsidRDefault="0084438F" w:rsidP="00F0384D">
            <w:pPr>
              <w:suppressAutoHyphens/>
              <w:spacing w:line="276" w:lineRule="auto"/>
              <w:rPr>
                <w:sz w:val="20"/>
                <w:szCs w:val="20"/>
                <w:lang w:eastAsia="ar-SA"/>
              </w:rPr>
            </w:pPr>
            <w:r w:rsidRPr="000E784F">
              <w:rPr>
                <w:sz w:val="20"/>
                <w:szCs w:val="20"/>
                <w:lang w:eastAsia="ar-SA"/>
              </w:rPr>
              <w:t> </w:t>
            </w:r>
          </w:p>
        </w:tc>
        <w:tc>
          <w:tcPr>
            <w:tcW w:w="694" w:type="pct"/>
            <w:tcBorders>
              <w:top w:val="nil"/>
              <w:left w:val="nil"/>
              <w:bottom w:val="single" w:sz="4" w:space="0" w:color="auto"/>
              <w:right w:val="single" w:sz="4" w:space="0" w:color="auto"/>
            </w:tcBorders>
            <w:hideMark/>
          </w:tcPr>
          <w:p w:rsidR="0084438F" w:rsidRPr="000E784F" w:rsidRDefault="0084438F" w:rsidP="00F0384D">
            <w:pPr>
              <w:suppressAutoHyphens/>
              <w:spacing w:line="276" w:lineRule="auto"/>
              <w:rPr>
                <w:sz w:val="20"/>
                <w:szCs w:val="20"/>
                <w:lang w:eastAsia="ar-SA"/>
              </w:rPr>
            </w:pPr>
            <w:r w:rsidRPr="000E784F">
              <w:rPr>
                <w:sz w:val="20"/>
                <w:szCs w:val="20"/>
                <w:lang w:eastAsia="ar-SA"/>
              </w:rPr>
              <w:t> </w:t>
            </w:r>
          </w:p>
        </w:tc>
      </w:tr>
    </w:tbl>
    <w:p w:rsidR="0084438F" w:rsidRPr="000E784F" w:rsidRDefault="0084438F" w:rsidP="0084438F">
      <w:pPr>
        <w:ind w:firstLine="708"/>
        <w:rPr>
          <w:rFonts w:eastAsia="Calibri"/>
        </w:rPr>
      </w:pPr>
    </w:p>
    <w:tbl>
      <w:tblPr>
        <w:tblW w:w="15540" w:type="dxa"/>
        <w:tblInd w:w="93" w:type="dxa"/>
        <w:tblLayout w:type="fixed"/>
        <w:tblLook w:val="04A0" w:firstRow="1" w:lastRow="0" w:firstColumn="1" w:lastColumn="0" w:noHBand="0" w:noVBand="1"/>
      </w:tblPr>
      <w:tblGrid>
        <w:gridCol w:w="5186"/>
        <w:gridCol w:w="5177"/>
        <w:gridCol w:w="5177"/>
      </w:tblGrid>
      <w:tr w:rsidR="0084438F" w:rsidRPr="000E784F" w:rsidTr="00F0384D">
        <w:trPr>
          <w:trHeight w:val="948"/>
        </w:trPr>
        <w:tc>
          <w:tcPr>
            <w:tcW w:w="5186" w:type="dxa"/>
          </w:tcPr>
          <w:p w:rsidR="0084438F" w:rsidRPr="000E784F" w:rsidRDefault="0084438F" w:rsidP="00F0384D">
            <w:pPr>
              <w:suppressAutoHyphens/>
              <w:snapToGrid w:val="0"/>
              <w:spacing w:line="276" w:lineRule="auto"/>
              <w:jc w:val="center"/>
              <w:rPr>
                <w:rFonts w:eastAsia="Calibri"/>
                <w:b/>
                <w:bCs/>
                <w:lang w:eastAsia="en-US"/>
              </w:rPr>
            </w:pPr>
          </w:p>
          <w:p w:rsidR="0084438F" w:rsidRPr="000E784F" w:rsidRDefault="0084438F" w:rsidP="00F0384D">
            <w:pPr>
              <w:suppressAutoHyphens/>
              <w:snapToGrid w:val="0"/>
              <w:spacing w:line="276" w:lineRule="auto"/>
              <w:jc w:val="center"/>
              <w:rPr>
                <w:rFonts w:eastAsia="Calibri"/>
                <w:b/>
                <w:bCs/>
                <w:lang w:eastAsia="en-US"/>
              </w:rPr>
            </w:pPr>
            <w:r w:rsidRPr="000E784F">
              <w:rPr>
                <w:rFonts w:eastAsia="Calibri"/>
                <w:b/>
                <w:bCs/>
                <w:lang w:eastAsia="en-US"/>
              </w:rPr>
              <w:t>ЗАКАЗЧИК</w:t>
            </w:r>
          </w:p>
          <w:p w:rsidR="0084438F" w:rsidRPr="000E784F" w:rsidRDefault="0084438F" w:rsidP="00F0384D">
            <w:pPr>
              <w:suppressAutoHyphens/>
              <w:snapToGrid w:val="0"/>
              <w:spacing w:line="276" w:lineRule="auto"/>
              <w:jc w:val="both"/>
              <w:rPr>
                <w:rFonts w:eastAsia="Calibri"/>
                <w:b/>
                <w:bCs/>
                <w:lang w:eastAsia="en-US"/>
              </w:rPr>
            </w:pPr>
          </w:p>
        </w:tc>
        <w:tc>
          <w:tcPr>
            <w:tcW w:w="5178" w:type="dxa"/>
          </w:tcPr>
          <w:p w:rsidR="0084438F" w:rsidRPr="000E784F" w:rsidRDefault="0084438F" w:rsidP="00F0384D">
            <w:pPr>
              <w:suppressAutoHyphens/>
              <w:snapToGrid w:val="0"/>
              <w:spacing w:line="276" w:lineRule="auto"/>
              <w:jc w:val="center"/>
              <w:rPr>
                <w:rFonts w:eastAsia="Calibri"/>
                <w:b/>
                <w:lang w:eastAsia="en-US"/>
              </w:rPr>
            </w:pPr>
          </w:p>
        </w:tc>
        <w:tc>
          <w:tcPr>
            <w:tcW w:w="5178" w:type="dxa"/>
          </w:tcPr>
          <w:p w:rsidR="0084438F" w:rsidRPr="000E784F" w:rsidRDefault="0084438F" w:rsidP="00F0384D">
            <w:pPr>
              <w:suppressAutoHyphens/>
              <w:snapToGrid w:val="0"/>
              <w:spacing w:line="276" w:lineRule="auto"/>
              <w:jc w:val="center"/>
              <w:rPr>
                <w:rFonts w:eastAsia="Calibri"/>
                <w:b/>
                <w:lang w:eastAsia="en-US"/>
              </w:rPr>
            </w:pPr>
          </w:p>
          <w:p w:rsidR="0084438F" w:rsidRPr="000E784F" w:rsidRDefault="0084438F" w:rsidP="00F0384D">
            <w:pPr>
              <w:suppressAutoHyphens/>
              <w:snapToGrid w:val="0"/>
              <w:spacing w:line="276" w:lineRule="auto"/>
              <w:jc w:val="center"/>
              <w:rPr>
                <w:rFonts w:eastAsia="Calibri"/>
                <w:b/>
                <w:lang w:eastAsia="en-US"/>
              </w:rPr>
            </w:pPr>
            <w:r w:rsidRPr="000E784F">
              <w:rPr>
                <w:rFonts w:eastAsia="Calibri"/>
                <w:b/>
                <w:lang w:eastAsia="en-US"/>
              </w:rPr>
              <w:t>ПОДРЯДЧИК</w:t>
            </w:r>
          </w:p>
          <w:p w:rsidR="0084438F" w:rsidRPr="000E784F" w:rsidRDefault="0084438F" w:rsidP="00F0384D">
            <w:pPr>
              <w:suppressAutoHyphens/>
              <w:snapToGrid w:val="0"/>
              <w:spacing w:line="276" w:lineRule="auto"/>
              <w:jc w:val="center"/>
              <w:rPr>
                <w:rFonts w:eastAsia="Calibri"/>
                <w:b/>
                <w:lang w:eastAsia="en-US"/>
              </w:rPr>
            </w:pPr>
          </w:p>
        </w:tc>
      </w:tr>
    </w:tbl>
    <w:p w:rsidR="0084438F" w:rsidRPr="000E784F" w:rsidRDefault="0084438F" w:rsidP="0084438F">
      <w:pPr>
        <w:rPr>
          <w:b/>
          <w:i/>
          <w:lang w:eastAsia="ar-SA"/>
        </w:rPr>
      </w:pPr>
      <w:r w:rsidRPr="000E784F">
        <w:rPr>
          <w:b/>
          <w:i/>
          <w:lang w:eastAsia="ar-SA"/>
        </w:rPr>
        <w:t>Окончание формы</w:t>
      </w:r>
    </w:p>
    <w:p w:rsidR="0084438F" w:rsidRPr="000E784F" w:rsidRDefault="0084438F" w:rsidP="0084438F">
      <w:pPr>
        <w:suppressAutoHyphens/>
        <w:jc w:val="both"/>
        <w:outlineLvl w:val="1"/>
        <w:rPr>
          <w:b/>
          <w:i/>
          <w:lang w:eastAsia="ar-SA"/>
        </w:rPr>
      </w:pPr>
    </w:p>
    <w:tbl>
      <w:tblPr>
        <w:tblW w:w="14634" w:type="dxa"/>
        <w:tblInd w:w="108" w:type="dxa"/>
        <w:tblLayout w:type="fixed"/>
        <w:tblLook w:val="04A0" w:firstRow="1" w:lastRow="0" w:firstColumn="1" w:lastColumn="0" w:noHBand="0" w:noVBand="1"/>
      </w:tblPr>
      <w:tblGrid>
        <w:gridCol w:w="4712"/>
        <w:gridCol w:w="4961"/>
        <w:gridCol w:w="4961"/>
      </w:tblGrid>
      <w:tr w:rsidR="0084438F" w:rsidRPr="000E784F" w:rsidTr="00F0384D">
        <w:trPr>
          <w:trHeight w:val="1940"/>
        </w:trPr>
        <w:tc>
          <w:tcPr>
            <w:tcW w:w="4712" w:type="dxa"/>
          </w:tcPr>
          <w:p w:rsidR="0084438F" w:rsidRPr="000E784F" w:rsidRDefault="0084438F" w:rsidP="00F0384D">
            <w:pPr>
              <w:suppressAutoHyphens/>
              <w:snapToGrid w:val="0"/>
              <w:jc w:val="center"/>
              <w:rPr>
                <w:rFonts w:eastAsia="Calibri"/>
                <w:b/>
                <w:bCs/>
                <w:lang w:eastAsia="en-US"/>
              </w:rPr>
            </w:pPr>
            <w:r w:rsidRPr="000E784F">
              <w:rPr>
                <w:rFonts w:eastAsia="Calibri"/>
                <w:b/>
                <w:bCs/>
                <w:lang w:eastAsia="en-US"/>
              </w:rPr>
              <w:t>ЗАКАЗЧИК</w:t>
            </w:r>
          </w:p>
          <w:p w:rsidR="0084438F" w:rsidRPr="000E784F" w:rsidRDefault="0084438F" w:rsidP="00F0384D">
            <w:pPr>
              <w:suppressAutoHyphens/>
              <w:snapToGrid w:val="0"/>
              <w:rPr>
                <w:rFonts w:eastAsia="Calibri"/>
                <w:b/>
                <w:lang w:eastAsia="ar-SA"/>
              </w:rPr>
            </w:pPr>
            <w:r w:rsidRPr="000E784F">
              <w:rPr>
                <w:rFonts w:eastAsia="Calibri"/>
                <w:b/>
                <w:lang w:eastAsia="ar-SA"/>
              </w:rPr>
              <w:t>Государственное унитарное предприятие Республики Крым «Крымгазсети»</w:t>
            </w:r>
          </w:p>
          <w:p w:rsidR="0084438F" w:rsidRPr="000E784F" w:rsidRDefault="0084438F" w:rsidP="00F0384D">
            <w:pPr>
              <w:suppressAutoHyphens/>
              <w:snapToGrid w:val="0"/>
              <w:rPr>
                <w:rFonts w:eastAsia="Calibri"/>
                <w:lang w:eastAsia="en-US"/>
              </w:rPr>
            </w:pPr>
          </w:p>
          <w:p w:rsidR="0084438F" w:rsidRPr="000E784F" w:rsidRDefault="0084438F" w:rsidP="00F0384D">
            <w:pPr>
              <w:suppressAutoHyphens/>
              <w:snapToGrid w:val="0"/>
              <w:rPr>
                <w:rFonts w:eastAsia="Calibri"/>
                <w:b/>
                <w:lang w:eastAsia="en-US"/>
              </w:rPr>
            </w:pPr>
            <w:r w:rsidRPr="000E784F">
              <w:rPr>
                <w:rFonts w:eastAsia="Calibri"/>
                <w:b/>
                <w:lang w:eastAsia="en-US"/>
              </w:rPr>
              <w:t>Директор</w:t>
            </w:r>
          </w:p>
          <w:p w:rsidR="0084438F" w:rsidRPr="000E784F" w:rsidRDefault="0084438F" w:rsidP="00F0384D">
            <w:pPr>
              <w:suppressAutoHyphens/>
              <w:snapToGrid w:val="0"/>
              <w:jc w:val="both"/>
              <w:rPr>
                <w:rFonts w:eastAsia="Calibri"/>
                <w:b/>
                <w:bCs/>
                <w:lang w:eastAsia="ar-SA"/>
              </w:rPr>
            </w:pPr>
          </w:p>
          <w:p w:rsidR="0084438F" w:rsidRPr="000E784F" w:rsidRDefault="0084438F" w:rsidP="00F0384D">
            <w:pPr>
              <w:suppressAutoHyphens/>
              <w:snapToGrid w:val="0"/>
              <w:jc w:val="both"/>
              <w:rPr>
                <w:rFonts w:eastAsia="Calibri"/>
                <w:b/>
                <w:bCs/>
                <w:lang w:eastAsia="en-US"/>
              </w:rPr>
            </w:pPr>
            <w:r w:rsidRPr="000E784F">
              <w:rPr>
                <w:rFonts w:eastAsia="Calibri"/>
                <w:b/>
                <w:bCs/>
                <w:lang w:val="uk-UA" w:eastAsia="en-US"/>
              </w:rPr>
              <w:t xml:space="preserve">_____________________ </w:t>
            </w:r>
            <w:r w:rsidRPr="000E784F">
              <w:rPr>
                <w:rFonts w:eastAsia="Calibri"/>
                <w:b/>
                <w:bCs/>
                <w:lang w:eastAsia="en-US"/>
              </w:rPr>
              <w:t xml:space="preserve">Д.М. </w:t>
            </w:r>
            <w:proofErr w:type="spellStart"/>
            <w:r w:rsidRPr="000E784F">
              <w:rPr>
                <w:rFonts w:eastAsia="Calibri"/>
                <w:b/>
                <w:bCs/>
                <w:lang w:eastAsia="en-US"/>
              </w:rPr>
              <w:t>Надточаев</w:t>
            </w:r>
            <w:proofErr w:type="spellEnd"/>
          </w:p>
        </w:tc>
        <w:tc>
          <w:tcPr>
            <w:tcW w:w="4961" w:type="dxa"/>
          </w:tcPr>
          <w:p w:rsidR="0084438F" w:rsidRPr="000E784F" w:rsidRDefault="0084438F" w:rsidP="00F0384D">
            <w:pPr>
              <w:suppressAutoHyphens/>
              <w:snapToGrid w:val="0"/>
              <w:jc w:val="center"/>
              <w:rPr>
                <w:rFonts w:eastAsia="Calibri"/>
                <w:b/>
                <w:lang w:eastAsia="en-US"/>
              </w:rPr>
            </w:pPr>
          </w:p>
        </w:tc>
        <w:tc>
          <w:tcPr>
            <w:tcW w:w="4961" w:type="dxa"/>
          </w:tcPr>
          <w:p w:rsidR="0084438F" w:rsidRPr="000E784F" w:rsidRDefault="0084438F" w:rsidP="00F0384D">
            <w:pPr>
              <w:suppressAutoHyphens/>
              <w:snapToGrid w:val="0"/>
              <w:jc w:val="center"/>
              <w:rPr>
                <w:rFonts w:eastAsia="Calibri"/>
                <w:b/>
                <w:lang w:eastAsia="en-US"/>
              </w:rPr>
            </w:pPr>
            <w:r w:rsidRPr="000E784F">
              <w:rPr>
                <w:rFonts w:eastAsia="Calibri"/>
                <w:b/>
                <w:lang w:eastAsia="en-US"/>
              </w:rPr>
              <w:t>ПОДРЯДЧИК</w:t>
            </w:r>
          </w:p>
          <w:p w:rsidR="0084438F" w:rsidRPr="000E784F" w:rsidRDefault="0084438F" w:rsidP="00F0384D">
            <w:pPr>
              <w:suppressAutoHyphens/>
              <w:snapToGrid w:val="0"/>
              <w:jc w:val="both"/>
              <w:rPr>
                <w:rFonts w:eastAsia="Calibri"/>
                <w:b/>
                <w:lang w:eastAsia="en-US"/>
              </w:rPr>
            </w:pPr>
          </w:p>
        </w:tc>
      </w:tr>
    </w:tbl>
    <w:p w:rsidR="0084438F" w:rsidRPr="000E784F" w:rsidRDefault="0084438F" w:rsidP="0084438F">
      <w:pPr>
        <w:sectPr w:rsidR="0084438F" w:rsidRPr="000E784F">
          <w:pgSz w:w="16838" w:h="11906" w:orient="landscape"/>
          <w:pgMar w:top="567" w:right="851" w:bottom="709" w:left="851" w:header="709" w:footer="709" w:gutter="0"/>
          <w:cols w:space="720"/>
        </w:sectPr>
      </w:pPr>
    </w:p>
    <w:p w:rsidR="0084438F" w:rsidRPr="000E784F" w:rsidRDefault="0084438F" w:rsidP="0084438F">
      <w:pPr>
        <w:ind w:left="5103"/>
        <w:jc w:val="both"/>
        <w:rPr>
          <w:lang w:eastAsia="uk-UA"/>
        </w:rPr>
      </w:pPr>
      <w:r w:rsidRPr="000E784F">
        <w:rPr>
          <w:lang w:eastAsia="uk-UA"/>
        </w:rPr>
        <w:lastRenderedPageBreak/>
        <w:t>Приложение № 4</w:t>
      </w:r>
    </w:p>
    <w:p w:rsidR="0084438F" w:rsidRPr="000E784F" w:rsidRDefault="0084438F" w:rsidP="0084438F">
      <w:pPr>
        <w:ind w:left="5103"/>
        <w:jc w:val="both"/>
        <w:rPr>
          <w:lang w:eastAsia="uk-UA"/>
        </w:rPr>
      </w:pPr>
      <w:r w:rsidRPr="000E784F">
        <w:rPr>
          <w:lang w:eastAsia="uk-UA"/>
        </w:rPr>
        <w:t>к Контракту №____________</w:t>
      </w:r>
    </w:p>
    <w:p w:rsidR="0084438F" w:rsidRPr="000E784F" w:rsidRDefault="0084438F" w:rsidP="0084438F">
      <w:pPr>
        <w:ind w:left="4683" w:firstLine="420"/>
      </w:pPr>
      <w:r w:rsidRPr="000E784F">
        <w:t>от «____» _____________ 20___ года</w:t>
      </w:r>
    </w:p>
    <w:p w:rsidR="0084438F" w:rsidRPr="000E784F" w:rsidRDefault="0084438F" w:rsidP="0084438F">
      <w:pPr>
        <w:ind w:left="4683" w:firstLine="420"/>
        <w:rPr>
          <w:lang w:eastAsia="ar-SA"/>
        </w:rPr>
      </w:pPr>
    </w:p>
    <w:p w:rsidR="0084438F" w:rsidRPr="000E784F" w:rsidRDefault="0084438F" w:rsidP="0084438F">
      <w:pPr>
        <w:ind w:left="4683" w:right="260" w:firstLine="420"/>
        <w:jc w:val="right"/>
      </w:pPr>
      <w:r w:rsidRPr="000E784F">
        <w:rPr>
          <w:lang w:eastAsia="ar-SA"/>
        </w:rPr>
        <w:t>(ФОРМА)</w:t>
      </w:r>
    </w:p>
    <w:p w:rsidR="0084438F" w:rsidRPr="000E784F" w:rsidRDefault="0084438F" w:rsidP="0084438F">
      <w:pPr>
        <w:ind w:left="4683" w:firstLine="420"/>
      </w:pPr>
    </w:p>
    <w:p w:rsidR="0084438F" w:rsidRPr="000E784F" w:rsidRDefault="0084438F" w:rsidP="0084438F">
      <w:pPr>
        <w:ind w:firstLine="420"/>
        <w:jc w:val="center"/>
        <w:rPr>
          <w:b/>
          <w:bCs/>
          <w:lang w:eastAsia="ar-SA"/>
        </w:rPr>
      </w:pPr>
      <w:r w:rsidRPr="000E784F">
        <w:rPr>
          <w:b/>
          <w:bCs/>
          <w:lang w:eastAsia="ar-SA"/>
        </w:rPr>
        <w:t>График выполнения строительно-монтажных работ на объекте:</w:t>
      </w:r>
    </w:p>
    <w:p w:rsidR="0084438F" w:rsidRPr="000E784F" w:rsidRDefault="0084438F" w:rsidP="0084438F">
      <w:pPr>
        <w:suppressAutoHyphens/>
        <w:jc w:val="center"/>
        <w:rPr>
          <w:b/>
          <w:szCs w:val="26"/>
          <w:lang w:eastAsia="ar-SA"/>
        </w:rPr>
      </w:pPr>
      <w:r w:rsidRPr="000E784F">
        <w:rPr>
          <w:b/>
          <w:szCs w:val="26"/>
          <w:lang w:eastAsia="ar-SA"/>
        </w:rPr>
        <w:t>_________________________________________________________________</w:t>
      </w:r>
    </w:p>
    <w:p w:rsidR="0084438F" w:rsidRPr="000E784F" w:rsidRDefault="0084438F" w:rsidP="0084438F">
      <w:pPr>
        <w:ind w:left="4683" w:firstLine="420"/>
      </w:pPr>
    </w:p>
    <w:tbl>
      <w:tblPr>
        <w:tblW w:w="95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2"/>
        <w:gridCol w:w="3259"/>
        <w:gridCol w:w="2409"/>
        <w:gridCol w:w="1700"/>
      </w:tblGrid>
      <w:tr w:rsidR="0084438F" w:rsidRPr="000E784F" w:rsidTr="00F0384D">
        <w:trPr>
          <w:cantSplit/>
          <w:trHeight w:val="1972"/>
        </w:trPr>
        <w:tc>
          <w:tcPr>
            <w:tcW w:w="2142"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widowControl w:val="0"/>
              <w:suppressAutoHyphens/>
              <w:autoSpaceDE w:val="0"/>
              <w:autoSpaceDN w:val="0"/>
              <w:adjustRightInd w:val="0"/>
              <w:spacing w:line="276" w:lineRule="auto"/>
              <w:jc w:val="center"/>
              <w:rPr>
                <w:color w:val="000000"/>
                <w:sz w:val="20"/>
                <w:szCs w:val="20"/>
                <w:lang w:eastAsia="ar-SA"/>
              </w:rPr>
            </w:pPr>
            <w:r w:rsidRPr="000E784F">
              <w:rPr>
                <w:color w:val="000000"/>
                <w:sz w:val="20"/>
                <w:szCs w:val="20"/>
                <w:lang w:eastAsia="ar-SA"/>
              </w:rPr>
              <w:t>Порядковый номер этапа выполнения контракта и (или) комплекса работ и (или) вида работ и (или) части работ отдельного вида работ</w:t>
            </w:r>
          </w:p>
        </w:tc>
        <w:tc>
          <w:tcPr>
            <w:tcW w:w="3260"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widowControl w:val="0"/>
              <w:suppressAutoHyphens/>
              <w:autoSpaceDE w:val="0"/>
              <w:autoSpaceDN w:val="0"/>
              <w:adjustRightInd w:val="0"/>
              <w:spacing w:line="276" w:lineRule="auto"/>
              <w:jc w:val="center"/>
              <w:rPr>
                <w:color w:val="000000"/>
                <w:sz w:val="20"/>
                <w:szCs w:val="20"/>
                <w:lang w:eastAsia="ar-SA"/>
              </w:rPr>
            </w:pPr>
            <w:r w:rsidRPr="000E784F">
              <w:rPr>
                <w:color w:val="000000"/>
                <w:sz w:val="20"/>
                <w:szCs w:val="20"/>
                <w:lang w:eastAsia="ar-SA"/>
              </w:rPr>
              <w:t>Наименование этапа выполнения контракта и (или) комплекса работ и (или) вида работ и (или) части работ отдельного вида работ</w:t>
            </w:r>
          </w:p>
        </w:tc>
        <w:tc>
          <w:tcPr>
            <w:tcW w:w="2410"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widowControl w:val="0"/>
              <w:suppressAutoHyphens/>
              <w:autoSpaceDE w:val="0"/>
              <w:autoSpaceDN w:val="0"/>
              <w:adjustRightInd w:val="0"/>
              <w:spacing w:line="276" w:lineRule="auto"/>
              <w:jc w:val="center"/>
              <w:rPr>
                <w:color w:val="000000"/>
                <w:sz w:val="20"/>
                <w:szCs w:val="20"/>
                <w:lang w:eastAsia="ar-SA"/>
              </w:rPr>
            </w:pPr>
            <w:r w:rsidRPr="000E784F">
              <w:rPr>
                <w:color w:val="000000"/>
                <w:sz w:val="20"/>
                <w:szCs w:val="20"/>
                <w:lang w:eastAsia="ar-SA"/>
              </w:rPr>
              <w:t>Сроки исполнения этапа выполнения контракта и (или) комплекса работ и (или) вида работ и (или) части работ отдельного вида работ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widowControl w:val="0"/>
              <w:suppressAutoHyphens/>
              <w:autoSpaceDE w:val="0"/>
              <w:autoSpaceDN w:val="0"/>
              <w:adjustRightInd w:val="0"/>
              <w:spacing w:line="276" w:lineRule="auto"/>
              <w:jc w:val="center"/>
              <w:rPr>
                <w:color w:val="000000"/>
                <w:sz w:val="20"/>
                <w:szCs w:val="20"/>
                <w:lang w:eastAsia="ar-SA"/>
              </w:rPr>
            </w:pPr>
            <w:r w:rsidRPr="000E784F">
              <w:rPr>
                <w:color w:val="000000"/>
                <w:sz w:val="20"/>
                <w:szCs w:val="20"/>
                <w:lang w:eastAsia="ar-SA"/>
              </w:rPr>
              <w:t>Физический объем работ</w:t>
            </w:r>
          </w:p>
          <w:p w:rsidR="0084438F" w:rsidRPr="000E784F" w:rsidRDefault="0084438F" w:rsidP="00F0384D">
            <w:pPr>
              <w:widowControl w:val="0"/>
              <w:suppressAutoHyphens/>
              <w:autoSpaceDE w:val="0"/>
              <w:autoSpaceDN w:val="0"/>
              <w:adjustRightInd w:val="0"/>
              <w:spacing w:line="276" w:lineRule="auto"/>
              <w:jc w:val="center"/>
              <w:rPr>
                <w:color w:val="000000"/>
                <w:sz w:val="20"/>
                <w:szCs w:val="20"/>
                <w:lang w:eastAsia="ar-SA"/>
              </w:rPr>
            </w:pPr>
            <w:r w:rsidRPr="000E784F">
              <w:rPr>
                <w:color w:val="000000"/>
                <w:sz w:val="20"/>
                <w:szCs w:val="20"/>
                <w:lang w:eastAsia="ar-SA"/>
              </w:rPr>
              <w:t>(м)</w:t>
            </w:r>
          </w:p>
        </w:tc>
      </w:tr>
      <w:tr w:rsidR="0084438F" w:rsidRPr="000E784F" w:rsidTr="00F0384D">
        <w:trPr>
          <w:cantSplit/>
          <w:trHeight w:val="288"/>
        </w:trPr>
        <w:tc>
          <w:tcPr>
            <w:tcW w:w="2142" w:type="dxa"/>
            <w:tcBorders>
              <w:top w:val="single" w:sz="4" w:space="0" w:color="auto"/>
              <w:left w:val="single" w:sz="4" w:space="0" w:color="auto"/>
              <w:bottom w:val="single" w:sz="4" w:space="0" w:color="auto"/>
              <w:right w:val="single" w:sz="4" w:space="0" w:color="auto"/>
            </w:tcBorders>
            <w:vAlign w:val="center"/>
          </w:tcPr>
          <w:p w:rsidR="0084438F" w:rsidRPr="000E784F" w:rsidRDefault="0084438F" w:rsidP="00F0384D">
            <w:pPr>
              <w:widowControl w:val="0"/>
              <w:suppressAutoHyphens/>
              <w:autoSpaceDE w:val="0"/>
              <w:autoSpaceDN w:val="0"/>
              <w:adjustRightInd w:val="0"/>
              <w:spacing w:line="276" w:lineRule="auto"/>
              <w:ind w:right="57" w:firstLineChars="100" w:firstLine="200"/>
              <w:jc w:val="center"/>
              <w:rPr>
                <w:color w:val="000000"/>
                <w:sz w:val="20"/>
                <w:szCs w:val="20"/>
                <w:lang w:eastAsia="ar-SA"/>
              </w:rPr>
            </w:pPr>
          </w:p>
        </w:tc>
        <w:tc>
          <w:tcPr>
            <w:tcW w:w="3260" w:type="dxa"/>
            <w:tcBorders>
              <w:top w:val="single" w:sz="4" w:space="0" w:color="auto"/>
              <w:left w:val="single" w:sz="4" w:space="0" w:color="auto"/>
              <w:bottom w:val="single" w:sz="4" w:space="0" w:color="auto"/>
              <w:right w:val="single" w:sz="4" w:space="0" w:color="auto"/>
            </w:tcBorders>
            <w:vAlign w:val="center"/>
          </w:tcPr>
          <w:p w:rsidR="0084438F" w:rsidRPr="000E784F" w:rsidRDefault="0084438F" w:rsidP="00F0384D">
            <w:pPr>
              <w:suppressAutoHyphens/>
              <w:spacing w:line="276" w:lineRule="auto"/>
              <w:ind w:right="-103"/>
              <w:rPr>
                <w:color w:val="000000"/>
                <w:sz w:val="21"/>
                <w:szCs w:val="21"/>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rsidR="0084438F" w:rsidRPr="000E784F" w:rsidRDefault="0084438F" w:rsidP="00F0384D">
            <w:pPr>
              <w:widowControl w:val="0"/>
              <w:suppressAutoHyphens/>
              <w:autoSpaceDE w:val="0"/>
              <w:autoSpaceDN w:val="0"/>
              <w:adjustRightInd w:val="0"/>
              <w:spacing w:line="276" w:lineRule="auto"/>
              <w:jc w:val="center"/>
              <w:rPr>
                <w:color w:val="000000"/>
                <w:sz w:val="21"/>
                <w:szCs w:val="21"/>
                <w:lang w:eastAsia="ar-SA"/>
              </w:rPr>
            </w:pPr>
          </w:p>
        </w:tc>
        <w:tc>
          <w:tcPr>
            <w:tcW w:w="1701" w:type="dxa"/>
            <w:tcBorders>
              <w:top w:val="single" w:sz="4" w:space="0" w:color="auto"/>
              <w:left w:val="single" w:sz="4" w:space="0" w:color="auto"/>
              <w:bottom w:val="single" w:sz="4" w:space="0" w:color="auto"/>
              <w:right w:val="single" w:sz="4" w:space="0" w:color="auto"/>
            </w:tcBorders>
            <w:vAlign w:val="center"/>
          </w:tcPr>
          <w:p w:rsidR="0084438F" w:rsidRPr="000E784F" w:rsidRDefault="0084438F" w:rsidP="00F0384D">
            <w:pPr>
              <w:widowControl w:val="0"/>
              <w:spacing w:line="276" w:lineRule="auto"/>
              <w:jc w:val="center"/>
              <w:rPr>
                <w:color w:val="000000"/>
                <w:sz w:val="21"/>
                <w:szCs w:val="21"/>
                <w:lang w:eastAsia="ar-SA"/>
              </w:rPr>
            </w:pPr>
          </w:p>
        </w:tc>
      </w:tr>
      <w:tr w:rsidR="0084438F" w:rsidRPr="000E784F" w:rsidTr="00F0384D">
        <w:trPr>
          <w:cantSplit/>
          <w:trHeight w:val="288"/>
        </w:trPr>
        <w:tc>
          <w:tcPr>
            <w:tcW w:w="2142" w:type="dxa"/>
            <w:tcBorders>
              <w:top w:val="single" w:sz="4" w:space="0" w:color="auto"/>
              <w:left w:val="single" w:sz="4" w:space="0" w:color="auto"/>
              <w:bottom w:val="single" w:sz="4" w:space="0" w:color="auto"/>
              <w:right w:val="single" w:sz="4" w:space="0" w:color="auto"/>
            </w:tcBorders>
          </w:tcPr>
          <w:p w:rsidR="0084438F" w:rsidRPr="000E784F" w:rsidRDefault="0084438F" w:rsidP="00F0384D">
            <w:pPr>
              <w:widowControl w:val="0"/>
              <w:suppressAutoHyphens/>
              <w:autoSpaceDE w:val="0"/>
              <w:autoSpaceDN w:val="0"/>
              <w:adjustRightInd w:val="0"/>
              <w:spacing w:line="276" w:lineRule="auto"/>
              <w:ind w:right="57" w:firstLineChars="100" w:firstLine="210"/>
              <w:jc w:val="right"/>
              <w:rPr>
                <w:color w:val="000000"/>
                <w:sz w:val="21"/>
                <w:szCs w:val="21"/>
                <w:lang w:eastAsia="ar-SA"/>
              </w:rPr>
            </w:pPr>
          </w:p>
        </w:tc>
        <w:tc>
          <w:tcPr>
            <w:tcW w:w="3260" w:type="dxa"/>
            <w:tcBorders>
              <w:top w:val="single" w:sz="4" w:space="0" w:color="auto"/>
              <w:left w:val="single" w:sz="4" w:space="0" w:color="auto"/>
              <w:bottom w:val="single" w:sz="4" w:space="0" w:color="auto"/>
              <w:right w:val="single" w:sz="4" w:space="0" w:color="auto"/>
            </w:tcBorders>
          </w:tcPr>
          <w:p w:rsidR="0084438F" w:rsidRPr="000E784F" w:rsidRDefault="0084438F" w:rsidP="00F0384D">
            <w:pPr>
              <w:widowControl w:val="0"/>
              <w:suppressAutoHyphens/>
              <w:autoSpaceDE w:val="0"/>
              <w:autoSpaceDN w:val="0"/>
              <w:adjustRightInd w:val="0"/>
              <w:spacing w:line="276" w:lineRule="auto"/>
              <w:rPr>
                <w:color w:val="000000"/>
                <w:sz w:val="21"/>
                <w:szCs w:val="21"/>
                <w:lang w:eastAsia="ar-SA"/>
              </w:rPr>
            </w:pPr>
          </w:p>
        </w:tc>
        <w:tc>
          <w:tcPr>
            <w:tcW w:w="2410" w:type="dxa"/>
            <w:tcBorders>
              <w:top w:val="single" w:sz="4" w:space="0" w:color="auto"/>
              <w:left w:val="single" w:sz="4" w:space="0" w:color="auto"/>
              <w:bottom w:val="single" w:sz="4" w:space="0" w:color="auto"/>
              <w:right w:val="single" w:sz="4" w:space="0" w:color="auto"/>
            </w:tcBorders>
          </w:tcPr>
          <w:p w:rsidR="0084438F" w:rsidRPr="000E784F" w:rsidRDefault="0084438F" w:rsidP="00F0384D">
            <w:pPr>
              <w:widowControl w:val="0"/>
              <w:suppressAutoHyphens/>
              <w:autoSpaceDE w:val="0"/>
              <w:autoSpaceDN w:val="0"/>
              <w:adjustRightInd w:val="0"/>
              <w:spacing w:line="276" w:lineRule="auto"/>
              <w:jc w:val="center"/>
              <w:rPr>
                <w:color w:val="000000"/>
                <w:sz w:val="21"/>
                <w:szCs w:val="21"/>
                <w:lang w:eastAsia="ar-SA"/>
              </w:rPr>
            </w:pPr>
          </w:p>
        </w:tc>
        <w:tc>
          <w:tcPr>
            <w:tcW w:w="1701" w:type="dxa"/>
            <w:tcBorders>
              <w:top w:val="single" w:sz="4" w:space="0" w:color="auto"/>
              <w:left w:val="single" w:sz="4" w:space="0" w:color="auto"/>
              <w:bottom w:val="single" w:sz="4" w:space="0" w:color="auto"/>
              <w:right w:val="single" w:sz="4" w:space="0" w:color="auto"/>
            </w:tcBorders>
          </w:tcPr>
          <w:p w:rsidR="0084438F" w:rsidRPr="000E784F" w:rsidRDefault="0084438F" w:rsidP="00F0384D">
            <w:pPr>
              <w:widowControl w:val="0"/>
              <w:tabs>
                <w:tab w:val="left" w:pos="255"/>
                <w:tab w:val="center" w:pos="388"/>
              </w:tabs>
              <w:suppressAutoHyphens/>
              <w:autoSpaceDE w:val="0"/>
              <w:autoSpaceDN w:val="0"/>
              <w:adjustRightInd w:val="0"/>
              <w:spacing w:line="276" w:lineRule="auto"/>
              <w:ind w:right="-108"/>
              <w:jc w:val="center"/>
              <w:rPr>
                <w:color w:val="000000"/>
                <w:sz w:val="21"/>
                <w:szCs w:val="21"/>
                <w:lang w:eastAsia="ar-SA"/>
              </w:rPr>
            </w:pPr>
          </w:p>
        </w:tc>
      </w:tr>
      <w:tr w:rsidR="0084438F" w:rsidRPr="000E784F" w:rsidTr="00F0384D">
        <w:trPr>
          <w:cantSplit/>
          <w:trHeight w:val="288"/>
        </w:trPr>
        <w:tc>
          <w:tcPr>
            <w:tcW w:w="2142" w:type="dxa"/>
            <w:tcBorders>
              <w:top w:val="single" w:sz="4" w:space="0" w:color="auto"/>
              <w:left w:val="single" w:sz="4" w:space="0" w:color="auto"/>
              <w:bottom w:val="single" w:sz="4" w:space="0" w:color="auto"/>
              <w:right w:val="single" w:sz="4" w:space="0" w:color="auto"/>
            </w:tcBorders>
          </w:tcPr>
          <w:p w:rsidR="0084438F" w:rsidRPr="000E784F" w:rsidRDefault="0084438F" w:rsidP="00F0384D">
            <w:pPr>
              <w:widowControl w:val="0"/>
              <w:suppressAutoHyphens/>
              <w:autoSpaceDE w:val="0"/>
              <w:autoSpaceDN w:val="0"/>
              <w:adjustRightInd w:val="0"/>
              <w:spacing w:line="276" w:lineRule="auto"/>
              <w:ind w:right="57" w:firstLineChars="100" w:firstLine="210"/>
              <w:jc w:val="right"/>
              <w:rPr>
                <w:color w:val="000000"/>
                <w:sz w:val="21"/>
                <w:szCs w:val="21"/>
                <w:lang w:eastAsia="ar-SA"/>
              </w:rPr>
            </w:pPr>
          </w:p>
        </w:tc>
        <w:tc>
          <w:tcPr>
            <w:tcW w:w="3260" w:type="dxa"/>
            <w:tcBorders>
              <w:top w:val="single" w:sz="4" w:space="0" w:color="auto"/>
              <w:left w:val="single" w:sz="4" w:space="0" w:color="auto"/>
              <w:bottom w:val="single" w:sz="4" w:space="0" w:color="auto"/>
              <w:right w:val="single" w:sz="4" w:space="0" w:color="auto"/>
            </w:tcBorders>
          </w:tcPr>
          <w:p w:rsidR="0084438F" w:rsidRPr="000E784F" w:rsidRDefault="0084438F" w:rsidP="00F0384D">
            <w:pPr>
              <w:widowControl w:val="0"/>
              <w:suppressAutoHyphens/>
              <w:autoSpaceDE w:val="0"/>
              <w:autoSpaceDN w:val="0"/>
              <w:adjustRightInd w:val="0"/>
              <w:spacing w:line="276" w:lineRule="auto"/>
              <w:rPr>
                <w:color w:val="000000"/>
                <w:sz w:val="21"/>
                <w:szCs w:val="21"/>
                <w:lang w:eastAsia="ar-SA"/>
              </w:rPr>
            </w:pPr>
          </w:p>
        </w:tc>
        <w:tc>
          <w:tcPr>
            <w:tcW w:w="2410" w:type="dxa"/>
            <w:tcBorders>
              <w:top w:val="single" w:sz="4" w:space="0" w:color="auto"/>
              <w:left w:val="single" w:sz="4" w:space="0" w:color="auto"/>
              <w:bottom w:val="single" w:sz="4" w:space="0" w:color="auto"/>
              <w:right w:val="single" w:sz="4" w:space="0" w:color="auto"/>
            </w:tcBorders>
          </w:tcPr>
          <w:p w:rsidR="0084438F" w:rsidRPr="000E784F" w:rsidRDefault="0084438F" w:rsidP="00F0384D">
            <w:pPr>
              <w:widowControl w:val="0"/>
              <w:suppressAutoHyphens/>
              <w:autoSpaceDE w:val="0"/>
              <w:autoSpaceDN w:val="0"/>
              <w:adjustRightInd w:val="0"/>
              <w:spacing w:line="276" w:lineRule="auto"/>
              <w:jc w:val="center"/>
              <w:rPr>
                <w:color w:val="000000"/>
                <w:sz w:val="21"/>
                <w:szCs w:val="21"/>
                <w:lang w:eastAsia="ar-SA"/>
              </w:rPr>
            </w:pPr>
          </w:p>
        </w:tc>
        <w:tc>
          <w:tcPr>
            <w:tcW w:w="1701" w:type="dxa"/>
            <w:tcBorders>
              <w:top w:val="single" w:sz="4" w:space="0" w:color="auto"/>
              <w:left w:val="single" w:sz="4" w:space="0" w:color="auto"/>
              <w:bottom w:val="single" w:sz="4" w:space="0" w:color="auto"/>
              <w:right w:val="single" w:sz="4" w:space="0" w:color="auto"/>
            </w:tcBorders>
          </w:tcPr>
          <w:p w:rsidR="0084438F" w:rsidRPr="000E784F" w:rsidRDefault="0084438F" w:rsidP="00F0384D">
            <w:pPr>
              <w:widowControl w:val="0"/>
              <w:tabs>
                <w:tab w:val="left" w:pos="255"/>
                <w:tab w:val="center" w:pos="388"/>
              </w:tabs>
              <w:suppressAutoHyphens/>
              <w:autoSpaceDE w:val="0"/>
              <w:autoSpaceDN w:val="0"/>
              <w:adjustRightInd w:val="0"/>
              <w:spacing w:line="276" w:lineRule="auto"/>
              <w:ind w:right="-108"/>
              <w:jc w:val="center"/>
              <w:rPr>
                <w:color w:val="000000"/>
                <w:sz w:val="21"/>
                <w:szCs w:val="21"/>
                <w:lang w:eastAsia="ar-SA"/>
              </w:rPr>
            </w:pPr>
          </w:p>
        </w:tc>
      </w:tr>
    </w:tbl>
    <w:p w:rsidR="0084438F" w:rsidRPr="000E784F" w:rsidRDefault="0084438F" w:rsidP="0084438F">
      <w:pPr>
        <w:rPr>
          <w:b/>
          <w:i/>
          <w:lang w:eastAsia="ar-SA"/>
        </w:rPr>
      </w:pPr>
    </w:p>
    <w:tbl>
      <w:tblPr>
        <w:tblW w:w="9945" w:type="dxa"/>
        <w:tblInd w:w="93" w:type="dxa"/>
        <w:tblLayout w:type="fixed"/>
        <w:tblLook w:val="04A0" w:firstRow="1" w:lastRow="0" w:firstColumn="1" w:lastColumn="0" w:noHBand="0" w:noVBand="1"/>
      </w:tblPr>
      <w:tblGrid>
        <w:gridCol w:w="5182"/>
        <w:gridCol w:w="4763"/>
      </w:tblGrid>
      <w:tr w:rsidR="0084438F" w:rsidRPr="000E784F" w:rsidTr="00F0384D">
        <w:trPr>
          <w:trHeight w:val="880"/>
        </w:trPr>
        <w:tc>
          <w:tcPr>
            <w:tcW w:w="5178" w:type="dxa"/>
          </w:tcPr>
          <w:p w:rsidR="0084438F" w:rsidRPr="000E784F" w:rsidRDefault="0084438F" w:rsidP="00F0384D">
            <w:pPr>
              <w:suppressAutoHyphens/>
              <w:snapToGrid w:val="0"/>
              <w:spacing w:line="276" w:lineRule="auto"/>
              <w:jc w:val="center"/>
              <w:rPr>
                <w:rFonts w:eastAsia="Calibri"/>
                <w:b/>
                <w:bCs/>
                <w:lang w:eastAsia="en-US"/>
              </w:rPr>
            </w:pPr>
          </w:p>
          <w:p w:rsidR="0084438F" w:rsidRPr="000E784F" w:rsidRDefault="0084438F" w:rsidP="00F0384D">
            <w:pPr>
              <w:suppressAutoHyphens/>
              <w:snapToGrid w:val="0"/>
              <w:spacing w:line="276" w:lineRule="auto"/>
              <w:jc w:val="center"/>
              <w:rPr>
                <w:rFonts w:eastAsia="Calibri"/>
                <w:b/>
                <w:bCs/>
                <w:lang w:eastAsia="en-US"/>
              </w:rPr>
            </w:pPr>
            <w:r w:rsidRPr="000E784F">
              <w:rPr>
                <w:rFonts w:eastAsia="Calibri"/>
                <w:b/>
                <w:bCs/>
                <w:lang w:eastAsia="en-US"/>
              </w:rPr>
              <w:t>ЗАКАЗЧИК</w:t>
            </w:r>
          </w:p>
          <w:p w:rsidR="0084438F" w:rsidRPr="000E784F" w:rsidRDefault="0084438F" w:rsidP="00F0384D">
            <w:pPr>
              <w:suppressAutoHyphens/>
              <w:snapToGrid w:val="0"/>
              <w:spacing w:line="276" w:lineRule="auto"/>
              <w:jc w:val="both"/>
              <w:rPr>
                <w:rFonts w:eastAsia="Calibri"/>
                <w:b/>
                <w:bCs/>
                <w:lang w:eastAsia="en-US"/>
              </w:rPr>
            </w:pPr>
          </w:p>
        </w:tc>
        <w:tc>
          <w:tcPr>
            <w:tcW w:w="4759" w:type="dxa"/>
          </w:tcPr>
          <w:p w:rsidR="0084438F" w:rsidRPr="000E784F" w:rsidRDefault="0084438F" w:rsidP="00F0384D">
            <w:pPr>
              <w:suppressAutoHyphens/>
              <w:snapToGrid w:val="0"/>
              <w:spacing w:line="276" w:lineRule="auto"/>
              <w:jc w:val="center"/>
              <w:rPr>
                <w:rFonts w:eastAsia="Calibri"/>
                <w:b/>
                <w:lang w:eastAsia="en-US"/>
              </w:rPr>
            </w:pPr>
          </w:p>
          <w:p w:rsidR="0084438F" w:rsidRPr="000E784F" w:rsidRDefault="0084438F" w:rsidP="00F0384D">
            <w:pPr>
              <w:suppressAutoHyphens/>
              <w:snapToGrid w:val="0"/>
              <w:spacing w:line="276" w:lineRule="auto"/>
              <w:jc w:val="center"/>
              <w:rPr>
                <w:rFonts w:eastAsia="Calibri"/>
                <w:b/>
                <w:lang w:eastAsia="en-US"/>
              </w:rPr>
            </w:pPr>
            <w:r w:rsidRPr="000E784F">
              <w:rPr>
                <w:rFonts w:eastAsia="Calibri"/>
                <w:b/>
                <w:lang w:eastAsia="en-US"/>
              </w:rPr>
              <w:t>ПОДРЯДЧИК</w:t>
            </w:r>
          </w:p>
          <w:p w:rsidR="0084438F" w:rsidRPr="000E784F" w:rsidRDefault="0084438F" w:rsidP="00F0384D">
            <w:pPr>
              <w:suppressAutoHyphens/>
              <w:snapToGrid w:val="0"/>
              <w:spacing w:line="276" w:lineRule="auto"/>
              <w:jc w:val="center"/>
              <w:rPr>
                <w:rFonts w:eastAsia="Calibri"/>
                <w:b/>
                <w:lang w:eastAsia="en-US"/>
              </w:rPr>
            </w:pPr>
          </w:p>
        </w:tc>
      </w:tr>
    </w:tbl>
    <w:p w:rsidR="0084438F" w:rsidRPr="000E784F" w:rsidRDefault="0084438F" w:rsidP="0084438F">
      <w:pPr>
        <w:rPr>
          <w:b/>
          <w:i/>
          <w:lang w:eastAsia="ar-SA"/>
        </w:rPr>
      </w:pPr>
      <w:r w:rsidRPr="000E784F">
        <w:rPr>
          <w:b/>
          <w:i/>
          <w:lang w:eastAsia="ar-SA"/>
        </w:rPr>
        <w:t>Окончание формы</w:t>
      </w:r>
    </w:p>
    <w:p w:rsidR="0084438F" w:rsidRPr="000E784F" w:rsidRDefault="0084438F" w:rsidP="0084438F">
      <w:pPr>
        <w:rPr>
          <w:lang w:eastAsia="uk-UA"/>
        </w:rPr>
      </w:pPr>
    </w:p>
    <w:tbl>
      <w:tblPr>
        <w:tblW w:w="9673" w:type="dxa"/>
        <w:tblInd w:w="108" w:type="dxa"/>
        <w:tblLayout w:type="fixed"/>
        <w:tblLook w:val="04A0" w:firstRow="1" w:lastRow="0" w:firstColumn="1" w:lastColumn="0" w:noHBand="0" w:noVBand="1"/>
      </w:tblPr>
      <w:tblGrid>
        <w:gridCol w:w="4712"/>
        <w:gridCol w:w="4961"/>
      </w:tblGrid>
      <w:tr w:rsidR="0084438F" w:rsidRPr="000E784F" w:rsidTr="00F0384D">
        <w:trPr>
          <w:trHeight w:val="1940"/>
        </w:trPr>
        <w:tc>
          <w:tcPr>
            <w:tcW w:w="4712" w:type="dxa"/>
          </w:tcPr>
          <w:p w:rsidR="0084438F" w:rsidRPr="000E784F" w:rsidRDefault="0084438F" w:rsidP="00F0384D">
            <w:pPr>
              <w:suppressAutoHyphens/>
              <w:snapToGrid w:val="0"/>
              <w:jc w:val="center"/>
              <w:rPr>
                <w:rFonts w:eastAsia="Calibri"/>
                <w:b/>
                <w:bCs/>
                <w:lang w:eastAsia="en-US"/>
              </w:rPr>
            </w:pPr>
            <w:r w:rsidRPr="000E784F">
              <w:rPr>
                <w:rFonts w:eastAsia="Calibri"/>
                <w:b/>
                <w:bCs/>
                <w:lang w:eastAsia="en-US"/>
              </w:rPr>
              <w:t>ЗАКАЗЧИК</w:t>
            </w:r>
          </w:p>
          <w:p w:rsidR="0084438F" w:rsidRPr="000E784F" w:rsidRDefault="0084438F" w:rsidP="00F0384D">
            <w:pPr>
              <w:suppressAutoHyphens/>
              <w:snapToGrid w:val="0"/>
              <w:rPr>
                <w:rFonts w:eastAsia="Calibri"/>
                <w:b/>
                <w:lang w:eastAsia="ar-SA"/>
              </w:rPr>
            </w:pPr>
            <w:r w:rsidRPr="000E784F">
              <w:rPr>
                <w:rFonts w:eastAsia="Calibri"/>
                <w:b/>
                <w:lang w:eastAsia="ar-SA"/>
              </w:rPr>
              <w:t>Государственное унитарное предприятие Республики Крым «Крымгазсети»</w:t>
            </w:r>
          </w:p>
          <w:p w:rsidR="0084438F" w:rsidRPr="000E784F" w:rsidRDefault="0084438F" w:rsidP="00F0384D">
            <w:pPr>
              <w:suppressAutoHyphens/>
              <w:snapToGrid w:val="0"/>
              <w:rPr>
                <w:rFonts w:eastAsia="Calibri"/>
                <w:lang w:eastAsia="en-US"/>
              </w:rPr>
            </w:pPr>
          </w:p>
          <w:p w:rsidR="0084438F" w:rsidRPr="000E784F" w:rsidRDefault="0084438F" w:rsidP="00F0384D">
            <w:pPr>
              <w:suppressAutoHyphens/>
              <w:snapToGrid w:val="0"/>
              <w:rPr>
                <w:rFonts w:eastAsia="Calibri"/>
                <w:b/>
                <w:lang w:eastAsia="en-US"/>
              </w:rPr>
            </w:pPr>
            <w:r w:rsidRPr="000E784F">
              <w:rPr>
                <w:rFonts w:eastAsia="Calibri"/>
                <w:b/>
                <w:lang w:eastAsia="en-US"/>
              </w:rPr>
              <w:t>Директор</w:t>
            </w:r>
          </w:p>
          <w:p w:rsidR="0084438F" w:rsidRPr="000E784F" w:rsidRDefault="0084438F" w:rsidP="00F0384D">
            <w:pPr>
              <w:suppressAutoHyphens/>
              <w:snapToGrid w:val="0"/>
              <w:jc w:val="both"/>
              <w:rPr>
                <w:rFonts w:eastAsia="Calibri"/>
                <w:b/>
                <w:bCs/>
                <w:lang w:eastAsia="ar-SA"/>
              </w:rPr>
            </w:pPr>
          </w:p>
          <w:p w:rsidR="0084438F" w:rsidRPr="000E784F" w:rsidRDefault="0084438F" w:rsidP="00F0384D">
            <w:pPr>
              <w:suppressAutoHyphens/>
              <w:snapToGrid w:val="0"/>
              <w:jc w:val="both"/>
              <w:rPr>
                <w:rFonts w:eastAsia="Calibri"/>
                <w:b/>
                <w:bCs/>
                <w:lang w:eastAsia="en-US"/>
              </w:rPr>
            </w:pPr>
            <w:r w:rsidRPr="000E784F">
              <w:rPr>
                <w:rFonts w:eastAsia="Calibri"/>
                <w:b/>
                <w:bCs/>
                <w:lang w:val="uk-UA" w:eastAsia="en-US"/>
              </w:rPr>
              <w:t xml:space="preserve">_____________________ </w:t>
            </w:r>
            <w:r w:rsidRPr="000E784F">
              <w:rPr>
                <w:rFonts w:eastAsia="Calibri"/>
                <w:b/>
                <w:bCs/>
                <w:lang w:eastAsia="en-US"/>
              </w:rPr>
              <w:t xml:space="preserve">Д.М. </w:t>
            </w:r>
            <w:proofErr w:type="spellStart"/>
            <w:r w:rsidRPr="000E784F">
              <w:rPr>
                <w:rFonts w:eastAsia="Calibri"/>
                <w:b/>
                <w:bCs/>
                <w:lang w:eastAsia="en-US"/>
              </w:rPr>
              <w:t>Надточаев</w:t>
            </w:r>
            <w:proofErr w:type="spellEnd"/>
          </w:p>
        </w:tc>
        <w:tc>
          <w:tcPr>
            <w:tcW w:w="4961" w:type="dxa"/>
          </w:tcPr>
          <w:p w:rsidR="0084438F" w:rsidRPr="000E784F" w:rsidRDefault="0084438F" w:rsidP="00F0384D">
            <w:pPr>
              <w:suppressAutoHyphens/>
              <w:snapToGrid w:val="0"/>
              <w:jc w:val="center"/>
              <w:rPr>
                <w:rFonts w:eastAsia="Calibri"/>
                <w:b/>
                <w:lang w:eastAsia="en-US"/>
              </w:rPr>
            </w:pPr>
            <w:r w:rsidRPr="000E784F">
              <w:rPr>
                <w:rFonts w:eastAsia="Calibri"/>
                <w:b/>
                <w:lang w:eastAsia="en-US"/>
              </w:rPr>
              <w:t>ПОДРЯДЧИК</w:t>
            </w:r>
          </w:p>
          <w:p w:rsidR="0084438F" w:rsidRPr="000E784F" w:rsidRDefault="0084438F" w:rsidP="00F0384D">
            <w:pPr>
              <w:suppressAutoHyphens/>
              <w:snapToGrid w:val="0"/>
              <w:jc w:val="both"/>
              <w:rPr>
                <w:rFonts w:eastAsia="Calibri"/>
                <w:b/>
                <w:lang w:eastAsia="en-US"/>
              </w:rPr>
            </w:pPr>
          </w:p>
        </w:tc>
      </w:tr>
    </w:tbl>
    <w:p w:rsidR="0084438F" w:rsidRPr="000E784F" w:rsidRDefault="0084438F" w:rsidP="0084438F">
      <w:pPr>
        <w:rPr>
          <w:lang w:eastAsia="uk-UA"/>
        </w:rPr>
      </w:pPr>
    </w:p>
    <w:p w:rsidR="0084438F" w:rsidRPr="000E784F" w:rsidRDefault="0084438F" w:rsidP="0084438F">
      <w:pPr>
        <w:rPr>
          <w:lang w:eastAsia="uk-UA"/>
        </w:rPr>
        <w:sectPr w:rsidR="0084438F" w:rsidRPr="000E784F">
          <w:pgSz w:w="11906" w:h="16838"/>
          <w:pgMar w:top="851" w:right="567" w:bottom="851" w:left="1440" w:header="709" w:footer="709" w:gutter="0"/>
          <w:cols w:space="720"/>
        </w:sectPr>
      </w:pPr>
    </w:p>
    <w:p w:rsidR="0084438F" w:rsidRPr="000E784F" w:rsidRDefault="0084438F" w:rsidP="0084438F">
      <w:pPr>
        <w:ind w:left="10620"/>
        <w:jc w:val="both"/>
        <w:rPr>
          <w:lang w:eastAsia="uk-UA"/>
        </w:rPr>
      </w:pPr>
      <w:r w:rsidRPr="000E784F">
        <w:rPr>
          <w:lang w:eastAsia="uk-UA"/>
        </w:rPr>
        <w:lastRenderedPageBreak/>
        <w:t>Приложение № 5</w:t>
      </w:r>
    </w:p>
    <w:p w:rsidR="0084438F" w:rsidRPr="000E784F" w:rsidRDefault="0084438F" w:rsidP="0084438F">
      <w:pPr>
        <w:ind w:left="10620"/>
        <w:jc w:val="both"/>
        <w:rPr>
          <w:lang w:eastAsia="uk-UA"/>
        </w:rPr>
      </w:pPr>
      <w:r w:rsidRPr="000E784F">
        <w:rPr>
          <w:lang w:eastAsia="uk-UA"/>
        </w:rPr>
        <w:t>к Контракту №_______________</w:t>
      </w:r>
    </w:p>
    <w:p w:rsidR="0084438F" w:rsidRPr="000E784F" w:rsidRDefault="0084438F" w:rsidP="0084438F">
      <w:pPr>
        <w:ind w:left="10620"/>
        <w:jc w:val="both"/>
        <w:rPr>
          <w:lang w:eastAsia="uk-UA"/>
        </w:rPr>
      </w:pPr>
      <w:r w:rsidRPr="000E784F">
        <w:rPr>
          <w:lang w:eastAsia="uk-UA"/>
        </w:rPr>
        <w:t>от «___» ___________ 20___ года</w:t>
      </w:r>
    </w:p>
    <w:p w:rsidR="0084438F" w:rsidRPr="000E784F" w:rsidRDefault="0084438F" w:rsidP="0084438F">
      <w:pPr>
        <w:ind w:left="5670"/>
        <w:jc w:val="right"/>
        <w:rPr>
          <w:lang w:eastAsia="uk-UA"/>
        </w:rPr>
      </w:pPr>
      <w:r w:rsidRPr="000E784F">
        <w:rPr>
          <w:lang w:eastAsia="ar-SA"/>
        </w:rPr>
        <w:t>(ФОРМА)</w:t>
      </w:r>
    </w:p>
    <w:p w:rsidR="0084438F" w:rsidRPr="000E784F" w:rsidRDefault="0084438F" w:rsidP="0084438F">
      <w:pPr>
        <w:suppressAutoHyphens/>
        <w:jc w:val="center"/>
        <w:rPr>
          <w:rFonts w:eastAsia="Droid Sans Fallback"/>
          <w:lang w:eastAsia="ar-SA"/>
        </w:rPr>
      </w:pPr>
      <w:r w:rsidRPr="000E784F">
        <w:rPr>
          <w:b/>
          <w:lang w:eastAsia="ar-SA"/>
        </w:rPr>
        <w:t>Детализированный график выполнения строительно-монтажных работ по объекту:</w:t>
      </w:r>
      <w:r w:rsidRPr="000E784F">
        <w:rPr>
          <w:b/>
          <w:lang w:eastAsia="ar-SA"/>
        </w:rPr>
        <w:br/>
        <w:t>«</w:t>
      </w:r>
      <w:r w:rsidRPr="000E784F">
        <w:rPr>
          <w:b/>
          <w:bCs/>
          <w:iCs/>
          <w:lang w:eastAsia="ar-SA"/>
        </w:rPr>
        <w:t>__________________________________________________</w:t>
      </w:r>
      <w:r w:rsidRPr="000E784F">
        <w:rPr>
          <w:b/>
          <w:lang w:eastAsia="ar-SA"/>
        </w:rPr>
        <w:t>»</w:t>
      </w:r>
      <w:r w:rsidRPr="000E784F">
        <w:rPr>
          <w:lang w:eastAsia="ar-SA"/>
        </w:rPr>
        <w:fldChar w:fldCharType="begin"/>
      </w:r>
      <w:r w:rsidRPr="000E784F">
        <w:rPr>
          <w:lang w:eastAsia="ar-SA"/>
        </w:rPr>
        <w:instrText xml:space="preserve"> LINK Excel.Sheet.12 "C:\\Users\\BarkanovAS\\AppData\\Local\\Microsoft\\Windows\\INetCache\\Content.Outlook\\YVI3YZOD\\Приложение 2.1.xlsx" "Лист1!R1:R1048576" \a \f 4 \h  \* MERGEFORMAT </w:instrText>
      </w:r>
      <w:r w:rsidRPr="000E784F">
        <w:rPr>
          <w:lang w:eastAsia="ar-SA"/>
        </w:rPr>
        <w:fldChar w:fldCharType="separate"/>
      </w:r>
    </w:p>
    <w:bookmarkStart w:id="8" w:name="RANGE!A1:AQ83"/>
    <w:bookmarkEnd w:id="8"/>
    <w:p w:rsidR="0084438F" w:rsidRPr="000E784F" w:rsidRDefault="0084438F" w:rsidP="0084438F">
      <w:pPr>
        <w:suppressAutoHyphens/>
        <w:rPr>
          <w:lang w:eastAsia="ar-SA"/>
        </w:rPr>
      </w:pPr>
      <w:r w:rsidRPr="000E784F">
        <w:rPr>
          <w:lang w:eastAsia="ar-SA"/>
        </w:rPr>
        <w:fldChar w:fldCharType="end"/>
      </w: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949"/>
        <w:gridCol w:w="1162"/>
        <w:gridCol w:w="1390"/>
        <w:gridCol w:w="1277"/>
        <w:gridCol w:w="1419"/>
        <w:gridCol w:w="7"/>
        <w:gridCol w:w="1269"/>
        <w:gridCol w:w="1134"/>
        <w:gridCol w:w="1134"/>
        <w:gridCol w:w="1419"/>
      </w:tblGrid>
      <w:tr w:rsidR="0084438F" w:rsidRPr="000E784F" w:rsidTr="00F0384D">
        <w:trPr>
          <w:trHeight w:val="1050"/>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Порядковый номер</w:t>
            </w:r>
          </w:p>
        </w:tc>
        <w:tc>
          <w:tcPr>
            <w:tcW w:w="2948" w:type="dxa"/>
            <w:vMerge w:val="restart"/>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Наименование</w:t>
            </w:r>
          </w:p>
          <w:p w:rsidR="0084438F" w:rsidRPr="000E784F" w:rsidRDefault="0084438F" w:rsidP="00F0384D">
            <w:pPr>
              <w:suppressAutoHyphens/>
              <w:spacing w:line="276" w:lineRule="auto"/>
              <w:jc w:val="center"/>
              <w:rPr>
                <w:lang w:eastAsia="ar-SA"/>
              </w:rPr>
            </w:pPr>
            <w:r w:rsidRPr="000E784F">
              <w:rPr>
                <w:lang w:eastAsia="ar-SA"/>
              </w:rPr>
              <w:t>вида работ</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Физический объем работ</w:t>
            </w:r>
          </w:p>
        </w:tc>
        <w:tc>
          <w:tcPr>
            <w:tcW w:w="2701" w:type="dxa"/>
            <w:gridSpan w:val="3"/>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52" w:lineRule="auto"/>
              <w:jc w:val="center"/>
              <w:rPr>
                <w:lang w:eastAsia="ar-SA"/>
              </w:rPr>
            </w:pPr>
            <w:r w:rsidRPr="000E784F">
              <w:rPr>
                <w:lang w:eastAsia="ar-SA"/>
              </w:rPr>
              <w:t>Сроки исполнения вида работ по контракту</w:t>
            </w:r>
          </w:p>
        </w:tc>
        <w:tc>
          <w:tcPr>
            <w:tcW w:w="4954" w:type="dxa"/>
            <w:gridSpan w:val="4"/>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2023-2025 гг.</w:t>
            </w:r>
          </w:p>
        </w:tc>
      </w:tr>
      <w:tr w:rsidR="0084438F" w:rsidRPr="000E784F" w:rsidTr="00F0384D">
        <w:trPr>
          <w:trHeight w:val="638"/>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rPr>
                <w:lang w:eastAsia="ar-SA"/>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rPr>
                <w:lang w:eastAsia="ar-SA"/>
              </w:rPr>
            </w:pPr>
          </w:p>
        </w:tc>
        <w:tc>
          <w:tcPr>
            <w:tcW w:w="1162" w:type="dxa"/>
            <w:vMerge w:val="restart"/>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Ед. изм.</w:t>
            </w:r>
          </w:p>
        </w:tc>
        <w:tc>
          <w:tcPr>
            <w:tcW w:w="1389" w:type="dxa"/>
            <w:vMerge w:val="restart"/>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Кол-во</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Начало</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Окончание</w:t>
            </w:r>
          </w:p>
        </w:tc>
        <w:tc>
          <w:tcPr>
            <w:tcW w:w="4961" w:type="dxa"/>
            <w:gridSpan w:val="5"/>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52" w:lineRule="auto"/>
              <w:jc w:val="center"/>
              <w:rPr>
                <w:lang w:eastAsia="ar-SA"/>
              </w:rPr>
            </w:pPr>
            <w:r w:rsidRPr="000E784F">
              <w:rPr>
                <w:lang w:eastAsia="ar-SA"/>
              </w:rPr>
              <w:t>Распределение объемов в соответствии со сроками исполнения видов работ, помесячно</w:t>
            </w:r>
          </w:p>
        </w:tc>
      </w:tr>
      <w:tr w:rsidR="0084438F" w:rsidRPr="000E784F" w:rsidTr="00F0384D">
        <w:trPr>
          <w:trHeight w:val="709"/>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rPr>
                <w:lang w:eastAsia="ar-SA"/>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rPr>
                <w:lang w:eastAsia="ar-SA"/>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rPr>
                <w:lang w:eastAsia="ar-SA"/>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rPr>
                <w:lang w:eastAsia="ar-SA"/>
              </w:rPr>
            </w:pPr>
          </w:p>
        </w:tc>
        <w:tc>
          <w:tcPr>
            <w:tcW w:w="2701" w:type="dxa"/>
            <w:vMerge/>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rPr>
                <w:lang w:eastAsia="ar-SA"/>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rPr>
                <w:lang w:eastAsia="ar-SA"/>
              </w:rP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январь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w:t>
            </w:r>
          </w:p>
        </w:tc>
      </w:tr>
      <w:tr w:rsidR="0084438F" w:rsidRPr="000E784F" w:rsidTr="00F0384D">
        <w:trPr>
          <w:trHeight w:val="1279"/>
        </w:trPr>
        <w:tc>
          <w:tcPr>
            <w:tcW w:w="1555" w:type="dxa"/>
            <w:tcBorders>
              <w:top w:val="single" w:sz="4" w:space="0" w:color="auto"/>
              <w:left w:val="single" w:sz="4" w:space="0" w:color="auto"/>
              <w:bottom w:val="single" w:sz="4" w:space="0" w:color="auto"/>
              <w:right w:val="single" w:sz="4" w:space="0" w:color="auto"/>
            </w:tcBorders>
            <w:noWrap/>
            <w:vAlign w:val="center"/>
            <w:hideMark/>
          </w:tcPr>
          <w:p w:rsidR="0084438F" w:rsidRPr="000E784F" w:rsidRDefault="0084438F" w:rsidP="00F0384D">
            <w:pPr>
              <w:suppressAutoHyphens/>
              <w:spacing w:line="276" w:lineRule="auto"/>
              <w:jc w:val="center"/>
              <w:rPr>
                <w:lang w:eastAsia="ar-SA"/>
              </w:rPr>
            </w:pPr>
            <w:r w:rsidRPr="000E784F">
              <w:rPr>
                <w:lang w:eastAsia="ar-SA"/>
              </w:rPr>
              <w:t>1</w:t>
            </w:r>
          </w:p>
        </w:tc>
        <w:tc>
          <w:tcPr>
            <w:tcW w:w="2948"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rPr>
                <w:lang w:eastAsia="ar-SA"/>
              </w:rPr>
            </w:pPr>
            <w:r w:rsidRPr="000E784F">
              <w:rPr>
                <w:lang w:eastAsia="ar-SA"/>
              </w:rPr>
              <w:t>Вид работ</w:t>
            </w:r>
          </w:p>
        </w:tc>
        <w:tc>
          <w:tcPr>
            <w:tcW w:w="1162" w:type="dxa"/>
            <w:tcBorders>
              <w:top w:val="single" w:sz="4" w:space="0" w:color="auto"/>
              <w:left w:val="single" w:sz="4" w:space="0" w:color="auto"/>
              <w:bottom w:val="single" w:sz="4" w:space="0" w:color="auto"/>
              <w:right w:val="single" w:sz="4" w:space="0" w:color="auto"/>
            </w:tcBorders>
            <w:hideMark/>
          </w:tcPr>
          <w:p w:rsidR="0084438F" w:rsidRPr="000E784F" w:rsidRDefault="0084438F" w:rsidP="00F0384D">
            <w:pPr>
              <w:suppressAutoHyphens/>
              <w:spacing w:line="276" w:lineRule="auto"/>
              <w:rPr>
                <w:lang w:eastAsia="ar-SA"/>
              </w:rPr>
            </w:pPr>
            <w:r w:rsidRPr="000E784F">
              <w:rPr>
                <w:lang w:eastAsia="ar-SA"/>
              </w:rPr>
              <w:t> </w:t>
            </w:r>
          </w:p>
        </w:tc>
        <w:tc>
          <w:tcPr>
            <w:tcW w:w="1389" w:type="dxa"/>
            <w:tcBorders>
              <w:top w:val="single" w:sz="4" w:space="0" w:color="auto"/>
              <w:left w:val="single" w:sz="4" w:space="0" w:color="auto"/>
              <w:bottom w:val="single" w:sz="4" w:space="0" w:color="auto"/>
              <w:right w:val="single" w:sz="4" w:space="0" w:color="auto"/>
            </w:tcBorders>
            <w:hideMark/>
          </w:tcPr>
          <w:p w:rsidR="0084438F" w:rsidRPr="000E784F" w:rsidRDefault="0084438F" w:rsidP="00F0384D">
            <w:pPr>
              <w:suppressAutoHyphens/>
              <w:spacing w:line="276" w:lineRule="auto"/>
              <w:rPr>
                <w:lang w:eastAsia="ar-SA"/>
              </w:rPr>
            </w:pPr>
            <w:r w:rsidRPr="000E784F">
              <w:rPr>
                <w:lang w:eastAsia="ar-SA"/>
              </w:rPr>
              <w:t> </w:t>
            </w:r>
          </w:p>
        </w:tc>
        <w:tc>
          <w:tcPr>
            <w:tcW w:w="1276" w:type="dxa"/>
            <w:tcBorders>
              <w:top w:val="single" w:sz="4" w:space="0" w:color="auto"/>
              <w:left w:val="single" w:sz="4" w:space="0" w:color="auto"/>
              <w:bottom w:val="single" w:sz="4" w:space="0" w:color="auto"/>
              <w:right w:val="single" w:sz="4" w:space="0" w:color="auto"/>
            </w:tcBorders>
            <w:hideMark/>
          </w:tcPr>
          <w:p w:rsidR="0084438F" w:rsidRPr="000E784F" w:rsidRDefault="0084438F" w:rsidP="00F0384D">
            <w:pPr>
              <w:suppressAutoHyphens/>
              <w:spacing w:line="276" w:lineRule="auto"/>
              <w:rPr>
                <w:lang w:eastAsia="ar-SA"/>
              </w:rPr>
            </w:pPr>
            <w:r w:rsidRPr="000E784F">
              <w:rPr>
                <w:lang w:eastAsia="ar-SA"/>
              </w:rPr>
              <w:t> </w:t>
            </w:r>
          </w:p>
        </w:tc>
        <w:tc>
          <w:tcPr>
            <w:tcW w:w="1418" w:type="dxa"/>
            <w:tcBorders>
              <w:top w:val="single" w:sz="4" w:space="0" w:color="auto"/>
              <w:left w:val="single" w:sz="4" w:space="0" w:color="auto"/>
              <w:bottom w:val="single" w:sz="4" w:space="0" w:color="auto"/>
              <w:right w:val="single" w:sz="4" w:space="0" w:color="auto"/>
            </w:tcBorders>
            <w:hideMark/>
          </w:tcPr>
          <w:p w:rsidR="0084438F" w:rsidRPr="000E784F" w:rsidRDefault="0084438F" w:rsidP="00F0384D">
            <w:pPr>
              <w:suppressAutoHyphens/>
              <w:spacing w:line="276" w:lineRule="auto"/>
              <w:rPr>
                <w:lang w:eastAsia="ar-SA"/>
              </w:rPr>
            </w:pPr>
            <w:r w:rsidRPr="000E784F">
              <w:rPr>
                <w:lang w:eastAsia="ar-SA"/>
              </w:rPr>
              <w:t> </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Физ. объем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Физ. объем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w:t>
            </w:r>
          </w:p>
        </w:tc>
      </w:tr>
      <w:tr w:rsidR="0084438F" w:rsidRPr="000E784F" w:rsidTr="00F0384D">
        <w:trPr>
          <w:trHeight w:val="1496"/>
        </w:trPr>
        <w:tc>
          <w:tcPr>
            <w:tcW w:w="1555" w:type="dxa"/>
            <w:tcBorders>
              <w:top w:val="single" w:sz="4" w:space="0" w:color="auto"/>
              <w:left w:val="single" w:sz="4" w:space="0" w:color="auto"/>
              <w:bottom w:val="single" w:sz="4" w:space="0" w:color="auto"/>
              <w:right w:val="single" w:sz="4" w:space="0" w:color="auto"/>
            </w:tcBorders>
            <w:noWrap/>
            <w:vAlign w:val="center"/>
            <w:hideMark/>
          </w:tcPr>
          <w:p w:rsidR="0084438F" w:rsidRPr="000E784F" w:rsidRDefault="0084438F" w:rsidP="00F0384D">
            <w:pPr>
              <w:suppressAutoHyphens/>
              <w:spacing w:line="276" w:lineRule="auto"/>
              <w:jc w:val="center"/>
              <w:rPr>
                <w:lang w:eastAsia="ar-SA"/>
              </w:rPr>
            </w:pPr>
            <w:r w:rsidRPr="000E784F">
              <w:rPr>
                <w:lang w:eastAsia="ar-SA"/>
              </w:rPr>
              <w:t>2</w:t>
            </w:r>
          </w:p>
        </w:tc>
        <w:tc>
          <w:tcPr>
            <w:tcW w:w="2948"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rPr>
                <w:lang w:eastAsia="ar-SA"/>
              </w:rPr>
            </w:pPr>
            <w:r w:rsidRPr="000E784F">
              <w:rPr>
                <w:lang w:eastAsia="ar-SA"/>
              </w:rPr>
              <w:t>Вид работ</w:t>
            </w:r>
          </w:p>
        </w:tc>
        <w:tc>
          <w:tcPr>
            <w:tcW w:w="1162" w:type="dxa"/>
            <w:tcBorders>
              <w:top w:val="single" w:sz="4" w:space="0" w:color="auto"/>
              <w:left w:val="single" w:sz="4" w:space="0" w:color="auto"/>
              <w:bottom w:val="single" w:sz="4" w:space="0" w:color="auto"/>
              <w:right w:val="single" w:sz="4" w:space="0" w:color="auto"/>
            </w:tcBorders>
            <w:hideMark/>
          </w:tcPr>
          <w:p w:rsidR="0084438F" w:rsidRPr="000E784F" w:rsidRDefault="0084438F" w:rsidP="00F0384D">
            <w:pPr>
              <w:suppressAutoHyphens/>
              <w:spacing w:line="276" w:lineRule="auto"/>
              <w:rPr>
                <w:lang w:eastAsia="ar-SA"/>
              </w:rPr>
            </w:pPr>
            <w:r w:rsidRPr="000E784F">
              <w:rPr>
                <w:lang w:eastAsia="ar-SA"/>
              </w:rPr>
              <w:t> </w:t>
            </w:r>
          </w:p>
        </w:tc>
        <w:tc>
          <w:tcPr>
            <w:tcW w:w="1389" w:type="dxa"/>
            <w:tcBorders>
              <w:top w:val="single" w:sz="4" w:space="0" w:color="auto"/>
              <w:left w:val="single" w:sz="4" w:space="0" w:color="auto"/>
              <w:bottom w:val="single" w:sz="4" w:space="0" w:color="auto"/>
              <w:right w:val="single" w:sz="4" w:space="0" w:color="auto"/>
            </w:tcBorders>
            <w:hideMark/>
          </w:tcPr>
          <w:p w:rsidR="0084438F" w:rsidRPr="000E784F" w:rsidRDefault="0084438F" w:rsidP="00F0384D">
            <w:pPr>
              <w:suppressAutoHyphens/>
              <w:spacing w:line="276" w:lineRule="auto"/>
              <w:rPr>
                <w:lang w:eastAsia="ar-SA"/>
              </w:rPr>
            </w:pPr>
            <w:r w:rsidRPr="000E784F">
              <w:rPr>
                <w:lang w:eastAsia="ar-SA"/>
              </w:rPr>
              <w:t> </w:t>
            </w:r>
          </w:p>
        </w:tc>
        <w:tc>
          <w:tcPr>
            <w:tcW w:w="1276" w:type="dxa"/>
            <w:tcBorders>
              <w:top w:val="single" w:sz="4" w:space="0" w:color="auto"/>
              <w:left w:val="single" w:sz="4" w:space="0" w:color="auto"/>
              <w:bottom w:val="single" w:sz="4" w:space="0" w:color="auto"/>
              <w:right w:val="single" w:sz="4" w:space="0" w:color="auto"/>
            </w:tcBorders>
            <w:hideMark/>
          </w:tcPr>
          <w:p w:rsidR="0084438F" w:rsidRPr="000E784F" w:rsidRDefault="0084438F" w:rsidP="00F0384D">
            <w:pPr>
              <w:suppressAutoHyphens/>
              <w:spacing w:line="276" w:lineRule="auto"/>
              <w:rPr>
                <w:lang w:eastAsia="ar-SA"/>
              </w:rPr>
            </w:pPr>
            <w:r w:rsidRPr="000E784F">
              <w:rPr>
                <w:lang w:eastAsia="ar-SA"/>
              </w:rPr>
              <w:t> </w:t>
            </w:r>
          </w:p>
        </w:tc>
        <w:tc>
          <w:tcPr>
            <w:tcW w:w="1418" w:type="dxa"/>
            <w:tcBorders>
              <w:top w:val="single" w:sz="4" w:space="0" w:color="auto"/>
              <w:left w:val="single" w:sz="4" w:space="0" w:color="auto"/>
              <w:bottom w:val="single" w:sz="4" w:space="0" w:color="auto"/>
              <w:right w:val="single" w:sz="4" w:space="0" w:color="auto"/>
            </w:tcBorders>
            <w:hideMark/>
          </w:tcPr>
          <w:p w:rsidR="0084438F" w:rsidRPr="000E784F" w:rsidRDefault="0084438F" w:rsidP="00F0384D">
            <w:pPr>
              <w:suppressAutoHyphens/>
              <w:spacing w:line="276" w:lineRule="auto"/>
              <w:rPr>
                <w:lang w:eastAsia="ar-SA"/>
              </w:rPr>
            </w:pPr>
            <w:r w:rsidRPr="000E784F">
              <w:rPr>
                <w:lang w:eastAsia="ar-SA"/>
              </w:rPr>
              <w:t> </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84438F" w:rsidRPr="000E784F" w:rsidRDefault="0084438F" w:rsidP="00F0384D">
            <w:pPr>
              <w:suppressAutoHyphens/>
              <w:spacing w:line="276" w:lineRule="auto"/>
              <w:jc w:val="center"/>
              <w:rPr>
                <w:lang w:eastAsia="ar-SA"/>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Физ. объем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Физ. объем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w:t>
            </w:r>
          </w:p>
        </w:tc>
      </w:tr>
      <w:tr w:rsidR="0084438F" w:rsidRPr="000E784F" w:rsidTr="00F0384D">
        <w:trPr>
          <w:trHeight w:val="1310"/>
        </w:trPr>
        <w:tc>
          <w:tcPr>
            <w:tcW w:w="1555" w:type="dxa"/>
            <w:tcBorders>
              <w:top w:val="single" w:sz="4" w:space="0" w:color="auto"/>
              <w:left w:val="single" w:sz="4" w:space="0" w:color="auto"/>
              <w:bottom w:val="single" w:sz="4" w:space="0" w:color="auto"/>
              <w:right w:val="single" w:sz="4" w:space="0" w:color="auto"/>
            </w:tcBorders>
            <w:noWrap/>
            <w:vAlign w:val="center"/>
            <w:hideMark/>
          </w:tcPr>
          <w:p w:rsidR="0084438F" w:rsidRPr="000E784F" w:rsidRDefault="0084438F" w:rsidP="00F0384D">
            <w:pPr>
              <w:suppressAutoHyphens/>
              <w:spacing w:line="276" w:lineRule="auto"/>
              <w:jc w:val="center"/>
              <w:rPr>
                <w:lang w:eastAsia="ar-SA"/>
              </w:rPr>
            </w:pPr>
            <w:r w:rsidRPr="000E784F">
              <w:rPr>
                <w:lang w:eastAsia="ar-SA"/>
              </w:rPr>
              <w:t>3</w:t>
            </w:r>
          </w:p>
        </w:tc>
        <w:tc>
          <w:tcPr>
            <w:tcW w:w="2948"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rPr>
                <w:lang w:eastAsia="ar-SA"/>
              </w:rPr>
            </w:pPr>
            <w:r w:rsidRPr="000E784F">
              <w:rPr>
                <w:lang w:eastAsia="ar-SA"/>
              </w:rPr>
              <w:t>Вид работ</w:t>
            </w:r>
          </w:p>
        </w:tc>
        <w:tc>
          <w:tcPr>
            <w:tcW w:w="1162" w:type="dxa"/>
            <w:tcBorders>
              <w:top w:val="single" w:sz="4" w:space="0" w:color="auto"/>
              <w:left w:val="single" w:sz="4" w:space="0" w:color="auto"/>
              <w:bottom w:val="single" w:sz="4" w:space="0" w:color="auto"/>
              <w:right w:val="single" w:sz="4" w:space="0" w:color="auto"/>
            </w:tcBorders>
          </w:tcPr>
          <w:p w:rsidR="0084438F" w:rsidRPr="000E784F" w:rsidRDefault="0084438F" w:rsidP="00F0384D">
            <w:pPr>
              <w:suppressAutoHyphens/>
              <w:spacing w:line="276" w:lineRule="auto"/>
              <w:rPr>
                <w:lang w:eastAsia="ar-SA"/>
              </w:rPr>
            </w:pPr>
          </w:p>
        </w:tc>
        <w:tc>
          <w:tcPr>
            <w:tcW w:w="1389" w:type="dxa"/>
            <w:tcBorders>
              <w:top w:val="single" w:sz="4" w:space="0" w:color="auto"/>
              <w:left w:val="single" w:sz="4" w:space="0" w:color="auto"/>
              <w:bottom w:val="single" w:sz="4" w:space="0" w:color="auto"/>
              <w:right w:val="single" w:sz="4" w:space="0" w:color="auto"/>
            </w:tcBorders>
          </w:tcPr>
          <w:p w:rsidR="0084438F" w:rsidRPr="000E784F" w:rsidRDefault="0084438F" w:rsidP="00F0384D">
            <w:pPr>
              <w:suppressAutoHyphens/>
              <w:spacing w:line="276" w:lineRule="auto"/>
              <w:rPr>
                <w:lang w:eastAsia="ar-SA"/>
              </w:rPr>
            </w:pPr>
          </w:p>
        </w:tc>
        <w:tc>
          <w:tcPr>
            <w:tcW w:w="1276" w:type="dxa"/>
            <w:tcBorders>
              <w:top w:val="single" w:sz="4" w:space="0" w:color="auto"/>
              <w:left w:val="single" w:sz="4" w:space="0" w:color="auto"/>
              <w:bottom w:val="single" w:sz="4" w:space="0" w:color="auto"/>
              <w:right w:val="single" w:sz="4" w:space="0" w:color="auto"/>
            </w:tcBorders>
          </w:tcPr>
          <w:p w:rsidR="0084438F" w:rsidRPr="000E784F" w:rsidRDefault="0084438F" w:rsidP="00F0384D">
            <w:pPr>
              <w:suppressAutoHyphens/>
              <w:spacing w:line="276" w:lineRule="auto"/>
              <w:rPr>
                <w:lang w:eastAsia="ar-SA"/>
              </w:rPr>
            </w:pPr>
          </w:p>
        </w:tc>
        <w:tc>
          <w:tcPr>
            <w:tcW w:w="1418" w:type="dxa"/>
            <w:tcBorders>
              <w:top w:val="single" w:sz="4" w:space="0" w:color="auto"/>
              <w:left w:val="single" w:sz="4" w:space="0" w:color="auto"/>
              <w:bottom w:val="single" w:sz="4" w:space="0" w:color="auto"/>
              <w:right w:val="single" w:sz="4" w:space="0" w:color="auto"/>
            </w:tcBorders>
          </w:tcPr>
          <w:p w:rsidR="0084438F" w:rsidRPr="000E784F" w:rsidRDefault="0084438F" w:rsidP="00F0384D">
            <w:pPr>
              <w:suppressAutoHyphens/>
              <w:spacing w:line="276" w:lineRule="auto"/>
              <w:rPr>
                <w:lang w:eastAsia="ar-SA"/>
              </w:rP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Физ. объем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Физ. объем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w:t>
            </w:r>
          </w:p>
        </w:tc>
      </w:tr>
      <w:tr w:rsidR="0084438F" w:rsidRPr="000E784F" w:rsidTr="00F0384D">
        <w:trPr>
          <w:trHeight w:val="1259"/>
        </w:trPr>
        <w:tc>
          <w:tcPr>
            <w:tcW w:w="1555" w:type="dxa"/>
            <w:tcBorders>
              <w:top w:val="single" w:sz="4" w:space="0" w:color="auto"/>
              <w:left w:val="single" w:sz="4" w:space="0" w:color="auto"/>
              <w:bottom w:val="single" w:sz="4" w:space="0" w:color="auto"/>
              <w:right w:val="single" w:sz="4" w:space="0" w:color="auto"/>
            </w:tcBorders>
            <w:noWrap/>
            <w:vAlign w:val="center"/>
            <w:hideMark/>
          </w:tcPr>
          <w:p w:rsidR="0084438F" w:rsidRPr="000E784F" w:rsidRDefault="0084438F" w:rsidP="00F0384D">
            <w:pPr>
              <w:suppressAutoHyphens/>
              <w:spacing w:line="276" w:lineRule="auto"/>
              <w:jc w:val="center"/>
              <w:rPr>
                <w:lang w:eastAsia="ar-SA"/>
              </w:rPr>
            </w:pPr>
            <w:r w:rsidRPr="000E784F">
              <w:rPr>
                <w:lang w:eastAsia="ar-SA"/>
              </w:rPr>
              <w:lastRenderedPageBreak/>
              <w:t>4</w:t>
            </w:r>
          </w:p>
        </w:tc>
        <w:tc>
          <w:tcPr>
            <w:tcW w:w="2948"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rPr>
                <w:lang w:eastAsia="ar-SA"/>
              </w:rPr>
            </w:pPr>
            <w:r w:rsidRPr="000E784F">
              <w:rPr>
                <w:lang w:eastAsia="ar-SA"/>
              </w:rPr>
              <w:t>Вид работ</w:t>
            </w:r>
          </w:p>
        </w:tc>
        <w:tc>
          <w:tcPr>
            <w:tcW w:w="1162" w:type="dxa"/>
            <w:tcBorders>
              <w:top w:val="single" w:sz="4" w:space="0" w:color="auto"/>
              <w:left w:val="single" w:sz="4" w:space="0" w:color="auto"/>
              <w:bottom w:val="single" w:sz="4" w:space="0" w:color="auto"/>
              <w:right w:val="single" w:sz="4" w:space="0" w:color="auto"/>
            </w:tcBorders>
          </w:tcPr>
          <w:p w:rsidR="0084438F" w:rsidRPr="000E784F" w:rsidRDefault="0084438F" w:rsidP="00F0384D">
            <w:pPr>
              <w:suppressAutoHyphens/>
              <w:spacing w:line="276" w:lineRule="auto"/>
              <w:rPr>
                <w:lang w:eastAsia="ar-SA"/>
              </w:rPr>
            </w:pPr>
          </w:p>
        </w:tc>
        <w:tc>
          <w:tcPr>
            <w:tcW w:w="1389" w:type="dxa"/>
            <w:tcBorders>
              <w:top w:val="single" w:sz="4" w:space="0" w:color="auto"/>
              <w:left w:val="single" w:sz="4" w:space="0" w:color="auto"/>
              <w:bottom w:val="single" w:sz="4" w:space="0" w:color="auto"/>
              <w:right w:val="single" w:sz="4" w:space="0" w:color="auto"/>
            </w:tcBorders>
          </w:tcPr>
          <w:p w:rsidR="0084438F" w:rsidRPr="000E784F" w:rsidRDefault="0084438F" w:rsidP="00F0384D">
            <w:pPr>
              <w:suppressAutoHyphens/>
              <w:spacing w:line="276" w:lineRule="auto"/>
              <w:rPr>
                <w:lang w:eastAsia="ar-SA"/>
              </w:rPr>
            </w:pPr>
          </w:p>
        </w:tc>
        <w:tc>
          <w:tcPr>
            <w:tcW w:w="1276" w:type="dxa"/>
            <w:tcBorders>
              <w:top w:val="single" w:sz="4" w:space="0" w:color="auto"/>
              <w:left w:val="single" w:sz="4" w:space="0" w:color="auto"/>
              <w:bottom w:val="single" w:sz="4" w:space="0" w:color="auto"/>
              <w:right w:val="single" w:sz="4" w:space="0" w:color="auto"/>
            </w:tcBorders>
          </w:tcPr>
          <w:p w:rsidR="0084438F" w:rsidRPr="000E784F" w:rsidRDefault="0084438F" w:rsidP="00F0384D">
            <w:pPr>
              <w:suppressAutoHyphens/>
              <w:spacing w:line="276" w:lineRule="auto"/>
              <w:rPr>
                <w:lang w:eastAsia="ar-SA"/>
              </w:rPr>
            </w:pPr>
          </w:p>
        </w:tc>
        <w:tc>
          <w:tcPr>
            <w:tcW w:w="1418" w:type="dxa"/>
            <w:tcBorders>
              <w:top w:val="single" w:sz="4" w:space="0" w:color="auto"/>
              <w:left w:val="single" w:sz="4" w:space="0" w:color="auto"/>
              <w:bottom w:val="single" w:sz="4" w:space="0" w:color="auto"/>
              <w:right w:val="single" w:sz="4" w:space="0" w:color="auto"/>
            </w:tcBorders>
          </w:tcPr>
          <w:p w:rsidR="0084438F" w:rsidRPr="000E784F" w:rsidRDefault="0084438F" w:rsidP="00F0384D">
            <w:pPr>
              <w:suppressAutoHyphens/>
              <w:spacing w:line="276" w:lineRule="auto"/>
              <w:rPr>
                <w:lang w:eastAsia="ar-SA"/>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84438F" w:rsidRPr="000E784F" w:rsidRDefault="0084438F" w:rsidP="00F0384D">
            <w:pPr>
              <w:suppressAutoHyphens/>
              <w:spacing w:line="276" w:lineRule="auto"/>
              <w:jc w:val="center"/>
              <w:rPr>
                <w:lang w:eastAsia="ar-SA"/>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Физ. объем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w:t>
            </w:r>
          </w:p>
        </w:tc>
      </w:tr>
      <w:tr w:rsidR="0084438F" w:rsidRPr="000E784F" w:rsidTr="00F0384D">
        <w:trPr>
          <w:trHeight w:val="1180"/>
        </w:trPr>
        <w:tc>
          <w:tcPr>
            <w:tcW w:w="1555" w:type="dxa"/>
            <w:tcBorders>
              <w:top w:val="single" w:sz="4" w:space="0" w:color="auto"/>
              <w:left w:val="single" w:sz="4" w:space="0" w:color="auto"/>
              <w:bottom w:val="single" w:sz="4" w:space="0" w:color="auto"/>
              <w:right w:val="single" w:sz="4" w:space="0" w:color="auto"/>
            </w:tcBorders>
            <w:noWrap/>
            <w:vAlign w:val="center"/>
            <w:hideMark/>
          </w:tcPr>
          <w:p w:rsidR="0084438F" w:rsidRPr="000E784F" w:rsidRDefault="0084438F" w:rsidP="00F0384D">
            <w:pPr>
              <w:suppressAutoHyphens/>
              <w:spacing w:line="276" w:lineRule="auto"/>
              <w:jc w:val="center"/>
              <w:rPr>
                <w:lang w:eastAsia="ar-SA"/>
              </w:rPr>
            </w:pPr>
            <w:r w:rsidRPr="000E784F">
              <w:rPr>
                <w:lang w:eastAsia="ar-SA"/>
              </w:rPr>
              <w:t>…</w:t>
            </w:r>
          </w:p>
        </w:tc>
        <w:tc>
          <w:tcPr>
            <w:tcW w:w="2948"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rPr>
                <w:lang w:eastAsia="ar-SA"/>
              </w:rPr>
            </w:pPr>
            <w:r w:rsidRPr="000E784F">
              <w:rPr>
                <w:lang w:eastAsia="ar-SA"/>
              </w:rPr>
              <w:t>…</w:t>
            </w:r>
          </w:p>
        </w:tc>
        <w:tc>
          <w:tcPr>
            <w:tcW w:w="1162" w:type="dxa"/>
            <w:tcBorders>
              <w:top w:val="single" w:sz="4" w:space="0" w:color="auto"/>
              <w:left w:val="single" w:sz="4" w:space="0" w:color="auto"/>
              <w:bottom w:val="single" w:sz="4" w:space="0" w:color="auto"/>
              <w:right w:val="single" w:sz="4" w:space="0" w:color="auto"/>
            </w:tcBorders>
            <w:vAlign w:val="center"/>
          </w:tcPr>
          <w:p w:rsidR="0084438F" w:rsidRPr="000E784F" w:rsidRDefault="0084438F" w:rsidP="00F0384D">
            <w:pPr>
              <w:suppressAutoHyphens/>
              <w:spacing w:line="276" w:lineRule="auto"/>
              <w:rPr>
                <w:lang w:eastAsia="ar-SA"/>
              </w:rPr>
            </w:pPr>
          </w:p>
        </w:tc>
        <w:tc>
          <w:tcPr>
            <w:tcW w:w="1389" w:type="dxa"/>
            <w:tcBorders>
              <w:top w:val="single" w:sz="4" w:space="0" w:color="auto"/>
              <w:left w:val="single" w:sz="4" w:space="0" w:color="auto"/>
              <w:bottom w:val="single" w:sz="4" w:space="0" w:color="auto"/>
              <w:right w:val="single" w:sz="4" w:space="0" w:color="auto"/>
            </w:tcBorders>
            <w:vAlign w:val="center"/>
          </w:tcPr>
          <w:p w:rsidR="0084438F" w:rsidRPr="000E784F" w:rsidRDefault="0084438F" w:rsidP="00F0384D">
            <w:pPr>
              <w:suppressAutoHyphens/>
              <w:spacing w:line="276" w:lineRule="auto"/>
              <w:rPr>
                <w:lang w:eastAsia="ar-SA"/>
              </w:rPr>
            </w:pPr>
          </w:p>
        </w:tc>
        <w:tc>
          <w:tcPr>
            <w:tcW w:w="1276" w:type="dxa"/>
            <w:tcBorders>
              <w:top w:val="single" w:sz="4" w:space="0" w:color="auto"/>
              <w:left w:val="single" w:sz="4" w:space="0" w:color="auto"/>
              <w:bottom w:val="single" w:sz="4" w:space="0" w:color="auto"/>
              <w:right w:val="single" w:sz="4" w:space="0" w:color="auto"/>
            </w:tcBorders>
            <w:vAlign w:val="center"/>
          </w:tcPr>
          <w:p w:rsidR="0084438F" w:rsidRPr="000E784F" w:rsidRDefault="0084438F" w:rsidP="00F0384D">
            <w:pPr>
              <w:suppressAutoHyphens/>
              <w:spacing w:line="276" w:lineRule="auto"/>
              <w:rPr>
                <w:lang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rsidR="0084438F" w:rsidRPr="000E784F" w:rsidRDefault="0084438F" w:rsidP="00F0384D">
            <w:pPr>
              <w:suppressAutoHyphens/>
              <w:spacing w:line="276" w:lineRule="auto"/>
              <w:rPr>
                <w:lang w:eastAsia="ar-SA"/>
              </w:rP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w:t>
            </w:r>
          </w:p>
        </w:tc>
      </w:tr>
      <w:tr w:rsidR="0084438F" w:rsidRPr="000E784F" w:rsidTr="00F0384D">
        <w:trPr>
          <w:trHeight w:val="1180"/>
        </w:trPr>
        <w:tc>
          <w:tcPr>
            <w:tcW w:w="1555" w:type="dxa"/>
            <w:tcBorders>
              <w:top w:val="single" w:sz="4" w:space="0" w:color="auto"/>
              <w:left w:val="single" w:sz="4" w:space="0" w:color="auto"/>
              <w:bottom w:val="single" w:sz="4" w:space="0" w:color="auto"/>
              <w:right w:val="single" w:sz="4" w:space="0" w:color="auto"/>
            </w:tcBorders>
            <w:noWrap/>
            <w:vAlign w:val="center"/>
            <w:hideMark/>
          </w:tcPr>
          <w:p w:rsidR="0084438F" w:rsidRPr="000E784F" w:rsidRDefault="0084438F" w:rsidP="00F0384D">
            <w:pPr>
              <w:suppressAutoHyphens/>
              <w:spacing w:line="276" w:lineRule="auto"/>
              <w:jc w:val="center"/>
              <w:rPr>
                <w:lang w:eastAsia="ar-SA"/>
              </w:rPr>
            </w:pPr>
            <w:r w:rsidRPr="000E784F">
              <w:rPr>
                <w:lang w:eastAsia="ar-SA"/>
              </w:rPr>
              <w:t>…</w:t>
            </w:r>
          </w:p>
        </w:tc>
        <w:tc>
          <w:tcPr>
            <w:tcW w:w="2948"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rPr>
                <w:lang w:eastAsia="ar-SA"/>
              </w:rPr>
            </w:pPr>
            <w:r w:rsidRPr="000E784F">
              <w:rPr>
                <w:lang w:eastAsia="ar-SA"/>
              </w:rPr>
              <w:t>…</w:t>
            </w:r>
          </w:p>
        </w:tc>
        <w:tc>
          <w:tcPr>
            <w:tcW w:w="1162" w:type="dxa"/>
            <w:tcBorders>
              <w:top w:val="single" w:sz="4" w:space="0" w:color="auto"/>
              <w:left w:val="single" w:sz="4" w:space="0" w:color="auto"/>
              <w:bottom w:val="single" w:sz="4" w:space="0" w:color="auto"/>
              <w:right w:val="single" w:sz="4" w:space="0" w:color="auto"/>
            </w:tcBorders>
            <w:vAlign w:val="center"/>
          </w:tcPr>
          <w:p w:rsidR="0084438F" w:rsidRPr="000E784F" w:rsidRDefault="0084438F" w:rsidP="00F0384D">
            <w:pPr>
              <w:suppressAutoHyphens/>
              <w:spacing w:line="276" w:lineRule="auto"/>
              <w:rPr>
                <w:lang w:eastAsia="ar-SA"/>
              </w:rPr>
            </w:pPr>
          </w:p>
        </w:tc>
        <w:tc>
          <w:tcPr>
            <w:tcW w:w="1389" w:type="dxa"/>
            <w:tcBorders>
              <w:top w:val="single" w:sz="4" w:space="0" w:color="auto"/>
              <w:left w:val="single" w:sz="4" w:space="0" w:color="auto"/>
              <w:bottom w:val="single" w:sz="4" w:space="0" w:color="auto"/>
              <w:right w:val="single" w:sz="4" w:space="0" w:color="auto"/>
            </w:tcBorders>
            <w:vAlign w:val="center"/>
          </w:tcPr>
          <w:p w:rsidR="0084438F" w:rsidRPr="000E784F" w:rsidRDefault="0084438F" w:rsidP="00F0384D">
            <w:pPr>
              <w:suppressAutoHyphens/>
              <w:spacing w:line="276" w:lineRule="auto"/>
              <w:rPr>
                <w:lang w:eastAsia="ar-SA"/>
              </w:rPr>
            </w:pPr>
          </w:p>
        </w:tc>
        <w:tc>
          <w:tcPr>
            <w:tcW w:w="1276" w:type="dxa"/>
            <w:tcBorders>
              <w:top w:val="single" w:sz="4" w:space="0" w:color="auto"/>
              <w:left w:val="single" w:sz="4" w:space="0" w:color="auto"/>
              <w:bottom w:val="single" w:sz="4" w:space="0" w:color="auto"/>
              <w:right w:val="single" w:sz="4" w:space="0" w:color="auto"/>
            </w:tcBorders>
            <w:vAlign w:val="center"/>
          </w:tcPr>
          <w:p w:rsidR="0084438F" w:rsidRPr="000E784F" w:rsidRDefault="0084438F" w:rsidP="00F0384D">
            <w:pPr>
              <w:suppressAutoHyphens/>
              <w:spacing w:line="276" w:lineRule="auto"/>
              <w:rPr>
                <w:lang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rsidR="0084438F" w:rsidRPr="000E784F" w:rsidRDefault="0084438F" w:rsidP="00F0384D">
            <w:pPr>
              <w:suppressAutoHyphens/>
              <w:spacing w:line="276" w:lineRule="auto"/>
              <w:rPr>
                <w:lang w:eastAsia="ar-SA"/>
              </w:rPr>
            </w:pP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84438F" w:rsidRPr="000E784F" w:rsidRDefault="0084438F" w:rsidP="00F0384D">
            <w:pPr>
              <w:suppressAutoHyphens/>
              <w:spacing w:line="276" w:lineRule="auto"/>
              <w:jc w:val="center"/>
              <w:rPr>
                <w:lang w:eastAsia="ar-SA"/>
              </w:rPr>
            </w:pPr>
            <w:r w:rsidRPr="000E784F">
              <w:rPr>
                <w:lang w:eastAsia="ar-SA"/>
              </w:rPr>
              <w:t>…</w:t>
            </w:r>
          </w:p>
        </w:tc>
      </w:tr>
    </w:tbl>
    <w:p w:rsidR="0084438F" w:rsidRPr="000E784F" w:rsidRDefault="0084438F" w:rsidP="0084438F">
      <w:pPr>
        <w:suppressAutoHyphens/>
        <w:rPr>
          <w:i/>
          <w:sz w:val="20"/>
          <w:szCs w:val="20"/>
        </w:rPr>
      </w:pPr>
    </w:p>
    <w:p w:rsidR="0084438F" w:rsidRPr="000E784F" w:rsidRDefault="0084438F" w:rsidP="0084438F">
      <w:pPr>
        <w:suppressAutoHyphens/>
        <w:rPr>
          <w:i/>
          <w:sz w:val="20"/>
          <w:szCs w:val="20"/>
        </w:rPr>
      </w:pPr>
    </w:p>
    <w:tbl>
      <w:tblPr>
        <w:tblW w:w="15540" w:type="dxa"/>
        <w:tblInd w:w="93" w:type="dxa"/>
        <w:tblLayout w:type="fixed"/>
        <w:tblLook w:val="04A0" w:firstRow="1" w:lastRow="0" w:firstColumn="1" w:lastColumn="0" w:noHBand="0" w:noVBand="1"/>
      </w:tblPr>
      <w:tblGrid>
        <w:gridCol w:w="5186"/>
        <w:gridCol w:w="5177"/>
        <w:gridCol w:w="5177"/>
      </w:tblGrid>
      <w:tr w:rsidR="0084438F" w:rsidRPr="000E784F" w:rsidTr="00F0384D">
        <w:trPr>
          <w:trHeight w:val="692"/>
        </w:trPr>
        <w:tc>
          <w:tcPr>
            <w:tcW w:w="5186" w:type="dxa"/>
          </w:tcPr>
          <w:p w:rsidR="0084438F" w:rsidRPr="000E784F" w:rsidRDefault="0084438F" w:rsidP="00F0384D">
            <w:pPr>
              <w:suppressAutoHyphens/>
              <w:snapToGrid w:val="0"/>
              <w:spacing w:line="276" w:lineRule="auto"/>
              <w:jc w:val="center"/>
              <w:rPr>
                <w:rFonts w:eastAsia="Calibri"/>
                <w:b/>
                <w:bCs/>
                <w:lang w:eastAsia="en-US"/>
              </w:rPr>
            </w:pPr>
          </w:p>
          <w:p w:rsidR="0084438F" w:rsidRPr="000E784F" w:rsidRDefault="0084438F" w:rsidP="00F0384D">
            <w:pPr>
              <w:suppressAutoHyphens/>
              <w:snapToGrid w:val="0"/>
              <w:spacing w:line="276" w:lineRule="auto"/>
              <w:jc w:val="center"/>
              <w:rPr>
                <w:rFonts w:eastAsia="Calibri"/>
                <w:b/>
                <w:bCs/>
                <w:lang w:eastAsia="en-US"/>
              </w:rPr>
            </w:pPr>
            <w:r w:rsidRPr="000E784F">
              <w:rPr>
                <w:rFonts w:eastAsia="Calibri"/>
                <w:b/>
                <w:bCs/>
                <w:lang w:eastAsia="en-US"/>
              </w:rPr>
              <w:t>ЗАКАЗЧИК</w:t>
            </w:r>
          </w:p>
          <w:p w:rsidR="0084438F" w:rsidRPr="000E784F" w:rsidRDefault="0084438F" w:rsidP="00F0384D">
            <w:pPr>
              <w:suppressAutoHyphens/>
              <w:snapToGrid w:val="0"/>
              <w:spacing w:line="276" w:lineRule="auto"/>
              <w:jc w:val="both"/>
              <w:rPr>
                <w:rFonts w:eastAsia="Calibri"/>
                <w:b/>
                <w:bCs/>
                <w:lang w:eastAsia="en-US"/>
              </w:rPr>
            </w:pPr>
          </w:p>
        </w:tc>
        <w:tc>
          <w:tcPr>
            <w:tcW w:w="5178" w:type="dxa"/>
          </w:tcPr>
          <w:p w:rsidR="0084438F" w:rsidRPr="000E784F" w:rsidRDefault="0084438F" w:rsidP="00F0384D">
            <w:pPr>
              <w:suppressAutoHyphens/>
              <w:snapToGrid w:val="0"/>
              <w:spacing w:line="276" w:lineRule="auto"/>
              <w:jc w:val="center"/>
              <w:rPr>
                <w:rFonts w:eastAsia="Calibri"/>
                <w:b/>
                <w:lang w:eastAsia="en-US"/>
              </w:rPr>
            </w:pPr>
          </w:p>
        </w:tc>
        <w:tc>
          <w:tcPr>
            <w:tcW w:w="5178" w:type="dxa"/>
          </w:tcPr>
          <w:p w:rsidR="0084438F" w:rsidRPr="000E784F" w:rsidRDefault="0084438F" w:rsidP="00F0384D">
            <w:pPr>
              <w:suppressAutoHyphens/>
              <w:snapToGrid w:val="0"/>
              <w:spacing w:line="276" w:lineRule="auto"/>
              <w:jc w:val="center"/>
              <w:rPr>
                <w:rFonts w:eastAsia="Calibri"/>
                <w:b/>
                <w:lang w:eastAsia="en-US"/>
              </w:rPr>
            </w:pPr>
          </w:p>
          <w:p w:rsidR="0084438F" w:rsidRPr="000E784F" w:rsidRDefault="0084438F" w:rsidP="00F0384D">
            <w:pPr>
              <w:suppressAutoHyphens/>
              <w:snapToGrid w:val="0"/>
              <w:spacing w:line="276" w:lineRule="auto"/>
              <w:jc w:val="center"/>
              <w:rPr>
                <w:rFonts w:eastAsia="Calibri"/>
                <w:b/>
                <w:lang w:eastAsia="en-US"/>
              </w:rPr>
            </w:pPr>
            <w:r w:rsidRPr="000E784F">
              <w:rPr>
                <w:rFonts w:eastAsia="Calibri"/>
                <w:b/>
                <w:lang w:eastAsia="en-US"/>
              </w:rPr>
              <w:t>ПОДРЯДЧИК</w:t>
            </w:r>
          </w:p>
          <w:p w:rsidR="0084438F" w:rsidRPr="000E784F" w:rsidRDefault="0084438F" w:rsidP="00F0384D">
            <w:pPr>
              <w:suppressAutoHyphens/>
              <w:snapToGrid w:val="0"/>
              <w:spacing w:line="276" w:lineRule="auto"/>
              <w:jc w:val="center"/>
              <w:rPr>
                <w:rFonts w:eastAsia="Calibri"/>
                <w:b/>
                <w:lang w:eastAsia="en-US"/>
              </w:rPr>
            </w:pPr>
          </w:p>
        </w:tc>
      </w:tr>
    </w:tbl>
    <w:p w:rsidR="0084438F" w:rsidRPr="000E784F" w:rsidRDefault="0084438F" w:rsidP="0084438F">
      <w:pPr>
        <w:rPr>
          <w:b/>
          <w:i/>
          <w:lang w:eastAsia="ar-SA"/>
        </w:rPr>
      </w:pPr>
      <w:r w:rsidRPr="000E784F">
        <w:rPr>
          <w:b/>
          <w:i/>
          <w:lang w:eastAsia="ar-SA"/>
        </w:rPr>
        <w:t>Окончание формы</w:t>
      </w:r>
    </w:p>
    <w:p w:rsidR="0084438F" w:rsidRPr="000E784F" w:rsidRDefault="0084438F" w:rsidP="0084438F">
      <w:pPr>
        <w:rPr>
          <w:lang w:eastAsia="uk-UA"/>
        </w:rPr>
      </w:pPr>
    </w:p>
    <w:tbl>
      <w:tblPr>
        <w:tblW w:w="14634" w:type="dxa"/>
        <w:tblInd w:w="108" w:type="dxa"/>
        <w:tblLayout w:type="fixed"/>
        <w:tblLook w:val="04A0" w:firstRow="1" w:lastRow="0" w:firstColumn="1" w:lastColumn="0" w:noHBand="0" w:noVBand="1"/>
      </w:tblPr>
      <w:tblGrid>
        <w:gridCol w:w="4712"/>
        <w:gridCol w:w="4961"/>
        <w:gridCol w:w="4961"/>
      </w:tblGrid>
      <w:tr w:rsidR="0084438F" w:rsidRPr="000E784F" w:rsidTr="00F0384D">
        <w:trPr>
          <w:trHeight w:val="1940"/>
        </w:trPr>
        <w:tc>
          <w:tcPr>
            <w:tcW w:w="4712" w:type="dxa"/>
          </w:tcPr>
          <w:p w:rsidR="0084438F" w:rsidRPr="000E784F" w:rsidRDefault="0084438F" w:rsidP="00F0384D">
            <w:pPr>
              <w:suppressAutoHyphens/>
              <w:snapToGrid w:val="0"/>
              <w:jc w:val="center"/>
              <w:rPr>
                <w:rFonts w:eastAsia="Calibri"/>
                <w:b/>
                <w:bCs/>
                <w:lang w:eastAsia="en-US"/>
              </w:rPr>
            </w:pPr>
            <w:r w:rsidRPr="000E784F">
              <w:rPr>
                <w:rFonts w:eastAsia="Calibri"/>
                <w:b/>
                <w:bCs/>
                <w:lang w:eastAsia="en-US"/>
              </w:rPr>
              <w:t>ЗАКАЗЧИК</w:t>
            </w:r>
          </w:p>
          <w:p w:rsidR="0084438F" w:rsidRPr="000E784F" w:rsidRDefault="0084438F" w:rsidP="00F0384D">
            <w:pPr>
              <w:suppressAutoHyphens/>
              <w:snapToGrid w:val="0"/>
              <w:rPr>
                <w:rFonts w:eastAsia="Calibri"/>
                <w:b/>
                <w:lang w:eastAsia="ar-SA"/>
              </w:rPr>
            </w:pPr>
            <w:r w:rsidRPr="000E784F">
              <w:rPr>
                <w:rFonts w:eastAsia="Calibri"/>
                <w:b/>
                <w:lang w:eastAsia="ar-SA"/>
              </w:rPr>
              <w:t>Государственное унитарное предприятие Республики Крым «Крымгазсети»</w:t>
            </w:r>
          </w:p>
          <w:p w:rsidR="0084438F" w:rsidRPr="000E784F" w:rsidRDefault="0084438F" w:rsidP="00F0384D">
            <w:pPr>
              <w:suppressAutoHyphens/>
              <w:snapToGrid w:val="0"/>
              <w:rPr>
                <w:rFonts w:eastAsia="Calibri"/>
                <w:lang w:eastAsia="en-US"/>
              </w:rPr>
            </w:pPr>
          </w:p>
          <w:p w:rsidR="0084438F" w:rsidRPr="000E784F" w:rsidRDefault="0084438F" w:rsidP="00F0384D">
            <w:pPr>
              <w:suppressAutoHyphens/>
              <w:snapToGrid w:val="0"/>
              <w:rPr>
                <w:rFonts w:eastAsia="Calibri"/>
                <w:b/>
                <w:lang w:eastAsia="en-US"/>
              </w:rPr>
            </w:pPr>
            <w:r w:rsidRPr="000E784F">
              <w:rPr>
                <w:rFonts w:eastAsia="Calibri"/>
                <w:b/>
                <w:lang w:eastAsia="en-US"/>
              </w:rPr>
              <w:t>Директор</w:t>
            </w:r>
          </w:p>
          <w:p w:rsidR="0084438F" w:rsidRPr="000E784F" w:rsidRDefault="0084438F" w:rsidP="00F0384D">
            <w:pPr>
              <w:suppressAutoHyphens/>
              <w:snapToGrid w:val="0"/>
              <w:jc w:val="both"/>
              <w:rPr>
                <w:rFonts w:eastAsia="Calibri"/>
                <w:b/>
                <w:bCs/>
                <w:lang w:eastAsia="ar-SA"/>
              </w:rPr>
            </w:pPr>
          </w:p>
          <w:p w:rsidR="0084438F" w:rsidRPr="000E784F" w:rsidRDefault="0084438F" w:rsidP="00F0384D">
            <w:pPr>
              <w:suppressAutoHyphens/>
              <w:snapToGrid w:val="0"/>
              <w:jc w:val="both"/>
              <w:rPr>
                <w:rFonts w:eastAsia="Calibri"/>
                <w:b/>
                <w:bCs/>
                <w:lang w:eastAsia="en-US"/>
              </w:rPr>
            </w:pPr>
            <w:r w:rsidRPr="000E784F">
              <w:rPr>
                <w:rFonts w:eastAsia="Calibri"/>
                <w:b/>
                <w:bCs/>
                <w:lang w:val="uk-UA" w:eastAsia="en-US"/>
              </w:rPr>
              <w:t xml:space="preserve">_____________________ </w:t>
            </w:r>
            <w:r w:rsidRPr="000E784F">
              <w:rPr>
                <w:rFonts w:eastAsia="Calibri"/>
                <w:b/>
                <w:bCs/>
                <w:lang w:eastAsia="en-US"/>
              </w:rPr>
              <w:t xml:space="preserve">Д.М. </w:t>
            </w:r>
            <w:proofErr w:type="spellStart"/>
            <w:r w:rsidRPr="000E784F">
              <w:rPr>
                <w:rFonts w:eastAsia="Calibri"/>
                <w:b/>
                <w:bCs/>
                <w:lang w:eastAsia="en-US"/>
              </w:rPr>
              <w:t>Надточаев</w:t>
            </w:r>
            <w:proofErr w:type="spellEnd"/>
          </w:p>
        </w:tc>
        <w:tc>
          <w:tcPr>
            <w:tcW w:w="4961" w:type="dxa"/>
          </w:tcPr>
          <w:p w:rsidR="0084438F" w:rsidRPr="000E784F" w:rsidRDefault="0084438F" w:rsidP="00F0384D">
            <w:pPr>
              <w:suppressAutoHyphens/>
              <w:snapToGrid w:val="0"/>
              <w:jc w:val="center"/>
              <w:rPr>
                <w:rFonts w:eastAsia="Calibri"/>
                <w:b/>
                <w:lang w:eastAsia="en-US"/>
              </w:rPr>
            </w:pPr>
          </w:p>
        </w:tc>
        <w:tc>
          <w:tcPr>
            <w:tcW w:w="4961" w:type="dxa"/>
          </w:tcPr>
          <w:p w:rsidR="0084438F" w:rsidRPr="000E784F" w:rsidRDefault="0084438F" w:rsidP="00F0384D">
            <w:pPr>
              <w:suppressAutoHyphens/>
              <w:snapToGrid w:val="0"/>
              <w:jc w:val="center"/>
              <w:rPr>
                <w:rFonts w:eastAsia="Calibri"/>
                <w:b/>
                <w:lang w:eastAsia="en-US"/>
              </w:rPr>
            </w:pPr>
            <w:r w:rsidRPr="000E784F">
              <w:rPr>
                <w:rFonts w:eastAsia="Calibri"/>
                <w:b/>
                <w:lang w:eastAsia="en-US"/>
              </w:rPr>
              <w:t>ПОДРЯДЧИК</w:t>
            </w:r>
          </w:p>
          <w:p w:rsidR="0084438F" w:rsidRPr="000E784F" w:rsidRDefault="0084438F" w:rsidP="00F0384D">
            <w:pPr>
              <w:suppressAutoHyphens/>
              <w:snapToGrid w:val="0"/>
              <w:jc w:val="both"/>
              <w:rPr>
                <w:rFonts w:eastAsia="Calibri"/>
                <w:b/>
                <w:lang w:eastAsia="en-US"/>
              </w:rPr>
            </w:pPr>
          </w:p>
        </w:tc>
      </w:tr>
    </w:tbl>
    <w:p w:rsidR="0084438F" w:rsidRPr="000E784F" w:rsidRDefault="0084438F" w:rsidP="0084438F">
      <w:pPr>
        <w:spacing w:after="200" w:line="276" w:lineRule="auto"/>
      </w:pPr>
    </w:p>
    <w:p w:rsidR="0084438F" w:rsidRPr="000E784F" w:rsidRDefault="0084438F" w:rsidP="0084438F">
      <w:pPr>
        <w:spacing w:after="200" w:line="276" w:lineRule="auto"/>
      </w:pPr>
      <w:r w:rsidRPr="000E784F">
        <w:br w:type="page"/>
      </w:r>
    </w:p>
    <w:p w:rsidR="0084438F" w:rsidRPr="000E784F" w:rsidRDefault="0084438F" w:rsidP="0084438F">
      <w:pPr>
        <w:suppressAutoHyphens/>
        <w:ind w:right="-22"/>
        <w:rPr>
          <w:lang w:eastAsia="ar-SA"/>
        </w:rPr>
        <w:sectPr w:rsidR="0084438F" w:rsidRPr="000E784F" w:rsidSect="00111A3C">
          <w:footerReference w:type="default" r:id="rId80"/>
          <w:pgSz w:w="16838" w:h="11906" w:orient="landscape"/>
          <w:pgMar w:top="1418" w:right="567" w:bottom="851" w:left="851" w:header="709" w:footer="709" w:gutter="0"/>
          <w:cols w:space="708"/>
          <w:titlePg/>
          <w:docGrid w:linePitch="360"/>
        </w:sectPr>
      </w:pPr>
    </w:p>
    <w:p w:rsidR="0084438F" w:rsidRPr="000E784F" w:rsidRDefault="0084438F" w:rsidP="0084438F">
      <w:pPr>
        <w:suppressAutoHyphens/>
        <w:rPr>
          <w:lang w:eastAsia="ar-SA"/>
        </w:rPr>
      </w:pPr>
    </w:p>
    <w:p w:rsidR="0084438F" w:rsidRPr="000E784F" w:rsidRDefault="0084438F" w:rsidP="0084438F">
      <w:pPr>
        <w:ind w:left="5664"/>
        <w:rPr>
          <w:sz w:val="20"/>
          <w:szCs w:val="20"/>
        </w:rPr>
      </w:pPr>
      <w:r w:rsidRPr="000E784F">
        <w:t>Приложение № 6</w:t>
      </w:r>
    </w:p>
    <w:p w:rsidR="0084438F" w:rsidRPr="000E784F" w:rsidRDefault="0084438F" w:rsidP="0084438F">
      <w:pPr>
        <w:ind w:left="5664"/>
        <w:jc w:val="both"/>
        <w:rPr>
          <w:lang w:eastAsia="uk-UA"/>
        </w:rPr>
      </w:pPr>
      <w:r w:rsidRPr="000E784F">
        <w:rPr>
          <w:lang w:eastAsia="uk-UA"/>
        </w:rPr>
        <w:t>к Контракту №____________</w:t>
      </w:r>
    </w:p>
    <w:p w:rsidR="0084438F" w:rsidRPr="000E784F" w:rsidRDefault="0084438F" w:rsidP="0084438F">
      <w:pPr>
        <w:ind w:left="5664"/>
        <w:jc w:val="both"/>
        <w:rPr>
          <w:lang w:eastAsia="uk-UA"/>
        </w:rPr>
      </w:pPr>
    </w:p>
    <w:p w:rsidR="0084438F" w:rsidRPr="000E784F" w:rsidRDefault="0084438F" w:rsidP="0084438F">
      <w:pPr>
        <w:ind w:left="5664"/>
        <w:jc w:val="both"/>
        <w:rPr>
          <w:lang w:eastAsia="uk-UA"/>
        </w:rPr>
      </w:pPr>
      <w:r w:rsidRPr="000E784F">
        <w:rPr>
          <w:lang w:eastAsia="uk-UA"/>
        </w:rPr>
        <w:t>от «____» _________ 20___ года</w:t>
      </w:r>
    </w:p>
    <w:p w:rsidR="0084438F" w:rsidRPr="000E784F" w:rsidRDefault="0084438F" w:rsidP="0084438F">
      <w:pPr>
        <w:jc w:val="right"/>
      </w:pPr>
    </w:p>
    <w:p w:rsidR="0084438F" w:rsidRPr="000E784F" w:rsidRDefault="0084438F" w:rsidP="0084438F">
      <w:pPr>
        <w:jc w:val="right"/>
      </w:pPr>
      <w:r w:rsidRPr="000E784F">
        <w:t>Форма</w:t>
      </w:r>
    </w:p>
    <w:p w:rsidR="0084438F" w:rsidRPr="000E784F" w:rsidRDefault="0084438F" w:rsidP="0084438F">
      <w:pPr>
        <w:jc w:val="right"/>
      </w:pPr>
    </w:p>
    <w:p w:rsidR="0084438F" w:rsidRPr="000E784F" w:rsidRDefault="0084438F" w:rsidP="0084438F">
      <w:pPr>
        <w:tabs>
          <w:tab w:val="left" w:pos="360"/>
        </w:tabs>
        <w:autoSpaceDE w:val="0"/>
        <w:jc w:val="center"/>
        <w:outlineLvl w:val="0"/>
        <w:rPr>
          <w:b/>
          <w:bCs/>
        </w:rPr>
      </w:pPr>
    </w:p>
    <w:p w:rsidR="0084438F" w:rsidRPr="000E784F" w:rsidRDefault="0084438F" w:rsidP="0084438F">
      <w:pPr>
        <w:ind w:firstLine="709"/>
        <w:jc w:val="center"/>
        <w:rPr>
          <w:b/>
        </w:rPr>
      </w:pPr>
      <w:r w:rsidRPr="000E784F">
        <w:rPr>
          <w:b/>
          <w:bCs/>
        </w:rPr>
        <w:t xml:space="preserve">Перечень </w:t>
      </w:r>
      <w:r w:rsidRPr="000E784F">
        <w:rPr>
          <w:b/>
        </w:rPr>
        <w:t>видов и объемов работ, которые Подрядчик обязан выполнить самостоятельно без привлечения других лиц к исполнению своих обязательств по объекту: _________________________________________</w:t>
      </w:r>
    </w:p>
    <w:p w:rsidR="0084438F" w:rsidRPr="000E784F" w:rsidRDefault="0084438F" w:rsidP="0084438F">
      <w:pPr>
        <w:ind w:firstLine="709"/>
        <w:jc w:val="center"/>
        <w:rPr>
          <w:b/>
        </w:rPr>
      </w:pPr>
    </w:p>
    <w:p w:rsidR="0084438F" w:rsidRPr="000E784F" w:rsidRDefault="0084438F" w:rsidP="0084438F">
      <w:pPr>
        <w:ind w:firstLine="709"/>
        <w:rPr>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3089"/>
        <w:gridCol w:w="3504"/>
        <w:gridCol w:w="2694"/>
      </w:tblGrid>
      <w:tr w:rsidR="0084438F" w:rsidRPr="000E784F" w:rsidTr="00F0384D">
        <w:trPr>
          <w:jc w:val="center"/>
        </w:trPr>
        <w:tc>
          <w:tcPr>
            <w:tcW w:w="636" w:type="dxa"/>
            <w:tcBorders>
              <w:top w:val="single" w:sz="4" w:space="0" w:color="auto"/>
              <w:left w:val="single" w:sz="4" w:space="0" w:color="auto"/>
              <w:bottom w:val="single" w:sz="4" w:space="0" w:color="auto"/>
              <w:right w:val="single" w:sz="4" w:space="0" w:color="auto"/>
            </w:tcBorders>
            <w:hideMark/>
          </w:tcPr>
          <w:p w:rsidR="0084438F" w:rsidRPr="000E784F" w:rsidRDefault="0084438F" w:rsidP="00F0384D">
            <w:pPr>
              <w:tabs>
                <w:tab w:val="left" w:pos="360"/>
              </w:tabs>
              <w:autoSpaceDE w:val="0"/>
              <w:spacing w:line="276" w:lineRule="auto"/>
              <w:jc w:val="center"/>
              <w:outlineLvl w:val="0"/>
              <w:rPr>
                <w:b/>
                <w:bCs/>
                <w:lang w:eastAsia="en-US"/>
              </w:rPr>
            </w:pPr>
            <w:r w:rsidRPr="000E784F">
              <w:rPr>
                <w:b/>
                <w:bCs/>
                <w:lang w:eastAsia="en-US"/>
              </w:rPr>
              <w:t xml:space="preserve">№ </w:t>
            </w:r>
            <w:proofErr w:type="gramStart"/>
            <w:r w:rsidRPr="000E784F">
              <w:rPr>
                <w:b/>
                <w:bCs/>
                <w:lang w:eastAsia="en-US"/>
              </w:rPr>
              <w:t>п</w:t>
            </w:r>
            <w:proofErr w:type="gramEnd"/>
            <w:r w:rsidRPr="000E784F">
              <w:rPr>
                <w:b/>
                <w:bCs/>
                <w:lang w:eastAsia="en-US"/>
              </w:rPr>
              <w:t>/п</w:t>
            </w:r>
          </w:p>
        </w:tc>
        <w:tc>
          <w:tcPr>
            <w:tcW w:w="3089" w:type="dxa"/>
            <w:tcBorders>
              <w:top w:val="single" w:sz="4" w:space="0" w:color="auto"/>
              <w:left w:val="single" w:sz="4" w:space="0" w:color="auto"/>
              <w:bottom w:val="single" w:sz="4" w:space="0" w:color="auto"/>
              <w:right w:val="single" w:sz="4" w:space="0" w:color="auto"/>
            </w:tcBorders>
            <w:hideMark/>
          </w:tcPr>
          <w:p w:rsidR="0084438F" w:rsidRPr="000E784F" w:rsidRDefault="0084438F" w:rsidP="00F0384D">
            <w:pPr>
              <w:tabs>
                <w:tab w:val="left" w:pos="360"/>
              </w:tabs>
              <w:autoSpaceDE w:val="0"/>
              <w:spacing w:line="276" w:lineRule="auto"/>
              <w:jc w:val="center"/>
              <w:outlineLvl w:val="0"/>
              <w:rPr>
                <w:b/>
                <w:bCs/>
                <w:lang w:eastAsia="en-US"/>
              </w:rPr>
            </w:pPr>
            <w:r w:rsidRPr="000E784F">
              <w:rPr>
                <w:b/>
                <w:bCs/>
                <w:lang w:eastAsia="en-US"/>
              </w:rPr>
              <w:t>Вид работ</w:t>
            </w:r>
          </w:p>
        </w:tc>
        <w:tc>
          <w:tcPr>
            <w:tcW w:w="3504" w:type="dxa"/>
            <w:tcBorders>
              <w:top w:val="single" w:sz="4" w:space="0" w:color="auto"/>
              <w:left w:val="single" w:sz="4" w:space="0" w:color="auto"/>
              <w:bottom w:val="single" w:sz="4" w:space="0" w:color="auto"/>
              <w:right w:val="single" w:sz="4" w:space="0" w:color="auto"/>
            </w:tcBorders>
            <w:hideMark/>
          </w:tcPr>
          <w:p w:rsidR="0084438F" w:rsidRPr="000E784F" w:rsidRDefault="0084438F" w:rsidP="00F0384D">
            <w:pPr>
              <w:tabs>
                <w:tab w:val="left" w:pos="360"/>
              </w:tabs>
              <w:autoSpaceDE w:val="0"/>
              <w:spacing w:line="276" w:lineRule="auto"/>
              <w:jc w:val="center"/>
              <w:outlineLvl w:val="0"/>
              <w:rPr>
                <w:b/>
                <w:bCs/>
                <w:lang w:eastAsia="en-US"/>
              </w:rPr>
            </w:pPr>
            <w:r w:rsidRPr="000E784F">
              <w:rPr>
                <w:b/>
                <w:bCs/>
                <w:lang w:eastAsia="en-US"/>
              </w:rPr>
              <w:t xml:space="preserve">№ локальной сметы и </w:t>
            </w:r>
          </w:p>
          <w:p w:rsidR="0084438F" w:rsidRPr="000E784F" w:rsidRDefault="0084438F" w:rsidP="00F0384D">
            <w:pPr>
              <w:tabs>
                <w:tab w:val="left" w:pos="360"/>
              </w:tabs>
              <w:autoSpaceDE w:val="0"/>
              <w:spacing w:line="276" w:lineRule="auto"/>
              <w:jc w:val="center"/>
              <w:outlineLvl w:val="0"/>
              <w:rPr>
                <w:b/>
                <w:bCs/>
                <w:lang w:eastAsia="en-US"/>
              </w:rPr>
            </w:pPr>
            <w:r w:rsidRPr="000E784F">
              <w:rPr>
                <w:b/>
                <w:bCs/>
                <w:lang w:eastAsia="en-US"/>
              </w:rPr>
              <w:t xml:space="preserve">№ </w:t>
            </w:r>
            <w:proofErr w:type="spellStart"/>
            <w:r w:rsidRPr="000E784F">
              <w:rPr>
                <w:b/>
                <w:bCs/>
                <w:lang w:eastAsia="en-US"/>
              </w:rPr>
              <w:t>п.п</w:t>
            </w:r>
            <w:proofErr w:type="spellEnd"/>
            <w:r w:rsidRPr="000E784F">
              <w:rPr>
                <w:b/>
                <w:bCs/>
                <w:lang w:eastAsia="en-US"/>
              </w:rPr>
              <w:t xml:space="preserve">. сметного расчета </w:t>
            </w:r>
          </w:p>
        </w:tc>
        <w:tc>
          <w:tcPr>
            <w:tcW w:w="2694" w:type="dxa"/>
            <w:tcBorders>
              <w:top w:val="single" w:sz="4" w:space="0" w:color="auto"/>
              <w:left w:val="single" w:sz="4" w:space="0" w:color="auto"/>
              <w:bottom w:val="single" w:sz="4" w:space="0" w:color="auto"/>
              <w:right w:val="single" w:sz="4" w:space="0" w:color="auto"/>
            </w:tcBorders>
            <w:hideMark/>
          </w:tcPr>
          <w:p w:rsidR="0084438F" w:rsidRPr="000E784F" w:rsidRDefault="0084438F" w:rsidP="00F0384D">
            <w:pPr>
              <w:tabs>
                <w:tab w:val="left" w:pos="360"/>
              </w:tabs>
              <w:autoSpaceDE w:val="0"/>
              <w:spacing w:line="276" w:lineRule="auto"/>
              <w:jc w:val="center"/>
              <w:outlineLvl w:val="0"/>
              <w:rPr>
                <w:b/>
                <w:bCs/>
                <w:lang w:eastAsia="en-US"/>
              </w:rPr>
            </w:pPr>
            <w:r w:rsidRPr="000E784F">
              <w:rPr>
                <w:b/>
                <w:bCs/>
                <w:lang w:eastAsia="en-US"/>
              </w:rPr>
              <w:t>Объем работ, тыс. руб.</w:t>
            </w:r>
          </w:p>
        </w:tc>
      </w:tr>
      <w:tr w:rsidR="0084438F" w:rsidRPr="000E784F" w:rsidTr="00F0384D">
        <w:trPr>
          <w:jc w:val="center"/>
        </w:trPr>
        <w:tc>
          <w:tcPr>
            <w:tcW w:w="636" w:type="dxa"/>
            <w:tcBorders>
              <w:top w:val="single" w:sz="4" w:space="0" w:color="auto"/>
              <w:left w:val="single" w:sz="4" w:space="0" w:color="auto"/>
              <w:bottom w:val="single" w:sz="4" w:space="0" w:color="auto"/>
              <w:right w:val="single" w:sz="4" w:space="0" w:color="auto"/>
            </w:tcBorders>
          </w:tcPr>
          <w:p w:rsidR="0084438F" w:rsidRPr="000E784F" w:rsidRDefault="0084438F" w:rsidP="00F0384D">
            <w:pPr>
              <w:tabs>
                <w:tab w:val="left" w:pos="360"/>
              </w:tabs>
              <w:autoSpaceDE w:val="0"/>
              <w:spacing w:line="276" w:lineRule="auto"/>
              <w:jc w:val="center"/>
              <w:outlineLvl w:val="0"/>
              <w:rPr>
                <w:b/>
                <w:bCs/>
                <w:lang w:eastAsia="en-US"/>
              </w:rPr>
            </w:pPr>
          </w:p>
        </w:tc>
        <w:tc>
          <w:tcPr>
            <w:tcW w:w="3089" w:type="dxa"/>
            <w:tcBorders>
              <w:top w:val="single" w:sz="4" w:space="0" w:color="auto"/>
              <w:left w:val="single" w:sz="4" w:space="0" w:color="auto"/>
              <w:bottom w:val="single" w:sz="4" w:space="0" w:color="auto"/>
              <w:right w:val="single" w:sz="4" w:space="0" w:color="auto"/>
            </w:tcBorders>
          </w:tcPr>
          <w:p w:rsidR="0084438F" w:rsidRPr="000E784F" w:rsidRDefault="0084438F" w:rsidP="00F0384D">
            <w:pPr>
              <w:tabs>
                <w:tab w:val="left" w:pos="360"/>
              </w:tabs>
              <w:autoSpaceDE w:val="0"/>
              <w:spacing w:line="276" w:lineRule="auto"/>
              <w:jc w:val="center"/>
              <w:outlineLvl w:val="0"/>
              <w:rPr>
                <w:b/>
                <w:bCs/>
                <w:lang w:eastAsia="en-US"/>
              </w:rPr>
            </w:pPr>
          </w:p>
        </w:tc>
        <w:tc>
          <w:tcPr>
            <w:tcW w:w="3504" w:type="dxa"/>
            <w:tcBorders>
              <w:top w:val="single" w:sz="4" w:space="0" w:color="auto"/>
              <w:left w:val="single" w:sz="4" w:space="0" w:color="auto"/>
              <w:bottom w:val="single" w:sz="4" w:space="0" w:color="auto"/>
              <w:right w:val="single" w:sz="4" w:space="0" w:color="auto"/>
            </w:tcBorders>
          </w:tcPr>
          <w:p w:rsidR="0084438F" w:rsidRPr="000E784F" w:rsidRDefault="0084438F" w:rsidP="00F0384D">
            <w:pPr>
              <w:tabs>
                <w:tab w:val="left" w:pos="360"/>
              </w:tabs>
              <w:autoSpaceDE w:val="0"/>
              <w:spacing w:line="276" w:lineRule="auto"/>
              <w:jc w:val="center"/>
              <w:outlineLvl w:val="0"/>
              <w:rPr>
                <w:b/>
                <w:bCs/>
                <w:lang w:eastAsia="en-US"/>
              </w:rPr>
            </w:pPr>
          </w:p>
        </w:tc>
        <w:tc>
          <w:tcPr>
            <w:tcW w:w="2694" w:type="dxa"/>
            <w:tcBorders>
              <w:top w:val="single" w:sz="4" w:space="0" w:color="auto"/>
              <w:left w:val="single" w:sz="4" w:space="0" w:color="auto"/>
              <w:bottom w:val="single" w:sz="4" w:space="0" w:color="auto"/>
              <w:right w:val="single" w:sz="4" w:space="0" w:color="auto"/>
            </w:tcBorders>
          </w:tcPr>
          <w:p w:rsidR="0084438F" w:rsidRPr="000E784F" w:rsidRDefault="0084438F" w:rsidP="00F0384D">
            <w:pPr>
              <w:tabs>
                <w:tab w:val="left" w:pos="360"/>
              </w:tabs>
              <w:autoSpaceDE w:val="0"/>
              <w:spacing w:line="276" w:lineRule="auto"/>
              <w:jc w:val="center"/>
              <w:outlineLvl w:val="0"/>
              <w:rPr>
                <w:b/>
                <w:bCs/>
                <w:lang w:eastAsia="en-US"/>
              </w:rPr>
            </w:pPr>
          </w:p>
        </w:tc>
      </w:tr>
      <w:tr w:rsidR="0084438F" w:rsidRPr="000E784F" w:rsidTr="00F0384D">
        <w:trPr>
          <w:jc w:val="center"/>
        </w:trPr>
        <w:tc>
          <w:tcPr>
            <w:tcW w:w="636" w:type="dxa"/>
            <w:tcBorders>
              <w:top w:val="single" w:sz="4" w:space="0" w:color="auto"/>
              <w:left w:val="single" w:sz="4" w:space="0" w:color="auto"/>
              <w:bottom w:val="single" w:sz="4" w:space="0" w:color="auto"/>
              <w:right w:val="single" w:sz="4" w:space="0" w:color="auto"/>
            </w:tcBorders>
          </w:tcPr>
          <w:p w:rsidR="0084438F" w:rsidRPr="000E784F" w:rsidRDefault="0084438F" w:rsidP="00F0384D">
            <w:pPr>
              <w:tabs>
                <w:tab w:val="left" w:pos="360"/>
              </w:tabs>
              <w:autoSpaceDE w:val="0"/>
              <w:spacing w:line="276" w:lineRule="auto"/>
              <w:jc w:val="center"/>
              <w:outlineLvl w:val="0"/>
              <w:rPr>
                <w:b/>
                <w:bCs/>
                <w:lang w:eastAsia="en-US"/>
              </w:rPr>
            </w:pPr>
          </w:p>
        </w:tc>
        <w:tc>
          <w:tcPr>
            <w:tcW w:w="3089" w:type="dxa"/>
            <w:tcBorders>
              <w:top w:val="single" w:sz="4" w:space="0" w:color="auto"/>
              <w:left w:val="single" w:sz="4" w:space="0" w:color="auto"/>
              <w:bottom w:val="single" w:sz="4" w:space="0" w:color="auto"/>
              <w:right w:val="single" w:sz="4" w:space="0" w:color="auto"/>
            </w:tcBorders>
          </w:tcPr>
          <w:p w:rsidR="0084438F" w:rsidRPr="000E784F" w:rsidRDefault="0084438F" w:rsidP="00F0384D">
            <w:pPr>
              <w:tabs>
                <w:tab w:val="left" w:pos="360"/>
              </w:tabs>
              <w:autoSpaceDE w:val="0"/>
              <w:spacing w:line="276" w:lineRule="auto"/>
              <w:jc w:val="center"/>
              <w:outlineLvl w:val="0"/>
              <w:rPr>
                <w:b/>
                <w:bCs/>
                <w:lang w:eastAsia="en-US"/>
              </w:rPr>
            </w:pPr>
          </w:p>
        </w:tc>
        <w:tc>
          <w:tcPr>
            <w:tcW w:w="3504" w:type="dxa"/>
            <w:tcBorders>
              <w:top w:val="single" w:sz="4" w:space="0" w:color="auto"/>
              <w:left w:val="single" w:sz="4" w:space="0" w:color="auto"/>
              <w:bottom w:val="single" w:sz="4" w:space="0" w:color="auto"/>
              <w:right w:val="single" w:sz="4" w:space="0" w:color="auto"/>
            </w:tcBorders>
          </w:tcPr>
          <w:p w:rsidR="0084438F" w:rsidRPr="000E784F" w:rsidRDefault="0084438F" w:rsidP="00F0384D">
            <w:pPr>
              <w:tabs>
                <w:tab w:val="left" w:pos="360"/>
              </w:tabs>
              <w:autoSpaceDE w:val="0"/>
              <w:spacing w:line="276" w:lineRule="auto"/>
              <w:jc w:val="center"/>
              <w:outlineLvl w:val="0"/>
              <w:rPr>
                <w:b/>
                <w:bCs/>
                <w:lang w:eastAsia="en-US"/>
              </w:rPr>
            </w:pPr>
          </w:p>
        </w:tc>
        <w:tc>
          <w:tcPr>
            <w:tcW w:w="2694" w:type="dxa"/>
            <w:tcBorders>
              <w:top w:val="single" w:sz="4" w:space="0" w:color="auto"/>
              <w:left w:val="single" w:sz="4" w:space="0" w:color="auto"/>
              <w:bottom w:val="single" w:sz="4" w:space="0" w:color="auto"/>
              <w:right w:val="single" w:sz="4" w:space="0" w:color="auto"/>
            </w:tcBorders>
          </w:tcPr>
          <w:p w:rsidR="0084438F" w:rsidRPr="000E784F" w:rsidRDefault="0084438F" w:rsidP="00F0384D">
            <w:pPr>
              <w:tabs>
                <w:tab w:val="left" w:pos="360"/>
              </w:tabs>
              <w:autoSpaceDE w:val="0"/>
              <w:spacing w:line="276" w:lineRule="auto"/>
              <w:jc w:val="center"/>
              <w:outlineLvl w:val="0"/>
              <w:rPr>
                <w:b/>
                <w:bCs/>
                <w:lang w:eastAsia="en-US"/>
              </w:rPr>
            </w:pPr>
          </w:p>
        </w:tc>
      </w:tr>
      <w:tr w:rsidR="0084438F" w:rsidRPr="000E784F" w:rsidTr="00F0384D">
        <w:trPr>
          <w:jc w:val="center"/>
        </w:trPr>
        <w:tc>
          <w:tcPr>
            <w:tcW w:w="636" w:type="dxa"/>
            <w:tcBorders>
              <w:top w:val="single" w:sz="4" w:space="0" w:color="auto"/>
              <w:left w:val="single" w:sz="4" w:space="0" w:color="auto"/>
              <w:bottom w:val="single" w:sz="4" w:space="0" w:color="auto"/>
              <w:right w:val="single" w:sz="4" w:space="0" w:color="auto"/>
            </w:tcBorders>
          </w:tcPr>
          <w:p w:rsidR="0084438F" w:rsidRPr="000E784F" w:rsidRDefault="0084438F" w:rsidP="00F0384D">
            <w:pPr>
              <w:tabs>
                <w:tab w:val="left" w:pos="360"/>
              </w:tabs>
              <w:autoSpaceDE w:val="0"/>
              <w:spacing w:line="276" w:lineRule="auto"/>
              <w:jc w:val="center"/>
              <w:outlineLvl w:val="0"/>
              <w:rPr>
                <w:b/>
                <w:bCs/>
                <w:lang w:eastAsia="en-US"/>
              </w:rPr>
            </w:pPr>
          </w:p>
        </w:tc>
        <w:tc>
          <w:tcPr>
            <w:tcW w:w="3089" w:type="dxa"/>
            <w:tcBorders>
              <w:top w:val="single" w:sz="4" w:space="0" w:color="auto"/>
              <w:left w:val="single" w:sz="4" w:space="0" w:color="auto"/>
              <w:bottom w:val="single" w:sz="4" w:space="0" w:color="auto"/>
              <w:right w:val="single" w:sz="4" w:space="0" w:color="auto"/>
            </w:tcBorders>
          </w:tcPr>
          <w:p w:rsidR="0084438F" w:rsidRPr="000E784F" w:rsidRDefault="0084438F" w:rsidP="00F0384D">
            <w:pPr>
              <w:tabs>
                <w:tab w:val="left" w:pos="360"/>
              </w:tabs>
              <w:autoSpaceDE w:val="0"/>
              <w:spacing w:line="276" w:lineRule="auto"/>
              <w:jc w:val="center"/>
              <w:outlineLvl w:val="0"/>
              <w:rPr>
                <w:b/>
                <w:bCs/>
                <w:lang w:eastAsia="en-US"/>
              </w:rPr>
            </w:pPr>
          </w:p>
        </w:tc>
        <w:tc>
          <w:tcPr>
            <w:tcW w:w="3504" w:type="dxa"/>
            <w:tcBorders>
              <w:top w:val="single" w:sz="4" w:space="0" w:color="auto"/>
              <w:left w:val="single" w:sz="4" w:space="0" w:color="auto"/>
              <w:bottom w:val="single" w:sz="4" w:space="0" w:color="auto"/>
              <w:right w:val="single" w:sz="4" w:space="0" w:color="auto"/>
            </w:tcBorders>
          </w:tcPr>
          <w:p w:rsidR="0084438F" w:rsidRPr="000E784F" w:rsidRDefault="0084438F" w:rsidP="00F0384D">
            <w:pPr>
              <w:tabs>
                <w:tab w:val="left" w:pos="360"/>
              </w:tabs>
              <w:autoSpaceDE w:val="0"/>
              <w:spacing w:line="276" w:lineRule="auto"/>
              <w:jc w:val="center"/>
              <w:outlineLvl w:val="0"/>
              <w:rPr>
                <w:b/>
                <w:bCs/>
                <w:lang w:eastAsia="en-US"/>
              </w:rPr>
            </w:pPr>
          </w:p>
        </w:tc>
        <w:tc>
          <w:tcPr>
            <w:tcW w:w="2694" w:type="dxa"/>
            <w:tcBorders>
              <w:top w:val="single" w:sz="4" w:space="0" w:color="auto"/>
              <w:left w:val="single" w:sz="4" w:space="0" w:color="auto"/>
              <w:bottom w:val="single" w:sz="4" w:space="0" w:color="auto"/>
              <w:right w:val="single" w:sz="4" w:space="0" w:color="auto"/>
            </w:tcBorders>
          </w:tcPr>
          <w:p w:rsidR="0084438F" w:rsidRPr="000E784F" w:rsidRDefault="0084438F" w:rsidP="00F0384D">
            <w:pPr>
              <w:tabs>
                <w:tab w:val="left" w:pos="360"/>
              </w:tabs>
              <w:autoSpaceDE w:val="0"/>
              <w:spacing w:line="276" w:lineRule="auto"/>
              <w:jc w:val="center"/>
              <w:outlineLvl w:val="0"/>
              <w:rPr>
                <w:b/>
                <w:bCs/>
                <w:lang w:eastAsia="en-US"/>
              </w:rPr>
            </w:pPr>
          </w:p>
        </w:tc>
      </w:tr>
      <w:tr w:rsidR="0084438F" w:rsidRPr="000E784F" w:rsidTr="00F0384D">
        <w:trPr>
          <w:jc w:val="center"/>
        </w:trPr>
        <w:tc>
          <w:tcPr>
            <w:tcW w:w="636" w:type="dxa"/>
            <w:tcBorders>
              <w:top w:val="single" w:sz="4" w:space="0" w:color="auto"/>
              <w:left w:val="single" w:sz="4" w:space="0" w:color="auto"/>
              <w:bottom w:val="single" w:sz="4" w:space="0" w:color="auto"/>
              <w:right w:val="single" w:sz="4" w:space="0" w:color="auto"/>
            </w:tcBorders>
          </w:tcPr>
          <w:p w:rsidR="0084438F" w:rsidRPr="000E784F" w:rsidRDefault="0084438F" w:rsidP="00F0384D">
            <w:pPr>
              <w:tabs>
                <w:tab w:val="left" w:pos="360"/>
              </w:tabs>
              <w:autoSpaceDE w:val="0"/>
              <w:spacing w:line="276" w:lineRule="auto"/>
              <w:jc w:val="center"/>
              <w:outlineLvl w:val="0"/>
              <w:rPr>
                <w:b/>
                <w:bCs/>
                <w:lang w:eastAsia="en-US"/>
              </w:rPr>
            </w:pPr>
          </w:p>
        </w:tc>
        <w:tc>
          <w:tcPr>
            <w:tcW w:w="3089" w:type="dxa"/>
            <w:tcBorders>
              <w:top w:val="single" w:sz="4" w:space="0" w:color="auto"/>
              <w:left w:val="single" w:sz="4" w:space="0" w:color="auto"/>
              <w:bottom w:val="single" w:sz="4" w:space="0" w:color="auto"/>
              <w:right w:val="single" w:sz="4" w:space="0" w:color="auto"/>
            </w:tcBorders>
          </w:tcPr>
          <w:p w:rsidR="0084438F" w:rsidRPr="000E784F" w:rsidRDefault="0084438F" w:rsidP="00F0384D">
            <w:pPr>
              <w:tabs>
                <w:tab w:val="left" w:pos="360"/>
              </w:tabs>
              <w:autoSpaceDE w:val="0"/>
              <w:spacing w:line="276" w:lineRule="auto"/>
              <w:jc w:val="center"/>
              <w:outlineLvl w:val="0"/>
              <w:rPr>
                <w:b/>
                <w:bCs/>
                <w:lang w:eastAsia="en-US"/>
              </w:rPr>
            </w:pPr>
          </w:p>
        </w:tc>
        <w:tc>
          <w:tcPr>
            <w:tcW w:w="3504" w:type="dxa"/>
            <w:tcBorders>
              <w:top w:val="single" w:sz="4" w:space="0" w:color="auto"/>
              <w:left w:val="single" w:sz="4" w:space="0" w:color="auto"/>
              <w:bottom w:val="single" w:sz="4" w:space="0" w:color="auto"/>
              <w:right w:val="single" w:sz="4" w:space="0" w:color="auto"/>
            </w:tcBorders>
          </w:tcPr>
          <w:p w:rsidR="0084438F" w:rsidRPr="000E784F" w:rsidRDefault="0084438F" w:rsidP="00F0384D">
            <w:pPr>
              <w:tabs>
                <w:tab w:val="left" w:pos="360"/>
              </w:tabs>
              <w:autoSpaceDE w:val="0"/>
              <w:spacing w:line="276" w:lineRule="auto"/>
              <w:jc w:val="center"/>
              <w:outlineLvl w:val="0"/>
              <w:rPr>
                <w:b/>
                <w:bCs/>
                <w:lang w:eastAsia="en-US"/>
              </w:rPr>
            </w:pPr>
          </w:p>
        </w:tc>
        <w:tc>
          <w:tcPr>
            <w:tcW w:w="2694" w:type="dxa"/>
            <w:tcBorders>
              <w:top w:val="single" w:sz="4" w:space="0" w:color="auto"/>
              <w:left w:val="single" w:sz="4" w:space="0" w:color="auto"/>
              <w:bottom w:val="single" w:sz="4" w:space="0" w:color="auto"/>
              <w:right w:val="single" w:sz="4" w:space="0" w:color="auto"/>
            </w:tcBorders>
          </w:tcPr>
          <w:p w:rsidR="0084438F" w:rsidRPr="000E784F" w:rsidRDefault="0084438F" w:rsidP="00F0384D">
            <w:pPr>
              <w:tabs>
                <w:tab w:val="left" w:pos="360"/>
              </w:tabs>
              <w:autoSpaceDE w:val="0"/>
              <w:spacing w:line="276" w:lineRule="auto"/>
              <w:jc w:val="center"/>
              <w:outlineLvl w:val="0"/>
              <w:rPr>
                <w:b/>
                <w:bCs/>
                <w:lang w:eastAsia="en-US"/>
              </w:rPr>
            </w:pPr>
          </w:p>
        </w:tc>
      </w:tr>
      <w:tr w:rsidR="0084438F" w:rsidRPr="000E784F" w:rsidTr="00F0384D">
        <w:trPr>
          <w:jc w:val="center"/>
        </w:trPr>
        <w:tc>
          <w:tcPr>
            <w:tcW w:w="636" w:type="dxa"/>
            <w:tcBorders>
              <w:top w:val="single" w:sz="4" w:space="0" w:color="auto"/>
              <w:left w:val="single" w:sz="4" w:space="0" w:color="auto"/>
              <w:bottom w:val="single" w:sz="4" w:space="0" w:color="auto"/>
              <w:right w:val="single" w:sz="4" w:space="0" w:color="auto"/>
            </w:tcBorders>
          </w:tcPr>
          <w:p w:rsidR="0084438F" w:rsidRPr="000E784F" w:rsidRDefault="0084438F" w:rsidP="00F0384D">
            <w:pPr>
              <w:tabs>
                <w:tab w:val="left" w:pos="360"/>
              </w:tabs>
              <w:autoSpaceDE w:val="0"/>
              <w:spacing w:line="276" w:lineRule="auto"/>
              <w:jc w:val="center"/>
              <w:outlineLvl w:val="0"/>
              <w:rPr>
                <w:b/>
                <w:bCs/>
                <w:lang w:eastAsia="en-US"/>
              </w:rPr>
            </w:pPr>
          </w:p>
        </w:tc>
        <w:tc>
          <w:tcPr>
            <w:tcW w:w="3089" w:type="dxa"/>
            <w:tcBorders>
              <w:top w:val="single" w:sz="4" w:space="0" w:color="auto"/>
              <w:left w:val="single" w:sz="4" w:space="0" w:color="auto"/>
              <w:bottom w:val="single" w:sz="4" w:space="0" w:color="auto"/>
              <w:right w:val="single" w:sz="4" w:space="0" w:color="auto"/>
            </w:tcBorders>
          </w:tcPr>
          <w:p w:rsidR="0084438F" w:rsidRPr="000E784F" w:rsidRDefault="0084438F" w:rsidP="00F0384D">
            <w:pPr>
              <w:tabs>
                <w:tab w:val="left" w:pos="360"/>
              </w:tabs>
              <w:autoSpaceDE w:val="0"/>
              <w:spacing w:line="276" w:lineRule="auto"/>
              <w:jc w:val="center"/>
              <w:outlineLvl w:val="0"/>
              <w:rPr>
                <w:b/>
                <w:bCs/>
                <w:lang w:eastAsia="en-US"/>
              </w:rPr>
            </w:pPr>
          </w:p>
        </w:tc>
        <w:tc>
          <w:tcPr>
            <w:tcW w:w="3504" w:type="dxa"/>
            <w:tcBorders>
              <w:top w:val="single" w:sz="4" w:space="0" w:color="auto"/>
              <w:left w:val="single" w:sz="4" w:space="0" w:color="auto"/>
              <w:bottom w:val="single" w:sz="4" w:space="0" w:color="auto"/>
              <w:right w:val="single" w:sz="4" w:space="0" w:color="auto"/>
            </w:tcBorders>
          </w:tcPr>
          <w:p w:rsidR="0084438F" w:rsidRPr="000E784F" w:rsidRDefault="0084438F" w:rsidP="00F0384D">
            <w:pPr>
              <w:tabs>
                <w:tab w:val="left" w:pos="360"/>
              </w:tabs>
              <w:autoSpaceDE w:val="0"/>
              <w:spacing w:line="276" w:lineRule="auto"/>
              <w:jc w:val="center"/>
              <w:outlineLvl w:val="0"/>
              <w:rPr>
                <w:b/>
                <w:bCs/>
                <w:lang w:eastAsia="en-US"/>
              </w:rPr>
            </w:pPr>
          </w:p>
        </w:tc>
        <w:tc>
          <w:tcPr>
            <w:tcW w:w="2694" w:type="dxa"/>
            <w:tcBorders>
              <w:top w:val="single" w:sz="4" w:space="0" w:color="auto"/>
              <w:left w:val="single" w:sz="4" w:space="0" w:color="auto"/>
              <w:bottom w:val="single" w:sz="4" w:space="0" w:color="auto"/>
              <w:right w:val="single" w:sz="4" w:space="0" w:color="auto"/>
            </w:tcBorders>
          </w:tcPr>
          <w:p w:rsidR="0084438F" w:rsidRPr="000E784F" w:rsidRDefault="0084438F" w:rsidP="00F0384D">
            <w:pPr>
              <w:tabs>
                <w:tab w:val="left" w:pos="360"/>
              </w:tabs>
              <w:autoSpaceDE w:val="0"/>
              <w:spacing w:line="276" w:lineRule="auto"/>
              <w:jc w:val="center"/>
              <w:outlineLvl w:val="0"/>
              <w:rPr>
                <w:b/>
                <w:bCs/>
                <w:lang w:eastAsia="en-US"/>
              </w:rPr>
            </w:pPr>
          </w:p>
        </w:tc>
      </w:tr>
      <w:tr w:rsidR="0084438F" w:rsidRPr="000E784F" w:rsidTr="00F0384D">
        <w:trPr>
          <w:jc w:val="center"/>
        </w:trPr>
        <w:tc>
          <w:tcPr>
            <w:tcW w:w="636" w:type="dxa"/>
            <w:tcBorders>
              <w:top w:val="single" w:sz="4" w:space="0" w:color="auto"/>
              <w:left w:val="single" w:sz="4" w:space="0" w:color="auto"/>
              <w:bottom w:val="single" w:sz="4" w:space="0" w:color="auto"/>
              <w:right w:val="single" w:sz="4" w:space="0" w:color="auto"/>
            </w:tcBorders>
          </w:tcPr>
          <w:p w:rsidR="0084438F" w:rsidRPr="000E784F" w:rsidRDefault="0084438F" w:rsidP="00F0384D">
            <w:pPr>
              <w:tabs>
                <w:tab w:val="left" w:pos="360"/>
              </w:tabs>
              <w:autoSpaceDE w:val="0"/>
              <w:spacing w:line="276" w:lineRule="auto"/>
              <w:jc w:val="center"/>
              <w:outlineLvl w:val="0"/>
              <w:rPr>
                <w:b/>
                <w:bCs/>
                <w:lang w:eastAsia="en-US"/>
              </w:rPr>
            </w:pPr>
          </w:p>
        </w:tc>
        <w:tc>
          <w:tcPr>
            <w:tcW w:w="3089" w:type="dxa"/>
            <w:tcBorders>
              <w:top w:val="single" w:sz="4" w:space="0" w:color="auto"/>
              <w:left w:val="single" w:sz="4" w:space="0" w:color="auto"/>
              <w:bottom w:val="single" w:sz="4" w:space="0" w:color="auto"/>
              <w:right w:val="single" w:sz="4" w:space="0" w:color="auto"/>
            </w:tcBorders>
          </w:tcPr>
          <w:p w:rsidR="0084438F" w:rsidRPr="000E784F" w:rsidRDefault="0084438F" w:rsidP="00F0384D">
            <w:pPr>
              <w:tabs>
                <w:tab w:val="left" w:pos="360"/>
              </w:tabs>
              <w:autoSpaceDE w:val="0"/>
              <w:spacing w:line="276" w:lineRule="auto"/>
              <w:jc w:val="center"/>
              <w:outlineLvl w:val="0"/>
              <w:rPr>
                <w:b/>
                <w:bCs/>
                <w:lang w:eastAsia="en-US"/>
              </w:rPr>
            </w:pPr>
          </w:p>
        </w:tc>
        <w:tc>
          <w:tcPr>
            <w:tcW w:w="3504" w:type="dxa"/>
            <w:tcBorders>
              <w:top w:val="single" w:sz="4" w:space="0" w:color="auto"/>
              <w:left w:val="single" w:sz="4" w:space="0" w:color="auto"/>
              <w:bottom w:val="single" w:sz="4" w:space="0" w:color="auto"/>
              <w:right w:val="single" w:sz="4" w:space="0" w:color="auto"/>
            </w:tcBorders>
          </w:tcPr>
          <w:p w:rsidR="0084438F" w:rsidRPr="000E784F" w:rsidRDefault="0084438F" w:rsidP="00F0384D">
            <w:pPr>
              <w:tabs>
                <w:tab w:val="left" w:pos="360"/>
              </w:tabs>
              <w:autoSpaceDE w:val="0"/>
              <w:spacing w:line="276" w:lineRule="auto"/>
              <w:jc w:val="center"/>
              <w:outlineLvl w:val="0"/>
              <w:rPr>
                <w:b/>
                <w:bCs/>
                <w:lang w:eastAsia="en-US"/>
              </w:rPr>
            </w:pPr>
          </w:p>
        </w:tc>
        <w:tc>
          <w:tcPr>
            <w:tcW w:w="2694" w:type="dxa"/>
            <w:tcBorders>
              <w:top w:val="single" w:sz="4" w:space="0" w:color="auto"/>
              <w:left w:val="single" w:sz="4" w:space="0" w:color="auto"/>
              <w:bottom w:val="single" w:sz="4" w:space="0" w:color="auto"/>
              <w:right w:val="single" w:sz="4" w:space="0" w:color="auto"/>
            </w:tcBorders>
          </w:tcPr>
          <w:p w:rsidR="0084438F" w:rsidRPr="000E784F" w:rsidRDefault="0084438F" w:rsidP="00F0384D">
            <w:pPr>
              <w:tabs>
                <w:tab w:val="left" w:pos="360"/>
              </w:tabs>
              <w:autoSpaceDE w:val="0"/>
              <w:spacing w:line="276" w:lineRule="auto"/>
              <w:jc w:val="center"/>
              <w:outlineLvl w:val="0"/>
              <w:rPr>
                <w:b/>
                <w:bCs/>
                <w:lang w:eastAsia="en-US"/>
              </w:rPr>
            </w:pPr>
          </w:p>
        </w:tc>
      </w:tr>
      <w:tr w:rsidR="0084438F" w:rsidRPr="000E784F" w:rsidTr="00F0384D">
        <w:trPr>
          <w:jc w:val="center"/>
        </w:trPr>
        <w:tc>
          <w:tcPr>
            <w:tcW w:w="636" w:type="dxa"/>
            <w:tcBorders>
              <w:top w:val="single" w:sz="4" w:space="0" w:color="auto"/>
              <w:left w:val="single" w:sz="4" w:space="0" w:color="auto"/>
              <w:bottom w:val="single" w:sz="4" w:space="0" w:color="auto"/>
              <w:right w:val="single" w:sz="4" w:space="0" w:color="auto"/>
            </w:tcBorders>
          </w:tcPr>
          <w:p w:rsidR="0084438F" w:rsidRPr="000E784F" w:rsidRDefault="0084438F" w:rsidP="00F0384D">
            <w:pPr>
              <w:tabs>
                <w:tab w:val="left" w:pos="360"/>
              </w:tabs>
              <w:autoSpaceDE w:val="0"/>
              <w:spacing w:line="276" w:lineRule="auto"/>
              <w:jc w:val="center"/>
              <w:outlineLvl w:val="0"/>
              <w:rPr>
                <w:b/>
                <w:bCs/>
                <w:lang w:eastAsia="en-US"/>
              </w:rPr>
            </w:pPr>
          </w:p>
        </w:tc>
        <w:tc>
          <w:tcPr>
            <w:tcW w:w="3089" w:type="dxa"/>
            <w:tcBorders>
              <w:top w:val="single" w:sz="4" w:space="0" w:color="auto"/>
              <w:left w:val="single" w:sz="4" w:space="0" w:color="auto"/>
              <w:bottom w:val="single" w:sz="4" w:space="0" w:color="auto"/>
              <w:right w:val="single" w:sz="4" w:space="0" w:color="auto"/>
            </w:tcBorders>
          </w:tcPr>
          <w:p w:rsidR="0084438F" w:rsidRPr="000E784F" w:rsidRDefault="0084438F" w:rsidP="00F0384D">
            <w:pPr>
              <w:tabs>
                <w:tab w:val="left" w:pos="360"/>
              </w:tabs>
              <w:autoSpaceDE w:val="0"/>
              <w:spacing w:line="276" w:lineRule="auto"/>
              <w:jc w:val="center"/>
              <w:outlineLvl w:val="0"/>
              <w:rPr>
                <w:b/>
                <w:bCs/>
                <w:lang w:eastAsia="en-US"/>
              </w:rPr>
            </w:pPr>
          </w:p>
        </w:tc>
        <w:tc>
          <w:tcPr>
            <w:tcW w:w="3504" w:type="dxa"/>
            <w:tcBorders>
              <w:top w:val="single" w:sz="4" w:space="0" w:color="auto"/>
              <w:left w:val="single" w:sz="4" w:space="0" w:color="auto"/>
              <w:bottom w:val="single" w:sz="4" w:space="0" w:color="auto"/>
              <w:right w:val="single" w:sz="4" w:space="0" w:color="auto"/>
            </w:tcBorders>
          </w:tcPr>
          <w:p w:rsidR="0084438F" w:rsidRPr="000E784F" w:rsidRDefault="0084438F" w:rsidP="00F0384D">
            <w:pPr>
              <w:tabs>
                <w:tab w:val="left" w:pos="360"/>
              </w:tabs>
              <w:autoSpaceDE w:val="0"/>
              <w:spacing w:line="276" w:lineRule="auto"/>
              <w:jc w:val="center"/>
              <w:outlineLvl w:val="0"/>
              <w:rPr>
                <w:b/>
                <w:bCs/>
                <w:lang w:eastAsia="en-US"/>
              </w:rPr>
            </w:pPr>
          </w:p>
        </w:tc>
        <w:tc>
          <w:tcPr>
            <w:tcW w:w="2694" w:type="dxa"/>
            <w:tcBorders>
              <w:top w:val="single" w:sz="4" w:space="0" w:color="auto"/>
              <w:left w:val="single" w:sz="4" w:space="0" w:color="auto"/>
              <w:bottom w:val="single" w:sz="4" w:space="0" w:color="auto"/>
              <w:right w:val="single" w:sz="4" w:space="0" w:color="auto"/>
            </w:tcBorders>
          </w:tcPr>
          <w:p w:rsidR="0084438F" w:rsidRPr="000E784F" w:rsidRDefault="0084438F" w:rsidP="00F0384D">
            <w:pPr>
              <w:tabs>
                <w:tab w:val="left" w:pos="360"/>
              </w:tabs>
              <w:autoSpaceDE w:val="0"/>
              <w:spacing w:line="276" w:lineRule="auto"/>
              <w:jc w:val="center"/>
              <w:outlineLvl w:val="0"/>
              <w:rPr>
                <w:b/>
                <w:bCs/>
                <w:lang w:eastAsia="en-US"/>
              </w:rPr>
            </w:pPr>
          </w:p>
        </w:tc>
      </w:tr>
      <w:tr w:rsidR="0084438F" w:rsidRPr="000E784F" w:rsidTr="00F0384D">
        <w:trPr>
          <w:jc w:val="center"/>
        </w:trPr>
        <w:tc>
          <w:tcPr>
            <w:tcW w:w="636" w:type="dxa"/>
            <w:tcBorders>
              <w:top w:val="single" w:sz="4" w:space="0" w:color="auto"/>
              <w:left w:val="single" w:sz="4" w:space="0" w:color="auto"/>
              <w:bottom w:val="single" w:sz="4" w:space="0" w:color="auto"/>
              <w:right w:val="single" w:sz="4" w:space="0" w:color="auto"/>
            </w:tcBorders>
          </w:tcPr>
          <w:p w:rsidR="0084438F" w:rsidRPr="000E784F" w:rsidRDefault="0084438F" w:rsidP="00F0384D">
            <w:pPr>
              <w:tabs>
                <w:tab w:val="left" w:pos="360"/>
              </w:tabs>
              <w:autoSpaceDE w:val="0"/>
              <w:spacing w:line="276" w:lineRule="auto"/>
              <w:jc w:val="center"/>
              <w:outlineLvl w:val="0"/>
              <w:rPr>
                <w:b/>
                <w:bCs/>
                <w:lang w:eastAsia="en-US"/>
              </w:rPr>
            </w:pPr>
          </w:p>
        </w:tc>
        <w:tc>
          <w:tcPr>
            <w:tcW w:w="6593" w:type="dxa"/>
            <w:gridSpan w:val="2"/>
            <w:tcBorders>
              <w:top w:val="single" w:sz="4" w:space="0" w:color="auto"/>
              <w:left w:val="single" w:sz="4" w:space="0" w:color="auto"/>
              <w:bottom w:val="single" w:sz="4" w:space="0" w:color="auto"/>
              <w:right w:val="single" w:sz="4" w:space="0" w:color="auto"/>
            </w:tcBorders>
            <w:hideMark/>
          </w:tcPr>
          <w:p w:rsidR="0084438F" w:rsidRPr="000E784F" w:rsidRDefault="0084438F" w:rsidP="00F0384D">
            <w:pPr>
              <w:tabs>
                <w:tab w:val="left" w:pos="360"/>
              </w:tabs>
              <w:autoSpaceDE w:val="0"/>
              <w:spacing w:line="276" w:lineRule="auto"/>
              <w:jc w:val="center"/>
              <w:outlineLvl w:val="0"/>
              <w:rPr>
                <w:b/>
                <w:bCs/>
                <w:lang w:eastAsia="en-US"/>
              </w:rPr>
            </w:pPr>
            <w:r w:rsidRPr="000E784F">
              <w:rPr>
                <w:b/>
                <w:bCs/>
                <w:lang w:eastAsia="en-US"/>
              </w:rPr>
              <w:t xml:space="preserve">ИТОГО «____»% от цены Контракта </w:t>
            </w:r>
            <w:r w:rsidRPr="000E784F">
              <w:rPr>
                <w:bCs/>
                <w:lang w:eastAsia="en-US"/>
              </w:rPr>
              <w:t>(но не менее 80 %)</w:t>
            </w:r>
          </w:p>
        </w:tc>
        <w:tc>
          <w:tcPr>
            <w:tcW w:w="2694" w:type="dxa"/>
            <w:tcBorders>
              <w:top w:val="single" w:sz="4" w:space="0" w:color="auto"/>
              <w:left w:val="single" w:sz="4" w:space="0" w:color="auto"/>
              <w:bottom w:val="single" w:sz="4" w:space="0" w:color="auto"/>
              <w:right w:val="single" w:sz="4" w:space="0" w:color="auto"/>
            </w:tcBorders>
          </w:tcPr>
          <w:p w:rsidR="0084438F" w:rsidRPr="000E784F" w:rsidRDefault="0084438F" w:rsidP="00F0384D">
            <w:pPr>
              <w:tabs>
                <w:tab w:val="left" w:pos="360"/>
              </w:tabs>
              <w:autoSpaceDE w:val="0"/>
              <w:spacing w:line="276" w:lineRule="auto"/>
              <w:jc w:val="center"/>
              <w:outlineLvl w:val="0"/>
              <w:rPr>
                <w:b/>
                <w:bCs/>
                <w:lang w:eastAsia="en-US"/>
              </w:rPr>
            </w:pPr>
          </w:p>
        </w:tc>
      </w:tr>
    </w:tbl>
    <w:p w:rsidR="0084438F" w:rsidRPr="000E784F" w:rsidRDefault="0084438F" w:rsidP="0084438F">
      <w:pPr>
        <w:tabs>
          <w:tab w:val="left" w:pos="360"/>
        </w:tabs>
        <w:autoSpaceDE w:val="0"/>
        <w:jc w:val="center"/>
        <w:outlineLvl w:val="0"/>
        <w:rPr>
          <w:b/>
          <w:bCs/>
        </w:rPr>
      </w:pPr>
    </w:p>
    <w:tbl>
      <w:tblPr>
        <w:tblW w:w="9945" w:type="dxa"/>
        <w:tblInd w:w="93" w:type="dxa"/>
        <w:tblLayout w:type="fixed"/>
        <w:tblLook w:val="04A0" w:firstRow="1" w:lastRow="0" w:firstColumn="1" w:lastColumn="0" w:noHBand="0" w:noVBand="1"/>
      </w:tblPr>
      <w:tblGrid>
        <w:gridCol w:w="5190"/>
        <w:gridCol w:w="4755"/>
      </w:tblGrid>
      <w:tr w:rsidR="0084438F" w:rsidRPr="000E784F" w:rsidTr="00F0384D">
        <w:trPr>
          <w:trHeight w:val="938"/>
        </w:trPr>
        <w:tc>
          <w:tcPr>
            <w:tcW w:w="5186" w:type="dxa"/>
          </w:tcPr>
          <w:p w:rsidR="0084438F" w:rsidRPr="000E784F" w:rsidRDefault="0084438F" w:rsidP="00F0384D">
            <w:pPr>
              <w:suppressAutoHyphens/>
              <w:snapToGrid w:val="0"/>
              <w:spacing w:line="276" w:lineRule="auto"/>
              <w:jc w:val="center"/>
              <w:rPr>
                <w:rFonts w:eastAsia="Calibri"/>
                <w:b/>
                <w:bCs/>
                <w:lang w:eastAsia="en-US"/>
              </w:rPr>
            </w:pPr>
          </w:p>
          <w:p w:rsidR="0084438F" w:rsidRPr="000E784F" w:rsidRDefault="0084438F" w:rsidP="00F0384D">
            <w:pPr>
              <w:suppressAutoHyphens/>
              <w:snapToGrid w:val="0"/>
              <w:spacing w:line="276" w:lineRule="auto"/>
              <w:jc w:val="center"/>
              <w:rPr>
                <w:rFonts w:eastAsia="Calibri"/>
                <w:b/>
                <w:bCs/>
                <w:lang w:eastAsia="en-US"/>
              </w:rPr>
            </w:pPr>
            <w:r w:rsidRPr="000E784F">
              <w:rPr>
                <w:rFonts w:eastAsia="Calibri"/>
                <w:b/>
                <w:bCs/>
                <w:lang w:eastAsia="en-US"/>
              </w:rPr>
              <w:t>ЗАКАЗЧИК</w:t>
            </w:r>
          </w:p>
          <w:p w:rsidR="0084438F" w:rsidRPr="000E784F" w:rsidRDefault="0084438F" w:rsidP="00F0384D">
            <w:pPr>
              <w:suppressAutoHyphens/>
              <w:snapToGrid w:val="0"/>
              <w:spacing w:line="276" w:lineRule="auto"/>
              <w:jc w:val="both"/>
              <w:rPr>
                <w:rFonts w:eastAsia="Calibri"/>
                <w:b/>
                <w:bCs/>
                <w:lang w:eastAsia="en-US"/>
              </w:rPr>
            </w:pPr>
          </w:p>
        </w:tc>
        <w:tc>
          <w:tcPr>
            <w:tcW w:w="4752" w:type="dxa"/>
          </w:tcPr>
          <w:p w:rsidR="0084438F" w:rsidRPr="000E784F" w:rsidRDefault="0084438F" w:rsidP="00F0384D">
            <w:pPr>
              <w:suppressAutoHyphens/>
              <w:snapToGrid w:val="0"/>
              <w:spacing w:line="276" w:lineRule="auto"/>
              <w:jc w:val="center"/>
              <w:rPr>
                <w:rFonts w:eastAsia="Calibri"/>
                <w:b/>
                <w:lang w:eastAsia="en-US"/>
              </w:rPr>
            </w:pPr>
          </w:p>
          <w:p w:rsidR="0084438F" w:rsidRPr="000E784F" w:rsidRDefault="0084438F" w:rsidP="00F0384D">
            <w:pPr>
              <w:suppressAutoHyphens/>
              <w:snapToGrid w:val="0"/>
              <w:spacing w:line="276" w:lineRule="auto"/>
              <w:jc w:val="center"/>
              <w:rPr>
                <w:rFonts w:eastAsia="Calibri"/>
                <w:b/>
                <w:lang w:eastAsia="en-US"/>
              </w:rPr>
            </w:pPr>
            <w:r w:rsidRPr="000E784F">
              <w:rPr>
                <w:rFonts w:eastAsia="Calibri"/>
                <w:b/>
                <w:lang w:eastAsia="en-US"/>
              </w:rPr>
              <w:t>ПОДРЯДЧИК</w:t>
            </w:r>
          </w:p>
          <w:p w:rsidR="0084438F" w:rsidRPr="000E784F" w:rsidRDefault="0084438F" w:rsidP="00F0384D">
            <w:pPr>
              <w:suppressAutoHyphens/>
              <w:snapToGrid w:val="0"/>
              <w:spacing w:line="276" w:lineRule="auto"/>
              <w:jc w:val="center"/>
              <w:rPr>
                <w:rFonts w:eastAsia="Calibri"/>
                <w:b/>
                <w:lang w:eastAsia="en-US"/>
              </w:rPr>
            </w:pPr>
          </w:p>
        </w:tc>
      </w:tr>
    </w:tbl>
    <w:p w:rsidR="0084438F" w:rsidRPr="000E784F" w:rsidRDefault="0084438F" w:rsidP="0084438F">
      <w:pPr>
        <w:rPr>
          <w:b/>
          <w:i/>
          <w:lang w:eastAsia="ar-SA"/>
        </w:rPr>
      </w:pPr>
      <w:r w:rsidRPr="000E784F">
        <w:rPr>
          <w:b/>
          <w:i/>
          <w:lang w:eastAsia="ar-SA"/>
        </w:rPr>
        <w:t>Окончание формы</w:t>
      </w:r>
    </w:p>
    <w:p w:rsidR="0084438F" w:rsidRPr="000E784F" w:rsidRDefault="0084438F" w:rsidP="0084438F">
      <w:pPr>
        <w:rPr>
          <w:lang w:eastAsia="uk-UA"/>
        </w:rPr>
      </w:pPr>
    </w:p>
    <w:tbl>
      <w:tblPr>
        <w:tblW w:w="9673" w:type="dxa"/>
        <w:tblInd w:w="108" w:type="dxa"/>
        <w:tblLayout w:type="fixed"/>
        <w:tblLook w:val="04A0" w:firstRow="1" w:lastRow="0" w:firstColumn="1" w:lastColumn="0" w:noHBand="0" w:noVBand="1"/>
      </w:tblPr>
      <w:tblGrid>
        <w:gridCol w:w="4712"/>
        <w:gridCol w:w="4961"/>
      </w:tblGrid>
      <w:tr w:rsidR="0084438F" w:rsidRPr="000E784F" w:rsidTr="00F0384D">
        <w:trPr>
          <w:trHeight w:val="1940"/>
        </w:trPr>
        <w:tc>
          <w:tcPr>
            <w:tcW w:w="4712" w:type="dxa"/>
          </w:tcPr>
          <w:p w:rsidR="0084438F" w:rsidRPr="000E784F" w:rsidRDefault="0084438F" w:rsidP="00F0384D">
            <w:pPr>
              <w:suppressAutoHyphens/>
              <w:snapToGrid w:val="0"/>
              <w:jc w:val="center"/>
              <w:rPr>
                <w:rFonts w:eastAsia="Calibri"/>
                <w:b/>
                <w:bCs/>
                <w:lang w:eastAsia="en-US"/>
              </w:rPr>
            </w:pPr>
            <w:r w:rsidRPr="000E784F">
              <w:rPr>
                <w:rFonts w:eastAsia="Calibri"/>
                <w:b/>
                <w:bCs/>
                <w:lang w:eastAsia="en-US"/>
              </w:rPr>
              <w:t>ЗАКАЗЧИК</w:t>
            </w:r>
          </w:p>
          <w:p w:rsidR="0084438F" w:rsidRPr="000E784F" w:rsidRDefault="0084438F" w:rsidP="00F0384D">
            <w:pPr>
              <w:suppressAutoHyphens/>
              <w:snapToGrid w:val="0"/>
              <w:rPr>
                <w:rFonts w:eastAsia="Calibri"/>
                <w:b/>
                <w:lang w:eastAsia="ar-SA"/>
              </w:rPr>
            </w:pPr>
            <w:r w:rsidRPr="000E784F">
              <w:rPr>
                <w:rFonts w:eastAsia="Calibri"/>
                <w:b/>
                <w:lang w:eastAsia="ar-SA"/>
              </w:rPr>
              <w:t>Государственное унитарное предприятие Республики Крым «Крымгазсети»</w:t>
            </w:r>
          </w:p>
          <w:p w:rsidR="0084438F" w:rsidRPr="000E784F" w:rsidRDefault="0084438F" w:rsidP="00F0384D">
            <w:pPr>
              <w:suppressAutoHyphens/>
              <w:snapToGrid w:val="0"/>
              <w:rPr>
                <w:rFonts w:eastAsia="Calibri"/>
                <w:lang w:eastAsia="en-US"/>
              </w:rPr>
            </w:pPr>
          </w:p>
          <w:p w:rsidR="0084438F" w:rsidRPr="000E784F" w:rsidRDefault="0084438F" w:rsidP="00F0384D">
            <w:pPr>
              <w:suppressAutoHyphens/>
              <w:snapToGrid w:val="0"/>
              <w:rPr>
                <w:rFonts w:eastAsia="Calibri"/>
                <w:b/>
                <w:lang w:eastAsia="en-US"/>
              </w:rPr>
            </w:pPr>
            <w:r w:rsidRPr="000E784F">
              <w:rPr>
                <w:rFonts w:eastAsia="Calibri"/>
                <w:b/>
                <w:lang w:eastAsia="en-US"/>
              </w:rPr>
              <w:t>Директор</w:t>
            </w:r>
          </w:p>
          <w:p w:rsidR="0084438F" w:rsidRPr="000E784F" w:rsidRDefault="0084438F" w:rsidP="00F0384D">
            <w:pPr>
              <w:suppressAutoHyphens/>
              <w:snapToGrid w:val="0"/>
              <w:jc w:val="both"/>
              <w:rPr>
                <w:rFonts w:eastAsia="Calibri"/>
                <w:b/>
                <w:bCs/>
                <w:lang w:eastAsia="ar-SA"/>
              </w:rPr>
            </w:pPr>
          </w:p>
          <w:p w:rsidR="0084438F" w:rsidRPr="000E784F" w:rsidRDefault="0084438F" w:rsidP="00F0384D">
            <w:pPr>
              <w:suppressAutoHyphens/>
              <w:snapToGrid w:val="0"/>
              <w:jc w:val="both"/>
              <w:rPr>
                <w:rFonts w:eastAsia="Calibri"/>
                <w:b/>
                <w:bCs/>
                <w:lang w:eastAsia="en-US"/>
              </w:rPr>
            </w:pPr>
            <w:r w:rsidRPr="000E784F">
              <w:rPr>
                <w:rFonts w:eastAsia="Calibri"/>
                <w:b/>
                <w:bCs/>
                <w:lang w:val="uk-UA" w:eastAsia="en-US"/>
              </w:rPr>
              <w:t xml:space="preserve">_____________________ </w:t>
            </w:r>
            <w:r w:rsidRPr="000E784F">
              <w:rPr>
                <w:rFonts w:eastAsia="Calibri"/>
                <w:b/>
                <w:bCs/>
                <w:lang w:eastAsia="en-US"/>
              </w:rPr>
              <w:t xml:space="preserve">Д.М. </w:t>
            </w:r>
            <w:proofErr w:type="spellStart"/>
            <w:r w:rsidRPr="000E784F">
              <w:rPr>
                <w:rFonts w:eastAsia="Calibri"/>
                <w:b/>
                <w:bCs/>
                <w:lang w:eastAsia="en-US"/>
              </w:rPr>
              <w:t>Надточаев</w:t>
            </w:r>
            <w:proofErr w:type="spellEnd"/>
          </w:p>
        </w:tc>
        <w:tc>
          <w:tcPr>
            <w:tcW w:w="4961" w:type="dxa"/>
          </w:tcPr>
          <w:p w:rsidR="0084438F" w:rsidRPr="000E784F" w:rsidRDefault="0084438F" w:rsidP="00F0384D">
            <w:pPr>
              <w:suppressAutoHyphens/>
              <w:snapToGrid w:val="0"/>
              <w:jc w:val="center"/>
              <w:rPr>
                <w:rFonts w:eastAsia="Calibri"/>
                <w:b/>
                <w:lang w:eastAsia="en-US"/>
              </w:rPr>
            </w:pPr>
            <w:r w:rsidRPr="000E784F">
              <w:rPr>
                <w:rFonts w:eastAsia="Calibri"/>
                <w:b/>
                <w:lang w:eastAsia="en-US"/>
              </w:rPr>
              <w:t>ПОДРЯДЧИК</w:t>
            </w:r>
          </w:p>
          <w:p w:rsidR="0084438F" w:rsidRPr="000E784F" w:rsidRDefault="0084438F" w:rsidP="00F0384D">
            <w:pPr>
              <w:suppressAutoHyphens/>
              <w:snapToGrid w:val="0"/>
              <w:jc w:val="both"/>
              <w:rPr>
                <w:rFonts w:eastAsia="Calibri"/>
                <w:b/>
                <w:lang w:eastAsia="en-US"/>
              </w:rPr>
            </w:pPr>
          </w:p>
        </w:tc>
      </w:tr>
    </w:tbl>
    <w:p w:rsidR="0084438F" w:rsidRPr="000E784F" w:rsidRDefault="0084438F" w:rsidP="0084438F">
      <w:pPr>
        <w:rPr>
          <w:lang w:eastAsia="ar-SA"/>
        </w:rPr>
      </w:pPr>
    </w:p>
    <w:p w:rsidR="0084438F" w:rsidRPr="000E784F" w:rsidRDefault="0084438F" w:rsidP="0084438F">
      <w:pPr>
        <w:rPr>
          <w:lang w:eastAsia="ar-SA"/>
        </w:rPr>
      </w:pPr>
    </w:p>
    <w:p w:rsidR="0084438F" w:rsidRPr="000E784F" w:rsidRDefault="0084438F" w:rsidP="0084438F">
      <w:pPr>
        <w:rPr>
          <w:lang w:eastAsia="ar-SA"/>
        </w:rPr>
        <w:sectPr w:rsidR="0084438F" w:rsidRPr="000E784F">
          <w:pgSz w:w="11906" w:h="16838"/>
          <w:pgMar w:top="851" w:right="567" w:bottom="851" w:left="1440" w:header="709" w:footer="709" w:gutter="0"/>
          <w:cols w:space="720"/>
        </w:sectPr>
      </w:pPr>
    </w:p>
    <w:p w:rsidR="0084438F" w:rsidRPr="000E784F" w:rsidRDefault="0084438F" w:rsidP="0084438F">
      <w:pPr>
        <w:ind w:left="10620"/>
        <w:rPr>
          <w:sz w:val="20"/>
          <w:szCs w:val="20"/>
        </w:rPr>
      </w:pPr>
      <w:r w:rsidRPr="000E784F">
        <w:lastRenderedPageBreak/>
        <w:t>Приложение № 7</w:t>
      </w:r>
    </w:p>
    <w:p w:rsidR="0084438F" w:rsidRPr="000E784F" w:rsidRDefault="0084438F" w:rsidP="0084438F">
      <w:pPr>
        <w:ind w:left="10620"/>
        <w:jc w:val="both"/>
        <w:rPr>
          <w:lang w:eastAsia="uk-UA"/>
        </w:rPr>
      </w:pPr>
      <w:r w:rsidRPr="000E784F">
        <w:rPr>
          <w:lang w:eastAsia="uk-UA"/>
        </w:rPr>
        <w:t>к Контракту №_______________</w:t>
      </w:r>
    </w:p>
    <w:p w:rsidR="0084438F" w:rsidRPr="000E784F" w:rsidRDefault="0084438F" w:rsidP="0084438F">
      <w:pPr>
        <w:ind w:left="10620"/>
      </w:pPr>
      <w:r w:rsidRPr="000E784F">
        <w:rPr>
          <w:lang w:eastAsia="uk-UA"/>
        </w:rPr>
        <w:t>от «____» _________ 20___ года</w:t>
      </w:r>
    </w:p>
    <w:p w:rsidR="0084438F" w:rsidRPr="000E784F" w:rsidRDefault="0084438F" w:rsidP="0084438F">
      <w:pPr>
        <w:ind w:firstLine="708"/>
        <w:jc w:val="right"/>
      </w:pPr>
    </w:p>
    <w:p w:rsidR="0084438F" w:rsidRPr="000E784F" w:rsidRDefault="0084438F" w:rsidP="0084438F">
      <w:pPr>
        <w:ind w:firstLine="708"/>
        <w:jc w:val="right"/>
      </w:pPr>
      <w:r w:rsidRPr="000E784F">
        <w:t>Форма</w:t>
      </w:r>
    </w:p>
    <w:p w:rsidR="0084438F" w:rsidRPr="000E784F" w:rsidRDefault="0084438F" w:rsidP="0084438F">
      <w:pPr>
        <w:ind w:firstLine="708"/>
      </w:pPr>
    </w:p>
    <w:p w:rsidR="0084438F" w:rsidRPr="000E784F" w:rsidRDefault="0084438F" w:rsidP="0084438F">
      <w:pPr>
        <w:widowControl w:val="0"/>
        <w:autoSpaceDE w:val="0"/>
        <w:autoSpaceDN w:val="0"/>
        <w:adjustRightInd w:val="0"/>
        <w:ind w:firstLine="567"/>
        <w:jc w:val="center"/>
        <w:rPr>
          <w:b/>
          <w:sz w:val="20"/>
          <w:szCs w:val="20"/>
        </w:rPr>
      </w:pPr>
      <w:r w:rsidRPr="000E784F">
        <w:rPr>
          <w:b/>
          <w:sz w:val="20"/>
          <w:szCs w:val="20"/>
        </w:rPr>
        <w:t>Ход выполнения работ по строительству объекта</w:t>
      </w:r>
    </w:p>
    <w:p w:rsidR="0084438F" w:rsidRPr="000E784F" w:rsidRDefault="0084438F" w:rsidP="0084438F">
      <w:pPr>
        <w:widowControl w:val="0"/>
        <w:autoSpaceDE w:val="0"/>
        <w:autoSpaceDN w:val="0"/>
        <w:adjustRightInd w:val="0"/>
        <w:ind w:firstLine="567"/>
        <w:jc w:val="center"/>
        <w:rPr>
          <w:sz w:val="20"/>
          <w:szCs w:val="20"/>
        </w:rPr>
      </w:pPr>
      <w:r w:rsidRPr="000E784F">
        <w:rPr>
          <w:b/>
          <w:sz w:val="20"/>
          <w:szCs w:val="20"/>
        </w:rPr>
        <w:t>на ____________ месяц 20___года</w:t>
      </w:r>
    </w:p>
    <w:p w:rsidR="0084438F" w:rsidRPr="000E784F" w:rsidRDefault="0084438F" w:rsidP="0084438F">
      <w:pPr>
        <w:autoSpaceDE w:val="0"/>
        <w:autoSpaceDN w:val="0"/>
        <w:adjustRightInd w:val="0"/>
        <w:jc w:val="both"/>
        <w:rPr>
          <w:sz w:val="20"/>
          <w:szCs w:val="20"/>
        </w:rPr>
      </w:pPr>
    </w:p>
    <w:p w:rsidR="0084438F" w:rsidRPr="000E784F" w:rsidRDefault="0084438F" w:rsidP="0084438F">
      <w:pPr>
        <w:autoSpaceDE w:val="0"/>
        <w:autoSpaceDN w:val="0"/>
        <w:adjustRightInd w:val="0"/>
        <w:ind w:firstLine="284"/>
        <w:jc w:val="both"/>
        <w:rPr>
          <w:sz w:val="20"/>
          <w:szCs w:val="20"/>
        </w:rPr>
      </w:pPr>
      <w:r w:rsidRPr="000E784F">
        <w:rPr>
          <w:sz w:val="20"/>
          <w:szCs w:val="20"/>
        </w:rPr>
        <w:t xml:space="preserve">Объект </w:t>
      </w:r>
      <w:r w:rsidRPr="000E784F">
        <w:rPr>
          <w:sz w:val="20"/>
          <w:szCs w:val="20"/>
          <w:u w:val="single"/>
        </w:rPr>
        <w:t>«Наименование объекта».</w:t>
      </w:r>
    </w:p>
    <w:p w:rsidR="0084438F" w:rsidRPr="000E784F" w:rsidRDefault="0084438F" w:rsidP="0084438F">
      <w:pPr>
        <w:autoSpaceDE w:val="0"/>
        <w:autoSpaceDN w:val="0"/>
        <w:adjustRightInd w:val="0"/>
        <w:ind w:firstLine="284"/>
        <w:jc w:val="both"/>
        <w:rPr>
          <w:sz w:val="20"/>
          <w:szCs w:val="20"/>
          <w:u w:val="single"/>
        </w:rPr>
      </w:pPr>
      <w:r w:rsidRPr="000E784F">
        <w:rPr>
          <w:sz w:val="20"/>
          <w:szCs w:val="20"/>
        </w:rPr>
        <w:t xml:space="preserve">Заказчик </w:t>
      </w:r>
      <w:r w:rsidRPr="000E784F">
        <w:rPr>
          <w:sz w:val="20"/>
          <w:szCs w:val="20"/>
          <w:u w:val="single"/>
        </w:rPr>
        <w:t>ГУП РК «Крымгазсети»</w:t>
      </w:r>
    </w:p>
    <w:p w:rsidR="0084438F" w:rsidRPr="000E784F" w:rsidRDefault="0084438F" w:rsidP="0084438F">
      <w:pPr>
        <w:autoSpaceDE w:val="0"/>
        <w:autoSpaceDN w:val="0"/>
        <w:adjustRightInd w:val="0"/>
        <w:ind w:firstLine="284"/>
        <w:jc w:val="both"/>
        <w:rPr>
          <w:sz w:val="20"/>
          <w:szCs w:val="20"/>
        </w:rPr>
      </w:pPr>
      <w:r w:rsidRPr="000E784F">
        <w:rPr>
          <w:sz w:val="20"/>
          <w:szCs w:val="20"/>
          <w:u w:val="single"/>
        </w:rPr>
        <w:t>Подрядчик: ______________________________</w:t>
      </w:r>
    </w:p>
    <w:p w:rsidR="0084438F" w:rsidRPr="000E784F" w:rsidRDefault="0084438F" w:rsidP="0084438F">
      <w:pPr>
        <w:autoSpaceDE w:val="0"/>
        <w:autoSpaceDN w:val="0"/>
        <w:adjustRightInd w:val="0"/>
        <w:ind w:firstLine="284"/>
        <w:jc w:val="both"/>
        <w:rPr>
          <w:sz w:val="20"/>
          <w:szCs w:val="20"/>
        </w:rPr>
      </w:pPr>
      <w:r w:rsidRPr="000E784F">
        <w:rPr>
          <w:sz w:val="20"/>
          <w:szCs w:val="20"/>
        </w:rPr>
        <w:t>Контракт № ____________________</w:t>
      </w:r>
      <w:proofErr w:type="gramStart"/>
      <w:r w:rsidRPr="000E784F">
        <w:rPr>
          <w:sz w:val="20"/>
          <w:szCs w:val="20"/>
        </w:rPr>
        <w:t>от</w:t>
      </w:r>
      <w:proofErr w:type="gramEnd"/>
      <w:r w:rsidRPr="000E784F">
        <w:rPr>
          <w:sz w:val="20"/>
          <w:szCs w:val="20"/>
        </w:rPr>
        <w:t xml:space="preserve"> _________________________</w:t>
      </w:r>
    </w:p>
    <w:p w:rsidR="0084438F" w:rsidRPr="000E784F" w:rsidRDefault="0084438F" w:rsidP="0084438F">
      <w:pPr>
        <w:autoSpaceDE w:val="0"/>
        <w:autoSpaceDN w:val="0"/>
        <w:adjustRightInd w:val="0"/>
        <w:ind w:firstLine="284"/>
        <w:jc w:val="both"/>
        <w:rPr>
          <w:sz w:val="20"/>
          <w:szCs w:val="20"/>
        </w:rPr>
      </w:pPr>
      <w:r w:rsidRPr="000E784F">
        <w:rPr>
          <w:sz w:val="20"/>
          <w:szCs w:val="20"/>
        </w:rPr>
        <w:t>Сроки проведения СМР (в соответствии с Контрактом). Начало_________. Окончание_________</w:t>
      </w:r>
    </w:p>
    <w:p w:rsidR="0084438F" w:rsidRPr="000E784F" w:rsidRDefault="0084438F" w:rsidP="0084438F">
      <w:pPr>
        <w:autoSpaceDE w:val="0"/>
        <w:autoSpaceDN w:val="0"/>
        <w:adjustRightInd w:val="0"/>
        <w:jc w:val="center"/>
        <w:rPr>
          <w:sz w:val="20"/>
          <w:szCs w:val="20"/>
        </w:rPr>
      </w:pPr>
    </w:p>
    <w:tbl>
      <w:tblPr>
        <w:tblW w:w="14835" w:type="dxa"/>
        <w:tblInd w:w="93" w:type="dxa"/>
        <w:tblLayout w:type="fixed"/>
        <w:tblLook w:val="04A0" w:firstRow="1" w:lastRow="0" w:firstColumn="1" w:lastColumn="0" w:noHBand="0" w:noVBand="1"/>
      </w:tblPr>
      <w:tblGrid>
        <w:gridCol w:w="999"/>
        <w:gridCol w:w="3408"/>
        <w:gridCol w:w="1133"/>
        <w:gridCol w:w="992"/>
        <w:gridCol w:w="992"/>
        <w:gridCol w:w="992"/>
        <w:gridCol w:w="1134"/>
        <w:gridCol w:w="993"/>
        <w:gridCol w:w="932"/>
        <w:gridCol w:w="1052"/>
        <w:gridCol w:w="992"/>
        <w:gridCol w:w="1216"/>
      </w:tblGrid>
      <w:tr w:rsidR="0084438F" w:rsidRPr="000E784F" w:rsidTr="00F0384D">
        <w:trPr>
          <w:trHeight w:val="20"/>
        </w:trPr>
        <w:tc>
          <w:tcPr>
            <w:tcW w:w="1000" w:type="dxa"/>
            <w:vMerge w:val="restart"/>
            <w:tcBorders>
              <w:top w:val="single" w:sz="8" w:space="0" w:color="auto"/>
              <w:left w:val="single" w:sz="8" w:space="0" w:color="auto"/>
              <w:bottom w:val="single" w:sz="8" w:space="0" w:color="000000"/>
              <w:right w:val="single" w:sz="8" w:space="0" w:color="auto"/>
            </w:tcBorders>
            <w:noWrap/>
            <w:vAlign w:val="center"/>
            <w:hideMark/>
          </w:tcPr>
          <w:p w:rsidR="0084438F" w:rsidRPr="000E784F" w:rsidRDefault="0084438F" w:rsidP="00F0384D">
            <w:pPr>
              <w:spacing w:line="276" w:lineRule="auto"/>
              <w:jc w:val="center"/>
              <w:rPr>
                <w:b/>
                <w:bCs/>
                <w:sz w:val="20"/>
                <w:szCs w:val="20"/>
                <w:lang w:eastAsia="en-US"/>
              </w:rPr>
            </w:pPr>
            <w:r w:rsidRPr="000E784F">
              <w:rPr>
                <w:b/>
                <w:bCs/>
                <w:sz w:val="20"/>
                <w:szCs w:val="20"/>
                <w:lang w:eastAsia="en-US"/>
              </w:rPr>
              <w:t>№</w:t>
            </w:r>
          </w:p>
        </w:tc>
        <w:tc>
          <w:tcPr>
            <w:tcW w:w="3410" w:type="dxa"/>
            <w:vMerge w:val="restart"/>
            <w:tcBorders>
              <w:top w:val="single" w:sz="8" w:space="0" w:color="auto"/>
              <w:left w:val="single" w:sz="8" w:space="0" w:color="auto"/>
              <w:bottom w:val="single" w:sz="8" w:space="0" w:color="000000"/>
              <w:right w:val="single" w:sz="8" w:space="0" w:color="auto"/>
            </w:tcBorders>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Наименование этапов по видам работ, конструктивным элементам</w:t>
            </w:r>
          </w:p>
        </w:tc>
        <w:tc>
          <w:tcPr>
            <w:tcW w:w="1134" w:type="dxa"/>
            <w:vMerge w:val="restart"/>
            <w:tcBorders>
              <w:top w:val="single" w:sz="8" w:space="0" w:color="auto"/>
              <w:left w:val="single" w:sz="8" w:space="0" w:color="auto"/>
              <w:bottom w:val="single" w:sz="8" w:space="0" w:color="000000"/>
              <w:right w:val="single" w:sz="8" w:space="0" w:color="auto"/>
            </w:tcBorders>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ед. изм.</w:t>
            </w:r>
          </w:p>
        </w:tc>
        <w:tc>
          <w:tcPr>
            <w:tcW w:w="992" w:type="dxa"/>
            <w:vMerge w:val="restart"/>
            <w:tcBorders>
              <w:top w:val="single" w:sz="8" w:space="0" w:color="auto"/>
              <w:left w:val="nil"/>
              <w:bottom w:val="single" w:sz="8" w:space="0" w:color="000000"/>
              <w:right w:val="single" w:sz="8"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Кол-во</w:t>
            </w:r>
          </w:p>
          <w:p w:rsidR="0084438F" w:rsidRPr="000E784F" w:rsidRDefault="0084438F" w:rsidP="00F0384D">
            <w:pPr>
              <w:spacing w:line="276" w:lineRule="auto"/>
              <w:jc w:val="center"/>
              <w:rPr>
                <w:sz w:val="20"/>
                <w:szCs w:val="20"/>
                <w:lang w:eastAsia="en-US"/>
              </w:rPr>
            </w:pPr>
            <w:r w:rsidRPr="000E784F">
              <w:rPr>
                <w:sz w:val="20"/>
                <w:szCs w:val="20"/>
                <w:lang w:eastAsia="en-US"/>
              </w:rPr>
              <w:t>(по проекту)</w:t>
            </w:r>
          </w:p>
        </w:tc>
        <w:tc>
          <w:tcPr>
            <w:tcW w:w="1984" w:type="dxa"/>
            <w:gridSpan w:val="2"/>
            <w:tcBorders>
              <w:top w:val="single" w:sz="8" w:space="0" w:color="auto"/>
              <w:left w:val="nil"/>
              <w:bottom w:val="single" w:sz="8" w:space="0" w:color="auto"/>
              <w:right w:val="single" w:sz="8" w:space="0" w:color="000000"/>
            </w:tcBorders>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Выполнено с начала строительства</w:t>
            </w:r>
          </w:p>
        </w:tc>
        <w:tc>
          <w:tcPr>
            <w:tcW w:w="2127" w:type="dxa"/>
            <w:gridSpan w:val="2"/>
            <w:tcBorders>
              <w:top w:val="single" w:sz="8" w:space="0" w:color="auto"/>
              <w:left w:val="nil"/>
              <w:bottom w:val="single" w:sz="8" w:space="0" w:color="auto"/>
              <w:right w:val="single" w:sz="8" w:space="0" w:color="000000"/>
            </w:tcBorders>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Выполнено в текущем месяце</w:t>
            </w:r>
          </w:p>
        </w:tc>
        <w:tc>
          <w:tcPr>
            <w:tcW w:w="1984" w:type="dxa"/>
            <w:gridSpan w:val="2"/>
            <w:tcBorders>
              <w:top w:val="single" w:sz="8" w:space="0" w:color="auto"/>
              <w:left w:val="nil"/>
              <w:bottom w:val="single" w:sz="8" w:space="0" w:color="auto"/>
              <w:right w:val="single" w:sz="8" w:space="0" w:color="000000"/>
            </w:tcBorders>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Срок начала работ по этапу</w:t>
            </w:r>
          </w:p>
        </w:tc>
        <w:tc>
          <w:tcPr>
            <w:tcW w:w="2208" w:type="dxa"/>
            <w:gridSpan w:val="2"/>
            <w:tcBorders>
              <w:top w:val="single" w:sz="8" w:space="0" w:color="auto"/>
              <w:left w:val="nil"/>
              <w:bottom w:val="single" w:sz="8" w:space="0" w:color="auto"/>
              <w:right w:val="single" w:sz="8" w:space="0" w:color="000000"/>
            </w:tcBorders>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Срок завершения работ по этапу</w:t>
            </w:r>
          </w:p>
        </w:tc>
      </w:tr>
      <w:tr w:rsidR="0084438F" w:rsidRPr="000E784F" w:rsidTr="00F0384D">
        <w:trPr>
          <w:trHeight w:val="20"/>
        </w:trPr>
        <w:tc>
          <w:tcPr>
            <w:tcW w:w="1000" w:type="dxa"/>
            <w:vMerge/>
            <w:tcBorders>
              <w:top w:val="single" w:sz="8" w:space="0" w:color="auto"/>
              <w:left w:val="single" w:sz="8" w:space="0" w:color="auto"/>
              <w:bottom w:val="single" w:sz="8" w:space="0" w:color="000000"/>
              <w:right w:val="single" w:sz="8" w:space="0" w:color="auto"/>
            </w:tcBorders>
            <w:vAlign w:val="center"/>
            <w:hideMark/>
          </w:tcPr>
          <w:p w:rsidR="0084438F" w:rsidRPr="000E784F" w:rsidRDefault="0084438F" w:rsidP="00F0384D">
            <w:pPr>
              <w:rPr>
                <w:b/>
                <w:bCs/>
                <w:sz w:val="20"/>
                <w:szCs w:val="20"/>
                <w:lang w:eastAsia="en-US"/>
              </w:rPr>
            </w:pPr>
          </w:p>
        </w:tc>
        <w:tc>
          <w:tcPr>
            <w:tcW w:w="3410" w:type="dxa"/>
            <w:vMerge/>
            <w:tcBorders>
              <w:top w:val="single" w:sz="8" w:space="0" w:color="auto"/>
              <w:left w:val="single" w:sz="8" w:space="0" w:color="auto"/>
              <w:bottom w:val="single" w:sz="8" w:space="0" w:color="000000"/>
              <w:right w:val="single" w:sz="8" w:space="0" w:color="auto"/>
            </w:tcBorders>
            <w:vAlign w:val="center"/>
            <w:hideMark/>
          </w:tcPr>
          <w:p w:rsidR="0084438F" w:rsidRPr="000E784F" w:rsidRDefault="0084438F" w:rsidP="00F0384D">
            <w:pPr>
              <w:rPr>
                <w:sz w:val="20"/>
                <w:szCs w:val="20"/>
                <w:lang w:eastAsia="en-US"/>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4438F" w:rsidRPr="000E784F" w:rsidRDefault="0084438F" w:rsidP="00F0384D">
            <w:pPr>
              <w:rPr>
                <w:sz w:val="20"/>
                <w:szCs w:val="20"/>
                <w:lang w:eastAsia="en-US"/>
              </w:rPr>
            </w:pPr>
          </w:p>
        </w:tc>
        <w:tc>
          <w:tcPr>
            <w:tcW w:w="992" w:type="dxa"/>
            <w:vMerge/>
            <w:tcBorders>
              <w:top w:val="single" w:sz="8" w:space="0" w:color="auto"/>
              <w:left w:val="nil"/>
              <w:bottom w:val="single" w:sz="8" w:space="0" w:color="000000"/>
              <w:right w:val="single" w:sz="8" w:space="0" w:color="auto"/>
            </w:tcBorders>
            <w:vAlign w:val="center"/>
            <w:hideMark/>
          </w:tcPr>
          <w:p w:rsidR="0084438F" w:rsidRPr="000E784F" w:rsidRDefault="0084438F" w:rsidP="00F0384D">
            <w:pPr>
              <w:rPr>
                <w:sz w:val="20"/>
                <w:szCs w:val="20"/>
                <w:lang w:eastAsia="en-US"/>
              </w:rPr>
            </w:pPr>
          </w:p>
        </w:tc>
        <w:tc>
          <w:tcPr>
            <w:tcW w:w="992" w:type="dxa"/>
            <w:tcBorders>
              <w:top w:val="nil"/>
              <w:left w:val="nil"/>
              <w:bottom w:val="single" w:sz="8"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план</w:t>
            </w:r>
          </w:p>
        </w:tc>
        <w:tc>
          <w:tcPr>
            <w:tcW w:w="992" w:type="dxa"/>
            <w:tcBorders>
              <w:top w:val="nil"/>
              <w:left w:val="nil"/>
              <w:bottom w:val="single" w:sz="8" w:space="0" w:color="auto"/>
              <w:right w:val="single" w:sz="8"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факт</w:t>
            </w:r>
          </w:p>
        </w:tc>
        <w:tc>
          <w:tcPr>
            <w:tcW w:w="1134" w:type="dxa"/>
            <w:tcBorders>
              <w:top w:val="nil"/>
              <w:left w:val="nil"/>
              <w:bottom w:val="single" w:sz="8"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план</w:t>
            </w:r>
          </w:p>
        </w:tc>
        <w:tc>
          <w:tcPr>
            <w:tcW w:w="993" w:type="dxa"/>
            <w:tcBorders>
              <w:top w:val="nil"/>
              <w:left w:val="nil"/>
              <w:bottom w:val="single" w:sz="8" w:space="0" w:color="auto"/>
              <w:right w:val="single" w:sz="8"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факт</w:t>
            </w:r>
          </w:p>
        </w:tc>
        <w:tc>
          <w:tcPr>
            <w:tcW w:w="932" w:type="dxa"/>
            <w:tcBorders>
              <w:top w:val="nil"/>
              <w:left w:val="nil"/>
              <w:bottom w:val="single" w:sz="8"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план</w:t>
            </w:r>
          </w:p>
        </w:tc>
        <w:tc>
          <w:tcPr>
            <w:tcW w:w="1052" w:type="dxa"/>
            <w:tcBorders>
              <w:top w:val="nil"/>
              <w:left w:val="nil"/>
              <w:bottom w:val="single" w:sz="8" w:space="0" w:color="auto"/>
              <w:right w:val="single" w:sz="8"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факт</w:t>
            </w:r>
          </w:p>
        </w:tc>
        <w:tc>
          <w:tcPr>
            <w:tcW w:w="992" w:type="dxa"/>
            <w:tcBorders>
              <w:top w:val="nil"/>
              <w:left w:val="nil"/>
              <w:bottom w:val="single" w:sz="8"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план</w:t>
            </w:r>
          </w:p>
        </w:tc>
        <w:tc>
          <w:tcPr>
            <w:tcW w:w="1216" w:type="dxa"/>
            <w:tcBorders>
              <w:top w:val="nil"/>
              <w:left w:val="nil"/>
              <w:bottom w:val="single" w:sz="8" w:space="0" w:color="auto"/>
              <w:right w:val="single" w:sz="8"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факт</w:t>
            </w:r>
          </w:p>
        </w:tc>
      </w:tr>
      <w:tr w:rsidR="0084438F" w:rsidRPr="000E784F" w:rsidTr="00F0384D">
        <w:trPr>
          <w:trHeight w:val="20"/>
        </w:trPr>
        <w:tc>
          <w:tcPr>
            <w:tcW w:w="1000" w:type="dxa"/>
            <w:tcBorders>
              <w:top w:val="nil"/>
              <w:left w:val="single" w:sz="8" w:space="0" w:color="auto"/>
              <w:bottom w:val="single" w:sz="8" w:space="0" w:color="auto"/>
              <w:right w:val="single" w:sz="8" w:space="0" w:color="auto"/>
            </w:tcBorders>
            <w:noWrap/>
            <w:vAlign w:val="center"/>
            <w:hideMark/>
          </w:tcPr>
          <w:p w:rsidR="0084438F" w:rsidRPr="000E784F" w:rsidRDefault="0084438F" w:rsidP="00F0384D">
            <w:pPr>
              <w:spacing w:line="276" w:lineRule="auto"/>
              <w:jc w:val="center"/>
              <w:rPr>
                <w:b/>
                <w:bCs/>
                <w:sz w:val="20"/>
                <w:szCs w:val="20"/>
                <w:lang w:eastAsia="en-US"/>
              </w:rPr>
            </w:pPr>
            <w:r w:rsidRPr="000E784F">
              <w:rPr>
                <w:b/>
                <w:bCs/>
                <w:sz w:val="20"/>
                <w:szCs w:val="20"/>
                <w:lang w:eastAsia="en-US"/>
              </w:rPr>
              <w:t>1</w:t>
            </w:r>
          </w:p>
        </w:tc>
        <w:tc>
          <w:tcPr>
            <w:tcW w:w="3410" w:type="dxa"/>
            <w:tcBorders>
              <w:top w:val="nil"/>
              <w:left w:val="nil"/>
              <w:bottom w:val="single" w:sz="8" w:space="0" w:color="auto"/>
              <w:right w:val="single" w:sz="8"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2</w:t>
            </w:r>
          </w:p>
        </w:tc>
        <w:tc>
          <w:tcPr>
            <w:tcW w:w="1134" w:type="dxa"/>
            <w:tcBorders>
              <w:top w:val="nil"/>
              <w:left w:val="nil"/>
              <w:bottom w:val="single" w:sz="8" w:space="0" w:color="auto"/>
              <w:right w:val="single" w:sz="8"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3</w:t>
            </w:r>
          </w:p>
        </w:tc>
        <w:tc>
          <w:tcPr>
            <w:tcW w:w="992" w:type="dxa"/>
            <w:tcBorders>
              <w:top w:val="nil"/>
              <w:left w:val="nil"/>
              <w:bottom w:val="single" w:sz="8"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4</w:t>
            </w:r>
          </w:p>
        </w:tc>
        <w:tc>
          <w:tcPr>
            <w:tcW w:w="992" w:type="dxa"/>
            <w:tcBorders>
              <w:top w:val="nil"/>
              <w:left w:val="nil"/>
              <w:bottom w:val="single" w:sz="8"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5</w:t>
            </w:r>
          </w:p>
        </w:tc>
        <w:tc>
          <w:tcPr>
            <w:tcW w:w="992" w:type="dxa"/>
            <w:tcBorders>
              <w:top w:val="nil"/>
              <w:left w:val="nil"/>
              <w:bottom w:val="single" w:sz="8"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6</w:t>
            </w:r>
          </w:p>
        </w:tc>
        <w:tc>
          <w:tcPr>
            <w:tcW w:w="1134" w:type="dxa"/>
            <w:tcBorders>
              <w:top w:val="nil"/>
              <w:left w:val="nil"/>
              <w:bottom w:val="single" w:sz="8"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7</w:t>
            </w:r>
          </w:p>
        </w:tc>
        <w:tc>
          <w:tcPr>
            <w:tcW w:w="993" w:type="dxa"/>
            <w:tcBorders>
              <w:top w:val="nil"/>
              <w:left w:val="nil"/>
              <w:bottom w:val="single" w:sz="8"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8</w:t>
            </w:r>
          </w:p>
        </w:tc>
        <w:tc>
          <w:tcPr>
            <w:tcW w:w="932" w:type="dxa"/>
            <w:tcBorders>
              <w:top w:val="nil"/>
              <w:left w:val="nil"/>
              <w:bottom w:val="single" w:sz="8"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9</w:t>
            </w:r>
          </w:p>
        </w:tc>
        <w:tc>
          <w:tcPr>
            <w:tcW w:w="1052" w:type="dxa"/>
            <w:tcBorders>
              <w:top w:val="nil"/>
              <w:left w:val="nil"/>
              <w:bottom w:val="single" w:sz="8"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10</w:t>
            </w:r>
          </w:p>
        </w:tc>
        <w:tc>
          <w:tcPr>
            <w:tcW w:w="992" w:type="dxa"/>
            <w:tcBorders>
              <w:top w:val="nil"/>
              <w:left w:val="nil"/>
              <w:bottom w:val="single" w:sz="8"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11</w:t>
            </w:r>
          </w:p>
        </w:tc>
        <w:tc>
          <w:tcPr>
            <w:tcW w:w="1216" w:type="dxa"/>
            <w:tcBorders>
              <w:top w:val="nil"/>
              <w:left w:val="nil"/>
              <w:bottom w:val="single" w:sz="8"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12</w:t>
            </w:r>
          </w:p>
        </w:tc>
      </w:tr>
      <w:tr w:rsidR="0084438F" w:rsidRPr="000E784F" w:rsidTr="00F0384D">
        <w:trPr>
          <w:trHeight w:val="20"/>
        </w:trPr>
        <w:tc>
          <w:tcPr>
            <w:tcW w:w="1000" w:type="dxa"/>
            <w:tcBorders>
              <w:top w:val="single" w:sz="4" w:space="0" w:color="auto"/>
              <w:left w:val="single" w:sz="8" w:space="0" w:color="auto"/>
              <w:bottom w:val="single" w:sz="4" w:space="0" w:color="auto"/>
              <w:right w:val="single" w:sz="8" w:space="0" w:color="auto"/>
            </w:tcBorders>
            <w:noWrap/>
            <w:vAlign w:val="center"/>
            <w:hideMark/>
          </w:tcPr>
          <w:p w:rsidR="0084438F" w:rsidRPr="000E784F" w:rsidRDefault="0084438F" w:rsidP="00F0384D">
            <w:pPr>
              <w:spacing w:line="276" w:lineRule="auto"/>
              <w:jc w:val="center"/>
              <w:rPr>
                <w:b/>
                <w:bCs/>
                <w:sz w:val="20"/>
                <w:szCs w:val="20"/>
                <w:lang w:eastAsia="en-US"/>
              </w:rPr>
            </w:pPr>
            <w:r w:rsidRPr="000E784F">
              <w:rPr>
                <w:b/>
                <w:bCs/>
                <w:sz w:val="20"/>
                <w:szCs w:val="20"/>
                <w:lang w:eastAsia="en-US"/>
              </w:rPr>
              <w:t>1</w:t>
            </w:r>
          </w:p>
        </w:tc>
        <w:tc>
          <w:tcPr>
            <w:tcW w:w="3410" w:type="dxa"/>
            <w:tcBorders>
              <w:top w:val="single" w:sz="4" w:space="0" w:color="auto"/>
              <w:left w:val="nil"/>
              <w:bottom w:val="single" w:sz="4" w:space="0" w:color="auto"/>
              <w:right w:val="single" w:sz="8" w:space="0" w:color="auto"/>
            </w:tcBorders>
            <w:shd w:val="clear" w:color="auto" w:fill="FFFFFF"/>
            <w:vAlign w:val="center"/>
            <w:hideMark/>
          </w:tcPr>
          <w:p w:rsidR="0084438F" w:rsidRPr="000E784F" w:rsidRDefault="0084438F" w:rsidP="00F0384D">
            <w:pPr>
              <w:spacing w:line="276" w:lineRule="auto"/>
              <w:jc w:val="center"/>
              <w:rPr>
                <w:color w:val="000000"/>
                <w:sz w:val="20"/>
                <w:szCs w:val="20"/>
                <w:lang w:eastAsia="en-US"/>
              </w:rPr>
            </w:pPr>
            <w:r w:rsidRPr="000E784F">
              <w:rPr>
                <w:color w:val="000000"/>
                <w:sz w:val="20"/>
                <w:szCs w:val="20"/>
                <w:lang w:eastAsia="en-US"/>
              </w:rPr>
              <w:t xml:space="preserve">Создание геодезической разбивочной основы в </w:t>
            </w:r>
            <w:proofErr w:type="spellStart"/>
            <w:r w:rsidRPr="000E784F">
              <w:rPr>
                <w:color w:val="000000"/>
                <w:sz w:val="20"/>
                <w:szCs w:val="20"/>
                <w:lang w:eastAsia="en-US"/>
              </w:rPr>
              <w:t>т.ч</w:t>
            </w:r>
            <w:proofErr w:type="spellEnd"/>
            <w:r w:rsidRPr="000E784F">
              <w:rPr>
                <w:color w:val="000000"/>
                <w:sz w:val="20"/>
                <w:szCs w:val="20"/>
                <w:lang w:eastAsia="en-US"/>
              </w:rPr>
              <w:t>.</w:t>
            </w:r>
          </w:p>
        </w:tc>
        <w:tc>
          <w:tcPr>
            <w:tcW w:w="1134" w:type="dxa"/>
            <w:tcBorders>
              <w:top w:val="single" w:sz="4" w:space="0" w:color="auto"/>
              <w:left w:val="nil"/>
              <w:bottom w:val="single" w:sz="4" w:space="0" w:color="auto"/>
              <w:right w:val="single" w:sz="8" w:space="0" w:color="auto"/>
            </w:tcBorders>
            <w:vAlign w:val="center"/>
            <w:hideMark/>
          </w:tcPr>
          <w:p w:rsidR="0084438F" w:rsidRPr="000E784F" w:rsidRDefault="0084438F" w:rsidP="00F0384D">
            <w:pPr>
              <w:spacing w:line="276" w:lineRule="auto"/>
              <w:jc w:val="center"/>
              <w:rPr>
                <w:color w:val="000000"/>
                <w:sz w:val="20"/>
                <w:szCs w:val="20"/>
                <w:lang w:eastAsia="en-US"/>
              </w:rPr>
            </w:pPr>
            <w:proofErr w:type="spellStart"/>
            <w:r w:rsidRPr="000E784F">
              <w:rPr>
                <w:color w:val="000000"/>
                <w:sz w:val="20"/>
                <w:szCs w:val="20"/>
                <w:lang w:eastAsia="en-US"/>
              </w:rPr>
              <w:t>п.</w:t>
            </w:r>
            <w:proofErr w:type="gramStart"/>
            <w:r w:rsidRPr="000E784F">
              <w:rPr>
                <w:color w:val="000000"/>
                <w:sz w:val="20"/>
                <w:szCs w:val="20"/>
                <w:lang w:eastAsia="en-US"/>
              </w:rPr>
              <w:t>м</w:t>
            </w:r>
            <w:proofErr w:type="spellEnd"/>
            <w:proofErr w:type="gramEnd"/>
            <w:r w:rsidRPr="000E784F">
              <w:rPr>
                <w:color w:val="000000"/>
                <w:sz w:val="20"/>
                <w:szCs w:val="20"/>
                <w:lang w:eastAsia="en-US"/>
              </w:rPr>
              <w:t>.</w:t>
            </w:r>
          </w:p>
        </w:tc>
        <w:tc>
          <w:tcPr>
            <w:tcW w:w="992" w:type="dxa"/>
            <w:tcBorders>
              <w:top w:val="single" w:sz="4" w:space="0" w:color="auto"/>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single" w:sz="4" w:space="0" w:color="auto"/>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single" w:sz="4" w:space="0" w:color="auto"/>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134" w:type="dxa"/>
            <w:tcBorders>
              <w:top w:val="single" w:sz="4" w:space="0" w:color="auto"/>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3" w:type="dxa"/>
            <w:tcBorders>
              <w:top w:val="single" w:sz="4" w:space="0" w:color="auto"/>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32" w:type="dxa"/>
            <w:tcBorders>
              <w:top w:val="single" w:sz="4" w:space="0" w:color="auto"/>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052" w:type="dxa"/>
            <w:tcBorders>
              <w:top w:val="single" w:sz="4" w:space="0" w:color="auto"/>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single" w:sz="4" w:space="0" w:color="auto"/>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216" w:type="dxa"/>
            <w:tcBorders>
              <w:top w:val="single" w:sz="4" w:space="0" w:color="auto"/>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r>
      <w:tr w:rsidR="0084438F" w:rsidRPr="000E784F" w:rsidTr="00F0384D">
        <w:trPr>
          <w:trHeight w:val="20"/>
        </w:trPr>
        <w:tc>
          <w:tcPr>
            <w:tcW w:w="1000" w:type="dxa"/>
            <w:tcBorders>
              <w:top w:val="nil"/>
              <w:left w:val="single" w:sz="8" w:space="0" w:color="auto"/>
              <w:bottom w:val="single" w:sz="4" w:space="0" w:color="auto"/>
              <w:right w:val="single" w:sz="8" w:space="0" w:color="auto"/>
            </w:tcBorders>
            <w:noWrap/>
            <w:vAlign w:val="center"/>
            <w:hideMark/>
          </w:tcPr>
          <w:p w:rsidR="0084438F" w:rsidRPr="000E784F" w:rsidRDefault="0084438F" w:rsidP="00F0384D">
            <w:pPr>
              <w:spacing w:line="276" w:lineRule="auto"/>
              <w:jc w:val="center"/>
              <w:rPr>
                <w:b/>
                <w:bCs/>
                <w:sz w:val="20"/>
                <w:szCs w:val="20"/>
                <w:lang w:eastAsia="en-US"/>
              </w:rPr>
            </w:pPr>
            <w:r w:rsidRPr="000E784F">
              <w:rPr>
                <w:b/>
                <w:bCs/>
                <w:sz w:val="20"/>
                <w:szCs w:val="20"/>
                <w:lang w:eastAsia="en-US"/>
              </w:rPr>
              <w:t>2</w:t>
            </w:r>
          </w:p>
        </w:tc>
        <w:tc>
          <w:tcPr>
            <w:tcW w:w="3410" w:type="dxa"/>
            <w:tcBorders>
              <w:top w:val="nil"/>
              <w:left w:val="nil"/>
              <w:bottom w:val="single" w:sz="4" w:space="0" w:color="auto"/>
              <w:right w:val="single" w:sz="8" w:space="0" w:color="auto"/>
            </w:tcBorders>
            <w:shd w:val="clear" w:color="auto" w:fill="FFFFFF"/>
            <w:vAlign w:val="center"/>
            <w:hideMark/>
          </w:tcPr>
          <w:p w:rsidR="0084438F" w:rsidRPr="000E784F" w:rsidRDefault="0084438F" w:rsidP="00F0384D">
            <w:pPr>
              <w:spacing w:line="276" w:lineRule="auto"/>
              <w:jc w:val="center"/>
              <w:rPr>
                <w:color w:val="000000"/>
                <w:sz w:val="20"/>
                <w:szCs w:val="20"/>
                <w:lang w:eastAsia="en-US"/>
              </w:rPr>
            </w:pPr>
            <w:r w:rsidRPr="000E784F">
              <w:rPr>
                <w:color w:val="000000"/>
                <w:sz w:val="20"/>
                <w:szCs w:val="20"/>
                <w:lang w:eastAsia="en-US"/>
              </w:rPr>
              <w:t xml:space="preserve">Разработка траншеи </w:t>
            </w:r>
          </w:p>
        </w:tc>
        <w:tc>
          <w:tcPr>
            <w:tcW w:w="1134" w:type="dxa"/>
            <w:tcBorders>
              <w:top w:val="nil"/>
              <w:left w:val="nil"/>
              <w:bottom w:val="single" w:sz="4" w:space="0" w:color="auto"/>
              <w:right w:val="single" w:sz="8" w:space="0" w:color="auto"/>
            </w:tcBorders>
            <w:vAlign w:val="center"/>
            <w:hideMark/>
          </w:tcPr>
          <w:p w:rsidR="0084438F" w:rsidRPr="000E784F" w:rsidRDefault="0084438F" w:rsidP="00F0384D">
            <w:pPr>
              <w:spacing w:line="276" w:lineRule="auto"/>
              <w:jc w:val="center"/>
              <w:rPr>
                <w:color w:val="000000"/>
                <w:sz w:val="20"/>
                <w:szCs w:val="20"/>
                <w:lang w:eastAsia="en-US"/>
              </w:rPr>
            </w:pPr>
            <w:proofErr w:type="spellStart"/>
            <w:r w:rsidRPr="000E784F">
              <w:rPr>
                <w:color w:val="000000"/>
                <w:sz w:val="20"/>
                <w:szCs w:val="20"/>
                <w:lang w:eastAsia="en-US"/>
              </w:rPr>
              <w:t>п.</w:t>
            </w:r>
            <w:proofErr w:type="gramStart"/>
            <w:r w:rsidRPr="000E784F">
              <w:rPr>
                <w:color w:val="000000"/>
                <w:sz w:val="20"/>
                <w:szCs w:val="20"/>
                <w:lang w:eastAsia="en-US"/>
              </w:rPr>
              <w:t>м</w:t>
            </w:r>
            <w:proofErr w:type="spellEnd"/>
            <w:proofErr w:type="gramEnd"/>
            <w:r w:rsidRPr="000E784F">
              <w:rPr>
                <w:color w:val="000000"/>
                <w:sz w:val="20"/>
                <w:szCs w:val="20"/>
                <w:lang w:eastAsia="en-US"/>
              </w:rPr>
              <w:t>.</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134"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3"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3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05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216"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r>
      <w:tr w:rsidR="0084438F" w:rsidRPr="000E784F" w:rsidTr="00F0384D">
        <w:trPr>
          <w:trHeight w:val="20"/>
        </w:trPr>
        <w:tc>
          <w:tcPr>
            <w:tcW w:w="1000" w:type="dxa"/>
            <w:tcBorders>
              <w:top w:val="nil"/>
              <w:left w:val="single" w:sz="8" w:space="0" w:color="auto"/>
              <w:bottom w:val="single" w:sz="4" w:space="0" w:color="auto"/>
              <w:right w:val="single" w:sz="8" w:space="0" w:color="auto"/>
            </w:tcBorders>
            <w:noWrap/>
            <w:vAlign w:val="center"/>
            <w:hideMark/>
          </w:tcPr>
          <w:p w:rsidR="0084438F" w:rsidRPr="000E784F" w:rsidRDefault="0084438F" w:rsidP="00F0384D">
            <w:pPr>
              <w:spacing w:line="276" w:lineRule="auto"/>
              <w:jc w:val="center"/>
              <w:rPr>
                <w:b/>
                <w:bCs/>
                <w:sz w:val="20"/>
                <w:szCs w:val="20"/>
                <w:lang w:eastAsia="en-US"/>
              </w:rPr>
            </w:pPr>
            <w:r w:rsidRPr="000E784F">
              <w:rPr>
                <w:b/>
                <w:bCs/>
                <w:sz w:val="20"/>
                <w:szCs w:val="20"/>
                <w:lang w:eastAsia="en-US"/>
              </w:rPr>
              <w:t>3</w:t>
            </w:r>
          </w:p>
        </w:tc>
        <w:tc>
          <w:tcPr>
            <w:tcW w:w="3410" w:type="dxa"/>
            <w:tcBorders>
              <w:top w:val="nil"/>
              <w:left w:val="nil"/>
              <w:bottom w:val="single" w:sz="4" w:space="0" w:color="auto"/>
              <w:right w:val="single" w:sz="8" w:space="0" w:color="auto"/>
            </w:tcBorders>
            <w:shd w:val="clear" w:color="auto" w:fill="FFFFFF"/>
            <w:vAlign w:val="center"/>
            <w:hideMark/>
          </w:tcPr>
          <w:p w:rsidR="0084438F" w:rsidRPr="000E784F" w:rsidRDefault="0084438F" w:rsidP="00F0384D">
            <w:pPr>
              <w:spacing w:line="276" w:lineRule="auto"/>
              <w:jc w:val="center"/>
              <w:rPr>
                <w:color w:val="000000"/>
                <w:sz w:val="20"/>
                <w:szCs w:val="20"/>
                <w:lang w:eastAsia="en-US"/>
              </w:rPr>
            </w:pPr>
            <w:r w:rsidRPr="000E784F">
              <w:rPr>
                <w:color w:val="000000"/>
                <w:sz w:val="20"/>
                <w:szCs w:val="20"/>
                <w:lang w:eastAsia="en-US"/>
              </w:rPr>
              <w:t xml:space="preserve">Устройство песчаного основания </w:t>
            </w:r>
          </w:p>
        </w:tc>
        <w:tc>
          <w:tcPr>
            <w:tcW w:w="1134" w:type="dxa"/>
            <w:tcBorders>
              <w:top w:val="nil"/>
              <w:left w:val="nil"/>
              <w:bottom w:val="single" w:sz="4" w:space="0" w:color="auto"/>
              <w:right w:val="single" w:sz="8" w:space="0" w:color="auto"/>
            </w:tcBorders>
            <w:vAlign w:val="center"/>
            <w:hideMark/>
          </w:tcPr>
          <w:p w:rsidR="0084438F" w:rsidRPr="000E784F" w:rsidRDefault="0084438F" w:rsidP="00F0384D">
            <w:pPr>
              <w:spacing w:line="276" w:lineRule="auto"/>
              <w:jc w:val="center"/>
              <w:rPr>
                <w:color w:val="000000"/>
                <w:sz w:val="20"/>
                <w:szCs w:val="20"/>
                <w:lang w:eastAsia="en-US"/>
              </w:rPr>
            </w:pPr>
            <w:proofErr w:type="spellStart"/>
            <w:r w:rsidRPr="000E784F">
              <w:rPr>
                <w:color w:val="000000"/>
                <w:sz w:val="20"/>
                <w:szCs w:val="20"/>
                <w:lang w:eastAsia="en-US"/>
              </w:rPr>
              <w:t>п.</w:t>
            </w:r>
            <w:proofErr w:type="gramStart"/>
            <w:r w:rsidRPr="000E784F">
              <w:rPr>
                <w:color w:val="000000"/>
                <w:sz w:val="20"/>
                <w:szCs w:val="20"/>
                <w:lang w:eastAsia="en-US"/>
              </w:rPr>
              <w:t>м</w:t>
            </w:r>
            <w:proofErr w:type="spellEnd"/>
            <w:proofErr w:type="gramEnd"/>
            <w:r w:rsidRPr="000E784F">
              <w:rPr>
                <w:color w:val="000000"/>
                <w:sz w:val="20"/>
                <w:szCs w:val="20"/>
                <w:lang w:eastAsia="en-US"/>
              </w:rPr>
              <w:t>.</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134"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3"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3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05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216"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r>
      <w:tr w:rsidR="0084438F" w:rsidRPr="000E784F" w:rsidTr="00F0384D">
        <w:trPr>
          <w:trHeight w:val="20"/>
        </w:trPr>
        <w:tc>
          <w:tcPr>
            <w:tcW w:w="1000" w:type="dxa"/>
            <w:tcBorders>
              <w:top w:val="nil"/>
              <w:left w:val="single" w:sz="8" w:space="0" w:color="auto"/>
              <w:bottom w:val="single" w:sz="4" w:space="0" w:color="auto"/>
              <w:right w:val="single" w:sz="8" w:space="0" w:color="auto"/>
            </w:tcBorders>
            <w:noWrap/>
            <w:vAlign w:val="center"/>
            <w:hideMark/>
          </w:tcPr>
          <w:p w:rsidR="0084438F" w:rsidRPr="000E784F" w:rsidRDefault="0084438F" w:rsidP="00F0384D">
            <w:pPr>
              <w:spacing w:line="276" w:lineRule="auto"/>
              <w:jc w:val="center"/>
              <w:rPr>
                <w:b/>
                <w:bCs/>
                <w:sz w:val="20"/>
                <w:szCs w:val="20"/>
                <w:lang w:eastAsia="en-US"/>
              </w:rPr>
            </w:pPr>
            <w:r w:rsidRPr="000E784F">
              <w:rPr>
                <w:b/>
                <w:bCs/>
                <w:sz w:val="20"/>
                <w:szCs w:val="20"/>
                <w:lang w:eastAsia="en-US"/>
              </w:rPr>
              <w:t>4</w:t>
            </w:r>
          </w:p>
        </w:tc>
        <w:tc>
          <w:tcPr>
            <w:tcW w:w="3410" w:type="dxa"/>
            <w:tcBorders>
              <w:top w:val="nil"/>
              <w:left w:val="nil"/>
              <w:bottom w:val="single" w:sz="4" w:space="0" w:color="auto"/>
              <w:right w:val="single" w:sz="8" w:space="0" w:color="auto"/>
            </w:tcBorders>
            <w:shd w:val="clear" w:color="auto" w:fill="FFFFFF"/>
            <w:vAlign w:val="center"/>
            <w:hideMark/>
          </w:tcPr>
          <w:p w:rsidR="0084438F" w:rsidRPr="000E784F" w:rsidRDefault="0084438F" w:rsidP="00F0384D">
            <w:pPr>
              <w:spacing w:line="276" w:lineRule="auto"/>
              <w:jc w:val="center"/>
              <w:rPr>
                <w:color w:val="000000"/>
                <w:sz w:val="20"/>
                <w:szCs w:val="20"/>
                <w:lang w:eastAsia="en-US"/>
              </w:rPr>
            </w:pPr>
            <w:r w:rsidRPr="000E784F">
              <w:rPr>
                <w:color w:val="000000"/>
                <w:sz w:val="20"/>
                <w:szCs w:val="20"/>
                <w:lang w:eastAsia="en-US"/>
              </w:rPr>
              <w:t>Сварка газопровода</w:t>
            </w:r>
          </w:p>
        </w:tc>
        <w:tc>
          <w:tcPr>
            <w:tcW w:w="1134" w:type="dxa"/>
            <w:tcBorders>
              <w:top w:val="nil"/>
              <w:left w:val="nil"/>
              <w:bottom w:val="single" w:sz="4" w:space="0" w:color="auto"/>
              <w:right w:val="single" w:sz="8" w:space="0" w:color="auto"/>
            </w:tcBorders>
            <w:vAlign w:val="center"/>
            <w:hideMark/>
          </w:tcPr>
          <w:p w:rsidR="0084438F" w:rsidRPr="000E784F" w:rsidRDefault="0084438F" w:rsidP="00F0384D">
            <w:pPr>
              <w:spacing w:line="276" w:lineRule="auto"/>
              <w:jc w:val="center"/>
              <w:rPr>
                <w:color w:val="000000"/>
                <w:sz w:val="20"/>
                <w:szCs w:val="20"/>
                <w:lang w:eastAsia="en-US"/>
              </w:rPr>
            </w:pPr>
            <w:proofErr w:type="spellStart"/>
            <w:r w:rsidRPr="000E784F">
              <w:rPr>
                <w:color w:val="000000"/>
                <w:sz w:val="20"/>
                <w:szCs w:val="20"/>
                <w:lang w:eastAsia="en-US"/>
              </w:rPr>
              <w:t>п.</w:t>
            </w:r>
            <w:proofErr w:type="gramStart"/>
            <w:r w:rsidRPr="000E784F">
              <w:rPr>
                <w:color w:val="000000"/>
                <w:sz w:val="20"/>
                <w:szCs w:val="20"/>
                <w:lang w:eastAsia="en-US"/>
              </w:rPr>
              <w:t>м</w:t>
            </w:r>
            <w:proofErr w:type="spellEnd"/>
            <w:proofErr w:type="gramEnd"/>
            <w:r w:rsidRPr="000E784F">
              <w:rPr>
                <w:color w:val="000000"/>
                <w:sz w:val="20"/>
                <w:szCs w:val="20"/>
                <w:lang w:eastAsia="en-US"/>
              </w:rPr>
              <w:t>.</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134"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3"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3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05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216"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r>
      <w:tr w:rsidR="0084438F" w:rsidRPr="000E784F" w:rsidTr="00F0384D">
        <w:trPr>
          <w:trHeight w:val="20"/>
        </w:trPr>
        <w:tc>
          <w:tcPr>
            <w:tcW w:w="1000" w:type="dxa"/>
            <w:tcBorders>
              <w:top w:val="nil"/>
              <w:left w:val="single" w:sz="8" w:space="0" w:color="auto"/>
              <w:bottom w:val="single" w:sz="4" w:space="0" w:color="auto"/>
              <w:right w:val="single" w:sz="8" w:space="0" w:color="auto"/>
            </w:tcBorders>
            <w:noWrap/>
            <w:vAlign w:val="center"/>
            <w:hideMark/>
          </w:tcPr>
          <w:p w:rsidR="0084438F" w:rsidRPr="000E784F" w:rsidRDefault="0084438F" w:rsidP="00F0384D">
            <w:pPr>
              <w:spacing w:line="276" w:lineRule="auto"/>
              <w:jc w:val="center"/>
              <w:rPr>
                <w:b/>
                <w:bCs/>
                <w:sz w:val="20"/>
                <w:szCs w:val="20"/>
                <w:lang w:eastAsia="en-US"/>
              </w:rPr>
            </w:pPr>
            <w:r w:rsidRPr="000E784F">
              <w:rPr>
                <w:b/>
                <w:bCs/>
                <w:sz w:val="20"/>
                <w:szCs w:val="20"/>
                <w:lang w:eastAsia="en-US"/>
              </w:rPr>
              <w:t>4.1</w:t>
            </w:r>
          </w:p>
        </w:tc>
        <w:tc>
          <w:tcPr>
            <w:tcW w:w="3410" w:type="dxa"/>
            <w:tcBorders>
              <w:top w:val="nil"/>
              <w:left w:val="nil"/>
              <w:bottom w:val="single" w:sz="4" w:space="0" w:color="auto"/>
              <w:right w:val="single" w:sz="8" w:space="0" w:color="auto"/>
            </w:tcBorders>
            <w:shd w:val="clear" w:color="auto" w:fill="FFFFFF"/>
            <w:vAlign w:val="center"/>
            <w:hideMark/>
          </w:tcPr>
          <w:p w:rsidR="0084438F" w:rsidRPr="000E784F" w:rsidRDefault="0084438F" w:rsidP="00F0384D">
            <w:pPr>
              <w:spacing w:line="276" w:lineRule="auto"/>
              <w:jc w:val="center"/>
              <w:rPr>
                <w:color w:val="000000"/>
                <w:sz w:val="20"/>
                <w:szCs w:val="20"/>
                <w:lang w:eastAsia="en-US"/>
              </w:rPr>
            </w:pPr>
            <w:r w:rsidRPr="000E784F">
              <w:rPr>
                <w:color w:val="000000"/>
                <w:sz w:val="20"/>
                <w:szCs w:val="20"/>
                <w:lang w:eastAsia="en-US"/>
              </w:rPr>
              <w:t>Монтаж надземного газопровода</w:t>
            </w:r>
          </w:p>
        </w:tc>
        <w:tc>
          <w:tcPr>
            <w:tcW w:w="1134" w:type="dxa"/>
            <w:tcBorders>
              <w:top w:val="nil"/>
              <w:left w:val="nil"/>
              <w:bottom w:val="single" w:sz="4" w:space="0" w:color="auto"/>
              <w:right w:val="single" w:sz="8" w:space="0" w:color="auto"/>
            </w:tcBorders>
            <w:vAlign w:val="center"/>
            <w:hideMark/>
          </w:tcPr>
          <w:p w:rsidR="0084438F" w:rsidRPr="000E784F" w:rsidRDefault="0084438F" w:rsidP="00F0384D">
            <w:pPr>
              <w:spacing w:line="276" w:lineRule="auto"/>
              <w:jc w:val="center"/>
              <w:rPr>
                <w:color w:val="000000"/>
                <w:sz w:val="20"/>
                <w:szCs w:val="20"/>
                <w:lang w:eastAsia="en-US"/>
              </w:rPr>
            </w:pPr>
            <w:proofErr w:type="spellStart"/>
            <w:r w:rsidRPr="000E784F">
              <w:rPr>
                <w:color w:val="000000"/>
                <w:sz w:val="20"/>
                <w:szCs w:val="20"/>
                <w:lang w:eastAsia="en-US"/>
              </w:rPr>
              <w:t>п.</w:t>
            </w:r>
            <w:proofErr w:type="gramStart"/>
            <w:r w:rsidRPr="000E784F">
              <w:rPr>
                <w:color w:val="000000"/>
                <w:sz w:val="20"/>
                <w:szCs w:val="20"/>
                <w:lang w:eastAsia="en-US"/>
              </w:rPr>
              <w:t>м</w:t>
            </w:r>
            <w:proofErr w:type="spellEnd"/>
            <w:proofErr w:type="gramEnd"/>
            <w:r w:rsidRPr="000E784F">
              <w:rPr>
                <w:color w:val="000000"/>
                <w:sz w:val="20"/>
                <w:szCs w:val="20"/>
                <w:lang w:eastAsia="en-US"/>
              </w:rPr>
              <w:t>.</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134"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3"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3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05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216"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r>
      <w:tr w:rsidR="0084438F" w:rsidRPr="000E784F" w:rsidTr="00F0384D">
        <w:trPr>
          <w:trHeight w:val="20"/>
        </w:trPr>
        <w:tc>
          <w:tcPr>
            <w:tcW w:w="1000" w:type="dxa"/>
            <w:tcBorders>
              <w:top w:val="nil"/>
              <w:left w:val="single" w:sz="8" w:space="0" w:color="auto"/>
              <w:bottom w:val="single" w:sz="4" w:space="0" w:color="auto"/>
              <w:right w:val="single" w:sz="8" w:space="0" w:color="auto"/>
            </w:tcBorders>
            <w:noWrap/>
            <w:vAlign w:val="center"/>
            <w:hideMark/>
          </w:tcPr>
          <w:p w:rsidR="0084438F" w:rsidRPr="000E784F" w:rsidRDefault="0084438F" w:rsidP="00F0384D">
            <w:pPr>
              <w:spacing w:line="276" w:lineRule="auto"/>
              <w:jc w:val="center"/>
              <w:rPr>
                <w:b/>
                <w:bCs/>
                <w:sz w:val="20"/>
                <w:szCs w:val="20"/>
                <w:lang w:eastAsia="en-US"/>
              </w:rPr>
            </w:pPr>
            <w:r w:rsidRPr="000E784F">
              <w:rPr>
                <w:b/>
                <w:bCs/>
                <w:sz w:val="20"/>
                <w:szCs w:val="20"/>
                <w:lang w:eastAsia="en-US"/>
              </w:rPr>
              <w:t>4.2</w:t>
            </w:r>
          </w:p>
        </w:tc>
        <w:tc>
          <w:tcPr>
            <w:tcW w:w="3410" w:type="dxa"/>
            <w:tcBorders>
              <w:top w:val="nil"/>
              <w:left w:val="nil"/>
              <w:bottom w:val="single" w:sz="4" w:space="0" w:color="auto"/>
              <w:right w:val="single" w:sz="8" w:space="0" w:color="auto"/>
            </w:tcBorders>
            <w:shd w:val="clear" w:color="auto" w:fill="FFFFFF"/>
            <w:vAlign w:val="center"/>
            <w:hideMark/>
          </w:tcPr>
          <w:p w:rsidR="0084438F" w:rsidRPr="000E784F" w:rsidRDefault="0084438F" w:rsidP="00F0384D">
            <w:pPr>
              <w:spacing w:line="276" w:lineRule="auto"/>
              <w:jc w:val="center"/>
              <w:rPr>
                <w:color w:val="000000"/>
                <w:sz w:val="20"/>
                <w:szCs w:val="20"/>
                <w:lang w:eastAsia="en-US"/>
              </w:rPr>
            </w:pPr>
            <w:r w:rsidRPr="000E784F">
              <w:rPr>
                <w:color w:val="000000"/>
                <w:sz w:val="20"/>
                <w:szCs w:val="20"/>
                <w:lang w:eastAsia="en-US"/>
              </w:rPr>
              <w:t>Монтаж подземного газопровода</w:t>
            </w:r>
          </w:p>
        </w:tc>
        <w:tc>
          <w:tcPr>
            <w:tcW w:w="1134" w:type="dxa"/>
            <w:tcBorders>
              <w:top w:val="nil"/>
              <w:left w:val="nil"/>
              <w:bottom w:val="single" w:sz="4" w:space="0" w:color="auto"/>
              <w:right w:val="single" w:sz="8" w:space="0" w:color="auto"/>
            </w:tcBorders>
            <w:vAlign w:val="center"/>
            <w:hideMark/>
          </w:tcPr>
          <w:p w:rsidR="0084438F" w:rsidRPr="000E784F" w:rsidRDefault="0084438F" w:rsidP="00F0384D">
            <w:pPr>
              <w:spacing w:line="276" w:lineRule="auto"/>
              <w:jc w:val="center"/>
              <w:rPr>
                <w:color w:val="000000"/>
                <w:sz w:val="20"/>
                <w:szCs w:val="20"/>
                <w:lang w:eastAsia="en-US"/>
              </w:rPr>
            </w:pPr>
            <w:proofErr w:type="spellStart"/>
            <w:r w:rsidRPr="000E784F">
              <w:rPr>
                <w:color w:val="000000"/>
                <w:sz w:val="20"/>
                <w:szCs w:val="20"/>
                <w:lang w:eastAsia="en-US"/>
              </w:rPr>
              <w:t>п.</w:t>
            </w:r>
            <w:proofErr w:type="gramStart"/>
            <w:r w:rsidRPr="000E784F">
              <w:rPr>
                <w:color w:val="000000"/>
                <w:sz w:val="20"/>
                <w:szCs w:val="20"/>
                <w:lang w:eastAsia="en-US"/>
              </w:rPr>
              <w:t>м</w:t>
            </w:r>
            <w:proofErr w:type="spellEnd"/>
            <w:proofErr w:type="gramEnd"/>
            <w:r w:rsidRPr="000E784F">
              <w:rPr>
                <w:color w:val="000000"/>
                <w:sz w:val="20"/>
                <w:szCs w:val="20"/>
                <w:lang w:eastAsia="en-US"/>
              </w:rPr>
              <w:t>.</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134"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3"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3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05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216"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r>
      <w:tr w:rsidR="0084438F" w:rsidRPr="000E784F" w:rsidTr="00F0384D">
        <w:trPr>
          <w:trHeight w:val="20"/>
        </w:trPr>
        <w:tc>
          <w:tcPr>
            <w:tcW w:w="1000" w:type="dxa"/>
            <w:tcBorders>
              <w:top w:val="nil"/>
              <w:left w:val="single" w:sz="8" w:space="0" w:color="auto"/>
              <w:bottom w:val="single" w:sz="4" w:space="0" w:color="auto"/>
              <w:right w:val="single" w:sz="8" w:space="0" w:color="auto"/>
            </w:tcBorders>
            <w:noWrap/>
            <w:vAlign w:val="center"/>
            <w:hideMark/>
          </w:tcPr>
          <w:p w:rsidR="0084438F" w:rsidRPr="000E784F" w:rsidRDefault="0084438F" w:rsidP="00F0384D">
            <w:pPr>
              <w:spacing w:line="276" w:lineRule="auto"/>
              <w:jc w:val="center"/>
              <w:rPr>
                <w:b/>
                <w:bCs/>
                <w:sz w:val="20"/>
                <w:szCs w:val="20"/>
                <w:lang w:eastAsia="en-US"/>
              </w:rPr>
            </w:pPr>
            <w:r w:rsidRPr="000E784F">
              <w:rPr>
                <w:b/>
                <w:bCs/>
                <w:sz w:val="20"/>
                <w:szCs w:val="20"/>
                <w:lang w:eastAsia="en-US"/>
              </w:rPr>
              <w:t>4.3</w:t>
            </w:r>
          </w:p>
        </w:tc>
        <w:tc>
          <w:tcPr>
            <w:tcW w:w="3410" w:type="dxa"/>
            <w:tcBorders>
              <w:top w:val="nil"/>
              <w:left w:val="nil"/>
              <w:bottom w:val="single" w:sz="4" w:space="0" w:color="auto"/>
              <w:right w:val="single" w:sz="8" w:space="0" w:color="auto"/>
            </w:tcBorders>
            <w:shd w:val="clear" w:color="auto" w:fill="FFFFFF"/>
            <w:vAlign w:val="center"/>
            <w:hideMark/>
          </w:tcPr>
          <w:p w:rsidR="0084438F" w:rsidRPr="000E784F" w:rsidRDefault="0084438F" w:rsidP="00F0384D">
            <w:pPr>
              <w:spacing w:line="276" w:lineRule="auto"/>
              <w:jc w:val="center"/>
              <w:rPr>
                <w:color w:val="000000"/>
                <w:sz w:val="20"/>
                <w:szCs w:val="20"/>
                <w:lang w:eastAsia="en-US"/>
              </w:rPr>
            </w:pPr>
            <w:r w:rsidRPr="000E784F">
              <w:rPr>
                <w:color w:val="000000"/>
                <w:sz w:val="20"/>
                <w:szCs w:val="20"/>
                <w:lang w:eastAsia="en-US"/>
              </w:rPr>
              <w:t>Монтаж запорной арматуры</w:t>
            </w:r>
          </w:p>
        </w:tc>
        <w:tc>
          <w:tcPr>
            <w:tcW w:w="1134" w:type="dxa"/>
            <w:tcBorders>
              <w:top w:val="nil"/>
              <w:left w:val="nil"/>
              <w:bottom w:val="single" w:sz="4" w:space="0" w:color="auto"/>
              <w:right w:val="single" w:sz="8" w:space="0" w:color="auto"/>
            </w:tcBorders>
            <w:vAlign w:val="center"/>
            <w:hideMark/>
          </w:tcPr>
          <w:p w:rsidR="0084438F" w:rsidRPr="000E784F" w:rsidRDefault="0084438F" w:rsidP="00F0384D">
            <w:pPr>
              <w:spacing w:line="276" w:lineRule="auto"/>
              <w:jc w:val="center"/>
              <w:rPr>
                <w:color w:val="000000"/>
                <w:sz w:val="20"/>
                <w:szCs w:val="20"/>
                <w:lang w:eastAsia="en-US"/>
              </w:rPr>
            </w:pPr>
            <w:proofErr w:type="spellStart"/>
            <w:proofErr w:type="gramStart"/>
            <w:r w:rsidRPr="000E784F">
              <w:rPr>
                <w:color w:val="000000"/>
                <w:sz w:val="20"/>
                <w:szCs w:val="20"/>
                <w:lang w:eastAsia="en-US"/>
              </w:rPr>
              <w:t>шт</w:t>
            </w:r>
            <w:proofErr w:type="spellEnd"/>
            <w:proofErr w:type="gramEnd"/>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134"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3"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3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05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216"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r>
      <w:tr w:rsidR="0084438F" w:rsidRPr="000E784F" w:rsidTr="00F0384D">
        <w:trPr>
          <w:trHeight w:val="20"/>
        </w:trPr>
        <w:tc>
          <w:tcPr>
            <w:tcW w:w="1000" w:type="dxa"/>
            <w:tcBorders>
              <w:top w:val="nil"/>
              <w:left w:val="single" w:sz="8" w:space="0" w:color="auto"/>
              <w:bottom w:val="single" w:sz="4" w:space="0" w:color="auto"/>
              <w:right w:val="single" w:sz="8" w:space="0" w:color="auto"/>
            </w:tcBorders>
            <w:noWrap/>
            <w:vAlign w:val="center"/>
            <w:hideMark/>
          </w:tcPr>
          <w:p w:rsidR="0084438F" w:rsidRPr="000E784F" w:rsidRDefault="0084438F" w:rsidP="00F0384D">
            <w:pPr>
              <w:spacing w:line="276" w:lineRule="auto"/>
              <w:jc w:val="center"/>
              <w:rPr>
                <w:b/>
                <w:bCs/>
                <w:sz w:val="20"/>
                <w:szCs w:val="20"/>
                <w:lang w:eastAsia="en-US"/>
              </w:rPr>
            </w:pPr>
            <w:r w:rsidRPr="000E784F">
              <w:rPr>
                <w:b/>
                <w:bCs/>
                <w:sz w:val="20"/>
                <w:szCs w:val="20"/>
                <w:lang w:eastAsia="en-US"/>
              </w:rPr>
              <w:t>5</w:t>
            </w:r>
          </w:p>
        </w:tc>
        <w:tc>
          <w:tcPr>
            <w:tcW w:w="3410" w:type="dxa"/>
            <w:tcBorders>
              <w:top w:val="nil"/>
              <w:left w:val="nil"/>
              <w:bottom w:val="single" w:sz="4" w:space="0" w:color="auto"/>
              <w:right w:val="single" w:sz="8" w:space="0" w:color="auto"/>
            </w:tcBorders>
            <w:shd w:val="clear" w:color="auto" w:fill="FFFFFF"/>
            <w:vAlign w:val="center"/>
            <w:hideMark/>
          </w:tcPr>
          <w:p w:rsidR="0084438F" w:rsidRPr="000E784F" w:rsidRDefault="0084438F" w:rsidP="00F0384D">
            <w:pPr>
              <w:spacing w:line="276" w:lineRule="auto"/>
              <w:jc w:val="center"/>
              <w:rPr>
                <w:color w:val="000000"/>
                <w:sz w:val="20"/>
                <w:szCs w:val="20"/>
                <w:lang w:eastAsia="en-US"/>
              </w:rPr>
            </w:pPr>
            <w:r w:rsidRPr="000E784F">
              <w:rPr>
                <w:color w:val="000000"/>
                <w:sz w:val="20"/>
                <w:szCs w:val="20"/>
                <w:lang w:eastAsia="en-US"/>
              </w:rPr>
              <w:t>Устройство вводов</w:t>
            </w:r>
          </w:p>
        </w:tc>
        <w:tc>
          <w:tcPr>
            <w:tcW w:w="1134" w:type="dxa"/>
            <w:tcBorders>
              <w:top w:val="nil"/>
              <w:left w:val="nil"/>
              <w:bottom w:val="single" w:sz="4" w:space="0" w:color="auto"/>
              <w:right w:val="single" w:sz="8" w:space="0" w:color="auto"/>
            </w:tcBorders>
            <w:vAlign w:val="center"/>
            <w:hideMark/>
          </w:tcPr>
          <w:p w:rsidR="0084438F" w:rsidRPr="000E784F" w:rsidRDefault="0084438F" w:rsidP="00F0384D">
            <w:pPr>
              <w:spacing w:line="276" w:lineRule="auto"/>
              <w:jc w:val="center"/>
              <w:rPr>
                <w:color w:val="000000"/>
                <w:sz w:val="20"/>
                <w:szCs w:val="20"/>
                <w:lang w:eastAsia="en-US"/>
              </w:rPr>
            </w:pPr>
            <w:proofErr w:type="spellStart"/>
            <w:proofErr w:type="gramStart"/>
            <w:r w:rsidRPr="000E784F">
              <w:rPr>
                <w:color w:val="000000"/>
                <w:sz w:val="20"/>
                <w:szCs w:val="20"/>
                <w:lang w:eastAsia="en-US"/>
              </w:rPr>
              <w:t>шт</w:t>
            </w:r>
            <w:proofErr w:type="spellEnd"/>
            <w:proofErr w:type="gramEnd"/>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134"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3"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3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05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216"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r>
      <w:tr w:rsidR="0084438F" w:rsidRPr="000E784F" w:rsidTr="00F0384D">
        <w:trPr>
          <w:trHeight w:val="20"/>
        </w:trPr>
        <w:tc>
          <w:tcPr>
            <w:tcW w:w="1000" w:type="dxa"/>
            <w:tcBorders>
              <w:top w:val="nil"/>
              <w:left w:val="single" w:sz="8" w:space="0" w:color="auto"/>
              <w:bottom w:val="single" w:sz="4" w:space="0" w:color="auto"/>
              <w:right w:val="single" w:sz="8" w:space="0" w:color="auto"/>
            </w:tcBorders>
            <w:noWrap/>
            <w:vAlign w:val="center"/>
            <w:hideMark/>
          </w:tcPr>
          <w:p w:rsidR="0084438F" w:rsidRPr="000E784F" w:rsidRDefault="0084438F" w:rsidP="00F0384D">
            <w:pPr>
              <w:spacing w:line="276" w:lineRule="auto"/>
              <w:jc w:val="center"/>
              <w:rPr>
                <w:b/>
                <w:bCs/>
                <w:sz w:val="20"/>
                <w:szCs w:val="20"/>
                <w:lang w:eastAsia="en-US"/>
              </w:rPr>
            </w:pPr>
            <w:r w:rsidRPr="000E784F">
              <w:rPr>
                <w:b/>
                <w:bCs/>
                <w:sz w:val="20"/>
                <w:szCs w:val="20"/>
                <w:lang w:eastAsia="en-US"/>
              </w:rPr>
              <w:t>6</w:t>
            </w:r>
          </w:p>
        </w:tc>
        <w:tc>
          <w:tcPr>
            <w:tcW w:w="3410" w:type="dxa"/>
            <w:tcBorders>
              <w:top w:val="nil"/>
              <w:left w:val="nil"/>
              <w:bottom w:val="single" w:sz="4" w:space="0" w:color="auto"/>
              <w:right w:val="single" w:sz="8" w:space="0" w:color="auto"/>
            </w:tcBorders>
            <w:shd w:val="clear" w:color="auto" w:fill="FFFFFF"/>
            <w:vAlign w:val="center"/>
            <w:hideMark/>
          </w:tcPr>
          <w:p w:rsidR="0084438F" w:rsidRPr="000E784F" w:rsidRDefault="0084438F" w:rsidP="00F0384D">
            <w:pPr>
              <w:spacing w:line="276" w:lineRule="auto"/>
              <w:jc w:val="center"/>
              <w:rPr>
                <w:color w:val="000000"/>
                <w:sz w:val="20"/>
                <w:szCs w:val="20"/>
                <w:lang w:eastAsia="en-US"/>
              </w:rPr>
            </w:pPr>
            <w:r w:rsidRPr="000E784F">
              <w:rPr>
                <w:color w:val="000000"/>
                <w:sz w:val="20"/>
                <w:szCs w:val="20"/>
                <w:lang w:eastAsia="en-US"/>
              </w:rPr>
              <w:t>Укладка газопровода</w:t>
            </w:r>
          </w:p>
        </w:tc>
        <w:tc>
          <w:tcPr>
            <w:tcW w:w="1134" w:type="dxa"/>
            <w:tcBorders>
              <w:top w:val="nil"/>
              <w:left w:val="nil"/>
              <w:bottom w:val="single" w:sz="4" w:space="0" w:color="auto"/>
              <w:right w:val="single" w:sz="8" w:space="0" w:color="auto"/>
            </w:tcBorders>
            <w:vAlign w:val="center"/>
            <w:hideMark/>
          </w:tcPr>
          <w:p w:rsidR="0084438F" w:rsidRPr="000E784F" w:rsidRDefault="0084438F" w:rsidP="00F0384D">
            <w:pPr>
              <w:spacing w:line="276" w:lineRule="auto"/>
              <w:jc w:val="center"/>
              <w:rPr>
                <w:color w:val="000000"/>
                <w:sz w:val="20"/>
                <w:szCs w:val="20"/>
                <w:lang w:eastAsia="en-US"/>
              </w:rPr>
            </w:pPr>
            <w:proofErr w:type="spellStart"/>
            <w:r w:rsidRPr="000E784F">
              <w:rPr>
                <w:color w:val="000000"/>
                <w:sz w:val="20"/>
                <w:szCs w:val="20"/>
                <w:lang w:eastAsia="en-US"/>
              </w:rPr>
              <w:t>п.</w:t>
            </w:r>
            <w:proofErr w:type="gramStart"/>
            <w:r w:rsidRPr="000E784F">
              <w:rPr>
                <w:color w:val="000000"/>
                <w:sz w:val="20"/>
                <w:szCs w:val="20"/>
                <w:lang w:eastAsia="en-US"/>
              </w:rPr>
              <w:t>м</w:t>
            </w:r>
            <w:proofErr w:type="spellEnd"/>
            <w:proofErr w:type="gramEnd"/>
            <w:r w:rsidRPr="000E784F">
              <w:rPr>
                <w:color w:val="000000"/>
                <w:sz w:val="20"/>
                <w:szCs w:val="20"/>
                <w:lang w:eastAsia="en-US"/>
              </w:rPr>
              <w:t>.</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134"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3"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3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05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216"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r>
      <w:tr w:rsidR="0084438F" w:rsidRPr="000E784F" w:rsidTr="00F0384D">
        <w:trPr>
          <w:trHeight w:val="20"/>
        </w:trPr>
        <w:tc>
          <w:tcPr>
            <w:tcW w:w="1000" w:type="dxa"/>
            <w:tcBorders>
              <w:top w:val="nil"/>
              <w:left w:val="single" w:sz="8" w:space="0" w:color="auto"/>
              <w:bottom w:val="single" w:sz="4" w:space="0" w:color="auto"/>
              <w:right w:val="single" w:sz="8" w:space="0" w:color="auto"/>
            </w:tcBorders>
            <w:noWrap/>
            <w:vAlign w:val="center"/>
            <w:hideMark/>
          </w:tcPr>
          <w:p w:rsidR="0084438F" w:rsidRPr="000E784F" w:rsidRDefault="0084438F" w:rsidP="00F0384D">
            <w:pPr>
              <w:spacing w:line="276" w:lineRule="auto"/>
              <w:jc w:val="center"/>
              <w:rPr>
                <w:b/>
                <w:bCs/>
                <w:sz w:val="20"/>
                <w:szCs w:val="20"/>
                <w:lang w:eastAsia="en-US"/>
              </w:rPr>
            </w:pPr>
            <w:r w:rsidRPr="000E784F">
              <w:rPr>
                <w:b/>
                <w:bCs/>
                <w:sz w:val="20"/>
                <w:szCs w:val="20"/>
                <w:lang w:eastAsia="en-US"/>
              </w:rPr>
              <w:t>7</w:t>
            </w:r>
          </w:p>
        </w:tc>
        <w:tc>
          <w:tcPr>
            <w:tcW w:w="3410" w:type="dxa"/>
            <w:tcBorders>
              <w:top w:val="nil"/>
              <w:left w:val="nil"/>
              <w:bottom w:val="single" w:sz="4" w:space="0" w:color="auto"/>
              <w:right w:val="single" w:sz="8" w:space="0" w:color="auto"/>
            </w:tcBorders>
            <w:shd w:val="clear" w:color="auto" w:fill="FFFFFF"/>
            <w:vAlign w:val="center"/>
            <w:hideMark/>
          </w:tcPr>
          <w:p w:rsidR="0084438F" w:rsidRPr="000E784F" w:rsidRDefault="0084438F" w:rsidP="00F0384D">
            <w:pPr>
              <w:spacing w:line="276" w:lineRule="auto"/>
              <w:jc w:val="center"/>
              <w:rPr>
                <w:color w:val="000000"/>
                <w:sz w:val="20"/>
                <w:szCs w:val="20"/>
                <w:lang w:eastAsia="en-US"/>
              </w:rPr>
            </w:pPr>
            <w:r w:rsidRPr="000E784F">
              <w:rPr>
                <w:color w:val="000000"/>
                <w:sz w:val="20"/>
                <w:szCs w:val="20"/>
                <w:lang w:eastAsia="en-US"/>
              </w:rPr>
              <w:t>Испытание газопровода</w:t>
            </w:r>
          </w:p>
        </w:tc>
        <w:tc>
          <w:tcPr>
            <w:tcW w:w="1134" w:type="dxa"/>
            <w:tcBorders>
              <w:top w:val="nil"/>
              <w:left w:val="nil"/>
              <w:bottom w:val="single" w:sz="4" w:space="0" w:color="auto"/>
              <w:right w:val="single" w:sz="8" w:space="0" w:color="auto"/>
            </w:tcBorders>
            <w:vAlign w:val="center"/>
            <w:hideMark/>
          </w:tcPr>
          <w:p w:rsidR="0084438F" w:rsidRPr="000E784F" w:rsidRDefault="0084438F" w:rsidP="00F0384D">
            <w:pPr>
              <w:spacing w:line="276" w:lineRule="auto"/>
              <w:jc w:val="center"/>
              <w:rPr>
                <w:color w:val="000000"/>
                <w:sz w:val="20"/>
                <w:szCs w:val="20"/>
                <w:lang w:eastAsia="en-US"/>
              </w:rPr>
            </w:pPr>
            <w:proofErr w:type="spellStart"/>
            <w:r w:rsidRPr="000E784F">
              <w:rPr>
                <w:color w:val="000000"/>
                <w:sz w:val="20"/>
                <w:szCs w:val="20"/>
                <w:lang w:eastAsia="en-US"/>
              </w:rPr>
              <w:t>п.</w:t>
            </w:r>
            <w:proofErr w:type="gramStart"/>
            <w:r w:rsidRPr="000E784F">
              <w:rPr>
                <w:color w:val="000000"/>
                <w:sz w:val="20"/>
                <w:szCs w:val="20"/>
                <w:lang w:eastAsia="en-US"/>
              </w:rPr>
              <w:t>м</w:t>
            </w:r>
            <w:proofErr w:type="spellEnd"/>
            <w:proofErr w:type="gramEnd"/>
            <w:r w:rsidRPr="000E784F">
              <w:rPr>
                <w:color w:val="000000"/>
                <w:sz w:val="20"/>
                <w:szCs w:val="20"/>
                <w:lang w:eastAsia="en-US"/>
              </w:rPr>
              <w:t>.</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134"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3"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3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05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216"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r>
      <w:tr w:rsidR="0084438F" w:rsidRPr="000E784F" w:rsidTr="00F0384D">
        <w:trPr>
          <w:trHeight w:val="20"/>
        </w:trPr>
        <w:tc>
          <w:tcPr>
            <w:tcW w:w="1000" w:type="dxa"/>
            <w:tcBorders>
              <w:top w:val="nil"/>
              <w:left w:val="single" w:sz="8" w:space="0" w:color="auto"/>
              <w:bottom w:val="single" w:sz="4" w:space="0" w:color="auto"/>
              <w:right w:val="single" w:sz="8" w:space="0" w:color="auto"/>
            </w:tcBorders>
            <w:noWrap/>
            <w:vAlign w:val="center"/>
            <w:hideMark/>
          </w:tcPr>
          <w:p w:rsidR="0084438F" w:rsidRPr="000E784F" w:rsidRDefault="0084438F" w:rsidP="00F0384D">
            <w:pPr>
              <w:spacing w:line="276" w:lineRule="auto"/>
              <w:jc w:val="center"/>
              <w:rPr>
                <w:b/>
                <w:bCs/>
                <w:sz w:val="20"/>
                <w:szCs w:val="20"/>
                <w:lang w:eastAsia="en-US"/>
              </w:rPr>
            </w:pPr>
            <w:r w:rsidRPr="000E784F">
              <w:rPr>
                <w:b/>
                <w:bCs/>
                <w:sz w:val="20"/>
                <w:szCs w:val="20"/>
                <w:lang w:eastAsia="en-US"/>
              </w:rPr>
              <w:t>8</w:t>
            </w:r>
          </w:p>
        </w:tc>
        <w:tc>
          <w:tcPr>
            <w:tcW w:w="3410" w:type="dxa"/>
            <w:tcBorders>
              <w:top w:val="nil"/>
              <w:left w:val="nil"/>
              <w:bottom w:val="single" w:sz="4" w:space="0" w:color="auto"/>
              <w:right w:val="single" w:sz="8" w:space="0" w:color="auto"/>
            </w:tcBorders>
            <w:shd w:val="clear" w:color="auto" w:fill="FFFFFF"/>
            <w:vAlign w:val="center"/>
            <w:hideMark/>
          </w:tcPr>
          <w:p w:rsidR="0084438F" w:rsidRPr="000E784F" w:rsidRDefault="0084438F" w:rsidP="00F0384D">
            <w:pPr>
              <w:spacing w:line="276" w:lineRule="auto"/>
              <w:jc w:val="center"/>
              <w:rPr>
                <w:color w:val="000000"/>
                <w:sz w:val="20"/>
                <w:szCs w:val="20"/>
                <w:lang w:eastAsia="en-US"/>
              </w:rPr>
            </w:pPr>
            <w:r w:rsidRPr="000E784F">
              <w:rPr>
                <w:color w:val="000000"/>
                <w:sz w:val="20"/>
                <w:szCs w:val="20"/>
                <w:lang w:eastAsia="en-US"/>
              </w:rPr>
              <w:t>Обсыпка газопровода песком</w:t>
            </w:r>
          </w:p>
        </w:tc>
        <w:tc>
          <w:tcPr>
            <w:tcW w:w="1134" w:type="dxa"/>
            <w:tcBorders>
              <w:top w:val="nil"/>
              <w:left w:val="nil"/>
              <w:bottom w:val="single" w:sz="4" w:space="0" w:color="auto"/>
              <w:right w:val="single" w:sz="8" w:space="0" w:color="auto"/>
            </w:tcBorders>
            <w:vAlign w:val="center"/>
            <w:hideMark/>
          </w:tcPr>
          <w:p w:rsidR="0084438F" w:rsidRPr="000E784F" w:rsidRDefault="0084438F" w:rsidP="00F0384D">
            <w:pPr>
              <w:spacing w:line="276" w:lineRule="auto"/>
              <w:jc w:val="center"/>
              <w:rPr>
                <w:color w:val="000000"/>
                <w:sz w:val="20"/>
                <w:szCs w:val="20"/>
                <w:lang w:eastAsia="en-US"/>
              </w:rPr>
            </w:pPr>
            <w:proofErr w:type="spellStart"/>
            <w:r w:rsidRPr="000E784F">
              <w:rPr>
                <w:color w:val="000000"/>
                <w:sz w:val="20"/>
                <w:szCs w:val="20"/>
                <w:lang w:eastAsia="en-US"/>
              </w:rPr>
              <w:t>п.</w:t>
            </w:r>
            <w:proofErr w:type="gramStart"/>
            <w:r w:rsidRPr="000E784F">
              <w:rPr>
                <w:color w:val="000000"/>
                <w:sz w:val="20"/>
                <w:szCs w:val="20"/>
                <w:lang w:eastAsia="en-US"/>
              </w:rPr>
              <w:t>м</w:t>
            </w:r>
            <w:proofErr w:type="spellEnd"/>
            <w:proofErr w:type="gramEnd"/>
            <w:r w:rsidRPr="000E784F">
              <w:rPr>
                <w:color w:val="000000"/>
                <w:sz w:val="20"/>
                <w:szCs w:val="20"/>
                <w:lang w:eastAsia="en-US"/>
              </w:rPr>
              <w:t>.</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134"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3"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3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05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216"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r>
      <w:tr w:rsidR="0084438F" w:rsidRPr="000E784F" w:rsidTr="00F0384D">
        <w:trPr>
          <w:trHeight w:val="20"/>
        </w:trPr>
        <w:tc>
          <w:tcPr>
            <w:tcW w:w="1000" w:type="dxa"/>
            <w:tcBorders>
              <w:top w:val="nil"/>
              <w:left w:val="single" w:sz="8" w:space="0" w:color="auto"/>
              <w:bottom w:val="single" w:sz="4" w:space="0" w:color="auto"/>
              <w:right w:val="single" w:sz="8" w:space="0" w:color="auto"/>
            </w:tcBorders>
            <w:noWrap/>
            <w:vAlign w:val="center"/>
            <w:hideMark/>
          </w:tcPr>
          <w:p w:rsidR="0084438F" w:rsidRPr="000E784F" w:rsidRDefault="0084438F" w:rsidP="00F0384D">
            <w:pPr>
              <w:spacing w:line="276" w:lineRule="auto"/>
              <w:jc w:val="center"/>
              <w:rPr>
                <w:b/>
                <w:bCs/>
                <w:sz w:val="20"/>
                <w:szCs w:val="20"/>
                <w:lang w:eastAsia="en-US"/>
              </w:rPr>
            </w:pPr>
            <w:r w:rsidRPr="000E784F">
              <w:rPr>
                <w:b/>
                <w:bCs/>
                <w:sz w:val="20"/>
                <w:szCs w:val="20"/>
                <w:lang w:eastAsia="en-US"/>
              </w:rPr>
              <w:t>9</w:t>
            </w:r>
          </w:p>
        </w:tc>
        <w:tc>
          <w:tcPr>
            <w:tcW w:w="3410" w:type="dxa"/>
            <w:tcBorders>
              <w:top w:val="nil"/>
              <w:left w:val="nil"/>
              <w:bottom w:val="single" w:sz="4" w:space="0" w:color="auto"/>
              <w:right w:val="single" w:sz="8" w:space="0" w:color="auto"/>
            </w:tcBorders>
            <w:shd w:val="clear" w:color="auto" w:fill="FFFFFF"/>
            <w:vAlign w:val="center"/>
            <w:hideMark/>
          </w:tcPr>
          <w:p w:rsidR="0084438F" w:rsidRPr="000E784F" w:rsidRDefault="0084438F" w:rsidP="00F0384D">
            <w:pPr>
              <w:spacing w:line="276" w:lineRule="auto"/>
              <w:jc w:val="center"/>
              <w:rPr>
                <w:color w:val="000000"/>
                <w:sz w:val="20"/>
                <w:szCs w:val="20"/>
                <w:lang w:eastAsia="en-US"/>
              </w:rPr>
            </w:pPr>
            <w:r w:rsidRPr="000E784F">
              <w:rPr>
                <w:color w:val="000000"/>
                <w:sz w:val="20"/>
                <w:szCs w:val="20"/>
                <w:lang w:eastAsia="en-US"/>
              </w:rPr>
              <w:t>Обратная засыпка траншеи</w:t>
            </w:r>
          </w:p>
        </w:tc>
        <w:tc>
          <w:tcPr>
            <w:tcW w:w="1134" w:type="dxa"/>
            <w:tcBorders>
              <w:top w:val="nil"/>
              <w:left w:val="nil"/>
              <w:bottom w:val="single" w:sz="4" w:space="0" w:color="auto"/>
              <w:right w:val="single" w:sz="8" w:space="0" w:color="auto"/>
            </w:tcBorders>
            <w:vAlign w:val="center"/>
            <w:hideMark/>
          </w:tcPr>
          <w:p w:rsidR="0084438F" w:rsidRPr="000E784F" w:rsidRDefault="0084438F" w:rsidP="00F0384D">
            <w:pPr>
              <w:spacing w:line="276" w:lineRule="auto"/>
              <w:jc w:val="center"/>
              <w:rPr>
                <w:color w:val="000000"/>
                <w:sz w:val="20"/>
                <w:szCs w:val="20"/>
                <w:lang w:eastAsia="en-US"/>
              </w:rPr>
            </w:pPr>
            <w:proofErr w:type="spellStart"/>
            <w:r w:rsidRPr="000E784F">
              <w:rPr>
                <w:color w:val="000000"/>
                <w:sz w:val="20"/>
                <w:szCs w:val="20"/>
                <w:lang w:eastAsia="en-US"/>
              </w:rPr>
              <w:t>п.</w:t>
            </w:r>
            <w:proofErr w:type="gramStart"/>
            <w:r w:rsidRPr="000E784F">
              <w:rPr>
                <w:color w:val="000000"/>
                <w:sz w:val="20"/>
                <w:szCs w:val="20"/>
                <w:lang w:eastAsia="en-US"/>
              </w:rPr>
              <w:t>м</w:t>
            </w:r>
            <w:proofErr w:type="spellEnd"/>
            <w:proofErr w:type="gramEnd"/>
            <w:r w:rsidRPr="000E784F">
              <w:rPr>
                <w:color w:val="000000"/>
                <w:sz w:val="20"/>
                <w:szCs w:val="20"/>
                <w:lang w:eastAsia="en-US"/>
              </w:rPr>
              <w:t>.</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134"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3"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3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05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216"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r>
      <w:tr w:rsidR="0084438F" w:rsidRPr="000E784F" w:rsidTr="00F0384D">
        <w:trPr>
          <w:trHeight w:val="20"/>
        </w:trPr>
        <w:tc>
          <w:tcPr>
            <w:tcW w:w="1000" w:type="dxa"/>
            <w:tcBorders>
              <w:top w:val="nil"/>
              <w:left w:val="single" w:sz="8" w:space="0" w:color="auto"/>
              <w:bottom w:val="single" w:sz="4" w:space="0" w:color="auto"/>
              <w:right w:val="single" w:sz="8" w:space="0" w:color="auto"/>
            </w:tcBorders>
            <w:noWrap/>
            <w:vAlign w:val="center"/>
            <w:hideMark/>
          </w:tcPr>
          <w:p w:rsidR="0084438F" w:rsidRPr="000E784F" w:rsidRDefault="0084438F" w:rsidP="00F0384D">
            <w:pPr>
              <w:spacing w:line="276" w:lineRule="auto"/>
              <w:jc w:val="center"/>
              <w:rPr>
                <w:b/>
                <w:bCs/>
                <w:sz w:val="20"/>
                <w:szCs w:val="20"/>
                <w:lang w:eastAsia="en-US"/>
              </w:rPr>
            </w:pPr>
            <w:r w:rsidRPr="000E784F">
              <w:rPr>
                <w:b/>
                <w:bCs/>
                <w:sz w:val="20"/>
                <w:szCs w:val="20"/>
                <w:lang w:eastAsia="en-US"/>
              </w:rPr>
              <w:t>10</w:t>
            </w:r>
          </w:p>
        </w:tc>
        <w:tc>
          <w:tcPr>
            <w:tcW w:w="3410" w:type="dxa"/>
            <w:tcBorders>
              <w:top w:val="nil"/>
              <w:left w:val="nil"/>
              <w:bottom w:val="single" w:sz="4" w:space="0" w:color="auto"/>
              <w:right w:val="single" w:sz="8" w:space="0" w:color="auto"/>
            </w:tcBorders>
            <w:shd w:val="clear" w:color="auto" w:fill="FFFFFF"/>
            <w:vAlign w:val="center"/>
            <w:hideMark/>
          </w:tcPr>
          <w:p w:rsidR="0084438F" w:rsidRPr="000E784F" w:rsidRDefault="0084438F" w:rsidP="00F0384D">
            <w:pPr>
              <w:spacing w:line="276" w:lineRule="auto"/>
              <w:jc w:val="center"/>
              <w:rPr>
                <w:color w:val="000000"/>
                <w:sz w:val="20"/>
                <w:szCs w:val="20"/>
                <w:lang w:eastAsia="en-US"/>
              </w:rPr>
            </w:pPr>
            <w:r w:rsidRPr="000E784F">
              <w:rPr>
                <w:color w:val="000000"/>
                <w:sz w:val="20"/>
                <w:szCs w:val="20"/>
                <w:lang w:eastAsia="en-US"/>
              </w:rPr>
              <w:t xml:space="preserve">Установка </w:t>
            </w:r>
            <w:proofErr w:type="spellStart"/>
            <w:r w:rsidRPr="000E784F">
              <w:rPr>
                <w:color w:val="000000"/>
                <w:sz w:val="20"/>
                <w:szCs w:val="20"/>
                <w:lang w:eastAsia="en-US"/>
              </w:rPr>
              <w:t>коверов</w:t>
            </w:r>
            <w:proofErr w:type="spellEnd"/>
          </w:p>
        </w:tc>
        <w:tc>
          <w:tcPr>
            <w:tcW w:w="1134" w:type="dxa"/>
            <w:tcBorders>
              <w:top w:val="nil"/>
              <w:left w:val="nil"/>
              <w:bottom w:val="single" w:sz="4" w:space="0" w:color="auto"/>
              <w:right w:val="single" w:sz="8" w:space="0" w:color="auto"/>
            </w:tcBorders>
            <w:vAlign w:val="center"/>
            <w:hideMark/>
          </w:tcPr>
          <w:p w:rsidR="0084438F" w:rsidRPr="000E784F" w:rsidRDefault="0084438F" w:rsidP="00F0384D">
            <w:pPr>
              <w:spacing w:line="276" w:lineRule="auto"/>
              <w:jc w:val="center"/>
              <w:rPr>
                <w:color w:val="000000"/>
                <w:sz w:val="20"/>
                <w:szCs w:val="20"/>
                <w:lang w:eastAsia="en-US"/>
              </w:rPr>
            </w:pPr>
            <w:proofErr w:type="spellStart"/>
            <w:proofErr w:type="gramStart"/>
            <w:r w:rsidRPr="000E784F">
              <w:rPr>
                <w:color w:val="000000"/>
                <w:sz w:val="20"/>
                <w:szCs w:val="20"/>
                <w:lang w:eastAsia="en-US"/>
              </w:rPr>
              <w:t>шт</w:t>
            </w:r>
            <w:proofErr w:type="spellEnd"/>
            <w:proofErr w:type="gramEnd"/>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134"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3"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3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05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216"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r>
      <w:tr w:rsidR="0084438F" w:rsidRPr="000E784F" w:rsidTr="00F0384D">
        <w:trPr>
          <w:trHeight w:val="20"/>
        </w:trPr>
        <w:tc>
          <w:tcPr>
            <w:tcW w:w="1000" w:type="dxa"/>
            <w:tcBorders>
              <w:top w:val="nil"/>
              <w:left w:val="single" w:sz="8" w:space="0" w:color="auto"/>
              <w:bottom w:val="single" w:sz="4" w:space="0" w:color="auto"/>
              <w:right w:val="single" w:sz="8" w:space="0" w:color="auto"/>
            </w:tcBorders>
            <w:noWrap/>
            <w:vAlign w:val="center"/>
            <w:hideMark/>
          </w:tcPr>
          <w:p w:rsidR="0084438F" w:rsidRPr="000E784F" w:rsidRDefault="0084438F" w:rsidP="00F0384D">
            <w:pPr>
              <w:spacing w:line="276" w:lineRule="auto"/>
              <w:jc w:val="center"/>
              <w:rPr>
                <w:b/>
                <w:bCs/>
                <w:sz w:val="20"/>
                <w:szCs w:val="20"/>
                <w:lang w:eastAsia="en-US"/>
              </w:rPr>
            </w:pPr>
            <w:r w:rsidRPr="000E784F">
              <w:rPr>
                <w:b/>
                <w:bCs/>
                <w:sz w:val="20"/>
                <w:szCs w:val="20"/>
                <w:lang w:eastAsia="en-US"/>
              </w:rPr>
              <w:t>11</w:t>
            </w:r>
          </w:p>
        </w:tc>
        <w:tc>
          <w:tcPr>
            <w:tcW w:w="3410" w:type="dxa"/>
            <w:tcBorders>
              <w:top w:val="nil"/>
              <w:left w:val="nil"/>
              <w:bottom w:val="single" w:sz="4" w:space="0" w:color="auto"/>
              <w:right w:val="single" w:sz="8" w:space="0" w:color="auto"/>
            </w:tcBorders>
            <w:shd w:val="clear" w:color="auto" w:fill="FFFFFF"/>
            <w:vAlign w:val="center"/>
            <w:hideMark/>
          </w:tcPr>
          <w:p w:rsidR="0084438F" w:rsidRPr="000E784F" w:rsidRDefault="0084438F" w:rsidP="00F0384D">
            <w:pPr>
              <w:spacing w:line="276" w:lineRule="auto"/>
              <w:jc w:val="center"/>
              <w:rPr>
                <w:color w:val="000000"/>
                <w:sz w:val="20"/>
                <w:szCs w:val="20"/>
                <w:lang w:eastAsia="en-US"/>
              </w:rPr>
            </w:pPr>
            <w:proofErr w:type="spellStart"/>
            <w:r w:rsidRPr="000E784F">
              <w:rPr>
                <w:color w:val="000000"/>
                <w:sz w:val="20"/>
                <w:szCs w:val="20"/>
                <w:lang w:eastAsia="en-US"/>
              </w:rPr>
              <w:t>Устойство</w:t>
            </w:r>
            <w:proofErr w:type="spellEnd"/>
            <w:r w:rsidRPr="000E784F">
              <w:rPr>
                <w:color w:val="000000"/>
                <w:sz w:val="20"/>
                <w:szCs w:val="20"/>
                <w:lang w:eastAsia="en-US"/>
              </w:rPr>
              <w:t xml:space="preserve"> площадки ШРП</w:t>
            </w:r>
          </w:p>
        </w:tc>
        <w:tc>
          <w:tcPr>
            <w:tcW w:w="1134" w:type="dxa"/>
            <w:tcBorders>
              <w:top w:val="nil"/>
              <w:left w:val="nil"/>
              <w:bottom w:val="single" w:sz="4" w:space="0" w:color="auto"/>
              <w:right w:val="single" w:sz="8" w:space="0" w:color="auto"/>
            </w:tcBorders>
            <w:vAlign w:val="center"/>
            <w:hideMark/>
          </w:tcPr>
          <w:p w:rsidR="0084438F" w:rsidRPr="000E784F" w:rsidRDefault="0084438F" w:rsidP="00F0384D">
            <w:pPr>
              <w:spacing w:line="276" w:lineRule="auto"/>
              <w:jc w:val="center"/>
              <w:rPr>
                <w:color w:val="000000"/>
                <w:sz w:val="20"/>
                <w:szCs w:val="20"/>
                <w:lang w:eastAsia="en-US"/>
              </w:rPr>
            </w:pPr>
            <w:proofErr w:type="spellStart"/>
            <w:proofErr w:type="gramStart"/>
            <w:r w:rsidRPr="000E784F">
              <w:rPr>
                <w:color w:val="000000"/>
                <w:sz w:val="20"/>
                <w:szCs w:val="20"/>
                <w:lang w:eastAsia="en-US"/>
              </w:rPr>
              <w:t>шт</w:t>
            </w:r>
            <w:proofErr w:type="spellEnd"/>
            <w:proofErr w:type="gramEnd"/>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134"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3"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3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05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216"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r>
      <w:tr w:rsidR="0084438F" w:rsidRPr="000E784F" w:rsidTr="00F0384D">
        <w:trPr>
          <w:trHeight w:val="20"/>
        </w:trPr>
        <w:tc>
          <w:tcPr>
            <w:tcW w:w="1000" w:type="dxa"/>
            <w:tcBorders>
              <w:top w:val="nil"/>
              <w:left w:val="single" w:sz="8" w:space="0" w:color="auto"/>
              <w:bottom w:val="single" w:sz="4" w:space="0" w:color="auto"/>
              <w:right w:val="single" w:sz="8" w:space="0" w:color="auto"/>
            </w:tcBorders>
            <w:noWrap/>
            <w:vAlign w:val="center"/>
            <w:hideMark/>
          </w:tcPr>
          <w:p w:rsidR="0084438F" w:rsidRPr="000E784F" w:rsidRDefault="0084438F" w:rsidP="00F0384D">
            <w:pPr>
              <w:spacing w:line="276" w:lineRule="auto"/>
              <w:jc w:val="center"/>
              <w:rPr>
                <w:b/>
                <w:bCs/>
                <w:sz w:val="20"/>
                <w:szCs w:val="20"/>
                <w:lang w:eastAsia="en-US"/>
              </w:rPr>
            </w:pPr>
            <w:r w:rsidRPr="000E784F">
              <w:rPr>
                <w:b/>
                <w:bCs/>
                <w:sz w:val="20"/>
                <w:szCs w:val="20"/>
                <w:lang w:eastAsia="en-US"/>
              </w:rPr>
              <w:t>12</w:t>
            </w:r>
          </w:p>
        </w:tc>
        <w:tc>
          <w:tcPr>
            <w:tcW w:w="3410" w:type="dxa"/>
            <w:tcBorders>
              <w:top w:val="nil"/>
              <w:left w:val="nil"/>
              <w:bottom w:val="single" w:sz="4" w:space="0" w:color="auto"/>
              <w:right w:val="single" w:sz="8" w:space="0" w:color="auto"/>
            </w:tcBorders>
            <w:shd w:val="clear" w:color="auto" w:fill="FFFFFF"/>
            <w:vAlign w:val="center"/>
            <w:hideMark/>
          </w:tcPr>
          <w:p w:rsidR="0084438F" w:rsidRPr="000E784F" w:rsidRDefault="0084438F" w:rsidP="00F0384D">
            <w:pPr>
              <w:spacing w:line="276" w:lineRule="auto"/>
              <w:jc w:val="center"/>
              <w:rPr>
                <w:color w:val="000000"/>
                <w:sz w:val="20"/>
                <w:szCs w:val="20"/>
                <w:lang w:eastAsia="en-US"/>
              </w:rPr>
            </w:pPr>
            <w:r w:rsidRPr="000E784F">
              <w:rPr>
                <w:color w:val="000000"/>
                <w:sz w:val="20"/>
                <w:szCs w:val="20"/>
                <w:lang w:eastAsia="en-US"/>
              </w:rPr>
              <w:t xml:space="preserve">Восстановление дорожного покрытия </w:t>
            </w:r>
          </w:p>
        </w:tc>
        <w:tc>
          <w:tcPr>
            <w:tcW w:w="1134" w:type="dxa"/>
            <w:tcBorders>
              <w:top w:val="nil"/>
              <w:left w:val="nil"/>
              <w:bottom w:val="single" w:sz="4" w:space="0" w:color="auto"/>
              <w:right w:val="single" w:sz="8" w:space="0" w:color="auto"/>
            </w:tcBorders>
            <w:vAlign w:val="center"/>
            <w:hideMark/>
          </w:tcPr>
          <w:p w:rsidR="0084438F" w:rsidRPr="000E784F" w:rsidRDefault="0084438F" w:rsidP="00F0384D">
            <w:pPr>
              <w:spacing w:line="276" w:lineRule="auto"/>
              <w:jc w:val="center"/>
              <w:rPr>
                <w:color w:val="000000"/>
                <w:sz w:val="20"/>
                <w:szCs w:val="20"/>
                <w:lang w:eastAsia="en-US"/>
              </w:rPr>
            </w:pPr>
            <w:r w:rsidRPr="000E784F">
              <w:rPr>
                <w:color w:val="000000"/>
                <w:sz w:val="20"/>
                <w:szCs w:val="20"/>
                <w:lang w:eastAsia="en-US"/>
              </w:rPr>
              <w:t>м</w:t>
            </w:r>
            <w:proofErr w:type="gramStart"/>
            <w:r w:rsidRPr="000E784F">
              <w:rPr>
                <w:color w:val="000000"/>
                <w:sz w:val="20"/>
                <w:szCs w:val="20"/>
                <w:lang w:eastAsia="en-US"/>
              </w:rPr>
              <w:t>2</w:t>
            </w:r>
            <w:proofErr w:type="gramEnd"/>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134"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3"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3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05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216"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r>
      <w:tr w:rsidR="0084438F" w:rsidRPr="000E784F" w:rsidTr="00F0384D">
        <w:trPr>
          <w:trHeight w:val="20"/>
        </w:trPr>
        <w:tc>
          <w:tcPr>
            <w:tcW w:w="1000" w:type="dxa"/>
            <w:tcBorders>
              <w:top w:val="nil"/>
              <w:left w:val="single" w:sz="8" w:space="0" w:color="auto"/>
              <w:bottom w:val="single" w:sz="4" w:space="0" w:color="auto"/>
              <w:right w:val="single" w:sz="8" w:space="0" w:color="auto"/>
            </w:tcBorders>
            <w:noWrap/>
            <w:vAlign w:val="center"/>
            <w:hideMark/>
          </w:tcPr>
          <w:p w:rsidR="0084438F" w:rsidRPr="000E784F" w:rsidRDefault="0084438F" w:rsidP="00F0384D">
            <w:pPr>
              <w:spacing w:line="276" w:lineRule="auto"/>
              <w:jc w:val="center"/>
              <w:rPr>
                <w:b/>
                <w:bCs/>
                <w:sz w:val="20"/>
                <w:szCs w:val="20"/>
                <w:lang w:eastAsia="en-US"/>
              </w:rPr>
            </w:pPr>
            <w:r w:rsidRPr="000E784F">
              <w:rPr>
                <w:b/>
                <w:bCs/>
                <w:sz w:val="20"/>
                <w:szCs w:val="20"/>
                <w:lang w:eastAsia="en-US"/>
              </w:rPr>
              <w:lastRenderedPageBreak/>
              <w:t>13</w:t>
            </w:r>
          </w:p>
        </w:tc>
        <w:tc>
          <w:tcPr>
            <w:tcW w:w="3410" w:type="dxa"/>
            <w:tcBorders>
              <w:top w:val="nil"/>
              <w:left w:val="nil"/>
              <w:bottom w:val="single" w:sz="4" w:space="0" w:color="auto"/>
              <w:right w:val="single" w:sz="8" w:space="0" w:color="auto"/>
            </w:tcBorders>
            <w:shd w:val="clear" w:color="auto" w:fill="FFFFFF"/>
            <w:vAlign w:val="center"/>
            <w:hideMark/>
          </w:tcPr>
          <w:p w:rsidR="0084438F" w:rsidRPr="000E784F" w:rsidRDefault="0084438F" w:rsidP="00F0384D">
            <w:pPr>
              <w:spacing w:line="276" w:lineRule="auto"/>
              <w:jc w:val="center"/>
              <w:rPr>
                <w:color w:val="000000"/>
                <w:sz w:val="20"/>
                <w:szCs w:val="20"/>
                <w:lang w:eastAsia="en-US"/>
              </w:rPr>
            </w:pPr>
            <w:r w:rsidRPr="000E784F">
              <w:rPr>
                <w:color w:val="000000"/>
                <w:sz w:val="20"/>
                <w:szCs w:val="20"/>
                <w:lang w:eastAsia="en-US"/>
              </w:rPr>
              <w:t>Оформление ИТД</w:t>
            </w:r>
          </w:p>
        </w:tc>
        <w:tc>
          <w:tcPr>
            <w:tcW w:w="1134" w:type="dxa"/>
            <w:tcBorders>
              <w:top w:val="nil"/>
              <w:left w:val="nil"/>
              <w:bottom w:val="single" w:sz="4" w:space="0" w:color="auto"/>
              <w:right w:val="single" w:sz="8"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134"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3"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3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05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216"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r>
      <w:tr w:rsidR="0084438F" w:rsidRPr="000E784F" w:rsidTr="00F0384D">
        <w:trPr>
          <w:trHeight w:val="20"/>
        </w:trPr>
        <w:tc>
          <w:tcPr>
            <w:tcW w:w="1000" w:type="dxa"/>
            <w:tcBorders>
              <w:top w:val="nil"/>
              <w:left w:val="single" w:sz="8" w:space="0" w:color="auto"/>
              <w:bottom w:val="single" w:sz="4" w:space="0" w:color="auto"/>
              <w:right w:val="single" w:sz="8" w:space="0" w:color="auto"/>
            </w:tcBorders>
            <w:noWrap/>
            <w:vAlign w:val="center"/>
            <w:hideMark/>
          </w:tcPr>
          <w:p w:rsidR="0084438F" w:rsidRPr="000E784F" w:rsidRDefault="0084438F" w:rsidP="00F0384D">
            <w:pPr>
              <w:spacing w:line="276" w:lineRule="auto"/>
              <w:jc w:val="center"/>
              <w:rPr>
                <w:b/>
                <w:bCs/>
                <w:sz w:val="20"/>
                <w:szCs w:val="20"/>
                <w:lang w:eastAsia="en-US"/>
              </w:rPr>
            </w:pPr>
            <w:r w:rsidRPr="000E784F">
              <w:rPr>
                <w:b/>
                <w:bCs/>
                <w:sz w:val="20"/>
                <w:szCs w:val="20"/>
                <w:lang w:eastAsia="en-US"/>
              </w:rPr>
              <w:t>14</w:t>
            </w:r>
          </w:p>
        </w:tc>
        <w:tc>
          <w:tcPr>
            <w:tcW w:w="3410" w:type="dxa"/>
            <w:tcBorders>
              <w:top w:val="nil"/>
              <w:left w:val="nil"/>
              <w:bottom w:val="single" w:sz="4" w:space="0" w:color="auto"/>
              <w:right w:val="single" w:sz="8" w:space="0" w:color="auto"/>
            </w:tcBorders>
            <w:shd w:val="clear" w:color="auto" w:fill="FFFFFF"/>
            <w:vAlign w:val="center"/>
            <w:hideMark/>
          </w:tcPr>
          <w:p w:rsidR="0084438F" w:rsidRPr="000E784F" w:rsidRDefault="0084438F" w:rsidP="00F0384D">
            <w:pPr>
              <w:spacing w:line="276" w:lineRule="auto"/>
              <w:jc w:val="center"/>
              <w:rPr>
                <w:color w:val="000000"/>
                <w:sz w:val="20"/>
                <w:szCs w:val="20"/>
                <w:lang w:eastAsia="en-US"/>
              </w:rPr>
            </w:pPr>
            <w:r w:rsidRPr="000E784F">
              <w:rPr>
                <w:color w:val="000000"/>
                <w:sz w:val="20"/>
                <w:szCs w:val="20"/>
                <w:lang w:eastAsia="en-US"/>
              </w:rPr>
              <w:t xml:space="preserve">Передача ИТД в </w:t>
            </w:r>
            <w:proofErr w:type="spellStart"/>
            <w:r w:rsidRPr="000E784F">
              <w:rPr>
                <w:color w:val="000000"/>
                <w:sz w:val="20"/>
                <w:szCs w:val="20"/>
                <w:lang w:eastAsia="en-US"/>
              </w:rPr>
              <w:t>Ростехнадзор</w:t>
            </w:r>
            <w:proofErr w:type="spellEnd"/>
          </w:p>
        </w:tc>
        <w:tc>
          <w:tcPr>
            <w:tcW w:w="1134" w:type="dxa"/>
            <w:tcBorders>
              <w:top w:val="nil"/>
              <w:left w:val="nil"/>
              <w:bottom w:val="single" w:sz="4" w:space="0" w:color="auto"/>
              <w:right w:val="single" w:sz="8"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134"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3"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3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05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216" w:type="dxa"/>
            <w:tcBorders>
              <w:top w:val="nil"/>
              <w:left w:val="nil"/>
              <w:bottom w:val="single" w:sz="4"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r>
      <w:tr w:rsidR="0084438F" w:rsidRPr="000E784F" w:rsidTr="00F0384D">
        <w:trPr>
          <w:trHeight w:val="20"/>
        </w:trPr>
        <w:tc>
          <w:tcPr>
            <w:tcW w:w="1000" w:type="dxa"/>
            <w:tcBorders>
              <w:top w:val="nil"/>
              <w:left w:val="single" w:sz="8" w:space="0" w:color="auto"/>
              <w:bottom w:val="single" w:sz="8" w:space="0" w:color="auto"/>
              <w:right w:val="single" w:sz="8" w:space="0" w:color="auto"/>
            </w:tcBorders>
            <w:noWrap/>
            <w:vAlign w:val="center"/>
            <w:hideMark/>
          </w:tcPr>
          <w:p w:rsidR="0084438F" w:rsidRPr="000E784F" w:rsidRDefault="0084438F" w:rsidP="00F0384D">
            <w:pPr>
              <w:spacing w:line="276" w:lineRule="auto"/>
              <w:jc w:val="center"/>
              <w:rPr>
                <w:b/>
                <w:bCs/>
                <w:sz w:val="20"/>
                <w:szCs w:val="20"/>
                <w:lang w:eastAsia="en-US"/>
              </w:rPr>
            </w:pPr>
            <w:r w:rsidRPr="000E784F">
              <w:rPr>
                <w:b/>
                <w:bCs/>
                <w:sz w:val="20"/>
                <w:szCs w:val="20"/>
                <w:lang w:eastAsia="en-US"/>
              </w:rPr>
              <w:t>15</w:t>
            </w:r>
          </w:p>
        </w:tc>
        <w:tc>
          <w:tcPr>
            <w:tcW w:w="3410" w:type="dxa"/>
            <w:tcBorders>
              <w:top w:val="nil"/>
              <w:left w:val="nil"/>
              <w:bottom w:val="single" w:sz="8" w:space="0" w:color="auto"/>
              <w:right w:val="single" w:sz="8" w:space="0" w:color="auto"/>
            </w:tcBorders>
            <w:shd w:val="clear" w:color="auto" w:fill="FFFFFF"/>
            <w:vAlign w:val="center"/>
            <w:hideMark/>
          </w:tcPr>
          <w:p w:rsidR="0084438F" w:rsidRPr="000E784F" w:rsidRDefault="0084438F" w:rsidP="00F0384D">
            <w:pPr>
              <w:spacing w:line="276" w:lineRule="auto"/>
              <w:jc w:val="center"/>
              <w:rPr>
                <w:color w:val="000000"/>
                <w:sz w:val="20"/>
                <w:szCs w:val="20"/>
                <w:lang w:eastAsia="en-US"/>
              </w:rPr>
            </w:pPr>
            <w:r w:rsidRPr="000E784F">
              <w:rPr>
                <w:color w:val="000000"/>
                <w:sz w:val="20"/>
                <w:szCs w:val="20"/>
                <w:lang w:eastAsia="en-US"/>
              </w:rPr>
              <w:t>Подписание акта ввода в эксплуатацию</w:t>
            </w:r>
          </w:p>
        </w:tc>
        <w:tc>
          <w:tcPr>
            <w:tcW w:w="1134" w:type="dxa"/>
            <w:tcBorders>
              <w:top w:val="nil"/>
              <w:left w:val="nil"/>
              <w:bottom w:val="single" w:sz="8" w:space="0" w:color="auto"/>
              <w:right w:val="single" w:sz="8"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8"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8"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8"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134" w:type="dxa"/>
            <w:tcBorders>
              <w:top w:val="nil"/>
              <w:left w:val="nil"/>
              <w:bottom w:val="single" w:sz="8"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3" w:type="dxa"/>
            <w:tcBorders>
              <w:top w:val="nil"/>
              <w:left w:val="nil"/>
              <w:bottom w:val="single" w:sz="8"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32" w:type="dxa"/>
            <w:tcBorders>
              <w:top w:val="nil"/>
              <w:left w:val="nil"/>
              <w:bottom w:val="single" w:sz="8"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052" w:type="dxa"/>
            <w:tcBorders>
              <w:top w:val="nil"/>
              <w:left w:val="nil"/>
              <w:bottom w:val="single" w:sz="8"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992" w:type="dxa"/>
            <w:tcBorders>
              <w:top w:val="nil"/>
              <w:left w:val="nil"/>
              <w:bottom w:val="single" w:sz="8"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c>
          <w:tcPr>
            <w:tcW w:w="1216" w:type="dxa"/>
            <w:tcBorders>
              <w:top w:val="nil"/>
              <w:left w:val="nil"/>
              <w:bottom w:val="single" w:sz="8" w:space="0" w:color="auto"/>
              <w:right w:val="single" w:sz="4" w:space="0" w:color="auto"/>
            </w:tcBorders>
            <w:noWrap/>
            <w:vAlign w:val="center"/>
            <w:hideMark/>
          </w:tcPr>
          <w:p w:rsidR="0084438F" w:rsidRPr="000E784F" w:rsidRDefault="0084438F" w:rsidP="00F0384D">
            <w:pPr>
              <w:spacing w:line="276" w:lineRule="auto"/>
              <w:jc w:val="center"/>
              <w:rPr>
                <w:sz w:val="20"/>
                <w:szCs w:val="20"/>
                <w:lang w:eastAsia="en-US"/>
              </w:rPr>
            </w:pPr>
            <w:r w:rsidRPr="000E784F">
              <w:rPr>
                <w:sz w:val="20"/>
                <w:szCs w:val="20"/>
                <w:lang w:eastAsia="en-US"/>
              </w:rPr>
              <w:t> </w:t>
            </w:r>
          </w:p>
        </w:tc>
      </w:tr>
    </w:tbl>
    <w:p w:rsidR="0084438F" w:rsidRPr="000E784F" w:rsidRDefault="0084438F" w:rsidP="0084438F">
      <w:pPr>
        <w:ind w:firstLine="708"/>
        <w:rPr>
          <w:rFonts w:eastAsia="Calibri"/>
        </w:rPr>
      </w:pPr>
      <w:r w:rsidRPr="000E784F">
        <w:rPr>
          <w:rFonts w:eastAsia="Calibri"/>
        </w:rPr>
        <w:t>Ресурсы:</w:t>
      </w:r>
    </w:p>
    <w:tbl>
      <w:tblPr>
        <w:tblW w:w="7528" w:type="dxa"/>
        <w:tblInd w:w="93" w:type="dxa"/>
        <w:tblLook w:val="04A0" w:firstRow="1" w:lastRow="0" w:firstColumn="1" w:lastColumn="0" w:noHBand="0" w:noVBand="1"/>
      </w:tblPr>
      <w:tblGrid>
        <w:gridCol w:w="1000"/>
        <w:gridCol w:w="3126"/>
        <w:gridCol w:w="3402"/>
      </w:tblGrid>
      <w:tr w:rsidR="0084438F" w:rsidRPr="000E784F" w:rsidTr="00F0384D">
        <w:trPr>
          <w:trHeight w:val="20"/>
        </w:trPr>
        <w:tc>
          <w:tcPr>
            <w:tcW w:w="1000" w:type="dxa"/>
            <w:tcBorders>
              <w:top w:val="single" w:sz="8" w:space="0" w:color="auto"/>
              <w:left w:val="single" w:sz="8" w:space="0" w:color="auto"/>
              <w:bottom w:val="single" w:sz="4" w:space="0" w:color="auto"/>
              <w:right w:val="single" w:sz="8" w:space="0" w:color="auto"/>
            </w:tcBorders>
            <w:noWrap/>
            <w:vAlign w:val="center"/>
            <w:hideMark/>
          </w:tcPr>
          <w:p w:rsidR="0084438F" w:rsidRPr="000E784F" w:rsidRDefault="0084438F" w:rsidP="00F0384D">
            <w:pPr>
              <w:spacing w:line="276" w:lineRule="auto"/>
              <w:jc w:val="center"/>
              <w:rPr>
                <w:b/>
                <w:bCs/>
                <w:sz w:val="20"/>
                <w:szCs w:val="20"/>
                <w:lang w:eastAsia="en-US"/>
              </w:rPr>
            </w:pPr>
            <w:r w:rsidRPr="000E784F">
              <w:rPr>
                <w:b/>
                <w:bCs/>
                <w:sz w:val="20"/>
                <w:szCs w:val="20"/>
                <w:lang w:eastAsia="en-US"/>
              </w:rPr>
              <w:t>№</w:t>
            </w:r>
          </w:p>
        </w:tc>
        <w:tc>
          <w:tcPr>
            <w:tcW w:w="3126" w:type="dxa"/>
            <w:tcBorders>
              <w:top w:val="single" w:sz="8" w:space="0" w:color="auto"/>
              <w:left w:val="nil"/>
              <w:bottom w:val="single" w:sz="4" w:space="0" w:color="auto"/>
              <w:right w:val="single" w:sz="8" w:space="0" w:color="000000"/>
            </w:tcBorders>
            <w:noWrap/>
            <w:hideMark/>
          </w:tcPr>
          <w:p w:rsidR="0084438F" w:rsidRPr="000E784F" w:rsidRDefault="0084438F" w:rsidP="00F0384D">
            <w:pPr>
              <w:spacing w:line="276" w:lineRule="auto"/>
              <w:rPr>
                <w:sz w:val="20"/>
                <w:szCs w:val="20"/>
                <w:lang w:eastAsia="en-US"/>
              </w:rPr>
            </w:pPr>
            <w:r w:rsidRPr="000E784F">
              <w:rPr>
                <w:sz w:val="20"/>
                <w:szCs w:val="20"/>
                <w:lang w:eastAsia="en-US"/>
              </w:rPr>
              <w:t>Трудовые</w:t>
            </w:r>
          </w:p>
        </w:tc>
        <w:tc>
          <w:tcPr>
            <w:tcW w:w="3402" w:type="dxa"/>
            <w:tcBorders>
              <w:top w:val="single" w:sz="8" w:space="0" w:color="auto"/>
              <w:left w:val="nil"/>
              <w:bottom w:val="single" w:sz="4" w:space="0" w:color="auto"/>
              <w:right w:val="single" w:sz="8" w:space="0" w:color="auto"/>
            </w:tcBorders>
            <w:noWrap/>
            <w:vAlign w:val="bottom"/>
            <w:hideMark/>
          </w:tcPr>
          <w:p w:rsidR="0084438F" w:rsidRPr="000E784F" w:rsidRDefault="0084438F" w:rsidP="00F0384D">
            <w:pPr>
              <w:spacing w:line="276" w:lineRule="auto"/>
              <w:rPr>
                <w:sz w:val="20"/>
                <w:szCs w:val="20"/>
                <w:lang w:eastAsia="en-US"/>
              </w:rPr>
            </w:pPr>
            <w:r w:rsidRPr="000E784F">
              <w:rPr>
                <w:sz w:val="20"/>
                <w:szCs w:val="20"/>
                <w:lang w:eastAsia="en-US"/>
              </w:rPr>
              <w:t> </w:t>
            </w:r>
          </w:p>
        </w:tc>
      </w:tr>
      <w:tr w:rsidR="0084438F" w:rsidRPr="000E784F" w:rsidTr="00F0384D">
        <w:trPr>
          <w:trHeight w:val="20"/>
        </w:trPr>
        <w:tc>
          <w:tcPr>
            <w:tcW w:w="1000" w:type="dxa"/>
            <w:tcBorders>
              <w:top w:val="nil"/>
              <w:left w:val="single" w:sz="8" w:space="0" w:color="auto"/>
              <w:bottom w:val="single" w:sz="4" w:space="0" w:color="auto"/>
              <w:right w:val="single" w:sz="8" w:space="0" w:color="auto"/>
            </w:tcBorders>
            <w:noWrap/>
            <w:vAlign w:val="center"/>
            <w:hideMark/>
          </w:tcPr>
          <w:p w:rsidR="0084438F" w:rsidRPr="000E784F" w:rsidRDefault="0084438F" w:rsidP="00F0384D">
            <w:pPr>
              <w:spacing w:line="276" w:lineRule="auto"/>
              <w:jc w:val="center"/>
              <w:rPr>
                <w:b/>
                <w:bCs/>
                <w:sz w:val="20"/>
                <w:szCs w:val="20"/>
                <w:lang w:eastAsia="en-US"/>
              </w:rPr>
            </w:pPr>
            <w:r w:rsidRPr="000E784F">
              <w:rPr>
                <w:b/>
                <w:bCs/>
                <w:sz w:val="20"/>
                <w:szCs w:val="20"/>
                <w:lang w:eastAsia="en-US"/>
              </w:rPr>
              <w:t> </w:t>
            </w:r>
          </w:p>
        </w:tc>
        <w:tc>
          <w:tcPr>
            <w:tcW w:w="3126" w:type="dxa"/>
            <w:tcBorders>
              <w:top w:val="single" w:sz="4" w:space="0" w:color="auto"/>
              <w:left w:val="nil"/>
              <w:bottom w:val="single" w:sz="4" w:space="0" w:color="auto"/>
              <w:right w:val="single" w:sz="8" w:space="0" w:color="000000"/>
            </w:tcBorders>
            <w:noWrap/>
            <w:hideMark/>
          </w:tcPr>
          <w:p w:rsidR="0084438F" w:rsidRPr="000E784F" w:rsidRDefault="0084438F" w:rsidP="00F0384D">
            <w:pPr>
              <w:spacing w:line="276" w:lineRule="auto"/>
              <w:rPr>
                <w:sz w:val="20"/>
                <w:szCs w:val="20"/>
                <w:lang w:eastAsia="en-US"/>
              </w:rPr>
            </w:pPr>
            <w:r w:rsidRPr="000E784F">
              <w:rPr>
                <w:sz w:val="20"/>
                <w:szCs w:val="20"/>
                <w:lang w:eastAsia="en-US"/>
              </w:rPr>
              <w:t>ВСЕГО, в том числе:</w:t>
            </w:r>
          </w:p>
        </w:tc>
        <w:tc>
          <w:tcPr>
            <w:tcW w:w="3402" w:type="dxa"/>
            <w:tcBorders>
              <w:top w:val="nil"/>
              <w:left w:val="nil"/>
              <w:bottom w:val="single" w:sz="4" w:space="0" w:color="auto"/>
              <w:right w:val="single" w:sz="8" w:space="0" w:color="auto"/>
            </w:tcBorders>
            <w:noWrap/>
            <w:vAlign w:val="bottom"/>
            <w:hideMark/>
          </w:tcPr>
          <w:p w:rsidR="0084438F" w:rsidRPr="000E784F" w:rsidRDefault="0084438F" w:rsidP="00F0384D">
            <w:pPr>
              <w:spacing w:line="276" w:lineRule="auto"/>
              <w:rPr>
                <w:sz w:val="20"/>
                <w:szCs w:val="20"/>
                <w:lang w:eastAsia="en-US"/>
              </w:rPr>
            </w:pPr>
            <w:r w:rsidRPr="000E784F">
              <w:rPr>
                <w:sz w:val="20"/>
                <w:szCs w:val="20"/>
                <w:lang w:eastAsia="en-US"/>
              </w:rPr>
              <w:t> </w:t>
            </w:r>
          </w:p>
        </w:tc>
      </w:tr>
      <w:tr w:rsidR="0084438F" w:rsidRPr="000E784F" w:rsidTr="00F0384D">
        <w:trPr>
          <w:trHeight w:val="20"/>
        </w:trPr>
        <w:tc>
          <w:tcPr>
            <w:tcW w:w="1000" w:type="dxa"/>
            <w:tcBorders>
              <w:top w:val="nil"/>
              <w:left w:val="single" w:sz="8" w:space="0" w:color="auto"/>
              <w:bottom w:val="single" w:sz="4" w:space="0" w:color="auto"/>
              <w:right w:val="single" w:sz="8" w:space="0" w:color="auto"/>
            </w:tcBorders>
            <w:noWrap/>
            <w:vAlign w:val="center"/>
            <w:hideMark/>
          </w:tcPr>
          <w:p w:rsidR="0084438F" w:rsidRPr="000E784F" w:rsidRDefault="0084438F" w:rsidP="00F0384D">
            <w:pPr>
              <w:spacing w:line="276" w:lineRule="auto"/>
              <w:jc w:val="center"/>
              <w:rPr>
                <w:b/>
                <w:bCs/>
                <w:sz w:val="20"/>
                <w:szCs w:val="20"/>
                <w:lang w:eastAsia="en-US"/>
              </w:rPr>
            </w:pPr>
            <w:r w:rsidRPr="000E784F">
              <w:rPr>
                <w:b/>
                <w:bCs/>
                <w:sz w:val="20"/>
                <w:szCs w:val="20"/>
                <w:lang w:eastAsia="en-US"/>
              </w:rPr>
              <w:t>1</w:t>
            </w:r>
          </w:p>
        </w:tc>
        <w:tc>
          <w:tcPr>
            <w:tcW w:w="3126" w:type="dxa"/>
            <w:tcBorders>
              <w:top w:val="single" w:sz="4" w:space="0" w:color="auto"/>
              <w:left w:val="nil"/>
              <w:bottom w:val="single" w:sz="4" w:space="0" w:color="auto"/>
              <w:right w:val="single" w:sz="8" w:space="0" w:color="000000"/>
            </w:tcBorders>
            <w:noWrap/>
            <w:hideMark/>
          </w:tcPr>
          <w:p w:rsidR="0084438F" w:rsidRPr="000E784F" w:rsidRDefault="0084438F" w:rsidP="00F0384D">
            <w:pPr>
              <w:spacing w:line="276" w:lineRule="auto"/>
              <w:rPr>
                <w:sz w:val="20"/>
                <w:szCs w:val="20"/>
                <w:lang w:eastAsia="en-US"/>
              </w:rPr>
            </w:pPr>
            <w:r w:rsidRPr="000E784F">
              <w:rPr>
                <w:sz w:val="20"/>
                <w:szCs w:val="20"/>
                <w:lang w:eastAsia="en-US"/>
              </w:rPr>
              <w:t>ИТР</w:t>
            </w:r>
          </w:p>
        </w:tc>
        <w:tc>
          <w:tcPr>
            <w:tcW w:w="3402" w:type="dxa"/>
            <w:tcBorders>
              <w:top w:val="nil"/>
              <w:left w:val="nil"/>
              <w:bottom w:val="single" w:sz="4" w:space="0" w:color="auto"/>
              <w:right w:val="single" w:sz="8" w:space="0" w:color="auto"/>
            </w:tcBorders>
            <w:noWrap/>
            <w:vAlign w:val="bottom"/>
            <w:hideMark/>
          </w:tcPr>
          <w:p w:rsidR="0084438F" w:rsidRPr="000E784F" w:rsidRDefault="0084438F" w:rsidP="00F0384D">
            <w:pPr>
              <w:spacing w:line="276" w:lineRule="auto"/>
              <w:rPr>
                <w:sz w:val="20"/>
                <w:szCs w:val="20"/>
                <w:lang w:eastAsia="en-US"/>
              </w:rPr>
            </w:pPr>
            <w:r w:rsidRPr="000E784F">
              <w:rPr>
                <w:sz w:val="20"/>
                <w:szCs w:val="20"/>
                <w:lang w:eastAsia="en-US"/>
              </w:rPr>
              <w:t> </w:t>
            </w:r>
          </w:p>
        </w:tc>
      </w:tr>
      <w:tr w:rsidR="0084438F" w:rsidRPr="000E784F" w:rsidTr="00F0384D">
        <w:trPr>
          <w:trHeight w:val="20"/>
        </w:trPr>
        <w:tc>
          <w:tcPr>
            <w:tcW w:w="1000" w:type="dxa"/>
            <w:tcBorders>
              <w:top w:val="nil"/>
              <w:left w:val="single" w:sz="8" w:space="0" w:color="auto"/>
              <w:bottom w:val="single" w:sz="4" w:space="0" w:color="auto"/>
              <w:right w:val="single" w:sz="8" w:space="0" w:color="auto"/>
            </w:tcBorders>
            <w:noWrap/>
            <w:vAlign w:val="center"/>
            <w:hideMark/>
          </w:tcPr>
          <w:p w:rsidR="0084438F" w:rsidRPr="000E784F" w:rsidRDefault="0084438F" w:rsidP="00F0384D">
            <w:pPr>
              <w:spacing w:line="276" w:lineRule="auto"/>
              <w:jc w:val="center"/>
              <w:rPr>
                <w:b/>
                <w:bCs/>
                <w:sz w:val="20"/>
                <w:szCs w:val="20"/>
                <w:lang w:eastAsia="en-US"/>
              </w:rPr>
            </w:pPr>
            <w:r w:rsidRPr="000E784F">
              <w:rPr>
                <w:b/>
                <w:bCs/>
                <w:sz w:val="20"/>
                <w:szCs w:val="20"/>
                <w:lang w:eastAsia="en-US"/>
              </w:rPr>
              <w:t>2</w:t>
            </w:r>
          </w:p>
        </w:tc>
        <w:tc>
          <w:tcPr>
            <w:tcW w:w="3126" w:type="dxa"/>
            <w:tcBorders>
              <w:top w:val="single" w:sz="4" w:space="0" w:color="auto"/>
              <w:left w:val="nil"/>
              <w:bottom w:val="single" w:sz="4" w:space="0" w:color="auto"/>
              <w:right w:val="single" w:sz="8" w:space="0" w:color="000000"/>
            </w:tcBorders>
            <w:noWrap/>
            <w:hideMark/>
          </w:tcPr>
          <w:p w:rsidR="0084438F" w:rsidRPr="000E784F" w:rsidRDefault="0084438F" w:rsidP="00F0384D">
            <w:pPr>
              <w:spacing w:line="276" w:lineRule="auto"/>
              <w:rPr>
                <w:sz w:val="20"/>
                <w:szCs w:val="20"/>
                <w:lang w:eastAsia="en-US"/>
              </w:rPr>
            </w:pPr>
            <w:r w:rsidRPr="000E784F">
              <w:rPr>
                <w:sz w:val="20"/>
                <w:szCs w:val="20"/>
                <w:lang w:eastAsia="en-US"/>
              </w:rPr>
              <w:t>Рабочие</w:t>
            </w:r>
          </w:p>
        </w:tc>
        <w:tc>
          <w:tcPr>
            <w:tcW w:w="3402" w:type="dxa"/>
            <w:tcBorders>
              <w:top w:val="nil"/>
              <w:left w:val="nil"/>
              <w:bottom w:val="single" w:sz="4" w:space="0" w:color="auto"/>
              <w:right w:val="single" w:sz="8" w:space="0" w:color="auto"/>
            </w:tcBorders>
            <w:noWrap/>
            <w:vAlign w:val="bottom"/>
            <w:hideMark/>
          </w:tcPr>
          <w:p w:rsidR="0084438F" w:rsidRPr="000E784F" w:rsidRDefault="0084438F" w:rsidP="00F0384D">
            <w:pPr>
              <w:spacing w:line="276" w:lineRule="auto"/>
              <w:rPr>
                <w:sz w:val="20"/>
                <w:szCs w:val="20"/>
                <w:lang w:eastAsia="en-US"/>
              </w:rPr>
            </w:pPr>
            <w:r w:rsidRPr="000E784F">
              <w:rPr>
                <w:sz w:val="20"/>
                <w:szCs w:val="20"/>
                <w:lang w:eastAsia="en-US"/>
              </w:rPr>
              <w:t> </w:t>
            </w:r>
          </w:p>
        </w:tc>
      </w:tr>
      <w:tr w:rsidR="0084438F" w:rsidRPr="000E784F" w:rsidTr="00F0384D">
        <w:trPr>
          <w:trHeight w:val="20"/>
        </w:trPr>
        <w:tc>
          <w:tcPr>
            <w:tcW w:w="1000" w:type="dxa"/>
            <w:tcBorders>
              <w:top w:val="nil"/>
              <w:left w:val="single" w:sz="8" w:space="0" w:color="auto"/>
              <w:bottom w:val="single" w:sz="4" w:space="0" w:color="auto"/>
              <w:right w:val="single" w:sz="8" w:space="0" w:color="auto"/>
            </w:tcBorders>
            <w:noWrap/>
            <w:vAlign w:val="center"/>
            <w:hideMark/>
          </w:tcPr>
          <w:p w:rsidR="0084438F" w:rsidRPr="000E784F" w:rsidRDefault="0084438F" w:rsidP="00F0384D">
            <w:pPr>
              <w:spacing w:line="276" w:lineRule="auto"/>
              <w:jc w:val="center"/>
              <w:rPr>
                <w:b/>
                <w:bCs/>
                <w:sz w:val="20"/>
                <w:szCs w:val="20"/>
                <w:lang w:eastAsia="en-US"/>
              </w:rPr>
            </w:pPr>
            <w:r w:rsidRPr="000E784F">
              <w:rPr>
                <w:b/>
                <w:bCs/>
                <w:sz w:val="20"/>
                <w:szCs w:val="20"/>
                <w:lang w:eastAsia="en-US"/>
              </w:rPr>
              <w:t> </w:t>
            </w:r>
          </w:p>
        </w:tc>
        <w:tc>
          <w:tcPr>
            <w:tcW w:w="3126" w:type="dxa"/>
            <w:tcBorders>
              <w:top w:val="single" w:sz="4" w:space="0" w:color="auto"/>
              <w:left w:val="nil"/>
              <w:bottom w:val="single" w:sz="4" w:space="0" w:color="auto"/>
              <w:right w:val="single" w:sz="8" w:space="0" w:color="000000"/>
            </w:tcBorders>
            <w:noWrap/>
            <w:hideMark/>
          </w:tcPr>
          <w:p w:rsidR="0084438F" w:rsidRPr="000E784F" w:rsidRDefault="0084438F" w:rsidP="00F0384D">
            <w:pPr>
              <w:spacing w:line="276" w:lineRule="auto"/>
              <w:rPr>
                <w:sz w:val="20"/>
                <w:szCs w:val="20"/>
                <w:lang w:eastAsia="en-US"/>
              </w:rPr>
            </w:pPr>
            <w:r w:rsidRPr="000E784F">
              <w:rPr>
                <w:sz w:val="20"/>
                <w:szCs w:val="20"/>
                <w:lang w:eastAsia="en-US"/>
              </w:rPr>
              <w:t>Технические</w:t>
            </w:r>
          </w:p>
        </w:tc>
        <w:tc>
          <w:tcPr>
            <w:tcW w:w="3402" w:type="dxa"/>
            <w:tcBorders>
              <w:top w:val="nil"/>
              <w:left w:val="nil"/>
              <w:bottom w:val="single" w:sz="4" w:space="0" w:color="auto"/>
              <w:right w:val="single" w:sz="8" w:space="0" w:color="auto"/>
            </w:tcBorders>
            <w:noWrap/>
            <w:vAlign w:val="bottom"/>
            <w:hideMark/>
          </w:tcPr>
          <w:p w:rsidR="0084438F" w:rsidRPr="000E784F" w:rsidRDefault="0084438F" w:rsidP="00F0384D">
            <w:pPr>
              <w:spacing w:line="276" w:lineRule="auto"/>
              <w:rPr>
                <w:sz w:val="20"/>
                <w:szCs w:val="20"/>
                <w:lang w:eastAsia="en-US"/>
              </w:rPr>
            </w:pPr>
            <w:r w:rsidRPr="000E784F">
              <w:rPr>
                <w:sz w:val="20"/>
                <w:szCs w:val="20"/>
                <w:lang w:eastAsia="en-US"/>
              </w:rPr>
              <w:t> </w:t>
            </w:r>
          </w:p>
        </w:tc>
      </w:tr>
      <w:tr w:rsidR="0084438F" w:rsidRPr="000E784F" w:rsidTr="00F0384D">
        <w:trPr>
          <w:trHeight w:val="20"/>
        </w:trPr>
        <w:tc>
          <w:tcPr>
            <w:tcW w:w="1000" w:type="dxa"/>
            <w:tcBorders>
              <w:top w:val="nil"/>
              <w:left w:val="single" w:sz="8" w:space="0" w:color="auto"/>
              <w:bottom w:val="single" w:sz="4" w:space="0" w:color="auto"/>
              <w:right w:val="single" w:sz="8" w:space="0" w:color="auto"/>
            </w:tcBorders>
            <w:noWrap/>
            <w:vAlign w:val="center"/>
            <w:hideMark/>
          </w:tcPr>
          <w:p w:rsidR="0084438F" w:rsidRPr="000E784F" w:rsidRDefault="0084438F" w:rsidP="00F0384D">
            <w:pPr>
              <w:spacing w:line="276" w:lineRule="auto"/>
              <w:jc w:val="center"/>
              <w:rPr>
                <w:b/>
                <w:bCs/>
                <w:sz w:val="20"/>
                <w:szCs w:val="20"/>
                <w:lang w:eastAsia="en-US"/>
              </w:rPr>
            </w:pPr>
            <w:r w:rsidRPr="000E784F">
              <w:rPr>
                <w:b/>
                <w:bCs/>
                <w:sz w:val="20"/>
                <w:szCs w:val="20"/>
                <w:lang w:eastAsia="en-US"/>
              </w:rPr>
              <w:t> </w:t>
            </w:r>
          </w:p>
        </w:tc>
        <w:tc>
          <w:tcPr>
            <w:tcW w:w="3126" w:type="dxa"/>
            <w:tcBorders>
              <w:top w:val="single" w:sz="4" w:space="0" w:color="auto"/>
              <w:left w:val="nil"/>
              <w:bottom w:val="single" w:sz="4" w:space="0" w:color="auto"/>
              <w:right w:val="single" w:sz="8" w:space="0" w:color="000000"/>
            </w:tcBorders>
            <w:noWrap/>
            <w:hideMark/>
          </w:tcPr>
          <w:p w:rsidR="0084438F" w:rsidRPr="000E784F" w:rsidRDefault="0084438F" w:rsidP="00F0384D">
            <w:pPr>
              <w:spacing w:line="276" w:lineRule="auto"/>
              <w:rPr>
                <w:sz w:val="20"/>
                <w:szCs w:val="20"/>
                <w:lang w:eastAsia="en-US"/>
              </w:rPr>
            </w:pPr>
            <w:r w:rsidRPr="000E784F">
              <w:rPr>
                <w:sz w:val="20"/>
                <w:szCs w:val="20"/>
                <w:lang w:eastAsia="en-US"/>
              </w:rPr>
              <w:t>ВСЕГО, в том числе:</w:t>
            </w:r>
          </w:p>
        </w:tc>
        <w:tc>
          <w:tcPr>
            <w:tcW w:w="3402" w:type="dxa"/>
            <w:tcBorders>
              <w:top w:val="nil"/>
              <w:left w:val="nil"/>
              <w:bottom w:val="single" w:sz="4" w:space="0" w:color="auto"/>
              <w:right w:val="single" w:sz="8" w:space="0" w:color="auto"/>
            </w:tcBorders>
            <w:noWrap/>
            <w:vAlign w:val="bottom"/>
            <w:hideMark/>
          </w:tcPr>
          <w:p w:rsidR="0084438F" w:rsidRPr="000E784F" w:rsidRDefault="0084438F" w:rsidP="00F0384D">
            <w:pPr>
              <w:spacing w:line="276" w:lineRule="auto"/>
              <w:rPr>
                <w:sz w:val="20"/>
                <w:szCs w:val="20"/>
                <w:lang w:eastAsia="en-US"/>
              </w:rPr>
            </w:pPr>
            <w:r w:rsidRPr="000E784F">
              <w:rPr>
                <w:sz w:val="20"/>
                <w:szCs w:val="20"/>
                <w:lang w:eastAsia="en-US"/>
              </w:rPr>
              <w:t> </w:t>
            </w:r>
          </w:p>
        </w:tc>
      </w:tr>
      <w:tr w:rsidR="0084438F" w:rsidRPr="000E784F" w:rsidTr="00F0384D">
        <w:trPr>
          <w:trHeight w:val="20"/>
        </w:trPr>
        <w:tc>
          <w:tcPr>
            <w:tcW w:w="1000" w:type="dxa"/>
            <w:tcBorders>
              <w:top w:val="nil"/>
              <w:left w:val="single" w:sz="8" w:space="0" w:color="auto"/>
              <w:bottom w:val="single" w:sz="4" w:space="0" w:color="auto"/>
              <w:right w:val="single" w:sz="8" w:space="0" w:color="auto"/>
            </w:tcBorders>
            <w:noWrap/>
            <w:vAlign w:val="center"/>
            <w:hideMark/>
          </w:tcPr>
          <w:p w:rsidR="0084438F" w:rsidRPr="000E784F" w:rsidRDefault="0084438F" w:rsidP="00F0384D">
            <w:pPr>
              <w:spacing w:line="276" w:lineRule="auto"/>
              <w:jc w:val="center"/>
              <w:rPr>
                <w:b/>
                <w:bCs/>
                <w:sz w:val="20"/>
                <w:szCs w:val="20"/>
                <w:lang w:eastAsia="en-US"/>
              </w:rPr>
            </w:pPr>
            <w:r w:rsidRPr="000E784F">
              <w:rPr>
                <w:b/>
                <w:bCs/>
                <w:sz w:val="20"/>
                <w:szCs w:val="20"/>
                <w:lang w:eastAsia="en-US"/>
              </w:rPr>
              <w:t>1</w:t>
            </w:r>
          </w:p>
        </w:tc>
        <w:tc>
          <w:tcPr>
            <w:tcW w:w="3126" w:type="dxa"/>
            <w:tcBorders>
              <w:top w:val="single" w:sz="4" w:space="0" w:color="auto"/>
              <w:left w:val="nil"/>
              <w:bottom w:val="single" w:sz="4" w:space="0" w:color="auto"/>
              <w:right w:val="single" w:sz="8" w:space="0" w:color="000000"/>
            </w:tcBorders>
            <w:noWrap/>
            <w:hideMark/>
          </w:tcPr>
          <w:p w:rsidR="0084438F" w:rsidRPr="000E784F" w:rsidRDefault="0084438F" w:rsidP="00F0384D">
            <w:pPr>
              <w:spacing w:line="276" w:lineRule="auto"/>
              <w:rPr>
                <w:sz w:val="20"/>
                <w:szCs w:val="20"/>
                <w:lang w:eastAsia="en-US"/>
              </w:rPr>
            </w:pPr>
            <w:r w:rsidRPr="000E784F">
              <w:rPr>
                <w:sz w:val="20"/>
                <w:szCs w:val="20"/>
                <w:lang w:eastAsia="en-US"/>
              </w:rPr>
              <w:t>Землеройная техника</w:t>
            </w:r>
          </w:p>
        </w:tc>
        <w:tc>
          <w:tcPr>
            <w:tcW w:w="3402" w:type="dxa"/>
            <w:tcBorders>
              <w:top w:val="nil"/>
              <w:left w:val="nil"/>
              <w:bottom w:val="single" w:sz="4" w:space="0" w:color="auto"/>
              <w:right w:val="single" w:sz="8" w:space="0" w:color="auto"/>
            </w:tcBorders>
            <w:noWrap/>
            <w:vAlign w:val="bottom"/>
            <w:hideMark/>
          </w:tcPr>
          <w:p w:rsidR="0084438F" w:rsidRPr="000E784F" w:rsidRDefault="0084438F" w:rsidP="00F0384D">
            <w:pPr>
              <w:spacing w:line="276" w:lineRule="auto"/>
              <w:rPr>
                <w:sz w:val="20"/>
                <w:szCs w:val="20"/>
                <w:lang w:eastAsia="en-US"/>
              </w:rPr>
            </w:pPr>
            <w:r w:rsidRPr="000E784F">
              <w:rPr>
                <w:sz w:val="20"/>
                <w:szCs w:val="20"/>
                <w:lang w:eastAsia="en-US"/>
              </w:rPr>
              <w:t> </w:t>
            </w:r>
          </w:p>
        </w:tc>
      </w:tr>
      <w:tr w:rsidR="0084438F" w:rsidRPr="000E784F" w:rsidTr="00F0384D">
        <w:trPr>
          <w:trHeight w:val="20"/>
        </w:trPr>
        <w:tc>
          <w:tcPr>
            <w:tcW w:w="1000" w:type="dxa"/>
            <w:tcBorders>
              <w:top w:val="nil"/>
              <w:left w:val="single" w:sz="8" w:space="0" w:color="auto"/>
              <w:bottom w:val="single" w:sz="4" w:space="0" w:color="auto"/>
              <w:right w:val="single" w:sz="8" w:space="0" w:color="auto"/>
            </w:tcBorders>
            <w:noWrap/>
            <w:vAlign w:val="center"/>
            <w:hideMark/>
          </w:tcPr>
          <w:p w:rsidR="0084438F" w:rsidRPr="000E784F" w:rsidRDefault="0084438F" w:rsidP="00F0384D">
            <w:pPr>
              <w:spacing w:line="276" w:lineRule="auto"/>
              <w:jc w:val="center"/>
              <w:rPr>
                <w:b/>
                <w:bCs/>
                <w:sz w:val="20"/>
                <w:szCs w:val="20"/>
                <w:lang w:eastAsia="en-US"/>
              </w:rPr>
            </w:pPr>
            <w:r w:rsidRPr="000E784F">
              <w:rPr>
                <w:b/>
                <w:bCs/>
                <w:sz w:val="20"/>
                <w:szCs w:val="20"/>
                <w:lang w:eastAsia="en-US"/>
              </w:rPr>
              <w:t>2</w:t>
            </w:r>
          </w:p>
        </w:tc>
        <w:tc>
          <w:tcPr>
            <w:tcW w:w="3126" w:type="dxa"/>
            <w:tcBorders>
              <w:top w:val="single" w:sz="4" w:space="0" w:color="auto"/>
              <w:left w:val="nil"/>
              <w:bottom w:val="single" w:sz="4" w:space="0" w:color="auto"/>
              <w:right w:val="single" w:sz="8" w:space="0" w:color="000000"/>
            </w:tcBorders>
            <w:noWrap/>
            <w:hideMark/>
          </w:tcPr>
          <w:p w:rsidR="0084438F" w:rsidRPr="000E784F" w:rsidRDefault="0084438F" w:rsidP="00F0384D">
            <w:pPr>
              <w:spacing w:line="276" w:lineRule="auto"/>
              <w:rPr>
                <w:sz w:val="20"/>
                <w:szCs w:val="20"/>
                <w:lang w:eastAsia="en-US"/>
              </w:rPr>
            </w:pPr>
            <w:r w:rsidRPr="000E784F">
              <w:rPr>
                <w:sz w:val="20"/>
                <w:szCs w:val="20"/>
                <w:lang w:eastAsia="en-US"/>
              </w:rPr>
              <w:t>Грузоподъемная техника</w:t>
            </w:r>
          </w:p>
        </w:tc>
        <w:tc>
          <w:tcPr>
            <w:tcW w:w="3402" w:type="dxa"/>
            <w:tcBorders>
              <w:top w:val="nil"/>
              <w:left w:val="nil"/>
              <w:bottom w:val="single" w:sz="4" w:space="0" w:color="auto"/>
              <w:right w:val="single" w:sz="8" w:space="0" w:color="auto"/>
            </w:tcBorders>
            <w:noWrap/>
            <w:vAlign w:val="bottom"/>
            <w:hideMark/>
          </w:tcPr>
          <w:p w:rsidR="0084438F" w:rsidRPr="000E784F" w:rsidRDefault="0084438F" w:rsidP="00F0384D">
            <w:pPr>
              <w:spacing w:line="276" w:lineRule="auto"/>
              <w:rPr>
                <w:sz w:val="20"/>
                <w:szCs w:val="20"/>
                <w:lang w:eastAsia="en-US"/>
              </w:rPr>
            </w:pPr>
            <w:r w:rsidRPr="000E784F">
              <w:rPr>
                <w:sz w:val="20"/>
                <w:szCs w:val="20"/>
                <w:lang w:eastAsia="en-US"/>
              </w:rPr>
              <w:t> </w:t>
            </w:r>
          </w:p>
        </w:tc>
      </w:tr>
      <w:tr w:rsidR="0084438F" w:rsidRPr="000E784F" w:rsidTr="00F0384D">
        <w:trPr>
          <w:trHeight w:val="20"/>
        </w:trPr>
        <w:tc>
          <w:tcPr>
            <w:tcW w:w="1000" w:type="dxa"/>
            <w:tcBorders>
              <w:top w:val="nil"/>
              <w:left w:val="single" w:sz="8" w:space="0" w:color="auto"/>
              <w:bottom w:val="single" w:sz="8" w:space="0" w:color="auto"/>
              <w:right w:val="single" w:sz="8" w:space="0" w:color="auto"/>
            </w:tcBorders>
            <w:noWrap/>
            <w:vAlign w:val="center"/>
            <w:hideMark/>
          </w:tcPr>
          <w:p w:rsidR="0084438F" w:rsidRPr="000E784F" w:rsidRDefault="0084438F" w:rsidP="00F0384D">
            <w:pPr>
              <w:spacing w:line="276" w:lineRule="auto"/>
              <w:jc w:val="center"/>
              <w:rPr>
                <w:b/>
                <w:bCs/>
                <w:sz w:val="20"/>
                <w:szCs w:val="20"/>
                <w:lang w:eastAsia="en-US"/>
              </w:rPr>
            </w:pPr>
            <w:r w:rsidRPr="000E784F">
              <w:rPr>
                <w:b/>
                <w:bCs/>
                <w:sz w:val="20"/>
                <w:szCs w:val="20"/>
                <w:lang w:eastAsia="en-US"/>
              </w:rPr>
              <w:t>3</w:t>
            </w:r>
          </w:p>
        </w:tc>
        <w:tc>
          <w:tcPr>
            <w:tcW w:w="3126" w:type="dxa"/>
            <w:tcBorders>
              <w:top w:val="single" w:sz="4" w:space="0" w:color="auto"/>
              <w:left w:val="nil"/>
              <w:bottom w:val="single" w:sz="8" w:space="0" w:color="auto"/>
              <w:right w:val="single" w:sz="8" w:space="0" w:color="000000"/>
            </w:tcBorders>
            <w:noWrap/>
            <w:hideMark/>
          </w:tcPr>
          <w:p w:rsidR="0084438F" w:rsidRPr="000E784F" w:rsidRDefault="0084438F" w:rsidP="00F0384D">
            <w:pPr>
              <w:spacing w:line="276" w:lineRule="auto"/>
              <w:rPr>
                <w:sz w:val="20"/>
                <w:szCs w:val="20"/>
                <w:lang w:eastAsia="en-US"/>
              </w:rPr>
            </w:pPr>
            <w:r w:rsidRPr="000E784F">
              <w:rPr>
                <w:sz w:val="20"/>
                <w:szCs w:val="20"/>
                <w:lang w:eastAsia="en-US"/>
              </w:rPr>
              <w:t>Автотранспорт</w:t>
            </w:r>
          </w:p>
        </w:tc>
        <w:tc>
          <w:tcPr>
            <w:tcW w:w="3402" w:type="dxa"/>
            <w:tcBorders>
              <w:top w:val="nil"/>
              <w:left w:val="nil"/>
              <w:bottom w:val="single" w:sz="8" w:space="0" w:color="auto"/>
              <w:right w:val="single" w:sz="8" w:space="0" w:color="auto"/>
            </w:tcBorders>
            <w:noWrap/>
            <w:vAlign w:val="bottom"/>
            <w:hideMark/>
          </w:tcPr>
          <w:p w:rsidR="0084438F" w:rsidRPr="000E784F" w:rsidRDefault="0084438F" w:rsidP="00F0384D">
            <w:pPr>
              <w:spacing w:line="276" w:lineRule="auto"/>
              <w:rPr>
                <w:sz w:val="20"/>
                <w:szCs w:val="20"/>
                <w:lang w:eastAsia="en-US"/>
              </w:rPr>
            </w:pPr>
            <w:r w:rsidRPr="000E784F">
              <w:rPr>
                <w:sz w:val="20"/>
                <w:szCs w:val="20"/>
                <w:lang w:eastAsia="en-US"/>
              </w:rPr>
              <w:t> </w:t>
            </w:r>
          </w:p>
        </w:tc>
      </w:tr>
    </w:tbl>
    <w:p w:rsidR="0084438F" w:rsidRPr="000E784F" w:rsidRDefault="0084438F" w:rsidP="0084438F">
      <w:pPr>
        <w:ind w:firstLine="708"/>
        <w:rPr>
          <w:rFonts w:eastAsia="Calibri"/>
        </w:rPr>
      </w:pPr>
    </w:p>
    <w:tbl>
      <w:tblPr>
        <w:tblW w:w="17860" w:type="dxa"/>
        <w:tblInd w:w="93" w:type="dxa"/>
        <w:tblLook w:val="04A0" w:firstRow="1" w:lastRow="0" w:firstColumn="1" w:lastColumn="0" w:noHBand="0" w:noVBand="1"/>
      </w:tblPr>
      <w:tblGrid>
        <w:gridCol w:w="1000"/>
        <w:gridCol w:w="3940"/>
        <w:gridCol w:w="1300"/>
        <w:gridCol w:w="1320"/>
        <w:gridCol w:w="1640"/>
        <w:gridCol w:w="1420"/>
        <w:gridCol w:w="1480"/>
        <w:gridCol w:w="1540"/>
        <w:gridCol w:w="1360"/>
        <w:gridCol w:w="1360"/>
        <w:gridCol w:w="1500"/>
      </w:tblGrid>
      <w:tr w:rsidR="0084438F" w:rsidRPr="000E784F" w:rsidTr="00F0384D">
        <w:trPr>
          <w:trHeight w:val="255"/>
        </w:trPr>
        <w:tc>
          <w:tcPr>
            <w:tcW w:w="1000" w:type="dxa"/>
            <w:noWrap/>
            <w:vAlign w:val="center"/>
            <w:hideMark/>
          </w:tcPr>
          <w:p w:rsidR="0084438F" w:rsidRPr="000E784F" w:rsidRDefault="0084438F" w:rsidP="00F0384D">
            <w:pPr>
              <w:spacing w:line="276" w:lineRule="auto"/>
              <w:jc w:val="center"/>
              <w:rPr>
                <w:rFonts w:ascii="Arial" w:hAnsi="Arial" w:cs="Arial"/>
                <w:sz w:val="20"/>
                <w:szCs w:val="20"/>
                <w:lang w:eastAsia="en-US"/>
              </w:rPr>
            </w:pPr>
            <w:r w:rsidRPr="000E784F">
              <w:rPr>
                <w:rFonts w:ascii="Arial" w:hAnsi="Arial" w:cs="Arial"/>
                <w:sz w:val="20"/>
                <w:szCs w:val="20"/>
                <w:lang w:eastAsia="en-US"/>
              </w:rPr>
              <w:t> </w:t>
            </w:r>
          </w:p>
        </w:tc>
        <w:tc>
          <w:tcPr>
            <w:tcW w:w="3940" w:type="dxa"/>
            <w:noWrap/>
            <w:vAlign w:val="center"/>
            <w:hideMark/>
          </w:tcPr>
          <w:p w:rsidR="0084438F" w:rsidRPr="000E784F" w:rsidRDefault="0084438F" w:rsidP="00F0384D">
            <w:pPr>
              <w:spacing w:line="276" w:lineRule="auto"/>
              <w:jc w:val="center"/>
              <w:rPr>
                <w:rFonts w:ascii="Arial" w:hAnsi="Arial" w:cs="Arial"/>
                <w:sz w:val="20"/>
                <w:szCs w:val="20"/>
                <w:lang w:eastAsia="en-US"/>
              </w:rPr>
            </w:pPr>
            <w:r w:rsidRPr="000E784F">
              <w:rPr>
                <w:rFonts w:ascii="Arial" w:hAnsi="Arial" w:cs="Arial"/>
                <w:sz w:val="20"/>
                <w:szCs w:val="20"/>
                <w:lang w:eastAsia="en-US"/>
              </w:rPr>
              <w:t> </w:t>
            </w:r>
          </w:p>
        </w:tc>
        <w:tc>
          <w:tcPr>
            <w:tcW w:w="1300" w:type="dxa"/>
            <w:noWrap/>
            <w:vAlign w:val="center"/>
            <w:hideMark/>
          </w:tcPr>
          <w:p w:rsidR="0084438F" w:rsidRPr="000E784F" w:rsidRDefault="0084438F" w:rsidP="00F0384D">
            <w:pPr>
              <w:spacing w:line="276" w:lineRule="auto"/>
              <w:jc w:val="center"/>
              <w:rPr>
                <w:rFonts w:ascii="Arial" w:hAnsi="Arial" w:cs="Arial"/>
                <w:sz w:val="20"/>
                <w:szCs w:val="20"/>
                <w:lang w:eastAsia="en-US"/>
              </w:rPr>
            </w:pPr>
            <w:r w:rsidRPr="000E784F">
              <w:rPr>
                <w:rFonts w:ascii="Arial" w:hAnsi="Arial" w:cs="Arial"/>
                <w:sz w:val="20"/>
                <w:szCs w:val="20"/>
                <w:lang w:eastAsia="en-US"/>
              </w:rPr>
              <w:t> </w:t>
            </w:r>
          </w:p>
        </w:tc>
        <w:tc>
          <w:tcPr>
            <w:tcW w:w="1320" w:type="dxa"/>
            <w:noWrap/>
            <w:vAlign w:val="center"/>
            <w:hideMark/>
          </w:tcPr>
          <w:p w:rsidR="0084438F" w:rsidRPr="000E784F" w:rsidRDefault="0084438F" w:rsidP="00F0384D">
            <w:pPr>
              <w:spacing w:line="276" w:lineRule="auto"/>
              <w:jc w:val="center"/>
              <w:rPr>
                <w:rFonts w:ascii="Arial" w:hAnsi="Arial" w:cs="Arial"/>
                <w:sz w:val="20"/>
                <w:szCs w:val="20"/>
                <w:lang w:eastAsia="en-US"/>
              </w:rPr>
            </w:pPr>
            <w:r w:rsidRPr="000E784F">
              <w:rPr>
                <w:rFonts w:ascii="Arial" w:hAnsi="Arial" w:cs="Arial"/>
                <w:sz w:val="20"/>
                <w:szCs w:val="20"/>
                <w:lang w:eastAsia="en-US"/>
              </w:rPr>
              <w:t> </w:t>
            </w:r>
          </w:p>
        </w:tc>
        <w:tc>
          <w:tcPr>
            <w:tcW w:w="1640" w:type="dxa"/>
            <w:noWrap/>
            <w:vAlign w:val="center"/>
            <w:hideMark/>
          </w:tcPr>
          <w:p w:rsidR="0084438F" w:rsidRPr="000E784F" w:rsidRDefault="0084438F" w:rsidP="00F0384D">
            <w:pPr>
              <w:spacing w:line="276" w:lineRule="auto"/>
              <w:jc w:val="center"/>
              <w:rPr>
                <w:rFonts w:ascii="Arial" w:hAnsi="Arial" w:cs="Arial"/>
                <w:sz w:val="20"/>
                <w:szCs w:val="20"/>
                <w:lang w:eastAsia="en-US"/>
              </w:rPr>
            </w:pPr>
            <w:r w:rsidRPr="000E784F">
              <w:rPr>
                <w:rFonts w:ascii="Arial" w:hAnsi="Arial" w:cs="Arial"/>
                <w:sz w:val="20"/>
                <w:szCs w:val="20"/>
                <w:lang w:eastAsia="en-US"/>
              </w:rPr>
              <w:t> </w:t>
            </w:r>
          </w:p>
        </w:tc>
        <w:tc>
          <w:tcPr>
            <w:tcW w:w="1420" w:type="dxa"/>
            <w:noWrap/>
            <w:vAlign w:val="center"/>
            <w:hideMark/>
          </w:tcPr>
          <w:p w:rsidR="0084438F" w:rsidRPr="000E784F" w:rsidRDefault="0084438F" w:rsidP="00F0384D">
            <w:pPr>
              <w:spacing w:line="276" w:lineRule="auto"/>
              <w:jc w:val="center"/>
              <w:rPr>
                <w:rFonts w:ascii="Arial" w:hAnsi="Arial" w:cs="Arial"/>
                <w:sz w:val="20"/>
                <w:szCs w:val="20"/>
                <w:lang w:eastAsia="en-US"/>
              </w:rPr>
            </w:pPr>
            <w:r w:rsidRPr="000E784F">
              <w:rPr>
                <w:rFonts w:ascii="Arial" w:hAnsi="Arial" w:cs="Arial"/>
                <w:sz w:val="20"/>
                <w:szCs w:val="20"/>
                <w:lang w:eastAsia="en-US"/>
              </w:rPr>
              <w:t> </w:t>
            </w:r>
          </w:p>
        </w:tc>
        <w:tc>
          <w:tcPr>
            <w:tcW w:w="1480" w:type="dxa"/>
            <w:noWrap/>
            <w:vAlign w:val="center"/>
            <w:hideMark/>
          </w:tcPr>
          <w:p w:rsidR="0084438F" w:rsidRPr="000E784F" w:rsidRDefault="0084438F" w:rsidP="00F0384D">
            <w:pPr>
              <w:spacing w:line="276" w:lineRule="auto"/>
              <w:jc w:val="center"/>
              <w:rPr>
                <w:rFonts w:ascii="Arial" w:hAnsi="Arial" w:cs="Arial"/>
                <w:sz w:val="20"/>
                <w:szCs w:val="20"/>
                <w:lang w:eastAsia="en-US"/>
              </w:rPr>
            </w:pPr>
            <w:r w:rsidRPr="000E784F">
              <w:rPr>
                <w:rFonts w:ascii="Arial" w:hAnsi="Arial" w:cs="Arial"/>
                <w:sz w:val="20"/>
                <w:szCs w:val="20"/>
                <w:lang w:eastAsia="en-US"/>
              </w:rPr>
              <w:t> </w:t>
            </w:r>
          </w:p>
        </w:tc>
        <w:tc>
          <w:tcPr>
            <w:tcW w:w="1540" w:type="dxa"/>
            <w:noWrap/>
            <w:vAlign w:val="center"/>
            <w:hideMark/>
          </w:tcPr>
          <w:p w:rsidR="0084438F" w:rsidRPr="000E784F" w:rsidRDefault="0084438F" w:rsidP="00F0384D">
            <w:pPr>
              <w:spacing w:line="276" w:lineRule="auto"/>
              <w:jc w:val="center"/>
              <w:rPr>
                <w:rFonts w:ascii="Arial" w:hAnsi="Arial" w:cs="Arial"/>
                <w:sz w:val="20"/>
                <w:szCs w:val="20"/>
                <w:lang w:eastAsia="en-US"/>
              </w:rPr>
            </w:pPr>
            <w:r w:rsidRPr="000E784F">
              <w:rPr>
                <w:rFonts w:ascii="Arial" w:hAnsi="Arial" w:cs="Arial"/>
                <w:sz w:val="20"/>
                <w:szCs w:val="20"/>
                <w:lang w:eastAsia="en-US"/>
              </w:rPr>
              <w:t> </w:t>
            </w:r>
          </w:p>
        </w:tc>
        <w:tc>
          <w:tcPr>
            <w:tcW w:w="1360" w:type="dxa"/>
            <w:noWrap/>
            <w:vAlign w:val="center"/>
            <w:hideMark/>
          </w:tcPr>
          <w:p w:rsidR="0084438F" w:rsidRPr="000E784F" w:rsidRDefault="0084438F" w:rsidP="00F0384D">
            <w:pPr>
              <w:spacing w:line="276" w:lineRule="auto"/>
              <w:jc w:val="center"/>
              <w:rPr>
                <w:rFonts w:ascii="Arial" w:hAnsi="Arial" w:cs="Arial"/>
                <w:sz w:val="20"/>
                <w:szCs w:val="20"/>
                <w:lang w:eastAsia="en-US"/>
              </w:rPr>
            </w:pPr>
            <w:r w:rsidRPr="000E784F">
              <w:rPr>
                <w:rFonts w:ascii="Arial" w:hAnsi="Arial" w:cs="Arial"/>
                <w:sz w:val="20"/>
                <w:szCs w:val="20"/>
                <w:lang w:eastAsia="en-US"/>
              </w:rPr>
              <w:t> </w:t>
            </w:r>
          </w:p>
        </w:tc>
        <w:tc>
          <w:tcPr>
            <w:tcW w:w="1360" w:type="dxa"/>
            <w:noWrap/>
            <w:vAlign w:val="center"/>
            <w:hideMark/>
          </w:tcPr>
          <w:p w:rsidR="0084438F" w:rsidRPr="000E784F" w:rsidRDefault="0084438F" w:rsidP="00F0384D">
            <w:pPr>
              <w:spacing w:line="276" w:lineRule="auto"/>
              <w:jc w:val="center"/>
              <w:rPr>
                <w:rFonts w:ascii="Arial" w:hAnsi="Arial" w:cs="Arial"/>
                <w:sz w:val="20"/>
                <w:szCs w:val="20"/>
                <w:lang w:eastAsia="en-US"/>
              </w:rPr>
            </w:pPr>
            <w:r w:rsidRPr="000E784F">
              <w:rPr>
                <w:rFonts w:ascii="Arial" w:hAnsi="Arial" w:cs="Arial"/>
                <w:sz w:val="20"/>
                <w:szCs w:val="20"/>
                <w:lang w:eastAsia="en-US"/>
              </w:rPr>
              <w:t> </w:t>
            </w:r>
          </w:p>
        </w:tc>
        <w:tc>
          <w:tcPr>
            <w:tcW w:w="1500" w:type="dxa"/>
            <w:noWrap/>
            <w:vAlign w:val="center"/>
            <w:hideMark/>
          </w:tcPr>
          <w:p w:rsidR="0084438F" w:rsidRPr="000E784F" w:rsidRDefault="0084438F" w:rsidP="00F0384D">
            <w:pPr>
              <w:spacing w:line="276" w:lineRule="auto"/>
              <w:jc w:val="center"/>
              <w:rPr>
                <w:rFonts w:ascii="Arial" w:hAnsi="Arial" w:cs="Arial"/>
                <w:sz w:val="20"/>
                <w:szCs w:val="20"/>
                <w:lang w:eastAsia="en-US"/>
              </w:rPr>
            </w:pPr>
            <w:r w:rsidRPr="000E784F">
              <w:rPr>
                <w:rFonts w:ascii="Arial" w:hAnsi="Arial" w:cs="Arial"/>
                <w:sz w:val="20"/>
                <w:szCs w:val="20"/>
                <w:lang w:eastAsia="en-US"/>
              </w:rPr>
              <w:t> </w:t>
            </w:r>
          </w:p>
        </w:tc>
      </w:tr>
      <w:tr w:rsidR="0084438F" w:rsidRPr="000E784F" w:rsidTr="00F0384D">
        <w:trPr>
          <w:trHeight w:val="300"/>
        </w:trPr>
        <w:tc>
          <w:tcPr>
            <w:tcW w:w="12100" w:type="dxa"/>
            <w:gridSpan w:val="7"/>
            <w:shd w:val="clear" w:color="auto" w:fill="FFFFFF"/>
            <w:noWrap/>
            <w:vAlign w:val="bottom"/>
            <w:hideMark/>
          </w:tcPr>
          <w:p w:rsidR="0084438F" w:rsidRPr="000E784F" w:rsidRDefault="0084438F" w:rsidP="00F0384D">
            <w:pPr>
              <w:spacing w:line="276" w:lineRule="auto"/>
              <w:rPr>
                <w:rFonts w:ascii="Times" w:hAnsi="Times" w:cs="Arial"/>
                <w:lang w:eastAsia="en-US"/>
              </w:rPr>
            </w:pPr>
            <w:r w:rsidRPr="000E784F">
              <w:rPr>
                <w:lang w:eastAsia="en-US"/>
              </w:rPr>
              <w:t>Ответственный</w:t>
            </w:r>
            <w:r w:rsidRPr="000E784F">
              <w:rPr>
                <w:rFonts w:ascii="Times" w:hAnsi="Times" w:cs="Arial"/>
                <w:lang w:eastAsia="en-US"/>
              </w:rPr>
              <w:t xml:space="preserve"> </w:t>
            </w:r>
            <w:r w:rsidRPr="000E784F">
              <w:rPr>
                <w:lang w:eastAsia="en-US"/>
              </w:rPr>
              <w:t>исполнитель</w:t>
            </w:r>
            <w:r w:rsidRPr="000E784F">
              <w:rPr>
                <w:rFonts w:ascii="Times" w:hAnsi="Times" w:cs="Arial"/>
                <w:lang w:eastAsia="en-US"/>
              </w:rPr>
              <w:t>:  ____________________________________________          __________________</w:t>
            </w:r>
          </w:p>
        </w:tc>
        <w:tc>
          <w:tcPr>
            <w:tcW w:w="1540" w:type="dxa"/>
            <w:shd w:val="clear" w:color="auto" w:fill="FFFFFF"/>
            <w:noWrap/>
            <w:vAlign w:val="center"/>
            <w:hideMark/>
          </w:tcPr>
          <w:p w:rsidR="0084438F" w:rsidRPr="000E784F" w:rsidRDefault="0084438F" w:rsidP="00F0384D">
            <w:pPr>
              <w:spacing w:line="276" w:lineRule="auto"/>
              <w:jc w:val="center"/>
              <w:rPr>
                <w:rFonts w:ascii="Times" w:hAnsi="Times" w:cs="Arial"/>
                <w:lang w:eastAsia="en-US"/>
              </w:rPr>
            </w:pPr>
            <w:r w:rsidRPr="000E784F">
              <w:rPr>
                <w:rFonts w:ascii="Times" w:hAnsi="Times" w:cs="Arial"/>
                <w:lang w:eastAsia="en-US"/>
              </w:rPr>
              <w:t> </w:t>
            </w:r>
          </w:p>
        </w:tc>
        <w:tc>
          <w:tcPr>
            <w:tcW w:w="1360" w:type="dxa"/>
            <w:shd w:val="clear" w:color="auto" w:fill="FFFFFF"/>
            <w:noWrap/>
            <w:vAlign w:val="center"/>
            <w:hideMark/>
          </w:tcPr>
          <w:p w:rsidR="0084438F" w:rsidRPr="000E784F" w:rsidRDefault="0084438F" w:rsidP="00F0384D">
            <w:pPr>
              <w:spacing w:line="276" w:lineRule="auto"/>
              <w:jc w:val="center"/>
              <w:rPr>
                <w:rFonts w:ascii="Times" w:hAnsi="Times" w:cs="Arial"/>
                <w:lang w:eastAsia="en-US"/>
              </w:rPr>
            </w:pPr>
            <w:r w:rsidRPr="000E784F">
              <w:rPr>
                <w:rFonts w:ascii="Times" w:hAnsi="Times" w:cs="Arial"/>
                <w:lang w:eastAsia="en-US"/>
              </w:rPr>
              <w:t> </w:t>
            </w:r>
          </w:p>
        </w:tc>
        <w:tc>
          <w:tcPr>
            <w:tcW w:w="1360" w:type="dxa"/>
            <w:shd w:val="clear" w:color="auto" w:fill="FFFFFF"/>
            <w:noWrap/>
            <w:vAlign w:val="center"/>
            <w:hideMark/>
          </w:tcPr>
          <w:p w:rsidR="0084438F" w:rsidRPr="000E784F" w:rsidRDefault="0084438F" w:rsidP="00F0384D">
            <w:pPr>
              <w:spacing w:line="276" w:lineRule="auto"/>
              <w:jc w:val="center"/>
              <w:rPr>
                <w:rFonts w:ascii="Times" w:hAnsi="Times" w:cs="Arial"/>
                <w:lang w:eastAsia="en-US"/>
              </w:rPr>
            </w:pPr>
            <w:r w:rsidRPr="000E784F">
              <w:rPr>
                <w:rFonts w:ascii="Times" w:hAnsi="Times" w:cs="Arial"/>
                <w:lang w:eastAsia="en-US"/>
              </w:rPr>
              <w:t> </w:t>
            </w:r>
          </w:p>
        </w:tc>
        <w:tc>
          <w:tcPr>
            <w:tcW w:w="1500" w:type="dxa"/>
            <w:shd w:val="clear" w:color="auto" w:fill="FFFFFF"/>
            <w:noWrap/>
            <w:vAlign w:val="center"/>
            <w:hideMark/>
          </w:tcPr>
          <w:p w:rsidR="0084438F" w:rsidRPr="000E784F" w:rsidRDefault="0084438F" w:rsidP="00F0384D">
            <w:pPr>
              <w:spacing w:line="276" w:lineRule="auto"/>
              <w:jc w:val="center"/>
              <w:rPr>
                <w:rFonts w:ascii="Times" w:hAnsi="Times" w:cs="Arial"/>
                <w:lang w:eastAsia="en-US"/>
              </w:rPr>
            </w:pPr>
            <w:r w:rsidRPr="000E784F">
              <w:rPr>
                <w:lang w:eastAsia="en-US"/>
              </w:rPr>
              <w:t>М</w:t>
            </w:r>
            <w:r w:rsidRPr="000E784F">
              <w:rPr>
                <w:rFonts w:ascii="Times" w:hAnsi="Times" w:cs="Arial"/>
                <w:lang w:eastAsia="en-US"/>
              </w:rPr>
              <w:t>.</w:t>
            </w:r>
            <w:r w:rsidRPr="000E784F">
              <w:rPr>
                <w:lang w:eastAsia="en-US"/>
              </w:rPr>
              <w:t>П</w:t>
            </w:r>
            <w:r w:rsidRPr="000E784F">
              <w:rPr>
                <w:rFonts w:ascii="Times" w:hAnsi="Times" w:cs="Arial"/>
                <w:lang w:eastAsia="en-US"/>
              </w:rPr>
              <w:t>.</w:t>
            </w:r>
          </w:p>
        </w:tc>
      </w:tr>
      <w:tr w:rsidR="0084438F" w:rsidRPr="000E784F" w:rsidTr="00F0384D">
        <w:trPr>
          <w:trHeight w:val="255"/>
        </w:trPr>
        <w:tc>
          <w:tcPr>
            <w:tcW w:w="1000" w:type="dxa"/>
            <w:shd w:val="clear" w:color="auto" w:fill="FFFFFF"/>
            <w:noWrap/>
            <w:vAlign w:val="bottom"/>
            <w:hideMark/>
          </w:tcPr>
          <w:p w:rsidR="0084438F" w:rsidRPr="000E784F" w:rsidRDefault="0084438F" w:rsidP="00F0384D">
            <w:pPr>
              <w:spacing w:line="276" w:lineRule="auto"/>
              <w:rPr>
                <w:rFonts w:ascii="Times" w:hAnsi="Times" w:cs="Arial"/>
                <w:sz w:val="20"/>
                <w:szCs w:val="20"/>
                <w:lang w:eastAsia="en-US"/>
              </w:rPr>
            </w:pPr>
            <w:r w:rsidRPr="000E784F">
              <w:rPr>
                <w:rFonts w:ascii="Times" w:hAnsi="Times" w:cs="Arial"/>
                <w:sz w:val="20"/>
                <w:szCs w:val="20"/>
                <w:lang w:eastAsia="en-US"/>
              </w:rPr>
              <w:t> </w:t>
            </w:r>
          </w:p>
        </w:tc>
        <w:tc>
          <w:tcPr>
            <w:tcW w:w="3940" w:type="dxa"/>
            <w:shd w:val="clear" w:color="auto" w:fill="FFFFFF"/>
            <w:noWrap/>
            <w:vAlign w:val="center"/>
            <w:hideMark/>
          </w:tcPr>
          <w:p w:rsidR="0084438F" w:rsidRPr="000E784F" w:rsidRDefault="0084438F" w:rsidP="00F0384D">
            <w:pPr>
              <w:spacing w:line="276" w:lineRule="auto"/>
              <w:jc w:val="center"/>
              <w:rPr>
                <w:rFonts w:ascii="Times" w:hAnsi="Times" w:cs="Arial"/>
                <w:b/>
                <w:bCs/>
                <w:sz w:val="20"/>
                <w:szCs w:val="20"/>
                <w:lang w:eastAsia="en-US"/>
              </w:rPr>
            </w:pPr>
            <w:r w:rsidRPr="000E784F">
              <w:rPr>
                <w:rFonts w:ascii="Times" w:hAnsi="Times" w:cs="Arial"/>
                <w:b/>
                <w:bCs/>
                <w:sz w:val="20"/>
                <w:szCs w:val="20"/>
                <w:lang w:eastAsia="en-US"/>
              </w:rPr>
              <w:t> </w:t>
            </w:r>
          </w:p>
        </w:tc>
        <w:tc>
          <w:tcPr>
            <w:tcW w:w="1300" w:type="dxa"/>
            <w:shd w:val="clear" w:color="auto" w:fill="FFFFFF"/>
            <w:vAlign w:val="center"/>
            <w:hideMark/>
          </w:tcPr>
          <w:p w:rsidR="0084438F" w:rsidRPr="000E784F" w:rsidRDefault="0084438F" w:rsidP="00F0384D">
            <w:pPr>
              <w:spacing w:line="276" w:lineRule="auto"/>
              <w:jc w:val="center"/>
              <w:rPr>
                <w:rFonts w:ascii="Times" w:hAnsi="Times" w:cs="Arial"/>
                <w:sz w:val="20"/>
                <w:szCs w:val="20"/>
                <w:lang w:eastAsia="en-US"/>
              </w:rPr>
            </w:pPr>
            <w:r w:rsidRPr="000E784F">
              <w:rPr>
                <w:rFonts w:ascii="Times" w:hAnsi="Times" w:cs="Arial"/>
                <w:sz w:val="20"/>
                <w:szCs w:val="20"/>
                <w:lang w:eastAsia="en-US"/>
              </w:rPr>
              <w:t>(</w:t>
            </w:r>
            <w:r w:rsidRPr="000E784F">
              <w:rPr>
                <w:sz w:val="20"/>
                <w:szCs w:val="20"/>
                <w:lang w:eastAsia="en-US"/>
              </w:rPr>
              <w:t>ФИО</w:t>
            </w:r>
            <w:r w:rsidRPr="000E784F">
              <w:rPr>
                <w:rFonts w:ascii="Times" w:hAnsi="Times" w:cs="Arial"/>
                <w:sz w:val="20"/>
                <w:szCs w:val="20"/>
                <w:lang w:eastAsia="en-US"/>
              </w:rPr>
              <w:t>)</w:t>
            </w:r>
          </w:p>
        </w:tc>
        <w:tc>
          <w:tcPr>
            <w:tcW w:w="1320" w:type="dxa"/>
            <w:shd w:val="clear" w:color="auto" w:fill="FFFFFF"/>
            <w:noWrap/>
            <w:vAlign w:val="center"/>
            <w:hideMark/>
          </w:tcPr>
          <w:p w:rsidR="0084438F" w:rsidRPr="000E784F" w:rsidRDefault="0084438F" w:rsidP="00F0384D">
            <w:pPr>
              <w:spacing w:line="276" w:lineRule="auto"/>
              <w:jc w:val="center"/>
              <w:rPr>
                <w:rFonts w:ascii="Times" w:hAnsi="Times" w:cs="Arial"/>
                <w:sz w:val="20"/>
                <w:szCs w:val="20"/>
                <w:lang w:eastAsia="en-US"/>
              </w:rPr>
            </w:pPr>
            <w:r w:rsidRPr="000E784F">
              <w:rPr>
                <w:rFonts w:ascii="Times" w:hAnsi="Times" w:cs="Arial"/>
                <w:sz w:val="20"/>
                <w:szCs w:val="20"/>
                <w:lang w:eastAsia="en-US"/>
              </w:rPr>
              <w:t> </w:t>
            </w:r>
          </w:p>
        </w:tc>
        <w:tc>
          <w:tcPr>
            <w:tcW w:w="1640" w:type="dxa"/>
            <w:shd w:val="clear" w:color="auto" w:fill="FFFFFF"/>
            <w:noWrap/>
            <w:vAlign w:val="center"/>
            <w:hideMark/>
          </w:tcPr>
          <w:p w:rsidR="0084438F" w:rsidRPr="000E784F" w:rsidRDefault="0084438F" w:rsidP="00F0384D">
            <w:pPr>
              <w:spacing w:line="276" w:lineRule="auto"/>
              <w:jc w:val="center"/>
              <w:rPr>
                <w:rFonts w:ascii="Times" w:hAnsi="Times" w:cs="Arial"/>
                <w:sz w:val="20"/>
                <w:szCs w:val="20"/>
                <w:lang w:eastAsia="en-US"/>
              </w:rPr>
            </w:pPr>
            <w:r w:rsidRPr="000E784F">
              <w:rPr>
                <w:rFonts w:ascii="Times" w:hAnsi="Times" w:cs="Arial"/>
                <w:sz w:val="20"/>
                <w:szCs w:val="20"/>
                <w:lang w:eastAsia="en-US"/>
              </w:rPr>
              <w:t> </w:t>
            </w:r>
          </w:p>
        </w:tc>
        <w:tc>
          <w:tcPr>
            <w:tcW w:w="2900" w:type="dxa"/>
            <w:gridSpan w:val="2"/>
            <w:shd w:val="clear" w:color="auto" w:fill="FFFFFF"/>
            <w:noWrap/>
            <w:vAlign w:val="center"/>
            <w:hideMark/>
          </w:tcPr>
          <w:p w:rsidR="0084438F" w:rsidRPr="000E784F" w:rsidRDefault="0084438F" w:rsidP="00F0384D">
            <w:pPr>
              <w:spacing w:line="276" w:lineRule="auto"/>
              <w:jc w:val="center"/>
              <w:rPr>
                <w:rFonts w:ascii="Times" w:hAnsi="Times" w:cs="Arial"/>
                <w:sz w:val="20"/>
                <w:szCs w:val="20"/>
                <w:lang w:eastAsia="en-US"/>
              </w:rPr>
            </w:pPr>
            <w:r w:rsidRPr="000E784F">
              <w:rPr>
                <w:rFonts w:ascii="Times" w:hAnsi="Times" w:cs="Arial"/>
                <w:sz w:val="20"/>
                <w:szCs w:val="20"/>
                <w:lang w:eastAsia="en-US"/>
              </w:rPr>
              <w:t>(</w:t>
            </w:r>
            <w:r w:rsidRPr="000E784F">
              <w:rPr>
                <w:sz w:val="20"/>
                <w:szCs w:val="20"/>
                <w:lang w:eastAsia="en-US"/>
              </w:rPr>
              <w:t>подпись</w:t>
            </w:r>
            <w:r w:rsidRPr="000E784F">
              <w:rPr>
                <w:rFonts w:ascii="Times" w:hAnsi="Times" w:cs="Arial"/>
                <w:sz w:val="20"/>
                <w:szCs w:val="20"/>
                <w:lang w:eastAsia="en-US"/>
              </w:rPr>
              <w:t>)</w:t>
            </w:r>
          </w:p>
        </w:tc>
        <w:tc>
          <w:tcPr>
            <w:tcW w:w="1540" w:type="dxa"/>
            <w:shd w:val="clear" w:color="auto" w:fill="FFFFFF"/>
            <w:noWrap/>
            <w:vAlign w:val="center"/>
            <w:hideMark/>
          </w:tcPr>
          <w:p w:rsidR="0084438F" w:rsidRPr="000E784F" w:rsidRDefault="0084438F" w:rsidP="00F0384D">
            <w:pPr>
              <w:spacing w:line="276" w:lineRule="auto"/>
              <w:jc w:val="center"/>
              <w:rPr>
                <w:rFonts w:ascii="Times" w:hAnsi="Times" w:cs="Arial"/>
                <w:sz w:val="20"/>
                <w:szCs w:val="20"/>
                <w:lang w:eastAsia="en-US"/>
              </w:rPr>
            </w:pPr>
            <w:r w:rsidRPr="000E784F">
              <w:rPr>
                <w:rFonts w:ascii="Times" w:hAnsi="Times" w:cs="Arial"/>
                <w:sz w:val="20"/>
                <w:szCs w:val="20"/>
                <w:lang w:eastAsia="en-US"/>
              </w:rPr>
              <w:t> </w:t>
            </w:r>
          </w:p>
        </w:tc>
        <w:tc>
          <w:tcPr>
            <w:tcW w:w="1360" w:type="dxa"/>
            <w:shd w:val="clear" w:color="auto" w:fill="FFFFFF"/>
            <w:noWrap/>
            <w:vAlign w:val="center"/>
            <w:hideMark/>
          </w:tcPr>
          <w:p w:rsidR="0084438F" w:rsidRPr="000E784F" w:rsidRDefault="0084438F" w:rsidP="00F0384D">
            <w:pPr>
              <w:spacing w:line="276" w:lineRule="auto"/>
              <w:jc w:val="center"/>
              <w:rPr>
                <w:rFonts w:ascii="Times" w:hAnsi="Times" w:cs="Arial"/>
                <w:sz w:val="20"/>
                <w:szCs w:val="20"/>
                <w:lang w:eastAsia="en-US"/>
              </w:rPr>
            </w:pPr>
            <w:r w:rsidRPr="000E784F">
              <w:rPr>
                <w:rFonts w:ascii="Times" w:hAnsi="Times" w:cs="Arial"/>
                <w:sz w:val="20"/>
                <w:szCs w:val="20"/>
                <w:lang w:eastAsia="en-US"/>
              </w:rPr>
              <w:t> </w:t>
            </w:r>
          </w:p>
        </w:tc>
        <w:tc>
          <w:tcPr>
            <w:tcW w:w="1360" w:type="dxa"/>
            <w:shd w:val="clear" w:color="auto" w:fill="FFFFFF"/>
            <w:noWrap/>
            <w:vAlign w:val="center"/>
            <w:hideMark/>
          </w:tcPr>
          <w:p w:rsidR="0084438F" w:rsidRPr="000E784F" w:rsidRDefault="0084438F" w:rsidP="00F0384D">
            <w:pPr>
              <w:spacing w:line="276" w:lineRule="auto"/>
              <w:jc w:val="center"/>
              <w:rPr>
                <w:rFonts w:ascii="Times" w:hAnsi="Times" w:cs="Arial"/>
                <w:sz w:val="20"/>
                <w:szCs w:val="20"/>
                <w:lang w:eastAsia="en-US"/>
              </w:rPr>
            </w:pPr>
            <w:r w:rsidRPr="000E784F">
              <w:rPr>
                <w:rFonts w:ascii="Times" w:hAnsi="Times" w:cs="Arial"/>
                <w:sz w:val="20"/>
                <w:szCs w:val="20"/>
                <w:lang w:eastAsia="en-US"/>
              </w:rPr>
              <w:t> </w:t>
            </w:r>
          </w:p>
        </w:tc>
        <w:tc>
          <w:tcPr>
            <w:tcW w:w="1500" w:type="dxa"/>
            <w:noWrap/>
            <w:vAlign w:val="center"/>
            <w:hideMark/>
          </w:tcPr>
          <w:p w:rsidR="0084438F" w:rsidRPr="000E784F" w:rsidRDefault="0084438F" w:rsidP="00F0384D">
            <w:pPr>
              <w:spacing w:line="276" w:lineRule="auto"/>
              <w:jc w:val="center"/>
              <w:rPr>
                <w:rFonts w:ascii="Arial" w:hAnsi="Arial" w:cs="Arial"/>
                <w:sz w:val="20"/>
                <w:szCs w:val="20"/>
                <w:lang w:eastAsia="en-US"/>
              </w:rPr>
            </w:pPr>
            <w:r w:rsidRPr="000E784F">
              <w:rPr>
                <w:rFonts w:ascii="Arial" w:hAnsi="Arial" w:cs="Arial"/>
                <w:sz w:val="20"/>
                <w:szCs w:val="20"/>
                <w:lang w:eastAsia="en-US"/>
              </w:rPr>
              <w:t> </w:t>
            </w:r>
          </w:p>
        </w:tc>
      </w:tr>
      <w:tr w:rsidR="0084438F" w:rsidRPr="000E784F" w:rsidTr="00F0384D">
        <w:trPr>
          <w:trHeight w:val="300"/>
        </w:trPr>
        <w:tc>
          <w:tcPr>
            <w:tcW w:w="4940" w:type="dxa"/>
            <w:gridSpan w:val="2"/>
            <w:shd w:val="clear" w:color="auto" w:fill="FFFFFF"/>
            <w:noWrap/>
            <w:vAlign w:val="bottom"/>
            <w:hideMark/>
          </w:tcPr>
          <w:p w:rsidR="0084438F" w:rsidRPr="000E784F" w:rsidRDefault="0084438F" w:rsidP="00F0384D">
            <w:pPr>
              <w:spacing w:line="276" w:lineRule="auto"/>
              <w:rPr>
                <w:rFonts w:ascii="Times" w:hAnsi="Times" w:cs="Arial"/>
                <w:lang w:eastAsia="en-US"/>
              </w:rPr>
            </w:pPr>
            <w:r w:rsidRPr="000E784F">
              <w:rPr>
                <w:lang w:eastAsia="en-US"/>
              </w:rPr>
              <w:t>Телефон</w:t>
            </w:r>
            <w:r w:rsidRPr="000E784F">
              <w:rPr>
                <w:rFonts w:ascii="Times" w:hAnsi="Times" w:cs="Arial"/>
                <w:lang w:eastAsia="en-US"/>
              </w:rPr>
              <w:t xml:space="preserve"> </w:t>
            </w:r>
            <w:proofErr w:type="spellStart"/>
            <w:proofErr w:type="gramStart"/>
            <w:r w:rsidRPr="000E784F">
              <w:rPr>
                <w:lang w:eastAsia="en-US"/>
              </w:rPr>
              <w:t>исп</w:t>
            </w:r>
            <w:proofErr w:type="spellEnd"/>
            <w:proofErr w:type="gramEnd"/>
            <w:r w:rsidRPr="000E784F">
              <w:rPr>
                <w:rFonts w:ascii="Times" w:hAnsi="Times" w:cs="Arial"/>
                <w:lang w:eastAsia="en-US"/>
              </w:rPr>
              <w:t>: ________________________</w:t>
            </w:r>
          </w:p>
        </w:tc>
        <w:tc>
          <w:tcPr>
            <w:tcW w:w="1300" w:type="dxa"/>
            <w:shd w:val="clear" w:color="auto" w:fill="FFFFFF"/>
            <w:vAlign w:val="center"/>
            <w:hideMark/>
          </w:tcPr>
          <w:p w:rsidR="0084438F" w:rsidRPr="000E784F" w:rsidRDefault="0084438F" w:rsidP="00F0384D">
            <w:pPr>
              <w:spacing w:line="276" w:lineRule="auto"/>
              <w:jc w:val="center"/>
              <w:rPr>
                <w:rFonts w:ascii="Times" w:hAnsi="Times" w:cs="Arial"/>
                <w:lang w:eastAsia="en-US"/>
              </w:rPr>
            </w:pPr>
            <w:r w:rsidRPr="000E784F">
              <w:rPr>
                <w:rFonts w:ascii="Times" w:hAnsi="Times" w:cs="Arial"/>
                <w:lang w:eastAsia="en-US"/>
              </w:rPr>
              <w:t> </w:t>
            </w:r>
          </w:p>
        </w:tc>
        <w:tc>
          <w:tcPr>
            <w:tcW w:w="1320" w:type="dxa"/>
            <w:shd w:val="clear" w:color="auto" w:fill="FFFFFF"/>
            <w:noWrap/>
            <w:vAlign w:val="center"/>
            <w:hideMark/>
          </w:tcPr>
          <w:p w:rsidR="0084438F" w:rsidRPr="000E784F" w:rsidRDefault="0084438F" w:rsidP="00F0384D">
            <w:pPr>
              <w:spacing w:line="276" w:lineRule="auto"/>
              <w:jc w:val="center"/>
              <w:rPr>
                <w:rFonts w:ascii="Times" w:hAnsi="Times" w:cs="Arial"/>
                <w:lang w:eastAsia="en-US"/>
              </w:rPr>
            </w:pPr>
            <w:r w:rsidRPr="000E784F">
              <w:rPr>
                <w:rFonts w:ascii="Times" w:hAnsi="Times" w:cs="Arial"/>
                <w:lang w:eastAsia="en-US"/>
              </w:rPr>
              <w:t> </w:t>
            </w:r>
          </w:p>
        </w:tc>
        <w:tc>
          <w:tcPr>
            <w:tcW w:w="1640" w:type="dxa"/>
            <w:shd w:val="clear" w:color="auto" w:fill="FFFFFF"/>
            <w:noWrap/>
            <w:vAlign w:val="center"/>
            <w:hideMark/>
          </w:tcPr>
          <w:p w:rsidR="0084438F" w:rsidRPr="000E784F" w:rsidRDefault="0084438F" w:rsidP="00F0384D">
            <w:pPr>
              <w:spacing w:line="276" w:lineRule="auto"/>
              <w:jc w:val="center"/>
              <w:rPr>
                <w:rFonts w:ascii="Times" w:hAnsi="Times" w:cs="Arial"/>
                <w:lang w:eastAsia="en-US"/>
              </w:rPr>
            </w:pPr>
            <w:r w:rsidRPr="000E784F">
              <w:rPr>
                <w:rFonts w:ascii="Times" w:hAnsi="Times" w:cs="Arial"/>
                <w:lang w:eastAsia="en-US"/>
              </w:rPr>
              <w:t> </w:t>
            </w:r>
          </w:p>
        </w:tc>
        <w:tc>
          <w:tcPr>
            <w:tcW w:w="1420" w:type="dxa"/>
            <w:shd w:val="clear" w:color="auto" w:fill="FFFFFF"/>
            <w:noWrap/>
            <w:vAlign w:val="center"/>
            <w:hideMark/>
          </w:tcPr>
          <w:p w:rsidR="0084438F" w:rsidRPr="000E784F" w:rsidRDefault="0084438F" w:rsidP="00F0384D">
            <w:pPr>
              <w:spacing w:line="276" w:lineRule="auto"/>
              <w:jc w:val="center"/>
              <w:rPr>
                <w:rFonts w:ascii="Times" w:hAnsi="Times" w:cs="Arial"/>
                <w:lang w:eastAsia="en-US"/>
              </w:rPr>
            </w:pPr>
            <w:r w:rsidRPr="000E784F">
              <w:rPr>
                <w:rFonts w:ascii="Times" w:hAnsi="Times" w:cs="Arial"/>
                <w:lang w:eastAsia="en-US"/>
              </w:rPr>
              <w:t> </w:t>
            </w:r>
          </w:p>
        </w:tc>
        <w:tc>
          <w:tcPr>
            <w:tcW w:w="1480" w:type="dxa"/>
            <w:shd w:val="clear" w:color="auto" w:fill="FFFFFF"/>
            <w:noWrap/>
            <w:vAlign w:val="center"/>
            <w:hideMark/>
          </w:tcPr>
          <w:p w:rsidR="0084438F" w:rsidRPr="000E784F" w:rsidRDefault="0084438F" w:rsidP="00F0384D">
            <w:pPr>
              <w:spacing w:line="276" w:lineRule="auto"/>
              <w:jc w:val="center"/>
              <w:rPr>
                <w:rFonts w:ascii="Times" w:hAnsi="Times" w:cs="Arial"/>
                <w:lang w:eastAsia="en-US"/>
              </w:rPr>
            </w:pPr>
            <w:r w:rsidRPr="000E784F">
              <w:rPr>
                <w:rFonts w:ascii="Times" w:hAnsi="Times" w:cs="Arial"/>
                <w:lang w:eastAsia="en-US"/>
              </w:rPr>
              <w:t> </w:t>
            </w:r>
          </w:p>
        </w:tc>
        <w:tc>
          <w:tcPr>
            <w:tcW w:w="1540" w:type="dxa"/>
            <w:shd w:val="clear" w:color="auto" w:fill="FFFFFF"/>
            <w:noWrap/>
            <w:vAlign w:val="center"/>
            <w:hideMark/>
          </w:tcPr>
          <w:p w:rsidR="0084438F" w:rsidRPr="000E784F" w:rsidRDefault="0084438F" w:rsidP="00F0384D">
            <w:pPr>
              <w:spacing w:line="276" w:lineRule="auto"/>
              <w:jc w:val="center"/>
              <w:rPr>
                <w:rFonts w:ascii="Times" w:hAnsi="Times" w:cs="Arial"/>
                <w:lang w:eastAsia="en-US"/>
              </w:rPr>
            </w:pPr>
            <w:r w:rsidRPr="000E784F">
              <w:rPr>
                <w:rFonts w:ascii="Times" w:hAnsi="Times" w:cs="Arial"/>
                <w:lang w:eastAsia="en-US"/>
              </w:rPr>
              <w:t> </w:t>
            </w:r>
          </w:p>
        </w:tc>
        <w:tc>
          <w:tcPr>
            <w:tcW w:w="1360" w:type="dxa"/>
            <w:shd w:val="clear" w:color="auto" w:fill="FFFFFF"/>
            <w:noWrap/>
            <w:vAlign w:val="center"/>
            <w:hideMark/>
          </w:tcPr>
          <w:p w:rsidR="0084438F" w:rsidRPr="000E784F" w:rsidRDefault="0084438F" w:rsidP="00F0384D">
            <w:pPr>
              <w:spacing w:line="276" w:lineRule="auto"/>
              <w:jc w:val="center"/>
              <w:rPr>
                <w:rFonts w:ascii="Times" w:hAnsi="Times" w:cs="Arial"/>
                <w:lang w:eastAsia="en-US"/>
              </w:rPr>
            </w:pPr>
            <w:r w:rsidRPr="000E784F">
              <w:rPr>
                <w:rFonts w:ascii="Times" w:hAnsi="Times" w:cs="Arial"/>
                <w:lang w:eastAsia="en-US"/>
              </w:rPr>
              <w:t> </w:t>
            </w:r>
          </w:p>
        </w:tc>
        <w:tc>
          <w:tcPr>
            <w:tcW w:w="1360" w:type="dxa"/>
            <w:shd w:val="clear" w:color="auto" w:fill="FFFFFF"/>
            <w:noWrap/>
            <w:vAlign w:val="center"/>
            <w:hideMark/>
          </w:tcPr>
          <w:p w:rsidR="0084438F" w:rsidRPr="000E784F" w:rsidRDefault="0084438F" w:rsidP="00F0384D">
            <w:pPr>
              <w:spacing w:line="276" w:lineRule="auto"/>
              <w:jc w:val="center"/>
              <w:rPr>
                <w:rFonts w:ascii="Times" w:hAnsi="Times" w:cs="Arial"/>
                <w:lang w:eastAsia="en-US"/>
              </w:rPr>
            </w:pPr>
            <w:r w:rsidRPr="000E784F">
              <w:rPr>
                <w:rFonts w:ascii="Times" w:hAnsi="Times" w:cs="Arial"/>
                <w:lang w:eastAsia="en-US"/>
              </w:rPr>
              <w:t> </w:t>
            </w:r>
          </w:p>
        </w:tc>
        <w:tc>
          <w:tcPr>
            <w:tcW w:w="1500" w:type="dxa"/>
            <w:noWrap/>
            <w:vAlign w:val="center"/>
            <w:hideMark/>
          </w:tcPr>
          <w:p w:rsidR="0084438F" w:rsidRPr="000E784F" w:rsidRDefault="0084438F" w:rsidP="00F0384D">
            <w:pPr>
              <w:spacing w:line="276" w:lineRule="auto"/>
              <w:jc w:val="center"/>
              <w:rPr>
                <w:rFonts w:ascii="Arial" w:hAnsi="Arial" w:cs="Arial"/>
                <w:sz w:val="20"/>
                <w:szCs w:val="20"/>
                <w:lang w:eastAsia="en-US"/>
              </w:rPr>
            </w:pPr>
            <w:r w:rsidRPr="000E784F">
              <w:rPr>
                <w:rFonts w:ascii="Arial" w:hAnsi="Arial" w:cs="Arial"/>
                <w:sz w:val="20"/>
                <w:szCs w:val="20"/>
                <w:lang w:eastAsia="en-US"/>
              </w:rPr>
              <w:t> </w:t>
            </w:r>
          </w:p>
        </w:tc>
      </w:tr>
    </w:tbl>
    <w:p w:rsidR="0084438F" w:rsidRPr="000E784F" w:rsidRDefault="0084438F" w:rsidP="0084438F">
      <w:pPr>
        <w:rPr>
          <w:rFonts w:eastAsia="Calibri"/>
        </w:rPr>
      </w:pPr>
    </w:p>
    <w:tbl>
      <w:tblPr>
        <w:tblW w:w="15540" w:type="dxa"/>
        <w:tblInd w:w="93" w:type="dxa"/>
        <w:tblLayout w:type="fixed"/>
        <w:tblLook w:val="04A0" w:firstRow="1" w:lastRow="0" w:firstColumn="1" w:lastColumn="0" w:noHBand="0" w:noVBand="1"/>
      </w:tblPr>
      <w:tblGrid>
        <w:gridCol w:w="5186"/>
        <w:gridCol w:w="5177"/>
        <w:gridCol w:w="5177"/>
      </w:tblGrid>
      <w:tr w:rsidR="0084438F" w:rsidRPr="000E784F" w:rsidTr="00F0384D">
        <w:trPr>
          <w:trHeight w:val="948"/>
        </w:trPr>
        <w:tc>
          <w:tcPr>
            <w:tcW w:w="5186" w:type="dxa"/>
          </w:tcPr>
          <w:p w:rsidR="0084438F" w:rsidRPr="000E784F" w:rsidRDefault="0084438F" w:rsidP="00F0384D">
            <w:pPr>
              <w:suppressAutoHyphens/>
              <w:snapToGrid w:val="0"/>
              <w:spacing w:line="276" w:lineRule="auto"/>
              <w:jc w:val="center"/>
              <w:rPr>
                <w:rFonts w:eastAsia="Calibri"/>
                <w:b/>
                <w:bCs/>
                <w:lang w:eastAsia="en-US"/>
              </w:rPr>
            </w:pPr>
          </w:p>
          <w:p w:rsidR="0084438F" w:rsidRPr="000E784F" w:rsidRDefault="0084438F" w:rsidP="00F0384D">
            <w:pPr>
              <w:suppressAutoHyphens/>
              <w:snapToGrid w:val="0"/>
              <w:spacing w:line="276" w:lineRule="auto"/>
              <w:jc w:val="center"/>
              <w:rPr>
                <w:rFonts w:eastAsia="Calibri"/>
                <w:b/>
                <w:bCs/>
                <w:lang w:eastAsia="en-US"/>
              </w:rPr>
            </w:pPr>
            <w:r w:rsidRPr="000E784F">
              <w:rPr>
                <w:rFonts w:eastAsia="Calibri"/>
                <w:b/>
                <w:bCs/>
                <w:lang w:eastAsia="en-US"/>
              </w:rPr>
              <w:t>ЗАКАЗЧИК</w:t>
            </w:r>
          </w:p>
          <w:p w:rsidR="0084438F" w:rsidRPr="000E784F" w:rsidRDefault="0084438F" w:rsidP="00F0384D">
            <w:pPr>
              <w:suppressAutoHyphens/>
              <w:snapToGrid w:val="0"/>
              <w:spacing w:line="276" w:lineRule="auto"/>
              <w:jc w:val="both"/>
              <w:rPr>
                <w:rFonts w:eastAsia="Calibri"/>
                <w:b/>
                <w:bCs/>
                <w:lang w:eastAsia="en-US"/>
              </w:rPr>
            </w:pPr>
          </w:p>
        </w:tc>
        <w:tc>
          <w:tcPr>
            <w:tcW w:w="5178" w:type="dxa"/>
          </w:tcPr>
          <w:p w:rsidR="0084438F" w:rsidRPr="000E784F" w:rsidRDefault="0084438F" w:rsidP="00F0384D">
            <w:pPr>
              <w:suppressAutoHyphens/>
              <w:snapToGrid w:val="0"/>
              <w:spacing w:line="276" w:lineRule="auto"/>
              <w:jc w:val="center"/>
              <w:rPr>
                <w:rFonts w:eastAsia="Calibri"/>
                <w:b/>
                <w:lang w:eastAsia="en-US"/>
              </w:rPr>
            </w:pPr>
          </w:p>
        </w:tc>
        <w:tc>
          <w:tcPr>
            <w:tcW w:w="5178" w:type="dxa"/>
          </w:tcPr>
          <w:p w:rsidR="0084438F" w:rsidRPr="000E784F" w:rsidRDefault="0084438F" w:rsidP="00F0384D">
            <w:pPr>
              <w:suppressAutoHyphens/>
              <w:snapToGrid w:val="0"/>
              <w:spacing w:line="276" w:lineRule="auto"/>
              <w:jc w:val="center"/>
              <w:rPr>
                <w:rFonts w:eastAsia="Calibri"/>
                <w:b/>
                <w:lang w:eastAsia="en-US"/>
              </w:rPr>
            </w:pPr>
          </w:p>
          <w:p w:rsidR="0084438F" w:rsidRPr="000E784F" w:rsidRDefault="0084438F" w:rsidP="00F0384D">
            <w:pPr>
              <w:suppressAutoHyphens/>
              <w:snapToGrid w:val="0"/>
              <w:spacing w:line="276" w:lineRule="auto"/>
              <w:jc w:val="center"/>
              <w:rPr>
                <w:rFonts w:eastAsia="Calibri"/>
                <w:b/>
                <w:lang w:eastAsia="en-US"/>
              </w:rPr>
            </w:pPr>
            <w:r w:rsidRPr="000E784F">
              <w:rPr>
                <w:rFonts w:eastAsia="Calibri"/>
                <w:b/>
                <w:lang w:eastAsia="en-US"/>
              </w:rPr>
              <w:t>ПОДРЯДЧИК</w:t>
            </w:r>
          </w:p>
          <w:p w:rsidR="0084438F" w:rsidRPr="000E784F" w:rsidRDefault="0084438F" w:rsidP="00F0384D">
            <w:pPr>
              <w:suppressAutoHyphens/>
              <w:snapToGrid w:val="0"/>
              <w:spacing w:line="276" w:lineRule="auto"/>
              <w:jc w:val="center"/>
              <w:rPr>
                <w:rFonts w:eastAsia="Calibri"/>
                <w:b/>
                <w:lang w:eastAsia="en-US"/>
              </w:rPr>
            </w:pPr>
          </w:p>
        </w:tc>
      </w:tr>
    </w:tbl>
    <w:p w:rsidR="0084438F" w:rsidRPr="000E784F" w:rsidRDefault="0084438F" w:rsidP="0084438F">
      <w:pPr>
        <w:rPr>
          <w:b/>
          <w:i/>
          <w:lang w:eastAsia="ar-SA"/>
        </w:rPr>
      </w:pPr>
      <w:r w:rsidRPr="000E784F">
        <w:rPr>
          <w:b/>
          <w:i/>
          <w:lang w:eastAsia="ar-SA"/>
        </w:rPr>
        <w:t>Окончание формы</w:t>
      </w:r>
    </w:p>
    <w:p w:rsidR="0084438F" w:rsidRPr="000E784F" w:rsidRDefault="0084438F" w:rsidP="0084438F">
      <w:pPr>
        <w:rPr>
          <w:b/>
          <w:i/>
          <w:lang w:eastAsia="ar-SA"/>
        </w:rPr>
      </w:pPr>
    </w:p>
    <w:tbl>
      <w:tblPr>
        <w:tblW w:w="14634" w:type="dxa"/>
        <w:tblInd w:w="108" w:type="dxa"/>
        <w:tblLayout w:type="fixed"/>
        <w:tblLook w:val="04A0" w:firstRow="1" w:lastRow="0" w:firstColumn="1" w:lastColumn="0" w:noHBand="0" w:noVBand="1"/>
      </w:tblPr>
      <w:tblGrid>
        <w:gridCol w:w="4712"/>
        <w:gridCol w:w="4961"/>
        <w:gridCol w:w="4961"/>
      </w:tblGrid>
      <w:tr w:rsidR="0084438F" w:rsidRPr="000E784F" w:rsidTr="00F0384D">
        <w:trPr>
          <w:trHeight w:val="1940"/>
        </w:trPr>
        <w:tc>
          <w:tcPr>
            <w:tcW w:w="4712" w:type="dxa"/>
          </w:tcPr>
          <w:p w:rsidR="0084438F" w:rsidRPr="000E784F" w:rsidRDefault="0084438F" w:rsidP="00F0384D">
            <w:pPr>
              <w:suppressAutoHyphens/>
              <w:snapToGrid w:val="0"/>
              <w:jc w:val="center"/>
              <w:rPr>
                <w:rFonts w:eastAsia="Calibri"/>
                <w:b/>
                <w:bCs/>
                <w:lang w:eastAsia="en-US"/>
              </w:rPr>
            </w:pPr>
            <w:r w:rsidRPr="000E784F">
              <w:rPr>
                <w:rFonts w:eastAsia="Calibri"/>
                <w:b/>
                <w:bCs/>
                <w:lang w:eastAsia="en-US"/>
              </w:rPr>
              <w:t>ЗАКАЗЧИК</w:t>
            </w:r>
          </w:p>
          <w:p w:rsidR="0084438F" w:rsidRPr="000E784F" w:rsidRDefault="0084438F" w:rsidP="00F0384D">
            <w:pPr>
              <w:suppressAutoHyphens/>
              <w:snapToGrid w:val="0"/>
              <w:rPr>
                <w:rFonts w:eastAsia="Calibri"/>
                <w:b/>
                <w:lang w:eastAsia="ar-SA"/>
              </w:rPr>
            </w:pPr>
            <w:r w:rsidRPr="000E784F">
              <w:rPr>
                <w:rFonts w:eastAsia="Calibri"/>
                <w:b/>
                <w:lang w:eastAsia="ar-SA"/>
              </w:rPr>
              <w:t>Государственное унитарное предприятие Республики Крым «Крымгазсети»</w:t>
            </w:r>
          </w:p>
          <w:p w:rsidR="0084438F" w:rsidRPr="000E784F" w:rsidRDefault="0084438F" w:rsidP="00F0384D">
            <w:pPr>
              <w:suppressAutoHyphens/>
              <w:snapToGrid w:val="0"/>
              <w:rPr>
                <w:rFonts w:eastAsia="Calibri"/>
                <w:lang w:eastAsia="en-US"/>
              </w:rPr>
            </w:pPr>
          </w:p>
          <w:p w:rsidR="0084438F" w:rsidRPr="000E784F" w:rsidRDefault="0084438F" w:rsidP="00F0384D">
            <w:pPr>
              <w:suppressAutoHyphens/>
              <w:snapToGrid w:val="0"/>
              <w:rPr>
                <w:rFonts w:eastAsia="Calibri"/>
                <w:b/>
                <w:lang w:eastAsia="en-US"/>
              </w:rPr>
            </w:pPr>
            <w:r w:rsidRPr="000E784F">
              <w:rPr>
                <w:rFonts w:eastAsia="Calibri"/>
                <w:b/>
                <w:lang w:eastAsia="en-US"/>
              </w:rPr>
              <w:t>Директор</w:t>
            </w:r>
          </w:p>
          <w:p w:rsidR="0084438F" w:rsidRPr="000E784F" w:rsidRDefault="0084438F" w:rsidP="00F0384D">
            <w:pPr>
              <w:suppressAutoHyphens/>
              <w:snapToGrid w:val="0"/>
              <w:jc w:val="both"/>
              <w:rPr>
                <w:rFonts w:eastAsia="Calibri"/>
                <w:b/>
                <w:bCs/>
                <w:lang w:eastAsia="ar-SA"/>
              </w:rPr>
            </w:pPr>
          </w:p>
          <w:p w:rsidR="0084438F" w:rsidRPr="000E784F" w:rsidRDefault="0084438F" w:rsidP="00F0384D">
            <w:pPr>
              <w:suppressAutoHyphens/>
              <w:snapToGrid w:val="0"/>
              <w:jc w:val="both"/>
              <w:rPr>
                <w:rFonts w:eastAsia="Calibri"/>
                <w:b/>
                <w:bCs/>
                <w:lang w:eastAsia="en-US"/>
              </w:rPr>
            </w:pPr>
            <w:r w:rsidRPr="000E784F">
              <w:rPr>
                <w:rFonts w:eastAsia="Calibri"/>
                <w:b/>
                <w:bCs/>
                <w:lang w:val="uk-UA" w:eastAsia="en-US"/>
              </w:rPr>
              <w:t xml:space="preserve">_____________________ </w:t>
            </w:r>
            <w:r w:rsidRPr="000E784F">
              <w:rPr>
                <w:rFonts w:eastAsia="Calibri"/>
                <w:b/>
                <w:bCs/>
                <w:lang w:eastAsia="en-US"/>
              </w:rPr>
              <w:t xml:space="preserve">Д.М. </w:t>
            </w:r>
            <w:proofErr w:type="spellStart"/>
            <w:r w:rsidRPr="000E784F">
              <w:rPr>
                <w:rFonts w:eastAsia="Calibri"/>
                <w:b/>
                <w:bCs/>
                <w:lang w:eastAsia="en-US"/>
              </w:rPr>
              <w:t>Надточаев</w:t>
            </w:r>
            <w:proofErr w:type="spellEnd"/>
          </w:p>
        </w:tc>
        <w:tc>
          <w:tcPr>
            <w:tcW w:w="4961" w:type="dxa"/>
          </w:tcPr>
          <w:p w:rsidR="0084438F" w:rsidRPr="000E784F" w:rsidRDefault="0084438F" w:rsidP="00F0384D">
            <w:pPr>
              <w:suppressAutoHyphens/>
              <w:snapToGrid w:val="0"/>
              <w:jc w:val="center"/>
              <w:rPr>
                <w:rFonts w:eastAsia="Calibri"/>
                <w:b/>
                <w:lang w:eastAsia="en-US"/>
              </w:rPr>
            </w:pPr>
          </w:p>
        </w:tc>
        <w:tc>
          <w:tcPr>
            <w:tcW w:w="4961" w:type="dxa"/>
          </w:tcPr>
          <w:p w:rsidR="0084438F" w:rsidRPr="000E784F" w:rsidRDefault="0084438F" w:rsidP="00F0384D">
            <w:pPr>
              <w:suppressAutoHyphens/>
              <w:snapToGrid w:val="0"/>
              <w:jc w:val="center"/>
              <w:rPr>
                <w:rFonts w:eastAsia="Calibri"/>
                <w:b/>
                <w:lang w:eastAsia="en-US"/>
              </w:rPr>
            </w:pPr>
            <w:r w:rsidRPr="000E784F">
              <w:rPr>
                <w:rFonts w:eastAsia="Calibri"/>
                <w:b/>
                <w:lang w:eastAsia="en-US"/>
              </w:rPr>
              <w:t>ПОДРЯДЧИК</w:t>
            </w:r>
          </w:p>
          <w:p w:rsidR="0084438F" w:rsidRPr="000E784F" w:rsidRDefault="0084438F" w:rsidP="00F0384D">
            <w:pPr>
              <w:suppressAutoHyphens/>
              <w:snapToGrid w:val="0"/>
              <w:jc w:val="both"/>
              <w:rPr>
                <w:rFonts w:eastAsia="Calibri"/>
                <w:b/>
                <w:lang w:eastAsia="en-US"/>
              </w:rPr>
            </w:pPr>
          </w:p>
        </w:tc>
      </w:tr>
    </w:tbl>
    <w:p w:rsidR="0084438F" w:rsidRPr="000E784F" w:rsidRDefault="0084438F" w:rsidP="0084438F">
      <w:pPr>
        <w:suppressAutoHyphens/>
        <w:rPr>
          <w:lang w:eastAsia="ar-SA"/>
        </w:rPr>
      </w:pPr>
    </w:p>
    <w:p w:rsidR="0084438F" w:rsidRPr="000E784F" w:rsidRDefault="0084438F" w:rsidP="0084438F">
      <w:pPr>
        <w:rPr>
          <w:lang w:eastAsia="ar-SA"/>
        </w:rPr>
        <w:sectPr w:rsidR="0084438F" w:rsidRPr="000E784F">
          <w:pgSz w:w="16838" w:h="11906" w:orient="landscape"/>
          <w:pgMar w:top="993" w:right="851" w:bottom="567" w:left="851" w:header="709" w:footer="709" w:gutter="0"/>
          <w:cols w:space="720"/>
        </w:sectPr>
      </w:pPr>
    </w:p>
    <w:p w:rsidR="0084438F" w:rsidRPr="000E784F" w:rsidRDefault="0084438F" w:rsidP="0084438F">
      <w:pPr>
        <w:suppressAutoHyphens/>
        <w:ind w:left="5664"/>
        <w:rPr>
          <w:lang w:eastAsia="ar-SA"/>
        </w:rPr>
      </w:pPr>
      <w:r w:rsidRPr="000E784F">
        <w:rPr>
          <w:lang w:eastAsia="ar-SA"/>
        </w:rPr>
        <w:lastRenderedPageBreak/>
        <w:t>Приложение № 8</w:t>
      </w:r>
    </w:p>
    <w:p w:rsidR="0084438F" w:rsidRPr="000E784F" w:rsidRDefault="0084438F" w:rsidP="0084438F">
      <w:pPr>
        <w:suppressAutoHyphens/>
        <w:ind w:left="5664"/>
        <w:rPr>
          <w:lang w:eastAsia="ar-SA"/>
        </w:rPr>
      </w:pPr>
      <w:r w:rsidRPr="000E784F">
        <w:rPr>
          <w:lang w:eastAsia="ar-SA"/>
        </w:rPr>
        <w:t>к Контракту №</w:t>
      </w:r>
    </w:p>
    <w:p w:rsidR="0084438F" w:rsidRPr="000E784F" w:rsidRDefault="0084438F" w:rsidP="0084438F">
      <w:pPr>
        <w:suppressAutoHyphens/>
        <w:ind w:left="5664"/>
        <w:rPr>
          <w:lang w:eastAsia="uk-UA"/>
        </w:rPr>
      </w:pPr>
      <w:r w:rsidRPr="000E784F">
        <w:rPr>
          <w:lang w:eastAsia="uk-UA"/>
        </w:rPr>
        <w:t>от «____» _________ 20___ года</w:t>
      </w:r>
    </w:p>
    <w:p w:rsidR="0084438F" w:rsidRPr="000E784F" w:rsidRDefault="0084438F" w:rsidP="0084438F">
      <w:pPr>
        <w:suppressAutoHyphens/>
        <w:ind w:left="5664"/>
        <w:rPr>
          <w:lang w:eastAsia="uk-UA"/>
        </w:rPr>
      </w:pPr>
    </w:p>
    <w:p w:rsidR="0084438F" w:rsidRPr="000E784F" w:rsidRDefault="0084438F" w:rsidP="0084438F">
      <w:pPr>
        <w:suppressAutoHyphens/>
        <w:jc w:val="right"/>
        <w:rPr>
          <w:lang w:eastAsia="ar-SA"/>
        </w:rPr>
      </w:pPr>
      <w:r w:rsidRPr="000E784F">
        <w:rPr>
          <w:lang w:eastAsia="ar-SA"/>
        </w:rPr>
        <w:t>Форма</w:t>
      </w:r>
    </w:p>
    <w:p w:rsidR="0084438F" w:rsidRPr="000E784F" w:rsidRDefault="0084438F" w:rsidP="0084438F">
      <w:pPr>
        <w:suppressAutoHyphens/>
        <w:jc w:val="right"/>
        <w:rPr>
          <w:lang w:eastAsia="ar-SA"/>
        </w:rPr>
      </w:pPr>
    </w:p>
    <w:p w:rsidR="0084438F" w:rsidRPr="000E784F" w:rsidRDefault="0084438F" w:rsidP="0084438F">
      <w:pPr>
        <w:widowControl w:val="0"/>
        <w:suppressAutoHyphens/>
        <w:jc w:val="center"/>
        <w:rPr>
          <w:rFonts w:eastAsia="Calibri"/>
          <w:sz w:val="20"/>
          <w:szCs w:val="20"/>
          <w:lang w:eastAsia="en-US"/>
        </w:rPr>
      </w:pPr>
      <w:r w:rsidRPr="000E784F">
        <w:rPr>
          <w:rFonts w:eastAsia="Calibri"/>
          <w:kern w:val="2"/>
          <w:sz w:val="20"/>
          <w:szCs w:val="20"/>
          <w:lang w:eastAsia="zh-CN" w:bidi="en-US"/>
        </w:rPr>
        <w:t>Акт</w:t>
      </w:r>
      <w:r w:rsidRPr="000E784F">
        <w:rPr>
          <w:rFonts w:eastAsia="Calibri"/>
          <w:b/>
          <w:kern w:val="2"/>
          <w:sz w:val="20"/>
          <w:szCs w:val="20"/>
          <w:lang w:eastAsia="zh-CN" w:bidi="en-US"/>
        </w:rPr>
        <w:t xml:space="preserve"> </w:t>
      </w:r>
      <w:r w:rsidRPr="000E784F">
        <w:rPr>
          <w:rFonts w:eastAsia="Calibri"/>
          <w:sz w:val="20"/>
          <w:szCs w:val="20"/>
          <w:lang w:eastAsia="en-US"/>
        </w:rPr>
        <w:t xml:space="preserve">выполненных проектно-изыскательских работ </w:t>
      </w:r>
    </w:p>
    <w:p w:rsidR="0084438F" w:rsidRPr="000E784F" w:rsidRDefault="0084438F" w:rsidP="0084438F">
      <w:pPr>
        <w:widowControl w:val="0"/>
        <w:tabs>
          <w:tab w:val="left" w:leader="underscore" w:pos="4337"/>
        </w:tabs>
        <w:suppressAutoHyphens/>
        <w:spacing w:after="200"/>
        <w:jc w:val="right"/>
        <w:rPr>
          <w:rFonts w:eastAsia="Calibri"/>
          <w:kern w:val="2"/>
          <w:sz w:val="20"/>
          <w:szCs w:val="20"/>
          <w:lang w:eastAsia="zh-CN" w:bidi="en-US"/>
        </w:rPr>
      </w:pPr>
      <w:r w:rsidRPr="000E784F">
        <w:rPr>
          <w:rFonts w:eastAsia="Calibri"/>
          <w:bCs/>
          <w:kern w:val="2"/>
          <w:sz w:val="20"/>
          <w:szCs w:val="20"/>
          <w:lang w:eastAsia="zh-CN" w:bidi="en-US"/>
        </w:rPr>
        <w:t>«___» ___________ 202_ г</w:t>
      </w:r>
      <w:r w:rsidRPr="000E784F">
        <w:rPr>
          <w:rFonts w:eastAsia="Calibri"/>
          <w:b/>
          <w:bCs/>
          <w:kern w:val="2"/>
          <w:sz w:val="20"/>
          <w:szCs w:val="20"/>
          <w:lang w:eastAsia="zh-CN" w:bidi="en-US"/>
        </w:rPr>
        <w:t>.</w:t>
      </w:r>
    </w:p>
    <w:p w:rsidR="0084438F" w:rsidRPr="000E784F" w:rsidRDefault="0084438F" w:rsidP="0084438F">
      <w:pPr>
        <w:widowControl w:val="0"/>
        <w:tabs>
          <w:tab w:val="right" w:leader="underscore" w:pos="9354"/>
        </w:tabs>
        <w:suppressAutoHyphens/>
        <w:ind w:right="283" w:firstLine="570"/>
        <w:jc w:val="both"/>
        <w:rPr>
          <w:rFonts w:eastAsia="Calibri"/>
          <w:kern w:val="2"/>
          <w:sz w:val="20"/>
          <w:szCs w:val="20"/>
          <w:lang w:eastAsia="zh-CN" w:bidi="en-US"/>
        </w:rPr>
      </w:pPr>
      <w:r w:rsidRPr="000E784F">
        <w:rPr>
          <w:rFonts w:eastAsia="Calibri"/>
          <w:kern w:val="2"/>
          <w:sz w:val="20"/>
          <w:szCs w:val="20"/>
          <w:lang w:eastAsia="zh-CN" w:bidi="en-US"/>
        </w:rPr>
        <w:t>Государственное унитарное предприятие Республики Крым «Крымгазсети», именуемое в дальнейшем «Заказчик»,  в лице _____________________________________, действующего на основании ___________________ с одной стороны, и __________________________именуемое</w:t>
      </w:r>
      <w:r w:rsidRPr="000E784F">
        <w:rPr>
          <w:rFonts w:eastAsia="Calibri"/>
          <w:kern w:val="2"/>
          <w:sz w:val="20"/>
          <w:szCs w:val="20"/>
          <w:lang w:eastAsia="zh-CN" w:bidi="en-US"/>
        </w:rPr>
        <w:tab/>
        <w:t xml:space="preserve"> в дальнейшем «Подрядчик», в лице, _______________________________ действующего на основании ____________________, с другой стороны, составили настоящий Акт о том, что согласно условиям Контракта от «___ »  ___________202_г. №_______________ на выполнение  проектно-изыскательских работ по объекту</w:t>
      </w:r>
      <w:proofErr w:type="gramStart"/>
      <w:r w:rsidRPr="000E784F">
        <w:rPr>
          <w:rFonts w:eastAsia="Calibri"/>
          <w:kern w:val="2"/>
          <w:sz w:val="20"/>
          <w:szCs w:val="20"/>
          <w:lang w:eastAsia="zh-CN" w:bidi="en-US"/>
        </w:rPr>
        <w:t xml:space="preserve">: </w:t>
      </w:r>
      <w:r w:rsidRPr="000E784F">
        <w:rPr>
          <w:rFonts w:eastAsia="Calibri"/>
          <w:b/>
          <w:bCs/>
          <w:sz w:val="20"/>
          <w:szCs w:val="20"/>
          <w:lang w:eastAsia="en-US"/>
        </w:rPr>
        <w:t>«_______»</w:t>
      </w:r>
      <w:r w:rsidRPr="000E784F">
        <w:rPr>
          <w:rFonts w:eastAsia="Calibri"/>
          <w:kern w:val="2"/>
          <w:sz w:val="20"/>
          <w:szCs w:val="20"/>
          <w:lang w:eastAsia="zh-CN" w:bidi="en-US"/>
        </w:rPr>
        <w:t>:</w:t>
      </w:r>
      <w:proofErr w:type="gramEnd"/>
    </w:p>
    <w:p w:rsidR="0084438F" w:rsidRPr="000E784F" w:rsidRDefault="0084438F" w:rsidP="0084438F">
      <w:pPr>
        <w:widowControl w:val="0"/>
        <w:tabs>
          <w:tab w:val="left" w:leader="underscore" w:pos="4337"/>
        </w:tabs>
        <w:suppressAutoHyphens/>
        <w:ind w:right="283" w:firstLine="570"/>
        <w:jc w:val="both"/>
        <w:rPr>
          <w:rFonts w:eastAsia="Andale Sans UI"/>
          <w:kern w:val="2"/>
          <w:sz w:val="20"/>
          <w:szCs w:val="20"/>
          <w:lang w:eastAsia="zh-CN" w:bidi="en-US"/>
        </w:rPr>
      </w:pPr>
      <w:r w:rsidRPr="000E784F">
        <w:rPr>
          <w:rFonts w:eastAsia="Calibri"/>
          <w:kern w:val="2"/>
          <w:sz w:val="20"/>
          <w:szCs w:val="20"/>
          <w:lang w:eastAsia="zh-CN" w:bidi="en-US"/>
        </w:rPr>
        <w:t>1. Подрядчик выполнил, а Заказчик принял следующие проектно-изыскательские работы</w:t>
      </w:r>
      <w:r w:rsidRPr="000E784F">
        <w:rPr>
          <w:rFonts w:eastAsia="Calibri"/>
          <w:sz w:val="20"/>
          <w:szCs w:val="20"/>
          <w:lang w:eastAsia="en-US"/>
        </w:rPr>
        <w:t>, в том числе</w:t>
      </w:r>
      <w:r w:rsidRPr="000E784F">
        <w:rPr>
          <w:rFonts w:eastAsia="Calibri"/>
          <w:kern w:val="2"/>
          <w:sz w:val="20"/>
          <w:szCs w:val="20"/>
          <w:lang w:eastAsia="zh-CN" w:bidi="en-US"/>
        </w:rPr>
        <w:t>:</w:t>
      </w:r>
    </w:p>
    <w:tbl>
      <w:tblPr>
        <w:tblW w:w="9780" w:type="dxa"/>
        <w:tblInd w:w="5" w:type="dxa"/>
        <w:tblLayout w:type="fixed"/>
        <w:tblCellMar>
          <w:left w:w="0" w:type="dxa"/>
          <w:right w:w="0" w:type="dxa"/>
        </w:tblCellMar>
        <w:tblLook w:val="04A0" w:firstRow="1" w:lastRow="0" w:firstColumn="1" w:lastColumn="0" w:noHBand="0" w:noVBand="1"/>
      </w:tblPr>
      <w:tblGrid>
        <w:gridCol w:w="284"/>
        <w:gridCol w:w="7373"/>
        <w:gridCol w:w="2123"/>
      </w:tblGrid>
      <w:tr w:rsidR="0084438F" w:rsidRPr="000E784F" w:rsidTr="00F0384D">
        <w:trPr>
          <w:trHeight w:val="625"/>
        </w:trPr>
        <w:tc>
          <w:tcPr>
            <w:tcW w:w="284" w:type="dxa"/>
            <w:tcBorders>
              <w:top w:val="single" w:sz="4" w:space="0" w:color="auto"/>
              <w:left w:val="single" w:sz="4" w:space="0" w:color="auto"/>
              <w:bottom w:val="single" w:sz="4" w:space="0" w:color="auto"/>
              <w:right w:val="nil"/>
            </w:tcBorders>
            <w:shd w:val="clear" w:color="auto" w:fill="FFFFFF"/>
            <w:hideMark/>
          </w:tcPr>
          <w:p w:rsidR="0084438F" w:rsidRPr="000E784F" w:rsidRDefault="0084438F" w:rsidP="00F0384D">
            <w:pPr>
              <w:suppressAutoHyphens/>
              <w:spacing w:line="276" w:lineRule="auto"/>
              <w:jc w:val="center"/>
              <w:rPr>
                <w:rFonts w:eastAsia="Calibri"/>
                <w:i/>
                <w:iCs/>
                <w:sz w:val="16"/>
                <w:szCs w:val="16"/>
                <w:lang w:eastAsia="en-US"/>
              </w:rPr>
            </w:pPr>
            <w:r w:rsidRPr="000E784F">
              <w:rPr>
                <w:rFonts w:eastAsia="Calibri"/>
                <w:i/>
                <w:iCs/>
                <w:sz w:val="16"/>
                <w:szCs w:val="16"/>
                <w:lang w:eastAsia="en-US"/>
              </w:rPr>
              <w:t xml:space="preserve">№ </w:t>
            </w:r>
            <w:proofErr w:type="gramStart"/>
            <w:r w:rsidRPr="000E784F">
              <w:rPr>
                <w:rFonts w:eastAsia="Calibri"/>
                <w:i/>
                <w:iCs/>
                <w:sz w:val="16"/>
                <w:szCs w:val="16"/>
                <w:lang w:eastAsia="en-US"/>
              </w:rPr>
              <w:t>п</w:t>
            </w:r>
            <w:proofErr w:type="gramEnd"/>
            <w:r w:rsidRPr="000E784F">
              <w:rPr>
                <w:rFonts w:eastAsia="Calibri"/>
                <w:i/>
                <w:iCs/>
                <w:sz w:val="16"/>
                <w:szCs w:val="16"/>
                <w:lang w:eastAsia="en-US"/>
              </w:rPr>
              <w:t>/п</w:t>
            </w:r>
          </w:p>
        </w:tc>
        <w:tc>
          <w:tcPr>
            <w:tcW w:w="7373" w:type="dxa"/>
            <w:tcBorders>
              <w:top w:val="single" w:sz="4" w:space="0" w:color="auto"/>
              <w:left w:val="single" w:sz="4" w:space="0" w:color="auto"/>
              <w:bottom w:val="single" w:sz="4" w:space="0" w:color="auto"/>
              <w:right w:val="nil"/>
            </w:tcBorders>
            <w:shd w:val="clear" w:color="auto" w:fill="FFFFFF"/>
            <w:vAlign w:val="center"/>
            <w:hideMark/>
          </w:tcPr>
          <w:p w:rsidR="0084438F" w:rsidRPr="000E784F" w:rsidRDefault="0084438F" w:rsidP="00F0384D">
            <w:pPr>
              <w:suppressAutoHyphens/>
              <w:spacing w:line="276" w:lineRule="auto"/>
              <w:jc w:val="center"/>
              <w:rPr>
                <w:rFonts w:eastAsia="Calibri"/>
                <w:i/>
                <w:sz w:val="16"/>
                <w:szCs w:val="16"/>
                <w:lang w:eastAsia="en-US"/>
              </w:rPr>
            </w:pPr>
            <w:r w:rsidRPr="000E784F">
              <w:rPr>
                <w:rFonts w:eastAsia="Calibri"/>
                <w:i/>
                <w:iCs/>
                <w:sz w:val="16"/>
                <w:szCs w:val="16"/>
                <w:lang w:eastAsia="en-US"/>
              </w:rPr>
              <w:t xml:space="preserve">Наименование объекта и принятых работ </w:t>
            </w:r>
          </w:p>
        </w:tc>
        <w:tc>
          <w:tcPr>
            <w:tcW w:w="2123" w:type="dxa"/>
            <w:tcBorders>
              <w:top w:val="single" w:sz="4" w:space="0" w:color="auto"/>
              <w:left w:val="single" w:sz="4" w:space="0" w:color="auto"/>
              <w:bottom w:val="nil"/>
              <w:right w:val="single" w:sz="4" w:space="0" w:color="auto"/>
            </w:tcBorders>
            <w:shd w:val="clear" w:color="auto" w:fill="FFFFFF"/>
            <w:vAlign w:val="center"/>
            <w:hideMark/>
          </w:tcPr>
          <w:p w:rsidR="0084438F" w:rsidRPr="000E784F" w:rsidRDefault="0084438F" w:rsidP="00F0384D">
            <w:pPr>
              <w:suppressAutoHyphens/>
              <w:spacing w:line="276" w:lineRule="auto"/>
              <w:jc w:val="center"/>
              <w:rPr>
                <w:rFonts w:eastAsia="Calibri"/>
                <w:i/>
                <w:sz w:val="16"/>
                <w:szCs w:val="16"/>
                <w:lang w:eastAsia="en-US"/>
              </w:rPr>
            </w:pPr>
            <w:r w:rsidRPr="000E784F">
              <w:rPr>
                <w:rFonts w:eastAsia="Calibri"/>
                <w:i/>
                <w:iCs/>
                <w:sz w:val="16"/>
                <w:szCs w:val="16"/>
                <w:lang w:eastAsia="en-US"/>
              </w:rPr>
              <w:t>Стоимость выполнения работ, руб.</w:t>
            </w:r>
          </w:p>
        </w:tc>
      </w:tr>
      <w:tr w:rsidR="0084438F" w:rsidRPr="000E784F" w:rsidTr="00F0384D">
        <w:trPr>
          <w:trHeight w:hRule="exact" w:val="2118"/>
        </w:trPr>
        <w:tc>
          <w:tcPr>
            <w:tcW w:w="284" w:type="dxa"/>
            <w:tcBorders>
              <w:top w:val="single" w:sz="4" w:space="0" w:color="auto"/>
              <w:left w:val="single" w:sz="4" w:space="0" w:color="auto"/>
              <w:bottom w:val="single" w:sz="4" w:space="0" w:color="auto"/>
              <w:right w:val="nil"/>
            </w:tcBorders>
            <w:shd w:val="clear" w:color="auto" w:fill="FFFFFF"/>
            <w:hideMark/>
          </w:tcPr>
          <w:p w:rsidR="0084438F" w:rsidRPr="000E784F" w:rsidRDefault="0084438F" w:rsidP="00F0384D">
            <w:pPr>
              <w:suppressAutoHyphens/>
              <w:spacing w:line="276" w:lineRule="auto"/>
              <w:ind w:left="120"/>
              <w:contextualSpacing/>
              <w:rPr>
                <w:rFonts w:eastAsia="Calibri"/>
                <w:i/>
                <w:iCs/>
                <w:sz w:val="16"/>
                <w:szCs w:val="16"/>
                <w:lang w:eastAsia="en-US"/>
              </w:rPr>
            </w:pPr>
            <w:r w:rsidRPr="000E784F">
              <w:rPr>
                <w:rFonts w:eastAsia="Calibri"/>
                <w:i/>
                <w:iCs/>
                <w:sz w:val="16"/>
                <w:szCs w:val="16"/>
                <w:lang w:eastAsia="en-US"/>
              </w:rPr>
              <w:t>1</w:t>
            </w:r>
          </w:p>
        </w:tc>
        <w:tc>
          <w:tcPr>
            <w:tcW w:w="7373" w:type="dxa"/>
            <w:tcBorders>
              <w:top w:val="single" w:sz="4" w:space="0" w:color="auto"/>
              <w:left w:val="single" w:sz="4" w:space="0" w:color="auto"/>
              <w:bottom w:val="single" w:sz="4" w:space="0" w:color="auto"/>
              <w:right w:val="nil"/>
            </w:tcBorders>
            <w:shd w:val="clear" w:color="auto" w:fill="FFFFFF"/>
            <w:hideMark/>
          </w:tcPr>
          <w:p w:rsidR="0084438F" w:rsidRPr="000E784F" w:rsidRDefault="0084438F" w:rsidP="00F0384D">
            <w:pPr>
              <w:suppressAutoHyphens/>
              <w:spacing w:line="276" w:lineRule="auto"/>
              <w:ind w:left="142" w:right="142"/>
              <w:contextualSpacing/>
              <w:jc w:val="both"/>
              <w:rPr>
                <w:rFonts w:eastAsia="Calibri"/>
                <w:i/>
                <w:sz w:val="16"/>
                <w:szCs w:val="16"/>
                <w:lang w:eastAsia="en-US"/>
              </w:rPr>
            </w:pPr>
            <w:r w:rsidRPr="000E784F">
              <w:rPr>
                <w:rFonts w:eastAsia="Calibri"/>
                <w:i/>
                <w:sz w:val="16"/>
                <w:szCs w:val="16"/>
                <w:lang w:eastAsia="en-US"/>
              </w:rPr>
              <w:t>Проектно-изыскательские работы по объекту: «_____» в том числе:</w:t>
            </w:r>
          </w:p>
          <w:p w:rsidR="0084438F" w:rsidRPr="000E784F" w:rsidRDefault="0084438F" w:rsidP="00F0384D">
            <w:pPr>
              <w:suppressAutoHyphens/>
              <w:spacing w:line="276" w:lineRule="auto"/>
              <w:ind w:left="142" w:right="142"/>
              <w:contextualSpacing/>
              <w:jc w:val="both"/>
              <w:rPr>
                <w:rFonts w:eastAsia="Calibri"/>
                <w:i/>
                <w:sz w:val="16"/>
                <w:szCs w:val="16"/>
                <w:lang w:eastAsia="en-US"/>
              </w:rPr>
            </w:pPr>
            <w:r w:rsidRPr="000E784F">
              <w:rPr>
                <w:rFonts w:eastAsia="Calibri"/>
                <w:i/>
                <w:sz w:val="16"/>
                <w:szCs w:val="16"/>
                <w:lang w:eastAsia="en-US"/>
              </w:rPr>
              <w:t>- отчеты по результатам проведения инженерных изысканий;</w:t>
            </w:r>
          </w:p>
          <w:p w:rsidR="0084438F" w:rsidRPr="000E784F" w:rsidRDefault="0084438F" w:rsidP="00F0384D">
            <w:pPr>
              <w:suppressAutoHyphens/>
              <w:spacing w:line="276" w:lineRule="auto"/>
              <w:ind w:left="142" w:right="142"/>
              <w:contextualSpacing/>
              <w:jc w:val="both"/>
              <w:rPr>
                <w:rFonts w:eastAsia="Calibri"/>
                <w:i/>
                <w:sz w:val="16"/>
                <w:szCs w:val="16"/>
                <w:lang w:eastAsia="en-US"/>
              </w:rPr>
            </w:pPr>
            <w:r w:rsidRPr="000E784F">
              <w:rPr>
                <w:rFonts w:eastAsia="Calibri"/>
                <w:i/>
                <w:sz w:val="16"/>
                <w:szCs w:val="16"/>
                <w:lang w:eastAsia="en-US"/>
              </w:rPr>
              <w:t>- проектная документация;</w:t>
            </w:r>
          </w:p>
          <w:p w:rsidR="0084438F" w:rsidRPr="000E784F" w:rsidRDefault="0084438F" w:rsidP="00F0384D">
            <w:pPr>
              <w:suppressAutoHyphens/>
              <w:spacing w:line="276" w:lineRule="auto"/>
              <w:ind w:left="142" w:right="142"/>
              <w:contextualSpacing/>
              <w:jc w:val="both"/>
              <w:rPr>
                <w:rFonts w:eastAsia="Calibri"/>
                <w:i/>
                <w:sz w:val="16"/>
                <w:szCs w:val="16"/>
                <w:lang w:eastAsia="en-US"/>
              </w:rPr>
            </w:pPr>
            <w:r w:rsidRPr="000E784F">
              <w:rPr>
                <w:rFonts w:eastAsia="Calibri"/>
                <w:i/>
                <w:sz w:val="16"/>
                <w:szCs w:val="16"/>
                <w:lang w:eastAsia="en-US"/>
              </w:rPr>
              <w:t xml:space="preserve">- положительное заключение </w:t>
            </w:r>
            <w:proofErr w:type="gramStart"/>
            <w:r w:rsidRPr="000E784F">
              <w:rPr>
                <w:rFonts w:eastAsia="Calibri"/>
                <w:i/>
                <w:sz w:val="16"/>
                <w:szCs w:val="16"/>
                <w:lang w:eastAsia="en-US"/>
              </w:rPr>
              <w:t>экспертизы проверки достоверности определения сметной стоимости строительства</w:t>
            </w:r>
            <w:proofErr w:type="gramEnd"/>
            <w:r w:rsidRPr="000E784F">
              <w:rPr>
                <w:rFonts w:eastAsia="Calibri"/>
                <w:i/>
                <w:sz w:val="16"/>
                <w:szCs w:val="16"/>
                <w:lang w:eastAsia="en-US"/>
              </w:rPr>
              <w:t>;</w:t>
            </w:r>
          </w:p>
          <w:p w:rsidR="0084438F" w:rsidRPr="000E784F" w:rsidRDefault="0084438F" w:rsidP="00F0384D">
            <w:pPr>
              <w:suppressAutoHyphens/>
              <w:spacing w:line="276" w:lineRule="auto"/>
              <w:ind w:left="142" w:right="142"/>
              <w:contextualSpacing/>
              <w:jc w:val="both"/>
              <w:rPr>
                <w:rFonts w:eastAsia="Calibri"/>
                <w:i/>
                <w:sz w:val="16"/>
                <w:szCs w:val="16"/>
                <w:lang w:eastAsia="en-US"/>
              </w:rPr>
            </w:pPr>
            <w:r w:rsidRPr="000E784F">
              <w:rPr>
                <w:rFonts w:eastAsia="Calibri"/>
                <w:i/>
                <w:sz w:val="16"/>
                <w:szCs w:val="16"/>
                <w:lang w:eastAsia="en-US"/>
              </w:rPr>
              <w:t>- отвод земельного участка (оформление права пользования земельным участком для строительства объекта);</w:t>
            </w:r>
          </w:p>
          <w:p w:rsidR="0084438F" w:rsidRPr="000E784F" w:rsidRDefault="0084438F" w:rsidP="00F0384D">
            <w:pPr>
              <w:suppressAutoHyphens/>
              <w:spacing w:line="276" w:lineRule="auto"/>
              <w:ind w:left="142" w:right="142"/>
              <w:contextualSpacing/>
              <w:jc w:val="both"/>
              <w:rPr>
                <w:rFonts w:eastAsia="Calibri"/>
                <w:i/>
                <w:sz w:val="16"/>
                <w:szCs w:val="16"/>
                <w:lang w:eastAsia="en-US"/>
              </w:rPr>
            </w:pPr>
            <w:r w:rsidRPr="000E784F">
              <w:rPr>
                <w:rFonts w:eastAsia="Calibri"/>
                <w:i/>
                <w:sz w:val="16"/>
                <w:szCs w:val="16"/>
                <w:lang w:eastAsia="en-US"/>
              </w:rPr>
              <w:t>- исполнительные сметы, прошедшие государственную экспертизу по каждому виду инженерных изысканий, проектной документации,</w:t>
            </w:r>
          </w:p>
          <w:p w:rsidR="0084438F" w:rsidRPr="000E784F" w:rsidRDefault="0084438F" w:rsidP="00F0384D">
            <w:pPr>
              <w:suppressAutoHyphens/>
              <w:spacing w:line="276" w:lineRule="auto"/>
              <w:ind w:left="142" w:right="142"/>
              <w:contextualSpacing/>
              <w:jc w:val="both"/>
              <w:rPr>
                <w:rFonts w:eastAsia="Calibri"/>
                <w:i/>
                <w:sz w:val="16"/>
                <w:szCs w:val="16"/>
                <w:lang w:eastAsia="en-US"/>
              </w:rPr>
            </w:pPr>
            <w:r w:rsidRPr="000E784F">
              <w:rPr>
                <w:rFonts w:eastAsia="Calibri"/>
                <w:i/>
                <w:sz w:val="16"/>
                <w:szCs w:val="16"/>
                <w:lang w:eastAsia="en-US"/>
              </w:rPr>
              <w:t>- сводная исполнительная смета стоимости проектных работ.</w:t>
            </w:r>
          </w:p>
        </w:tc>
        <w:tc>
          <w:tcPr>
            <w:tcW w:w="2123" w:type="dxa"/>
            <w:tcBorders>
              <w:top w:val="single" w:sz="4" w:space="0" w:color="auto"/>
              <w:left w:val="single" w:sz="4" w:space="0" w:color="auto"/>
              <w:bottom w:val="single" w:sz="4" w:space="0" w:color="auto"/>
              <w:right w:val="single" w:sz="4" w:space="0" w:color="auto"/>
            </w:tcBorders>
            <w:shd w:val="clear" w:color="auto" w:fill="FFFFFF"/>
          </w:tcPr>
          <w:p w:rsidR="0084438F" w:rsidRPr="000E784F" w:rsidRDefault="0084438F" w:rsidP="00F0384D">
            <w:pPr>
              <w:suppressAutoHyphens/>
              <w:spacing w:line="276" w:lineRule="auto"/>
              <w:rPr>
                <w:rFonts w:eastAsia="Calibri"/>
                <w:sz w:val="16"/>
                <w:szCs w:val="16"/>
                <w:lang w:eastAsia="en-US"/>
              </w:rPr>
            </w:pPr>
          </w:p>
        </w:tc>
      </w:tr>
      <w:tr w:rsidR="0084438F" w:rsidRPr="000E784F" w:rsidTr="00F0384D">
        <w:trPr>
          <w:trHeight w:hRule="exact" w:val="285"/>
        </w:trPr>
        <w:tc>
          <w:tcPr>
            <w:tcW w:w="284" w:type="dxa"/>
            <w:tcBorders>
              <w:top w:val="single" w:sz="4" w:space="0" w:color="auto"/>
              <w:left w:val="single" w:sz="4" w:space="0" w:color="auto"/>
              <w:bottom w:val="single" w:sz="4" w:space="0" w:color="auto"/>
              <w:right w:val="single" w:sz="4" w:space="0" w:color="auto"/>
            </w:tcBorders>
            <w:shd w:val="clear" w:color="auto" w:fill="FFFFFF"/>
            <w:hideMark/>
          </w:tcPr>
          <w:p w:rsidR="0084438F" w:rsidRPr="000E784F" w:rsidRDefault="0084438F" w:rsidP="00F0384D">
            <w:pPr>
              <w:suppressAutoHyphens/>
              <w:spacing w:line="276" w:lineRule="auto"/>
              <w:ind w:left="120"/>
              <w:contextualSpacing/>
              <w:rPr>
                <w:rFonts w:eastAsia="Calibri"/>
                <w:i/>
                <w:iCs/>
                <w:sz w:val="16"/>
                <w:szCs w:val="16"/>
                <w:lang w:eastAsia="en-US"/>
              </w:rPr>
            </w:pPr>
            <w:r w:rsidRPr="000E784F">
              <w:rPr>
                <w:rFonts w:eastAsia="Calibri"/>
                <w:i/>
                <w:iCs/>
                <w:sz w:val="16"/>
                <w:szCs w:val="16"/>
                <w:lang w:eastAsia="en-US"/>
              </w:rPr>
              <w:t>2</w:t>
            </w:r>
          </w:p>
        </w:tc>
        <w:tc>
          <w:tcPr>
            <w:tcW w:w="737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84438F" w:rsidRPr="000E784F" w:rsidRDefault="0084438F" w:rsidP="00F0384D">
            <w:pPr>
              <w:suppressAutoHyphens/>
              <w:spacing w:line="276" w:lineRule="auto"/>
              <w:ind w:left="120"/>
              <w:contextualSpacing/>
              <w:rPr>
                <w:rFonts w:eastAsia="Calibri"/>
                <w:i/>
                <w:iCs/>
                <w:sz w:val="16"/>
                <w:szCs w:val="16"/>
                <w:lang w:eastAsia="en-US"/>
              </w:rPr>
            </w:pPr>
            <w:r w:rsidRPr="000E784F">
              <w:rPr>
                <w:rFonts w:eastAsia="Calibri"/>
                <w:i/>
                <w:iCs/>
                <w:sz w:val="16"/>
                <w:szCs w:val="16"/>
                <w:lang w:eastAsia="en-US"/>
              </w:rPr>
              <w:t>Всего по Акту с учетом НДС ___%</w:t>
            </w:r>
          </w:p>
        </w:tc>
        <w:tc>
          <w:tcPr>
            <w:tcW w:w="2123" w:type="dxa"/>
            <w:tcBorders>
              <w:top w:val="single" w:sz="4" w:space="0" w:color="auto"/>
              <w:left w:val="single" w:sz="4" w:space="0" w:color="auto"/>
              <w:bottom w:val="single" w:sz="4" w:space="0" w:color="auto"/>
              <w:right w:val="single" w:sz="4" w:space="0" w:color="auto"/>
            </w:tcBorders>
            <w:shd w:val="clear" w:color="auto" w:fill="FFFFFF"/>
            <w:vAlign w:val="bottom"/>
          </w:tcPr>
          <w:p w:rsidR="0084438F" w:rsidRPr="000E784F" w:rsidRDefault="0084438F" w:rsidP="00F0384D">
            <w:pPr>
              <w:suppressAutoHyphens/>
              <w:spacing w:line="276" w:lineRule="auto"/>
              <w:ind w:left="120"/>
              <w:contextualSpacing/>
              <w:rPr>
                <w:rFonts w:eastAsia="Calibri"/>
                <w:iCs/>
                <w:sz w:val="16"/>
                <w:szCs w:val="16"/>
                <w:lang w:eastAsia="en-US"/>
              </w:rPr>
            </w:pPr>
          </w:p>
        </w:tc>
      </w:tr>
      <w:tr w:rsidR="0084438F" w:rsidRPr="000E784F" w:rsidTr="00F0384D">
        <w:trPr>
          <w:trHeight w:hRule="exact" w:val="285"/>
        </w:trPr>
        <w:tc>
          <w:tcPr>
            <w:tcW w:w="284" w:type="dxa"/>
            <w:tcBorders>
              <w:top w:val="single" w:sz="4" w:space="0" w:color="auto"/>
              <w:left w:val="single" w:sz="4" w:space="0" w:color="auto"/>
              <w:bottom w:val="single" w:sz="4" w:space="0" w:color="auto"/>
              <w:right w:val="single" w:sz="4" w:space="0" w:color="auto"/>
            </w:tcBorders>
            <w:shd w:val="clear" w:color="auto" w:fill="FFFFFF"/>
            <w:hideMark/>
          </w:tcPr>
          <w:p w:rsidR="0084438F" w:rsidRPr="000E784F" w:rsidRDefault="0084438F" w:rsidP="00F0384D">
            <w:pPr>
              <w:suppressAutoHyphens/>
              <w:spacing w:line="276" w:lineRule="auto"/>
              <w:ind w:left="120"/>
              <w:contextualSpacing/>
              <w:rPr>
                <w:rFonts w:eastAsia="Calibri"/>
                <w:i/>
                <w:iCs/>
                <w:sz w:val="16"/>
                <w:szCs w:val="16"/>
                <w:lang w:eastAsia="en-US"/>
              </w:rPr>
            </w:pPr>
            <w:r w:rsidRPr="000E784F">
              <w:rPr>
                <w:rFonts w:eastAsia="Calibri"/>
                <w:i/>
                <w:iCs/>
                <w:sz w:val="16"/>
                <w:szCs w:val="16"/>
                <w:lang w:eastAsia="en-US"/>
              </w:rPr>
              <w:t>3</w:t>
            </w:r>
          </w:p>
        </w:tc>
        <w:tc>
          <w:tcPr>
            <w:tcW w:w="737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84438F" w:rsidRPr="000E784F" w:rsidRDefault="0084438F" w:rsidP="00F0384D">
            <w:pPr>
              <w:suppressAutoHyphens/>
              <w:spacing w:line="276" w:lineRule="auto"/>
              <w:ind w:left="120"/>
              <w:contextualSpacing/>
              <w:rPr>
                <w:rFonts w:eastAsia="Calibri"/>
                <w:i/>
                <w:iCs/>
                <w:sz w:val="16"/>
                <w:szCs w:val="16"/>
                <w:lang w:eastAsia="en-US"/>
              </w:rPr>
            </w:pPr>
            <w:r w:rsidRPr="000E784F">
              <w:rPr>
                <w:rFonts w:eastAsia="Calibri"/>
                <w:i/>
                <w:iCs/>
                <w:sz w:val="16"/>
                <w:szCs w:val="16"/>
                <w:lang w:eastAsia="en-US"/>
              </w:rPr>
              <w:t>в том числе НДС ___%</w:t>
            </w:r>
          </w:p>
        </w:tc>
        <w:tc>
          <w:tcPr>
            <w:tcW w:w="2123" w:type="dxa"/>
            <w:tcBorders>
              <w:top w:val="single" w:sz="4" w:space="0" w:color="auto"/>
              <w:left w:val="single" w:sz="4" w:space="0" w:color="auto"/>
              <w:bottom w:val="single" w:sz="4" w:space="0" w:color="auto"/>
              <w:right w:val="single" w:sz="4" w:space="0" w:color="auto"/>
            </w:tcBorders>
            <w:shd w:val="clear" w:color="auto" w:fill="FFFFFF"/>
            <w:vAlign w:val="bottom"/>
          </w:tcPr>
          <w:p w:rsidR="0084438F" w:rsidRPr="000E784F" w:rsidRDefault="0084438F" w:rsidP="00F0384D">
            <w:pPr>
              <w:suppressAutoHyphens/>
              <w:spacing w:line="276" w:lineRule="auto"/>
              <w:ind w:left="120"/>
              <w:contextualSpacing/>
              <w:rPr>
                <w:rFonts w:eastAsia="Calibri"/>
                <w:iCs/>
                <w:sz w:val="16"/>
                <w:szCs w:val="16"/>
                <w:lang w:eastAsia="en-US"/>
              </w:rPr>
            </w:pPr>
          </w:p>
        </w:tc>
      </w:tr>
    </w:tbl>
    <w:p w:rsidR="0084438F" w:rsidRPr="000E784F" w:rsidRDefault="0084438F" w:rsidP="0084438F">
      <w:pPr>
        <w:widowControl w:val="0"/>
        <w:tabs>
          <w:tab w:val="left" w:leader="underscore" w:pos="4337"/>
        </w:tabs>
        <w:suppressAutoHyphens/>
        <w:ind w:right="283"/>
        <w:jc w:val="both"/>
        <w:rPr>
          <w:rFonts w:eastAsia="Andale Sans UI"/>
          <w:kern w:val="2"/>
          <w:sz w:val="20"/>
          <w:szCs w:val="20"/>
          <w:lang w:eastAsia="zh-CN" w:bidi="en-US"/>
        </w:rPr>
      </w:pPr>
      <w:r w:rsidRPr="000E784F">
        <w:rPr>
          <w:rFonts w:eastAsia="Andale Sans UI"/>
          <w:kern w:val="2"/>
          <w:sz w:val="20"/>
          <w:szCs w:val="20"/>
          <w:lang w:eastAsia="zh-CN" w:bidi="en-US"/>
        </w:rPr>
        <w:t xml:space="preserve">2. Всего выполнено по Акту - ______руб. </w:t>
      </w:r>
      <w:r w:rsidRPr="000E784F">
        <w:rPr>
          <w:rFonts w:eastAsia="Calibri"/>
          <w:i/>
          <w:sz w:val="20"/>
          <w:szCs w:val="20"/>
          <w:lang w:eastAsia="en-US"/>
        </w:rPr>
        <w:t>(сумма прописью)</w:t>
      </w:r>
      <w:r w:rsidRPr="000E784F">
        <w:rPr>
          <w:rFonts w:eastAsia="Andale Sans UI"/>
          <w:kern w:val="2"/>
          <w:sz w:val="20"/>
          <w:szCs w:val="20"/>
          <w:lang w:eastAsia="zh-CN" w:bidi="en-US"/>
        </w:rPr>
        <w:t xml:space="preserve">, в </w:t>
      </w:r>
      <w:proofErr w:type="spellStart"/>
      <w:r w:rsidRPr="000E784F">
        <w:rPr>
          <w:rFonts w:eastAsia="Andale Sans UI"/>
          <w:kern w:val="2"/>
          <w:sz w:val="20"/>
          <w:szCs w:val="20"/>
          <w:lang w:eastAsia="zh-CN" w:bidi="en-US"/>
        </w:rPr>
        <w:t>т.ч</w:t>
      </w:r>
      <w:proofErr w:type="spellEnd"/>
      <w:r w:rsidRPr="000E784F">
        <w:rPr>
          <w:rFonts w:eastAsia="Andale Sans UI"/>
          <w:kern w:val="2"/>
          <w:sz w:val="20"/>
          <w:szCs w:val="20"/>
          <w:lang w:eastAsia="zh-CN" w:bidi="en-US"/>
        </w:rPr>
        <w:t xml:space="preserve">. </w:t>
      </w:r>
      <w:r w:rsidRPr="000E784F">
        <w:rPr>
          <w:rFonts w:eastAsia="Calibri"/>
          <w:i/>
          <w:sz w:val="20"/>
          <w:szCs w:val="20"/>
          <w:lang w:eastAsia="en-US"/>
        </w:rPr>
        <w:t>НД</w:t>
      </w:r>
      <w:proofErr w:type="gramStart"/>
      <w:r w:rsidRPr="000E784F">
        <w:rPr>
          <w:rFonts w:eastAsia="Calibri"/>
          <w:i/>
          <w:sz w:val="20"/>
          <w:szCs w:val="20"/>
          <w:lang w:eastAsia="en-US"/>
        </w:rPr>
        <w:t>С-</w:t>
      </w:r>
      <w:proofErr w:type="gramEnd"/>
      <w:r w:rsidRPr="000E784F">
        <w:rPr>
          <w:rFonts w:eastAsia="Calibri"/>
          <w:i/>
          <w:sz w:val="20"/>
          <w:szCs w:val="20"/>
          <w:lang w:eastAsia="en-US"/>
        </w:rPr>
        <w:t xml:space="preserve"> _________руб. (сумма прописью)</w:t>
      </w:r>
      <w:r w:rsidRPr="000E784F">
        <w:rPr>
          <w:rFonts w:eastAsia="Andale Sans UI"/>
          <w:kern w:val="2"/>
          <w:sz w:val="20"/>
          <w:szCs w:val="20"/>
          <w:lang w:eastAsia="zh-CN" w:bidi="en-US"/>
        </w:rPr>
        <w:t>.</w:t>
      </w:r>
    </w:p>
    <w:p w:rsidR="0084438F" w:rsidRPr="000E784F" w:rsidRDefault="0084438F" w:rsidP="0084438F">
      <w:pPr>
        <w:widowControl w:val="0"/>
        <w:tabs>
          <w:tab w:val="left" w:leader="underscore" w:pos="4337"/>
        </w:tabs>
        <w:suppressAutoHyphens/>
        <w:ind w:right="283"/>
        <w:jc w:val="both"/>
        <w:rPr>
          <w:rFonts w:eastAsia="Calibri"/>
          <w:kern w:val="2"/>
          <w:sz w:val="20"/>
          <w:szCs w:val="20"/>
          <w:lang w:eastAsia="zh-CN" w:bidi="en-US"/>
        </w:rPr>
      </w:pPr>
      <w:r w:rsidRPr="000E784F">
        <w:rPr>
          <w:rFonts w:eastAsia="Calibri"/>
          <w:kern w:val="2"/>
          <w:sz w:val="20"/>
          <w:szCs w:val="20"/>
          <w:lang w:eastAsia="zh-CN" w:bidi="en-US"/>
        </w:rPr>
        <w:t xml:space="preserve">3. Внутренняя экспертиза – Акт № ____от  «___»_________ приёмочной комиссии. </w:t>
      </w:r>
    </w:p>
    <w:p w:rsidR="0084438F" w:rsidRPr="000E784F" w:rsidRDefault="0084438F" w:rsidP="0084438F">
      <w:pPr>
        <w:widowControl w:val="0"/>
        <w:tabs>
          <w:tab w:val="left" w:leader="underscore" w:pos="4337"/>
        </w:tabs>
        <w:suppressAutoHyphens/>
        <w:ind w:right="283"/>
        <w:jc w:val="both"/>
        <w:rPr>
          <w:rFonts w:eastAsia="Calibri"/>
          <w:kern w:val="2"/>
          <w:sz w:val="20"/>
          <w:szCs w:val="20"/>
          <w:lang w:eastAsia="zh-CN" w:bidi="en-US"/>
        </w:rPr>
      </w:pPr>
      <w:r w:rsidRPr="000E784F">
        <w:rPr>
          <w:rFonts w:eastAsia="Calibri"/>
          <w:kern w:val="2"/>
          <w:sz w:val="20"/>
          <w:szCs w:val="20"/>
          <w:lang w:eastAsia="zh-CN" w:bidi="en-US"/>
        </w:rPr>
        <w:t>4. Акт составлен в 2-х экземплярах, имеющих равную юридическую силу.</w:t>
      </w:r>
    </w:p>
    <w:p w:rsidR="0084438F" w:rsidRPr="000E784F" w:rsidRDefault="0084438F" w:rsidP="0084438F">
      <w:pPr>
        <w:widowControl w:val="0"/>
        <w:tabs>
          <w:tab w:val="left" w:leader="underscore" w:pos="4337"/>
        </w:tabs>
        <w:suppressAutoHyphens/>
        <w:ind w:right="283"/>
        <w:jc w:val="both"/>
        <w:rPr>
          <w:rFonts w:eastAsia="Calibri"/>
          <w:kern w:val="2"/>
          <w:sz w:val="20"/>
          <w:szCs w:val="20"/>
          <w:lang w:eastAsia="zh-CN" w:bidi="en-US"/>
        </w:rPr>
      </w:pPr>
      <w:r w:rsidRPr="000E784F">
        <w:rPr>
          <w:rFonts w:eastAsia="Calibri"/>
          <w:kern w:val="2"/>
          <w:sz w:val="20"/>
          <w:szCs w:val="20"/>
          <w:lang w:eastAsia="zh-CN" w:bidi="en-US"/>
        </w:rPr>
        <w:t>5. Результаты Работ в соответствии с условиями Контракта и Заданием переданы Заказчику.</w:t>
      </w:r>
    </w:p>
    <w:p w:rsidR="0084438F" w:rsidRPr="000E784F" w:rsidRDefault="0084438F" w:rsidP="0084438F">
      <w:pPr>
        <w:widowControl w:val="0"/>
        <w:tabs>
          <w:tab w:val="left" w:leader="underscore" w:pos="4337"/>
        </w:tabs>
        <w:suppressAutoHyphens/>
        <w:ind w:right="283"/>
        <w:jc w:val="both"/>
        <w:rPr>
          <w:rFonts w:eastAsia="Calibri"/>
          <w:kern w:val="2"/>
          <w:sz w:val="20"/>
          <w:szCs w:val="20"/>
          <w:lang w:eastAsia="zh-CN" w:bidi="en-US"/>
        </w:rPr>
      </w:pPr>
      <w:r w:rsidRPr="000E784F">
        <w:rPr>
          <w:rFonts w:eastAsia="Calibri"/>
          <w:kern w:val="2"/>
          <w:sz w:val="20"/>
          <w:szCs w:val="20"/>
          <w:lang w:eastAsia="zh-CN" w:bidi="en-US"/>
        </w:rPr>
        <w:t>6. Объем выполненных работ по акту - ___________________</w:t>
      </w:r>
      <w:proofErr w:type="spellStart"/>
      <w:r w:rsidRPr="000E784F">
        <w:rPr>
          <w:rFonts w:eastAsia="Calibri"/>
          <w:kern w:val="2"/>
          <w:sz w:val="20"/>
          <w:szCs w:val="20"/>
          <w:lang w:eastAsia="zh-CN" w:bidi="en-US"/>
        </w:rPr>
        <w:t>усл.ед</w:t>
      </w:r>
      <w:proofErr w:type="spellEnd"/>
      <w:r w:rsidRPr="000E784F">
        <w:rPr>
          <w:rFonts w:eastAsia="Calibri"/>
          <w:kern w:val="2"/>
          <w:sz w:val="20"/>
          <w:szCs w:val="20"/>
          <w:lang w:eastAsia="zh-CN" w:bidi="en-US"/>
        </w:rPr>
        <w:t>.</w:t>
      </w:r>
    </w:p>
    <w:p w:rsidR="0084438F" w:rsidRPr="000E784F" w:rsidRDefault="0084438F" w:rsidP="0084438F">
      <w:pPr>
        <w:widowControl w:val="0"/>
        <w:tabs>
          <w:tab w:val="left" w:leader="underscore" w:pos="4337"/>
        </w:tabs>
        <w:suppressAutoHyphens/>
        <w:jc w:val="both"/>
        <w:rPr>
          <w:rFonts w:eastAsia="Calibri"/>
          <w:kern w:val="2"/>
          <w:sz w:val="20"/>
          <w:szCs w:val="20"/>
          <w:lang w:eastAsia="zh-CN" w:bidi="en-US"/>
        </w:rPr>
      </w:pPr>
      <w:r w:rsidRPr="000E784F">
        <w:rPr>
          <w:rFonts w:eastAsia="Calibri"/>
          <w:kern w:val="2"/>
          <w:sz w:val="20"/>
          <w:szCs w:val="20"/>
          <w:lang w:eastAsia="zh-CN" w:bidi="en-US"/>
        </w:rPr>
        <w:t>7. Приложение:</w:t>
      </w:r>
    </w:p>
    <w:p w:rsidR="0084438F" w:rsidRPr="000E784F" w:rsidRDefault="0084438F" w:rsidP="0084438F">
      <w:pPr>
        <w:widowControl w:val="0"/>
        <w:tabs>
          <w:tab w:val="left" w:leader="underscore" w:pos="4337"/>
        </w:tabs>
        <w:suppressAutoHyphens/>
        <w:jc w:val="both"/>
        <w:rPr>
          <w:rFonts w:eastAsia="Calibri"/>
          <w:kern w:val="2"/>
          <w:sz w:val="20"/>
          <w:szCs w:val="20"/>
          <w:lang w:eastAsia="zh-CN" w:bidi="en-US"/>
        </w:rPr>
      </w:pPr>
      <w:r w:rsidRPr="000E784F">
        <w:rPr>
          <w:rFonts w:eastAsia="Calibri"/>
          <w:kern w:val="2"/>
          <w:sz w:val="20"/>
          <w:szCs w:val="20"/>
          <w:lang w:eastAsia="zh-CN" w:bidi="en-US"/>
        </w:rPr>
        <w:t>- Акт № ___  приёмочной комиссии.</w:t>
      </w:r>
    </w:p>
    <w:p w:rsidR="0084438F" w:rsidRPr="000E784F" w:rsidRDefault="0084438F" w:rsidP="0084438F">
      <w:pPr>
        <w:suppressAutoHyphens/>
        <w:rPr>
          <w:kern w:val="2"/>
          <w:sz w:val="20"/>
          <w:szCs w:val="20"/>
          <w:lang w:eastAsia="ar-SA"/>
        </w:rPr>
      </w:pPr>
      <w:r w:rsidRPr="000E784F">
        <w:rPr>
          <w:kern w:val="2"/>
          <w:sz w:val="20"/>
          <w:szCs w:val="20"/>
          <w:lang w:eastAsia="ar-SA"/>
        </w:rPr>
        <w:t>«___»_______________202_г.</w:t>
      </w:r>
      <w:r w:rsidRPr="000E784F">
        <w:rPr>
          <w:kern w:val="2"/>
          <w:sz w:val="20"/>
          <w:szCs w:val="20"/>
          <w:lang w:eastAsia="ar-SA"/>
        </w:rPr>
        <w:tab/>
      </w:r>
      <w:r w:rsidRPr="000E784F">
        <w:rPr>
          <w:kern w:val="2"/>
          <w:sz w:val="20"/>
          <w:szCs w:val="20"/>
          <w:lang w:eastAsia="ar-SA"/>
        </w:rPr>
        <w:tab/>
      </w:r>
      <w:r w:rsidRPr="000E784F">
        <w:rPr>
          <w:kern w:val="2"/>
          <w:sz w:val="20"/>
          <w:szCs w:val="20"/>
          <w:lang w:eastAsia="ar-SA"/>
        </w:rPr>
        <w:tab/>
      </w:r>
      <w:r w:rsidRPr="000E784F">
        <w:rPr>
          <w:kern w:val="2"/>
          <w:sz w:val="20"/>
          <w:szCs w:val="20"/>
          <w:lang w:eastAsia="ar-SA"/>
        </w:rPr>
        <w:tab/>
      </w:r>
      <w:r w:rsidRPr="000E784F">
        <w:rPr>
          <w:kern w:val="2"/>
          <w:sz w:val="20"/>
          <w:szCs w:val="20"/>
          <w:lang w:eastAsia="ar-SA"/>
        </w:rPr>
        <w:tab/>
        <w:t>«___»_______________202_г.</w:t>
      </w:r>
    </w:p>
    <w:p w:rsidR="0084438F" w:rsidRPr="000E784F" w:rsidRDefault="0084438F" w:rsidP="0084438F">
      <w:pPr>
        <w:suppressAutoHyphens/>
        <w:rPr>
          <w:kern w:val="2"/>
          <w:sz w:val="20"/>
          <w:szCs w:val="20"/>
          <w:lang w:eastAsia="ar-SA"/>
        </w:rPr>
      </w:pPr>
    </w:p>
    <w:tbl>
      <w:tblPr>
        <w:tblW w:w="9945" w:type="dxa"/>
        <w:tblInd w:w="93" w:type="dxa"/>
        <w:tblLayout w:type="fixed"/>
        <w:tblLook w:val="04A0" w:firstRow="1" w:lastRow="0" w:firstColumn="1" w:lastColumn="0" w:noHBand="0" w:noVBand="1"/>
      </w:tblPr>
      <w:tblGrid>
        <w:gridCol w:w="5183"/>
        <w:gridCol w:w="4762"/>
      </w:tblGrid>
      <w:tr w:rsidR="0084438F" w:rsidRPr="000E784F" w:rsidTr="00F0384D">
        <w:trPr>
          <w:trHeight w:val="380"/>
        </w:trPr>
        <w:tc>
          <w:tcPr>
            <w:tcW w:w="5179" w:type="dxa"/>
            <w:hideMark/>
          </w:tcPr>
          <w:p w:rsidR="0084438F" w:rsidRPr="000E784F" w:rsidRDefault="0084438F" w:rsidP="00F0384D">
            <w:pPr>
              <w:suppressAutoHyphens/>
              <w:snapToGrid w:val="0"/>
              <w:spacing w:line="276" w:lineRule="auto"/>
              <w:jc w:val="center"/>
              <w:rPr>
                <w:rFonts w:eastAsia="Calibri"/>
                <w:b/>
                <w:bCs/>
                <w:lang w:eastAsia="en-US"/>
              </w:rPr>
            </w:pPr>
            <w:r w:rsidRPr="000E784F">
              <w:rPr>
                <w:rFonts w:eastAsia="Calibri"/>
                <w:b/>
                <w:bCs/>
                <w:lang w:eastAsia="en-US"/>
              </w:rPr>
              <w:t>ЗАКАЗЧИК</w:t>
            </w:r>
          </w:p>
        </w:tc>
        <w:tc>
          <w:tcPr>
            <w:tcW w:w="4759" w:type="dxa"/>
            <w:hideMark/>
          </w:tcPr>
          <w:p w:rsidR="0084438F" w:rsidRPr="000E784F" w:rsidRDefault="0084438F" w:rsidP="00F0384D">
            <w:pPr>
              <w:suppressAutoHyphens/>
              <w:snapToGrid w:val="0"/>
              <w:spacing w:line="276" w:lineRule="auto"/>
              <w:jc w:val="center"/>
              <w:rPr>
                <w:rFonts w:eastAsia="Calibri"/>
                <w:b/>
                <w:lang w:eastAsia="en-US"/>
              </w:rPr>
            </w:pPr>
            <w:r w:rsidRPr="000E784F">
              <w:rPr>
                <w:rFonts w:eastAsia="Calibri"/>
                <w:b/>
                <w:lang w:eastAsia="en-US"/>
              </w:rPr>
              <w:t>ПОДРЯДЧИК</w:t>
            </w:r>
          </w:p>
        </w:tc>
      </w:tr>
    </w:tbl>
    <w:p w:rsidR="0084438F" w:rsidRPr="000E784F" w:rsidRDefault="0084438F" w:rsidP="0084438F">
      <w:pPr>
        <w:rPr>
          <w:b/>
          <w:i/>
          <w:lang w:eastAsia="ar-SA"/>
        </w:rPr>
      </w:pPr>
      <w:r w:rsidRPr="000E784F">
        <w:rPr>
          <w:b/>
          <w:i/>
          <w:lang w:eastAsia="ar-SA"/>
        </w:rPr>
        <w:t>Окончание формы</w:t>
      </w:r>
    </w:p>
    <w:p w:rsidR="0084438F" w:rsidRPr="000E784F" w:rsidRDefault="0084438F" w:rsidP="0084438F">
      <w:pPr>
        <w:rPr>
          <w:lang w:eastAsia="uk-UA"/>
        </w:rPr>
      </w:pPr>
    </w:p>
    <w:p w:rsidR="0084438F" w:rsidRPr="000E784F" w:rsidRDefault="0084438F" w:rsidP="0084438F">
      <w:pPr>
        <w:rPr>
          <w:lang w:eastAsia="uk-UA"/>
        </w:rPr>
      </w:pPr>
    </w:p>
    <w:tbl>
      <w:tblPr>
        <w:tblW w:w="9673" w:type="dxa"/>
        <w:tblInd w:w="108" w:type="dxa"/>
        <w:tblLayout w:type="fixed"/>
        <w:tblLook w:val="04A0" w:firstRow="1" w:lastRow="0" w:firstColumn="1" w:lastColumn="0" w:noHBand="0" w:noVBand="1"/>
      </w:tblPr>
      <w:tblGrid>
        <w:gridCol w:w="4712"/>
        <w:gridCol w:w="4961"/>
      </w:tblGrid>
      <w:tr w:rsidR="0084438F" w:rsidRPr="000E784F" w:rsidTr="00F0384D">
        <w:trPr>
          <w:trHeight w:val="1940"/>
        </w:trPr>
        <w:tc>
          <w:tcPr>
            <w:tcW w:w="4712" w:type="dxa"/>
          </w:tcPr>
          <w:p w:rsidR="0084438F" w:rsidRPr="000E784F" w:rsidRDefault="0084438F" w:rsidP="00F0384D">
            <w:pPr>
              <w:suppressAutoHyphens/>
              <w:snapToGrid w:val="0"/>
              <w:jc w:val="center"/>
              <w:rPr>
                <w:rFonts w:eastAsia="Calibri"/>
                <w:b/>
                <w:bCs/>
                <w:lang w:eastAsia="en-US"/>
              </w:rPr>
            </w:pPr>
            <w:r w:rsidRPr="000E784F">
              <w:rPr>
                <w:rFonts w:eastAsia="Calibri"/>
                <w:b/>
                <w:bCs/>
                <w:lang w:eastAsia="en-US"/>
              </w:rPr>
              <w:t>ЗАКАЗЧИК</w:t>
            </w:r>
          </w:p>
          <w:p w:rsidR="0084438F" w:rsidRPr="000E784F" w:rsidRDefault="0084438F" w:rsidP="00F0384D">
            <w:pPr>
              <w:suppressAutoHyphens/>
              <w:snapToGrid w:val="0"/>
              <w:rPr>
                <w:rFonts w:eastAsia="Calibri"/>
                <w:b/>
                <w:lang w:eastAsia="ar-SA"/>
              </w:rPr>
            </w:pPr>
            <w:r w:rsidRPr="000E784F">
              <w:rPr>
                <w:rFonts w:eastAsia="Calibri"/>
                <w:b/>
                <w:lang w:eastAsia="ar-SA"/>
              </w:rPr>
              <w:t>Государственное унитарное предприятие Республики Крым «Крымгазсети»</w:t>
            </w:r>
          </w:p>
          <w:p w:rsidR="0084438F" w:rsidRPr="000E784F" w:rsidRDefault="0084438F" w:rsidP="00F0384D">
            <w:pPr>
              <w:suppressAutoHyphens/>
              <w:snapToGrid w:val="0"/>
              <w:rPr>
                <w:rFonts w:eastAsia="Calibri"/>
                <w:lang w:eastAsia="en-US"/>
              </w:rPr>
            </w:pPr>
          </w:p>
          <w:p w:rsidR="0084438F" w:rsidRPr="000E784F" w:rsidRDefault="0084438F" w:rsidP="00F0384D">
            <w:pPr>
              <w:suppressAutoHyphens/>
              <w:snapToGrid w:val="0"/>
              <w:rPr>
                <w:rFonts w:eastAsia="Calibri"/>
                <w:b/>
                <w:lang w:eastAsia="en-US"/>
              </w:rPr>
            </w:pPr>
            <w:r w:rsidRPr="000E784F">
              <w:rPr>
                <w:rFonts w:eastAsia="Calibri"/>
                <w:b/>
                <w:lang w:eastAsia="en-US"/>
              </w:rPr>
              <w:t>Директор</w:t>
            </w:r>
          </w:p>
          <w:p w:rsidR="0084438F" w:rsidRPr="000E784F" w:rsidRDefault="0084438F" w:rsidP="00F0384D">
            <w:pPr>
              <w:suppressAutoHyphens/>
              <w:snapToGrid w:val="0"/>
              <w:jc w:val="both"/>
              <w:rPr>
                <w:rFonts w:eastAsia="Calibri"/>
                <w:b/>
                <w:bCs/>
                <w:lang w:eastAsia="ar-SA"/>
              </w:rPr>
            </w:pPr>
          </w:p>
          <w:p w:rsidR="0084438F" w:rsidRPr="000E784F" w:rsidRDefault="0084438F" w:rsidP="00F0384D">
            <w:pPr>
              <w:suppressAutoHyphens/>
              <w:snapToGrid w:val="0"/>
              <w:jc w:val="both"/>
              <w:rPr>
                <w:rFonts w:eastAsia="Calibri"/>
                <w:b/>
                <w:bCs/>
                <w:lang w:eastAsia="en-US"/>
              </w:rPr>
            </w:pPr>
            <w:r w:rsidRPr="000E784F">
              <w:rPr>
                <w:rFonts w:eastAsia="Calibri"/>
                <w:b/>
                <w:bCs/>
                <w:lang w:val="uk-UA" w:eastAsia="en-US"/>
              </w:rPr>
              <w:t xml:space="preserve">_____________________ </w:t>
            </w:r>
            <w:r w:rsidRPr="000E784F">
              <w:rPr>
                <w:rFonts w:eastAsia="Calibri"/>
                <w:b/>
                <w:bCs/>
                <w:lang w:eastAsia="en-US"/>
              </w:rPr>
              <w:t xml:space="preserve">Д.М. </w:t>
            </w:r>
            <w:proofErr w:type="spellStart"/>
            <w:r w:rsidRPr="000E784F">
              <w:rPr>
                <w:rFonts w:eastAsia="Calibri"/>
                <w:b/>
                <w:bCs/>
                <w:lang w:eastAsia="en-US"/>
              </w:rPr>
              <w:t>Надточаев</w:t>
            </w:r>
            <w:proofErr w:type="spellEnd"/>
          </w:p>
        </w:tc>
        <w:tc>
          <w:tcPr>
            <w:tcW w:w="4961" w:type="dxa"/>
          </w:tcPr>
          <w:p w:rsidR="0084438F" w:rsidRPr="000E784F" w:rsidRDefault="0084438F" w:rsidP="00F0384D">
            <w:pPr>
              <w:suppressAutoHyphens/>
              <w:snapToGrid w:val="0"/>
              <w:jc w:val="center"/>
              <w:rPr>
                <w:rFonts w:eastAsia="Calibri"/>
                <w:b/>
                <w:lang w:eastAsia="en-US"/>
              </w:rPr>
            </w:pPr>
            <w:r w:rsidRPr="000E784F">
              <w:rPr>
                <w:rFonts w:eastAsia="Calibri"/>
                <w:b/>
                <w:lang w:eastAsia="en-US"/>
              </w:rPr>
              <w:t>ПОДРЯДЧИК</w:t>
            </w:r>
          </w:p>
          <w:p w:rsidR="0084438F" w:rsidRPr="000E784F" w:rsidRDefault="0084438F" w:rsidP="00F0384D">
            <w:pPr>
              <w:suppressAutoHyphens/>
              <w:snapToGrid w:val="0"/>
              <w:jc w:val="both"/>
              <w:rPr>
                <w:rFonts w:eastAsia="Calibri"/>
                <w:b/>
                <w:lang w:eastAsia="en-US"/>
              </w:rPr>
            </w:pPr>
          </w:p>
        </w:tc>
      </w:tr>
    </w:tbl>
    <w:p w:rsidR="0084438F" w:rsidRPr="000E784F" w:rsidRDefault="0084438F" w:rsidP="0084438F">
      <w:pPr>
        <w:suppressAutoHyphens/>
        <w:ind w:left="5664"/>
        <w:rPr>
          <w:lang w:eastAsia="ar-SA"/>
        </w:rPr>
      </w:pPr>
    </w:p>
    <w:p w:rsidR="0084438F" w:rsidRPr="000E784F" w:rsidRDefault="0084438F" w:rsidP="0084438F">
      <w:pPr>
        <w:rPr>
          <w:lang w:eastAsia="ar-SA"/>
        </w:rPr>
      </w:pPr>
      <w:r w:rsidRPr="000E784F">
        <w:rPr>
          <w:lang w:eastAsia="ar-SA"/>
        </w:rPr>
        <w:br w:type="page"/>
      </w:r>
    </w:p>
    <w:p w:rsidR="0084438F" w:rsidRPr="000E784F" w:rsidRDefault="0084438F" w:rsidP="0084438F">
      <w:pPr>
        <w:suppressAutoHyphens/>
        <w:ind w:left="5664"/>
        <w:rPr>
          <w:lang w:eastAsia="ar-SA"/>
        </w:rPr>
      </w:pPr>
      <w:r w:rsidRPr="000E784F">
        <w:rPr>
          <w:lang w:eastAsia="ar-SA"/>
        </w:rPr>
        <w:lastRenderedPageBreak/>
        <w:t>Приложение № 9</w:t>
      </w:r>
    </w:p>
    <w:p w:rsidR="0084438F" w:rsidRPr="000E784F" w:rsidRDefault="0084438F" w:rsidP="0084438F">
      <w:pPr>
        <w:suppressAutoHyphens/>
        <w:ind w:left="5664"/>
        <w:rPr>
          <w:lang w:eastAsia="ar-SA"/>
        </w:rPr>
      </w:pPr>
      <w:r w:rsidRPr="000E784F">
        <w:rPr>
          <w:lang w:eastAsia="ar-SA"/>
        </w:rPr>
        <w:t>к Контракту №_______________</w:t>
      </w:r>
    </w:p>
    <w:p w:rsidR="0084438F" w:rsidRPr="000E784F" w:rsidRDefault="0084438F" w:rsidP="0084438F">
      <w:pPr>
        <w:suppressAutoHyphens/>
        <w:ind w:left="5664"/>
        <w:rPr>
          <w:lang w:eastAsia="uk-UA"/>
        </w:rPr>
      </w:pPr>
      <w:r w:rsidRPr="000E784F">
        <w:rPr>
          <w:lang w:eastAsia="uk-UA"/>
        </w:rPr>
        <w:t>от «____» _________ 20___ года</w:t>
      </w:r>
    </w:p>
    <w:p w:rsidR="0084438F" w:rsidRPr="000E784F" w:rsidRDefault="0084438F" w:rsidP="0084438F">
      <w:pPr>
        <w:suppressAutoHyphens/>
        <w:ind w:left="5664"/>
        <w:rPr>
          <w:lang w:eastAsia="uk-UA"/>
        </w:rPr>
      </w:pPr>
    </w:p>
    <w:p w:rsidR="0084438F" w:rsidRPr="000E784F" w:rsidRDefault="0084438F" w:rsidP="0084438F">
      <w:pPr>
        <w:suppressAutoHyphens/>
        <w:jc w:val="right"/>
        <w:rPr>
          <w:lang w:eastAsia="ar-SA"/>
        </w:rPr>
      </w:pPr>
      <w:r w:rsidRPr="000E784F">
        <w:rPr>
          <w:lang w:eastAsia="ar-SA"/>
        </w:rPr>
        <w:t>Форма</w:t>
      </w:r>
    </w:p>
    <w:p w:rsidR="0084438F" w:rsidRPr="000E784F" w:rsidRDefault="0084438F" w:rsidP="0084438F">
      <w:pPr>
        <w:suppressAutoHyphens/>
        <w:jc w:val="center"/>
        <w:rPr>
          <w:b/>
          <w:bCs/>
          <w:sz w:val="20"/>
          <w:szCs w:val="20"/>
          <w:lang w:eastAsia="ar-SA"/>
        </w:rPr>
      </w:pPr>
      <w:r w:rsidRPr="000E784F">
        <w:rPr>
          <w:b/>
          <w:bCs/>
          <w:sz w:val="20"/>
          <w:szCs w:val="20"/>
          <w:lang w:eastAsia="ar-SA"/>
        </w:rPr>
        <w:t>АКТ</w:t>
      </w:r>
    </w:p>
    <w:p w:rsidR="0084438F" w:rsidRPr="000E784F" w:rsidRDefault="0084438F" w:rsidP="0084438F">
      <w:pPr>
        <w:suppressAutoHyphens/>
        <w:jc w:val="center"/>
        <w:rPr>
          <w:b/>
          <w:bCs/>
          <w:sz w:val="20"/>
          <w:szCs w:val="20"/>
          <w:lang w:eastAsia="ar-SA"/>
        </w:rPr>
      </w:pPr>
      <w:r w:rsidRPr="000E784F">
        <w:rPr>
          <w:b/>
          <w:bCs/>
          <w:sz w:val="20"/>
          <w:szCs w:val="20"/>
          <w:lang w:eastAsia="ar-SA"/>
        </w:rPr>
        <w:t>ПРИЕМКИ ЗАКОНЧЕННОГО СТРОИТЕЛЬСТВОМ ОБЪЕКТА</w:t>
      </w:r>
    </w:p>
    <w:p w:rsidR="0084438F" w:rsidRPr="000E784F" w:rsidRDefault="0084438F" w:rsidP="0084438F">
      <w:pPr>
        <w:suppressAutoHyphens/>
        <w:jc w:val="center"/>
        <w:rPr>
          <w:b/>
          <w:bCs/>
          <w:sz w:val="20"/>
          <w:szCs w:val="20"/>
          <w:lang w:eastAsia="ar-SA"/>
        </w:rPr>
      </w:pPr>
      <w:r w:rsidRPr="000E784F">
        <w:rPr>
          <w:b/>
          <w:bCs/>
          <w:sz w:val="20"/>
          <w:szCs w:val="20"/>
          <w:lang w:eastAsia="ar-SA"/>
        </w:rPr>
        <w:t>СЕТИ ГАЗОРАСПРЕДЕЛЕНИЯ (ГАЗОПОТРЕБЛЕНИЯ)</w:t>
      </w:r>
    </w:p>
    <w:p w:rsidR="0084438F" w:rsidRPr="000E784F" w:rsidRDefault="0084438F" w:rsidP="0084438F">
      <w:pPr>
        <w:suppressAutoHyphens/>
        <w:jc w:val="center"/>
        <w:rPr>
          <w:sz w:val="20"/>
          <w:szCs w:val="20"/>
          <w:lang w:eastAsia="ar-SA"/>
        </w:rPr>
      </w:pPr>
    </w:p>
    <w:tbl>
      <w:tblPr>
        <w:tblStyle w:val="1301"/>
        <w:tblW w:w="10354" w:type="dxa"/>
        <w:tblCellMar>
          <w:left w:w="34" w:type="dxa"/>
          <w:right w:w="34" w:type="dxa"/>
        </w:tblCellMar>
        <w:tblLook w:val="04A0" w:firstRow="1" w:lastRow="0" w:firstColumn="1" w:lastColumn="0" w:noHBand="0" w:noVBand="1"/>
      </w:tblPr>
      <w:tblGrid>
        <w:gridCol w:w="10354"/>
      </w:tblGrid>
      <w:tr w:rsidR="0084438F" w:rsidRPr="000E784F" w:rsidTr="00F0384D">
        <w:tc>
          <w:tcPr>
            <w:tcW w:w="103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4438F" w:rsidRPr="000E784F" w:rsidRDefault="0084438F" w:rsidP="00F0384D">
            <w:pPr>
              <w:suppressAutoHyphens/>
              <w:spacing w:before="100" w:beforeAutospacing="1" w:after="100" w:afterAutospacing="1"/>
              <w:rPr>
                <w:b/>
                <w:bCs/>
                <w:i/>
                <w:sz w:val="20"/>
                <w:szCs w:val="20"/>
                <w:lang w:eastAsia="ar-SA"/>
              </w:rPr>
            </w:pPr>
          </w:p>
        </w:tc>
      </w:tr>
    </w:tbl>
    <w:p w:rsidR="0084438F" w:rsidRPr="000E784F" w:rsidRDefault="0084438F" w:rsidP="0084438F">
      <w:pPr>
        <w:suppressAutoHyphens/>
        <w:jc w:val="center"/>
        <w:rPr>
          <w:bCs/>
          <w:sz w:val="20"/>
          <w:szCs w:val="20"/>
        </w:rPr>
      </w:pPr>
      <w:r w:rsidRPr="000E784F">
        <w:rPr>
          <w:bCs/>
          <w:sz w:val="20"/>
          <w:szCs w:val="20"/>
        </w:rPr>
        <w:t>(наименование и адрес объекта)</w:t>
      </w:r>
    </w:p>
    <w:p w:rsidR="0084438F" w:rsidRPr="000E784F" w:rsidRDefault="0084438F" w:rsidP="0084438F">
      <w:pPr>
        <w:suppressAutoHyphens/>
        <w:rPr>
          <w:sz w:val="20"/>
          <w:szCs w:val="20"/>
          <w:lang w:eastAsia="ar-SA"/>
        </w:rPr>
      </w:pPr>
    </w:p>
    <w:p w:rsidR="0084438F" w:rsidRPr="000E784F" w:rsidRDefault="0084438F" w:rsidP="0084438F">
      <w:pPr>
        <w:suppressAutoHyphens/>
        <w:jc w:val="both"/>
        <w:rPr>
          <w:sz w:val="20"/>
          <w:szCs w:val="20"/>
          <w:lang w:eastAsia="ar-SA"/>
        </w:rPr>
      </w:pPr>
      <w:r w:rsidRPr="000E784F">
        <w:rPr>
          <w:sz w:val="20"/>
          <w:szCs w:val="20"/>
          <w:lang w:eastAsia="ar-SA"/>
        </w:rPr>
        <w:t xml:space="preserve">г. </w:t>
      </w:r>
      <w:r w:rsidRPr="000E784F">
        <w:rPr>
          <w:bCs/>
          <w:sz w:val="20"/>
          <w:szCs w:val="20"/>
          <w:u w:val="single"/>
          <w:lang w:eastAsia="ar-SA"/>
        </w:rPr>
        <w:t xml:space="preserve">                                              </w:t>
      </w:r>
      <w:r w:rsidRPr="000E784F">
        <w:rPr>
          <w:bCs/>
          <w:sz w:val="20"/>
          <w:szCs w:val="20"/>
          <w:lang w:eastAsia="ar-SA"/>
        </w:rPr>
        <w:t xml:space="preserve">                                                            «</w:t>
      </w:r>
      <w:r w:rsidRPr="000E784F">
        <w:rPr>
          <w:bCs/>
          <w:sz w:val="20"/>
          <w:szCs w:val="20"/>
          <w:u w:val="single"/>
          <w:lang w:eastAsia="ar-SA"/>
        </w:rPr>
        <w:t xml:space="preserve">       </w:t>
      </w:r>
      <w:r w:rsidRPr="000E784F">
        <w:rPr>
          <w:bCs/>
          <w:sz w:val="20"/>
          <w:szCs w:val="20"/>
          <w:lang w:eastAsia="ar-SA"/>
        </w:rPr>
        <w:t xml:space="preserve">» </w:t>
      </w:r>
      <w:r w:rsidRPr="000E784F">
        <w:rPr>
          <w:bCs/>
          <w:sz w:val="20"/>
          <w:szCs w:val="20"/>
          <w:u w:val="single"/>
          <w:lang w:eastAsia="ar-SA"/>
        </w:rPr>
        <w:t xml:space="preserve">                              </w:t>
      </w:r>
      <w:r w:rsidRPr="000E784F">
        <w:rPr>
          <w:bCs/>
          <w:sz w:val="20"/>
          <w:szCs w:val="20"/>
          <w:lang w:eastAsia="ar-SA"/>
        </w:rPr>
        <w:t xml:space="preserve"> 20__ г.</w:t>
      </w:r>
    </w:p>
    <w:p w:rsidR="0084438F" w:rsidRPr="000E784F" w:rsidRDefault="0084438F" w:rsidP="0084438F">
      <w:pPr>
        <w:widowControl w:val="0"/>
        <w:suppressAutoHyphens/>
        <w:autoSpaceDE w:val="0"/>
        <w:autoSpaceDN w:val="0"/>
        <w:adjustRightInd w:val="0"/>
        <w:jc w:val="both"/>
        <w:rPr>
          <w:bCs/>
          <w:sz w:val="20"/>
          <w:szCs w:val="20"/>
        </w:rPr>
      </w:pPr>
      <w:r w:rsidRPr="000E784F">
        <w:rPr>
          <w:bCs/>
          <w:sz w:val="20"/>
          <w:szCs w:val="20"/>
        </w:rPr>
        <w:t>Приемочная комиссия в составе:</w:t>
      </w:r>
    </w:p>
    <w:p w:rsidR="0084438F" w:rsidRPr="000E784F" w:rsidRDefault="0084438F" w:rsidP="0084438F">
      <w:pPr>
        <w:widowControl w:val="0"/>
        <w:suppressAutoHyphens/>
        <w:autoSpaceDE w:val="0"/>
        <w:autoSpaceDN w:val="0"/>
        <w:adjustRightInd w:val="0"/>
        <w:jc w:val="both"/>
        <w:rPr>
          <w:bCs/>
          <w:sz w:val="20"/>
          <w:szCs w:val="20"/>
        </w:rPr>
      </w:pPr>
    </w:p>
    <w:p w:rsidR="0084438F" w:rsidRPr="000E784F" w:rsidRDefault="0084438F" w:rsidP="0084438F">
      <w:pPr>
        <w:widowControl w:val="0"/>
        <w:suppressAutoHyphens/>
        <w:autoSpaceDE w:val="0"/>
        <w:autoSpaceDN w:val="0"/>
        <w:adjustRightInd w:val="0"/>
        <w:jc w:val="both"/>
        <w:rPr>
          <w:bCs/>
          <w:sz w:val="20"/>
          <w:szCs w:val="20"/>
        </w:rPr>
      </w:pPr>
      <w:r w:rsidRPr="000E784F">
        <w:rPr>
          <w:bCs/>
          <w:sz w:val="20"/>
          <w:szCs w:val="20"/>
        </w:rPr>
        <w:t>Председателя комиссии – представителя заказчика</w:t>
      </w:r>
    </w:p>
    <w:tbl>
      <w:tblPr>
        <w:tblStyle w:val="902"/>
        <w:tblW w:w="0" w:type="auto"/>
        <w:tblCellMar>
          <w:left w:w="34" w:type="dxa"/>
          <w:right w:w="34" w:type="dxa"/>
        </w:tblCellMar>
        <w:tblLook w:val="04A0" w:firstRow="1" w:lastRow="0" w:firstColumn="1" w:lastColumn="0" w:noHBand="0" w:noVBand="1"/>
      </w:tblPr>
      <w:tblGrid>
        <w:gridCol w:w="9967"/>
      </w:tblGrid>
      <w:tr w:rsidR="0084438F" w:rsidRPr="000E784F" w:rsidTr="00F0384D">
        <w:tc>
          <w:tcPr>
            <w:tcW w:w="102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4438F" w:rsidRPr="000E784F" w:rsidRDefault="0084438F" w:rsidP="00F0384D">
            <w:pPr>
              <w:suppressAutoHyphens/>
              <w:jc w:val="center"/>
              <w:rPr>
                <w:b/>
                <w:bCs/>
                <w:i/>
                <w:sz w:val="20"/>
                <w:szCs w:val="20"/>
                <w:lang w:eastAsia="en-US"/>
              </w:rPr>
            </w:pPr>
          </w:p>
        </w:tc>
      </w:tr>
    </w:tbl>
    <w:p w:rsidR="0084438F" w:rsidRPr="000E784F" w:rsidRDefault="0084438F" w:rsidP="0084438F">
      <w:pPr>
        <w:widowControl w:val="0"/>
        <w:suppressAutoHyphens/>
        <w:autoSpaceDE w:val="0"/>
        <w:autoSpaceDN w:val="0"/>
        <w:adjustRightInd w:val="0"/>
        <w:jc w:val="center"/>
        <w:rPr>
          <w:bCs/>
          <w:sz w:val="20"/>
          <w:szCs w:val="20"/>
        </w:rPr>
      </w:pPr>
      <w:r w:rsidRPr="000E784F">
        <w:rPr>
          <w:sz w:val="20"/>
          <w:szCs w:val="20"/>
        </w:rPr>
        <w:t>(должность, фамилия, имя, отчество)</w:t>
      </w:r>
    </w:p>
    <w:p w:rsidR="0084438F" w:rsidRPr="000E784F" w:rsidRDefault="0084438F" w:rsidP="0084438F">
      <w:pPr>
        <w:widowControl w:val="0"/>
        <w:suppressAutoHyphens/>
        <w:autoSpaceDE w:val="0"/>
        <w:autoSpaceDN w:val="0"/>
        <w:adjustRightInd w:val="0"/>
        <w:jc w:val="both"/>
        <w:rPr>
          <w:bCs/>
          <w:sz w:val="20"/>
          <w:szCs w:val="20"/>
        </w:rPr>
      </w:pPr>
    </w:p>
    <w:p w:rsidR="0084438F" w:rsidRPr="000E784F" w:rsidRDefault="0084438F" w:rsidP="0084438F">
      <w:pPr>
        <w:widowControl w:val="0"/>
        <w:suppressAutoHyphens/>
        <w:autoSpaceDE w:val="0"/>
        <w:autoSpaceDN w:val="0"/>
        <w:adjustRightInd w:val="0"/>
        <w:jc w:val="both"/>
        <w:rPr>
          <w:bCs/>
          <w:sz w:val="20"/>
          <w:szCs w:val="20"/>
        </w:rPr>
      </w:pPr>
      <w:r w:rsidRPr="000E784F">
        <w:rPr>
          <w:bCs/>
          <w:sz w:val="20"/>
          <w:szCs w:val="20"/>
        </w:rPr>
        <w:t>членов комиссии – представителей:</w:t>
      </w:r>
    </w:p>
    <w:p w:rsidR="0084438F" w:rsidRPr="000E784F" w:rsidRDefault="0084438F" w:rsidP="0084438F">
      <w:pPr>
        <w:widowControl w:val="0"/>
        <w:suppressAutoHyphens/>
        <w:autoSpaceDE w:val="0"/>
        <w:autoSpaceDN w:val="0"/>
        <w:adjustRightInd w:val="0"/>
        <w:jc w:val="both"/>
        <w:rPr>
          <w:bCs/>
          <w:sz w:val="20"/>
          <w:szCs w:val="20"/>
        </w:rPr>
      </w:pPr>
    </w:p>
    <w:tbl>
      <w:tblPr>
        <w:tblStyle w:val="902"/>
        <w:tblW w:w="0" w:type="auto"/>
        <w:tblCellMar>
          <w:left w:w="34" w:type="dxa"/>
          <w:right w:w="34" w:type="dxa"/>
        </w:tblCellMar>
        <w:tblLook w:val="04A0" w:firstRow="1" w:lastRow="0" w:firstColumn="1" w:lastColumn="0" w:noHBand="0" w:noVBand="1"/>
      </w:tblPr>
      <w:tblGrid>
        <w:gridCol w:w="3085"/>
        <w:gridCol w:w="6882"/>
      </w:tblGrid>
      <w:tr w:rsidR="0084438F" w:rsidRPr="000E784F" w:rsidTr="00F0384D">
        <w:tc>
          <w:tcPr>
            <w:tcW w:w="31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84438F" w:rsidRPr="000E784F" w:rsidRDefault="0084438F" w:rsidP="00F0384D">
            <w:pPr>
              <w:suppressAutoHyphens/>
              <w:jc w:val="both"/>
              <w:rPr>
                <w:bCs/>
                <w:sz w:val="20"/>
                <w:szCs w:val="20"/>
                <w:lang w:eastAsia="en-US"/>
              </w:rPr>
            </w:pPr>
            <w:r w:rsidRPr="000E784F">
              <w:rPr>
                <w:bCs/>
                <w:sz w:val="20"/>
                <w:szCs w:val="20"/>
                <w:lang w:eastAsia="en-US"/>
              </w:rPr>
              <w:t>проектной организации</w:t>
            </w:r>
          </w:p>
        </w:tc>
        <w:tc>
          <w:tcPr>
            <w:tcW w:w="71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4438F" w:rsidRPr="000E784F" w:rsidRDefault="0084438F" w:rsidP="00F0384D">
            <w:pPr>
              <w:suppressAutoHyphens/>
              <w:jc w:val="center"/>
              <w:rPr>
                <w:b/>
                <w:bCs/>
                <w:i/>
                <w:sz w:val="20"/>
                <w:szCs w:val="20"/>
                <w:lang w:eastAsia="en-US"/>
              </w:rPr>
            </w:pPr>
          </w:p>
        </w:tc>
      </w:tr>
    </w:tbl>
    <w:p w:rsidR="0084438F" w:rsidRPr="000E784F" w:rsidRDefault="0084438F" w:rsidP="0084438F">
      <w:pPr>
        <w:widowControl w:val="0"/>
        <w:suppressAutoHyphens/>
        <w:autoSpaceDE w:val="0"/>
        <w:autoSpaceDN w:val="0"/>
        <w:adjustRightInd w:val="0"/>
        <w:jc w:val="both"/>
        <w:rPr>
          <w:bCs/>
          <w:sz w:val="20"/>
          <w:szCs w:val="20"/>
        </w:rPr>
      </w:pPr>
      <w:r w:rsidRPr="000E784F">
        <w:rPr>
          <w:sz w:val="20"/>
          <w:szCs w:val="20"/>
        </w:rPr>
        <w:t xml:space="preserve">                                                                                                                                    (должность, фамилия, имя, отчество)</w:t>
      </w:r>
    </w:p>
    <w:p w:rsidR="0084438F" w:rsidRPr="000E784F" w:rsidRDefault="0084438F" w:rsidP="0084438F">
      <w:pPr>
        <w:widowControl w:val="0"/>
        <w:suppressAutoHyphens/>
        <w:autoSpaceDE w:val="0"/>
        <w:autoSpaceDN w:val="0"/>
        <w:adjustRightInd w:val="0"/>
        <w:jc w:val="both"/>
        <w:rPr>
          <w:bCs/>
          <w:sz w:val="20"/>
          <w:szCs w:val="20"/>
        </w:rPr>
      </w:pPr>
    </w:p>
    <w:tbl>
      <w:tblPr>
        <w:tblStyle w:val="902"/>
        <w:tblW w:w="0" w:type="auto"/>
        <w:tblCellMar>
          <w:left w:w="34" w:type="dxa"/>
          <w:right w:w="34" w:type="dxa"/>
        </w:tblCellMar>
        <w:tblLook w:val="04A0" w:firstRow="1" w:lastRow="0" w:firstColumn="1" w:lastColumn="0" w:noHBand="0" w:noVBand="1"/>
      </w:tblPr>
      <w:tblGrid>
        <w:gridCol w:w="3099"/>
        <w:gridCol w:w="6868"/>
      </w:tblGrid>
      <w:tr w:rsidR="0084438F" w:rsidRPr="000E784F" w:rsidTr="00F0384D">
        <w:tc>
          <w:tcPr>
            <w:tcW w:w="31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84438F" w:rsidRPr="000E784F" w:rsidRDefault="0084438F" w:rsidP="00F0384D">
            <w:pPr>
              <w:suppressAutoHyphens/>
              <w:jc w:val="both"/>
              <w:rPr>
                <w:bCs/>
                <w:sz w:val="20"/>
                <w:szCs w:val="20"/>
                <w:lang w:eastAsia="en-US"/>
              </w:rPr>
            </w:pPr>
            <w:r w:rsidRPr="000E784F">
              <w:rPr>
                <w:bCs/>
                <w:sz w:val="20"/>
                <w:szCs w:val="20"/>
                <w:lang w:eastAsia="en-US"/>
              </w:rPr>
              <w:t>эксплуатирующей организации</w:t>
            </w:r>
          </w:p>
        </w:tc>
        <w:tc>
          <w:tcPr>
            <w:tcW w:w="71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4438F" w:rsidRPr="000E784F" w:rsidRDefault="0084438F" w:rsidP="00F0384D">
            <w:pPr>
              <w:suppressAutoHyphens/>
              <w:jc w:val="center"/>
              <w:rPr>
                <w:b/>
                <w:bCs/>
                <w:i/>
                <w:sz w:val="20"/>
                <w:szCs w:val="20"/>
                <w:lang w:eastAsia="en-US"/>
              </w:rPr>
            </w:pPr>
          </w:p>
        </w:tc>
      </w:tr>
    </w:tbl>
    <w:p w:rsidR="0084438F" w:rsidRPr="000E784F" w:rsidRDefault="0084438F" w:rsidP="0084438F">
      <w:pPr>
        <w:widowControl w:val="0"/>
        <w:suppressAutoHyphens/>
        <w:autoSpaceDE w:val="0"/>
        <w:autoSpaceDN w:val="0"/>
        <w:adjustRightInd w:val="0"/>
        <w:jc w:val="both"/>
        <w:rPr>
          <w:bCs/>
          <w:sz w:val="20"/>
          <w:szCs w:val="20"/>
        </w:rPr>
      </w:pPr>
      <w:r w:rsidRPr="000E784F">
        <w:rPr>
          <w:sz w:val="20"/>
          <w:szCs w:val="20"/>
        </w:rPr>
        <w:t xml:space="preserve">                                                                                                                                    (должность, фамилия, имя, отчество)</w:t>
      </w:r>
    </w:p>
    <w:p w:rsidR="0084438F" w:rsidRPr="000E784F" w:rsidRDefault="0084438F" w:rsidP="0084438F">
      <w:pPr>
        <w:widowControl w:val="0"/>
        <w:suppressAutoHyphens/>
        <w:autoSpaceDE w:val="0"/>
        <w:autoSpaceDN w:val="0"/>
        <w:adjustRightInd w:val="0"/>
        <w:jc w:val="both"/>
        <w:rPr>
          <w:bCs/>
          <w:sz w:val="20"/>
          <w:szCs w:val="20"/>
        </w:rPr>
      </w:pPr>
    </w:p>
    <w:tbl>
      <w:tblPr>
        <w:tblStyle w:val="902"/>
        <w:tblW w:w="0" w:type="auto"/>
        <w:tblCellMar>
          <w:left w:w="34" w:type="dxa"/>
          <w:right w:w="34" w:type="dxa"/>
        </w:tblCellMar>
        <w:tblLook w:val="04A0" w:firstRow="1" w:lastRow="0" w:firstColumn="1" w:lastColumn="0" w:noHBand="0" w:noVBand="1"/>
      </w:tblPr>
      <w:tblGrid>
        <w:gridCol w:w="3101"/>
        <w:gridCol w:w="6866"/>
      </w:tblGrid>
      <w:tr w:rsidR="0084438F" w:rsidRPr="000E784F" w:rsidTr="00F0384D">
        <w:tc>
          <w:tcPr>
            <w:tcW w:w="31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84438F" w:rsidRPr="000E784F" w:rsidRDefault="0084438F" w:rsidP="00F0384D">
            <w:pPr>
              <w:suppressAutoHyphens/>
              <w:jc w:val="both"/>
              <w:rPr>
                <w:bCs/>
                <w:sz w:val="20"/>
                <w:szCs w:val="20"/>
                <w:lang w:eastAsia="en-US"/>
              </w:rPr>
            </w:pPr>
            <w:r w:rsidRPr="000E784F">
              <w:rPr>
                <w:bCs/>
                <w:sz w:val="20"/>
                <w:szCs w:val="20"/>
                <w:lang w:eastAsia="en-US"/>
              </w:rPr>
              <w:t xml:space="preserve">Межрегионального управления Федеральной службы по экологическому, технологическому и атомному надзору по Республике Крым и </w:t>
            </w:r>
            <w:proofErr w:type="spellStart"/>
            <w:r w:rsidRPr="000E784F">
              <w:rPr>
                <w:bCs/>
                <w:sz w:val="20"/>
                <w:szCs w:val="20"/>
                <w:lang w:eastAsia="en-US"/>
              </w:rPr>
              <w:t>г</w:t>
            </w:r>
            <w:proofErr w:type="gramStart"/>
            <w:r w:rsidRPr="000E784F">
              <w:rPr>
                <w:bCs/>
                <w:sz w:val="20"/>
                <w:szCs w:val="20"/>
                <w:lang w:eastAsia="en-US"/>
              </w:rPr>
              <w:t>.С</w:t>
            </w:r>
            <w:proofErr w:type="gramEnd"/>
            <w:r w:rsidRPr="000E784F">
              <w:rPr>
                <w:bCs/>
                <w:sz w:val="20"/>
                <w:szCs w:val="20"/>
                <w:lang w:eastAsia="en-US"/>
              </w:rPr>
              <w:t>евастополю</w:t>
            </w:r>
            <w:proofErr w:type="spellEnd"/>
          </w:p>
        </w:tc>
        <w:tc>
          <w:tcPr>
            <w:tcW w:w="71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4438F" w:rsidRPr="000E784F" w:rsidRDefault="0084438F" w:rsidP="00F0384D">
            <w:pPr>
              <w:suppressAutoHyphens/>
              <w:jc w:val="center"/>
              <w:rPr>
                <w:b/>
                <w:bCs/>
                <w:i/>
                <w:sz w:val="20"/>
                <w:szCs w:val="20"/>
                <w:lang w:eastAsia="en-US"/>
              </w:rPr>
            </w:pPr>
          </w:p>
        </w:tc>
      </w:tr>
    </w:tbl>
    <w:p w:rsidR="0084438F" w:rsidRPr="000E784F" w:rsidRDefault="0084438F" w:rsidP="0084438F">
      <w:pPr>
        <w:widowControl w:val="0"/>
        <w:suppressAutoHyphens/>
        <w:autoSpaceDE w:val="0"/>
        <w:autoSpaceDN w:val="0"/>
        <w:adjustRightInd w:val="0"/>
        <w:jc w:val="both"/>
        <w:rPr>
          <w:bCs/>
          <w:sz w:val="20"/>
          <w:szCs w:val="20"/>
        </w:rPr>
      </w:pPr>
      <w:r w:rsidRPr="000E784F">
        <w:rPr>
          <w:sz w:val="20"/>
          <w:szCs w:val="20"/>
        </w:rPr>
        <w:t xml:space="preserve">                                                                                                                                    (должность, фамилия, имя, отчество)</w:t>
      </w:r>
    </w:p>
    <w:p w:rsidR="0084438F" w:rsidRPr="000E784F" w:rsidRDefault="0084438F" w:rsidP="0084438F">
      <w:pPr>
        <w:widowControl w:val="0"/>
        <w:suppressAutoHyphens/>
        <w:autoSpaceDE w:val="0"/>
        <w:autoSpaceDN w:val="0"/>
        <w:adjustRightInd w:val="0"/>
        <w:jc w:val="both"/>
        <w:rPr>
          <w:bCs/>
          <w:sz w:val="20"/>
          <w:szCs w:val="20"/>
        </w:rPr>
      </w:pPr>
      <w:r w:rsidRPr="000E784F">
        <w:rPr>
          <w:bCs/>
          <w:sz w:val="20"/>
          <w:szCs w:val="20"/>
        </w:rPr>
        <w:t>УСТАНОВИЛА:</w:t>
      </w:r>
    </w:p>
    <w:p w:rsidR="0084438F" w:rsidRPr="000E784F" w:rsidRDefault="0084438F" w:rsidP="0084438F">
      <w:pPr>
        <w:widowControl w:val="0"/>
        <w:suppressAutoHyphens/>
        <w:autoSpaceDE w:val="0"/>
        <w:autoSpaceDN w:val="0"/>
        <w:adjustRightInd w:val="0"/>
        <w:jc w:val="both"/>
        <w:rPr>
          <w:bCs/>
          <w:sz w:val="20"/>
          <w:szCs w:val="20"/>
        </w:rPr>
      </w:pPr>
    </w:p>
    <w:tbl>
      <w:tblPr>
        <w:tblStyle w:val="902"/>
        <w:tblW w:w="0" w:type="auto"/>
        <w:tblCellMar>
          <w:left w:w="34" w:type="dxa"/>
          <w:right w:w="34" w:type="dxa"/>
        </w:tblCellMar>
        <w:tblLook w:val="04A0" w:firstRow="1" w:lastRow="0" w:firstColumn="1" w:lastColumn="0" w:noHBand="0" w:noVBand="1"/>
      </w:tblPr>
      <w:tblGrid>
        <w:gridCol w:w="2950"/>
        <w:gridCol w:w="7017"/>
      </w:tblGrid>
      <w:tr w:rsidR="0084438F" w:rsidRPr="000E784F" w:rsidTr="00F0384D">
        <w:tc>
          <w:tcPr>
            <w:tcW w:w="30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84438F" w:rsidRPr="000E784F" w:rsidRDefault="0084438F" w:rsidP="00F0384D">
            <w:pPr>
              <w:suppressAutoHyphens/>
              <w:jc w:val="both"/>
              <w:rPr>
                <w:bCs/>
                <w:sz w:val="20"/>
                <w:szCs w:val="20"/>
                <w:lang w:eastAsia="en-US"/>
              </w:rPr>
            </w:pPr>
            <w:r w:rsidRPr="000E784F">
              <w:rPr>
                <w:bCs/>
                <w:sz w:val="20"/>
                <w:szCs w:val="20"/>
                <w:lang w:eastAsia="en-US"/>
              </w:rPr>
              <w:t>1. Генеральным подрядчиком</w:t>
            </w:r>
          </w:p>
        </w:tc>
        <w:tc>
          <w:tcPr>
            <w:tcW w:w="72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4438F" w:rsidRPr="000E784F" w:rsidRDefault="0084438F" w:rsidP="00F0384D">
            <w:pPr>
              <w:suppressAutoHyphens/>
              <w:jc w:val="center"/>
              <w:rPr>
                <w:b/>
                <w:bCs/>
                <w:i/>
                <w:sz w:val="20"/>
                <w:szCs w:val="20"/>
                <w:lang w:eastAsia="en-US"/>
              </w:rPr>
            </w:pPr>
          </w:p>
        </w:tc>
      </w:tr>
    </w:tbl>
    <w:p w:rsidR="0084438F" w:rsidRPr="000E784F" w:rsidRDefault="0084438F" w:rsidP="0084438F">
      <w:pPr>
        <w:widowControl w:val="0"/>
        <w:suppressAutoHyphens/>
        <w:autoSpaceDE w:val="0"/>
        <w:autoSpaceDN w:val="0"/>
        <w:adjustRightInd w:val="0"/>
        <w:jc w:val="both"/>
        <w:rPr>
          <w:bCs/>
          <w:sz w:val="20"/>
          <w:szCs w:val="20"/>
        </w:rPr>
      </w:pPr>
      <w:r w:rsidRPr="000E784F">
        <w:rPr>
          <w:sz w:val="20"/>
          <w:szCs w:val="20"/>
        </w:rPr>
        <w:t xml:space="preserve">                                                                                                                                          (наименование организации)</w:t>
      </w:r>
    </w:p>
    <w:tbl>
      <w:tblPr>
        <w:tblStyle w:val="902"/>
        <w:tblW w:w="0" w:type="auto"/>
        <w:tblCellMar>
          <w:left w:w="34" w:type="dxa"/>
          <w:right w:w="34" w:type="dxa"/>
        </w:tblCellMar>
        <w:tblLook w:val="04A0" w:firstRow="1" w:lastRow="0" w:firstColumn="1" w:lastColumn="0" w:noHBand="0" w:noVBand="1"/>
      </w:tblPr>
      <w:tblGrid>
        <w:gridCol w:w="5018"/>
        <w:gridCol w:w="4949"/>
      </w:tblGrid>
      <w:tr w:rsidR="0084438F" w:rsidRPr="000E784F" w:rsidTr="00F0384D">
        <w:tc>
          <w:tcPr>
            <w:tcW w:w="51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84438F" w:rsidRPr="000E784F" w:rsidRDefault="0084438F" w:rsidP="00F0384D">
            <w:pPr>
              <w:suppressAutoHyphens/>
              <w:jc w:val="both"/>
              <w:rPr>
                <w:bCs/>
                <w:sz w:val="20"/>
                <w:szCs w:val="20"/>
                <w:lang w:eastAsia="en-US"/>
              </w:rPr>
            </w:pPr>
            <w:proofErr w:type="gramStart"/>
            <w:r w:rsidRPr="000E784F">
              <w:rPr>
                <w:bCs/>
                <w:sz w:val="20"/>
                <w:szCs w:val="20"/>
                <w:lang w:eastAsia="en-US"/>
              </w:rPr>
              <w:t>предъявлен</w:t>
            </w:r>
            <w:proofErr w:type="gramEnd"/>
            <w:r w:rsidRPr="000E784F">
              <w:rPr>
                <w:bCs/>
                <w:sz w:val="20"/>
                <w:szCs w:val="20"/>
                <w:lang w:eastAsia="en-US"/>
              </w:rPr>
              <w:t xml:space="preserve"> к приемке законченный строительством</w:t>
            </w:r>
          </w:p>
        </w:tc>
        <w:tc>
          <w:tcPr>
            <w:tcW w:w="51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4438F" w:rsidRPr="000E784F" w:rsidRDefault="0084438F" w:rsidP="00F0384D">
            <w:pPr>
              <w:suppressAutoHyphens/>
              <w:jc w:val="center"/>
              <w:rPr>
                <w:b/>
                <w:bCs/>
                <w:i/>
                <w:sz w:val="20"/>
                <w:szCs w:val="20"/>
                <w:lang w:eastAsia="en-US"/>
              </w:rPr>
            </w:pPr>
          </w:p>
        </w:tc>
      </w:tr>
      <w:tr w:rsidR="0084438F" w:rsidRPr="000E784F" w:rsidTr="00F0384D">
        <w:tc>
          <w:tcPr>
            <w:tcW w:w="1027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4438F" w:rsidRPr="000E784F" w:rsidRDefault="0084438F" w:rsidP="00F0384D">
            <w:pPr>
              <w:suppressAutoHyphens/>
              <w:jc w:val="center"/>
              <w:rPr>
                <w:b/>
                <w:bCs/>
                <w:i/>
                <w:sz w:val="20"/>
                <w:szCs w:val="20"/>
                <w:lang w:eastAsia="en-US"/>
              </w:rPr>
            </w:pPr>
          </w:p>
        </w:tc>
      </w:tr>
    </w:tbl>
    <w:p w:rsidR="0084438F" w:rsidRPr="000E784F" w:rsidRDefault="0084438F" w:rsidP="0084438F">
      <w:pPr>
        <w:widowControl w:val="0"/>
        <w:suppressAutoHyphens/>
        <w:autoSpaceDE w:val="0"/>
        <w:autoSpaceDN w:val="0"/>
        <w:adjustRightInd w:val="0"/>
        <w:jc w:val="center"/>
        <w:rPr>
          <w:bCs/>
          <w:sz w:val="20"/>
          <w:szCs w:val="20"/>
        </w:rPr>
      </w:pPr>
      <w:r w:rsidRPr="000E784F">
        <w:rPr>
          <w:sz w:val="20"/>
          <w:szCs w:val="20"/>
        </w:rPr>
        <w:t>(наименование объекта)</w:t>
      </w:r>
    </w:p>
    <w:tbl>
      <w:tblPr>
        <w:tblStyle w:val="902"/>
        <w:tblW w:w="0" w:type="auto"/>
        <w:tblCellMar>
          <w:left w:w="34" w:type="dxa"/>
          <w:right w:w="34" w:type="dxa"/>
        </w:tblCellMar>
        <w:tblLook w:val="04A0" w:firstRow="1" w:lastRow="0" w:firstColumn="1" w:lastColumn="0" w:noHBand="0" w:noVBand="1"/>
      </w:tblPr>
      <w:tblGrid>
        <w:gridCol w:w="4057"/>
        <w:gridCol w:w="5910"/>
      </w:tblGrid>
      <w:tr w:rsidR="0084438F" w:rsidRPr="000E784F" w:rsidTr="00F0384D">
        <w:tc>
          <w:tcPr>
            <w:tcW w:w="40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84438F" w:rsidRPr="000E784F" w:rsidRDefault="0084438F" w:rsidP="00F0384D">
            <w:pPr>
              <w:suppressAutoHyphens/>
              <w:jc w:val="both"/>
              <w:rPr>
                <w:bCs/>
                <w:sz w:val="20"/>
                <w:szCs w:val="20"/>
                <w:lang w:eastAsia="en-US"/>
              </w:rPr>
            </w:pPr>
            <w:r w:rsidRPr="000E784F">
              <w:rPr>
                <w:bCs/>
                <w:sz w:val="20"/>
                <w:szCs w:val="20"/>
                <w:lang w:eastAsia="en-US"/>
              </w:rPr>
              <w:t>На законченном строительством объекте</w:t>
            </w:r>
          </w:p>
        </w:tc>
        <w:tc>
          <w:tcPr>
            <w:tcW w:w="59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4438F" w:rsidRPr="000E784F" w:rsidRDefault="0084438F" w:rsidP="00F0384D">
            <w:pPr>
              <w:suppressAutoHyphens/>
              <w:jc w:val="center"/>
              <w:rPr>
                <w:b/>
                <w:bCs/>
                <w:i/>
                <w:sz w:val="20"/>
                <w:szCs w:val="20"/>
                <w:lang w:eastAsia="en-US"/>
              </w:rPr>
            </w:pPr>
          </w:p>
        </w:tc>
      </w:tr>
      <w:tr w:rsidR="0084438F" w:rsidRPr="000E784F" w:rsidTr="00F0384D">
        <w:tc>
          <w:tcPr>
            <w:tcW w:w="99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4438F" w:rsidRPr="000E784F" w:rsidRDefault="0084438F" w:rsidP="00F0384D">
            <w:pPr>
              <w:suppressAutoHyphens/>
              <w:jc w:val="center"/>
              <w:rPr>
                <w:b/>
                <w:bCs/>
                <w:i/>
                <w:sz w:val="20"/>
                <w:szCs w:val="20"/>
                <w:lang w:eastAsia="en-US"/>
              </w:rPr>
            </w:pPr>
          </w:p>
        </w:tc>
      </w:tr>
    </w:tbl>
    <w:p w:rsidR="0084438F" w:rsidRPr="000E784F" w:rsidRDefault="0084438F" w:rsidP="0084438F">
      <w:pPr>
        <w:widowControl w:val="0"/>
        <w:suppressAutoHyphens/>
        <w:autoSpaceDE w:val="0"/>
        <w:autoSpaceDN w:val="0"/>
        <w:adjustRightInd w:val="0"/>
        <w:jc w:val="center"/>
        <w:rPr>
          <w:bCs/>
          <w:sz w:val="20"/>
          <w:szCs w:val="20"/>
        </w:rPr>
      </w:pPr>
      <w:r w:rsidRPr="000E784F">
        <w:rPr>
          <w:sz w:val="20"/>
          <w:szCs w:val="20"/>
        </w:rPr>
        <w:t>(наименование объекта)</w:t>
      </w:r>
    </w:p>
    <w:tbl>
      <w:tblPr>
        <w:tblStyle w:val="902"/>
        <w:tblW w:w="0" w:type="auto"/>
        <w:tblCellMar>
          <w:left w:w="34" w:type="dxa"/>
          <w:right w:w="34" w:type="dxa"/>
        </w:tblCellMar>
        <w:tblLook w:val="04A0" w:firstRow="1" w:lastRow="0" w:firstColumn="1" w:lastColumn="0" w:noHBand="0" w:noVBand="1"/>
      </w:tblPr>
      <w:tblGrid>
        <w:gridCol w:w="3093"/>
        <w:gridCol w:w="6874"/>
      </w:tblGrid>
      <w:tr w:rsidR="0084438F" w:rsidRPr="000E784F" w:rsidTr="00F0384D">
        <w:tc>
          <w:tcPr>
            <w:tcW w:w="31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84438F" w:rsidRPr="000E784F" w:rsidRDefault="0084438F" w:rsidP="00F0384D">
            <w:pPr>
              <w:suppressAutoHyphens/>
              <w:jc w:val="both"/>
              <w:rPr>
                <w:bCs/>
                <w:sz w:val="20"/>
                <w:szCs w:val="20"/>
                <w:lang w:eastAsia="en-US"/>
              </w:rPr>
            </w:pPr>
            <w:r w:rsidRPr="000E784F">
              <w:rPr>
                <w:bCs/>
                <w:sz w:val="20"/>
                <w:szCs w:val="20"/>
                <w:lang w:eastAsia="en-US"/>
              </w:rPr>
              <w:t>субподрядными организациями</w:t>
            </w:r>
          </w:p>
        </w:tc>
        <w:tc>
          <w:tcPr>
            <w:tcW w:w="71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4438F" w:rsidRPr="000E784F" w:rsidRDefault="0084438F" w:rsidP="00F0384D">
            <w:pPr>
              <w:suppressAutoHyphens/>
              <w:jc w:val="center"/>
              <w:rPr>
                <w:b/>
                <w:bCs/>
                <w:i/>
                <w:sz w:val="20"/>
                <w:szCs w:val="20"/>
                <w:lang w:eastAsia="en-US"/>
              </w:rPr>
            </w:pPr>
          </w:p>
        </w:tc>
      </w:tr>
      <w:tr w:rsidR="0084438F" w:rsidRPr="000E784F" w:rsidTr="00F0384D">
        <w:tc>
          <w:tcPr>
            <w:tcW w:w="1027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4438F" w:rsidRPr="000E784F" w:rsidRDefault="0084438F" w:rsidP="00F0384D">
            <w:pPr>
              <w:suppressAutoHyphens/>
              <w:jc w:val="center"/>
              <w:rPr>
                <w:b/>
                <w:bCs/>
                <w:i/>
                <w:sz w:val="20"/>
                <w:szCs w:val="20"/>
                <w:lang w:eastAsia="en-US"/>
              </w:rPr>
            </w:pPr>
          </w:p>
        </w:tc>
      </w:tr>
    </w:tbl>
    <w:p w:rsidR="0084438F" w:rsidRPr="000E784F" w:rsidRDefault="0084438F" w:rsidP="0084438F">
      <w:pPr>
        <w:widowControl w:val="0"/>
        <w:suppressAutoHyphens/>
        <w:autoSpaceDE w:val="0"/>
        <w:autoSpaceDN w:val="0"/>
        <w:adjustRightInd w:val="0"/>
        <w:jc w:val="center"/>
        <w:rPr>
          <w:bCs/>
          <w:sz w:val="20"/>
          <w:szCs w:val="20"/>
        </w:rPr>
      </w:pPr>
      <w:r w:rsidRPr="000E784F">
        <w:rPr>
          <w:sz w:val="20"/>
          <w:szCs w:val="20"/>
        </w:rPr>
        <w:t>(наименование организаций)</w:t>
      </w:r>
    </w:p>
    <w:tbl>
      <w:tblPr>
        <w:tblStyle w:val="902"/>
        <w:tblW w:w="0" w:type="auto"/>
        <w:tblCellMar>
          <w:left w:w="34" w:type="dxa"/>
          <w:right w:w="34" w:type="dxa"/>
        </w:tblCellMar>
        <w:tblLook w:val="04A0" w:firstRow="1" w:lastRow="0" w:firstColumn="1" w:lastColumn="0" w:noHBand="0" w:noVBand="1"/>
      </w:tblPr>
      <w:tblGrid>
        <w:gridCol w:w="3083"/>
        <w:gridCol w:w="6884"/>
      </w:tblGrid>
      <w:tr w:rsidR="0084438F" w:rsidRPr="000E784F" w:rsidTr="00F0384D">
        <w:tc>
          <w:tcPr>
            <w:tcW w:w="31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84438F" w:rsidRPr="000E784F" w:rsidRDefault="0084438F" w:rsidP="00F0384D">
            <w:pPr>
              <w:suppressAutoHyphens/>
              <w:jc w:val="both"/>
              <w:rPr>
                <w:bCs/>
                <w:sz w:val="20"/>
                <w:szCs w:val="20"/>
                <w:lang w:eastAsia="en-US"/>
              </w:rPr>
            </w:pPr>
            <w:r w:rsidRPr="000E784F">
              <w:rPr>
                <w:bCs/>
                <w:sz w:val="20"/>
                <w:szCs w:val="20"/>
                <w:lang w:eastAsia="en-US"/>
              </w:rPr>
              <w:t>выполнены следующие работы</w:t>
            </w:r>
          </w:p>
        </w:tc>
        <w:tc>
          <w:tcPr>
            <w:tcW w:w="71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4438F" w:rsidRPr="000E784F" w:rsidRDefault="0084438F" w:rsidP="00F0384D">
            <w:pPr>
              <w:suppressAutoHyphens/>
              <w:jc w:val="center"/>
              <w:rPr>
                <w:b/>
                <w:bCs/>
                <w:i/>
                <w:sz w:val="20"/>
                <w:szCs w:val="20"/>
                <w:lang w:eastAsia="en-US"/>
              </w:rPr>
            </w:pPr>
          </w:p>
        </w:tc>
      </w:tr>
      <w:tr w:rsidR="0084438F" w:rsidRPr="000E784F" w:rsidTr="00F0384D">
        <w:tc>
          <w:tcPr>
            <w:tcW w:w="1027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4438F" w:rsidRPr="000E784F" w:rsidRDefault="0084438F" w:rsidP="00F0384D">
            <w:pPr>
              <w:suppressAutoHyphens/>
              <w:jc w:val="center"/>
              <w:rPr>
                <w:b/>
                <w:bCs/>
                <w:i/>
                <w:sz w:val="20"/>
                <w:szCs w:val="20"/>
                <w:lang w:eastAsia="en-US"/>
              </w:rPr>
            </w:pPr>
          </w:p>
        </w:tc>
      </w:tr>
    </w:tbl>
    <w:p w:rsidR="0084438F" w:rsidRPr="000E784F" w:rsidRDefault="0084438F" w:rsidP="0084438F">
      <w:pPr>
        <w:widowControl w:val="0"/>
        <w:suppressAutoHyphens/>
        <w:autoSpaceDE w:val="0"/>
        <w:autoSpaceDN w:val="0"/>
        <w:adjustRightInd w:val="0"/>
        <w:jc w:val="center"/>
        <w:rPr>
          <w:bCs/>
          <w:sz w:val="20"/>
          <w:szCs w:val="20"/>
        </w:rPr>
      </w:pPr>
      <w:r w:rsidRPr="000E784F">
        <w:rPr>
          <w:sz w:val="20"/>
          <w:szCs w:val="20"/>
        </w:rPr>
        <w:t>(наименование работ)</w:t>
      </w:r>
    </w:p>
    <w:p w:rsidR="0084438F" w:rsidRPr="000E784F" w:rsidRDefault="0084438F" w:rsidP="0084438F">
      <w:pPr>
        <w:widowControl w:val="0"/>
        <w:suppressAutoHyphens/>
        <w:autoSpaceDE w:val="0"/>
        <w:autoSpaceDN w:val="0"/>
        <w:adjustRightInd w:val="0"/>
        <w:jc w:val="both"/>
        <w:rPr>
          <w:bCs/>
          <w:sz w:val="20"/>
          <w:szCs w:val="20"/>
        </w:rPr>
      </w:pPr>
    </w:p>
    <w:tbl>
      <w:tblPr>
        <w:tblStyle w:val="902"/>
        <w:tblW w:w="0" w:type="auto"/>
        <w:tblCellMar>
          <w:left w:w="34" w:type="dxa"/>
          <w:right w:w="34" w:type="dxa"/>
        </w:tblCellMar>
        <w:tblLook w:val="04A0" w:firstRow="1" w:lastRow="0" w:firstColumn="1" w:lastColumn="0" w:noHBand="0" w:noVBand="1"/>
      </w:tblPr>
      <w:tblGrid>
        <w:gridCol w:w="1288"/>
        <w:gridCol w:w="2188"/>
        <w:gridCol w:w="1129"/>
        <w:gridCol w:w="5362"/>
      </w:tblGrid>
      <w:tr w:rsidR="0084438F" w:rsidRPr="000E784F" w:rsidTr="00F0384D">
        <w:tc>
          <w:tcPr>
            <w:tcW w:w="13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84438F" w:rsidRPr="000E784F" w:rsidRDefault="0084438F" w:rsidP="00F0384D">
            <w:pPr>
              <w:suppressAutoHyphens/>
              <w:jc w:val="both"/>
              <w:rPr>
                <w:bCs/>
                <w:sz w:val="20"/>
                <w:szCs w:val="20"/>
                <w:lang w:eastAsia="en-US"/>
              </w:rPr>
            </w:pPr>
            <w:r w:rsidRPr="000E784F">
              <w:rPr>
                <w:bCs/>
                <w:sz w:val="20"/>
                <w:szCs w:val="20"/>
                <w:lang w:eastAsia="en-US"/>
              </w:rPr>
              <w:t>2. Проект №</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4438F" w:rsidRPr="000E784F" w:rsidRDefault="0084438F" w:rsidP="00F0384D">
            <w:pPr>
              <w:suppressAutoHyphens/>
              <w:jc w:val="center"/>
              <w:rPr>
                <w:b/>
                <w:bCs/>
                <w:i/>
                <w:sz w:val="20"/>
                <w:szCs w:val="20"/>
                <w:lang w:eastAsia="en-US"/>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84438F" w:rsidRPr="000E784F" w:rsidRDefault="0084438F" w:rsidP="00F0384D">
            <w:pPr>
              <w:suppressAutoHyphens/>
              <w:jc w:val="both"/>
              <w:rPr>
                <w:bCs/>
                <w:sz w:val="20"/>
                <w:szCs w:val="20"/>
                <w:lang w:eastAsia="en-US"/>
              </w:rPr>
            </w:pPr>
            <w:r w:rsidRPr="000E784F">
              <w:rPr>
                <w:bCs/>
                <w:sz w:val="20"/>
                <w:szCs w:val="20"/>
                <w:lang w:eastAsia="en-US"/>
              </w:rPr>
              <w:t>разработан</w:t>
            </w:r>
          </w:p>
        </w:tc>
        <w:tc>
          <w:tcPr>
            <w:tcW w:w="55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4438F" w:rsidRPr="000E784F" w:rsidRDefault="0084438F" w:rsidP="00F0384D">
            <w:pPr>
              <w:suppressAutoHyphens/>
              <w:jc w:val="center"/>
              <w:rPr>
                <w:b/>
                <w:bCs/>
                <w:i/>
                <w:sz w:val="20"/>
                <w:szCs w:val="20"/>
                <w:lang w:eastAsia="en-US"/>
              </w:rPr>
            </w:pPr>
          </w:p>
        </w:tc>
      </w:tr>
    </w:tbl>
    <w:p w:rsidR="0084438F" w:rsidRPr="000E784F" w:rsidRDefault="0084438F" w:rsidP="0084438F">
      <w:pPr>
        <w:widowControl w:val="0"/>
        <w:suppressAutoHyphens/>
        <w:autoSpaceDE w:val="0"/>
        <w:autoSpaceDN w:val="0"/>
        <w:adjustRightInd w:val="0"/>
        <w:jc w:val="both"/>
        <w:rPr>
          <w:bCs/>
          <w:sz w:val="20"/>
          <w:szCs w:val="20"/>
        </w:rPr>
      </w:pPr>
      <w:r w:rsidRPr="000E784F">
        <w:rPr>
          <w:sz w:val="20"/>
          <w:szCs w:val="20"/>
        </w:rPr>
        <w:t xml:space="preserve">                                                                                                                                                                (наименование организации)</w:t>
      </w:r>
    </w:p>
    <w:p w:rsidR="0084438F" w:rsidRPr="000E784F" w:rsidRDefault="0084438F" w:rsidP="0084438F">
      <w:pPr>
        <w:widowControl w:val="0"/>
        <w:suppressAutoHyphens/>
        <w:autoSpaceDE w:val="0"/>
        <w:autoSpaceDN w:val="0"/>
        <w:adjustRightInd w:val="0"/>
        <w:jc w:val="both"/>
        <w:rPr>
          <w:bCs/>
          <w:sz w:val="20"/>
          <w:szCs w:val="20"/>
        </w:rPr>
      </w:pPr>
    </w:p>
    <w:p w:rsidR="0084438F" w:rsidRPr="000E784F" w:rsidRDefault="0084438F" w:rsidP="0084438F">
      <w:pPr>
        <w:widowControl w:val="0"/>
        <w:suppressAutoHyphens/>
        <w:autoSpaceDE w:val="0"/>
        <w:autoSpaceDN w:val="0"/>
        <w:adjustRightInd w:val="0"/>
        <w:jc w:val="both"/>
        <w:rPr>
          <w:bCs/>
          <w:sz w:val="20"/>
          <w:szCs w:val="20"/>
        </w:rPr>
      </w:pPr>
      <w:r w:rsidRPr="000E784F">
        <w:rPr>
          <w:bCs/>
          <w:sz w:val="20"/>
          <w:szCs w:val="20"/>
        </w:rPr>
        <w:t xml:space="preserve">3. Строительство сетей газораспределения, </w:t>
      </w:r>
      <w:proofErr w:type="spellStart"/>
      <w:r w:rsidRPr="000E784F">
        <w:rPr>
          <w:bCs/>
          <w:sz w:val="20"/>
          <w:szCs w:val="20"/>
        </w:rPr>
        <w:t>газопотребления</w:t>
      </w:r>
      <w:proofErr w:type="spellEnd"/>
      <w:r w:rsidRPr="000E784F">
        <w:rPr>
          <w:bCs/>
          <w:sz w:val="20"/>
          <w:szCs w:val="20"/>
        </w:rPr>
        <w:t xml:space="preserve"> и объектов СУГ осуществлялось в сроки:</w:t>
      </w:r>
    </w:p>
    <w:tbl>
      <w:tblPr>
        <w:tblStyle w:val="902"/>
        <w:tblW w:w="0" w:type="auto"/>
        <w:tblCellMar>
          <w:left w:w="34" w:type="dxa"/>
          <w:right w:w="34" w:type="dxa"/>
        </w:tblCellMar>
        <w:tblLook w:val="04A0" w:firstRow="1" w:lastRow="0" w:firstColumn="1" w:lastColumn="0" w:noHBand="0" w:noVBand="1"/>
      </w:tblPr>
      <w:tblGrid>
        <w:gridCol w:w="1452"/>
        <w:gridCol w:w="2693"/>
        <w:gridCol w:w="1843"/>
        <w:gridCol w:w="2410"/>
      </w:tblGrid>
      <w:tr w:rsidR="0084438F" w:rsidRPr="000E784F" w:rsidTr="00F0384D">
        <w:tc>
          <w:tcPr>
            <w:tcW w:w="14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84438F" w:rsidRPr="000E784F" w:rsidRDefault="0084438F" w:rsidP="00F0384D">
            <w:pPr>
              <w:suppressAutoHyphens/>
              <w:jc w:val="both"/>
              <w:rPr>
                <w:bCs/>
                <w:sz w:val="20"/>
                <w:szCs w:val="20"/>
                <w:lang w:eastAsia="en-US"/>
              </w:rPr>
            </w:pPr>
            <w:r w:rsidRPr="000E784F">
              <w:rPr>
                <w:bCs/>
                <w:sz w:val="20"/>
                <w:szCs w:val="20"/>
                <w:lang w:eastAsia="en-US"/>
              </w:rPr>
              <w:t>начало работ</w:t>
            </w:r>
          </w:p>
        </w:tc>
        <w:tc>
          <w:tcPr>
            <w:tcW w:w="26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4438F" w:rsidRPr="000E784F" w:rsidRDefault="0084438F" w:rsidP="00F0384D">
            <w:pPr>
              <w:suppressAutoHyphens/>
              <w:jc w:val="center"/>
              <w:rPr>
                <w:b/>
                <w:bCs/>
                <w:i/>
                <w:sz w:val="20"/>
                <w:szCs w:val="20"/>
                <w:lang w:eastAsia="en-US"/>
              </w:rPr>
            </w:pP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84438F" w:rsidRPr="000E784F" w:rsidRDefault="0084438F" w:rsidP="00F0384D">
            <w:pPr>
              <w:suppressAutoHyphens/>
              <w:jc w:val="both"/>
              <w:rPr>
                <w:bCs/>
                <w:sz w:val="20"/>
                <w:szCs w:val="20"/>
                <w:lang w:eastAsia="en-US"/>
              </w:rPr>
            </w:pPr>
            <w:r w:rsidRPr="000E784F">
              <w:rPr>
                <w:bCs/>
                <w:sz w:val="20"/>
                <w:szCs w:val="20"/>
                <w:lang w:eastAsia="en-US"/>
              </w:rPr>
              <w:t>, окончание работ</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4438F" w:rsidRPr="000E784F" w:rsidRDefault="0084438F" w:rsidP="00F0384D">
            <w:pPr>
              <w:suppressAutoHyphens/>
              <w:jc w:val="center"/>
              <w:rPr>
                <w:b/>
                <w:bCs/>
                <w:i/>
                <w:sz w:val="20"/>
                <w:szCs w:val="20"/>
                <w:lang w:eastAsia="en-US"/>
              </w:rPr>
            </w:pPr>
          </w:p>
        </w:tc>
      </w:tr>
    </w:tbl>
    <w:p w:rsidR="0084438F" w:rsidRPr="000E784F" w:rsidRDefault="0084438F" w:rsidP="0084438F">
      <w:pPr>
        <w:widowControl w:val="0"/>
        <w:suppressAutoHyphens/>
        <w:autoSpaceDE w:val="0"/>
        <w:autoSpaceDN w:val="0"/>
        <w:adjustRightInd w:val="0"/>
        <w:jc w:val="both"/>
        <w:rPr>
          <w:bCs/>
          <w:sz w:val="20"/>
          <w:szCs w:val="20"/>
        </w:rPr>
      </w:pPr>
      <w:r w:rsidRPr="000E784F">
        <w:rPr>
          <w:sz w:val="20"/>
          <w:szCs w:val="20"/>
        </w:rPr>
        <w:t xml:space="preserve">                                                         (месяц, год)                                                                                          (месяц, год)</w:t>
      </w:r>
    </w:p>
    <w:p w:rsidR="0084438F" w:rsidRPr="000E784F" w:rsidRDefault="0084438F" w:rsidP="0084438F">
      <w:pPr>
        <w:widowControl w:val="0"/>
        <w:suppressAutoHyphens/>
        <w:autoSpaceDE w:val="0"/>
        <w:autoSpaceDN w:val="0"/>
        <w:adjustRightInd w:val="0"/>
        <w:jc w:val="both"/>
        <w:rPr>
          <w:bCs/>
          <w:sz w:val="20"/>
          <w:szCs w:val="20"/>
        </w:rPr>
      </w:pPr>
    </w:p>
    <w:p w:rsidR="0084438F" w:rsidRPr="000E784F" w:rsidRDefault="0084438F" w:rsidP="0084438F">
      <w:pPr>
        <w:widowControl w:val="0"/>
        <w:suppressAutoHyphens/>
        <w:autoSpaceDE w:val="0"/>
        <w:autoSpaceDN w:val="0"/>
        <w:adjustRightInd w:val="0"/>
        <w:jc w:val="both"/>
        <w:rPr>
          <w:bCs/>
          <w:sz w:val="20"/>
          <w:szCs w:val="20"/>
        </w:rPr>
      </w:pPr>
      <w:r w:rsidRPr="000E784F">
        <w:rPr>
          <w:bCs/>
          <w:sz w:val="20"/>
          <w:szCs w:val="20"/>
        </w:rPr>
        <w:t xml:space="preserve">4. Документация на законченный строительством объект предъявлена в объеме, предусмотренном: </w:t>
      </w:r>
    </w:p>
    <w:tbl>
      <w:tblPr>
        <w:tblStyle w:val="902"/>
        <w:tblW w:w="0" w:type="auto"/>
        <w:tblCellMar>
          <w:left w:w="34" w:type="dxa"/>
          <w:right w:w="34" w:type="dxa"/>
        </w:tblCellMar>
        <w:tblLook w:val="04A0" w:firstRow="1" w:lastRow="0" w:firstColumn="1" w:lastColumn="0" w:noHBand="0" w:noVBand="1"/>
      </w:tblPr>
      <w:tblGrid>
        <w:gridCol w:w="9967"/>
      </w:tblGrid>
      <w:tr w:rsidR="0084438F" w:rsidRPr="000E784F" w:rsidTr="00F0384D">
        <w:tc>
          <w:tcPr>
            <w:tcW w:w="102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4438F" w:rsidRPr="000E784F" w:rsidRDefault="0084438F" w:rsidP="00F0384D">
            <w:pPr>
              <w:suppressAutoHyphens/>
              <w:jc w:val="center"/>
              <w:rPr>
                <w:b/>
                <w:bCs/>
                <w:i/>
                <w:sz w:val="20"/>
                <w:szCs w:val="20"/>
                <w:lang w:eastAsia="en-US"/>
              </w:rPr>
            </w:pPr>
          </w:p>
        </w:tc>
      </w:tr>
      <w:tr w:rsidR="0084438F" w:rsidRPr="000E784F" w:rsidTr="00F0384D">
        <w:tc>
          <w:tcPr>
            <w:tcW w:w="102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4438F" w:rsidRPr="000E784F" w:rsidRDefault="0084438F" w:rsidP="00F0384D">
            <w:pPr>
              <w:suppressAutoHyphens/>
              <w:jc w:val="center"/>
              <w:rPr>
                <w:b/>
                <w:bCs/>
                <w:i/>
                <w:sz w:val="20"/>
                <w:szCs w:val="20"/>
                <w:lang w:eastAsia="en-US"/>
              </w:rPr>
            </w:pPr>
          </w:p>
        </w:tc>
      </w:tr>
    </w:tbl>
    <w:p w:rsidR="0084438F" w:rsidRPr="000E784F" w:rsidRDefault="0084438F" w:rsidP="0084438F">
      <w:pPr>
        <w:widowControl w:val="0"/>
        <w:suppressAutoHyphens/>
        <w:autoSpaceDE w:val="0"/>
        <w:autoSpaceDN w:val="0"/>
        <w:adjustRightInd w:val="0"/>
        <w:jc w:val="both"/>
        <w:rPr>
          <w:bCs/>
          <w:sz w:val="20"/>
          <w:szCs w:val="20"/>
        </w:rPr>
      </w:pPr>
    </w:p>
    <w:p w:rsidR="0084438F" w:rsidRPr="000E784F" w:rsidRDefault="0084438F" w:rsidP="0084438F">
      <w:pPr>
        <w:widowControl w:val="0"/>
        <w:suppressAutoHyphens/>
        <w:autoSpaceDE w:val="0"/>
        <w:autoSpaceDN w:val="0"/>
        <w:adjustRightInd w:val="0"/>
        <w:jc w:val="both"/>
        <w:rPr>
          <w:bCs/>
          <w:sz w:val="20"/>
          <w:szCs w:val="20"/>
        </w:rPr>
      </w:pPr>
      <w:r w:rsidRPr="000E784F">
        <w:rPr>
          <w:bCs/>
          <w:sz w:val="20"/>
          <w:szCs w:val="20"/>
        </w:rPr>
        <w:t xml:space="preserve">Приемочная комиссия рассмотрела представленную документацию, произвела внешний осмотр сетей газораспределения, </w:t>
      </w:r>
      <w:proofErr w:type="spellStart"/>
      <w:r w:rsidRPr="000E784F">
        <w:rPr>
          <w:bCs/>
          <w:sz w:val="20"/>
          <w:szCs w:val="20"/>
        </w:rPr>
        <w:t>газопотребления</w:t>
      </w:r>
      <w:proofErr w:type="spellEnd"/>
      <w:r w:rsidRPr="000E784F">
        <w:rPr>
          <w:bCs/>
          <w:sz w:val="20"/>
          <w:szCs w:val="20"/>
        </w:rPr>
        <w:t xml:space="preserve"> и объектов СУГ, определила соответствие выполненных строительно-монтажных работ проектной и рабочей документации, провела, при необходимости, дополнительные испытания (</w:t>
      </w:r>
      <w:proofErr w:type="gramStart"/>
      <w:r w:rsidRPr="000E784F">
        <w:rPr>
          <w:bCs/>
          <w:sz w:val="20"/>
          <w:szCs w:val="20"/>
        </w:rPr>
        <w:t>кроме</w:t>
      </w:r>
      <w:proofErr w:type="gramEnd"/>
      <w:r w:rsidRPr="000E784F">
        <w:rPr>
          <w:bCs/>
          <w:sz w:val="20"/>
          <w:szCs w:val="20"/>
        </w:rPr>
        <w:t xml:space="preserve"> зафиксированных в исполнительной документации)</w:t>
      </w:r>
    </w:p>
    <w:tbl>
      <w:tblPr>
        <w:tblStyle w:val="902"/>
        <w:tblW w:w="0" w:type="auto"/>
        <w:tblCellMar>
          <w:left w:w="34" w:type="dxa"/>
          <w:right w:w="34" w:type="dxa"/>
        </w:tblCellMar>
        <w:tblLook w:val="04A0" w:firstRow="1" w:lastRow="0" w:firstColumn="1" w:lastColumn="0" w:noHBand="0" w:noVBand="1"/>
      </w:tblPr>
      <w:tblGrid>
        <w:gridCol w:w="9967"/>
      </w:tblGrid>
      <w:tr w:rsidR="0084438F" w:rsidRPr="000E784F" w:rsidTr="00F0384D">
        <w:tc>
          <w:tcPr>
            <w:tcW w:w="102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4438F" w:rsidRPr="000E784F" w:rsidRDefault="0084438F" w:rsidP="00F0384D">
            <w:pPr>
              <w:suppressAutoHyphens/>
              <w:jc w:val="center"/>
              <w:rPr>
                <w:b/>
                <w:bCs/>
                <w:i/>
                <w:sz w:val="20"/>
                <w:szCs w:val="20"/>
                <w:lang w:eastAsia="en-US"/>
              </w:rPr>
            </w:pPr>
          </w:p>
        </w:tc>
      </w:tr>
      <w:tr w:rsidR="0084438F" w:rsidRPr="000E784F" w:rsidTr="00F0384D">
        <w:tc>
          <w:tcPr>
            <w:tcW w:w="102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4438F" w:rsidRPr="000E784F" w:rsidRDefault="0084438F" w:rsidP="00F0384D">
            <w:pPr>
              <w:suppressAutoHyphens/>
              <w:jc w:val="center"/>
              <w:rPr>
                <w:b/>
                <w:bCs/>
                <w:i/>
                <w:sz w:val="20"/>
                <w:szCs w:val="20"/>
                <w:lang w:eastAsia="en-US"/>
              </w:rPr>
            </w:pPr>
          </w:p>
        </w:tc>
      </w:tr>
    </w:tbl>
    <w:p w:rsidR="0084438F" w:rsidRPr="000E784F" w:rsidRDefault="0084438F" w:rsidP="0084438F">
      <w:pPr>
        <w:widowControl w:val="0"/>
        <w:suppressAutoHyphens/>
        <w:autoSpaceDE w:val="0"/>
        <w:autoSpaceDN w:val="0"/>
        <w:adjustRightInd w:val="0"/>
        <w:jc w:val="center"/>
        <w:rPr>
          <w:bCs/>
          <w:sz w:val="20"/>
          <w:szCs w:val="20"/>
        </w:rPr>
      </w:pPr>
      <w:r w:rsidRPr="000E784F">
        <w:rPr>
          <w:sz w:val="20"/>
          <w:szCs w:val="20"/>
        </w:rPr>
        <w:t>(виды испытаний)</w:t>
      </w:r>
    </w:p>
    <w:p w:rsidR="0084438F" w:rsidRPr="000E784F" w:rsidRDefault="0084438F" w:rsidP="0084438F">
      <w:pPr>
        <w:widowControl w:val="0"/>
        <w:suppressAutoHyphens/>
        <w:autoSpaceDE w:val="0"/>
        <w:autoSpaceDN w:val="0"/>
        <w:adjustRightInd w:val="0"/>
        <w:jc w:val="both"/>
        <w:rPr>
          <w:b/>
          <w:bCs/>
          <w:sz w:val="20"/>
          <w:szCs w:val="20"/>
        </w:rPr>
      </w:pPr>
      <w:r w:rsidRPr="000E784F">
        <w:rPr>
          <w:b/>
          <w:bCs/>
          <w:sz w:val="20"/>
          <w:szCs w:val="20"/>
        </w:rPr>
        <w:t>Решение приемочной комиссии:</w:t>
      </w:r>
    </w:p>
    <w:p w:rsidR="0084438F" w:rsidRPr="000E784F" w:rsidRDefault="0084438F" w:rsidP="0084438F">
      <w:pPr>
        <w:widowControl w:val="0"/>
        <w:suppressAutoHyphens/>
        <w:autoSpaceDE w:val="0"/>
        <w:autoSpaceDN w:val="0"/>
        <w:adjustRightInd w:val="0"/>
        <w:jc w:val="both"/>
        <w:rPr>
          <w:bCs/>
          <w:sz w:val="20"/>
          <w:szCs w:val="20"/>
        </w:rPr>
      </w:pPr>
    </w:p>
    <w:p w:rsidR="0084438F" w:rsidRPr="000E784F" w:rsidRDefault="0084438F" w:rsidP="0084438F">
      <w:pPr>
        <w:widowControl w:val="0"/>
        <w:suppressAutoHyphens/>
        <w:autoSpaceDE w:val="0"/>
        <w:autoSpaceDN w:val="0"/>
        <w:adjustRightInd w:val="0"/>
        <w:jc w:val="both"/>
        <w:rPr>
          <w:bCs/>
          <w:sz w:val="20"/>
          <w:szCs w:val="20"/>
        </w:rPr>
      </w:pPr>
      <w:r w:rsidRPr="000E784F">
        <w:rPr>
          <w:bCs/>
          <w:sz w:val="20"/>
          <w:szCs w:val="20"/>
        </w:rPr>
        <w:t>1. Строительно-монтажные работы выполнены в полном объеме в соответствии с проектом.</w:t>
      </w:r>
    </w:p>
    <w:tbl>
      <w:tblPr>
        <w:tblStyle w:val="902"/>
        <w:tblW w:w="0" w:type="auto"/>
        <w:tblCellMar>
          <w:left w:w="34" w:type="dxa"/>
          <w:right w:w="34" w:type="dxa"/>
        </w:tblCellMar>
        <w:tblLook w:val="04A0" w:firstRow="1" w:lastRow="0" w:firstColumn="1" w:lastColumn="0" w:noHBand="0" w:noVBand="1"/>
      </w:tblPr>
      <w:tblGrid>
        <w:gridCol w:w="4050"/>
        <w:gridCol w:w="5917"/>
      </w:tblGrid>
      <w:tr w:rsidR="0084438F" w:rsidRPr="000E784F" w:rsidTr="00F0384D">
        <w:tc>
          <w:tcPr>
            <w:tcW w:w="41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84438F" w:rsidRPr="000E784F" w:rsidRDefault="0084438F" w:rsidP="00F0384D">
            <w:pPr>
              <w:suppressAutoHyphens/>
              <w:jc w:val="both"/>
              <w:rPr>
                <w:bCs/>
                <w:sz w:val="20"/>
                <w:szCs w:val="20"/>
                <w:lang w:eastAsia="en-US"/>
              </w:rPr>
            </w:pPr>
            <w:r w:rsidRPr="000E784F">
              <w:rPr>
                <w:bCs/>
                <w:sz w:val="20"/>
                <w:szCs w:val="20"/>
                <w:lang w:eastAsia="en-US"/>
              </w:rPr>
              <w:t>2. Предъявленный к приемке объект</w:t>
            </w:r>
          </w:p>
        </w:tc>
        <w:tc>
          <w:tcPr>
            <w:tcW w:w="61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4438F" w:rsidRPr="000E784F" w:rsidRDefault="0084438F" w:rsidP="00F0384D">
            <w:pPr>
              <w:suppressAutoHyphens/>
              <w:jc w:val="center"/>
              <w:rPr>
                <w:b/>
                <w:bCs/>
                <w:i/>
                <w:sz w:val="20"/>
                <w:szCs w:val="20"/>
                <w:lang w:eastAsia="en-US"/>
              </w:rPr>
            </w:pPr>
          </w:p>
        </w:tc>
      </w:tr>
      <w:tr w:rsidR="0084438F" w:rsidRPr="000E784F" w:rsidTr="00F0384D">
        <w:tc>
          <w:tcPr>
            <w:tcW w:w="1027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4438F" w:rsidRPr="000E784F" w:rsidRDefault="0084438F" w:rsidP="00F0384D">
            <w:pPr>
              <w:suppressAutoHyphens/>
              <w:jc w:val="center"/>
              <w:rPr>
                <w:b/>
                <w:bCs/>
                <w:i/>
                <w:sz w:val="20"/>
                <w:szCs w:val="20"/>
                <w:lang w:eastAsia="en-US"/>
              </w:rPr>
            </w:pPr>
          </w:p>
        </w:tc>
      </w:tr>
    </w:tbl>
    <w:p w:rsidR="0084438F" w:rsidRPr="000E784F" w:rsidRDefault="0084438F" w:rsidP="0084438F">
      <w:pPr>
        <w:widowControl w:val="0"/>
        <w:suppressAutoHyphens/>
        <w:autoSpaceDE w:val="0"/>
        <w:autoSpaceDN w:val="0"/>
        <w:adjustRightInd w:val="0"/>
        <w:jc w:val="both"/>
        <w:rPr>
          <w:bCs/>
          <w:sz w:val="20"/>
          <w:szCs w:val="20"/>
        </w:rPr>
      </w:pPr>
    </w:p>
    <w:p w:rsidR="0084438F" w:rsidRPr="000E784F" w:rsidRDefault="0084438F" w:rsidP="0084438F">
      <w:pPr>
        <w:widowControl w:val="0"/>
        <w:suppressAutoHyphens/>
        <w:autoSpaceDE w:val="0"/>
        <w:autoSpaceDN w:val="0"/>
        <w:adjustRightInd w:val="0"/>
        <w:jc w:val="both"/>
        <w:rPr>
          <w:bCs/>
          <w:sz w:val="20"/>
          <w:szCs w:val="20"/>
        </w:rPr>
      </w:pPr>
      <w:r w:rsidRPr="000E784F">
        <w:rPr>
          <w:bCs/>
          <w:sz w:val="20"/>
          <w:szCs w:val="20"/>
        </w:rPr>
        <w:t xml:space="preserve">считать принятым Заказчиком вместе с прилагаемой исполнительной документацией </w:t>
      </w:r>
    </w:p>
    <w:p w:rsidR="0084438F" w:rsidRPr="000E784F" w:rsidRDefault="0084438F" w:rsidP="0084438F">
      <w:pPr>
        <w:widowControl w:val="0"/>
        <w:suppressAutoHyphens/>
        <w:autoSpaceDE w:val="0"/>
        <w:autoSpaceDN w:val="0"/>
        <w:adjustRightInd w:val="0"/>
        <w:jc w:val="both"/>
        <w:rPr>
          <w:bCs/>
          <w:sz w:val="20"/>
          <w:szCs w:val="20"/>
        </w:rPr>
      </w:pPr>
      <w:r w:rsidRPr="000E784F">
        <w:rPr>
          <w:bCs/>
          <w:sz w:val="20"/>
          <w:szCs w:val="20"/>
        </w:rPr>
        <w:t xml:space="preserve">с </w:t>
      </w:r>
      <w:r w:rsidRPr="000E784F">
        <w:rPr>
          <w:bCs/>
          <w:sz w:val="20"/>
          <w:szCs w:val="20"/>
          <w:lang w:eastAsia="ar-SA"/>
        </w:rPr>
        <w:t>«</w:t>
      </w:r>
      <w:r w:rsidRPr="000E784F">
        <w:rPr>
          <w:bCs/>
          <w:sz w:val="20"/>
          <w:szCs w:val="20"/>
          <w:u w:val="single"/>
          <w:lang w:eastAsia="ar-SA"/>
        </w:rPr>
        <w:t xml:space="preserve">       </w:t>
      </w:r>
      <w:r w:rsidRPr="000E784F">
        <w:rPr>
          <w:bCs/>
          <w:sz w:val="20"/>
          <w:szCs w:val="20"/>
          <w:lang w:eastAsia="ar-SA"/>
        </w:rPr>
        <w:t xml:space="preserve">» </w:t>
      </w:r>
      <w:r w:rsidRPr="000E784F">
        <w:rPr>
          <w:bCs/>
          <w:sz w:val="20"/>
          <w:szCs w:val="20"/>
          <w:u w:val="single"/>
          <w:lang w:eastAsia="ar-SA"/>
        </w:rPr>
        <w:t xml:space="preserve">                              </w:t>
      </w:r>
      <w:r w:rsidRPr="000E784F">
        <w:rPr>
          <w:bCs/>
          <w:sz w:val="20"/>
          <w:szCs w:val="20"/>
          <w:lang w:eastAsia="ar-SA"/>
        </w:rPr>
        <w:t xml:space="preserve"> 20___ г.</w:t>
      </w:r>
    </w:p>
    <w:p w:rsidR="0084438F" w:rsidRPr="000E784F" w:rsidRDefault="0084438F" w:rsidP="0084438F">
      <w:pPr>
        <w:suppressAutoHyphens/>
        <w:rPr>
          <w:b/>
          <w:sz w:val="20"/>
          <w:szCs w:val="20"/>
          <w:lang w:eastAsia="ar-SA"/>
        </w:rPr>
      </w:pPr>
      <w:r w:rsidRPr="000E784F">
        <w:rPr>
          <w:b/>
          <w:sz w:val="20"/>
          <w:szCs w:val="20"/>
          <w:lang w:eastAsia="ar-SA"/>
        </w:rPr>
        <w:t>ОБЪЕКТ ПРИНЯТ</w:t>
      </w:r>
    </w:p>
    <w:p w:rsidR="0084438F" w:rsidRPr="000E784F" w:rsidRDefault="0084438F" w:rsidP="0084438F">
      <w:pPr>
        <w:suppressAutoHyphens/>
        <w:jc w:val="center"/>
        <w:rPr>
          <w:sz w:val="20"/>
          <w:szCs w:val="20"/>
          <w:lang w:eastAsia="ar-SA"/>
        </w:rPr>
      </w:pPr>
    </w:p>
    <w:tbl>
      <w:tblPr>
        <w:tblW w:w="5000" w:type="pct"/>
        <w:jc w:val="center"/>
        <w:tblLook w:val="04A0" w:firstRow="1" w:lastRow="0" w:firstColumn="1" w:lastColumn="0" w:noHBand="0" w:noVBand="1"/>
      </w:tblPr>
      <w:tblGrid>
        <w:gridCol w:w="5280"/>
        <w:gridCol w:w="4727"/>
      </w:tblGrid>
      <w:tr w:rsidR="0084438F" w:rsidRPr="000E784F" w:rsidTr="00F0384D">
        <w:trPr>
          <w:jc w:val="center"/>
        </w:trPr>
        <w:tc>
          <w:tcPr>
            <w:tcW w:w="2638" w:type="pct"/>
            <w:tcMar>
              <w:top w:w="0" w:type="dxa"/>
              <w:left w:w="0" w:type="dxa"/>
              <w:bottom w:w="0" w:type="dxa"/>
              <w:right w:w="0" w:type="dxa"/>
            </w:tcMar>
            <w:hideMark/>
          </w:tcPr>
          <w:p w:rsidR="0084438F" w:rsidRPr="000E784F" w:rsidRDefault="0084438F" w:rsidP="00F0384D">
            <w:pPr>
              <w:widowControl w:val="0"/>
              <w:suppressAutoHyphens/>
              <w:autoSpaceDE w:val="0"/>
              <w:autoSpaceDN w:val="0"/>
              <w:adjustRightInd w:val="0"/>
              <w:spacing w:line="276" w:lineRule="auto"/>
              <w:ind w:left="54"/>
              <w:rPr>
                <w:sz w:val="20"/>
                <w:szCs w:val="20"/>
                <w:lang w:eastAsia="en-US"/>
              </w:rPr>
            </w:pPr>
            <w:r w:rsidRPr="000E784F">
              <w:rPr>
                <w:sz w:val="20"/>
                <w:szCs w:val="20"/>
                <w:lang w:eastAsia="en-US"/>
              </w:rPr>
              <w:t>Председатель комиссии</w:t>
            </w:r>
          </w:p>
        </w:tc>
        <w:tc>
          <w:tcPr>
            <w:tcW w:w="2362" w:type="pct"/>
            <w:tcBorders>
              <w:top w:val="nil"/>
              <w:left w:val="nil"/>
              <w:bottom w:val="single" w:sz="4" w:space="0" w:color="auto"/>
              <w:right w:val="nil"/>
            </w:tcBorders>
          </w:tcPr>
          <w:p w:rsidR="0084438F" w:rsidRPr="000E784F" w:rsidRDefault="0084438F" w:rsidP="00F0384D">
            <w:pPr>
              <w:widowControl w:val="0"/>
              <w:suppressAutoHyphens/>
              <w:autoSpaceDE w:val="0"/>
              <w:autoSpaceDN w:val="0"/>
              <w:adjustRightInd w:val="0"/>
              <w:spacing w:line="276" w:lineRule="auto"/>
              <w:jc w:val="right"/>
              <w:rPr>
                <w:b/>
                <w:i/>
                <w:sz w:val="20"/>
                <w:szCs w:val="20"/>
                <w:lang w:eastAsia="en-US"/>
              </w:rPr>
            </w:pPr>
          </w:p>
        </w:tc>
      </w:tr>
      <w:tr w:rsidR="0084438F" w:rsidRPr="000E784F" w:rsidTr="00F0384D">
        <w:trPr>
          <w:jc w:val="center"/>
        </w:trPr>
        <w:tc>
          <w:tcPr>
            <w:tcW w:w="2638" w:type="pct"/>
            <w:tcMar>
              <w:top w:w="0" w:type="dxa"/>
              <w:left w:w="0" w:type="dxa"/>
              <w:bottom w:w="0" w:type="dxa"/>
              <w:right w:w="0" w:type="dxa"/>
            </w:tcMar>
            <w:hideMark/>
          </w:tcPr>
          <w:p w:rsidR="0084438F" w:rsidRPr="000E784F" w:rsidRDefault="0084438F" w:rsidP="00F0384D">
            <w:pPr>
              <w:widowControl w:val="0"/>
              <w:suppressAutoHyphens/>
              <w:autoSpaceDE w:val="0"/>
              <w:autoSpaceDN w:val="0"/>
              <w:adjustRightInd w:val="0"/>
              <w:spacing w:line="276" w:lineRule="auto"/>
              <w:rPr>
                <w:sz w:val="20"/>
                <w:szCs w:val="20"/>
                <w:lang w:eastAsia="en-US"/>
              </w:rPr>
            </w:pPr>
            <w:r w:rsidRPr="000E784F">
              <w:rPr>
                <w:sz w:val="20"/>
                <w:szCs w:val="20"/>
                <w:lang w:eastAsia="en-US"/>
              </w:rPr>
              <w:t> </w:t>
            </w:r>
          </w:p>
        </w:tc>
        <w:tc>
          <w:tcPr>
            <w:tcW w:w="2362" w:type="pct"/>
            <w:tcBorders>
              <w:top w:val="single" w:sz="4" w:space="0" w:color="auto"/>
              <w:left w:val="nil"/>
              <w:bottom w:val="nil"/>
              <w:right w:val="nil"/>
            </w:tcBorders>
            <w:hideMark/>
          </w:tcPr>
          <w:p w:rsidR="0084438F" w:rsidRPr="000E784F" w:rsidRDefault="0084438F" w:rsidP="00F0384D">
            <w:pPr>
              <w:widowControl w:val="0"/>
              <w:suppressAutoHyphens/>
              <w:autoSpaceDE w:val="0"/>
              <w:autoSpaceDN w:val="0"/>
              <w:adjustRightInd w:val="0"/>
              <w:spacing w:line="276" w:lineRule="auto"/>
              <w:jc w:val="center"/>
              <w:rPr>
                <w:sz w:val="20"/>
                <w:szCs w:val="20"/>
                <w:lang w:eastAsia="en-US"/>
              </w:rPr>
            </w:pPr>
            <w:r w:rsidRPr="000E784F">
              <w:rPr>
                <w:sz w:val="20"/>
                <w:szCs w:val="20"/>
                <w:lang w:eastAsia="en-US"/>
              </w:rPr>
              <w:t>(подпись)</w:t>
            </w:r>
          </w:p>
        </w:tc>
      </w:tr>
    </w:tbl>
    <w:p w:rsidR="0084438F" w:rsidRPr="000E784F" w:rsidRDefault="0084438F" w:rsidP="0084438F">
      <w:pPr>
        <w:suppressAutoHyphens/>
        <w:jc w:val="both"/>
        <w:rPr>
          <w:sz w:val="20"/>
          <w:szCs w:val="20"/>
          <w:lang w:eastAsia="ar-SA"/>
        </w:rPr>
      </w:pPr>
      <w:r w:rsidRPr="000E784F">
        <w:rPr>
          <w:sz w:val="20"/>
          <w:szCs w:val="20"/>
          <w:lang w:eastAsia="ar-SA"/>
        </w:rPr>
        <w:t>МП</w:t>
      </w:r>
    </w:p>
    <w:p w:rsidR="0084438F" w:rsidRPr="000E784F" w:rsidRDefault="0084438F" w:rsidP="0084438F">
      <w:pPr>
        <w:suppressAutoHyphens/>
        <w:rPr>
          <w:sz w:val="20"/>
          <w:szCs w:val="20"/>
          <w:lang w:eastAsia="ar-SA"/>
        </w:rPr>
      </w:pPr>
    </w:p>
    <w:tbl>
      <w:tblPr>
        <w:tblW w:w="5000" w:type="pct"/>
        <w:jc w:val="center"/>
        <w:tblLook w:val="04A0" w:firstRow="1" w:lastRow="0" w:firstColumn="1" w:lastColumn="0" w:noHBand="0" w:noVBand="1"/>
      </w:tblPr>
      <w:tblGrid>
        <w:gridCol w:w="5280"/>
        <w:gridCol w:w="4727"/>
      </w:tblGrid>
      <w:tr w:rsidR="0084438F" w:rsidRPr="000E784F" w:rsidTr="00F0384D">
        <w:trPr>
          <w:jc w:val="center"/>
        </w:trPr>
        <w:tc>
          <w:tcPr>
            <w:tcW w:w="2638" w:type="pct"/>
            <w:tcMar>
              <w:top w:w="0" w:type="dxa"/>
              <w:left w:w="0" w:type="dxa"/>
              <w:bottom w:w="0" w:type="dxa"/>
              <w:right w:w="0" w:type="dxa"/>
            </w:tcMar>
            <w:hideMark/>
          </w:tcPr>
          <w:p w:rsidR="0084438F" w:rsidRPr="000E784F" w:rsidRDefault="0084438F" w:rsidP="00F0384D">
            <w:pPr>
              <w:widowControl w:val="0"/>
              <w:suppressAutoHyphens/>
              <w:autoSpaceDE w:val="0"/>
              <w:autoSpaceDN w:val="0"/>
              <w:adjustRightInd w:val="0"/>
              <w:spacing w:line="276" w:lineRule="auto"/>
              <w:ind w:left="54"/>
              <w:rPr>
                <w:sz w:val="20"/>
                <w:szCs w:val="20"/>
                <w:lang w:eastAsia="en-US"/>
              </w:rPr>
            </w:pPr>
            <w:r w:rsidRPr="000E784F">
              <w:rPr>
                <w:sz w:val="20"/>
                <w:szCs w:val="20"/>
                <w:lang w:eastAsia="en-US"/>
              </w:rPr>
              <w:t>Представитель проектной организации</w:t>
            </w:r>
          </w:p>
        </w:tc>
        <w:tc>
          <w:tcPr>
            <w:tcW w:w="2362" w:type="pct"/>
            <w:tcBorders>
              <w:top w:val="nil"/>
              <w:left w:val="nil"/>
              <w:bottom w:val="single" w:sz="4" w:space="0" w:color="auto"/>
              <w:right w:val="nil"/>
            </w:tcBorders>
          </w:tcPr>
          <w:p w:rsidR="0084438F" w:rsidRPr="000E784F" w:rsidRDefault="0084438F" w:rsidP="00F0384D">
            <w:pPr>
              <w:widowControl w:val="0"/>
              <w:suppressAutoHyphens/>
              <w:autoSpaceDE w:val="0"/>
              <w:autoSpaceDN w:val="0"/>
              <w:adjustRightInd w:val="0"/>
              <w:spacing w:line="276" w:lineRule="auto"/>
              <w:jc w:val="right"/>
              <w:rPr>
                <w:b/>
                <w:i/>
                <w:sz w:val="20"/>
                <w:szCs w:val="20"/>
                <w:lang w:eastAsia="en-US"/>
              </w:rPr>
            </w:pPr>
          </w:p>
        </w:tc>
      </w:tr>
      <w:tr w:rsidR="0084438F" w:rsidRPr="000E784F" w:rsidTr="00F0384D">
        <w:trPr>
          <w:jc w:val="center"/>
        </w:trPr>
        <w:tc>
          <w:tcPr>
            <w:tcW w:w="2638" w:type="pct"/>
            <w:tcMar>
              <w:top w:w="0" w:type="dxa"/>
              <w:left w:w="0" w:type="dxa"/>
              <w:bottom w:w="0" w:type="dxa"/>
              <w:right w:w="0" w:type="dxa"/>
            </w:tcMar>
            <w:hideMark/>
          </w:tcPr>
          <w:p w:rsidR="0084438F" w:rsidRPr="000E784F" w:rsidRDefault="0084438F" w:rsidP="00F0384D">
            <w:pPr>
              <w:widowControl w:val="0"/>
              <w:suppressAutoHyphens/>
              <w:autoSpaceDE w:val="0"/>
              <w:autoSpaceDN w:val="0"/>
              <w:adjustRightInd w:val="0"/>
              <w:spacing w:line="276" w:lineRule="auto"/>
              <w:rPr>
                <w:sz w:val="20"/>
                <w:szCs w:val="20"/>
                <w:lang w:eastAsia="en-US"/>
              </w:rPr>
            </w:pPr>
            <w:r w:rsidRPr="000E784F">
              <w:rPr>
                <w:sz w:val="20"/>
                <w:szCs w:val="20"/>
                <w:lang w:eastAsia="en-US"/>
              </w:rPr>
              <w:t> МП</w:t>
            </w:r>
          </w:p>
        </w:tc>
        <w:tc>
          <w:tcPr>
            <w:tcW w:w="2362" w:type="pct"/>
            <w:tcBorders>
              <w:top w:val="single" w:sz="4" w:space="0" w:color="auto"/>
              <w:left w:val="nil"/>
              <w:bottom w:val="nil"/>
              <w:right w:val="nil"/>
            </w:tcBorders>
            <w:hideMark/>
          </w:tcPr>
          <w:p w:rsidR="0084438F" w:rsidRPr="000E784F" w:rsidRDefault="0084438F" w:rsidP="00F0384D">
            <w:pPr>
              <w:widowControl w:val="0"/>
              <w:suppressAutoHyphens/>
              <w:autoSpaceDE w:val="0"/>
              <w:autoSpaceDN w:val="0"/>
              <w:adjustRightInd w:val="0"/>
              <w:spacing w:after="120" w:line="276" w:lineRule="auto"/>
              <w:jc w:val="center"/>
              <w:rPr>
                <w:sz w:val="20"/>
                <w:szCs w:val="20"/>
                <w:lang w:eastAsia="en-US"/>
              </w:rPr>
            </w:pPr>
            <w:r w:rsidRPr="000E784F">
              <w:rPr>
                <w:sz w:val="20"/>
                <w:szCs w:val="20"/>
                <w:lang w:eastAsia="en-US"/>
              </w:rPr>
              <w:t>(подпись)</w:t>
            </w:r>
          </w:p>
        </w:tc>
      </w:tr>
      <w:tr w:rsidR="0084438F" w:rsidRPr="000E784F" w:rsidTr="00F0384D">
        <w:trPr>
          <w:jc w:val="center"/>
        </w:trPr>
        <w:tc>
          <w:tcPr>
            <w:tcW w:w="2638" w:type="pct"/>
            <w:tcMar>
              <w:top w:w="0" w:type="dxa"/>
              <w:left w:w="0" w:type="dxa"/>
              <w:bottom w:w="0" w:type="dxa"/>
              <w:right w:w="0" w:type="dxa"/>
            </w:tcMar>
            <w:hideMark/>
          </w:tcPr>
          <w:p w:rsidR="0084438F" w:rsidRPr="000E784F" w:rsidRDefault="0084438F" w:rsidP="00F0384D">
            <w:pPr>
              <w:widowControl w:val="0"/>
              <w:suppressAutoHyphens/>
              <w:autoSpaceDE w:val="0"/>
              <w:autoSpaceDN w:val="0"/>
              <w:adjustRightInd w:val="0"/>
              <w:spacing w:line="276" w:lineRule="auto"/>
              <w:ind w:left="54"/>
              <w:rPr>
                <w:sz w:val="20"/>
                <w:szCs w:val="20"/>
                <w:lang w:eastAsia="en-US"/>
              </w:rPr>
            </w:pPr>
            <w:r w:rsidRPr="000E784F">
              <w:rPr>
                <w:sz w:val="20"/>
                <w:szCs w:val="20"/>
                <w:lang w:eastAsia="en-US"/>
              </w:rPr>
              <w:t>Представитель эксплуатирующей организации</w:t>
            </w:r>
          </w:p>
        </w:tc>
        <w:tc>
          <w:tcPr>
            <w:tcW w:w="2362" w:type="pct"/>
            <w:tcBorders>
              <w:top w:val="nil"/>
              <w:left w:val="nil"/>
              <w:bottom w:val="single" w:sz="4" w:space="0" w:color="auto"/>
              <w:right w:val="nil"/>
            </w:tcBorders>
          </w:tcPr>
          <w:p w:rsidR="0084438F" w:rsidRPr="000E784F" w:rsidRDefault="0084438F" w:rsidP="00F0384D">
            <w:pPr>
              <w:widowControl w:val="0"/>
              <w:suppressAutoHyphens/>
              <w:autoSpaceDE w:val="0"/>
              <w:autoSpaceDN w:val="0"/>
              <w:adjustRightInd w:val="0"/>
              <w:spacing w:line="276" w:lineRule="auto"/>
              <w:jc w:val="right"/>
              <w:rPr>
                <w:b/>
                <w:i/>
                <w:sz w:val="20"/>
                <w:szCs w:val="20"/>
                <w:lang w:eastAsia="en-US"/>
              </w:rPr>
            </w:pPr>
          </w:p>
        </w:tc>
      </w:tr>
      <w:tr w:rsidR="0084438F" w:rsidRPr="000E784F" w:rsidTr="00F0384D">
        <w:trPr>
          <w:jc w:val="center"/>
        </w:trPr>
        <w:tc>
          <w:tcPr>
            <w:tcW w:w="2638" w:type="pct"/>
            <w:tcMar>
              <w:top w:w="0" w:type="dxa"/>
              <w:left w:w="0" w:type="dxa"/>
              <w:bottom w:w="0" w:type="dxa"/>
              <w:right w:w="0" w:type="dxa"/>
            </w:tcMar>
            <w:hideMark/>
          </w:tcPr>
          <w:p w:rsidR="0084438F" w:rsidRPr="000E784F" w:rsidRDefault="0084438F" w:rsidP="00F0384D">
            <w:pPr>
              <w:widowControl w:val="0"/>
              <w:suppressAutoHyphens/>
              <w:autoSpaceDE w:val="0"/>
              <w:autoSpaceDN w:val="0"/>
              <w:adjustRightInd w:val="0"/>
              <w:spacing w:line="276" w:lineRule="auto"/>
              <w:rPr>
                <w:sz w:val="20"/>
                <w:szCs w:val="20"/>
                <w:lang w:eastAsia="en-US"/>
              </w:rPr>
            </w:pPr>
            <w:r w:rsidRPr="000E784F">
              <w:rPr>
                <w:sz w:val="20"/>
                <w:szCs w:val="20"/>
                <w:lang w:eastAsia="en-US"/>
              </w:rPr>
              <w:t xml:space="preserve"> МП </w:t>
            </w:r>
          </w:p>
        </w:tc>
        <w:tc>
          <w:tcPr>
            <w:tcW w:w="2362" w:type="pct"/>
            <w:tcBorders>
              <w:top w:val="single" w:sz="4" w:space="0" w:color="auto"/>
              <w:left w:val="nil"/>
              <w:bottom w:val="nil"/>
              <w:right w:val="nil"/>
            </w:tcBorders>
            <w:hideMark/>
          </w:tcPr>
          <w:p w:rsidR="0084438F" w:rsidRPr="000E784F" w:rsidRDefault="0084438F" w:rsidP="00F0384D">
            <w:pPr>
              <w:widowControl w:val="0"/>
              <w:suppressAutoHyphens/>
              <w:autoSpaceDE w:val="0"/>
              <w:autoSpaceDN w:val="0"/>
              <w:adjustRightInd w:val="0"/>
              <w:spacing w:line="276" w:lineRule="auto"/>
              <w:jc w:val="center"/>
              <w:rPr>
                <w:sz w:val="20"/>
                <w:szCs w:val="20"/>
                <w:lang w:eastAsia="en-US"/>
              </w:rPr>
            </w:pPr>
            <w:r w:rsidRPr="000E784F">
              <w:rPr>
                <w:sz w:val="20"/>
                <w:szCs w:val="20"/>
                <w:lang w:eastAsia="en-US"/>
              </w:rPr>
              <w:t>(подпись)</w:t>
            </w:r>
          </w:p>
        </w:tc>
      </w:tr>
      <w:tr w:rsidR="0084438F" w:rsidRPr="000E784F" w:rsidTr="00F0384D">
        <w:trPr>
          <w:jc w:val="center"/>
        </w:trPr>
        <w:tc>
          <w:tcPr>
            <w:tcW w:w="2638" w:type="pct"/>
            <w:tcMar>
              <w:top w:w="0" w:type="dxa"/>
              <w:left w:w="0" w:type="dxa"/>
              <w:bottom w:w="0" w:type="dxa"/>
              <w:right w:w="0" w:type="dxa"/>
            </w:tcMar>
            <w:hideMark/>
          </w:tcPr>
          <w:p w:rsidR="0084438F" w:rsidRPr="000E784F" w:rsidRDefault="0084438F" w:rsidP="00F0384D">
            <w:pPr>
              <w:widowControl w:val="0"/>
              <w:suppressAutoHyphens/>
              <w:autoSpaceDE w:val="0"/>
              <w:autoSpaceDN w:val="0"/>
              <w:adjustRightInd w:val="0"/>
              <w:spacing w:line="276" w:lineRule="auto"/>
              <w:ind w:left="54"/>
              <w:rPr>
                <w:sz w:val="20"/>
                <w:szCs w:val="20"/>
                <w:lang w:eastAsia="en-US"/>
              </w:rPr>
            </w:pPr>
            <w:r w:rsidRPr="000E784F">
              <w:rPr>
                <w:sz w:val="20"/>
                <w:szCs w:val="20"/>
                <w:lang w:eastAsia="en-US"/>
              </w:rPr>
              <w:t xml:space="preserve">Представитель Межрегионального управления Федеральной службы по экологическому, технологическому и атомному надзору по Республике Крым и </w:t>
            </w:r>
            <w:proofErr w:type="spellStart"/>
            <w:r w:rsidRPr="000E784F">
              <w:rPr>
                <w:sz w:val="20"/>
                <w:szCs w:val="20"/>
                <w:lang w:eastAsia="en-US"/>
              </w:rPr>
              <w:t>г</w:t>
            </w:r>
            <w:proofErr w:type="gramStart"/>
            <w:r w:rsidRPr="000E784F">
              <w:rPr>
                <w:sz w:val="20"/>
                <w:szCs w:val="20"/>
                <w:lang w:eastAsia="en-US"/>
              </w:rPr>
              <w:t>.С</w:t>
            </w:r>
            <w:proofErr w:type="gramEnd"/>
            <w:r w:rsidRPr="000E784F">
              <w:rPr>
                <w:sz w:val="20"/>
                <w:szCs w:val="20"/>
                <w:lang w:eastAsia="en-US"/>
              </w:rPr>
              <w:t>евастополю</w:t>
            </w:r>
            <w:proofErr w:type="spellEnd"/>
          </w:p>
        </w:tc>
        <w:tc>
          <w:tcPr>
            <w:tcW w:w="2362" w:type="pct"/>
            <w:tcBorders>
              <w:top w:val="nil"/>
              <w:left w:val="nil"/>
              <w:bottom w:val="single" w:sz="4" w:space="0" w:color="auto"/>
              <w:right w:val="nil"/>
            </w:tcBorders>
          </w:tcPr>
          <w:p w:rsidR="0084438F" w:rsidRPr="000E784F" w:rsidRDefault="0084438F" w:rsidP="00F0384D">
            <w:pPr>
              <w:widowControl w:val="0"/>
              <w:suppressAutoHyphens/>
              <w:autoSpaceDE w:val="0"/>
              <w:autoSpaceDN w:val="0"/>
              <w:adjustRightInd w:val="0"/>
              <w:spacing w:line="276" w:lineRule="auto"/>
              <w:jc w:val="right"/>
              <w:rPr>
                <w:b/>
                <w:i/>
                <w:sz w:val="20"/>
                <w:szCs w:val="20"/>
                <w:lang w:eastAsia="en-US"/>
              </w:rPr>
            </w:pPr>
          </w:p>
        </w:tc>
      </w:tr>
      <w:tr w:rsidR="0084438F" w:rsidRPr="000E784F" w:rsidTr="00F0384D">
        <w:trPr>
          <w:jc w:val="center"/>
        </w:trPr>
        <w:tc>
          <w:tcPr>
            <w:tcW w:w="2638" w:type="pct"/>
            <w:tcMar>
              <w:top w:w="0" w:type="dxa"/>
              <w:left w:w="0" w:type="dxa"/>
              <w:bottom w:w="0" w:type="dxa"/>
              <w:right w:w="0" w:type="dxa"/>
            </w:tcMar>
            <w:hideMark/>
          </w:tcPr>
          <w:p w:rsidR="0084438F" w:rsidRPr="000E784F" w:rsidRDefault="0084438F" w:rsidP="00F0384D">
            <w:pPr>
              <w:widowControl w:val="0"/>
              <w:suppressAutoHyphens/>
              <w:autoSpaceDE w:val="0"/>
              <w:autoSpaceDN w:val="0"/>
              <w:adjustRightInd w:val="0"/>
              <w:spacing w:line="276" w:lineRule="auto"/>
              <w:rPr>
                <w:sz w:val="20"/>
                <w:szCs w:val="20"/>
                <w:lang w:eastAsia="en-US"/>
              </w:rPr>
            </w:pPr>
            <w:r w:rsidRPr="000E784F">
              <w:rPr>
                <w:sz w:val="20"/>
                <w:szCs w:val="20"/>
                <w:lang w:eastAsia="en-US"/>
              </w:rPr>
              <w:t> </w:t>
            </w:r>
          </w:p>
        </w:tc>
        <w:tc>
          <w:tcPr>
            <w:tcW w:w="2362" w:type="pct"/>
            <w:tcBorders>
              <w:top w:val="single" w:sz="4" w:space="0" w:color="auto"/>
              <w:left w:val="nil"/>
              <w:bottom w:val="nil"/>
              <w:right w:val="nil"/>
            </w:tcBorders>
            <w:hideMark/>
          </w:tcPr>
          <w:p w:rsidR="0084438F" w:rsidRPr="000E784F" w:rsidRDefault="0084438F" w:rsidP="00F0384D">
            <w:pPr>
              <w:widowControl w:val="0"/>
              <w:suppressAutoHyphens/>
              <w:autoSpaceDE w:val="0"/>
              <w:autoSpaceDN w:val="0"/>
              <w:adjustRightInd w:val="0"/>
              <w:spacing w:line="276" w:lineRule="auto"/>
              <w:jc w:val="center"/>
              <w:rPr>
                <w:sz w:val="20"/>
                <w:szCs w:val="20"/>
                <w:lang w:eastAsia="en-US"/>
              </w:rPr>
            </w:pPr>
            <w:r w:rsidRPr="000E784F">
              <w:rPr>
                <w:sz w:val="20"/>
                <w:szCs w:val="20"/>
                <w:lang w:eastAsia="en-US"/>
              </w:rPr>
              <w:t>(подпись)</w:t>
            </w:r>
          </w:p>
        </w:tc>
      </w:tr>
    </w:tbl>
    <w:p w:rsidR="0084438F" w:rsidRPr="000E784F" w:rsidRDefault="0084438F" w:rsidP="0084438F">
      <w:pPr>
        <w:suppressAutoHyphens/>
        <w:jc w:val="center"/>
        <w:rPr>
          <w:sz w:val="20"/>
          <w:szCs w:val="20"/>
          <w:lang w:eastAsia="ar-SA"/>
        </w:rPr>
      </w:pPr>
    </w:p>
    <w:p w:rsidR="0084438F" w:rsidRPr="000E784F" w:rsidRDefault="0084438F" w:rsidP="0084438F">
      <w:pPr>
        <w:suppressAutoHyphens/>
        <w:rPr>
          <w:b/>
          <w:sz w:val="20"/>
          <w:szCs w:val="20"/>
          <w:lang w:eastAsia="ar-SA"/>
        </w:rPr>
      </w:pPr>
      <w:r w:rsidRPr="000E784F">
        <w:rPr>
          <w:b/>
          <w:sz w:val="20"/>
          <w:szCs w:val="20"/>
          <w:lang w:eastAsia="ar-SA"/>
        </w:rPr>
        <w:t>ОБЪЕКТ СДАН</w:t>
      </w:r>
    </w:p>
    <w:p w:rsidR="0084438F" w:rsidRPr="000E784F" w:rsidRDefault="0084438F" w:rsidP="0084438F">
      <w:pPr>
        <w:suppressAutoHyphens/>
        <w:jc w:val="center"/>
        <w:rPr>
          <w:lang w:eastAsia="ar-SA"/>
        </w:rPr>
      </w:pPr>
    </w:p>
    <w:tbl>
      <w:tblPr>
        <w:tblW w:w="5046" w:type="pct"/>
        <w:jc w:val="center"/>
        <w:tblLook w:val="04A0" w:firstRow="1" w:lastRow="0" w:firstColumn="1" w:lastColumn="0" w:noHBand="0" w:noVBand="1"/>
      </w:tblPr>
      <w:tblGrid>
        <w:gridCol w:w="5328"/>
        <w:gridCol w:w="4771"/>
      </w:tblGrid>
      <w:tr w:rsidR="0084438F" w:rsidRPr="000E784F" w:rsidTr="00F0384D">
        <w:trPr>
          <w:trHeight w:val="248"/>
          <w:jc w:val="center"/>
        </w:trPr>
        <w:tc>
          <w:tcPr>
            <w:tcW w:w="2638" w:type="pct"/>
            <w:tcMar>
              <w:top w:w="0" w:type="dxa"/>
              <w:left w:w="0" w:type="dxa"/>
              <w:bottom w:w="0" w:type="dxa"/>
              <w:right w:w="0" w:type="dxa"/>
            </w:tcMar>
            <w:hideMark/>
          </w:tcPr>
          <w:p w:rsidR="0084438F" w:rsidRPr="000E784F" w:rsidRDefault="0084438F" w:rsidP="00F0384D">
            <w:pPr>
              <w:widowControl w:val="0"/>
              <w:suppressAutoHyphens/>
              <w:autoSpaceDE w:val="0"/>
              <w:autoSpaceDN w:val="0"/>
              <w:adjustRightInd w:val="0"/>
              <w:spacing w:line="276" w:lineRule="auto"/>
              <w:ind w:left="54"/>
              <w:rPr>
                <w:lang w:eastAsia="en-US"/>
              </w:rPr>
            </w:pPr>
            <w:r w:rsidRPr="000E784F">
              <w:rPr>
                <w:lang w:eastAsia="en-US"/>
              </w:rPr>
              <w:t>Представитель генерального подрядчика</w:t>
            </w:r>
          </w:p>
        </w:tc>
        <w:tc>
          <w:tcPr>
            <w:tcW w:w="2362" w:type="pct"/>
            <w:tcBorders>
              <w:top w:val="nil"/>
              <w:left w:val="nil"/>
              <w:bottom w:val="single" w:sz="4" w:space="0" w:color="auto"/>
              <w:right w:val="nil"/>
            </w:tcBorders>
          </w:tcPr>
          <w:p w:rsidR="0084438F" w:rsidRPr="000E784F" w:rsidRDefault="0084438F" w:rsidP="00F0384D">
            <w:pPr>
              <w:widowControl w:val="0"/>
              <w:suppressAutoHyphens/>
              <w:autoSpaceDE w:val="0"/>
              <w:autoSpaceDN w:val="0"/>
              <w:adjustRightInd w:val="0"/>
              <w:spacing w:line="276" w:lineRule="auto"/>
              <w:jc w:val="right"/>
              <w:rPr>
                <w:b/>
                <w:i/>
                <w:lang w:eastAsia="en-US"/>
              </w:rPr>
            </w:pPr>
          </w:p>
        </w:tc>
      </w:tr>
      <w:tr w:rsidR="0084438F" w:rsidRPr="000E784F" w:rsidTr="00F0384D">
        <w:trPr>
          <w:trHeight w:val="248"/>
          <w:jc w:val="center"/>
        </w:trPr>
        <w:tc>
          <w:tcPr>
            <w:tcW w:w="2638" w:type="pct"/>
            <w:tcMar>
              <w:top w:w="0" w:type="dxa"/>
              <w:left w:w="0" w:type="dxa"/>
              <w:bottom w:w="0" w:type="dxa"/>
              <w:right w:w="0" w:type="dxa"/>
            </w:tcMar>
            <w:hideMark/>
          </w:tcPr>
          <w:p w:rsidR="0084438F" w:rsidRPr="000E784F" w:rsidRDefault="0084438F" w:rsidP="00F0384D">
            <w:pPr>
              <w:widowControl w:val="0"/>
              <w:suppressAutoHyphens/>
              <w:autoSpaceDE w:val="0"/>
              <w:autoSpaceDN w:val="0"/>
              <w:adjustRightInd w:val="0"/>
              <w:spacing w:line="276" w:lineRule="auto"/>
              <w:rPr>
                <w:lang w:eastAsia="en-US"/>
              </w:rPr>
            </w:pPr>
            <w:r w:rsidRPr="000E784F">
              <w:rPr>
                <w:lang w:eastAsia="en-US"/>
              </w:rPr>
              <w:t> </w:t>
            </w:r>
          </w:p>
        </w:tc>
        <w:tc>
          <w:tcPr>
            <w:tcW w:w="2362" w:type="pct"/>
            <w:tcBorders>
              <w:top w:val="single" w:sz="4" w:space="0" w:color="auto"/>
              <w:left w:val="nil"/>
              <w:bottom w:val="nil"/>
              <w:right w:val="nil"/>
            </w:tcBorders>
            <w:hideMark/>
          </w:tcPr>
          <w:p w:rsidR="0084438F" w:rsidRPr="000E784F" w:rsidRDefault="0084438F" w:rsidP="00F0384D">
            <w:pPr>
              <w:widowControl w:val="0"/>
              <w:suppressAutoHyphens/>
              <w:autoSpaceDE w:val="0"/>
              <w:autoSpaceDN w:val="0"/>
              <w:adjustRightInd w:val="0"/>
              <w:spacing w:line="276" w:lineRule="auto"/>
              <w:jc w:val="center"/>
              <w:rPr>
                <w:sz w:val="16"/>
                <w:szCs w:val="16"/>
                <w:lang w:eastAsia="en-US"/>
              </w:rPr>
            </w:pPr>
            <w:r w:rsidRPr="000E784F">
              <w:rPr>
                <w:sz w:val="16"/>
                <w:szCs w:val="16"/>
                <w:lang w:eastAsia="en-US"/>
              </w:rPr>
              <w:t>(фамилия, имя, отчество, должность, подпись)</w:t>
            </w:r>
          </w:p>
        </w:tc>
      </w:tr>
    </w:tbl>
    <w:p w:rsidR="0084438F" w:rsidRPr="000E784F" w:rsidRDefault="0084438F" w:rsidP="0084438F">
      <w:pPr>
        <w:suppressAutoHyphens/>
        <w:rPr>
          <w:lang w:eastAsia="ar-SA"/>
        </w:rPr>
      </w:pPr>
    </w:p>
    <w:tbl>
      <w:tblPr>
        <w:tblW w:w="9945" w:type="dxa"/>
        <w:tblInd w:w="93" w:type="dxa"/>
        <w:tblLayout w:type="fixed"/>
        <w:tblLook w:val="04A0" w:firstRow="1" w:lastRow="0" w:firstColumn="1" w:lastColumn="0" w:noHBand="0" w:noVBand="1"/>
      </w:tblPr>
      <w:tblGrid>
        <w:gridCol w:w="5183"/>
        <w:gridCol w:w="4762"/>
      </w:tblGrid>
      <w:tr w:rsidR="0084438F" w:rsidRPr="000E784F" w:rsidTr="00F0384D">
        <w:trPr>
          <w:trHeight w:val="380"/>
        </w:trPr>
        <w:tc>
          <w:tcPr>
            <w:tcW w:w="5179" w:type="dxa"/>
            <w:hideMark/>
          </w:tcPr>
          <w:p w:rsidR="0084438F" w:rsidRPr="000E784F" w:rsidRDefault="0084438F" w:rsidP="00F0384D">
            <w:pPr>
              <w:suppressAutoHyphens/>
              <w:snapToGrid w:val="0"/>
              <w:spacing w:line="276" w:lineRule="auto"/>
              <w:jc w:val="center"/>
              <w:rPr>
                <w:rFonts w:eastAsia="Calibri"/>
                <w:b/>
                <w:bCs/>
                <w:lang w:eastAsia="en-US"/>
              </w:rPr>
            </w:pPr>
            <w:r w:rsidRPr="000E784F">
              <w:rPr>
                <w:rFonts w:eastAsia="Calibri"/>
                <w:b/>
                <w:bCs/>
                <w:lang w:eastAsia="en-US"/>
              </w:rPr>
              <w:t>ЗАКАЗЧИК</w:t>
            </w:r>
          </w:p>
        </w:tc>
        <w:tc>
          <w:tcPr>
            <w:tcW w:w="4759" w:type="dxa"/>
            <w:hideMark/>
          </w:tcPr>
          <w:p w:rsidR="0084438F" w:rsidRPr="000E784F" w:rsidRDefault="0084438F" w:rsidP="00F0384D">
            <w:pPr>
              <w:suppressAutoHyphens/>
              <w:snapToGrid w:val="0"/>
              <w:spacing w:line="276" w:lineRule="auto"/>
              <w:jc w:val="center"/>
              <w:rPr>
                <w:rFonts w:eastAsia="Calibri"/>
                <w:b/>
                <w:lang w:eastAsia="en-US"/>
              </w:rPr>
            </w:pPr>
            <w:r w:rsidRPr="000E784F">
              <w:rPr>
                <w:rFonts w:eastAsia="Calibri"/>
                <w:b/>
                <w:lang w:eastAsia="en-US"/>
              </w:rPr>
              <w:t>ПОДРЯДЧИК</w:t>
            </w:r>
          </w:p>
        </w:tc>
      </w:tr>
    </w:tbl>
    <w:p w:rsidR="0084438F" w:rsidRPr="000E784F" w:rsidRDefault="0084438F" w:rsidP="0084438F">
      <w:pPr>
        <w:rPr>
          <w:b/>
          <w:i/>
          <w:lang w:eastAsia="ar-SA"/>
        </w:rPr>
      </w:pPr>
      <w:r w:rsidRPr="000E784F">
        <w:rPr>
          <w:b/>
          <w:i/>
          <w:lang w:eastAsia="ar-SA"/>
        </w:rPr>
        <w:t>Окончание формы</w:t>
      </w:r>
    </w:p>
    <w:p w:rsidR="0084438F" w:rsidRPr="000E784F" w:rsidRDefault="0084438F" w:rsidP="0084438F">
      <w:pPr>
        <w:rPr>
          <w:lang w:eastAsia="uk-UA"/>
        </w:rPr>
      </w:pPr>
    </w:p>
    <w:p w:rsidR="0084438F" w:rsidRPr="000E784F" w:rsidRDefault="0084438F" w:rsidP="0084438F">
      <w:pPr>
        <w:rPr>
          <w:lang w:eastAsia="uk-UA"/>
        </w:rPr>
      </w:pPr>
    </w:p>
    <w:tbl>
      <w:tblPr>
        <w:tblW w:w="9673" w:type="dxa"/>
        <w:tblInd w:w="108" w:type="dxa"/>
        <w:tblLayout w:type="fixed"/>
        <w:tblLook w:val="04A0" w:firstRow="1" w:lastRow="0" w:firstColumn="1" w:lastColumn="0" w:noHBand="0" w:noVBand="1"/>
      </w:tblPr>
      <w:tblGrid>
        <w:gridCol w:w="4712"/>
        <w:gridCol w:w="4961"/>
      </w:tblGrid>
      <w:tr w:rsidR="0084438F" w:rsidTr="00F0384D">
        <w:trPr>
          <w:trHeight w:val="1940"/>
        </w:trPr>
        <w:tc>
          <w:tcPr>
            <w:tcW w:w="4712" w:type="dxa"/>
          </w:tcPr>
          <w:p w:rsidR="0084438F" w:rsidRPr="000E784F" w:rsidRDefault="0084438F" w:rsidP="00F0384D">
            <w:pPr>
              <w:suppressAutoHyphens/>
              <w:snapToGrid w:val="0"/>
              <w:jc w:val="center"/>
              <w:rPr>
                <w:rFonts w:eastAsia="Calibri"/>
                <w:b/>
                <w:bCs/>
                <w:lang w:eastAsia="en-US"/>
              </w:rPr>
            </w:pPr>
            <w:r w:rsidRPr="000E784F">
              <w:rPr>
                <w:rFonts w:eastAsia="Calibri"/>
                <w:b/>
                <w:bCs/>
                <w:lang w:eastAsia="en-US"/>
              </w:rPr>
              <w:t>ЗАКАЗЧИК</w:t>
            </w:r>
          </w:p>
          <w:p w:rsidR="0084438F" w:rsidRPr="000E784F" w:rsidRDefault="0084438F" w:rsidP="00F0384D">
            <w:pPr>
              <w:suppressAutoHyphens/>
              <w:snapToGrid w:val="0"/>
              <w:rPr>
                <w:rFonts w:eastAsia="Calibri"/>
                <w:b/>
                <w:lang w:eastAsia="ar-SA"/>
              </w:rPr>
            </w:pPr>
            <w:r w:rsidRPr="000E784F">
              <w:rPr>
                <w:rFonts w:eastAsia="Calibri"/>
                <w:b/>
                <w:lang w:eastAsia="ar-SA"/>
              </w:rPr>
              <w:t>Государственное унитарное предприятие Республики Крым «Крымгазсети»</w:t>
            </w:r>
          </w:p>
          <w:p w:rsidR="0084438F" w:rsidRPr="000E784F" w:rsidRDefault="0084438F" w:rsidP="00F0384D">
            <w:pPr>
              <w:suppressAutoHyphens/>
              <w:snapToGrid w:val="0"/>
              <w:rPr>
                <w:rFonts w:eastAsia="Calibri"/>
                <w:lang w:eastAsia="en-US"/>
              </w:rPr>
            </w:pPr>
          </w:p>
          <w:p w:rsidR="0084438F" w:rsidRPr="000E784F" w:rsidRDefault="0084438F" w:rsidP="00F0384D">
            <w:pPr>
              <w:suppressAutoHyphens/>
              <w:snapToGrid w:val="0"/>
              <w:rPr>
                <w:rFonts w:eastAsia="Calibri"/>
                <w:b/>
                <w:lang w:eastAsia="en-US"/>
              </w:rPr>
            </w:pPr>
            <w:r w:rsidRPr="000E784F">
              <w:rPr>
                <w:rFonts w:eastAsia="Calibri"/>
                <w:b/>
                <w:lang w:eastAsia="en-US"/>
              </w:rPr>
              <w:t>Директор</w:t>
            </w:r>
          </w:p>
          <w:p w:rsidR="0084438F" w:rsidRPr="000E784F" w:rsidRDefault="0084438F" w:rsidP="00F0384D">
            <w:pPr>
              <w:suppressAutoHyphens/>
              <w:snapToGrid w:val="0"/>
              <w:jc w:val="both"/>
              <w:rPr>
                <w:rFonts w:eastAsia="Calibri"/>
                <w:b/>
                <w:bCs/>
                <w:lang w:eastAsia="ar-SA"/>
              </w:rPr>
            </w:pPr>
          </w:p>
          <w:p w:rsidR="0084438F" w:rsidRPr="000E784F" w:rsidRDefault="0084438F" w:rsidP="00F0384D">
            <w:pPr>
              <w:suppressAutoHyphens/>
              <w:snapToGrid w:val="0"/>
              <w:jc w:val="both"/>
              <w:rPr>
                <w:rFonts w:eastAsia="Calibri"/>
                <w:b/>
                <w:bCs/>
                <w:lang w:eastAsia="en-US"/>
              </w:rPr>
            </w:pPr>
            <w:r w:rsidRPr="000E784F">
              <w:rPr>
                <w:rFonts w:eastAsia="Calibri"/>
                <w:b/>
                <w:bCs/>
                <w:lang w:val="uk-UA" w:eastAsia="en-US"/>
              </w:rPr>
              <w:t xml:space="preserve">_____________________ </w:t>
            </w:r>
            <w:r w:rsidRPr="000E784F">
              <w:rPr>
                <w:rFonts w:eastAsia="Calibri"/>
                <w:b/>
                <w:bCs/>
                <w:lang w:eastAsia="en-US"/>
              </w:rPr>
              <w:t xml:space="preserve">Д.М. </w:t>
            </w:r>
            <w:proofErr w:type="spellStart"/>
            <w:r w:rsidRPr="000E784F">
              <w:rPr>
                <w:rFonts w:eastAsia="Calibri"/>
                <w:b/>
                <w:bCs/>
                <w:lang w:eastAsia="en-US"/>
              </w:rPr>
              <w:t>Надточаев</w:t>
            </w:r>
            <w:proofErr w:type="spellEnd"/>
          </w:p>
        </w:tc>
        <w:tc>
          <w:tcPr>
            <w:tcW w:w="4961" w:type="dxa"/>
          </w:tcPr>
          <w:p w:rsidR="0084438F" w:rsidRPr="0099512E" w:rsidRDefault="0084438F" w:rsidP="00F0384D">
            <w:pPr>
              <w:suppressAutoHyphens/>
              <w:snapToGrid w:val="0"/>
              <w:jc w:val="center"/>
              <w:rPr>
                <w:rFonts w:eastAsia="Calibri"/>
                <w:b/>
                <w:lang w:eastAsia="en-US"/>
              </w:rPr>
            </w:pPr>
            <w:r w:rsidRPr="000E784F">
              <w:rPr>
                <w:rFonts w:eastAsia="Calibri"/>
                <w:b/>
                <w:lang w:eastAsia="en-US"/>
              </w:rPr>
              <w:t>ПОДРЯДЧИК</w:t>
            </w:r>
          </w:p>
          <w:p w:rsidR="0084438F" w:rsidRDefault="0084438F" w:rsidP="00F0384D">
            <w:pPr>
              <w:suppressAutoHyphens/>
              <w:snapToGrid w:val="0"/>
              <w:jc w:val="both"/>
              <w:rPr>
                <w:rFonts w:eastAsia="Calibri"/>
                <w:b/>
                <w:lang w:eastAsia="en-US"/>
              </w:rPr>
            </w:pPr>
          </w:p>
        </w:tc>
      </w:tr>
    </w:tbl>
    <w:p w:rsidR="0084438F" w:rsidRPr="00111A3C" w:rsidRDefault="0084438F" w:rsidP="0084438F">
      <w:pPr>
        <w:suppressAutoHyphens/>
        <w:rPr>
          <w:lang w:eastAsia="ar-SA"/>
        </w:rPr>
      </w:pPr>
    </w:p>
    <w:p w:rsidR="0084438F" w:rsidRPr="00111A3C" w:rsidRDefault="0084438F" w:rsidP="0084438F">
      <w:pPr>
        <w:spacing w:after="200"/>
        <w:ind w:left="-142" w:firstLine="142"/>
        <w:jc w:val="center"/>
        <w:rPr>
          <w:rFonts w:eastAsia="Calibri"/>
          <w:b/>
          <w:lang w:eastAsia="uk-UA"/>
        </w:rPr>
      </w:pPr>
    </w:p>
    <w:p w:rsidR="0084438F" w:rsidRDefault="0084438F" w:rsidP="0084438F">
      <w:pPr>
        <w:rPr>
          <w:lang w:eastAsia="ar-SA"/>
        </w:rPr>
      </w:pPr>
    </w:p>
    <w:p w:rsidR="00111A3C" w:rsidRPr="00260206" w:rsidRDefault="00111A3C" w:rsidP="00111A3C">
      <w:pPr>
        <w:spacing w:after="200"/>
        <w:ind w:left="-142" w:firstLine="142"/>
        <w:jc w:val="center"/>
        <w:rPr>
          <w:rFonts w:eastAsia="Calibri"/>
          <w:b/>
          <w:highlight w:val="lightGray"/>
          <w:lang w:eastAsia="uk-UA"/>
        </w:rPr>
      </w:pPr>
    </w:p>
    <w:p w:rsidR="00111A3C" w:rsidRPr="00260206" w:rsidRDefault="00111A3C" w:rsidP="00111A3C">
      <w:pPr>
        <w:rPr>
          <w:highlight w:val="lightGray"/>
          <w:lang w:eastAsia="ar-SA"/>
        </w:rPr>
      </w:pPr>
    </w:p>
    <w:p w:rsidR="00111A3C" w:rsidRPr="00260206" w:rsidRDefault="00111A3C" w:rsidP="00111A3C">
      <w:pPr>
        <w:rPr>
          <w:highlight w:val="lightGray"/>
          <w:lang w:eastAsia="ar-SA"/>
        </w:rPr>
      </w:pPr>
    </w:p>
    <w:p w:rsidR="00111A3C" w:rsidRPr="00260206" w:rsidRDefault="00111A3C" w:rsidP="00111A3C">
      <w:pPr>
        <w:rPr>
          <w:highlight w:val="lightGray"/>
          <w:lang w:eastAsia="ar-SA"/>
        </w:rPr>
        <w:sectPr w:rsidR="00111A3C" w:rsidRPr="00260206" w:rsidSect="00111A3C">
          <w:footerReference w:type="default" r:id="rId81"/>
          <w:pgSz w:w="11906" w:h="16838"/>
          <w:pgMar w:top="851" w:right="567" w:bottom="851" w:left="1440" w:header="709" w:footer="709" w:gutter="0"/>
          <w:cols w:space="720"/>
          <w:docGrid w:linePitch="326"/>
        </w:sectPr>
      </w:pPr>
    </w:p>
    <w:p w:rsidR="00111A3C" w:rsidRPr="00260206" w:rsidRDefault="00111A3C" w:rsidP="00111A3C">
      <w:pPr>
        <w:rPr>
          <w:b/>
          <w:bCs/>
          <w:highlight w:val="lightGray"/>
        </w:rPr>
      </w:pPr>
    </w:p>
    <w:p w:rsidR="00E403EB" w:rsidRPr="0084438F" w:rsidRDefault="00E403EB" w:rsidP="00E403EB">
      <w:pPr>
        <w:ind w:left="360"/>
        <w:jc w:val="right"/>
        <w:rPr>
          <w:b/>
          <w:bCs/>
        </w:rPr>
      </w:pPr>
      <w:r w:rsidRPr="0084438F">
        <w:rPr>
          <w:b/>
          <w:bCs/>
        </w:rPr>
        <w:t>Приложение №4</w:t>
      </w:r>
    </w:p>
    <w:p w:rsidR="00E403EB" w:rsidRPr="0084438F" w:rsidRDefault="00E403EB" w:rsidP="00E403EB">
      <w:pPr>
        <w:ind w:left="360"/>
        <w:jc w:val="right"/>
        <w:rPr>
          <w:b/>
          <w:bCs/>
        </w:rPr>
      </w:pPr>
      <w:r w:rsidRPr="0084438F">
        <w:rPr>
          <w:b/>
          <w:bCs/>
        </w:rPr>
        <w:t xml:space="preserve">к извещению </w:t>
      </w:r>
    </w:p>
    <w:p w:rsidR="00E403EB" w:rsidRPr="0084438F" w:rsidRDefault="00E403EB" w:rsidP="00E403EB">
      <w:pPr>
        <w:suppressAutoHyphens/>
        <w:jc w:val="right"/>
        <w:rPr>
          <w:sz w:val="16"/>
          <w:szCs w:val="16"/>
          <w:lang w:eastAsia="ar-SA"/>
        </w:rPr>
      </w:pPr>
    </w:p>
    <w:p w:rsidR="00E403EB" w:rsidRPr="0084438F" w:rsidRDefault="00E403EB" w:rsidP="00E403EB">
      <w:pPr>
        <w:jc w:val="center"/>
        <w:rPr>
          <w:i/>
        </w:rPr>
      </w:pPr>
      <w:r w:rsidRPr="0084438F">
        <w:rPr>
          <w:b/>
          <w:bCs/>
        </w:rPr>
        <w:t xml:space="preserve">Форма 1. СОГЛАСИЕ В ОТНОШЕНИИ ОБЪЕКТА ЗАКУПКИ </w:t>
      </w:r>
    </w:p>
    <w:p w:rsidR="00E403EB" w:rsidRPr="0084438F" w:rsidRDefault="00E403EB" w:rsidP="00E403EB">
      <w:pPr>
        <w:pStyle w:val="a7"/>
        <w:spacing w:before="0" w:beforeAutospacing="0" w:after="0" w:afterAutospacing="0"/>
        <w:rPr>
          <w:sz w:val="16"/>
          <w:szCs w:val="16"/>
        </w:rPr>
      </w:pPr>
      <w:r w:rsidRPr="0084438F">
        <w:t> </w:t>
      </w:r>
    </w:p>
    <w:p w:rsidR="00E403EB" w:rsidRPr="0084438F" w:rsidRDefault="00E403EB" w:rsidP="00E403EB">
      <w:pPr>
        <w:pStyle w:val="a7"/>
        <w:spacing w:before="0" w:beforeAutospacing="0" w:after="0" w:afterAutospacing="0"/>
        <w:ind w:firstLine="0"/>
        <w:rPr>
          <w:i/>
        </w:rPr>
      </w:pPr>
      <w:r w:rsidRPr="0084438F">
        <w:rPr>
          <w:i/>
        </w:rPr>
        <w:t>На бланке участника закупки</w:t>
      </w:r>
    </w:p>
    <w:p w:rsidR="00E403EB" w:rsidRPr="0084438F" w:rsidRDefault="00E403EB" w:rsidP="00E403EB">
      <w:pPr>
        <w:pStyle w:val="a7"/>
        <w:spacing w:before="0" w:beforeAutospacing="0" w:after="0" w:afterAutospacing="0"/>
        <w:ind w:firstLine="0"/>
        <w:rPr>
          <w:i/>
        </w:rPr>
      </w:pPr>
      <w:r w:rsidRPr="0084438F">
        <w:rPr>
          <w:i/>
        </w:rPr>
        <w:t>(при наличии)</w:t>
      </w:r>
    </w:p>
    <w:p w:rsidR="00E403EB" w:rsidRPr="0084438F" w:rsidRDefault="00E403EB" w:rsidP="00E403EB">
      <w:pPr>
        <w:pStyle w:val="a7"/>
        <w:spacing w:before="0" w:beforeAutospacing="0" w:after="0" w:afterAutospacing="0"/>
        <w:ind w:firstLine="0"/>
        <w:rPr>
          <w:i/>
        </w:rPr>
      </w:pPr>
      <w:r w:rsidRPr="0084438F">
        <w:rPr>
          <w:i/>
        </w:rPr>
        <w:t>Дата, исх. Номер</w:t>
      </w:r>
    </w:p>
    <w:p w:rsidR="00E403EB" w:rsidRPr="0084438F" w:rsidRDefault="00E403EB" w:rsidP="00E403EB">
      <w:pPr>
        <w:pStyle w:val="a7"/>
        <w:spacing w:before="0" w:beforeAutospacing="0" w:after="0" w:afterAutospacing="0"/>
        <w:ind w:firstLine="0"/>
        <w:rPr>
          <w:b/>
          <w:sz w:val="16"/>
          <w:szCs w:val="16"/>
        </w:rPr>
      </w:pPr>
    </w:p>
    <w:p w:rsidR="00E403EB" w:rsidRPr="0084438F" w:rsidRDefault="00E403EB" w:rsidP="00E403EB">
      <w:pPr>
        <w:pStyle w:val="a7"/>
        <w:spacing w:before="0" w:beforeAutospacing="0" w:after="0" w:afterAutospacing="0"/>
        <w:ind w:firstLine="0"/>
      </w:pPr>
      <w:r w:rsidRPr="0084438F">
        <w:t xml:space="preserve">На право заключения </w:t>
      </w:r>
      <w:proofErr w:type="gramStart"/>
      <w:r w:rsidRPr="0084438F">
        <w:t>с</w:t>
      </w:r>
      <w:proofErr w:type="gramEnd"/>
      <w:r w:rsidRPr="0084438F">
        <w:t xml:space="preserve"> _____________________________________________________ </w:t>
      </w:r>
    </w:p>
    <w:p w:rsidR="00E403EB" w:rsidRPr="0084438F" w:rsidRDefault="00E403EB" w:rsidP="00E403EB">
      <w:pPr>
        <w:pStyle w:val="a7"/>
        <w:spacing w:before="0" w:beforeAutospacing="0" w:after="0" w:afterAutospacing="0"/>
        <w:ind w:firstLine="0"/>
        <w:jc w:val="center"/>
        <w:rPr>
          <w:i/>
        </w:rPr>
      </w:pPr>
      <w:r w:rsidRPr="0084438F">
        <w:rPr>
          <w:i/>
        </w:rPr>
        <w:t>(указывается наименование заказчика)</w:t>
      </w:r>
    </w:p>
    <w:p w:rsidR="00E403EB" w:rsidRPr="0084438F" w:rsidRDefault="00E403EB" w:rsidP="00E403EB">
      <w:pPr>
        <w:pStyle w:val="a7"/>
        <w:spacing w:before="0" w:beforeAutospacing="0" w:after="0" w:afterAutospacing="0"/>
        <w:ind w:firstLine="0"/>
        <w:rPr>
          <w:i/>
        </w:rPr>
      </w:pPr>
      <w:r w:rsidRPr="0084438F">
        <w:t xml:space="preserve">контракта на______________________________________________ </w:t>
      </w:r>
      <w:r w:rsidRPr="0084438F">
        <w:br/>
        <w:t xml:space="preserve"> </w:t>
      </w:r>
      <w:r w:rsidRPr="0084438F">
        <w:rPr>
          <w:i/>
        </w:rPr>
        <w:t xml:space="preserve">                                                                                                  (указывается предмет контракта)</w:t>
      </w:r>
    </w:p>
    <w:p w:rsidR="00E403EB" w:rsidRPr="0084438F" w:rsidRDefault="00E403EB" w:rsidP="00E403EB">
      <w:pPr>
        <w:pStyle w:val="a7"/>
        <w:spacing w:before="0" w:beforeAutospacing="0" w:after="0" w:afterAutospacing="0"/>
        <w:ind w:firstLine="0"/>
      </w:pPr>
      <w:r w:rsidRPr="0084438F">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rsidR="00E403EB" w:rsidRPr="0084438F" w:rsidRDefault="00E403EB" w:rsidP="00E403EB">
      <w:pPr>
        <w:jc w:val="center"/>
        <w:rPr>
          <w:i/>
        </w:rPr>
      </w:pPr>
      <w:proofErr w:type="gramStart"/>
      <w:r w:rsidRPr="0084438F">
        <w:rPr>
          <w:i/>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84438F">
        <w:t xml:space="preserve"> (_____________________________________________________________________________), </w:t>
      </w:r>
      <w:r w:rsidRPr="0084438F">
        <w:rPr>
          <w:i/>
        </w:rPr>
        <w:t>(ИНН учредителей, членов коллегиального исполнительного органа, лица, осуществляющего функции единоличного исполнительного органа участника)</w:t>
      </w:r>
      <w:proofErr w:type="gramEnd"/>
    </w:p>
    <w:p w:rsidR="00E403EB" w:rsidRPr="0084438F" w:rsidRDefault="00E403EB" w:rsidP="00E403EB">
      <w:pPr>
        <w:jc w:val="both"/>
      </w:pPr>
      <w:r w:rsidRPr="0084438F">
        <w:rPr>
          <w:i/>
        </w:rPr>
        <w:t xml:space="preserve"> </w:t>
      </w:r>
      <w:proofErr w:type="gramStart"/>
      <w:r w:rsidRPr="0084438F">
        <w:t>находящийся</w:t>
      </w:r>
      <w:proofErr w:type="gramEnd"/>
      <w:r w:rsidRPr="0084438F">
        <w:t xml:space="preserve"> по адресу: __________________________________________________________</w:t>
      </w:r>
    </w:p>
    <w:p w:rsidR="00E403EB" w:rsidRPr="0084438F" w:rsidRDefault="00E403EB" w:rsidP="00E403EB">
      <w:pPr>
        <w:jc w:val="center"/>
      </w:pPr>
      <w:r w:rsidRPr="0084438F">
        <w:t>(</w:t>
      </w:r>
      <w:r w:rsidRPr="0084438F">
        <w:rPr>
          <w:i/>
        </w:rPr>
        <w:t>адрес местонахождения, почтовый адрес (для юридических лиц), место жительства (для физических лиц) контактный телефон)</w:t>
      </w:r>
    </w:p>
    <w:p w:rsidR="00E403EB" w:rsidRPr="0084438F" w:rsidRDefault="00E403EB" w:rsidP="00E403EB">
      <w:r w:rsidRPr="0084438F">
        <w:t xml:space="preserve">в лице _________________________________________________________________________, </w:t>
      </w:r>
    </w:p>
    <w:p w:rsidR="00E403EB" w:rsidRPr="0084438F" w:rsidRDefault="00E403EB" w:rsidP="00E403EB">
      <w:pPr>
        <w:jc w:val="center"/>
        <w:rPr>
          <w:i/>
        </w:rPr>
      </w:pPr>
      <w:r w:rsidRPr="0084438F">
        <w:rPr>
          <w:i/>
        </w:rPr>
        <w:t>(наименование должности руководителя и его Ф.И.О.)</w:t>
      </w:r>
    </w:p>
    <w:p w:rsidR="00E403EB" w:rsidRPr="0084438F" w:rsidRDefault="00E403EB" w:rsidP="00E403EB">
      <w:pPr>
        <w:pStyle w:val="a7"/>
        <w:spacing w:before="0" w:beforeAutospacing="0" w:after="0" w:afterAutospacing="0"/>
        <w:ind w:firstLine="0"/>
      </w:pPr>
      <w:r w:rsidRPr="0084438F">
        <w:t xml:space="preserve">сообщает о согласии участвовать в закупке на условиях, установленных в извещении, и направляет настоящую заявку на участие в закупке. </w:t>
      </w:r>
    </w:p>
    <w:p w:rsidR="00E403EB" w:rsidRPr="0084438F" w:rsidRDefault="00E403EB" w:rsidP="00E403EB">
      <w:pPr>
        <w:pStyle w:val="a7"/>
      </w:pPr>
      <w:proofErr w:type="gramStart"/>
      <w:r w:rsidRPr="0084438F">
        <w:t>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НДС_______(указать ставку НДС, цифрами и прописью сумму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w:t>
      </w:r>
      <w:proofErr w:type="gramEnd"/>
      <w:r w:rsidRPr="0084438F">
        <w:t xml:space="preserve"> проектом контракта: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rsidR="00E403EB" w:rsidRPr="0084438F" w:rsidRDefault="00E403EB" w:rsidP="00E403EB">
      <w:pPr>
        <w:pStyle w:val="a7"/>
      </w:pPr>
      <w:r w:rsidRPr="0084438F">
        <w:t>В качестве обеспечения исполнения контракта</w:t>
      </w:r>
      <w:r w:rsidRPr="0084438F">
        <w:rPr>
          <w:b/>
        </w:rPr>
        <w:t xml:space="preserve"> будет предоставлена независимая гарантия / внесены денежные средства на лицевой счет заказчика, указанный в извещении и проекте контракта</w:t>
      </w:r>
      <w:proofErr w:type="gramStart"/>
      <w:r w:rsidRPr="0084438F">
        <w:rPr>
          <w:i/>
        </w:rPr>
        <w:t>.(</w:t>
      </w:r>
      <w:proofErr w:type="gramEnd"/>
      <w:r w:rsidRPr="0084438F">
        <w:rPr>
          <w:i/>
        </w:rPr>
        <w:t>заполняется в случае установления в извещении о проведении предварительного отбора единственного поставщика (подрядчика, исполнителя) требования об обеспечении исполнения контракта)</w:t>
      </w:r>
    </w:p>
    <w:p w:rsidR="00E403EB" w:rsidRPr="0084438F" w:rsidRDefault="00E403EB" w:rsidP="00E403EB">
      <w:pPr>
        <w:jc w:val="both"/>
      </w:pPr>
      <w:r w:rsidRPr="0084438F">
        <w:t>2) К настоящей заявке на участие в закупке прилагаются документы, являющиеся неотъемлемой частью нашей заявки на участие в закупке на _____</w:t>
      </w:r>
      <w:proofErr w:type="gramStart"/>
      <w:r w:rsidRPr="0084438F">
        <w:t>л</w:t>
      </w:r>
      <w:proofErr w:type="gramEnd"/>
      <w:r w:rsidRPr="0084438F">
        <w:t xml:space="preserve">. </w:t>
      </w:r>
    </w:p>
    <w:p w:rsidR="00E403EB" w:rsidRPr="0084438F" w:rsidRDefault="00E403EB" w:rsidP="00E403EB">
      <w:pPr>
        <w:ind w:firstLine="709"/>
        <w:jc w:val="right"/>
      </w:pPr>
    </w:p>
    <w:tbl>
      <w:tblPr>
        <w:tblW w:w="10173" w:type="dxa"/>
        <w:tblLayout w:type="fixed"/>
        <w:tblLook w:val="01E0" w:firstRow="1" w:lastRow="1" w:firstColumn="1" w:lastColumn="1" w:noHBand="0" w:noVBand="0"/>
      </w:tblPr>
      <w:tblGrid>
        <w:gridCol w:w="3936"/>
        <w:gridCol w:w="3628"/>
        <w:gridCol w:w="2609"/>
      </w:tblGrid>
      <w:tr w:rsidR="00B36939" w:rsidRPr="0084438F" w:rsidTr="00025B57">
        <w:tc>
          <w:tcPr>
            <w:tcW w:w="3936" w:type="dxa"/>
          </w:tcPr>
          <w:p w:rsidR="00B36939" w:rsidRPr="0084438F" w:rsidRDefault="00B36939" w:rsidP="00025B57">
            <w:pPr>
              <w:widowControl w:val="0"/>
              <w:tabs>
                <w:tab w:val="left" w:pos="0"/>
              </w:tabs>
            </w:pPr>
            <w:r w:rsidRPr="0084438F">
              <w:t>_____________________</w:t>
            </w:r>
          </w:p>
        </w:tc>
        <w:tc>
          <w:tcPr>
            <w:tcW w:w="3628" w:type="dxa"/>
          </w:tcPr>
          <w:p w:rsidR="00B36939" w:rsidRPr="0084438F" w:rsidRDefault="00B36939" w:rsidP="00025B57">
            <w:pPr>
              <w:widowControl w:val="0"/>
              <w:tabs>
                <w:tab w:val="left" w:pos="1080"/>
              </w:tabs>
              <w:ind w:left="993"/>
              <w:jc w:val="center"/>
            </w:pPr>
            <w:r w:rsidRPr="0084438F">
              <w:t>___________</w:t>
            </w:r>
          </w:p>
        </w:tc>
        <w:tc>
          <w:tcPr>
            <w:tcW w:w="2609" w:type="dxa"/>
          </w:tcPr>
          <w:p w:rsidR="00B36939" w:rsidRPr="0084438F" w:rsidRDefault="00B36939" w:rsidP="00025B57">
            <w:pPr>
              <w:widowControl w:val="0"/>
              <w:tabs>
                <w:tab w:val="left" w:pos="1080"/>
              </w:tabs>
            </w:pPr>
            <w:r w:rsidRPr="0084438F">
              <w:t>______________</w:t>
            </w:r>
          </w:p>
        </w:tc>
      </w:tr>
      <w:tr w:rsidR="00B36939" w:rsidRPr="0084438F" w:rsidTr="00025B57">
        <w:tc>
          <w:tcPr>
            <w:tcW w:w="3936" w:type="dxa"/>
          </w:tcPr>
          <w:p w:rsidR="00B36939" w:rsidRPr="0084438F" w:rsidRDefault="00B36939" w:rsidP="00025B57">
            <w:pPr>
              <w:widowControl w:val="0"/>
              <w:tabs>
                <w:tab w:val="left" w:pos="567"/>
              </w:tabs>
              <w:rPr>
                <w:sz w:val="16"/>
                <w:szCs w:val="16"/>
              </w:rPr>
            </w:pPr>
            <w:r w:rsidRPr="0084438F">
              <w:rPr>
                <w:sz w:val="16"/>
                <w:szCs w:val="16"/>
              </w:rPr>
              <w:t xml:space="preserve">(руководитель участника закупки, ФИО для физического лица, </w:t>
            </w:r>
            <w:r w:rsidRPr="0084438F">
              <w:rPr>
                <w:bCs/>
                <w:sz w:val="16"/>
                <w:szCs w:val="16"/>
              </w:rPr>
              <w:t>зарегистрированного в качестве индивидуального предпринимателя</w:t>
            </w:r>
            <w:r w:rsidRPr="0084438F">
              <w:rPr>
                <w:sz w:val="16"/>
                <w:szCs w:val="16"/>
              </w:rPr>
              <w:t>)</w:t>
            </w:r>
          </w:p>
        </w:tc>
        <w:tc>
          <w:tcPr>
            <w:tcW w:w="3628" w:type="dxa"/>
          </w:tcPr>
          <w:p w:rsidR="00B36939" w:rsidRPr="0084438F" w:rsidRDefault="00B36939" w:rsidP="00025B57">
            <w:pPr>
              <w:widowControl w:val="0"/>
              <w:tabs>
                <w:tab w:val="left" w:pos="567"/>
              </w:tabs>
              <w:ind w:left="993"/>
              <w:jc w:val="center"/>
              <w:rPr>
                <w:sz w:val="16"/>
                <w:szCs w:val="16"/>
              </w:rPr>
            </w:pPr>
            <w:r w:rsidRPr="0084438F">
              <w:rPr>
                <w:sz w:val="16"/>
                <w:szCs w:val="16"/>
              </w:rPr>
              <w:t>(подпись)</w:t>
            </w:r>
          </w:p>
        </w:tc>
        <w:tc>
          <w:tcPr>
            <w:tcW w:w="2609" w:type="dxa"/>
          </w:tcPr>
          <w:p w:rsidR="00B36939" w:rsidRPr="0084438F" w:rsidRDefault="00B36939" w:rsidP="00025B57">
            <w:pPr>
              <w:widowControl w:val="0"/>
              <w:tabs>
                <w:tab w:val="left" w:pos="567"/>
              </w:tabs>
              <w:rPr>
                <w:sz w:val="16"/>
                <w:szCs w:val="16"/>
              </w:rPr>
            </w:pPr>
            <w:r w:rsidRPr="0084438F">
              <w:rPr>
                <w:sz w:val="16"/>
                <w:szCs w:val="16"/>
              </w:rPr>
              <w:t>(расшифровка подписи)</w:t>
            </w:r>
          </w:p>
        </w:tc>
      </w:tr>
    </w:tbl>
    <w:p w:rsidR="00E403EB" w:rsidRPr="0084438F" w:rsidRDefault="00B36939" w:rsidP="00972B4E">
      <w:pPr>
        <w:widowControl w:val="0"/>
        <w:tabs>
          <w:tab w:val="left" w:pos="567"/>
        </w:tabs>
        <w:ind w:left="993"/>
        <w:rPr>
          <w:sz w:val="16"/>
          <w:szCs w:val="16"/>
        </w:rPr>
      </w:pPr>
      <w:r w:rsidRPr="0084438F">
        <w:rPr>
          <w:sz w:val="16"/>
          <w:szCs w:val="16"/>
        </w:rPr>
        <w:t>МП</w:t>
      </w:r>
    </w:p>
    <w:p w:rsidR="00E403EB" w:rsidRPr="00260206" w:rsidRDefault="00E403EB" w:rsidP="00E403EB">
      <w:pPr>
        <w:rPr>
          <w:highlight w:val="lightGray"/>
        </w:rPr>
        <w:sectPr w:rsidR="00E403EB" w:rsidRPr="00260206" w:rsidSect="00AB5226">
          <w:headerReference w:type="even" r:id="rId82"/>
          <w:footerReference w:type="even" r:id="rId83"/>
          <w:headerReference w:type="first" r:id="rId84"/>
          <w:footerReference w:type="first" r:id="rId85"/>
          <w:pgSz w:w="11906" w:h="16838"/>
          <w:pgMar w:top="1134" w:right="566" w:bottom="719" w:left="1134" w:header="708" w:footer="708" w:gutter="0"/>
          <w:cols w:space="708"/>
          <w:titlePg/>
          <w:docGrid w:linePitch="360"/>
        </w:sectPr>
      </w:pPr>
    </w:p>
    <w:p w:rsidR="00E403EB" w:rsidRPr="0084438F" w:rsidRDefault="00E403EB" w:rsidP="00E403EB">
      <w:pPr>
        <w:ind w:left="993"/>
        <w:jc w:val="center"/>
        <w:rPr>
          <w:b/>
        </w:rPr>
      </w:pPr>
      <w:r w:rsidRPr="0084438F">
        <w:rPr>
          <w:b/>
        </w:rPr>
        <w:lastRenderedPageBreak/>
        <w:t>ФОРМА 2. ИНФОРМАЦИЯ ОБ УЧАСТНИКЕ</w:t>
      </w:r>
    </w:p>
    <w:p w:rsidR="00E403EB" w:rsidRPr="0084438F" w:rsidRDefault="00E403EB" w:rsidP="00E403EB">
      <w:pPr>
        <w:ind w:left="993"/>
        <w:jc w:val="center"/>
        <w:rPr>
          <w:b/>
        </w:rPr>
      </w:pPr>
    </w:p>
    <w:tbl>
      <w:tblPr>
        <w:tblStyle w:val="af5"/>
        <w:tblW w:w="0" w:type="auto"/>
        <w:tblInd w:w="993" w:type="dxa"/>
        <w:tblLook w:val="04A0" w:firstRow="1" w:lastRow="0" w:firstColumn="1" w:lastColumn="0" w:noHBand="0" w:noVBand="1"/>
      </w:tblPr>
      <w:tblGrid>
        <w:gridCol w:w="4681"/>
        <w:gridCol w:w="4231"/>
      </w:tblGrid>
      <w:tr w:rsidR="00B23F0B" w:rsidRPr="0084438F" w:rsidTr="003A3790">
        <w:tc>
          <w:tcPr>
            <w:tcW w:w="4681" w:type="dxa"/>
            <w:tcBorders>
              <w:top w:val="single" w:sz="4" w:space="0" w:color="000000"/>
              <w:left w:val="single" w:sz="4" w:space="0" w:color="000000"/>
              <w:bottom w:val="single" w:sz="4" w:space="0" w:color="000000"/>
              <w:right w:val="single" w:sz="4" w:space="0" w:color="000000"/>
            </w:tcBorders>
            <w:hideMark/>
          </w:tcPr>
          <w:p w:rsidR="00B23F0B" w:rsidRPr="0084438F" w:rsidRDefault="00B23F0B" w:rsidP="0084438F">
            <w:pPr>
              <w:rPr>
                <w:color w:val="000000" w:themeColor="text1"/>
              </w:rPr>
            </w:pPr>
            <w:r w:rsidRPr="0084438F">
              <w:rPr>
                <w:color w:val="000000" w:themeColor="text1"/>
              </w:rPr>
              <w:t>Наименование участника</w:t>
            </w:r>
          </w:p>
        </w:tc>
        <w:tc>
          <w:tcPr>
            <w:tcW w:w="4231" w:type="dxa"/>
            <w:tcBorders>
              <w:top w:val="single" w:sz="4" w:space="0" w:color="000000"/>
              <w:left w:val="single" w:sz="4" w:space="0" w:color="000000"/>
              <w:bottom w:val="single" w:sz="4" w:space="0" w:color="000000"/>
              <w:right w:val="single" w:sz="4" w:space="0" w:color="000000"/>
            </w:tcBorders>
          </w:tcPr>
          <w:p w:rsidR="00B23F0B" w:rsidRPr="0084438F" w:rsidRDefault="00B23F0B" w:rsidP="003A3790">
            <w:pPr>
              <w:jc w:val="center"/>
              <w:rPr>
                <w:color w:val="000000" w:themeColor="text1"/>
              </w:rPr>
            </w:pPr>
          </w:p>
        </w:tc>
      </w:tr>
      <w:tr w:rsidR="00B23F0B" w:rsidRPr="0084438F" w:rsidTr="003A3790">
        <w:tc>
          <w:tcPr>
            <w:tcW w:w="4681" w:type="dxa"/>
            <w:tcBorders>
              <w:top w:val="single" w:sz="4" w:space="0" w:color="000000"/>
              <w:left w:val="single" w:sz="4" w:space="0" w:color="000000"/>
              <w:bottom w:val="single" w:sz="4" w:space="0" w:color="000000"/>
              <w:right w:val="single" w:sz="4" w:space="0" w:color="000000"/>
            </w:tcBorders>
            <w:hideMark/>
          </w:tcPr>
          <w:p w:rsidR="00B23F0B" w:rsidRPr="0084438F" w:rsidRDefault="00B23F0B" w:rsidP="0084438F">
            <w:pPr>
              <w:rPr>
                <w:color w:val="000000" w:themeColor="text1"/>
              </w:rPr>
            </w:pPr>
            <w:r w:rsidRPr="0084438F">
              <w:rPr>
                <w:color w:val="000000" w:themeColor="text1"/>
              </w:rPr>
              <w:t>Фирменное наименование (при наличии)</w:t>
            </w:r>
          </w:p>
        </w:tc>
        <w:tc>
          <w:tcPr>
            <w:tcW w:w="4231" w:type="dxa"/>
            <w:tcBorders>
              <w:top w:val="single" w:sz="4" w:space="0" w:color="000000"/>
              <w:left w:val="single" w:sz="4" w:space="0" w:color="000000"/>
              <w:bottom w:val="single" w:sz="4" w:space="0" w:color="000000"/>
              <w:right w:val="single" w:sz="4" w:space="0" w:color="000000"/>
            </w:tcBorders>
          </w:tcPr>
          <w:p w:rsidR="00B23F0B" w:rsidRPr="0084438F" w:rsidRDefault="00B23F0B" w:rsidP="003A3790">
            <w:pPr>
              <w:jc w:val="center"/>
              <w:rPr>
                <w:color w:val="000000" w:themeColor="text1"/>
              </w:rPr>
            </w:pPr>
          </w:p>
        </w:tc>
      </w:tr>
      <w:tr w:rsidR="00B23F0B" w:rsidRPr="0084438F" w:rsidTr="003A3790">
        <w:tc>
          <w:tcPr>
            <w:tcW w:w="4681" w:type="dxa"/>
            <w:tcBorders>
              <w:top w:val="single" w:sz="4" w:space="0" w:color="000000"/>
              <w:left w:val="single" w:sz="4" w:space="0" w:color="000000"/>
              <w:bottom w:val="single" w:sz="4" w:space="0" w:color="000000"/>
              <w:right w:val="single" w:sz="4" w:space="0" w:color="000000"/>
            </w:tcBorders>
            <w:hideMark/>
          </w:tcPr>
          <w:p w:rsidR="00B23F0B" w:rsidRPr="0084438F" w:rsidRDefault="00B23F0B" w:rsidP="0084438F">
            <w:pPr>
              <w:rPr>
                <w:color w:val="000000" w:themeColor="text1"/>
              </w:rPr>
            </w:pPr>
            <w:r w:rsidRPr="0084438F">
              <w:rPr>
                <w:color w:val="000000" w:themeColor="text1"/>
              </w:rPr>
              <w:t>Место нахождения (для юридического лица)</w:t>
            </w:r>
          </w:p>
        </w:tc>
        <w:tc>
          <w:tcPr>
            <w:tcW w:w="4231" w:type="dxa"/>
            <w:tcBorders>
              <w:top w:val="single" w:sz="4" w:space="0" w:color="000000"/>
              <w:left w:val="single" w:sz="4" w:space="0" w:color="000000"/>
              <w:bottom w:val="single" w:sz="4" w:space="0" w:color="000000"/>
              <w:right w:val="single" w:sz="4" w:space="0" w:color="000000"/>
            </w:tcBorders>
          </w:tcPr>
          <w:p w:rsidR="00B23F0B" w:rsidRPr="0084438F" w:rsidRDefault="00B23F0B" w:rsidP="003A3790">
            <w:pPr>
              <w:jc w:val="center"/>
              <w:rPr>
                <w:color w:val="000000" w:themeColor="text1"/>
              </w:rPr>
            </w:pPr>
          </w:p>
        </w:tc>
      </w:tr>
      <w:tr w:rsidR="00B23F0B" w:rsidRPr="0084438F" w:rsidTr="003A3790">
        <w:tc>
          <w:tcPr>
            <w:tcW w:w="4681" w:type="dxa"/>
            <w:tcBorders>
              <w:top w:val="single" w:sz="4" w:space="0" w:color="000000"/>
              <w:left w:val="single" w:sz="4" w:space="0" w:color="000000"/>
              <w:bottom w:val="single" w:sz="4" w:space="0" w:color="000000"/>
              <w:right w:val="single" w:sz="4" w:space="0" w:color="000000"/>
            </w:tcBorders>
            <w:hideMark/>
          </w:tcPr>
          <w:p w:rsidR="00B23F0B" w:rsidRPr="0084438F" w:rsidRDefault="00B23F0B" w:rsidP="0084438F">
            <w:pPr>
              <w:rPr>
                <w:color w:val="000000" w:themeColor="text1"/>
              </w:rPr>
            </w:pPr>
            <w:r w:rsidRPr="0084438F">
              <w:rPr>
                <w:color w:val="000000" w:themeColor="text1"/>
              </w:rPr>
              <w:t>Почтовый адрес</w:t>
            </w:r>
          </w:p>
        </w:tc>
        <w:tc>
          <w:tcPr>
            <w:tcW w:w="4231" w:type="dxa"/>
            <w:tcBorders>
              <w:top w:val="single" w:sz="4" w:space="0" w:color="000000"/>
              <w:left w:val="single" w:sz="4" w:space="0" w:color="000000"/>
              <w:bottom w:val="single" w:sz="4" w:space="0" w:color="000000"/>
              <w:right w:val="single" w:sz="4" w:space="0" w:color="000000"/>
            </w:tcBorders>
          </w:tcPr>
          <w:p w:rsidR="00B23F0B" w:rsidRPr="0084438F" w:rsidRDefault="00B23F0B" w:rsidP="003A3790">
            <w:pPr>
              <w:jc w:val="center"/>
              <w:rPr>
                <w:color w:val="000000" w:themeColor="text1"/>
              </w:rPr>
            </w:pPr>
          </w:p>
        </w:tc>
      </w:tr>
      <w:tr w:rsidR="00B23F0B" w:rsidRPr="0084438F" w:rsidTr="003A3790">
        <w:tc>
          <w:tcPr>
            <w:tcW w:w="4681" w:type="dxa"/>
            <w:tcBorders>
              <w:top w:val="single" w:sz="4" w:space="0" w:color="000000"/>
              <w:left w:val="single" w:sz="4" w:space="0" w:color="000000"/>
              <w:bottom w:val="single" w:sz="4" w:space="0" w:color="000000"/>
              <w:right w:val="single" w:sz="4" w:space="0" w:color="000000"/>
            </w:tcBorders>
            <w:hideMark/>
          </w:tcPr>
          <w:p w:rsidR="00B23F0B" w:rsidRPr="0084438F" w:rsidRDefault="00B23F0B" w:rsidP="0084438F">
            <w:pPr>
              <w:rPr>
                <w:color w:val="000000" w:themeColor="text1"/>
              </w:rPr>
            </w:pPr>
            <w:r w:rsidRPr="0084438F">
              <w:rPr>
                <w:color w:val="000000" w:themeColor="text1"/>
              </w:rPr>
              <w:t>Фамилия, имя, отчество (при наличии) должность руководителя</w:t>
            </w:r>
          </w:p>
        </w:tc>
        <w:tc>
          <w:tcPr>
            <w:tcW w:w="4231" w:type="dxa"/>
            <w:tcBorders>
              <w:top w:val="single" w:sz="4" w:space="0" w:color="000000"/>
              <w:left w:val="single" w:sz="4" w:space="0" w:color="000000"/>
              <w:bottom w:val="single" w:sz="4" w:space="0" w:color="000000"/>
              <w:right w:val="single" w:sz="4" w:space="0" w:color="000000"/>
            </w:tcBorders>
          </w:tcPr>
          <w:p w:rsidR="00B23F0B" w:rsidRPr="0084438F" w:rsidRDefault="00B23F0B" w:rsidP="003A3790">
            <w:pPr>
              <w:jc w:val="center"/>
              <w:rPr>
                <w:color w:val="000000" w:themeColor="text1"/>
              </w:rPr>
            </w:pPr>
          </w:p>
        </w:tc>
      </w:tr>
      <w:tr w:rsidR="00B23F0B" w:rsidRPr="0084438F" w:rsidTr="003A3790">
        <w:tc>
          <w:tcPr>
            <w:tcW w:w="4681" w:type="dxa"/>
            <w:tcBorders>
              <w:top w:val="single" w:sz="4" w:space="0" w:color="000000"/>
              <w:left w:val="single" w:sz="4" w:space="0" w:color="000000"/>
              <w:bottom w:val="single" w:sz="4" w:space="0" w:color="000000"/>
              <w:right w:val="single" w:sz="4" w:space="0" w:color="000000"/>
            </w:tcBorders>
            <w:hideMark/>
          </w:tcPr>
          <w:p w:rsidR="00B23F0B" w:rsidRPr="0084438F" w:rsidRDefault="00B23F0B" w:rsidP="0084438F">
            <w:pPr>
              <w:rPr>
                <w:color w:val="000000" w:themeColor="text1"/>
              </w:rPr>
            </w:pPr>
            <w:r w:rsidRPr="0084438F">
              <w:rPr>
                <w:color w:val="000000" w:themeColor="text1"/>
              </w:rPr>
              <w:t>Место жительства (для физического лица)</w:t>
            </w:r>
          </w:p>
        </w:tc>
        <w:tc>
          <w:tcPr>
            <w:tcW w:w="4231" w:type="dxa"/>
            <w:tcBorders>
              <w:top w:val="single" w:sz="4" w:space="0" w:color="000000"/>
              <w:left w:val="single" w:sz="4" w:space="0" w:color="000000"/>
              <w:bottom w:val="single" w:sz="4" w:space="0" w:color="000000"/>
              <w:right w:val="single" w:sz="4" w:space="0" w:color="000000"/>
            </w:tcBorders>
          </w:tcPr>
          <w:p w:rsidR="00B23F0B" w:rsidRPr="0084438F" w:rsidRDefault="00B23F0B" w:rsidP="003A3790">
            <w:pPr>
              <w:jc w:val="center"/>
              <w:rPr>
                <w:color w:val="000000" w:themeColor="text1"/>
              </w:rPr>
            </w:pPr>
          </w:p>
        </w:tc>
      </w:tr>
      <w:tr w:rsidR="00B23F0B" w:rsidRPr="0084438F" w:rsidTr="003A3790">
        <w:tc>
          <w:tcPr>
            <w:tcW w:w="4681" w:type="dxa"/>
            <w:tcBorders>
              <w:top w:val="single" w:sz="4" w:space="0" w:color="000000"/>
              <w:left w:val="single" w:sz="4" w:space="0" w:color="000000"/>
              <w:bottom w:val="single" w:sz="4" w:space="0" w:color="000000"/>
              <w:right w:val="single" w:sz="4" w:space="0" w:color="000000"/>
            </w:tcBorders>
            <w:hideMark/>
          </w:tcPr>
          <w:p w:rsidR="00B23F0B" w:rsidRPr="0084438F" w:rsidRDefault="00B23F0B" w:rsidP="0084438F">
            <w:pPr>
              <w:rPr>
                <w:color w:val="000000" w:themeColor="text1"/>
              </w:rPr>
            </w:pPr>
            <w:r w:rsidRPr="0084438F">
              <w:rPr>
                <w:color w:val="000000" w:themeColor="text1"/>
              </w:rPr>
              <w:t>Адрес электронной почты</w:t>
            </w:r>
          </w:p>
        </w:tc>
        <w:tc>
          <w:tcPr>
            <w:tcW w:w="4231" w:type="dxa"/>
            <w:tcBorders>
              <w:top w:val="single" w:sz="4" w:space="0" w:color="000000"/>
              <w:left w:val="single" w:sz="4" w:space="0" w:color="000000"/>
              <w:bottom w:val="single" w:sz="4" w:space="0" w:color="000000"/>
              <w:right w:val="single" w:sz="4" w:space="0" w:color="000000"/>
            </w:tcBorders>
          </w:tcPr>
          <w:p w:rsidR="00B23F0B" w:rsidRPr="0084438F" w:rsidRDefault="00B23F0B" w:rsidP="003A3790">
            <w:pPr>
              <w:jc w:val="center"/>
              <w:rPr>
                <w:color w:val="000000" w:themeColor="text1"/>
              </w:rPr>
            </w:pPr>
          </w:p>
        </w:tc>
      </w:tr>
      <w:tr w:rsidR="00B23F0B" w:rsidRPr="0084438F" w:rsidTr="003A3790">
        <w:tc>
          <w:tcPr>
            <w:tcW w:w="4681" w:type="dxa"/>
            <w:tcBorders>
              <w:top w:val="single" w:sz="4" w:space="0" w:color="000000"/>
              <w:left w:val="single" w:sz="4" w:space="0" w:color="000000"/>
              <w:bottom w:val="single" w:sz="4" w:space="0" w:color="000000"/>
              <w:right w:val="single" w:sz="4" w:space="0" w:color="000000"/>
            </w:tcBorders>
            <w:hideMark/>
          </w:tcPr>
          <w:p w:rsidR="00B23F0B" w:rsidRPr="0084438F" w:rsidRDefault="00B23F0B" w:rsidP="0084438F">
            <w:pPr>
              <w:rPr>
                <w:color w:val="000000" w:themeColor="text1"/>
              </w:rPr>
            </w:pPr>
            <w:r w:rsidRPr="0084438F">
              <w:rPr>
                <w:color w:val="000000" w:themeColor="text1"/>
              </w:rPr>
              <w:t>Номер контактного телефона</w:t>
            </w:r>
          </w:p>
        </w:tc>
        <w:tc>
          <w:tcPr>
            <w:tcW w:w="4231" w:type="dxa"/>
            <w:tcBorders>
              <w:top w:val="single" w:sz="4" w:space="0" w:color="000000"/>
              <w:left w:val="single" w:sz="4" w:space="0" w:color="000000"/>
              <w:bottom w:val="single" w:sz="4" w:space="0" w:color="000000"/>
              <w:right w:val="single" w:sz="4" w:space="0" w:color="000000"/>
            </w:tcBorders>
          </w:tcPr>
          <w:p w:rsidR="00B23F0B" w:rsidRPr="0084438F" w:rsidRDefault="00B23F0B" w:rsidP="003A3790">
            <w:pPr>
              <w:jc w:val="center"/>
              <w:rPr>
                <w:color w:val="000000" w:themeColor="text1"/>
              </w:rPr>
            </w:pPr>
          </w:p>
        </w:tc>
      </w:tr>
      <w:tr w:rsidR="00B23F0B" w:rsidRPr="0084438F" w:rsidTr="003A3790">
        <w:tc>
          <w:tcPr>
            <w:tcW w:w="4681" w:type="dxa"/>
            <w:tcBorders>
              <w:top w:val="single" w:sz="4" w:space="0" w:color="000000"/>
              <w:left w:val="single" w:sz="4" w:space="0" w:color="000000"/>
              <w:bottom w:val="single" w:sz="4" w:space="0" w:color="000000"/>
              <w:right w:val="single" w:sz="4" w:space="0" w:color="000000"/>
            </w:tcBorders>
            <w:hideMark/>
          </w:tcPr>
          <w:p w:rsidR="00B23F0B" w:rsidRPr="0084438F" w:rsidRDefault="00B23F0B" w:rsidP="0084438F">
            <w:pPr>
              <w:rPr>
                <w:color w:val="000000" w:themeColor="text1"/>
              </w:rPr>
            </w:pPr>
            <w:r w:rsidRPr="0084438F">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4231" w:type="dxa"/>
            <w:tcBorders>
              <w:top w:val="single" w:sz="4" w:space="0" w:color="000000"/>
              <w:left w:val="single" w:sz="4" w:space="0" w:color="000000"/>
              <w:bottom w:val="single" w:sz="4" w:space="0" w:color="000000"/>
              <w:right w:val="single" w:sz="4" w:space="0" w:color="000000"/>
            </w:tcBorders>
          </w:tcPr>
          <w:p w:rsidR="00B23F0B" w:rsidRPr="0084438F" w:rsidRDefault="00B23F0B" w:rsidP="003A3790">
            <w:pPr>
              <w:jc w:val="center"/>
              <w:rPr>
                <w:color w:val="000000" w:themeColor="text1"/>
              </w:rPr>
            </w:pPr>
          </w:p>
        </w:tc>
      </w:tr>
      <w:tr w:rsidR="00B23F0B" w:rsidRPr="0084438F" w:rsidTr="003A3790">
        <w:tc>
          <w:tcPr>
            <w:tcW w:w="4681" w:type="dxa"/>
            <w:tcBorders>
              <w:top w:val="single" w:sz="4" w:space="0" w:color="000000"/>
              <w:left w:val="single" w:sz="4" w:space="0" w:color="000000"/>
              <w:bottom w:val="single" w:sz="4" w:space="0" w:color="000000"/>
              <w:right w:val="single" w:sz="4" w:space="0" w:color="000000"/>
            </w:tcBorders>
            <w:hideMark/>
          </w:tcPr>
          <w:p w:rsidR="00B23F0B" w:rsidRPr="0084438F" w:rsidRDefault="00B23F0B" w:rsidP="0084438F">
            <w:pPr>
              <w:rPr>
                <w:color w:val="000000" w:themeColor="text1"/>
              </w:rPr>
            </w:pPr>
            <w:r w:rsidRPr="0084438F">
              <w:rPr>
                <w:color w:val="000000" w:themeColor="text1"/>
              </w:rPr>
              <w:t>ИНН учредителей (при наличии)</w:t>
            </w:r>
          </w:p>
        </w:tc>
        <w:tc>
          <w:tcPr>
            <w:tcW w:w="4231" w:type="dxa"/>
            <w:tcBorders>
              <w:top w:val="single" w:sz="4" w:space="0" w:color="000000"/>
              <w:left w:val="single" w:sz="4" w:space="0" w:color="000000"/>
              <w:bottom w:val="single" w:sz="4" w:space="0" w:color="000000"/>
              <w:right w:val="single" w:sz="4" w:space="0" w:color="000000"/>
            </w:tcBorders>
          </w:tcPr>
          <w:p w:rsidR="00B23F0B" w:rsidRPr="0084438F" w:rsidRDefault="00B23F0B" w:rsidP="003A3790">
            <w:pPr>
              <w:jc w:val="center"/>
              <w:rPr>
                <w:color w:val="000000" w:themeColor="text1"/>
              </w:rPr>
            </w:pPr>
          </w:p>
        </w:tc>
      </w:tr>
      <w:tr w:rsidR="00B23F0B" w:rsidRPr="0084438F" w:rsidTr="003A3790">
        <w:tc>
          <w:tcPr>
            <w:tcW w:w="4681" w:type="dxa"/>
            <w:tcBorders>
              <w:top w:val="single" w:sz="4" w:space="0" w:color="000000"/>
              <w:left w:val="single" w:sz="4" w:space="0" w:color="000000"/>
              <w:bottom w:val="single" w:sz="4" w:space="0" w:color="000000"/>
              <w:right w:val="single" w:sz="4" w:space="0" w:color="000000"/>
            </w:tcBorders>
            <w:hideMark/>
          </w:tcPr>
          <w:p w:rsidR="00B23F0B" w:rsidRPr="0084438F" w:rsidRDefault="00B23F0B" w:rsidP="0084438F">
            <w:pPr>
              <w:rPr>
                <w:color w:val="000000" w:themeColor="text1"/>
              </w:rPr>
            </w:pPr>
            <w:r w:rsidRPr="0084438F">
              <w:rPr>
                <w:color w:val="000000" w:themeColor="text1"/>
              </w:rPr>
              <w:t>ИНН членов коллегиального исполнительного органа (при наличии)</w:t>
            </w:r>
          </w:p>
        </w:tc>
        <w:tc>
          <w:tcPr>
            <w:tcW w:w="4231" w:type="dxa"/>
            <w:tcBorders>
              <w:top w:val="single" w:sz="4" w:space="0" w:color="000000"/>
              <w:left w:val="single" w:sz="4" w:space="0" w:color="000000"/>
              <w:bottom w:val="single" w:sz="4" w:space="0" w:color="000000"/>
              <w:right w:val="single" w:sz="4" w:space="0" w:color="000000"/>
            </w:tcBorders>
          </w:tcPr>
          <w:p w:rsidR="00B23F0B" w:rsidRPr="0084438F" w:rsidRDefault="00B23F0B" w:rsidP="003A3790">
            <w:pPr>
              <w:jc w:val="center"/>
              <w:rPr>
                <w:color w:val="000000" w:themeColor="text1"/>
              </w:rPr>
            </w:pPr>
          </w:p>
        </w:tc>
      </w:tr>
      <w:tr w:rsidR="00B23F0B" w:rsidRPr="0084438F" w:rsidTr="003A3790">
        <w:tc>
          <w:tcPr>
            <w:tcW w:w="4681" w:type="dxa"/>
            <w:tcBorders>
              <w:top w:val="single" w:sz="4" w:space="0" w:color="000000"/>
              <w:left w:val="single" w:sz="4" w:space="0" w:color="000000"/>
              <w:bottom w:val="single" w:sz="4" w:space="0" w:color="000000"/>
              <w:right w:val="single" w:sz="4" w:space="0" w:color="000000"/>
            </w:tcBorders>
            <w:hideMark/>
          </w:tcPr>
          <w:p w:rsidR="00B23F0B" w:rsidRPr="0084438F" w:rsidRDefault="00B23F0B" w:rsidP="0084438F">
            <w:pPr>
              <w:rPr>
                <w:color w:val="000000" w:themeColor="text1"/>
              </w:rPr>
            </w:pPr>
            <w:r w:rsidRPr="0084438F">
              <w:rPr>
                <w:color w:val="000000" w:themeColor="text1"/>
              </w:rPr>
              <w:t>ИНН лица, исполняющего функции единоличного исполнительного органа (при наличии)</w:t>
            </w:r>
          </w:p>
        </w:tc>
        <w:tc>
          <w:tcPr>
            <w:tcW w:w="4231" w:type="dxa"/>
            <w:tcBorders>
              <w:top w:val="single" w:sz="4" w:space="0" w:color="000000"/>
              <w:left w:val="single" w:sz="4" w:space="0" w:color="000000"/>
              <w:bottom w:val="single" w:sz="4" w:space="0" w:color="000000"/>
              <w:right w:val="single" w:sz="4" w:space="0" w:color="000000"/>
            </w:tcBorders>
          </w:tcPr>
          <w:p w:rsidR="00B23F0B" w:rsidRPr="0084438F" w:rsidRDefault="00B23F0B" w:rsidP="003A3790">
            <w:pPr>
              <w:jc w:val="center"/>
              <w:rPr>
                <w:color w:val="000000" w:themeColor="text1"/>
              </w:rPr>
            </w:pPr>
          </w:p>
        </w:tc>
      </w:tr>
      <w:tr w:rsidR="00B23F0B" w:rsidRPr="0084438F" w:rsidTr="003A3790">
        <w:tc>
          <w:tcPr>
            <w:tcW w:w="4681" w:type="dxa"/>
            <w:tcBorders>
              <w:top w:val="single" w:sz="4" w:space="0" w:color="000000"/>
              <w:left w:val="single" w:sz="4" w:space="0" w:color="000000"/>
              <w:bottom w:val="single" w:sz="4" w:space="0" w:color="000000"/>
              <w:right w:val="single" w:sz="4" w:space="0" w:color="000000"/>
            </w:tcBorders>
            <w:hideMark/>
          </w:tcPr>
          <w:p w:rsidR="00B23F0B" w:rsidRPr="0084438F" w:rsidRDefault="00B23F0B" w:rsidP="0084438F">
            <w:pPr>
              <w:rPr>
                <w:color w:val="000000" w:themeColor="text1"/>
              </w:rPr>
            </w:pPr>
            <w:r w:rsidRPr="0084438F">
              <w:rPr>
                <w:color w:val="000000" w:themeColor="text1"/>
              </w:rPr>
              <w:t>Казначейские реквизиты</w:t>
            </w:r>
          </w:p>
        </w:tc>
        <w:tc>
          <w:tcPr>
            <w:tcW w:w="4231" w:type="dxa"/>
            <w:tcBorders>
              <w:top w:val="single" w:sz="4" w:space="0" w:color="000000"/>
              <w:left w:val="single" w:sz="4" w:space="0" w:color="000000"/>
              <w:bottom w:val="single" w:sz="4" w:space="0" w:color="000000"/>
              <w:right w:val="single" w:sz="4" w:space="0" w:color="000000"/>
            </w:tcBorders>
          </w:tcPr>
          <w:p w:rsidR="00B23F0B" w:rsidRPr="0084438F" w:rsidRDefault="00B23F0B" w:rsidP="003A3790">
            <w:pPr>
              <w:jc w:val="center"/>
              <w:rPr>
                <w:color w:val="000000" w:themeColor="text1"/>
              </w:rPr>
            </w:pPr>
          </w:p>
        </w:tc>
      </w:tr>
      <w:tr w:rsidR="00B23F0B" w:rsidRPr="0084438F" w:rsidTr="003A3790">
        <w:tc>
          <w:tcPr>
            <w:tcW w:w="4681" w:type="dxa"/>
            <w:tcBorders>
              <w:top w:val="single" w:sz="4" w:space="0" w:color="000000"/>
              <w:left w:val="single" w:sz="4" w:space="0" w:color="000000"/>
              <w:bottom w:val="single" w:sz="4" w:space="0" w:color="000000"/>
              <w:right w:val="single" w:sz="4" w:space="0" w:color="000000"/>
            </w:tcBorders>
            <w:hideMark/>
          </w:tcPr>
          <w:p w:rsidR="00B23F0B" w:rsidRPr="0084438F" w:rsidRDefault="00B23F0B" w:rsidP="0084438F">
            <w:pPr>
              <w:rPr>
                <w:color w:val="000000" w:themeColor="text1"/>
              </w:rPr>
            </w:pPr>
            <w:r w:rsidRPr="0084438F">
              <w:rPr>
                <w:color w:val="000000" w:themeColor="text1"/>
              </w:rPr>
              <w:t>КПП, ОКПО</w:t>
            </w:r>
          </w:p>
          <w:p w:rsidR="00B23F0B" w:rsidRPr="0084438F" w:rsidRDefault="00B23F0B" w:rsidP="0084438F">
            <w:pPr>
              <w:rPr>
                <w:color w:val="000000" w:themeColor="text1"/>
              </w:rPr>
            </w:pPr>
            <w:r w:rsidRPr="0084438F">
              <w:rPr>
                <w:color w:val="000000" w:themeColor="text1"/>
              </w:rPr>
              <w:t>ОКТМО</w:t>
            </w:r>
          </w:p>
        </w:tc>
        <w:tc>
          <w:tcPr>
            <w:tcW w:w="4231" w:type="dxa"/>
            <w:tcBorders>
              <w:top w:val="single" w:sz="4" w:space="0" w:color="000000"/>
              <w:left w:val="single" w:sz="4" w:space="0" w:color="000000"/>
              <w:bottom w:val="single" w:sz="4" w:space="0" w:color="000000"/>
              <w:right w:val="single" w:sz="4" w:space="0" w:color="000000"/>
            </w:tcBorders>
          </w:tcPr>
          <w:p w:rsidR="00B23F0B" w:rsidRPr="0084438F" w:rsidRDefault="00B23F0B" w:rsidP="003A3790">
            <w:pPr>
              <w:jc w:val="center"/>
              <w:rPr>
                <w:color w:val="000000" w:themeColor="text1"/>
              </w:rPr>
            </w:pPr>
          </w:p>
        </w:tc>
      </w:tr>
    </w:tbl>
    <w:p w:rsidR="00E403EB" w:rsidRPr="0084438F" w:rsidRDefault="00E403EB" w:rsidP="00E403EB">
      <w:pPr>
        <w:ind w:left="993"/>
        <w:jc w:val="center"/>
        <w:rPr>
          <w:b/>
        </w:rPr>
      </w:pPr>
    </w:p>
    <w:p w:rsidR="00E403EB" w:rsidRPr="0084438F" w:rsidRDefault="00E403EB" w:rsidP="00E403EB">
      <w:pPr>
        <w:ind w:left="993"/>
        <w:jc w:val="center"/>
        <w:rPr>
          <w:b/>
        </w:rPr>
      </w:pPr>
    </w:p>
    <w:p w:rsidR="00E403EB" w:rsidRPr="0084438F" w:rsidRDefault="00E403EB" w:rsidP="00E403EB">
      <w:pPr>
        <w:ind w:left="993"/>
        <w:jc w:val="center"/>
        <w:rPr>
          <w:b/>
        </w:rPr>
      </w:pPr>
    </w:p>
    <w:p w:rsidR="00E403EB" w:rsidRPr="0084438F" w:rsidRDefault="00E403EB" w:rsidP="00E403EB">
      <w:pPr>
        <w:ind w:left="993"/>
        <w:jc w:val="center"/>
        <w:rPr>
          <w:b/>
        </w:rPr>
      </w:pPr>
    </w:p>
    <w:p w:rsidR="00E403EB" w:rsidRPr="0084438F" w:rsidRDefault="00E403EB" w:rsidP="00E403EB">
      <w:pPr>
        <w:ind w:left="993"/>
        <w:jc w:val="center"/>
        <w:rPr>
          <w:b/>
        </w:rPr>
      </w:pPr>
    </w:p>
    <w:p w:rsidR="00E403EB" w:rsidRPr="0084438F" w:rsidRDefault="00E403EB" w:rsidP="00E403EB">
      <w:pPr>
        <w:ind w:left="993"/>
        <w:jc w:val="center"/>
        <w:rPr>
          <w:b/>
        </w:rPr>
      </w:pPr>
    </w:p>
    <w:p w:rsidR="00E403EB" w:rsidRPr="0084438F" w:rsidRDefault="00E403EB" w:rsidP="00E403EB">
      <w:pPr>
        <w:ind w:left="993"/>
        <w:jc w:val="center"/>
        <w:rPr>
          <w:b/>
        </w:rPr>
      </w:pPr>
    </w:p>
    <w:p w:rsidR="00F26F53" w:rsidRPr="0084438F" w:rsidRDefault="00F26F53" w:rsidP="00F26F53">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F26F53" w:rsidRPr="0084438F" w:rsidTr="00F26F53">
        <w:tc>
          <w:tcPr>
            <w:tcW w:w="3936" w:type="dxa"/>
          </w:tcPr>
          <w:p w:rsidR="00F26F53" w:rsidRPr="0084438F" w:rsidRDefault="00F26F53" w:rsidP="00F26F53">
            <w:pPr>
              <w:widowControl w:val="0"/>
              <w:tabs>
                <w:tab w:val="left" w:pos="0"/>
              </w:tabs>
            </w:pPr>
            <w:r w:rsidRPr="0084438F">
              <w:t>_____________________</w:t>
            </w:r>
          </w:p>
        </w:tc>
        <w:tc>
          <w:tcPr>
            <w:tcW w:w="3628" w:type="dxa"/>
          </w:tcPr>
          <w:p w:rsidR="00F26F53" w:rsidRPr="0084438F" w:rsidRDefault="00F26F53" w:rsidP="00F26F53">
            <w:pPr>
              <w:widowControl w:val="0"/>
              <w:tabs>
                <w:tab w:val="left" w:pos="1080"/>
              </w:tabs>
              <w:ind w:left="993"/>
              <w:jc w:val="center"/>
            </w:pPr>
            <w:r w:rsidRPr="0084438F">
              <w:t>___________</w:t>
            </w:r>
          </w:p>
        </w:tc>
        <w:tc>
          <w:tcPr>
            <w:tcW w:w="2609" w:type="dxa"/>
          </w:tcPr>
          <w:p w:rsidR="00F26F53" w:rsidRPr="0084438F" w:rsidRDefault="00F26F53" w:rsidP="00F26F53">
            <w:pPr>
              <w:widowControl w:val="0"/>
              <w:tabs>
                <w:tab w:val="left" w:pos="1080"/>
              </w:tabs>
            </w:pPr>
            <w:r w:rsidRPr="0084438F">
              <w:t>______________</w:t>
            </w:r>
          </w:p>
        </w:tc>
      </w:tr>
      <w:tr w:rsidR="00F26F53" w:rsidRPr="0084438F" w:rsidTr="00F26F53">
        <w:tc>
          <w:tcPr>
            <w:tcW w:w="3936" w:type="dxa"/>
          </w:tcPr>
          <w:p w:rsidR="00F26F53" w:rsidRPr="0084438F" w:rsidRDefault="00F26F53" w:rsidP="00F26F53">
            <w:pPr>
              <w:widowControl w:val="0"/>
              <w:tabs>
                <w:tab w:val="left" w:pos="567"/>
              </w:tabs>
              <w:rPr>
                <w:sz w:val="16"/>
                <w:szCs w:val="16"/>
              </w:rPr>
            </w:pPr>
            <w:r w:rsidRPr="0084438F">
              <w:rPr>
                <w:sz w:val="16"/>
                <w:szCs w:val="16"/>
              </w:rPr>
              <w:t xml:space="preserve">(руководитель участника закупки, ФИО для физического лица, </w:t>
            </w:r>
            <w:r w:rsidRPr="0084438F">
              <w:rPr>
                <w:bCs/>
                <w:sz w:val="16"/>
                <w:szCs w:val="16"/>
              </w:rPr>
              <w:t>зарегистрированного в качестве индивидуального предпринимателя</w:t>
            </w:r>
            <w:r w:rsidRPr="0084438F">
              <w:rPr>
                <w:sz w:val="16"/>
                <w:szCs w:val="16"/>
              </w:rPr>
              <w:t>)</w:t>
            </w:r>
          </w:p>
        </w:tc>
        <w:tc>
          <w:tcPr>
            <w:tcW w:w="3628" w:type="dxa"/>
          </w:tcPr>
          <w:p w:rsidR="00F26F53" w:rsidRPr="0084438F" w:rsidRDefault="00F26F53" w:rsidP="00F26F53">
            <w:pPr>
              <w:widowControl w:val="0"/>
              <w:tabs>
                <w:tab w:val="left" w:pos="567"/>
              </w:tabs>
              <w:ind w:left="993"/>
              <w:jc w:val="center"/>
              <w:rPr>
                <w:sz w:val="16"/>
                <w:szCs w:val="16"/>
              </w:rPr>
            </w:pPr>
            <w:r w:rsidRPr="0084438F">
              <w:rPr>
                <w:sz w:val="16"/>
                <w:szCs w:val="16"/>
              </w:rPr>
              <w:t>(подпись)</w:t>
            </w:r>
          </w:p>
        </w:tc>
        <w:tc>
          <w:tcPr>
            <w:tcW w:w="2609" w:type="dxa"/>
          </w:tcPr>
          <w:p w:rsidR="00F26F53" w:rsidRPr="0084438F" w:rsidRDefault="00F26F53" w:rsidP="00F26F53">
            <w:pPr>
              <w:widowControl w:val="0"/>
              <w:tabs>
                <w:tab w:val="left" w:pos="567"/>
              </w:tabs>
              <w:rPr>
                <w:sz w:val="16"/>
                <w:szCs w:val="16"/>
              </w:rPr>
            </w:pPr>
            <w:r w:rsidRPr="0084438F">
              <w:rPr>
                <w:sz w:val="16"/>
                <w:szCs w:val="16"/>
              </w:rPr>
              <w:t>(расшифровка подписи)</w:t>
            </w:r>
          </w:p>
        </w:tc>
      </w:tr>
    </w:tbl>
    <w:p w:rsidR="00F26F53" w:rsidRPr="0084438F" w:rsidRDefault="00F26F53" w:rsidP="00F26F53">
      <w:pPr>
        <w:widowControl w:val="0"/>
        <w:tabs>
          <w:tab w:val="left" w:pos="567"/>
        </w:tabs>
        <w:ind w:left="993"/>
        <w:rPr>
          <w:sz w:val="16"/>
          <w:szCs w:val="16"/>
        </w:rPr>
      </w:pPr>
      <w:r w:rsidRPr="0084438F">
        <w:rPr>
          <w:sz w:val="16"/>
          <w:szCs w:val="16"/>
        </w:rPr>
        <w:t>МП</w:t>
      </w:r>
    </w:p>
    <w:p w:rsidR="00E403EB" w:rsidRPr="0084438F" w:rsidRDefault="00E403EB" w:rsidP="00E403EB">
      <w:pPr>
        <w:ind w:left="993"/>
        <w:jc w:val="center"/>
        <w:rPr>
          <w:b/>
        </w:rPr>
      </w:pPr>
    </w:p>
    <w:p w:rsidR="00E403EB" w:rsidRPr="00260206" w:rsidRDefault="00E403EB" w:rsidP="00E403EB">
      <w:pPr>
        <w:ind w:left="993"/>
        <w:jc w:val="center"/>
        <w:rPr>
          <w:b/>
          <w:highlight w:val="lightGray"/>
        </w:rPr>
      </w:pPr>
    </w:p>
    <w:p w:rsidR="00E403EB" w:rsidRPr="00260206" w:rsidRDefault="00E403EB" w:rsidP="00E403EB">
      <w:pPr>
        <w:ind w:left="993"/>
        <w:jc w:val="center"/>
        <w:rPr>
          <w:b/>
          <w:highlight w:val="lightGray"/>
        </w:rPr>
      </w:pPr>
    </w:p>
    <w:p w:rsidR="00E403EB" w:rsidRPr="00260206" w:rsidRDefault="00E403EB" w:rsidP="00E403EB">
      <w:pPr>
        <w:ind w:left="993"/>
        <w:jc w:val="center"/>
        <w:rPr>
          <w:b/>
          <w:highlight w:val="lightGray"/>
        </w:rPr>
      </w:pPr>
    </w:p>
    <w:p w:rsidR="00E403EB" w:rsidRPr="00260206" w:rsidRDefault="00E403EB" w:rsidP="00E403EB">
      <w:pPr>
        <w:ind w:left="993"/>
        <w:jc w:val="center"/>
        <w:rPr>
          <w:b/>
          <w:highlight w:val="lightGray"/>
        </w:rPr>
      </w:pPr>
    </w:p>
    <w:p w:rsidR="00E403EB" w:rsidRPr="00260206" w:rsidRDefault="00E403EB" w:rsidP="00E403EB">
      <w:pPr>
        <w:ind w:left="993"/>
        <w:jc w:val="center"/>
        <w:rPr>
          <w:b/>
          <w:highlight w:val="lightGray"/>
        </w:rPr>
      </w:pPr>
    </w:p>
    <w:p w:rsidR="00E403EB" w:rsidRPr="00260206" w:rsidRDefault="00E403EB" w:rsidP="00E403EB">
      <w:pPr>
        <w:ind w:left="993"/>
        <w:jc w:val="center"/>
        <w:rPr>
          <w:b/>
          <w:highlight w:val="lightGray"/>
        </w:rPr>
      </w:pPr>
    </w:p>
    <w:p w:rsidR="00E403EB" w:rsidRPr="00260206" w:rsidRDefault="00E403EB" w:rsidP="00E403EB">
      <w:pPr>
        <w:ind w:left="993"/>
        <w:jc w:val="center"/>
        <w:rPr>
          <w:b/>
          <w:highlight w:val="lightGray"/>
        </w:rPr>
        <w:sectPr w:rsidR="00E403EB" w:rsidRPr="00260206" w:rsidSect="00AB5226">
          <w:headerReference w:type="default" r:id="rId86"/>
          <w:pgSz w:w="11906" w:h="16838"/>
          <w:pgMar w:top="1134" w:right="566" w:bottom="1134" w:left="1134" w:header="708" w:footer="152" w:gutter="0"/>
          <w:cols w:space="708"/>
          <w:docGrid w:linePitch="360"/>
        </w:sectPr>
      </w:pPr>
    </w:p>
    <w:p w:rsidR="00E403EB" w:rsidRPr="0084438F" w:rsidRDefault="00E403EB" w:rsidP="00E403EB">
      <w:pPr>
        <w:ind w:left="993"/>
        <w:jc w:val="center"/>
        <w:rPr>
          <w:b/>
        </w:rPr>
      </w:pPr>
      <w:r w:rsidRPr="0084438F">
        <w:rPr>
          <w:b/>
        </w:rPr>
        <w:lastRenderedPageBreak/>
        <w:t>ФОРМА 3. ДЕКЛАРАЦИЯ СООТВЕТСТВИЯ УЧАСТНИКА ЗАКУПКИ, УСТАНОВЛЕННЫМ ТРЕБОВАНИЯМ</w:t>
      </w:r>
    </w:p>
    <w:p w:rsidR="00E403EB" w:rsidRPr="0084438F" w:rsidRDefault="00E403EB" w:rsidP="00E403EB">
      <w:pPr>
        <w:ind w:left="993"/>
        <w:jc w:val="center"/>
        <w:rPr>
          <w:b/>
        </w:rPr>
      </w:pPr>
    </w:p>
    <w:p w:rsidR="00E403EB" w:rsidRPr="0084438F" w:rsidRDefault="00E403EB" w:rsidP="00E403EB">
      <w:pPr>
        <w:ind w:firstLine="851"/>
        <w:jc w:val="both"/>
      </w:pPr>
      <w:proofErr w:type="gramStart"/>
      <w:r w:rsidRPr="0084438F">
        <w:t xml:space="preserve">Настоящим документом подтверждаем (ю), что на момент подачи заявки на участие </w:t>
      </w:r>
      <w:r w:rsidRPr="0084438F">
        <w:rPr>
          <w:i/>
        </w:rPr>
        <w:t>_______________________ (</w:t>
      </w:r>
      <w:r w:rsidRPr="0084438F">
        <w:rPr>
          <w:i/>
          <w:sz w:val="16"/>
          <w:szCs w:val="16"/>
        </w:rPr>
        <w:t>наименование</w:t>
      </w:r>
      <w:r w:rsidRPr="0084438F">
        <w:rPr>
          <w:sz w:val="16"/>
          <w:szCs w:val="16"/>
        </w:rPr>
        <w:t xml:space="preserve"> </w:t>
      </w:r>
      <w:r w:rsidRPr="0084438F">
        <w:rPr>
          <w:i/>
          <w:sz w:val="16"/>
          <w:szCs w:val="16"/>
        </w:rPr>
        <w:t>юридическое лицо//физическое лицо)</w:t>
      </w:r>
      <w:r w:rsidRPr="0084438F">
        <w:t xml:space="preserve"> соответствует требованиям, установленным пунктами 1,3 – 5, 7-11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roofErr w:type="gramEnd"/>
    </w:p>
    <w:p w:rsidR="00E403EB" w:rsidRPr="0084438F" w:rsidRDefault="00E403EB" w:rsidP="00E403EB">
      <w:pPr>
        <w:jc w:val="both"/>
      </w:pPr>
      <w:r w:rsidRPr="0084438F">
        <w:t xml:space="preserve">1) соответствует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84438F">
        <w:t>являющихся</w:t>
      </w:r>
      <w:proofErr w:type="gramEnd"/>
      <w:r w:rsidRPr="0084438F">
        <w:t xml:space="preserve"> предметом закупки:</w:t>
      </w:r>
    </w:p>
    <w:p w:rsidR="00B23081" w:rsidRPr="0084438F" w:rsidRDefault="00B23081" w:rsidP="00B23081">
      <w:pPr>
        <w:jc w:val="both"/>
        <w:rPr>
          <w:lang w:eastAsia="zh-CN"/>
        </w:rPr>
      </w:pPr>
      <w:proofErr w:type="gramStart"/>
      <w:r w:rsidRPr="0084438F">
        <w:rPr>
          <w:lang w:eastAsia="zh-CN"/>
        </w:rPr>
        <w:t>- _______________________ (наименование юридическое лицо//физическое лицо) включен в единый реестр сведений о членах  саморегулируемой организации в области строительства, реконструкции, капитального ремонта, сноса объектов капитального строительства и их обязательств_________________________________________________________________________;</w:t>
      </w:r>
      <w:proofErr w:type="gramEnd"/>
    </w:p>
    <w:p w:rsidR="00B23081" w:rsidRPr="0084438F" w:rsidRDefault="00B23081" w:rsidP="00B23081">
      <w:pPr>
        <w:jc w:val="both"/>
        <w:rPr>
          <w:lang w:eastAsia="zh-CN"/>
        </w:rPr>
      </w:pPr>
      <w:r w:rsidRPr="0084438F">
        <w:rPr>
          <w:lang w:eastAsia="zh-CN"/>
        </w:rPr>
        <w:t xml:space="preserve">                         (регистрационный номер СРО, дата регистрации в реестре СРО)</w:t>
      </w:r>
    </w:p>
    <w:p w:rsidR="00B23081" w:rsidRPr="0084438F" w:rsidRDefault="00B23081" w:rsidP="00B23081">
      <w:pPr>
        <w:jc w:val="both"/>
        <w:rPr>
          <w:lang w:eastAsia="zh-CN"/>
        </w:rPr>
      </w:pPr>
      <w:r w:rsidRPr="0084438F">
        <w:rPr>
          <w:lang w:eastAsia="zh-CN"/>
        </w:rPr>
        <w:t>- выписка из реестра сведений о членах  саморегулируемой организации в области архитектурно-строительного проектирования _________________________________________;</w:t>
      </w:r>
    </w:p>
    <w:p w:rsidR="00B23081" w:rsidRPr="0084438F" w:rsidRDefault="00B23081" w:rsidP="00B23081">
      <w:pPr>
        <w:jc w:val="both"/>
        <w:rPr>
          <w:lang w:eastAsia="zh-CN"/>
        </w:rPr>
      </w:pPr>
      <w:r w:rsidRPr="0084438F">
        <w:rPr>
          <w:lang w:eastAsia="zh-CN"/>
        </w:rPr>
        <w:t xml:space="preserve">                                                                               (дата, номер выписки СРО)</w:t>
      </w:r>
    </w:p>
    <w:p w:rsidR="00E403EB" w:rsidRPr="0084438F" w:rsidRDefault="00E403EB" w:rsidP="00B23081">
      <w:pPr>
        <w:jc w:val="both"/>
      </w:pPr>
      <w:r w:rsidRPr="0084438F">
        <w:t xml:space="preserve">2) </w:t>
      </w:r>
      <w:proofErr w:type="spellStart"/>
      <w:r w:rsidRPr="0084438F">
        <w:t>непроведение</w:t>
      </w:r>
      <w:proofErr w:type="spellEnd"/>
      <w:r w:rsidRPr="0084438F">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403EB" w:rsidRPr="0084438F" w:rsidRDefault="00E403EB" w:rsidP="00E403EB">
      <w:pPr>
        <w:jc w:val="both"/>
      </w:pPr>
      <w:r w:rsidRPr="0084438F">
        <w:t xml:space="preserve">3) </w:t>
      </w:r>
      <w:proofErr w:type="spellStart"/>
      <w:r w:rsidRPr="0084438F">
        <w:t>неприостановление</w:t>
      </w:r>
      <w:proofErr w:type="spellEnd"/>
      <w:r w:rsidRPr="0084438F">
        <w:t xml:space="preserve"> деятельности участника закупки в порядке, установленном </w:t>
      </w:r>
      <w:hyperlink r:id="rId87" w:anchor="dst512" w:history="1">
        <w:r w:rsidRPr="0084438F">
          <w:rPr>
            <w:rStyle w:val="a9"/>
            <w:color w:val="auto"/>
          </w:rPr>
          <w:t>Кодексом</w:t>
        </w:r>
      </w:hyperlink>
      <w:r w:rsidRPr="0084438F">
        <w:t> Российской Федерации об административных правонарушениях;</w:t>
      </w:r>
    </w:p>
    <w:p w:rsidR="00E403EB" w:rsidRPr="0084438F" w:rsidRDefault="00E403EB" w:rsidP="00E403EB">
      <w:pPr>
        <w:jc w:val="both"/>
      </w:pPr>
      <w:proofErr w:type="gramStart"/>
      <w:r w:rsidRPr="0084438F">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88" w:anchor="dst1123" w:history="1">
        <w:r w:rsidRPr="0084438F">
          <w:rPr>
            <w:rStyle w:val="a9"/>
            <w:color w:val="auto"/>
          </w:rPr>
          <w:t>законодательством</w:t>
        </w:r>
      </w:hyperlink>
      <w:r w:rsidRPr="0084438F">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4438F">
        <w:t xml:space="preserve"> обязанности </w:t>
      </w:r>
      <w:proofErr w:type="gramStart"/>
      <w:r w:rsidRPr="0084438F">
        <w:t>заявителя</w:t>
      </w:r>
      <w:proofErr w:type="gramEnd"/>
      <w:r w:rsidRPr="0084438F">
        <w:t xml:space="preserve"> по уплате этих сумм исполненной или которые признаны безнадежными к взысканию в соответствии с </w:t>
      </w:r>
      <w:hyperlink r:id="rId89" w:anchor="dst1104" w:history="1">
        <w:r w:rsidRPr="0084438F">
          <w:rPr>
            <w:rStyle w:val="a9"/>
            <w:color w:val="auto"/>
          </w:rPr>
          <w:t>законодательством</w:t>
        </w:r>
      </w:hyperlink>
      <w:r w:rsidRPr="0084438F">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4438F">
        <w:t>указанных</w:t>
      </w:r>
      <w:proofErr w:type="gramEnd"/>
      <w:r w:rsidRPr="0084438F">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403EB" w:rsidRPr="0084438F" w:rsidRDefault="00E403EB" w:rsidP="00E403EB">
      <w:pPr>
        <w:jc w:val="both"/>
      </w:pPr>
      <w:proofErr w:type="gramStart"/>
      <w:r w:rsidRPr="0084438F">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0" w:anchor="dst101897" w:history="1">
        <w:r w:rsidRPr="0084438F">
          <w:rPr>
            <w:rStyle w:val="a9"/>
            <w:color w:val="auto"/>
          </w:rPr>
          <w:t>статьями 289</w:t>
        </w:r>
      </w:hyperlink>
      <w:r w:rsidRPr="0084438F">
        <w:t>, </w:t>
      </w:r>
      <w:hyperlink r:id="rId91" w:anchor="dst2054" w:history="1">
        <w:r w:rsidRPr="0084438F">
          <w:rPr>
            <w:rStyle w:val="a9"/>
            <w:color w:val="auto"/>
          </w:rPr>
          <w:t>290</w:t>
        </w:r>
      </w:hyperlink>
      <w:r w:rsidRPr="0084438F">
        <w:t>, </w:t>
      </w:r>
      <w:hyperlink r:id="rId92" w:anchor="dst2072" w:history="1">
        <w:r w:rsidRPr="0084438F">
          <w:rPr>
            <w:rStyle w:val="a9"/>
            <w:color w:val="auto"/>
          </w:rPr>
          <w:t>291</w:t>
        </w:r>
      </w:hyperlink>
      <w:r w:rsidRPr="0084438F">
        <w:t>, </w:t>
      </w:r>
      <w:hyperlink r:id="rId93" w:anchor="dst2086" w:history="1">
        <w:r w:rsidRPr="0084438F">
          <w:rPr>
            <w:rStyle w:val="a9"/>
            <w:color w:val="auto"/>
          </w:rPr>
          <w:t>291.1</w:t>
        </w:r>
      </w:hyperlink>
      <w:r w:rsidRPr="0084438F">
        <w:t> Уголовного кодекса Российской Федерации (за исключением лиц, у которых такая судимость погашена или снята), а также неприменение в</w:t>
      </w:r>
      <w:proofErr w:type="gramEnd"/>
      <w:r w:rsidRPr="0084438F">
        <w:t xml:space="preserve"> </w:t>
      </w:r>
      <w:proofErr w:type="gramStart"/>
      <w:r w:rsidRPr="0084438F">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E403EB" w:rsidRPr="0084438F" w:rsidRDefault="00E403EB" w:rsidP="00E403EB">
      <w:pPr>
        <w:jc w:val="both"/>
      </w:pPr>
      <w:r w:rsidRPr="0084438F">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94" w:anchor="dst2620" w:history="1">
        <w:r w:rsidRPr="0084438F">
          <w:rPr>
            <w:rStyle w:val="a9"/>
            <w:color w:val="auto"/>
          </w:rPr>
          <w:t>статьей 19.28</w:t>
        </w:r>
      </w:hyperlink>
      <w:r w:rsidRPr="0084438F">
        <w:t> Кодекса Российской Федерации об административных правонарушениях;</w:t>
      </w:r>
    </w:p>
    <w:p w:rsidR="00E403EB" w:rsidRPr="0084438F" w:rsidRDefault="00E403EB" w:rsidP="00E403EB">
      <w:pPr>
        <w:jc w:val="both"/>
      </w:pPr>
      <w:r w:rsidRPr="0084438F">
        <w:lastRenderedPageBreak/>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403EB" w:rsidRPr="0084438F" w:rsidRDefault="00E403EB" w:rsidP="00E403EB">
      <w:pPr>
        <w:jc w:val="both"/>
      </w:pPr>
      <w:proofErr w:type="gramStart"/>
      <w:r w:rsidRPr="0084438F">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84438F">
        <w:t>неполнородный</w:t>
      </w:r>
      <w:proofErr w:type="spellEnd"/>
      <w:r w:rsidRPr="0084438F">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84438F">
        <w:t xml:space="preserve"> усыновитель этого должностного лица заказчика является:</w:t>
      </w:r>
    </w:p>
    <w:p w:rsidR="00E403EB" w:rsidRPr="0084438F" w:rsidRDefault="00E403EB" w:rsidP="00E403EB">
      <w:pPr>
        <w:pStyle w:val="a7"/>
        <w:shd w:val="clear" w:color="auto" w:fill="FFFFFF"/>
        <w:spacing w:before="0" w:beforeAutospacing="0" w:after="0" w:afterAutospacing="0"/>
        <w:ind w:firstLine="540"/>
      </w:pPr>
      <w:r w:rsidRPr="0084438F">
        <w:t>а) физическим лицом (в том числе зарегистрированным в качестве индивидуального предпринимателя), являющимся участником закупки;</w:t>
      </w:r>
    </w:p>
    <w:p w:rsidR="00E403EB" w:rsidRPr="0084438F" w:rsidRDefault="00E403EB" w:rsidP="00E403EB">
      <w:pPr>
        <w:pStyle w:val="a7"/>
        <w:shd w:val="clear" w:color="auto" w:fill="FFFFFF"/>
        <w:spacing w:before="0" w:beforeAutospacing="0" w:after="0" w:afterAutospacing="0"/>
        <w:ind w:firstLine="540"/>
      </w:pPr>
      <w:r w:rsidRPr="0084438F">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E403EB" w:rsidRPr="0084438F" w:rsidRDefault="00E403EB" w:rsidP="00E403EB">
      <w:pPr>
        <w:pStyle w:val="a7"/>
        <w:shd w:val="clear" w:color="auto" w:fill="FFFFFF"/>
        <w:spacing w:before="0" w:beforeAutospacing="0" w:after="0" w:afterAutospacing="0"/>
        <w:ind w:firstLine="540"/>
      </w:pPr>
      <w:r w:rsidRPr="0084438F">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84438F">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E403EB" w:rsidRPr="0084438F" w:rsidRDefault="00E403EB" w:rsidP="00E403EB">
      <w:pPr>
        <w:jc w:val="both"/>
      </w:pPr>
      <w:proofErr w:type="gramStart"/>
      <w:r w:rsidRPr="0084438F">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84438F">
        <w:t xml:space="preserve"> уставном (складочном) </w:t>
      </w:r>
      <w:proofErr w:type="gramStart"/>
      <w:r w:rsidRPr="0084438F">
        <w:t>капитале</w:t>
      </w:r>
      <w:proofErr w:type="gramEnd"/>
      <w:r w:rsidRPr="0084438F">
        <w:t xml:space="preserve"> хозяйственного товарищества или общества;</w:t>
      </w:r>
    </w:p>
    <w:p w:rsidR="00E403EB" w:rsidRPr="0084438F" w:rsidRDefault="00E403EB" w:rsidP="00E403EB">
      <w:pPr>
        <w:jc w:val="both"/>
      </w:pPr>
      <w:r w:rsidRPr="0084438F">
        <w:t>8.1) участник закупки не является иностранным агентом;</w:t>
      </w:r>
    </w:p>
    <w:p w:rsidR="00E403EB" w:rsidRPr="0084438F" w:rsidRDefault="00E403EB" w:rsidP="00E403EB">
      <w:pPr>
        <w:jc w:val="both"/>
      </w:pPr>
      <w:r w:rsidRPr="0084438F">
        <w:t>9) отсутствие у участника закупки ограничений для участия в закупках, установленных законодательством Российской Федерации.</w:t>
      </w:r>
    </w:p>
    <w:p w:rsidR="00E403EB" w:rsidRPr="0084438F" w:rsidRDefault="00E403EB" w:rsidP="00E403EB">
      <w:pPr>
        <w:autoSpaceDE w:val="0"/>
        <w:autoSpaceDN w:val="0"/>
        <w:adjustRightInd w:val="0"/>
        <w:ind w:firstLine="851"/>
        <w:jc w:val="both"/>
      </w:pPr>
      <w:r w:rsidRPr="0084438F">
        <w:t>А также _____________________ (</w:t>
      </w:r>
      <w:r w:rsidRPr="0084438F">
        <w:rPr>
          <w:i/>
        </w:rPr>
        <w:t xml:space="preserve">наименование юридического лица//физического лица) </w:t>
      </w:r>
      <w:r w:rsidRPr="0084438F">
        <w:t>подтверждает:</w:t>
      </w:r>
    </w:p>
    <w:p w:rsidR="00E403EB" w:rsidRPr="0084438F" w:rsidRDefault="00E403EB" w:rsidP="00E403EB">
      <w:pPr>
        <w:pStyle w:val="aff"/>
        <w:autoSpaceDE w:val="0"/>
        <w:autoSpaceDN w:val="0"/>
        <w:adjustRightInd w:val="0"/>
        <w:ind w:left="0" w:firstLine="851"/>
        <w:jc w:val="both"/>
      </w:pPr>
      <w:r w:rsidRPr="0084438F">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rsidR="00E403EB" w:rsidRPr="0084438F" w:rsidRDefault="00E403EB" w:rsidP="00E403EB">
      <w:pPr>
        <w:pStyle w:val="aff"/>
        <w:autoSpaceDE w:val="0"/>
        <w:autoSpaceDN w:val="0"/>
        <w:adjustRightInd w:val="0"/>
        <w:ind w:left="0" w:firstLine="851"/>
        <w:jc w:val="both"/>
      </w:pPr>
      <w:r w:rsidRPr="0084438F">
        <w:t>2. </w:t>
      </w:r>
      <w:proofErr w:type="gramStart"/>
      <w:r w:rsidRPr="0084438F">
        <w:t xml:space="preserve">Отсутствие в предусмотренном Федеральным законом от 18.07.2011 № 223-ФЗ </w:t>
      </w:r>
      <w:r w:rsidRPr="0084438F">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roofErr w:type="gramEnd"/>
    </w:p>
    <w:p w:rsidR="00E403EB" w:rsidRPr="0084438F" w:rsidRDefault="00E403EB" w:rsidP="003E3430">
      <w:pPr>
        <w:autoSpaceDE w:val="0"/>
        <w:autoSpaceDN w:val="0"/>
        <w:adjustRightInd w:val="0"/>
        <w:jc w:val="both"/>
      </w:pPr>
    </w:p>
    <w:tbl>
      <w:tblPr>
        <w:tblW w:w="10173" w:type="dxa"/>
        <w:tblLayout w:type="fixed"/>
        <w:tblLook w:val="01E0" w:firstRow="1" w:lastRow="1" w:firstColumn="1" w:lastColumn="1" w:noHBand="0" w:noVBand="0"/>
      </w:tblPr>
      <w:tblGrid>
        <w:gridCol w:w="3936"/>
        <w:gridCol w:w="3628"/>
        <w:gridCol w:w="2609"/>
      </w:tblGrid>
      <w:tr w:rsidR="00E403EB" w:rsidRPr="0084438F" w:rsidTr="00895E5B">
        <w:tc>
          <w:tcPr>
            <w:tcW w:w="3936" w:type="dxa"/>
          </w:tcPr>
          <w:p w:rsidR="00E403EB" w:rsidRPr="0084438F" w:rsidRDefault="00E403EB" w:rsidP="00895E5B">
            <w:pPr>
              <w:widowControl w:val="0"/>
              <w:tabs>
                <w:tab w:val="left" w:pos="0"/>
              </w:tabs>
            </w:pPr>
            <w:r w:rsidRPr="0084438F">
              <w:t>_____________________</w:t>
            </w:r>
          </w:p>
        </w:tc>
        <w:tc>
          <w:tcPr>
            <w:tcW w:w="3628" w:type="dxa"/>
          </w:tcPr>
          <w:p w:rsidR="00E403EB" w:rsidRPr="0084438F" w:rsidRDefault="00E403EB" w:rsidP="00895E5B">
            <w:pPr>
              <w:widowControl w:val="0"/>
              <w:tabs>
                <w:tab w:val="left" w:pos="1080"/>
              </w:tabs>
              <w:ind w:left="993"/>
              <w:jc w:val="center"/>
            </w:pPr>
            <w:r w:rsidRPr="0084438F">
              <w:t>___________</w:t>
            </w:r>
          </w:p>
        </w:tc>
        <w:tc>
          <w:tcPr>
            <w:tcW w:w="2609" w:type="dxa"/>
          </w:tcPr>
          <w:p w:rsidR="00E403EB" w:rsidRPr="0084438F" w:rsidRDefault="00E403EB" w:rsidP="00895E5B">
            <w:pPr>
              <w:widowControl w:val="0"/>
              <w:tabs>
                <w:tab w:val="left" w:pos="1080"/>
              </w:tabs>
            </w:pPr>
            <w:r w:rsidRPr="0084438F">
              <w:t>______________</w:t>
            </w:r>
          </w:p>
        </w:tc>
      </w:tr>
      <w:tr w:rsidR="00E403EB" w:rsidRPr="0084438F" w:rsidTr="00895E5B">
        <w:tc>
          <w:tcPr>
            <w:tcW w:w="3936" w:type="dxa"/>
          </w:tcPr>
          <w:p w:rsidR="00E403EB" w:rsidRPr="0084438F" w:rsidRDefault="00E403EB" w:rsidP="00895E5B">
            <w:pPr>
              <w:widowControl w:val="0"/>
              <w:tabs>
                <w:tab w:val="left" w:pos="567"/>
              </w:tabs>
              <w:rPr>
                <w:sz w:val="16"/>
                <w:szCs w:val="16"/>
              </w:rPr>
            </w:pPr>
            <w:r w:rsidRPr="0084438F">
              <w:rPr>
                <w:sz w:val="16"/>
                <w:szCs w:val="16"/>
              </w:rPr>
              <w:t xml:space="preserve">(руководитель участника закупки, ФИО для физического лица, </w:t>
            </w:r>
            <w:r w:rsidRPr="0084438F">
              <w:rPr>
                <w:bCs/>
                <w:sz w:val="16"/>
                <w:szCs w:val="16"/>
              </w:rPr>
              <w:t>зарегистрированного в качестве индивидуального предпринимателя</w:t>
            </w:r>
            <w:r w:rsidRPr="0084438F">
              <w:rPr>
                <w:sz w:val="16"/>
                <w:szCs w:val="16"/>
              </w:rPr>
              <w:t>)</w:t>
            </w:r>
          </w:p>
        </w:tc>
        <w:tc>
          <w:tcPr>
            <w:tcW w:w="3628" w:type="dxa"/>
          </w:tcPr>
          <w:p w:rsidR="00E403EB" w:rsidRPr="0084438F" w:rsidRDefault="00E403EB" w:rsidP="00895E5B">
            <w:pPr>
              <w:widowControl w:val="0"/>
              <w:tabs>
                <w:tab w:val="left" w:pos="567"/>
              </w:tabs>
              <w:ind w:left="993"/>
              <w:jc w:val="center"/>
              <w:rPr>
                <w:sz w:val="16"/>
                <w:szCs w:val="16"/>
              </w:rPr>
            </w:pPr>
            <w:r w:rsidRPr="0084438F">
              <w:rPr>
                <w:sz w:val="16"/>
                <w:szCs w:val="16"/>
              </w:rPr>
              <w:t>(подпись)</w:t>
            </w:r>
          </w:p>
        </w:tc>
        <w:tc>
          <w:tcPr>
            <w:tcW w:w="2609" w:type="dxa"/>
          </w:tcPr>
          <w:p w:rsidR="00E403EB" w:rsidRPr="0084438F" w:rsidRDefault="00E403EB" w:rsidP="00895E5B">
            <w:pPr>
              <w:widowControl w:val="0"/>
              <w:tabs>
                <w:tab w:val="left" w:pos="567"/>
              </w:tabs>
              <w:rPr>
                <w:sz w:val="16"/>
                <w:szCs w:val="16"/>
              </w:rPr>
            </w:pPr>
            <w:r w:rsidRPr="0084438F">
              <w:rPr>
                <w:sz w:val="16"/>
                <w:szCs w:val="16"/>
              </w:rPr>
              <w:t>(расшифровка подписи)</w:t>
            </w:r>
          </w:p>
        </w:tc>
      </w:tr>
    </w:tbl>
    <w:p w:rsidR="00E403EB" w:rsidRPr="0084438F" w:rsidRDefault="00E403EB" w:rsidP="003E3430">
      <w:pPr>
        <w:widowControl w:val="0"/>
        <w:tabs>
          <w:tab w:val="left" w:pos="567"/>
        </w:tabs>
        <w:ind w:left="993"/>
        <w:rPr>
          <w:sz w:val="16"/>
          <w:szCs w:val="16"/>
        </w:rPr>
      </w:pPr>
      <w:r w:rsidRPr="0084438F">
        <w:rPr>
          <w:sz w:val="16"/>
          <w:szCs w:val="16"/>
        </w:rPr>
        <w:t>МП</w:t>
      </w:r>
    </w:p>
    <w:p w:rsidR="00E403EB" w:rsidRPr="00260206" w:rsidRDefault="00E403EB" w:rsidP="00E403EB">
      <w:pPr>
        <w:rPr>
          <w:highlight w:val="lightGray"/>
          <w:lang w:eastAsia="en-US"/>
        </w:rPr>
        <w:sectPr w:rsidR="00E403EB" w:rsidRPr="00260206" w:rsidSect="00AB5226">
          <w:headerReference w:type="default" r:id="rId95"/>
          <w:pgSz w:w="11906" w:h="16838"/>
          <w:pgMar w:top="1134" w:right="566" w:bottom="1134" w:left="1134" w:header="708" w:footer="152" w:gutter="0"/>
          <w:cols w:space="708"/>
          <w:docGrid w:linePitch="360"/>
        </w:sectPr>
      </w:pPr>
    </w:p>
    <w:p w:rsidR="0073006E" w:rsidRPr="0084438F" w:rsidRDefault="0073006E" w:rsidP="0073006E">
      <w:pPr>
        <w:spacing w:after="60" w:line="257" w:lineRule="auto"/>
        <w:ind w:right="113"/>
        <w:jc w:val="center"/>
        <w:rPr>
          <w:b/>
        </w:rPr>
      </w:pPr>
      <w:r w:rsidRPr="0084438F">
        <w:rPr>
          <w:b/>
        </w:rPr>
        <w:lastRenderedPageBreak/>
        <w:t>ФОРМА 4. НАЛИЧИЕ У УЧАСТНИКА ЗАКУПКИ СПЕЦИАЛИСТОВ И ИНЫХ РАБОТНИКОВ ОПРЕДЕЛЕННОГО УРОВНЯ КВАЛИФИКАЦИИ</w:t>
      </w:r>
    </w:p>
    <w:p w:rsidR="0073006E" w:rsidRPr="0084438F" w:rsidRDefault="0073006E" w:rsidP="0073006E">
      <w:pPr>
        <w:tabs>
          <w:tab w:val="num" w:pos="0"/>
          <w:tab w:val="num" w:pos="2136"/>
        </w:tabs>
        <w:suppressAutoHyphens/>
        <w:ind w:firstLine="720"/>
        <w:rPr>
          <w:caps/>
          <w:u w:val="single"/>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2"/>
        <w:gridCol w:w="1701"/>
        <w:gridCol w:w="2410"/>
        <w:gridCol w:w="3260"/>
      </w:tblGrid>
      <w:tr w:rsidR="000B1496" w:rsidRPr="0084438F" w:rsidTr="000B1496">
        <w:tc>
          <w:tcPr>
            <w:tcW w:w="851" w:type="dxa"/>
            <w:tcBorders>
              <w:top w:val="single" w:sz="4" w:space="0" w:color="auto"/>
              <w:left w:val="single" w:sz="4" w:space="0" w:color="auto"/>
              <w:bottom w:val="single" w:sz="4" w:space="0" w:color="auto"/>
              <w:right w:val="single" w:sz="4" w:space="0" w:color="auto"/>
            </w:tcBorders>
            <w:vAlign w:val="center"/>
            <w:hideMark/>
          </w:tcPr>
          <w:p w:rsidR="000B1496" w:rsidRPr="0084438F" w:rsidRDefault="000B1496" w:rsidP="00B36939">
            <w:pPr>
              <w:spacing w:line="276" w:lineRule="auto"/>
              <w:jc w:val="center"/>
              <w:rPr>
                <w:b/>
                <w:bCs/>
                <w:lang w:eastAsia="en-US"/>
              </w:rPr>
            </w:pPr>
            <w:r w:rsidRPr="0084438F">
              <w:rPr>
                <w:b/>
                <w:lang w:eastAsia="en-US"/>
              </w:rPr>
              <w:t xml:space="preserve">№ </w:t>
            </w:r>
            <w:proofErr w:type="gramStart"/>
            <w:r w:rsidRPr="0084438F">
              <w:rPr>
                <w:b/>
                <w:lang w:eastAsia="en-US"/>
              </w:rPr>
              <w:t>п</w:t>
            </w:r>
            <w:proofErr w:type="gramEnd"/>
            <w:r w:rsidRPr="0084438F">
              <w:rPr>
                <w:b/>
                <w:lang w:eastAsia="en-US"/>
              </w:rPr>
              <w:t>/п</w:t>
            </w:r>
          </w:p>
        </w:tc>
        <w:tc>
          <w:tcPr>
            <w:tcW w:w="1842" w:type="dxa"/>
            <w:tcBorders>
              <w:top w:val="single" w:sz="4" w:space="0" w:color="auto"/>
              <w:left w:val="single" w:sz="4" w:space="0" w:color="auto"/>
              <w:bottom w:val="single" w:sz="4" w:space="0" w:color="auto"/>
              <w:right w:val="single" w:sz="4" w:space="0" w:color="auto"/>
            </w:tcBorders>
            <w:vAlign w:val="center"/>
            <w:hideMark/>
          </w:tcPr>
          <w:p w:rsidR="000B1496" w:rsidRPr="0084438F" w:rsidRDefault="000B1496" w:rsidP="00B36939">
            <w:pPr>
              <w:spacing w:line="276" w:lineRule="auto"/>
              <w:jc w:val="center"/>
              <w:rPr>
                <w:b/>
                <w:lang w:eastAsia="en-US"/>
              </w:rPr>
            </w:pPr>
            <w:r w:rsidRPr="0084438F">
              <w:rPr>
                <w:b/>
                <w:lang w:eastAsia="en-US"/>
              </w:rPr>
              <w:t>ФИО специалиста</w:t>
            </w:r>
          </w:p>
        </w:tc>
        <w:tc>
          <w:tcPr>
            <w:tcW w:w="1701" w:type="dxa"/>
            <w:tcBorders>
              <w:top w:val="single" w:sz="4" w:space="0" w:color="auto"/>
              <w:left w:val="single" w:sz="4" w:space="0" w:color="auto"/>
              <w:bottom w:val="single" w:sz="4" w:space="0" w:color="auto"/>
              <w:right w:val="single" w:sz="4" w:space="0" w:color="auto"/>
            </w:tcBorders>
            <w:vAlign w:val="center"/>
          </w:tcPr>
          <w:p w:rsidR="000B1496" w:rsidRPr="0084438F" w:rsidRDefault="000B1496" w:rsidP="00B36939">
            <w:pPr>
              <w:spacing w:line="276" w:lineRule="auto"/>
              <w:jc w:val="center"/>
              <w:rPr>
                <w:b/>
                <w:bCs/>
                <w:lang w:eastAsia="en-US"/>
              </w:rPr>
            </w:pPr>
            <w:r w:rsidRPr="0084438F">
              <w:rPr>
                <w:b/>
                <w:lang w:eastAsia="en-US"/>
              </w:rPr>
              <w:t>Приказ о назначении на должность с указанием реквизитов документа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0B1496" w:rsidRPr="0084438F" w:rsidRDefault="000B1496" w:rsidP="00B36939">
            <w:pPr>
              <w:spacing w:line="276" w:lineRule="auto"/>
              <w:ind w:firstLine="176"/>
              <w:jc w:val="center"/>
              <w:rPr>
                <w:b/>
                <w:lang w:eastAsia="en-US"/>
              </w:rPr>
            </w:pPr>
            <w:proofErr w:type="gramStart"/>
            <w:r w:rsidRPr="0084438F">
              <w:rPr>
                <w:b/>
                <w:bCs/>
                <w:lang w:eastAsia="en-US"/>
              </w:rPr>
              <w:t>Трудовая книжка/трудовой договор) (указывается реквизиты документа, стаж работника)</w:t>
            </w:r>
            <w:proofErr w:type="gramEnd"/>
          </w:p>
        </w:tc>
        <w:tc>
          <w:tcPr>
            <w:tcW w:w="3260" w:type="dxa"/>
            <w:tcBorders>
              <w:top w:val="single" w:sz="4" w:space="0" w:color="auto"/>
              <w:left w:val="single" w:sz="4" w:space="0" w:color="auto"/>
              <w:bottom w:val="single" w:sz="4" w:space="0" w:color="auto"/>
              <w:right w:val="single" w:sz="4" w:space="0" w:color="auto"/>
            </w:tcBorders>
            <w:vAlign w:val="center"/>
          </w:tcPr>
          <w:p w:rsidR="000B1496" w:rsidRPr="0084438F" w:rsidRDefault="000B1496" w:rsidP="00B36939">
            <w:pPr>
              <w:spacing w:line="276" w:lineRule="auto"/>
              <w:ind w:firstLine="176"/>
              <w:jc w:val="center"/>
              <w:rPr>
                <w:b/>
                <w:bCs/>
                <w:lang w:eastAsia="en-US"/>
              </w:rPr>
            </w:pPr>
            <w:r w:rsidRPr="0084438F">
              <w:rPr>
                <w:b/>
                <w:bCs/>
                <w:lang w:eastAsia="en-US"/>
              </w:rPr>
              <w:t>Документы, подтверждающие квалификацию специалистов (указывается номер и дата удостоверения, свидетельства, аттестата)</w:t>
            </w:r>
          </w:p>
        </w:tc>
      </w:tr>
      <w:tr w:rsidR="000B1496" w:rsidRPr="0084438F" w:rsidTr="000B1496">
        <w:tc>
          <w:tcPr>
            <w:tcW w:w="851" w:type="dxa"/>
            <w:tcBorders>
              <w:top w:val="single" w:sz="4" w:space="0" w:color="auto"/>
              <w:left w:val="single" w:sz="4" w:space="0" w:color="auto"/>
              <w:bottom w:val="single" w:sz="4" w:space="0" w:color="auto"/>
              <w:right w:val="single" w:sz="4" w:space="0" w:color="auto"/>
            </w:tcBorders>
            <w:hideMark/>
          </w:tcPr>
          <w:p w:rsidR="000B1496" w:rsidRPr="0084438F" w:rsidRDefault="000B1496" w:rsidP="003A3790">
            <w:pPr>
              <w:spacing w:line="276" w:lineRule="auto"/>
              <w:jc w:val="center"/>
              <w:rPr>
                <w:bCs/>
                <w:lang w:eastAsia="en-US"/>
              </w:rPr>
            </w:pPr>
            <w:r w:rsidRPr="0084438F">
              <w:rPr>
                <w:bCs/>
                <w:lang w:eastAsia="en-US"/>
              </w:rPr>
              <w:t>1</w:t>
            </w:r>
          </w:p>
        </w:tc>
        <w:tc>
          <w:tcPr>
            <w:tcW w:w="1842" w:type="dxa"/>
            <w:tcBorders>
              <w:top w:val="single" w:sz="4" w:space="0" w:color="auto"/>
              <w:left w:val="single" w:sz="4" w:space="0" w:color="auto"/>
              <w:bottom w:val="single" w:sz="4" w:space="0" w:color="auto"/>
              <w:right w:val="single" w:sz="4" w:space="0" w:color="auto"/>
            </w:tcBorders>
            <w:hideMark/>
          </w:tcPr>
          <w:p w:rsidR="000B1496" w:rsidRPr="0084438F" w:rsidRDefault="000B1496" w:rsidP="003A3790">
            <w:pPr>
              <w:spacing w:line="276" w:lineRule="auto"/>
              <w:jc w:val="center"/>
              <w:rPr>
                <w:bCs/>
                <w:lang w:eastAsia="en-US"/>
              </w:rPr>
            </w:pPr>
            <w:r w:rsidRPr="0084438F">
              <w:rPr>
                <w:bCs/>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rsidR="000B1496" w:rsidRPr="0084438F" w:rsidRDefault="000B1496" w:rsidP="003A3790">
            <w:pPr>
              <w:spacing w:line="276" w:lineRule="auto"/>
              <w:jc w:val="center"/>
              <w:rPr>
                <w:bCs/>
                <w:lang w:eastAsia="en-US"/>
              </w:rPr>
            </w:pPr>
            <w:r w:rsidRPr="0084438F">
              <w:rPr>
                <w:bCs/>
                <w:lang w:eastAsia="en-US"/>
              </w:rPr>
              <w:t>3</w:t>
            </w:r>
          </w:p>
        </w:tc>
        <w:tc>
          <w:tcPr>
            <w:tcW w:w="2410" w:type="dxa"/>
            <w:tcBorders>
              <w:top w:val="single" w:sz="4" w:space="0" w:color="auto"/>
              <w:left w:val="single" w:sz="4" w:space="0" w:color="auto"/>
              <w:bottom w:val="single" w:sz="4" w:space="0" w:color="auto"/>
              <w:right w:val="single" w:sz="4" w:space="0" w:color="auto"/>
            </w:tcBorders>
            <w:hideMark/>
          </w:tcPr>
          <w:p w:rsidR="000B1496" w:rsidRPr="0084438F" w:rsidRDefault="000B1496" w:rsidP="003A3790">
            <w:pPr>
              <w:spacing w:line="276" w:lineRule="auto"/>
              <w:jc w:val="center"/>
              <w:rPr>
                <w:bCs/>
                <w:lang w:eastAsia="en-US"/>
              </w:rPr>
            </w:pPr>
            <w:r w:rsidRPr="0084438F">
              <w:rPr>
                <w:bCs/>
                <w:lang w:eastAsia="en-US"/>
              </w:rPr>
              <w:t>4</w:t>
            </w:r>
          </w:p>
        </w:tc>
        <w:tc>
          <w:tcPr>
            <w:tcW w:w="3260" w:type="dxa"/>
            <w:tcBorders>
              <w:top w:val="single" w:sz="4" w:space="0" w:color="auto"/>
              <w:left w:val="single" w:sz="4" w:space="0" w:color="auto"/>
              <w:bottom w:val="single" w:sz="4" w:space="0" w:color="auto"/>
              <w:right w:val="single" w:sz="4" w:space="0" w:color="auto"/>
            </w:tcBorders>
          </w:tcPr>
          <w:p w:rsidR="000B1496" w:rsidRPr="0084438F" w:rsidRDefault="000B1496" w:rsidP="003A3790">
            <w:pPr>
              <w:spacing w:line="276" w:lineRule="auto"/>
              <w:jc w:val="center"/>
              <w:rPr>
                <w:bCs/>
                <w:lang w:eastAsia="en-US"/>
              </w:rPr>
            </w:pPr>
            <w:r w:rsidRPr="0084438F">
              <w:rPr>
                <w:bCs/>
                <w:lang w:eastAsia="en-US"/>
              </w:rPr>
              <w:t>5</w:t>
            </w:r>
          </w:p>
        </w:tc>
      </w:tr>
      <w:tr w:rsidR="000B1496" w:rsidRPr="0084438F" w:rsidTr="000B1496">
        <w:tc>
          <w:tcPr>
            <w:tcW w:w="851" w:type="dxa"/>
            <w:tcBorders>
              <w:top w:val="single" w:sz="4" w:space="0" w:color="auto"/>
              <w:left w:val="single" w:sz="4" w:space="0" w:color="auto"/>
              <w:bottom w:val="single" w:sz="4" w:space="0" w:color="auto"/>
              <w:right w:val="single" w:sz="4" w:space="0" w:color="auto"/>
            </w:tcBorders>
            <w:hideMark/>
          </w:tcPr>
          <w:p w:rsidR="000B1496" w:rsidRPr="0084438F" w:rsidRDefault="000B1496" w:rsidP="003A3790">
            <w:pPr>
              <w:spacing w:line="276" w:lineRule="auto"/>
              <w:jc w:val="center"/>
              <w:rPr>
                <w:bCs/>
                <w:lang w:eastAsia="en-US"/>
              </w:rPr>
            </w:pPr>
            <w:r w:rsidRPr="0084438F">
              <w:rPr>
                <w:bCs/>
                <w:lang w:eastAsia="en-US"/>
              </w:rPr>
              <w:t>1.</w:t>
            </w:r>
          </w:p>
        </w:tc>
        <w:tc>
          <w:tcPr>
            <w:tcW w:w="1842" w:type="dxa"/>
            <w:tcBorders>
              <w:top w:val="single" w:sz="4" w:space="0" w:color="auto"/>
              <w:left w:val="single" w:sz="4" w:space="0" w:color="auto"/>
              <w:bottom w:val="single" w:sz="4" w:space="0" w:color="auto"/>
              <w:right w:val="single" w:sz="4" w:space="0" w:color="auto"/>
            </w:tcBorders>
          </w:tcPr>
          <w:p w:rsidR="000B1496" w:rsidRPr="0084438F" w:rsidRDefault="000B1496" w:rsidP="003A3790">
            <w:pPr>
              <w:spacing w:line="276" w:lineRule="auto"/>
              <w:jc w:val="center"/>
              <w:rPr>
                <w:bCs/>
                <w:lang w:eastAsia="en-US"/>
              </w:rPr>
            </w:pPr>
          </w:p>
        </w:tc>
        <w:tc>
          <w:tcPr>
            <w:tcW w:w="1701" w:type="dxa"/>
            <w:tcBorders>
              <w:top w:val="single" w:sz="4" w:space="0" w:color="auto"/>
              <w:left w:val="single" w:sz="4" w:space="0" w:color="auto"/>
              <w:bottom w:val="single" w:sz="4" w:space="0" w:color="auto"/>
              <w:right w:val="single" w:sz="4" w:space="0" w:color="auto"/>
            </w:tcBorders>
          </w:tcPr>
          <w:p w:rsidR="000B1496" w:rsidRPr="0084438F" w:rsidRDefault="000B1496" w:rsidP="003A3790">
            <w:pPr>
              <w:spacing w:line="276" w:lineRule="auto"/>
              <w:jc w:val="center"/>
              <w:rPr>
                <w:bCs/>
                <w:lang w:eastAsia="en-US"/>
              </w:rPr>
            </w:pPr>
          </w:p>
        </w:tc>
        <w:tc>
          <w:tcPr>
            <w:tcW w:w="2410" w:type="dxa"/>
            <w:tcBorders>
              <w:top w:val="single" w:sz="4" w:space="0" w:color="auto"/>
              <w:left w:val="single" w:sz="4" w:space="0" w:color="auto"/>
              <w:bottom w:val="single" w:sz="4" w:space="0" w:color="auto"/>
              <w:right w:val="single" w:sz="4" w:space="0" w:color="auto"/>
            </w:tcBorders>
          </w:tcPr>
          <w:p w:rsidR="000B1496" w:rsidRPr="0084438F" w:rsidRDefault="000B1496" w:rsidP="003A3790">
            <w:pPr>
              <w:spacing w:line="276" w:lineRule="auto"/>
              <w:jc w:val="center"/>
              <w:rPr>
                <w:bCs/>
                <w:lang w:eastAsia="en-US"/>
              </w:rPr>
            </w:pPr>
          </w:p>
        </w:tc>
        <w:tc>
          <w:tcPr>
            <w:tcW w:w="3260" w:type="dxa"/>
            <w:tcBorders>
              <w:top w:val="single" w:sz="4" w:space="0" w:color="auto"/>
              <w:left w:val="single" w:sz="4" w:space="0" w:color="auto"/>
              <w:bottom w:val="single" w:sz="4" w:space="0" w:color="auto"/>
              <w:right w:val="single" w:sz="4" w:space="0" w:color="auto"/>
            </w:tcBorders>
          </w:tcPr>
          <w:p w:rsidR="000B1496" w:rsidRPr="0084438F" w:rsidRDefault="000B1496" w:rsidP="003A3790">
            <w:pPr>
              <w:spacing w:line="276" w:lineRule="auto"/>
              <w:jc w:val="center"/>
              <w:rPr>
                <w:bCs/>
                <w:lang w:eastAsia="en-US"/>
              </w:rPr>
            </w:pPr>
          </w:p>
        </w:tc>
      </w:tr>
      <w:tr w:rsidR="000B1496" w:rsidRPr="0084438F" w:rsidTr="000B1496">
        <w:tc>
          <w:tcPr>
            <w:tcW w:w="851" w:type="dxa"/>
            <w:tcBorders>
              <w:top w:val="single" w:sz="4" w:space="0" w:color="auto"/>
              <w:left w:val="single" w:sz="4" w:space="0" w:color="auto"/>
              <w:bottom w:val="single" w:sz="4" w:space="0" w:color="auto"/>
              <w:right w:val="single" w:sz="4" w:space="0" w:color="auto"/>
            </w:tcBorders>
            <w:hideMark/>
          </w:tcPr>
          <w:p w:rsidR="000B1496" w:rsidRPr="0084438F" w:rsidRDefault="000B1496" w:rsidP="003A3790">
            <w:pPr>
              <w:spacing w:line="276" w:lineRule="auto"/>
              <w:jc w:val="center"/>
              <w:rPr>
                <w:bCs/>
                <w:lang w:eastAsia="en-US"/>
              </w:rPr>
            </w:pPr>
            <w:r w:rsidRPr="0084438F">
              <w:rPr>
                <w:bCs/>
                <w:lang w:eastAsia="en-US"/>
              </w:rPr>
              <w:t>2.</w:t>
            </w:r>
          </w:p>
        </w:tc>
        <w:tc>
          <w:tcPr>
            <w:tcW w:w="1842" w:type="dxa"/>
            <w:tcBorders>
              <w:top w:val="single" w:sz="4" w:space="0" w:color="auto"/>
              <w:left w:val="single" w:sz="4" w:space="0" w:color="auto"/>
              <w:bottom w:val="single" w:sz="4" w:space="0" w:color="auto"/>
              <w:right w:val="single" w:sz="4" w:space="0" w:color="auto"/>
            </w:tcBorders>
          </w:tcPr>
          <w:p w:rsidR="000B1496" w:rsidRPr="0084438F" w:rsidRDefault="000B1496" w:rsidP="003A3790">
            <w:pPr>
              <w:spacing w:line="276" w:lineRule="auto"/>
              <w:jc w:val="center"/>
              <w:rPr>
                <w:bCs/>
                <w:lang w:eastAsia="en-US"/>
              </w:rPr>
            </w:pPr>
          </w:p>
        </w:tc>
        <w:tc>
          <w:tcPr>
            <w:tcW w:w="1701" w:type="dxa"/>
            <w:tcBorders>
              <w:top w:val="single" w:sz="4" w:space="0" w:color="auto"/>
              <w:left w:val="single" w:sz="4" w:space="0" w:color="auto"/>
              <w:bottom w:val="single" w:sz="4" w:space="0" w:color="auto"/>
              <w:right w:val="single" w:sz="4" w:space="0" w:color="auto"/>
            </w:tcBorders>
          </w:tcPr>
          <w:p w:rsidR="000B1496" w:rsidRPr="0084438F" w:rsidRDefault="000B1496" w:rsidP="003A3790">
            <w:pPr>
              <w:spacing w:line="276" w:lineRule="auto"/>
              <w:jc w:val="center"/>
              <w:rPr>
                <w:bCs/>
                <w:lang w:eastAsia="en-US"/>
              </w:rPr>
            </w:pPr>
          </w:p>
        </w:tc>
        <w:tc>
          <w:tcPr>
            <w:tcW w:w="2410" w:type="dxa"/>
            <w:tcBorders>
              <w:top w:val="single" w:sz="4" w:space="0" w:color="auto"/>
              <w:left w:val="single" w:sz="4" w:space="0" w:color="auto"/>
              <w:bottom w:val="single" w:sz="4" w:space="0" w:color="auto"/>
              <w:right w:val="single" w:sz="4" w:space="0" w:color="auto"/>
            </w:tcBorders>
          </w:tcPr>
          <w:p w:rsidR="000B1496" w:rsidRPr="0084438F" w:rsidRDefault="000B1496" w:rsidP="003A3790">
            <w:pPr>
              <w:spacing w:line="276" w:lineRule="auto"/>
              <w:jc w:val="center"/>
              <w:rPr>
                <w:bCs/>
                <w:lang w:eastAsia="en-US"/>
              </w:rPr>
            </w:pPr>
          </w:p>
        </w:tc>
        <w:tc>
          <w:tcPr>
            <w:tcW w:w="3260" w:type="dxa"/>
            <w:tcBorders>
              <w:top w:val="single" w:sz="4" w:space="0" w:color="auto"/>
              <w:left w:val="single" w:sz="4" w:space="0" w:color="auto"/>
              <w:bottom w:val="single" w:sz="4" w:space="0" w:color="auto"/>
              <w:right w:val="single" w:sz="4" w:space="0" w:color="auto"/>
            </w:tcBorders>
          </w:tcPr>
          <w:p w:rsidR="000B1496" w:rsidRPr="0084438F" w:rsidRDefault="000B1496" w:rsidP="003A3790">
            <w:pPr>
              <w:spacing w:line="276" w:lineRule="auto"/>
              <w:jc w:val="center"/>
              <w:rPr>
                <w:bCs/>
                <w:lang w:eastAsia="en-US"/>
              </w:rPr>
            </w:pPr>
          </w:p>
        </w:tc>
      </w:tr>
      <w:tr w:rsidR="000B1496" w:rsidRPr="0084438F" w:rsidTr="000B1496">
        <w:tc>
          <w:tcPr>
            <w:tcW w:w="851" w:type="dxa"/>
            <w:tcBorders>
              <w:top w:val="single" w:sz="4" w:space="0" w:color="auto"/>
              <w:left w:val="single" w:sz="4" w:space="0" w:color="auto"/>
              <w:bottom w:val="single" w:sz="4" w:space="0" w:color="auto"/>
              <w:right w:val="single" w:sz="4" w:space="0" w:color="auto"/>
            </w:tcBorders>
            <w:hideMark/>
          </w:tcPr>
          <w:p w:rsidR="000B1496" w:rsidRPr="0084438F" w:rsidRDefault="000B1496" w:rsidP="003A3790">
            <w:pPr>
              <w:spacing w:line="276" w:lineRule="auto"/>
              <w:jc w:val="center"/>
              <w:rPr>
                <w:bCs/>
                <w:lang w:eastAsia="en-US"/>
              </w:rPr>
            </w:pPr>
            <w:r w:rsidRPr="0084438F">
              <w:rPr>
                <w:bCs/>
                <w:lang w:eastAsia="en-US"/>
              </w:rPr>
              <w:t>...</w:t>
            </w:r>
          </w:p>
        </w:tc>
        <w:tc>
          <w:tcPr>
            <w:tcW w:w="1842" w:type="dxa"/>
            <w:tcBorders>
              <w:top w:val="single" w:sz="4" w:space="0" w:color="auto"/>
              <w:left w:val="single" w:sz="4" w:space="0" w:color="auto"/>
              <w:bottom w:val="single" w:sz="4" w:space="0" w:color="auto"/>
              <w:right w:val="single" w:sz="4" w:space="0" w:color="auto"/>
            </w:tcBorders>
          </w:tcPr>
          <w:p w:rsidR="000B1496" w:rsidRPr="0084438F" w:rsidRDefault="000B1496" w:rsidP="003A3790">
            <w:pPr>
              <w:spacing w:line="276" w:lineRule="auto"/>
              <w:jc w:val="center"/>
              <w:rPr>
                <w:bCs/>
                <w:lang w:eastAsia="en-US"/>
              </w:rPr>
            </w:pPr>
          </w:p>
        </w:tc>
        <w:tc>
          <w:tcPr>
            <w:tcW w:w="1701" w:type="dxa"/>
            <w:tcBorders>
              <w:top w:val="single" w:sz="4" w:space="0" w:color="auto"/>
              <w:left w:val="single" w:sz="4" w:space="0" w:color="auto"/>
              <w:bottom w:val="single" w:sz="4" w:space="0" w:color="auto"/>
              <w:right w:val="single" w:sz="4" w:space="0" w:color="auto"/>
            </w:tcBorders>
          </w:tcPr>
          <w:p w:rsidR="000B1496" w:rsidRPr="0084438F" w:rsidRDefault="000B1496" w:rsidP="003A3790">
            <w:pPr>
              <w:spacing w:line="276" w:lineRule="auto"/>
              <w:jc w:val="center"/>
              <w:rPr>
                <w:bCs/>
                <w:lang w:eastAsia="en-US"/>
              </w:rPr>
            </w:pPr>
          </w:p>
        </w:tc>
        <w:tc>
          <w:tcPr>
            <w:tcW w:w="2410" w:type="dxa"/>
            <w:tcBorders>
              <w:top w:val="single" w:sz="4" w:space="0" w:color="auto"/>
              <w:left w:val="single" w:sz="4" w:space="0" w:color="auto"/>
              <w:bottom w:val="single" w:sz="4" w:space="0" w:color="auto"/>
              <w:right w:val="single" w:sz="4" w:space="0" w:color="auto"/>
            </w:tcBorders>
          </w:tcPr>
          <w:p w:rsidR="000B1496" w:rsidRPr="0084438F" w:rsidRDefault="000B1496" w:rsidP="003A3790">
            <w:pPr>
              <w:spacing w:line="276" w:lineRule="auto"/>
              <w:jc w:val="center"/>
              <w:rPr>
                <w:bCs/>
                <w:lang w:eastAsia="en-US"/>
              </w:rPr>
            </w:pPr>
          </w:p>
        </w:tc>
        <w:tc>
          <w:tcPr>
            <w:tcW w:w="3260" w:type="dxa"/>
            <w:tcBorders>
              <w:top w:val="single" w:sz="4" w:space="0" w:color="auto"/>
              <w:left w:val="single" w:sz="4" w:space="0" w:color="auto"/>
              <w:bottom w:val="single" w:sz="4" w:space="0" w:color="auto"/>
              <w:right w:val="single" w:sz="4" w:space="0" w:color="auto"/>
            </w:tcBorders>
          </w:tcPr>
          <w:p w:rsidR="000B1496" w:rsidRPr="0084438F" w:rsidRDefault="000B1496" w:rsidP="003A3790">
            <w:pPr>
              <w:spacing w:line="276" w:lineRule="auto"/>
              <w:jc w:val="center"/>
              <w:rPr>
                <w:bCs/>
                <w:lang w:eastAsia="en-US"/>
              </w:rPr>
            </w:pPr>
          </w:p>
        </w:tc>
      </w:tr>
    </w:tbl>
    <w:p w:rsidR="0073006E" w:rsidRPr="0084438F" w:rsidRDefault="0073006E" w:rsidP="0073006E">
      <w:pPr>
        <w:spacing w:before="120"/>
        <w:ind w:left="1134" w:right="284"/>
        <w:jc w:val="center"/>
        <w:rPr>
          <w:b/>
        </w:rPr>
      </w:pPr>
    </w:p>
    <w:p w:rsidR="0073006E" w:rsidRPr="0084438F" w:rsidRDefault="0073006E" w:rsidP="0073006E"/>
    <w:p w:rsidR="0073006E" w:rsidRPr="0084438F" w:rsidRDefault="0073006E" w:rsidP="0073006E"/>
    <w:tbl>
      <w:tblPr>
        <w:tblW w:w="10173" w:type="dxa"/>
        <w:tblLayout w:type="fixed"/>
        <w:tblLook w:val="01E0" w:firstRow="1" w:lastRow="1" w:firstColumn="1" w:lastColumn="1" w:noHBand="0" w:noVBand="0"/>
      </w:tblPr>
      <w:tblGrid>
        <w:gridCol w:w="3936"/>
        <w:gridCol w:w="3628"/>
        <w:gridCol w:w="2609"/>
      </w:tblGrid>
      <w:tr w:rsidR="0073006E" w:rsidRPr="0084438F" w:rsidTr="003A3790">
        <w:tc>
          <w:tcPr>
            <w:tcW w:w="3936" w:type="dxa"/>
          </w:tcPr>
          <w:p w:rsidR="0073006E" w:rsidRPr="0084438F" w:rsidRDefault="0073006E" w:rsidP="003A3790">
            <w:pPr>
              <w:widowControl w:val="0"/>
              <w:tabs>
                <w:tab w:val="left" w:pos="0"/>
              </w:tabs>
            </w:pPr>
            <w:r w:rsidRPr="0084438F">
              <w:t>_____________________</w:t>
            </w:r>
          </w:p>
        </w:tc>
        <w:tc>
          <w:tcPr>
            <w:tcW w:w="3628" w:type="dxa"/>
          </w:tcPr>
          <w:p w:rsidR="0073006E" w:rsidRPr="0084438F" w:rsidRDefault="0073006E" w:rsidP="003A3790">
            <w:pPr>
              <w:widowControl w:val="0"/>
              <w:tabs>
                <w:tab w:val="left" w:pos="1080"/>
              </w:tabs>
              <w:ind w:left="993"/>
              <w:jc w:val="center"/>
            </w:pPr>
            <w:r w:rsidRPr="0084438F">
              <w:t>___________</w:t>
            </w:r>
          </w:p>
        </w:tc>
        <w:tc>
          <w:tcPr>
            <w:tcW w:w="2609" w:type="dxa"/>
          </w:tcPr>
          <w:p w:rsidR="0073006E" w:rsidRPr="0084438F" w:rsidRDefault="0073006E" w:rsidP="003A3790">
            <w:pPr>
              <w:widowControl w:val="0"/>
              <w:tabs>
                <w:tab w:val="left" w:pos="1080"/>
              </w:tabs>
            </w:pPr>
            <w:r w:rsidRPr="0084438F">
              <w:t>______________</w:t>
            </w:r>
          </w:p>
        </w:tc>
      </w:tr>
      <w:tr w:rsidR="0073006E" w:rsidRPr="0084438F" w:rsidTr="003A3790">
        <w:tc>
          <w:tcPr>
            <w:tcW w:w="3936" w:type="dxa"/>
          </w:tcPr>
          <w:p w:rsidR="0073006E" w:rsidRPr="0084438F" w:rsidRDefault="0073006E" w:rsidP="003A3790">
            <w:pPr>
              <w:widowControl w:val="0"/>
              <w:tabs>
                <w:tab w:val="left" w:pos="567"/>
              </w:tabs>
              <w:rPr>
                <w:sz w:val="16"/>
                <w:szCs w:val="16"/>
              </w:rPr>
            </w:pPr>
            <w:r w:rsidRPr="0084438F">
              <w:rPr>
                <w:sz w:val="16"/>
                <w:szCs w:val="16"/>
              </w:rPr>
              <w:t xml:space="preserve">(руководитель участника закупки, ФИО для физического лица, </w:t>
            </w:r>
            <w:r w:rsidRPr="0084438F">
              <w:rPr>
                <w:bCs/>
                <w:sz w:val="16"/>
                <w:szCs w:val="16"/>
              </w:rPr>
              <w:t>зарегистрированного в качестве индивидуального предпринимателя</w:t>
            </w:r>
            <w:r w:rsidRPr="0084438F">
              <w:rPr>
                <w:sz w:val="16"/>
                <w:szCs w:val="16"/>
              </w:rPr>
              <w:t>)</w:t>
            </w:r>
          </w:p>
        </w:tc>
        <w:tc>
          <w:tcPr>
            <w:tcW w:w="3628" w:type="dxa"/>
          </w:tcPr>
          <w:p w:rsidR="0073006E" w:rsidRPr="0084438F" w:rsidRDefault="0073006E" w:rsidP="003A3790">
            <w:pPr>
              <w:widowControl w:val="0"/>
              <w:tabs>
                <w:tab w:val="left" w:pos="567"/>
              </w:tabs>
              <w:ind w:left="993"/>
              <w:jc w:val="center"/>
              <w:rPr>
                <w:sz w:val="16"/>
                <w:szCs w:val="16"/>
              </w:rPr>
            </w:pPr>
            <w:r w:rsidRPr="0084438F">
              <w:rPr>
                <w:sz w:val="16"/>
                <w:szCs w:val="16"/>
              </w:rPr>
              <w:t>(подпись)</w:t>
            </w:r>
          </w:p>
        </w:tc>
        <w:tc>
          <w:tcPr>
            <w:tcW w:w="2609" w:type="dxa"/>
          </w:tcPr>
          <w:p w:rsidR="0073006E" w:rsidRPr="0084438F" w:rsidRDefault="0073006E" w:rsidP="003A3790">
            <w:pPr>
              <w:widowControl w:val="0"/>
              <w:tabs>
                <w:tab w:val="left" w:pos="567"/>
              </w:tabs>
              <w:rPr>
                <w:sz w:val="16"/>
                <w:szCs w:val="16"/>
              </w:rPr>
            </w:pPr>
            <w:r w:rsidRPr="0084438F">
              <w:rPr>
                <w:sz w:val="16"/>
                <w:szCs w:val="16"/>
              </w:rPr>
              <w:t>(расшифровка подписи)</w:t>
            </w:r>
          </w:p>
        </w:tc>
      </w:tr>
    </w:tbl>
    <w:p w:rsidR="0073006E" w:rsidRPr="0084438F" w:rsidRDefault="0073006E" w:rsidP="0073006E">
      <w:pPr>
        <w:widowControl w:val="0"/>
        <w:tabs>
          <w:tab w:val="left" w:pos="567"/>
        </w:tabs>
        <w:ind w:left="993"/>
        <w:rPr>
          <w:sz w:val="16"/>
          <w:szCs w:val="16"/>
        </w:rPr>
      </w:pPr>
      <w:r w:rsidRPr="0084438F">
        <w:rPr>
          <w:sz w:val="16"/>
          <w:szCs w:val="16"/>
        </w:rPr>
        <w:t>МП</w:t>
      </w:r>
    </w:p>
    <w:p w:rsidR="000B0BE8" w:rsidRPr="0084438F" w:rsidRDefault="000B0BE8" w:rsidP="000B0BE8">
      <w:pPr>
        <w:spacing w:before="120"/>
        <w:ind w:left="1134" w:right="284"/>
        <w:jc w:val="both"/>
        <w:rPr>
          <w:color w:val="000000"/>
          <w:lang w:eastAsia="en-US"/>
        </w:rPr>
      </w:pPr>
    </w:p>
    <w:p w:rsidR="000B0BE8" w:rsidRPr="00260206" w:rsidRDefault="000B0BE8" w:rsidP="000B0BE8">
      <w:pPr>
        <w:spacing w:before="120"/>
        <w:ind w:left="1134" w:right="284"/>
        <w:jc w:val="center"/>
        <w:rPr>
          <w:b/>
          <w:color w:val="000000"/>
          <w:highlight w:val="lightGray"/>
          <w:lang w:eastAsia="en-US"/>
        </w:rPr>
      </w:pPr>
      <w:r w:rsidRPr="00260206">
        <w:rPr>
          <w:b/>
          <w:color w:val="000000"/>
          <w:highlight w:val="lightGray"/>
          <w:lang w:eastAsia="en-US"/>
        </w:rPr>
        <w:br w:type="page"/>
      </w:r>
    </w:p>
    <w:p w:rsidR="0073006E" w:rsidRPr="0084438F" w:rsidRDefault="0073006E" w:rsidP="0073006E">
      <w:pPr>
        <w:tabs>
          <w:tab w:val="num" w:pos="0"/>
          <w:tab w:val="num" w:pos="2136"/>
        </w:tabs>
        <w:suppressAutoHyphens/>
        <w:ind w:firstLine="720"/>
        <w:jc w:val="center"/>
        <w:rPr>
          <w:b/>
          <w:caps/>
        </w:rPr>
      </w:pPr>
      <w:r w:rsidRPr="0084438F">
        <w:rPr>
          <w:b/>
          <w:caps/>
        </w:rPr>
        <w:lastRenderedPageBreak/>
        <w:t>Форма  5. НАЛИЧИЕ У УЧАСТНИКА ЗАКУПКИ ОБОРУДОВАНИЯ И ДРУГИХ МАТЕРИАЛЬНЫХ РЕСУРСОВ</w:t>
      </w:r>
    </w:p>
    <w:p w:rsidR="0073006E" w:rsidRPr="0084438F" w:rsidRDefault="0073006E" w:rsidP="0073006E">
      <w:pPr>
        <w:tabs>
          <w:tab w:val="num" w:pos="0"/>
          <w:tab w:val="num" w:pos="2136"/>
        </w:tabs>
        <w:suppressAutoHyphens/>
        <w:ind w:firstLine="720"/>
        <w:rPr>
          <w:caps/>
          <w:u w:val="single"/>
        </w:rPr>
      </w:pPr>
    </w:p>
    <w:p w:rsidR="0073006E" w:rsidRPr="0084438F" w:rsidRDefault="0073006E" w:rsidP="0073006E">
      <w:pPr>
        <w:tabs>
          <w:tab w:val="num" w:pos="0"/>
          <w:tab w:val="num" w:pos="2136"/>
        </w:tabs>
        <w:suppressAutoHyphens/>
        <w:ind w:firstLine="720"/>
        <w:rPr>
          <w:caps/>
          <w:u w:val="single"/>
        </w:rPr>
      </w:pPr>
    </w:p>
    <w:p w:rsidR="0073006E" w:rsidRPr="0084438F" w:rsidRDefault="0073006E" w:rsidP="0073006E">
      <w:pPr>
        <w:spacing w:before="120"/>
        <w:ind w:left="1134" w:right="284"/>
        <w:jc w:val="center"/>
        <w:rPr>
          <w:b/>
        </w:rPr>
      </w:pPr>
    </w:p>
    <w:tbl>
      <w:tblPr>
        <w:tblStyle w:val="901"/>
        <w:tblW w:w="0" w:type="auto"/>
        <w:tblInd w:w="1134" w:type="dxa"/>
        <w:tblLook w:val="04A0" w:firstRow="1" w:lastRow="0" w:firstColumn="1" w:lastColumn="0" w:noHBand="0" w:noVBand="1"/>
      </w:tblPr>
      <w:tblGrid>
        <w:gridCol w:w="1085"/>
        <w:gridCol w:w="3134"/>
        <w:gridCol w:w="2410"/>
        <w:gridCol w:w="2374"/>
      </w:tblGrid>
      <w:tr w:rsidR="0073006E" w:rsidRPr="0084438F" w:rsidTr="00B36939">
        <w:tc>
          <w:tcPr>
            <w:tcW w:w="1085" w:type="dxa"/>
            <w:vAlign w:val="center"/>
          </w:tcPr>
          <w:p w:rsidR="0073006E" w:rsidRPr="0084438F" w:rsidRDefault="0073006E" w:rsidP="00B36939">
            <w:pPr>
              <w:spacing w:before="120"/>
              <w:ind w:right="284"/>
              <w:jc w:val="center"/>
              <w:rPr>
                <w:b/>
              </w:rPr>
            </w:pPr>
            <w:r w:rsidRPr="0084438F">
              <w:rPr>
                <w:b/>
              </w:rPr>
              <w:t>№</w:t>
            </w:r>
            <w:proofErr w:type="gramStart"/>
            <w:r w:rsidRPr="0084438F">
              <w:rPr>
                <w:b/>
              </w:rPr>
              <w:t>п</w:t>
            </w:r>
            <w:proofErr w:type="gramEnd"/>
            <w:r w:rsidRPr="0084438F">
              <w:rPr>
                <w:b/>
              </w:rPr>
              <w:t>/п</w:t>
            </w:r>
          </w:p>
        </w:tc>
        <w:tc>
          <w:tcPr>
            <w:tcW w:w="3134" w:type="dxa"/>
            <w:vAlign w:val="center"/>
          </w:tcPr>
          <w:p w:rsidR="0073006E" w:rsidRPr="0084438F" w:rsidRDefault="0073006E" w:rsidP="00B36939">
            <w:pPr>
              <w:spacing w:before="120"/>
              <w:ind w:right="284"/>
              <w:jc w:val="center"/>
              <w:rPr>
                <w:b/>
              </w:rPr>
            </w:pPr>
            <w:r w:rsidRPr="0084438F">
              <w:rPr>
                <w:b/>
              </w:rPr>
              <w:t>Наименование техники и оборудования</w:t>
            </w:r>
          </w:p>
        </w:tc>
        <w:tc>
          <w:tcPr>
            <w:tcW w:w="2410" w:type="dxa"/>
            <w:vAlign w:val="center"/>
          </w:tcPr>
          <w:p w:rsidR="0073006E" w:rsidRPr="0084438F" w:rsidRDefault="0073006E" w:rsidP="00B23081">
            <w:pPr>
              <w:spacing w:before="120"/>
              <w:ind w:right="284"/>
              <w:jc w:val="center"/>
              <w:rPr>
                <w:b/>
              </w:rPr>
            </w:pPr>
            <w:r w:rsidRPr="0084438F">
              <w:rPr>
                <w:b/>
              </w:rPr>
              <w:t xml:space="preserve">Кол-во техники и </w:t>
            </w:r>
            <w:proofErr w:type="gramStart"/>
            <w:r w:rsidRPr="0084438F">
              <w:rPr>
                <w:b/>
              </w:rPr>
              <w:t>оборудования</w:t>
            </w:r>
            <w:proofErr w:type="gramEnd"/>
            <w:r w:rsidRPr="0084438F">
              <w:rPr>
                <w:b/>
              </w:rPr>
              <w:t xml:space="preserve">  находящихся </w:t>
            </w:r>
            <w:r w:rsidR="00B23081" w:rsidRPr="0084438F">
              <w:rPr>
                <w:b/>
              </w:rPr>
              <w:t xml:space="preserve">в </w:t>
            </w:r>
            <w:r w:rsidRPr="0084438F">
              <w:rPr>
                <w:b/>
              </w:rPr>
              <w:t>собственности</w:t>
            </w:r>
          </w:p>
        </w:tc>
        <w:tc>
          <w:tcPr>
            <w:tcW w:w="2374" w:type="dxa"/>
            <w:vAlign w:val="center"/>
          </w:tcPr>
          <w:p w:rsidR="0073006E" w:rsidRPr="0084438F" w:rsidRDefault="0073006E" w:rsidP="00B23081">
            <w:pPr>
              <w:spacing w:before="120"/>
              <w:ind w:right="284"/>
              <w:jc w:val="center"/>
              <w:rPr>
                <w:b/>
              </w:rPr>
            </w:pPr>
            <w:r w:rsidRPr="0084438F">
              <w:rPr>
                <w:b/>
              </w:rPr>
              <w:t xml:space="preserve">Кол-во техники и </w:t>
            </w:r>
            <w:proofErr w:type="gramStart"/>
            <w:r w:rsidRPr="0084438F">
              <w:rPr>
                <w:b/>
              </w:rPr>
              <w:t>оборудования</w:t>
            </w:r>
            <w:proofErr w:type="gramEnd"/>
            <w:r w:rsidRPr="0084438F">
              <w:rPr>
                <w:b/>
              </w:rPr>
              <w:t xml:space="preserve"> находящихся </w:t>
            </w:r>
            <w:r w:rsidR="00B23081" w:rsidRPr="0084438F">
              <w:rPr>
                <w:b/>
              </w:rPr>
              <w:t xml:space="preserve">в </w:t>
            </w:r>
            <w:r w:rsidRPr="0084438F">
              <w:rPr>
                <w:b/>
              </w:rPr>
              <w:t>аренде</w:t>
            </w:r>
          </w:p>
        </w:tc>
      </w:tr>
      <w:tr w:rsidR="0073006E" w:rsidRPr="0084438F" w:rsidTr="003A3790">
        <w:tc>
          <w:tcPr>
            <w:tcW w:w="1085" w:type="dxa"/>
          </w:tcPr>
          <w:p w:rsidR="0073006E" w:rsidRPr="0084438F" w:rsidRDefault="0073006E" w:rsidP="0073006E">
            <w:pPr>
              <w:spacing w:before="120"/>
              <w:ind w:right="284"/>
              <w:jc w:val="center"/>
            </w:pPr>
            <w:r w:rsidRPr="0084438F">
              <w:t>1</w:t>
            </w:r>
          </w:p>
        </w:tc>
        <w:tc>
          <w:tcPr>
            <w:tcW w:w="3134" w:type="dxa"/>
          </w:tcPr>
          <w:p w:rsidR="0073006E" w:rsidRPr="0084438F" w:rsidRDefault="0073006E" w:rsidP="0073006E">
            <w:pPr>
              <w:rPr>
                <w:caps/>
              </w:rPr>
            </w:pPr>
          </w:p>
        </w:tc>
        <w:tc>
          <w:tcPr>
            <w:tcW w:w="2410" w:type="dxa"/>
          </w:tcPr>
          <w:p w:rsidR="0073006E" w:rsidRPr="0084438F" w:rsidRDefault="0073006E" w:rsidP="0073006E">
            <w:pPr>
              <w:spacing w:before="120"/>
              <w:ind w:right="284"/>
              <w:jc w:val="center"/>
              <w:rPr>
                <w:b/>
              </w:rPr>
            </w:pPr>
          </w:p>
        </w:tc>
        <w:tc>
          <w:tcPr>
            <w:tcW w:w="2374" w:type="dxa"/>
          </w:tcPr>
          <w:p w:rsidR="0073006E" w:rsidRPr="0084438F" w:rsidRDefault="0073006E" w:rsidP="0073006E">
            <w:pPr>
              <w:spacing w:before="120"/>
              <w:ind w:right="284"/>
              <w:jc w:val="center"/>
              <w:rPr>
                <w:b/>
              </w:rPr>
            </w:pPr>
          </w:p>
        </w:tc>
      </w:tr>
      <w:tr w:rsidR="0073006E" w:rsidRPr="0084438F" w:rsidTr="003A3790">
        <w:tc>
          <w:tcPr>
            <w:tcW w:w="1085" w:type="dxa"/>
          </w:tcPr>
          <w:p w:rsidR="0073006E" w:rsidRPr="0084438F" w:rsidRDefault="0073006E" w:rsidP="0073006E">
            <w:pPr>
              <w:spacing w:before="120"/>
              <w:ind w:right="284"/>
              <w:jc w:val="center"/>
            </w:pPr>
            <w:r w:rsidRPr="0084438F">
              <w:t>2</w:t>
            </w:r>
          </w:p>
        </w:tc>
        <w:tc>
          <w:tcPr>
            <w:tcW w:w="3134" w:type="dxa"/>
          </w:tcPr>
          <w:p w:rsidR="0073006E" w:rsidRPr="0084438F" w:rsidRDefault="0073006E" w:rsidP="0073006E">
            <w:pPr>
              <w:rPr>
                <w:caps/>
              </w:rPr>
            </w:pPr>
          </w:p>
        </w:tc>
        <w:tc>
          <w:tcPr>
            <w:tcW w:w="2410" w:type="dxa"/>
          </w:tcPr>
          <w:p w:rsidR="0073006E" w:rsidRPr="0084438F" w:rsidRDefault="0073006E" w:rsidP="0073006E">
            <w:pPr>
              <w:spacing w:before="120"/>
              <w:ind w:right="284"/>
              <w:jc w:val="center"/>
              <w:rPr>
                <w:b/>
              </w:rPr>
            </w:pPr>
          </w:p>
        </w:tc>
        <w:tc>
          <w:tcPr>
            <w:tcW w:w="2374" w:type="dxa"/>
          </w:tcPr>
          <w:p w:rsidR="0073006E" w:rsidRPr="0084438F" w:rsidRDefault="0073006E" w:rsidP="0073006E">
            <w:pPr>
              <w:spacing w:before="120"/>
              <w:ind w:right="284"/>
              <w:jc w:val="center"/>
              <w:rPr>
                <w:b/>
              </w:rPr>
            </w:pPr>
          </w:p>
        </w:tc>
      </w:tr>
      <w:tr w:rsidR="0073006E" w:rsidRPr="0084438F" w:rsidTr="003A3790">
        <w:tc>
          <w:tcPr>
            <w:tcW w:w="1085" w:type="dxa"/>
          </w:tcPr>
          <w:p w:rsidR="0073006E" w:rsidRPr="0084438F" w:rsidRDefault="0073006E" w:rsidP="0073006E">
            <w:pPr>
              <w:spacing w:before="120"/>
              <w:ind w:right="284"/>
              <w:jc w:val="center"/>
            </w:pPr>
            <w:r w:rsidRPr="0084438F">
              <w:t>3</w:t>
            </w:r>
          </w:p>
        </w:tc>
        <w:tc>
          <w:tcPr>
            <w:tcW w:w="3134" w:type="dxa"/>
          </w:tcPr>
          <w:p w:rsidR="0073006E" w:rsidRPr="0084438F" w:rsidRDefault="0073006E" w:rsidP="0073006E">
            <w:pPr>
              <w:rPr>
                <w:caps/>
              </w:rPr>
            </w:pPr>
          </w:p>
        </w:tc>
        <w:tc>
          <w:tcPr>
            <w:tcW w:w="2410" w:type="dxa"/>
          </w:tcPr>
          <w:p w:rsidR="0073006E" w:rsidRPr="0084438F" w:rsidRDefault="0073006E" w:rsidP="0073006E">
            <w:pPr>
              <w:spacing w:before="120"/>
              <w:ind w:right="284"/>
              <w:jc w:val="center"/>
              <w:rPr>
                <w:b/>
              </w:rPr>
            </w:pPr>
          </w:p>
        </w:tc>
        <w:tc>
          <w:tcPr>
            <w:tcW w:w="2374" w:type="dxa"/>
          </w:tcPr>
          <w:p w:rsidR="0073006E" w:rsidRPr="0084438F" w:rsidRDefault="0073006E" w:rsidP="0073006E">
            <w:pPr>
              <w:spacing w:before="120"/>
              <w:ind w:right="284"/>
              <w:jc w:val="center"/>
              <w:rPr>
                <w:b/>
              </w:rPr>
            </w:pPr>
          </w:p>
        </w:tc>
      </w:tr>
      <w:tr w:rsidR="0073006E" w:rsidRPr="0084438F" w:rsidTr="003A3790">
        <w:tc>
          <w:tcPr>
            <w:tcW w:w="1085" w:type="dxa"/>
          </w:tcPr>
          <w:p w:rsidR="0073006E" w:rsidRPr="0084438F" w:rsidRDefault="0073006E" w:rsidP="0073006E">
            <w:pPr>
              <w:spacing w:before="120"/>
              <w:ind w:right="284"/>
              <w:jc w:val="center"/>
            </w:pPr>
            <w:r w:rsidRPr="0084438F">
              <w:t>4</w:t>
            </w:r>
          </w:p>
        </w:tc>
        <w:tc>
          <w:tcPr>
            <w:tcW w:w="3134" w:type="dxa"/>
          </w:tcPr>
          <w:p w:rsidR="0073006E" w:rsidRPr="0084438F" w:rsidRDefault="0073006E" w:rsidP="0073006E">
            <w:pPr>
              <w:rPr>
                <w:caps/>
              </w:rPr>
            </w:pPr>
          </w:p>
        </w:tc>
        <w:tc>
          <w:tcPr>
            <w:tcW w:w="2410" w:type="dxa"/>
          </w:tcPr>
          <w:p w:rsidR="0073006E" w:rsidRPr="0084438F" w:rsidRDefault="0073006E" w:rsidP="0073006E">
            <w:pPr>
              <w:spacing w:before="120"/>
              <w:ind w:right="284"/>
              <w:jc w:val="center"/>
              <w:rPr>
                <w:b/>
              </w:rPr>
            </w:pPr>
          </w:p>
        </w:tc>
        <w:tc>
          <w:tcPr>
            <w:tcW w:w="2374" w:type="dxa"/>
          </w:tcPr>
          <w:p w:rsidR="0073006E" w:rsidRPr="0084438F" w:rsidRDefault="0073006E" w:rsidP="0073006E">
            <w:pPr>
              <w:spacing w:before="120"/>
              <w:ind w:right="284"/>
              <w:jc w:val="center"/>
              <w:rPr>
                <w:b/>
              </w:rPr>
            </w:pPr>
          </w:p>
        </w:tc>
      </w:tr>
      <w:tr w:rsidR="0073006E" w:rsidRPr="0084438F" w:rsidTr="003A3790">
        <w:tc>
          <w:tcPr>
            <w:tcW w:w="1085" w:type="dxa"/>
          </w:tcPr>
          <w:p w:rsidR="0073006E" w:rsidRPr="0084438F" w:rsidRDefault="0073006E" w:rsidP="0073006E">
            <w:pPr>
              <w:spacing w:before="120"/>
              <w:ind w:right="284"/>
              <w:jc w:val="center"/>
            </w:pPr>
            <w:r w:rsidRPr="0084438F">
              <w:t>5</w:t>
            </w:r>
          </w:p>
        </w:tc>
        <w:tc>
          <w:tcPr>
            <w:tcW w:w="3134" w:type="dxa"/>
          </w:tcPr>
          <w:p w:rsidR="0073006E" w:rsidRPr="0084438F" w:rsidRDefault="0073006E" w:rsidP="0073006E">
            <w:pPr>
              <w:rPr>
                <w:caps/>
              </w:rPr>
            </w:pPr>
          </w:p>
        </w:tc>
        <w:tc>
          <w:tcPr>
            <w:tcW w:w="2410" w:type="dxa"/>
          </w:tcPr>
          <w:p w:rsidR="0073006E" w:rsidRPr="0084438F" w:rsidRDefault="0073006E" w:rsidP="0073006E">
            <w:pPr>
              <w:spacing w:before="120"/>
              <w:ind w:right="284"/>
              <w:jc w:val="center"/>
              <w:rPr>
                <w:b/>
              </w:rPr>
            </w:pPr>
          </w:p>
        </w:tc>
        <w:tc>
          <w:tcPr>
            <w:tcW w:w="2374" w:type="dxa"/>
          </w:tcPr>
          <w:p w:rsidR="0073006E" w:rsidRPr="0084438F" w:rsidRDefault="0073006E" w:rsidP="0073006E">
            <w:pPr>
              <w:spacing w:before="120"/>
              <w:ind w:right="284"/>
              <w:jc w:val="center"/>
              <w:rPr>
                <w:b/>
              </w:rPr>
            </w:pPr>
          </w:p>
        </w:tc>
      </w:tr>
    </w:tbl>
    <w:p w:rsidR="0073006E" w:rsidRPr="0084438F" w:rsidRDefault="0073006E" w:rsidP="0073006E">
      <w:pPr>
        <w:spacing w:before="120"/>
        <w:ind w:left="1134" w:right="284"/>
        <w:jc w:val="center"/>
        <w:rPr>
          <w:b/>
        </w:rPr>
      </w:pPr>
    </w:p>
    <w:p w:rsidR="0073006E" w:rsidRPr="0084438F" w:rsidRDefault="0073006E" w:rsidP="0073006E">
      <w:pPr>
        <w:spacing w:before="120"/>
        <w:ind w:left="1134" w:right="284"/>
        <w:jc w:val="center"/>
        <w:rPr>
          <w:b/>
        </w:rPr>
      </w:pPr>
    </w:p>
    <w:p w:rsidR="0073006E" w:rsidRPr="0084438F" w:rsidRDefault="0073006E" w:rsidP="0073006E">
      <w:pPr>
        <w:spacing w:before="120"/>
        <w:ind w:left="1134" w:right="284"/>
        <w:jc w:val="center"/>
        <w:rPr>
          <w:b/>
        </w:rPr>
      </w:pPr>
    </w:p>
    <w:p w:rsidR="0073006E" w:rsidRPr="0084438F" w:rsidRDefault="0073006E" w:rsidP="0073006E">
      <w:pPr>
        <w:autoSpaceDE w:val="0"/>
        <w:autoSpaceDN w:val="0"/>
        <w:adjustRightInd w:val="0"/>
        <w:ind w:left="142" w:firstLine="709"/>
        <w:jc w:val="both"/>
      </w:pPr>
    </w:p>
    <w:tbl>
      <w:tblPr>
        <w:tblW w:w="9072" w:type="dxa"/>
        <w:tblInd w:w="1101" w:type="dxa"/>
        <w:tblLayout w:type="fixed"/>
        <w:tblLook w:val="01E0" w:firstRow="1" w:lastRow="1" w:firstColumn="1" w:lastColumn="1" w:noHBand="0" w:noVBand="0"/>
      </w:tblPr>
      <w:tblGrid>
        <w:gridCol w:w="3936"/>
        <w:gridCol w:w="33"/>
        <w:gridCol w:w="3118"/>
        <w:gridCol w:w="1985"/>
      </w:tblGrid>
      <w:tr w:rsidR="0073006E" w:rsidRPr="0084438F" w:rsidTr="003A3790">
        <w:tc>
          <w:tcPr>
            <w:tcW w:w="3969" w:type="dxa"/>
            <w:gridSpan w:val="2"/>
          </w:tcPr>
          <w:p w:rsidR="0073006E" w:rsidRPr="0084438F" w:rsidRDefault="0073006E" w:rsidP="0073006E">
            <w:pPr>
              <w:widowControl w:val="0"/>
              <w:tabs>
                <w:tab w:val="left" w:pos="0"/>
              </w:tabs>
            </w:pPr>
            <w:r w:rsidRPr="0084438F">
              <w:t xml:space="preserve">  __________________________</w:t>
            </w:r>
          </w:p>
        </w:tc>
        <w:tc>
          <w:tcPr>
            <w:tcW w:w="3118" w:type="dxa"/>
          </w:tcPr>
          <w:p w:rsidR="0073006E" w:rsidRPr="0084438F" w:rsidRDefault="0073006E" w:rsidP="0073006E">
            <w:pPr>
              <w:widowControl w:val="0"/>
              <w:tabs>
                <w:tab w:val="left" w:pos="1080"/>
              </w:tabs>
              <w:ind w:left="993"/>
              <w:jc w:val="center"/>
            </w:pPr>
            <w:r w:rsidRPr="0084438F">
              <w:t>___________</w:t>
            </w:r>
          </w:p>
        </w:tc>
        <w:tc>
          <w:tcPr>
            <w:tcW w:w="1985" w:type="dxa"/>
          </w:tcPr>
          <w:p w:rsidR="0073006E" w:rsidRPr="0084438F" w:rsidRDefault="0073006E" w:rsidP="0073006E">
            <w:pPr>
              <w:widowControl w:val="0"/>
              <w:tabs>
                <w:tab w:val="left" w:pos="1080"/>
              </w:tabs>
            </w:pPr>
            <w:r w:rsidRPr="0084438F">
              <w:t>_____________</w:t>
            </w:r>
          </w:p>
        </w:tc>
      </w:tr>
      <w:tr w:rsidR="0073006E" w:rsidRPr="0084438F" w:rsidTr="003A3790">
        <w:tc>
          <w:tcPr>
            <w:tcW w:w="3936" w:type="dxa"/>
          </w:tcPr>
          <w:p w:rsidR="0073006E" w:rsidRPr="0084438F" w:rsidRDefault="0073006E" w:rsidP="0073006E">
            <w:pPr>
              <w:widowControl w:val="0"/>
              <w:tabs>
                <w:tab w:val="left" w:pos="33"/>
              </w:tabs>
              <w:ind w:left="33"/>
              <w:rPr>
                <w:sz w:val="16"/>
                <w:szCs w:val="16"/>
              </w:rPr>
            </w:pPr>
            <w:r w:rsidRPr="0084438F">
              <w:rPr>
                <w:sz w:val="16"/>
                <w:szCs w:val="16"/>
              </w:rPr>
              <w:t xml:space="preserve">(руководитель участника закупки, ФИО для физического лица, </w:t>
            </w:r>
            <w:r w:rsidRPr="0084438F">
              <w:rPr>
                <w:bCs/>
                <w:sz w:val="16"/>
                <w:szCs w:val="16"/>
              </w:rPr>
              <w:t>зарегистрированного в качестве индивидуального предпринимателя</w:t>
            </w:r>
            <w:r w:rsidRPr="0084438F">
              <w:rPr>
                <w:sz w:val="16"/>
                <w:szCs w:val="16"/>
              </w:rPr>
              <w:t>)</w:t>
            </w:r>
          </w:p>
        </w:tc>
        <w:tc>
          <w:tcPr>
            <w:tcW w:w="3151" w:type="dxa"/>
            <w:gridSpan w:val="2"/>
          </w:tcPr>
          <w:p w:rsidR="0073006E" w:rsidRPr="0084438F" w:rsidRDefault="0073006E" w:rsidP="0073006E">
            <w:pPr>
              <w:widowControl w:val="0"/>
              <w:tabs>
                <w:tab w:val="left" w:pos="567"/>
              </w:tabs>
              <w:rPr>
                <w:sz w:val="16"/>
                <w:szCs w:val="16"/>
              </w:rPr>
            </w:pPr>
            <w:r w:rsidRPr="0084438F">
              <w:rPr>
                <w:sz w:val="16"/>
                <w:szCs w:val="16"/>
              </w:rPr>
              <w:t xml:space="preserve">                                    (подпись)</w:t>
            </w:r>
          </w:p>
        </w:tc>
        <w:tc>
          <w:tcPr>
            <w:tcW w:w="1985" w:type="dxa"/>
          </w:tcPr>
          <w:p w:rsidR="0073006E" w:rsidRPr="0084438F" w:rsidRDefault="0073006E" w:rsidP="0073006E">
            <w:pPr>
              <w:widowControl w:val="0"/>
              <w:rPr>
                <w:sz w:val="16"/>
                <w:szCs w:val="16"/>
              </w:rPr>
            </w:pPr>
            <w:r w:rsidRPr="0084438F">
              <w:rPr>
                <w:sz w:val="16"/>
                <w:szCs w:val="16"/>
              </w:rPr>
              <w:t>(расшифровка подписи)</w:t>
            </w:r>
          </w:p>
        </w:tc>
      </w:tr>
    </w:tbl>
    <w:p w:rsidR="0073006E" w:rsidRPr="0084438F" w:rsidRDefault="0073006E" w:rsidP="0073006E">
      <w:pPr>
        <w:widowControl w:val="0"/>
        <w:tabs>
          <w:tab w:val="left" w:pos="567"/>
        </w:tabs>
        <w:ind w:left="993"/>
        <w:rPr>
          <w:sz w:val="16"/>
          <w:szCs w:val="16"/>
        </w:rPr>
      </w:pPr>
      <w:r w:rsidRPr="0084438F">
        <w:rPr>
          <w:sz w:val="16"/>
          <w:szCs w:val="16"/>
        </w:rPr>
        <w:t xml:space="preserve">    МП</w:t>
      </w:r>
    </w:p>
    <w:p w:rsidR="00E403EB" w:rsidRPr="0084438F" w:rsidRDefault="00E403EB" w:rsidP="00E403EB">
      <w:pPr>
        <w:rPr>
          <w:lang w:eastAsia="en-US"/>
        </w:rPr>
      </w:pPr>
    </w:p>
    <w:p w:rsidR="000B0BE8" w:rsidRPr="00260206" w:rsidRDefault="000B0BE8">
      <w:pPr>
        <w:spacing w:after="200" w:line="276" w:lineRule="auto"/>
        <w:rPr>
          <w:highlight w:val="lightGray"/>
          <w:lang w:eastAsia="en-US"/>
        </w:rPr>
      </w:pPr>
      <w:r w:rsidRPr="00260206">
        <w:rPr>
          <w:highlight w:val="lightGray"/>
          <w:lang w:eastAsia="en-US"/>
        </w:rPr>
        <w:br w:type="page"/>
      </w:r>
    </w:p>
    <w:p w:rsidR="000B0BE8" w:rsidRPr="00260206" w:rsidRDefault="000B0BE8" w:rsidP="00E403EB">
      <w:pPr>
        <w:rPr>
          <w:highlight w:val="lightGray"/>
          <w:lang w:eastAsia="en-US"/>
        </w:rPr>
      </w:pPr>
    </w:p>
    <w:p w:rsidR="00E403EB" w:rsidRPr="0084438F" w:rsidRDefault="00E403EB" w:rsidP="00E403EB">
      <w:pPr>
        <w:pStyle w:val="a7"/>
        <w:spacing w:before="0" w:beforeAutospacing="0" w:after="0" w:afterAutospacing="0"/>
        <w:jc w:val="center"/>
        <w:rPr>
          <w:b/>
        </w:rPr>
      </w:pPr>
      <w:r w:rsidRPr="0084438F">
        <w:rPr>
          <w:b/>
        </w:rPr>
        <w:t xml:space="preserve">ФОРМА </w:t>
      </w:r>
      <w:r w:rsidR="006869DF" w:rsidRPr="0084438F">
        <w:rPr>
          <w:b/>
        </w:rPr>
        <w:t>6.</w:t>
      </w:r>
      <w:r w:rsidRPr="0084438F">
        <w:rPr>
          <w:b/>
        </w:rPr>
        <w:t xml:space="preserve"> </w:t>
      </w:r>
      <w:r w:rsidR="00B36939" w:rsidRPr="0084438F">
        <w:rPr>
          <w:b/>
        </w:rPr>
        <w:t>ОБРАЗЕЦ ЗАПОЛНЕНИЯ КОНВЕРТА</w:t>
      </w:r>
    </w:p>
    <w:p w:rsidR="00E403EB" w:rsidRPr="0084438F" w:rsidRDefault="00E403EB" w:rsidP="00E403EB">
      <w:pPr>
        <w:pStyle w:val="a7"/>
        <w:spacing w:before="0" w:beforeAutospacing="0" w:after="0" w:afterAutospacing="0"/>
      </w:pPr>
    </w:p>
    <w:p w:rsidR="00E403EB" w:rsidRPr="0084438F" w:rsidRDefault="00E403EB" w:rsidP="00E403EB">
      <w:pPr>
        <w:pStyle w:val="a7"/>
        <w:spacing w:before="0" w:beforeAutospacing="0" w:after="0" w:afterAutospacing="0"/>
      </w:pPr>
    </w:p>
    <w:p w:rsidR="00E403EB" w:rsidRPr="0084438F" w:rsidRDefault="00E403EB" w:rsidP="00E403EB">
      <w:pPr>
        <w:pStyle w:val="a7"/>
        <w:spacing w:before="0" w:beforeAutospacing="0" w:after="0" w:afterAutospacing="0"/>
      </w:pPr>
    </w:p>
    <w:p w:rsidR="00E403EB" w:rsidRPr="0084438F" w:rsidRDefault="00E403EB" w:rsidP="00E403EB">
      <w:pPr>
        <w:pStyle w:val="a7"/>
        <w:spacing w:before="0" w:beforeAutospacing="0" w:after="0" w:afterAutospacing="0"/>
      </w:pPr>
    </w:p>
    <w:p w:rsidR="00E403EB" w:rsidRPr="0084438F" w:rsidRDefault="00E403EB" w:rsidP="00E403EB">
      <w:pPr>
        <w:pStyle w:val="a7"/>
        <w:spacing w:before="0" w:beforeAutospacing="0" w:after="0" w:afterAutospacing="0"/>
      </w:pPr>
    </w:p>
    <w:p w:rsidR="00E403EB" w:rsidRPr="0084438F" w:rsidRDefault="00E403EB" w:rsidP="00E403EB">
      <w:pPr>
        <w:pStyle w:val="a7"/>
        <w:spacing w:before="0" w:beforeAutospacing="0" w:after="0" w:afterAutospacing="0"/>
      </w:pPr>
      <w:r w:rsidRPr="0084438F">
        <w:t> </w:t>
      </w:r>
    </w:p>
    <w:p w:rsidR="00E403EB" w:rsidRPr="0084438F" w:rsidRDefault="00E403EB" w:rsidP="00E403EB">
      <w:pPr>
        <w:pStyle w:val="a7"/>
        <w:spacing w:before="0" w:beforeAutospacing="0" w:after="0" w:afterAutospacing="0"/>
      </w:pPr>
      <w:r w:rsidRPr="0084438F">
        <w:t> </w:t>
      </w:r>
    </w:p>
    <w:p w:rsidR="00E403EB" w:rsidRPr="0084438F" w:rsidRDefault="00E403EB" w:rsidP="00E403EB">
      <w:pPr>
        <w:jc w:val="center"/>
        <w:rPr>
          <w:b/>
          <w:bCs/>
        </w:rPr>
      </w:pPr>
      <w:r w:rsidRPr="0084438F">
        <w:rPr>
          <w:b/>
          <w:bCs/>
        </w:rPr>
        <w:t>Заявка</w:t>
      </w:r>
    </w:p>
    <w:p w:rsidR="00E403EB" w:rsidRPr="0084438F" w:rsidRDefault="00E403EB" w:rsidP="00E403EB">
      <w:pPr>
        <w:pStyle w:val="a7"/>
        <w:spacing w:before="0" w:beforeAutospacing="0" w:after="0" w:afterAutospacing="0"/>
      </w:pPr>
      <w:r w:rsidRPr="0084438F">
        <w:t> </w:t>
      </w:r>
    </w:p>
    <w:p w:rsidR="00E403EB" w:rsidRPr="0084438F" w:rsidRDefault="00E403EB" w:rsidP="00E403EB">
      <w:pPr>
        <w:jc w:val="both"/>
      </w:pPr>
      <w:r w:rsidRPr="0084438F">
        <w:t xml:space="preserve">на участие в закупке </w:t>
      </w:r>
      <w:r w:rsidRPr="0084438F">
        <w:rPr>
          <w:b/>
        </w:rPr>
        <w:t xml:space="preserve">Извещение от «___» _____________ 2025 г. № _____. Лот </w:t>
      </w:r>
    </w:p>
    <w:p w:rsidR="00E403EB" w:rsidRPr="0084438F" w:rsidRDefault="00E403EB" w:rsidP="00E403EB">
      <w:pPr>
        <w:jc w:val="both"/>
      </w:pPr>
    </w:p>
    <w:p w:rsidR="00E403EB" w:rsidRPr="0084438F" w:rsidRDefault="00E403EB" w:rsidP="00E403EB">
      <w:pPr>
        <w:jc w:val="both"/>
        <w:rPr>
          <w:b/>
        </w:rPr>
      </w:pPr>
      <w:r w:rsidRPr="0084438F">
        <w:rPr>
          <w:b/>
        </w:rPr>
        <w:t>«___________________________________________________________________________»</w:t>
      </w:r>
    </w:p>
    <w:p w:rsidR="00E403EB" w:rsidRPr="0084438F" w:rsidRDefault="00E403EB" w:rsidP="00E403EB">
      <w:pPr>
        <w:pStyle w:val="a7"/>
        <w:spacing w:before="0" w:beforeAutospacing="0" w:after="0" w:afterAutospacing="0"/>
      </w:pPr>
      <w:r w:rsidRPr="0084438F">
        <w:t> </w:t>
      </w:r>
    </w:p>
    <w:p w:rsidR="00E403EB" w:rsidRPr="0084438F" w:rsidRDefault="00E403EB" w:rsidP="00E403EB">
      <w:pPr>
        <w:pStyle w:val="a7"/>
        <w:spacing w:before="0" w:beforeAutospacing="0" w:after="0" w:afterAutospacing="0"/>
      </w:pPr>
      <w:r w:rsidRPr="0084438F">
        <w:t> </w:t>
      </w:r>
    </w:p>
    <w:p w:rsidR="00E403EB" w:rsidRPr="0084438F" w:rsidRDefault="00E403EB" w:rsidP="00E403EB">
      <w:pPr>
        <w:pStyle w:val="a7"/>
        <w:spacing w:before="0" w:beforeAutospacing="0" w:after="0" w:afterAutospacing="0"/>
      </w:pPr>
      <w:r w:rsidRPr="0084438F">
        <w:t> </w:t>
      </w:r>
    </w:p>
    <w:p w:rsidR="00E403EB" w:rsidRPr="0084438F" w:rsidRDefault="00E403EB" w:rsidP="00E403EB">
      <w:pPr>
        <w:pStyle w:val="a7"/>
        <w:spacing w:before="0" w:beforeAutospacing="0" w:after="0" w:afterAutospacing="0"/>
      </w:pPr>
      <w:r w:rsidRPr="0084438F">
        <w:rPr>
          <w:rStyle w:val="ab"/>
        </w:rPr>
        <w:t>Дата "___" _______________ 2025 г.</w:t>
      </w:r>
    </w:p>
    <w:p w:rsidR="00E403EB" w:rsidRPr="0084438F" w:rsidRDefault="00E403EB" w:rsidP="00E403EB">
      <w:pPr>
        <w:pStyle w:val="a7"/>
        <w:spacing w:before="0" w:beforeAutospacing="0" w:after="0" w:afterAutospacing="0"/>
      </w:pPr>
      <w:r w:rsidRPr="0084438F">
        <w:t> </w:t>
      </w:r>
    </w:p>
    <w:p w:rsidR="00E403EB" w:rsidRPr="0084438F" w:rsidRDefault="00E403EB" w:rsidP="00E403EB">
      <w:pPr>
        <w:pStyle w:val="a7"/>
        <w:spacing w:before="0" w:beforeAutospacing="0" w:after="0" w:afterAutospacing="0"/>
      </w:pPr>
      <w:r w:rsidRPr="0084438F">
        <w:t> </w:t>
      </w:r>
    </w:p>
    <w:p w:rsidR="00E403EB" w:rsidRPr="0084438F" w:rsidRDefault="00E403EB" w:rsidP="00E403EB">
      <w:pPr>
        <w:pStyle w:val="a7"/>
        <w:spacing w:before="0" w:beforeAutospacing="0" w:after="0" w:afterAutospacing="0"/>
      </w:pPr>
      <w:r w:rsidRPr="0084438F">
        <w:t> </w:t>
      </w:r>
    </w:p>
    <w:p w:rsidR="00E403EB" w:rsidRPr="0084438F" w:rsidRDefault="00E403EB" w:rsidP="00E403EB">
      <w:pPr>
        <w:pStyle w:val="a7"/>
        <w:spacing w:before="0" w:beforeAutospacing="0" w:after="0" w:afterAutospacing="0"/>
      </w:pPr>
      <w:r w:rsidRPr="0084438F">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287"/>
      </w:tblGrid>
      <w:tr w:rsidR="00E403EB" w:rsidRPr="005A398D" w:rsidTr="00895E5B">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03EB" w:rsidRPr="0084438F" w:rsidRDefault="00E403EB" w:rsidP="00895E5B">
            <w:pPr>
              <w:jc w:val="center"/>
              <w:rPr>
                <w:rStyle w:val="ab"/>
                <w:bCs/>
              </w:rPr>
            </w:pPr>
            <w:r w:rsidRPr="0084438F">
              <w:rPr>
                <w:rStyle w:val="ab"/>
              </w:rPr>
              <w:t xml:space="preserve">Почтовый адрес и полное наименование </w:t>
            </w:r>
          </w:p>
          <w:p w:rsidR="00E403EB" w:rsidRPr="0084438F" w:rsidRDefault="00E403EB" w:rsidP="00895E5B">
            <w:pPr>
              <w:jc w:val="center"/>
              <w:rPr>
                <w:rStyle w:val="ab"/>
                <w:bCs/>
              </w:rPr>
            </w:pPr>
            <w:r w:rsidRPr="0084438F">
              <w:rPr>
                <w:rStyle w:val="ab"/>
              </w:rPr>
              <w:t>Заказчика:</w:t>
            </w:r>
          </w:p>
          <w:p w:rsidR="00E403EB" w:rsidRPr="0084438F" w:rsidRDefault="00E403EB" w:rsidP="00895E5B">
            <w:pPr>
              <w:jc w:val="center"/>
              <w:rPr>
                <w:b/>
              </w:rPr>
            </w:pPr>
            <w:r w:rsidRPr="0084438F">
              <w:rPr>
                <w:b/>
              </w:rPr>
              <w:t>Государственное унитарное предприятие Республики Крым «Крымгазсети»</w:t>
            </w:r>
          </w:p>
          <w:p w:rsidR="00E403EB" w:rsidRPr="0084438F" w:rsidRDefault="00E403EB" w:rsidP="00895E5B">
            <w:pPr>
              <w:jc w:val="center"/>
              <w:rPr>
                <w:rFonts w:eastAsia="Calibri"/>
              </w:rPr>
            </w:pPr>
            <w:r w:rsidRPr="0084438F">
              <w:rPr>
                <w:rFonts w:eastAsia="Calibri"/>
              </w:rPr>
              <w:t>295001,  Республика Крым, г. Симферополь,</w:t>
            </w:r>
          </w:p>
          <w:p w:rsidR="00E403EB" w:rsidRPr="005A398D" w:rsidRDefault="00E403EB" w:rsidP="00895E5B">
            <w:pPr>
              <w:jc w:val="center"/>
            </w:pPr>
            <w:r w:rsidRPr="0084438F">
              <w:rPr>
                <w:rFonts w:eastAsia="Calibri"/>
              </w:rPr>
              <w:t>ул. Училищная ,42а</w:t>
            </w:r>
          </w:p>
        </w:tc>
      </w:tr>
    </w:tbl>
    <w:p w:rsidR="00E403EB" w:rsidRPr="005A398D" w:rsidRDefault="00E403EB" w:rsidP="00E403EB">
      <w:pPr>
        <w:rPr>
          <w:lang w:eastAsia="en-US"/>
        </w:rPr>
      </w:pPr>
    </w:p>
    <w:p w:rsidR="00E403EB" w:rsidRPr="005A398D" w:rsidRDefault="00E403EB" w:rsidP="00E403EB">
      <w:pPr>
        <w:rPr>
          <w:lang w:eastAsia="en-US"/>
        </w:rPr>
      </w:pPr>
    </w:p>
    <w:p w:rsidR="00E403EB" w:rsidRPr="005A398D" w:rsidRDefault="00E403EB" w:rsidP="00E403EB">
      <w:pPr>
        <w:rPr>
          <w:lang w:eastAsia="en-US"/>
        </w:rPr>
      </w:pPr>
    </w:p>
    <w:p w:rsidR="00E403EB" w:rsidRPr="005A398D" w:rsidRDefault="00E403EB" w:rsidP="00E403EB">
      <w:pPr>
        <w:rPr>
          <w:lang w:eastAsia="en-US"/>
        </w:rPr>
      </w:pPr>
    </w:p>
    <w:p w:rsidR="00E403EB" w:rsidRPr="005A398D" w:rsidRDefault="00E403EB" w:rsidP="00E403EB">
      <w:pPr>
        <w:rPr>
          <w:lang w:eastAsia="en-US"/>
        </w:rPr>
      </w:pPr>
    </w:p>
    <w:p w:rsidR="00E403EB" w:rsidRPr="005A398D" w:rsidRDefault="00E403EB" w:rsidP="00E403EB">
      <w:pPr>
        <w:tabs>
          <w:tab w:val="left" w:pos="1500"/>
        </w:tabs>
        <w:rPr>
          <w:rStyle w:val="ab"/>
          <w:bCs/>
        </w:rPr>
      </w:pPr>
    </w:p>
    <w:p w:rsidR="00E403EB" w:rsidRPr="005A398D" w:rsidRDefault="00E403EB" w:rsidP="00E403EB">
      <w:pPr>
        <w:tabs>
          <w:tab w:val="left" w:pos="1500"/>
        </w:tabs>
        <w:rPr>
          <w:rStyle w:val="ab"/>
          <w:bCs/>
        </w:rPr>
      </w:pPr>
    </w:p>
    <w:p w:rsidR="00E403EB" w:rsidRDefault="00E403EB" w:rsidP="00EF3E31">
      <w:pPr>
        <w:ind w:firstLine="709"/>
        <w:jc w:val="center"/>
        <w:rPr>
          <w:b/>
          <w:szCs w:val="26"/>
        </w:rPr>
      </w:pPr>
    </w:p>
    <w:p w:rsidR="00E403EB" w:rsidRDefault="00E403EB" w:rsidP="00EF3E31">
      <w:pPr>
        <w:ind w:firstLine="709"/>
        <w:jc w:val="center"/>
        <w:rPr>
          <w:b/>
          <w:szCs w:val="26"/>
        </w:rPr>
      </w:pPr>
    </w:p>
    <w:p w:rsidR="00F133CC" w:rsidRDefault="00F133CC" w:rsidP="00EF3E31">
      <w:pPr>
        <w:ind w:firstLine="709"/>
        <w:jc w:val="center"/>
        <w:rPr>
          <w:b/>
          <w:szCs w:val="26"/>
        </w:rPr>
      </w:pPr>
    </w:p>
    <w:p w:rsidR="00F133CC" w:rsidRDefault="00F133CC" w:rsidP="00EF3E31">
      <w:pPr>
        <w:ind w:firstLine="709"/>
        <w:jc w:val="center"/>
        <w:rPr>
          <w:b/>
          <w:szCs w:val="26"/>
        </w:rPr>
      </w:pPr>
    </w:p>
    <w:p w:rsidR="00F133CC" w:rsidRDefault="00F133CC" w:rsidP="00EF3E31">
      <w:pPr>
        <w:ind w:firstLine="709"/>
        <w:jc w:val="center"/>
        <w:rPr>
          <w:b/>
          <w:szCs w:val="26"/>
        </w:rPr>
      </w:pPr>
    </w:p>
    <w:p w:rsidR="00F133CC" w:rsidRDefault="00F133CC" w:rsidP="00EF3E31">
      <w:pPr>
        <w:ind w:firstLine="709"/>
        <w:jc w:val="center"/>
        <w:rPr>
          <w:b/>
          <w:szCs w:val="26"/>
        </w:rPr>
      </w:pPr>
    </w:p>
    <w:p w:rsidR="00F133CC" w:rsidRDefault="00F133CC" w:rsidP="00EF3E31">
      <w:pPr>
        <w:ind w:firstLine="709"/>
        <w:jc w:val="center"/>
        <w:rPr>
          <w:b/>
          <w:szCs w:val="26"/>
        </w:rPr>
      </w:pPr>
    </w:p>
    <w:p w:rsidR="00F133CC" w:rsidRDefault="00F133CC" w:rsidP="00EF3E31">
      <w:pPr>
        <w:ind w:firstLine="709"/>
        <w:jc w:val="center"/>
        <w:rPr>
          <w:b/>
          <w:szCs w:val="26"/>
        </w:rPr>
      </w:pPr>
    </w:p>
    <w:p w:rsidR="00F133CC" w:rsidRDefault="00F133CC" w:rsidP="00EF3E31">
      <w:pPr>
        <w:ind w:firstLine="709"/>
        <w:jc w:val="center"/>
        <w:rPr>
          <w:b/>
          <w:szCs w:val="26"/>
        </w:rPr>
      </w:pPr>
    </w:p>
    <w:p w:rsidR="00F133CC" w:rsidRDefault="00F133CC" w:rsidP="00EF3E31">
      <w:pPr>
        <w:ind w:firstLine="709"/>
        <w:jc w:val="center"/>
        <w:rPr>
          <w:b/>
          <w:szCs w:val="26"/>
        </w:rPr>
      </w:pPr>
    </w:p>
    <w:p w:rsidR="00F133CC" w:rsidRDefault="00F133CC" w:rsidP="00EF3E31">
      <w:pPr>
        <w:ind w:firstLine="709"/>
        <w:jc w:val="center"/>
        <w:rPr>
          <w:b/>
          <w:szCs w:val="26"/>
        </w:rPr>
      </w:pPr>
    </w:p>
    <w:p w:rsidR="00F133CC" w:rsidRDefault="00F133CC" w:rsidP="00EF3E31">
      <w:pPr>
        <w:ind w:firstLine="709"/>
        <w:jc w:val="center"/>
        <w:rPr>
          <w:b/>
          <w:szCs w:val="26"/>
        </w:rPr>
      </w:pPr>
    </w:p>
    <w:p w:rsidR="00F133CC" w:rsidRDefault="00F133CC" w:rsidP="00EF3E31">
      <w:pPr>
        <w:ind w:firstLine="709"/>
        <w:jc w:val="center"/>
        <w:rPr>
          <w:b/>
          <w:szCs w:val="26"/>
        </w:rPr>
      </w:pPr>
    </w:p>
    <w:p w:rsidR="00F133CC" w:rsidRDefault="00F133CC" w:rsidP="00EF3E31">
      <w:pPr>
        <w:ind w:firstLine="709"/>
        <w:jc w:val="center"/>
        <w:rPr>
          <w:b/>
          <w:szCs w:val="26"/>
        </w:rPr>
      </w:pPr>
    </w:p>
    <w:p w:rsidR="00F133CC" w:rsidRDefault="00F133CC" w:rsidP="00EF3E31">
      <w:pPr>
        <w:ind w:firstLine="709"/>
        <w:jc w:val="center"/>
        <w:rPr>
          <w:b/>
          <w:szCs w:val="26"/>
        </w:rPr>
      </w:pPr>
    </w:p>
    <w:p w:rsidR="004F1E56" w:rsidRPr="00EF3E31" w:rsidRDefault="004F1E56" w:rsidP="0084438F">
      <w:pPr>
        <w:rPr>
          <w:b/>
          <w:szCs w:val="26"/>
        </w:rPr>
      </w:pPr>
    </w:p>
    <w:sectPr w:rsidR="004F1E56" w:rsidRPr="00EF3E31" w:rsidSect="0078004F">
      <w:footerReference w:type="default" r:id="rId96"/>
      <w:pgSz w:w="11906" w:h="16838"/>
      <w:pgMar w:top="1134" w:right="851"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84D" w:rsidRDefault="00F0384D" w:rsidP="00E56462">
      <w:r>
        <w:separator/>
      </w:r>
    </w:p>
  </w:endnote>
  <w:endnote w:type="continuationSeparator" w:id="0">
    <w:p w:rsidR="00F0384D" w:rsidRDefault="00F0384D"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DejaVu Sans">
    <w:charset w:val="CC"/>
    <w:family w:val="swiss"/>
    <w:pitch w:val="variable"/>
    <w:sig w:usb0="E7002EFF" w:usb1="D200FDFF" w:usb2="0A246029" w:usb3="00000000" w:csb0="000001FF" w:csb1="00000000"/>
  </w:font>
  <w:font w:name="TimesDL">
    <w:altName w:val="Times New Roman"/>
    <w:charset w:val="00"/>
    <w:family w:val="auto"/>
    <w:pitch w:val="variable"/>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8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panose1 w:val="00000000000000000000"/>
    <w:charset w:val="00"/>
    <w:family w:val="roman"/>
    <w:notTrueType/>
    <w:pitch w:val="default"/>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PT Serif">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84D" w:rsidRPr="004C6A07" w:rsidRDefault="00F0384D">
    <w:pPr>
      <w:pStyle w:val="aff0"/>
      <w:framePr w:wrap="around" w:vAnchor="text" w:hAnchor="margin" w:xAlign="right" w:y="1"/>
      <w:rPr>
        <w:rStyle w:val="aff2"/>
        <w:i/>
        <w:sz w:val="18"/>
        <w:szCs w:val="18"/>
      </w:rPr>
    </w:pPr>
    <w:r w:rsidRPr="004C6A07">
      <w:rPr>
        <w:rStyle w:val="aff2"/>
        <w:i/>
        <w:sz w:val="18"/>
        <w:szCs w:val="18"/>
      </w:rPr>
      <w:fldChar w:fldCharType="begin"/>
    </w:r>
    <w:r w:rsidRPr="004C6A07">
      <w:rPr>
        <w:rStyle w:val="aff2"/>
        <w:i/>
        <w:sz w:val="18"/>
        <w:szCs w:val="18"/>
      </w:rPr>
      <w:instrText xml:space="preserve">PAGE  </w:instrText>
    </w:r>
    <w:r w:rsidRPr="004C6A07">
      <w:rPr>
        <w:rStyle w:val="aff2"/>
        <w:i/>
        <w:sz w:val="18"/>
        <w:szCs w:val="18"/>
      </w:rPr>
      <w:fldChar w:fldCharType="separate"/>
    </w:r>
    <w:r w:rsidRPr="004C6A07">
      <w:rPr>
        <w:rStyle w:val="aff2"/>
        <w:i/>
        <w:noProof/>
        <w:sz w:val="18"/>
        <w:szCs w:val="18"/>
      </w:rPr>
      <w:t>26</w:t>
    </w:r>
    <w:r w:rsidRPr="004C6A07">
      <w:rPr>
        <w:rStyle w:val="aff2"/>
        <w:i/>
        <w:sz w:val="18"/>
        <w:szCs w:val="18"/>
      </w:rPr>
      <w:fldChar w:fldCharType="end"/>
    </w:r>
  </w:p>
  <w:p w:rsidR="00F0384D" w:rsidRPr="004C6A07" w:rsidRDefault="00F0384D">
    <w:pPr>
      <w:pStyle w:val="aff0"/>
      <w:ind w:right="360"/>
      <w:rPr>
        <w: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739664"/>
      <w:docPartObj>
        <w:docPartGallery w:val="Page Numbers (Bottom of Page)"/>
        <w:docPartUnique/>
      </w:docPartObj>
    </w:sdtPr>
    <w:sdtEndPr/>
    <w:sdtContent>
      <w:p w:rsidR="00F0384D" w:rsidRDefault="00F0384D">
        <w:pPr>
          <w:pStyle w:val="aff0"/>
          <w:jc w:val="right"/>
        </w:pPr>
        <w:r>
          <w:fldChar w:fldCharType="begin"/>
        </w:r>
        <w:r>
          <w:instrText>PAGE   \* MERGEFORMAT</w:instrText>
        </w:r>
        <w:r>
          <w:fldChar w:fldCharType="separate"/>
        </w:r>
        <w:r w:rsidR="00250D95">
          <w:rPr>
            <w:noProof/>
          </w:rPr>
          <w:t>6</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84D" w:rsidRPr="004C6A07" w:rsidRDefault="00F0384D">
    <w:pPr>
      <w:pStyle w:val="aff0"/>
      <w:framePr w:wrap="around" w:vAnchor="text" w:hAnchor="margin" w:xAlign="right" w:y="1"/>
      <w:rPr>
        <w:rStyle w:val="aff2"/>
        <w:i/>
        <w:sz w:val="18"/>
        <w:szCs w:val="18"/>
      </w:rPr>
    </w:pPr>
    <w:r w:rsidRPr="004C6A07">
      <w:rPr>
        <w:rStyle w:val="aff2"/>
        <w:i/>
        <w:sz w:val="18"/>
        <w:szCs w:val="18"/>
      </w:rPr>
      <w:fldChar w:fldCharType="begin"/>
    </w:r>
    <w:r w:rsidRPr="004C6A07">
      <w:rPr>
        <w:rStyle w:val="aff2"/>
        <w:i/>
        <w:sz w:val="18"/>
        <w:szCs w:val="18"/>
      </w:rPr>
      <w:instrText xml:space="preserve">PAGE  </w:instrText>
    </w:r>
    <w:r w:rsidRPr="004C6A07">
      <w:rPr>
        <w:rStyle w:val="aff2"/>
        <w:i/>
        <w:sz w:val="18"/>
        <w:szCs w:val="18"/>
      </w:rPr>
      <w:fldChar w:fldCharType="separate"/>
    </w:r>
    <w:r w:rsidRPr="004C6A07">
      <w:rPr>
        <w:rStyle w:val="aff2"/>
        <w:i/>
        <w:noProof/>
        <w:sz w:val="18"/>
        <w:szCs w:val="18"/>
      </w:rPr>
      <w:t>26</w:t>
    </w:r>
    <w:r w:rsidRPr="004C6A07">
      <w:rPr>
        <w:rStyle w:val="aff2"/>
        <w:i/>
        <w:sz w:val="18"/>
        <w:szCs w:val="18"/>
      </w:rPr>
      <w:fldChar w:fldCharType="end"/>
    </w:r>
  </w:p>
  <w:p w:rsidR="00F0384D" w:rsidRPr="004C6A07" w:rsidRDefault="00F0384D">
    <w:pPr>
      <w:pStyle w:val="aff0"/>
      <w:ind w:right="360"/>
      <w:rPr>
        <w:i/>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8390317"/>
      <w:docPartObj>
        <w:docPartGallery w:val="Page Numbers (Bottom of Page)"/>
        <w:docPartUnique/>
      </w:docPartObj>
    </w:sdtPr>
    <w:sdtEndPr/>
    <w:sdtContent>
      <w:p w:rsidR="00F0384D" w:rsidRDefault="00F0384D">
        <w:pPr>
          <w:pStyle w:val="aff0"/>
          <w:jc w:val="right"/>
        </w:pPr>
        <w:r>
          <w:fldChar w:fldCharType="begin"/>
        </w:r>
        <w:r>
          <w:instrText>PAGE   \* MERGEFORMAT</w:instrText>
        </w:r>
        <w:r>
          <w:fldChar w:fldCharType="separate"/>
        </w:r>
        <w:r w:rsidR="00250D95">
          <w:rPr>
            <w:noProof/>
          </w:rPr>
          <w:t>41</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84D" w:rsidRDefault="00F0384D">
    <w:pPr>
      <w:pStyle w:val="aff0"/>
      <w:jc w:val="center"/>
    </w:pPr>
    <w:r>
      <w:fldChar w:fldCharType="begin"/>
    </w:r>
    <w:r>
      <w:instrText>PAGE   \* MERGEFORMAT</w:instrText>
    </w:r>
    <w:r>
      <w:fldChar w:fldCharType="separate"/>
    </w:r>
    <w:r w:rsidR="0071224C">
      <w:rPr>
        <w:noProof/>
      </w:rPr>
      <w:t>114</w:t>
    </w:r>
    <w:r>
      <w:fldChar w:fldCharType="end"/>
    </w:r>
  </w:p>
  <w:p w:rsidR="00F0384D" w:rsidRDefault="00F0384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84D" w:rsidRDefault="00F0384D">
    <w:pPr>
      <w:pStyle w:val="aff0"/>
      <w:jc w:val="center"/>
    </w:pPr>
    <w:r>
      <w:fldChar w:fldCharType="begin"/>
    </w:r>
    <w:r>
      <w:instrText>PAGE   \* MERGEFORMAT</w:instrText>
    </w:r>
    <w:r>
      <w:fldChar w:fldCharType="separate"/>
    </w:r>
    <w:r w:rsidR="0071224C">
      <w:rPr>
        <w:noProof/>
      </w:rPr>
      <w:t>121</w:t>
    </w:r>
    <w:r>
      <w:fldChar w:fldCharType="end"/>
    </w:r>
  </w:p>
  <w:p w:rsidR="00F0384D" w:rsidRDefault="00F0384D"/>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84D" w:rsidRDefault="00F0384D"/>
  <w:p w:rsidR="00F0384D" w:rsidRDefault="00F0384D" w:rsidP="00617FFD"/>
  <w:p w:rsidR="00F0384D" w:rsidRDefault="00F0384D"/>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84D" w:rsidRDefault="00F0384D">
    <w:pPr>
      <w:pStyle w:val="aff0"/>
      <w:jc w:val="right"/>
    </w:pPr>
    <w:r>
      <w:fldChar w:fldCharType="begin"/>
    </w:r>
    <w:r>
      <w:instrText>PAGE   \* MERGEFORMAT</w:instrText>
    </w:r>
    <w:r>
      <w:fldChar w:fldCharType="separate"/>
    </w:r>
    <w:r w:rsidR="0071224C">
      <w:rPr>
        <w:noProof/>
      </w:rPr>
      <w:t>118</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4726705"/>
      <w:docPartObj>
        <w:docPartGallery w:val="Page Numbers (Bottom of Page)"/>
        <w:docPartUnique/>
      </w:docPartObj>
    </w:sdtPr>
    <w:sdtEndPr/>
    <w:sdtContent>
      <w:p w:rsidR="00F0384D" w:rsidRDefault="00F0384D">
        <w:pPr>
          <w:pStyle w:val="aff0"/>
          <w:jc w:val="right"/>
        </w:pPr>
        <w:r>
          <w:fldChar w:fldCharType="begin"/>
        </w:r>
        <w:r>
          <w:instrText>PAGE   \* MERGEFORMAT</w:instrText>
        </w:r>
        <w:r>
          <w:fldChar w:fldCharType="separate"/>
        </w:r>
        <w:r w:rsidR="0071224C">
          <w:rPr>
            <w:noProof/>
          </w:rPr>
          <w:t>124</w:t>
        </w:r>
        <w:r>
          <w:fldChar w:fldCharType="end"/>
        </w:r>
      </w:p>
    </w:sdtContent>
  </w:sdt>
  <w:p w:rsidR="00F0384D" w:rsidRDefault="00F0384D">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84D" w:rsidRDefault="00F0384D" w:rsidP="00E56462">
      <w:r>
        <w:separator/>
      </w:r>
    </w:p>
  </w:footnote>
  <w:footnote w:type="continuationSeparator" w:id="0">
    <w:p w:rsidR="00F0384D" w:rsidRDefault="00F0384D" w:rsidP="00E56462">
      <w:r>
        <w:continuationSeparator/>
      </w:r>
    </w:p>
  </w:footnote>
  <w:footnote w:id="1">
    <w:p w:rsidR="00F0384D" w:rsidRDefault="00F0384D" w:rsidP="0084438F">
      <w:pPr>
        <w:pStyle w:val="ad"/>
        <w:rPr>
          <w:lang w:eastAsia="uk-UA"/>
        </w:rPr>
      </w:pPr>
      <w:r>
        <w:rPr>
          <w:rStyle w:val="af"/>
        </w:rPr>
        <w:footnoteRef/>
      </w:r>
      <w:r>
        <w:t xml:space="preserve"> </w:t>
      </w:r>
      <w:r>
        <w:rPr>
          <w:i/>
        </w:rPr>
        <w:t>при осуществлении закупки для обеспечения нужд субъекта Российской Федерации от 100 млн. рублей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84D" w:rsidRPr="00F96CAC" w:rsidRDefault="00F0384D" w:rsidP="00F96CAC">
    <w:pPr>
      <w:pStyle w:val="aff5"/>
      <w:jc w:val="righ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84D" w:rsidRPr="00F96CAC" w:rsidRDefault="00F0384D" w:rsidP="00F96CAC">
    <w:pPr>
      <w:pStyle w:val="aff5"/>
      <w:jc w:val="righ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84D" w:rsidRDefault="00F0384D"/>
  <w:p w:rsidR="00F0384D" w:rsidRDefault="00F0384D" w:rsidP="00617FFD"/>
  <w:p w:rsidR="00F0384D" w:rsidRDefault="00F0384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84D" w:rsidRPr="00AB5226" w:rsidRDefault="00F0384D" w:rsidP="00AB5226">
    <w:pPr>
      <w:pStyle w:val="af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84D" w:rsidRPr="007A51A0" w:rsidRDefault="00F0384D">
    <w:pPr>
      <w:pStyle w:val="aff5"/>
      <w:jc w:val="center"/>
    </w:pPr>
  </w:p>
  <w:p w:rsidR="00F0384D" w:rsidRDefault="00F0384D">
    <w:pPr>
      <w:pStyle w:val="aff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84D" w:rsidRPr="007A51A0" w:rsidRDefault="00F0384D">
    <w:pPr>
      <w:pStyle w:val="aff5"/>
      <w:jc w:val="center"/>
    </w:pPr>
  </w:p>
  <w:p w:rsidR="00F0384D" w:rsidRDefault="00F0384D">
    <w:pPr>
      <w:pStyle w:val="af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00000002"/>
    <w:multiLevelType w:val="singleLevel"/>
    <w:tmpl w:val="00000002"/>
    <w:name w:val="WW8Num2"/>
    <w:lvl w:ilvl="0">
      <w:start w:val="1"/>
      <w:numFmt w:val="decimal"/>
      <w:lvlText w:val="%1."/>
      <w:lvlJc w:val="left"/>
      <w:pPr>
        <w:tabs>
          <w:tab w:val="num" w:pos="0"/>
        </w:tabs>
        <w:ind w:left="720" w:hanging="360"/>
      </w:pPr>
    </w:lvl>
  </w:abstractNum>
  <w:abstractNum w:abstractNumId="7">
    <w:nsid w:val="0302148A"/>
    <w:multiLevelType w:val="hybridMultilevel"/>
    <w:tmpl w:val="47FA99D2"/>
    <w:lvl w:ilvl="0" w:tplc="F2DA5BC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8">
    <w:nsid w:val="05AA08DC"/>
    <w:multiLevelType w:val="hybridMultilevel"/>
    <w:tmpl w:val="26D2C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E10326B"/>
    <w:multiLevelType w:val="hybridMultilevel"/>
    <w:tmpl w:val="80441FA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3F6FFF"/>
    <w:multiLevelType w:val="hybridMultilevel"/>
    <w:tmpl w:val="CAD4B0B6"/>
    <w:name w:val="Нумерованный список 1"/>
    <w:lvl w:ilvl="0" w:tplc="DE8ACE9A">
      <w:start w:val="1"/>
      <w:numFmt w:val="none"/>
      <w:suff w:val="nothing"/>
      <w:lvlText w:val=""/>
      <w:lvlJc w:val="left"/>
      <w:pPr>
        <w:ind w:left="0" w:firstLine="0"/>
      </w:pPr>
      <w:rPr>
        <w:rFonts w:ascii="Liberation Serif" w:eastAsia="Times New Roman" w:hAnsi="Liberation Serif" w:cs="Liberation Serif"/>
        <w:b/>
        <w:color w:val="000000"/>
        <w:sz w:val="22"/>
        <w:lang w:bidi="ar-SA"/>
      </w:rPr>
    </w:lvl>
    <w:lvl w:ilvl="1" w:tplc="7CE60D3A">
      <w:start w:val="1"/>
      <w:numFmt w:val="none"/>
      <w:suff w:val="nothing"/>
      <w:lvlText w:val=""/>
      <w:lvlJc w:val="left"/>
      <w:pPr>
        <w:ind w:left="0" w:firstLine="0"/>
      </w:pPr>
    </w:lvl>
    <w:lvl w:ilvl="2" w:tplc="C8B69F44">
      <w:start w:val="1"/>
      <w:numFmt w:val="none"/>
      <w:suff w:val="nothing"/>
      <w:lvlText w:val=""/>
      <w:lvlJc w:val="left"/>
      <w:pPr>
        <w:ind w:left="0" w:firstLine="0"/>
      </w:pPr>
    </w:lvl>
    <w:lvl w:ilvl="3" w:tplc="5C103C28">
      <w:start w:val="1"/>
      <w:numFmt w:val="none"/>
      <w:suff w:val="nothing"/>
      <w:lvlText w:val=""/>
      <w:lvlJc w:val="left"/>
      <w:pPr>
        <w:ind w:left="0" w:firstLine="0"/>
      </w:pPr>
    </w:lvl>
    <w:lvl w:ilvl="4" w:tplc="4296E5EE">
      <w:start w:val="1"/>
      <w:numFmt w:val="none"/>
      <w:suff w:val="nothing"/>
      <w:lvlText w:val=""/>
      <w:lvlJc w:val="left"/>
      <w:pPr>
        <w:ind w:left="0" w:firstLine="0"/>
      </w:pPr>
    </w:lvl>
    <w:lvl w:ilvl="5" w:tplc="58901EF2">
      <w:start w:val="1"/>
      <w:numFmt w:val="none"/>
      <w:suff w:val="nothing"/>
      <w:lvlText w:val=""/>
      <w:lvlJc w:val="left"/>
      <w:pPr>
        <w:ind w:left="0" w:firstLine="0"/>
      </w:pPr>
    </w:lvl>
    <w:lvl w:ilvl="6" w:tplc="A7D4F756">
      <w:start w:val="1"/>
      <w:numFmt w:val="none"/>
      <w:suff w:val="nothing"/>
      <w:lvlText w:val=""/>
      <w:lvlJc w:val="left"/>
      <w:pPr>
        <w:ind w:left="0" w:firstLine="0"/>
      </w:pPr>
    </w:lvl>
    <w:lvl w:ilvl="7" w:tplc="5F56C5AC">
      <w:start w:val="1"/>
      <w:numFmt w:val="none"/>
      <w:suff w:val="nothing"/>
      <w:lvlText w:val=""/>
      <w:lvlJc w:val="left"/>
      <w:pPr>
        <w:ind w:left="0" w:firstLine="0"/>
      </w:pPr>
    </w:lvl>
    <w:lvl w:ilvl="8" w:tplc="0A5484FA">
      <w:start w:val="1"/>
      <w:numFmt w:val="none"/>
      <w:suff w:val="nothing"/>
      <w:lvlText w:val=""/>
      <w:lvlJc w:val="left"/>
      <w:pPr>
        <w:ind w:left="0" w:firstLine="0"/>
      </w:pPr>
    </w:lvl>
  </w:abstractNum>
  <w:abstractNum w:abstractNumId="11">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2">
    <w:nsid w:val="22097AE9"/>
    <w:multiLevelType w:val="hybridMultilevel"/>
    <w:tmpl w:val="C3820F40"/>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655426E"/>
    <w:multiLevelType w:val="hybridMultilevel"/>
    <w:tmpl w:val="DFBCE82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E135A6"/>
    <w:multiLevelType w:val="hybridMultilevel"/>
    <w:tmpl w:val="7F649E4E"/>
    <w:lvl w:ilvl="0" w:tplc="FFFFFFFF">
      <w:start w:val="1"/>
      <w:numFmt w:val="upperRoman"/>
      <w:lvlText w:val="%1."/>
      <w:lvlJc w:val="left"/>
      <w:pPr>
        <w:ind w:left="1996"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79530CB"/>
    <w:multiLevelType w:val="hybridMultilevel"/>
    <w:tmpl w:val="429E06CC"/>
    <w:lvl w:ilvl="0" w:tplc="927C0ABE">
      <w:start w:val="1"/>
      <w:numFmt w:val="bullet"/>
      <w:pStyle w:val="a0"/>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7B1666D"/>
    <w:multiLevelType w:val="hybridMultilevel"/>
    <w:tmpl w:val="549C67DE"/>
    <w:lvl w:ilvl="0" w:tplc="FFFFFFFF">
      <w:start w:val="1"/>
      <w:numFmt w:val="upperRoman"/>
      <w:lvlText w:val="%1."/>
      <w:lvlJc w:val="left"/>
      <w:pPr>
        <w:ind w:left="1996"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9142678"/>
    <w:multiLevelType w:val="hybridMultilevel"/>
    <w:tmpl w:val="C0C0103A"/>
    <w:lvl w:ilvl="0" w:tplc="24BA5DF8">
      <w:start w:val="1"/>
      <w:numFmt w:val="bullet"/>
      <w:pStyle w:val="a1"/>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18">
    <w:nsid w:val="3FE97E95"/>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nsid w:val="43293443"/>
    <w:multiLevelType w:val="hybridMultilevel"/>
    <w:tmpl w:val="ED569F6A"/>
    <w:lvl w:ilvl="0" w:tplc="024EDA8C">
      <w:start w:val="1"/>
      <w:numFmt w:val="decimal"/>
      <w:lvlText w:val="%1)"/>
      <w:lvlJc w:val="left"/>
      <w:pPr>
        <w:ind w:left="420" w:hanging="4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3EE3796"/>
    <w:multiLevelType w:val="hybridMultilevel"/>
    <w:tmpl w:val="87AE7EF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1">
    <w:nsid w:val="4852463A"/>
    <w:multiLevelType w:val="hybridMultilevel"/>
    <w:tmpl w:val="E50EE7F6"/>
    <w:lvl w:ilvl="0" w:tplc="0419001B">
      <w:start w:val="1"/>
      <w:numFmt w:val="low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23">
    <w:nsid w:val="54C725DA"/>
    <w:multiLevelType w:val="hybridMultilevel"/>
    <w:tmpl w:val="9BAA4356"/>
    <w:styleLink w:val="WWNum211"/>
    <w:lvl w:ilvl="0" w:tplc="F0A4615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57C205FA"/>
    <w:multiLevelType w:val="hybridMultilevel"/>
    <w:tmpl w:val="CA8E229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ACA42E9"/>
    <w:multiLevelType w:val="hybridMultilevel"/>
    <w:tmpl w:val="7F649E4E"/>
    <w:lvl w:ilvl="0" w:tplc="FFFFFFFF">
      <w:start w:val="1"/>
      <w:numFmt w:val="upperRoman"/>
      <w:lvlText w:val="%1."/>
      <w:lvlJc w:val="left"/>
      <w:pPr>
        <w:ind w:left="1996"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5FF209C8"/>
    <w:multiLevelType w:val="hybridMultilevel"/>
    <w:tmpl w:val="FCE440E8"/>
    <w:lvl w:ilvl="0" w:tplc="1D6648DE">
      <w:start w:val="2"/>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0A31CAE"/>
    <w:multiLevelType w:val="multilevel"/>
    <w:tmpl w:val="32649F76"/>
    <w:lvl w:ilvl="0">
      <w:start w:val="2"/>
      <w:numFmt w:val="decimal"/>
      <w:pStyle w:val="40"/>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28">
    <w:nsid w:val="6A2907CE"/>
    <w:multiLevelType w:val="hybridMultilevel"/>
    <w:tmpl w:val="E1C8759C"/>
    <w:lvl w:ilvl="0" w:tplc="E75685FE">
      <w:start w:val="1"/>
      <w:numFmt w:val="decimal"/>
      <w:lvlText w:val="%1."/>
      <w:lvlJc w:val="left"/>
      <w:pPr>
        <w:ind w:left="840" w:hanging="360"/>
      </w:p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9">
    <w:nsid w:val="6C9278F8"/>
    <w:multiLevelType w:val="hybridMultilevel"/>
    <w:tmpl w:val="3EBAB4CE"/>
    <w:name w:val="WW8Num9"/>
    <w:lvl w:ilvl="0" w:tplc="D6EA8932">
      <w:start w:val="1"/>
      <w:numFmt w:val="none"/>
      <w:suff w:val="nothing"/>
      <w:lvlText w:val=""/>
      <w:lvlJc w:val="left"/>
      <w:pPr>
        <w:ind w:left="0" w:firstLine="0"/>
      </w:pPr>
      <w:rPr>
        <w:rFonts w:ascii="Times New Roman" w:hAnsi="Times New Roman" w:cs="Times New Roman"/>
        <w:b w:val="0"/>
        <w:sz w:val="24"/>
      </w:rPr>
    </w:lvl>
    <w:lvl w:ilvl="1" w:tplc="C76CF960">
      <w:start w:val="1"/>
      <w:numFmt w:val="none"/>
      <w:suff w:val="nothing"/>
      <w:lvlText w:val=""/>
      <w:lvlJc w:val="left"/>
      <w:pPr>
        <w:ind w:left="0" w:firstLine="0"/>
      </w:pPr>
    </w:lvl>
    <w:lvl w:ilvl="2" w:tplc="63540F62">
      <w:start w:val="1"/>
      <w:numFmt w:val="none"/>
      <w:suff w:val="nothing"/>
      <w:lvlText w:val=""/>
      <w:lvlJc w:val="left"/>
      <w:pPr>
        <w:ind w:left="0" w:firstLine="0"/>
      </w:pPr>
      <w:rPr>
        <w:rFonts w:ascii="Times New Roman" w:hAnsi="Times New Roman" w:cs="Times New Roman"/>
      </w:rPr>
    </w:lvl>
    <w:lvl w:ilvl="3" w:tplc="64F8F808">
      <w:start w:val="1"/>
      <w:numFmt w:val="none"/>
      <w:suff w:val="nothing"/>
      <w:lvlText w:val=""/>
      <w:lvlJc w:val="left"/>
      <w:pPr>
        <w:ind w:left="0" w:firstLine="0"/>
      </w:pPr>
    </w:lvl>
    <w:lvl w:ilvl="4" w:tplc="D92894AE">
      <w:start w:val="1"/>
      <w:numFmt w:val="none"/>
      <w:suff w:val="nothing"/>
      <w:lvlText w:val=""/>
      <w:lvlJc w:val="left"/>
      <w:pPr>
        <w:ind w:left="0" w:firstLine="0"/>
      </w:pPr>
    </w:lvl>
    <w:lvl w:ilvl="5" w:tplc="436CECC2">
      <w:start w:val="1"/>
      <w:numFmt w:val="none"/>
      <w:suff w:val="nothing"/>
      <w:lvlText w:val=""/>
      <w:lvlJc w:val="left"/>
      <w:pPr>
        <w:ind w:left="0" w:firstLine="0"/>
      </w:pPr>
    </w:lvl>
    <w:lvl w:ilvl="6" w:tplc="66C407CE">
      <w:start w:val="1"/>
      <w:numFmt w:val="none"/>
      <w:suff w:val="nothing"/>
      <w:lvlText w:val=""/>
      <w:lvlJc w:val="left"/>
      <w:pPr>
        <w:ind w:left="0" w:firstLine="0"/>
      </w:pPr>
    </w:lvl>
    <w:lvl w:ilvl="7" w:tplc="DCC87DBE">
      <w:start w:val="1"/>
      <w:numFmt w:val="none"/>
      <w:suff w:val="nothing"/>
      <w:lvlText w:val=""/>
      <w:lvlJc w:val="left"/>
      <w:pPr>
        <w:ind w:left="0" w:firstLine="0"/>
      </w:pPr>
    </w:lvl>
    <w:lvl w:ilvl="8" w:tplc="74EAC47C">
      <w:start w:val="1"/>
      <w:numFmt w:val="none"/>
      <w:suff w:val="nothing"/>
      <w:lvlText w:val=""/>
      <w:lvlJc w:val="left"/>
      <w:pPr>
        <w:ind w:left="0" w:firstLine="0"/>
      </w:pPr>
    </w:lvl>
  </w:abstractNum>
  <w:abstractNum w:abstractNumId="30">
    <w:nsid w:val="70E26188"/>
    <w:multiLevelType w:val="hybridMultilevel"/>
    <w:tmpl w:val="2102CC4C"/>
    <w:lvl w:ilvl="0" w:tplc="DDB29586">
      <w:start w:val="2"/>
      <w:numFmt w:val="decimal"/>
      <w:lvlText w:val="%1."/>
      <w:lvlJc w:val="left"/>
      <w:pPr>
        <w:ind w:left="1320" w:hanging="840"/>
      </w:pPr>
      <w:rPr>
        <w:rFonts w:eastAsia="Times New Roman" w:cs="Times New Roman"/>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31">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9C02098"/>
    <w:multiLevelType w:val="hybridMultilevel"/>
    <w:tmpl w:val="B1CC8900"/>
    <w:lvl w:ilvl="0" w:tplc="D4C63D4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4"/>
  </w:num>
  <w:num w:numId="2">
    <w:abstractNumId w:val="3"/>
  </w:num>
  <w:num w:numId="3">
    <w:abstractNumId w:val="2"/>
  </w:num>
  <w:num w:numId="4">
    <w:abstractNumId w:val="1"/>
  </w:num>
  <w:num w:numId="5">
    <w:abstractNumId w:val="0"/>
  </w:num>
  <w:num w:numId="6">
    <w:abstractNumId w:val="15"/>
  </w:num>
  <w:num w:numId="7">
    <w:abstractNumId w:val="31"/>
  </w:num>
  <w:num w:numId="8">
    <w:abstractNumId w:val="11"/>
  </w:num>
  <w:num w:numId="9">
    <w:abstractNumId w:val="27"/>
  </w:num>
  <w:num w:numId="10">
    <w:abstractNumId w:val="17"/>
  </w:num>
  <w:num w:numId="1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9"/>
  </w:num>
  <w:num w:numId="14">
    <w:abstractNumId w:val="18"/>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5"/>
  </w:num>
  <w:num w:numId="19">
    <w:abstractNumId w:val="6"/>
    <w:lvlOverride w:ilvl="0">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5"/>
  </w:num>
  <w:num w:numId="23">
    <w:abstractNumId w:val="12"/>
  </w:num>
  <w:num w:numId="24">
    <w:abstractNumId w:val="8"/>
  </w:num>
  <w:num w:numId="25">
    <w:abstractNumId w:val="32"/>
  </w:num>
  <w:num w:numId="26">
    <w:abstractNumId w:val="9"/>
  </w:num>
  <w:num w:numId="27">
    <w:abstractNumId w:val="7"/>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25"/>
  </w:num>
  <w:num w:numId="31">
    <w:abstractNumId w:val="18"/>
  </w:num>
  <w:num w:numId="32">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16"/>
  </w:num>
  <w:num w:numId="37">
    <w:abstractNumId w:val="21"/>
  </w:num>
  <w:num w:numId="38">
    <w:abstractNumId w:val="24"/>
  </w:num>
  <w:num w:numId="39">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D46"/>
    <w:rsid w:val="000012E4"/>
    <w:rsid w:val="00002964"/>
    <w:rsid w:val="00002F1A"/>
    <w:rsid w:val="00005117"/>
    <w:rsid w:val="000119D7"/>
    <w:rsid w:val="00012789"/>
    <w:rsid w:val="00016933"/>
    <w:rsid w:val="00017070"/>
    <w:rsid w:val="000176BF"/>
    <w:rsid w:val="00022DC6"/>
    <w:rsid w:val="00023AEE"/>
    <w:rsid w:val="0002504E"/>
    <w:rsid w:val="00025298"/>
    <w:rsid w:val="00025B57"/>
    <w:rsid w:val="00026159"/>
    <w:rsid w:val="00027589"/>
    <w:rsid w:val="00031251"/>
    <w:rsid w:val="00035066"/>
    <w:rsid w:val="00036E44"/>
    <w:rsid w:val="00042AC8"/>
    <w:rsid w:val="00043BCC"/>
    <w:rsid w:val="0004760E"/>
    <w:rsid w:val="000504BC"/>
    <w:rsid w:val="000523EC"/>
    <w:rsid w:val="00066F1F"/>
    <w:rsid w:val="000721A6"/>
    <w:rsid w:val="00075584"/>
    <w:rsid w:val="00076663"/>
    <w:rsid w:val="00086E77"/>
    <w:rsid w:val="00092424"/>
    <w:rsid w:val="00096CBD"/>
    <w:rsid w:val="00096E24"/>
    <w:rsid w:val="000A0981"/>
    <w:rsid w:val="000A303C"/>
    <w:rsid w:val="000A59CE"/>
    <w:rsid w:val="000A7519"/>
    <w:rsid w:val="000B0401"/>
    <w:rsid w:val="000B0BE8"/>
    <w:rsid w:val="000B1496"/>
    <w:rsid w:val="000B1C6F"/>
    <w:rsid w:val="000B443B"/>
    <w:rsid w:val="000B461A"/>
    <w:rsid w:val="000B524A"/>
    <w:rsid w:val="000B5C67"/>
    <w:rsid w:val="000B7AF6"/>
    <w:rsid w:val="000C0ACE"/>
    <w:rsid w:val="000C1128"/>
    <w:rsid w:val="000C1B19"/>
    <w:rsid w:val="000C607D"/>
    <w:rsid w:val="000C7AD2"/>
    <w:rsid w:val="000D28B0"/>
    <w:rsid w:val="000D338F"/>
    <w:rsid w:val="000E0C71"/>
    <w:rsid w:val="000E33FF"/>
    <w:rsid w:val="000E37E0"/>
    <w:rsid w:val="000F1A36"/>
    <w:rsid w:val="000F290C"/>
    <w:rsid w:val="000F31E2"/>
    <w:rsid w:val="000F7E2E"/>
    <w:rsid w:val="00106845"/>
    <w:rsid w:val="00106B26"/>
    <w:rsid w:val="00111A3C"/>
    <w:rsid w:val="0011280C"/>
    <w:rsid w:val="00117DBD"/>
    <w:rsid w:val="00123D09"/>
    <w:rsid w:val="00123D0F"/>
    <w:rsid w:val="00125311"/>
    <w:rsid w:val="00125E6A"/>
    <w:rsid w:val="001310E1"/>
    <w:rsid w:val="00135431"/>
    <w:rsid w:val="00141156"/>
    <w:rsid w:val="0014707E"/>
    <w:rsid w:val="00150095"/>
    <w:rsid w:val="00153BCA"/>
    <w:rsid w:val="00154A0B"/>
    <w:rsid w:val="00157BF3"/>
    <w:rsid w:val="001604D9"/>
    <w:rsid w:val="00163549"/>
    <w:rsid w:val="0016463E"/>
    <w:rsid w:val="0016747F"/>
    <w:rsid w:val="0016788C"/>
    <w:rsid w:val="00171B76"/>
    <w:rsid w:val="001728D3"/>
    <w:rsid w:val="00174CF3"/>
    <w:rsid w:val="00177612"/>
    <w:rsid w:val="00181F25"/>
    <w:rsid w:val="00183571"/>
    <w:rsid w:val="00187D3C"/>
    <w:rsid w:val="00191BFE"/>
    <w:rsid w:val="001945B6"/>
    <w:rsid w:val="0019562A"/>
    <w:rsid w:val="001A0655"/>
    <w:rsid w:val="001A0AAD"/>
    <w:rsid w:val="001B0041"/>
    <w:rsid w:val="001B2E5A"/>
    <w:rsid w:val="001B61A8"/>
    <w:rsid w:val="001C1E0F"/>
    <w:rsid w:val="001C42E3"/>
    <w:rsid w:val="001D18BD"/>
    <w:rsid w:val="001D4438"/>
    <w:rsid w:val="001D6A5C"/>
    <w:rsid w:val="001E32D1"/>
    <w:rsid w:val="001E6B86"/>
    <w:rsid w:val="001E7044"/>
    <w:rsid w:val="001F04A8"/>
    <w:rsid w:val="001F1DA4"/>
    <w:rsid w:val="001F5A16"/>
    <w:rsid w:val="002015B6"/>
    <w:rsid w:val="002016ED"/>
    <w:rsid w:val="002030A4"/>
    <w:rsid w:val="00207EF4"/>
    <w:rsid w:val="002106E7"/>
    <w:rsid w:val="00211187"/>
    <w:rsid w:val="00211559"/>
    <w:rsid w:val="002124A0"/>
    <w:rsid w:val="00214849"/>
    <w:rsid w:val="0022044B"/>
    <w:rsid w:val="00226B36"/>
    <w:rsid w:val="002378D1"/>
    <w:rsid w:val="00244911"/>
    <w:rsid w:val="00245E90"/>
    <w:rsid w:val="002468AC"/>
    <w:rsid w:val="00250D95"/>
    <w:rsid w:val="00251D43"/>
    <w:rsid w:val="0025272D"/>
    <w:rsid w:val="00252ECD"/>
    <w:rsid w:val="0025315A"/>
    <w:rsid w:val="00257857"/>
    <w:rsid w:val="00260206"/>
    <w:rsid w:val="002617AB"/>
    <w:rsid w:val="00267C56"/>
    <w:rsid w:val="00271008"/>
    <w:rsid w:val="00271A2F"/>
    <w:rsid w:val="002722C0"/>
    <w:rsid w:val="00272548"/>
    <w:rsid w:val="002861E2"/>
    <w:rsid w:val="002869F2"/>
    <w:rsid w:val="00286AAC"/>
    <w:rsid w:val="00286DCB"/>
    <w:rsid w:val="0029276C"/>
    <w:rsid w:val="00293275"/>
    <w:rsid w:val="0029374F"/>
    <w:rsid w:val="00296245"/>
    <w:rsid w:val="002977AA"/>
    <w:rsid w:val="002A08F8"/>
    <w:rsid w:val="002A1AD0"/>
    <w:rsid w:val="002A4132"/>
    <w:rsid w:val="002A6A33"/>
    <w:rsid w:val="002A7E11"/>
    <w:rsid w:val="002B092D"/>
    <w:rsid w:val="002B26A1"/>
    <w:rsid w:val="002B5B9C"/>
    <w:rsid w:val="002B767A"/>
    <w:rsid w:val="002C1CC8"/>
    <w:rsid w:val="002C3B42"/>
    <w:rsid w:val="002C3EEA"/>
    <w:rsid w:val="002C5631"/>
    <w:rsid w:val="002C568A"/>
    <w:rsid w:val="002E4422"/>
    <w:rsid w:val="002E62CE"/>
    <w:rsid w:val="002E742A"/>
    <w:rsid w:val="002F08E8"/>
    <w:rsid w:val="002F1BFD"/>
    <w:rsid w:val="002F49D6"/>
    <w:rsid w:val="002F708A"/>
    <w:rsid w:val="00303EC6"/>
    <w:rsid w:val="0031036E"/>
    <w:rsid w:val="00312FED"/>
    <w:rsid w:val="003147A9"/>
    <w:rsid w:val="003149F7"/>
    <w:rsid w:val="00317F39"/>
    <w:rsid w:val="00320564"/>
    <w:rsid w:val="0033010C"/>
    <w:rsid w:val="00331158"/>
    <w:rsid w:val="003342A4"/>
    <w:rsid w:val="0034226C"/>
    <w:rsid w:val="003434E8"/>
    <w:rsid w:val="00343700"/>
    <w:rsid w:val="00343A44"/>
    <w:rsid w:val="0034467F"/>
    <w:rsid w:val="00345047"/>
    <w:rsid w:val="00347391"/>
    <w:rsid w:val="00347650"/>
    <w:rsid w:val="00350BD6"/>
    <w:rsid w:val="003520F1"/>
    <w:rsid w:val="003521A7"/>
    <w:rsid w:val="003537BE"/>
    <w:rsid w:val="00354EF7"/>
    <w:rsid w:val="003602AB"/>
    <w:rsid w:val="00360772"/>
    <w:rsid w:val="003662EA"/>
    <w:rsid w:val="00371D01"/>
    <w:rsid w:val="003747CE"/>
    <w:rsid w:val="00375ECD"/>
    <w:rsid w:val="00380FA6"/>
    <w:rsid w:val="003876D4"/>
    <w:rsid w:val="00391289"/>
    <w:rsid w:val="00392888"/>
    <w:rsid w:val="003932A3"/>
    <w:rsid w:val="00397C50"/>
    <w:rsid w:val="003A2EBA"/>
    <w:rsid w:val="003A3790"/>
    <w:rsid w:val="003A46E5"/>
    <w:rsid w:val="003B0DA2"/>
    <w:rsid w:val="003B2932"/>
    <w:rsid w:val="003B3393"/>
    <w:rsid w:val="003B4D7E"/>
    <w:rsid w:val="003B6AC3"/>
    <w:rsid w:val="003C6149"/>
    <w:rsid w:val="003D14B2"/>
    <w:rsid w:val="003D4108"/>
    <w:rsid w:val="003D521E"/>
    <w:rsid w:val="003E1531"/>
    <w:rsid w:val="003E3430"/>
    <w:rsid w:val="003E5447"/>
    <w:rsid w:val="003F1B5D"/>
    <w:rsid w:val="003F3F86"/>
    <w:rsid w:val="003F6211"/>
    <w:rsid w:val="00400031"/>
    <w:rsid w:val="00401B2B"/>
    <w:rsid w:val="00407F83"/>
    <w:rsid w:val="00420DBD"/>
    <w:rsid w:val="00421F3E"/>
    <w:rsid w:val="00422682"/>
    <w:rsid w:val="00426014"/>
    <w:rsid w:val="00430377"/>
    <w:rsid w:val="00431A28"/>
    <w:rsid w:val="00432902"/>
    <w:rsid w:val="004344F8"/>
    <w:rsid w:val="0044090E"/>
    <w:rsid w:val="00440DFD"/>
    <w:rsid w:val="00457196"/>
    <w:rsid w:val="004604C1"/>
    <w:rsid w:val="0046086B"/>
    <w:rsid w:val="00467725"/>
    <w:rsid w:val="00467B70"/>
    <w:rsid w:val="004717A1"/>
    <w:rsid w:val="00472490"/>
    <w:rsid w:val="00481975"/>
    <w:rsid w:val="00482061"/>
    <w:rsid w:val="00482DA4"/>
    <w:rsid w:val="00496432"/>
    <w:rsid w:val="004A0D80"/>
    <w:rsid w:val="004A7B80"/>
    <w:rsid w:val="004C0365"/>
    <w:rsid w:val="004C1472"/>
    <w:rsid w:val="004C6A07"/>
    <w:rsid w:val="004D2366"/>
    <w:rsid w:val="004D2E54"/>
    <w:rsid w:val="004D3C02"/>
    <w:rsid w:val="004D49EE"/>
    <w:rsid w:val="004E098F"/>
    <w:rsid w:val="004E4027"/>
    <w:rsid w:val="004E500E"/>
    <w:rsid w:val="004E647D"/>
    <w:rsid w:val="004F05F6"/>
    <w:rsid w:val="004F1E56"/>
    <w:rsid w:val="004F3593"/>
    <w:rsid w:val="004F65AE"/>
    <w:rsid w:val="004F65DF"/>
    <w:rsid w:val="00500131"/>
    <w:rsid w:val="00506357"/>
    <w:rsid w:val="00506632"/>
    <w:rsid w:val="005077CE"/>
    <w:rsid w:val="00511B27"/>
    <w:rsid w:val="00513670"/>
    <w:rsid w:val="005139A0"/>
    <w:rsid w:val="005143E4"/>
    <w:rsid w:val="00515930"/>
    <w:rsid w:val="00516C91"/>
    <w:rsid w:val="00520995"/>
    <w:rsid w:val="00521681"/>
    <w:rsid w:val="00521943"/>
    <w:rsid w:val="00523939"/>
    <w:rsid w:val="005252A0"/>
    <w:rsid w:val="00525F8B"/>
    <w:rsid w:val="005273D5"/>
    <w:rsid w:val="0053334D"/>
    <w:rsid w:val="005340AF"/>
    <w:rsid w:val="00536656"/>
    <w:rsid w:val="00542866"/>
    <w:rsid w:val="0054619C"/>
    <w:rsid w:val="0055092C"/>
    <w:rsid w:val="00554B13"/>
    <w:rsid w:val="00554DAB"/>
    <w:rsid w:val="00555336"/>
    <w:rsid w:val="00560491"/>
    <w:rsid w:val="00560544"/>
    <w:rsid w:val="00561219"/>
    <w:rsid w:val="00562DA6"/>
    <w:rsid w:val="005630AD"/>
    <w:rsid w:val="005744F0"/>
    <w:rsid w:val="00576A4B"/>
    <w:rsid w:val="00583D8A"/>
    <w:rsid w:val="00594B88"/>
    <w:rsid w:val="00594D0D"/>
    <w:rsid w:val="0059596D"/>
    <w:rsid w:val="005960AA"/>
    <w:rsid w:val="00596838"/>
    <w:rsid w:val="00597807"/>
    <w:rsid w:val="005A021D"/>
    <w:rsid w:val="005A234F"/>
    <w:rsid w:val="005A27EE"/>
    <w:rsid w:val="005A398D"/>
    <w:rsid w:val="005A5945"/>
    <w:rsid w:val="005A5E3B"/>
    <w:rsid w:val="005A7769"/>
    <w:rsid w:val="005B0DAE"/>
    <w:rsid w:val="005B269A"/>
    <w:rsid w:val="005B42E9"/>
    <w:rsid w:val="005C4149"/>
    <w:rsid w:val="005D3FE4"/>
    <w:rsid w:val="005D53B4"/>
    <w:rsid w:val="005D77E9"/>
    <w:rsid w:val="005E070F"/>
    <w:rsid w:val="005E42E6"/>
    <w:rsid w:val="005E619F"/>
    <w:rsid w:val="005F0555"/>
    <w:rsid w:val="005F08AA"/>
    <w:rsid w:val="005F3BF9"/>
    <w:rsid w:val="005F3C3F"/>
    <w:rsid w:val="005F4C57"/>
    <w:rsid w:val="005F50D1"/>
    <w:rsid w:val="005F5D6E"/>
    <w:rsid w:val="005F73D5"/>
    <w:rsid w:val="005F7457"/>
    <w:rsid w:val="005F7600"/>
    <w:rsid w:val="006004EF"/>
    <w:rsid w:val="00604F56"/>
    <w:rsid w:val="00605225"/>
    <w:rsid w:val="006107F1"/>
    <w:rsid w:val="006109F2"/>
    <w:rsid w:val="006115F9"/>
    <w:rsid w:val="00611DE3"/>
    <w:rsid w:val="00612564"/>
    <w:rsid w:val="006163BD"/>
    <w:rsid w:val="00616660"/>
    <w:rsid w:val="00617789"/>
    <w:rsid w:val="00617FFD"/>
    <w:rsid w:val="00620B0D"/>
    <w:rsid w:val="0062202C"/>
    <w:rsid w:val="0062354B"/>
    <w:rsid w:val="00627697"/>
    <w:rsid w:val="00634D55"/>
    <w:rsid w:val="00637EFD"/>
    <w:rsid w:val="006400D4"/>
    <w:rsid w:val="006439B9"/>
    <w:rsid w:val="00644404"/>
    <w:rsid w:val="00646569"/>
    <w:rsid w:val="00651F80"/>
    <w:rsid w:val="00652E6E"/>
    <w:rsid w:val="006534D5"/>
    <w:rsid w:val="0065366E"/>
    <w:rsid w:val="0065421D"/>
    <w:rsid w:val="00654CB9"/>
    <w:rsid w:val="00663236"/>
    <w:rsid w:val="00663606"/>
    <w:rsid w:val="006708AB"/>
    <w:rsid w:val="00671F2A"/>
    <w:rsid w:val="00673DA4"/>
    <w:rsid w:val="00674726"/>
    <w:rsid w:val="006769BE"/>
    <w:rsid w:val="006825AB"/>
    <w:rsid w:val="006829B5"/>
    <w:rsid w:val="0068491F"/>
    <w:rsid w:val="00685EEB"/>
    <w:rsid w:val="006869DF"/>
    <w:rsid w:val="00692BF7"/>
    <w:rsid w:val="00694855"/>
    <w:rsid w:val="0069598A"/>
    <w:rsid w:val="0069635E"/>
    <w:rsid w:val="00696BE7"/>
    <w:rsid w:val="006A495D"/>
    <w:rsid w:val="006A5B18"/>
    <w:rsid w:val="006A7BDB"/>
    <w:rsid w:val="006B1BDC"/>
    <w:rsid w:val="006B23C9"/>
    <w:rsid w:val="006B3C22"/>
    <w:rsid w:val="006B4713"/>
    <w:rsid w:val="006B56F3"/>
    <w:rsid w:val="006B5DC6"/>
    <w:rsid w:val="006C0AE0"/>
    <w:rsid w:val="006C1C11"/>
    <w:rsid w:val="006C4B3D"/>
    <w:rsid w:val="006C6613"/>
    <w:rsid w:val="006D339A"/>
    <w:rsid w:val="006D5336"/>
    <w:rsid w:val="006E114C"/>
    <w:rsid w:val="006E3E62"/>
    <w:rsid w:val="006E4822"/>
    <w:rsid w:val="006E7C76"/>
    <w:rsid w:val="006F27A4"/>
    <w:rsid w:val="006F321F"/>
    <w:rsid w:val="006F3426"/>
    <w:rsid w:val="006F40FC"/>
    <w:rsid w:val="006F46AC"/>
    <w:rsid w:val="006F55BD"/>
    <w:rsid w:val="0070383E"/>
    <w:rsid w:val="00703E3A"/>
    <w:rsid w:val="00707D80"/>
    <w:rsid w:val="0071019D"/>
    <w:rsid w:val="0071224C"/>
    <w:rsid w:val="00726BA5"/>
    <w:rsid w:val="00726D0A"/>
    <w:rsid w:val="0073006E"/>
    <w:rsid w:val="00736EB0"/>
    <w:rsid w:val="0074235D"/>
    <w:rsid w:val="00743476"/>
    <w:rsid w:val="0074398E"/>
    <w:rsid w:val="00743A4D"/>
    <w:rsid w:val="00743CBB"/>
    <w:rsid w:val="00744EBF"/>
    <w:rsid w:val="00745700"/>
    <w:rsid w:val="007478E0"/>
    <w:rsid w:val="00747AD2"/>
    <w:rsid w:val="0075213E"/>
    <w:rsid w:val="00752B56"/>
    <w:rsid w:val="00755F82"/>
    <w:rsid w:val="007564D8"/>
    <w:rsid w:val="00760B9F"/>
    <w:rsid w:val="00762F40"/>
    <w:rsid w:val="00765E6C"/>
    <w:rsid w:val="007670AB"/>
    <w:rsid w:val="007701DB"/>
    <w:rsid w:val="00770ACC"/>
    <w:rsid w:val="0077153D"/>
    <w:rsid w:val="0078004F"/>
    <w:rsid w:val="007809A2"/>
    <w:rsid w:val="00780D1A"/>
    <w:rsid w:val="00784C9D"/>
    <w:rsid w:val="00785411"/>
    <w:rsid w:val="0078610B"/>
    <w:rsid w:val="00794A24"/>
    <w:rsid w:val="0079647E"/>
    <w:rsid w:val="007A352B"/>
    <w:rsid w:val="007A58F5"/>
    <w:rsid w:val="007A6443"/>
    <w:rsid w:val="007B0441"/>
    <w:rsid w:val="007B27C3"/>
    <w:rsid w:val="007B39C7"/>
    <w:rsid w:val="007B479F"/>
    <w:rsid w:val="007B677B"/>
    <w:rsid w:val="007B7689"/>
    <w:rsid w:val="007B7DFD"/>
    <w:rsid w:val="007C1332"/>
    <w:rsid w:val="007C3634"/>
    <w:rsid w:val="007D013F"/>
    <w:rsid w:val="007D2950"/>
    <w:rsid w:val="007D467A"/>
    <w:rsid w:val="007E04F4"/>
    <w:rsid w:val="007E0E35"/>
    <w:rsid w:val="007E46F3"/>
    <w:rsid w:val="007E4EE8"/>
    <w:rsid w:val="007F1F08"/>
    <w:rsid w:val="007F2E00"/>
    <w:rsid w:val="007F3A1E"/>
    <w:rsid w:val="007F5202"/>
    <w:rsid w:val="00801304"/>
    <w:rsid w:val="008055D6"/>
    <w:rsid w:val="00806507"/>
    <w:rsid w:val="008071D9"/>
    <w:rsid w:val="008073D0"/>
    <w:rsid w:val="008101AF"/>
    <w:rsid w:val="00816EFD"/>
    <w:rsid w:val="0082420D"/>
    <w:rsid w:val="00826553"/>
    <w:rsid w:val="00827C6E"/>
    <w:rsid w:val="008329FE"/>
    <w:rsid w:val="00832F34"/>
    <w:rsid w:val="008414F3"/>
    <w:rsid w:val="0084438F"/>
    <w:rsid w:val="0084444A"/>
    <w:rsid w:val="00844F4A"/>
    <w:rsid w:val="0084702E"/>
    <w:rsid w:val="00850BF4"/>
    <w:rsid w:val="00851FB1"/>
    <w:rsid w:val="00852D94"/>
    <w:rsid w:val="00853683"/>
    <w:rsid w:val="00854D2B"/>
    <w:rsid w:val="00855FF6"/>
    <w:rsid w:val="00856884"/>
    <w:rsid w:val="00856CAD"/>
    <w:rsid w:val="00872112"/>
    <w:rsid w:val="00872A7D"/>
    <w:rsid w:val="008756F5"/>
    <w:rsid w:val="00876561"/>
    <w:rsid w:val="00883F3C"/>
    <w:rsid w:val="00886BAA"/>
    <w:rsid w:val="0089288F"/>
    <w:rsid w:val="008943A7"/>
    <w:rsid w:val="008956F7"/>
    <w:rsid w:val="00895E5B"/>
    <w:rsid w:val="00895F74"/>
    <w:rsid w:val="008972A2"/>
    <w:rsid w:val="008A1D72"/>
    <w:rsid w:val="008A2C9D"/>
    <w:rsid w:val="008A49C1"/>
    <w:rsid w:val="008A4CD6"/>
    <w:rsid w:val="008A51B8"/>
    <w:rsid w:val="008B00C4"/>
    <w:rsid w:val="008B1517"/>
    <w:rsid w:val="008B5DB8"/>
    <w:rsid w:val="008C3EA7"/>
    <w:rsid w:val="008C403A"/>
    <w:rsid w:val="008D1CB8"/>
    <w:rsid w:val="008D24AB"/>
    <w:rsid w:val="008E0156"/>
    <w:rsid w:val="008E3ED6"/>
    <w:rsid w:val="008E486F"/>
    <w:rsid w:val="008E61E1"/>
    <w:rsid w:val="008E631C"/>
    <w:rsid w:val="008F340F"/>
    <w:rsid w:val="008F4984"/>
    <w:rsid w:val="008F4DD3"/>
    <w:rsid w:val="008F54A5"/>
    <w:rsid w:val="008F68A7"/>
    <w:rsid w:val="008F7C30"/>
    <w:rsid w:val="009035C6"/>
    <w:rsid w:val="00907C17"/>
    <w:rsid w:val="00911191"/>
    <w:rsid w:val="00912842"/>
    <w:rsid w:val="00915A8A"/>
    <w:rsid w:val="00915E07"/>
    <w:rsid w:val="0091692C"/>
    <w:rsid w:val="009244C8"/>
    <w:rsid w:val="00932E82"/>
    <w:rsid w:val="00935624"/>
    <w:rsid w:val="00936F08"/>
    <w:rsid w:val="0094025D"/>
    <w:rsid w:val="00946C5E"/>
    <w:rsid w:val="0094744F"/>
    <w:rsid w:val="00951CF6"/>
    <w:rsid w:val="00961627"/>
    <w:rsid w:val="0096232F"/>
    <w:rsid w:val="00964C38"/>
    <w:rsid w:val="00965401"/>
    <w:rsid w:val="00972B4E"/>
    <w:rsid w:val="00974E98"/>
    <w:rsid w:val="00980D55"/>
    <w:rsid w:val="00980D7E"/>
    <w:rsid w:val="00983DBE"/>
    <w:rsid w:val="00993782"/>
    <w:rsid w:val="00997A43"/>
    <w:rsid w:val="00997E18"/>
    <w:rsid w:val="009A11CD"/>
    <w:rsid w:val="009A1D58"/>
    <w:rsid w:val="009A3766"/>
    <w:rsid w:val="009A6094"/>
    <w:rsid w:val="009A6632"/>
    <w:rsid w:val="009A6EC6"/>
    <w:rsid w:val="009B0588"/>
    <w:rsid w:val="009B2D1F"/>
    <w:rsid w:val="009C0459"/>
    <w:rsid w:val="009C38DF"/>
    <w:rsid w:val="009C7333"/>
    <w:rsid w:val="009D2CD0"/>
    <w:rsid w:val="009E099E"/>
    <w:rsid w:val="009E11C5"/>
    <w:rsid w:val="009E1BAA"/>
    <w:rsid w:val="009E3E37"/>
    <w:rsid w:val="009E4B12"/>
    <w:rsid w:val="009E6185"/>
    <w:rsid w:val="009E6709"/>
    <w:rsid w:val="009F187C"/>
    <w:rsid w:val="009F3315"/>
    <w:rsid w:val="009F413B"/>
    <w:rsid w:val="009F7CA6"/>
    <w:rsid w:val="009F7EE7"/>
    <w:rsid w:val="00A02A1C"/>
    <w:rsid w:val="00A03EF4"/>
    <w:rsid w:val="00A05808"/>
    <w:rsid w:val="00A05E2A"/>
    <w:rsid w:val="00A06D2B"/>
    <w:rsid w:val="00A07469"/>
    <w:rsid w:val="00A07F8A"/>
    <w:rsid w:val="00A10C84"/>
    <w:rsid w:val="00A16080"/>
    <w:rsid w:val="00A24E1D"/>
    <w:rsid w:val="00A253F6"/>
    <w:rsid w:val="00A3096F"/>
    <w:rsid w:val="00A34135"/>
    <w:rsid w:val="00A34180"/>
    <w:rsid w:val="00A350D6"/>
    <w:rsid w:val="00A40F7B"/>
    <w:rsid w:val="00A421EC"/>
    <w:rsid w:val="00A42FEE"/>
    <w:rsid w:val="00A54C8E"/>
    <w:rsid w:val="00A552B4"/>
    <w:rsid w:val="00A56C6F"/>
    <w:rsid w:val="00A56F5D"/>
    <w:rsid w:val="00A572B9"/>
    <w:rsid w:val="00A623DC"/>
    <w:rsid w:val="00A64802"/>
    <w:rsid w:val="00A65BF2"/>
    <w:rsid w:val="00A677B1"/>
    <w:rsid w:val="00A67E58"/>
    <w:rsid w:val="00A71850"/>
    <w:rsid w:val="00A71EA5"/>
    <w:rsid w:val="00A73BCE"/>
    <w:rsid w:val="00A75A12"/>
    <w:rsid w:val="00A84386"/>
    <w:rsid w:val="00A85AD2"/>
    <w:rsid w:val="00A86E8F"/>
    <w:rsid w:val="00A879CF"/>
    <w:rsid w:val="00A9319B"/>
    <w:rsid w:val="00A9413C"/>
    <w:rsid w:val="00A95AD9"/>
    <w:rsid w:val="00AA0D1F"/>
    <w:rsid w:val="00AA1F7D"/>
    <w:rsid w:val="00AA6E9F"/>
    <w:rsid w:val="00AB0A69"/>
    <w:rsid w:val="00AB1DA0"/>
    <w:rsid w:val="00AB5226"/>
    <w:rsid w:val="00AB5AB1"/>
    <w:rsid w:val="00AC3EFF"/>
    <w:rsid w:val="00AD2BC0"/>
    <w:rsid w:val="00AD3427"/>
    <w:rsid w:val="00AE17C3"/>
    <w:rsid w:val="00AE2F21"/>
    <w:rsid w:val="00AE4448"/>
    <w:rsid w:val="00AE4D37"/>
    <w:rsid w:val="00AE63AC"/>
    <w:rsid w:val="00AF60D9"/>
    <w:rsid w:val="00B024C0"/>
    <w:rsid w:val="00B052A2"/>
    <w:rsid w:val="00B109B3"/>
    <w:rsid w:val="00B12D5E"/>
    <w:rsid w:val="00B159B5"/>
    <w:rsid w:val="00B15BC9"/>
    <w:rsid w:val="00B16159"/>
    <w:rsid w:val="00B16C1E"/>
    <w:rsid w:val="00B174F9"/>
    <w:rsid w:val="00B21829"/>
    <w:rsid w:val="00B23081"/>
    <w:rsid w:val="00B23F0B"/>
    <w:rsid w:val="00B26204"/>
    <w:rsid w:val="00B27980"/>
    <w:rsid w:val="00B32B3E"/>
    <w:rsid w:val="00B36234"/>
    <w:rsid w:val="00B36939"/>
    <w:rsid w:val="00B36BBB"/>
    <w:rsid w:val="00B36FF2"/>
    <w:rsid w:val="00B4077A"/>
    <w:rsid w:val="00B41CAC"/>
    <w:rsid w:val="00B5215B"/>
    <w:rsid w:val="00B52D42"/>
    <w:rsid w:val="00B55337"/>
    <w:rsid w:val="00B55A56"/>
    <w:rsid w:val="00B56A3B"/>
    <w:rsid w:val="00B655B3"/>
    <w:rsid w:val="00B6683D"/>
    <w:rsid w:val="00B66CAD"/>
    <w:rsid w:val="00B71884"/>
    <w:rsid w:val="00B7424D"/>
    <w:rsid w:val="00B8354E"/>
    <w:rsid w:val="00B84571"/>
    <w:rsid w:val="00B86258"/>
    <w:rsid w:val="00B87416"/>
    <w:rsid w:val="00B908B7"/>
    <w:rsid w:val="00B975D3"/>
    <w:rsid w:val="00BA3171"/>
    <w:rsid w:val="00BA3F8E"/>
    <w:rsid w:val="00BA67F9"/>
    <w:rsid w:val="00BA7236"/>
    <w:rsid w:val="00BB02B6"/>
    <w:rsid w:val="00BB3E8C"/>
    <w:rsid w:val="00BB4107"/>
    <w:rsid w:val="00BB4359"/>
    <w:rsid w:val="00BB62AB"/>
    <w:rsid w:val="00BB6E81"/>
    <w:rsid w:val="00BC2649"/>
    <w:rsid w:val="00BC71FC"/>
    <w:rsid w:val="00BC79A8"/>
    <w:rsid w:val="00BD067A"/>
    <w:rsid w:val="00BD0C25"/>
    <w:rsid w:val="00BD14CF"/>
    <w:rsid w:val="00BD2A55"/>
    <w:rsid w:val="00BD2C01"/>
    <w:rsid w:val="00BE09C3"/>
    <w:rsid w:val="00BE0FFA"/>
    <w:rsid w:val="00BE142A"/>
    <w:rsid w:val="00BE1FC9"/>
    <w:rsid w:val="00BE2400"/>
    <w:rsid w:val="00BE2520"/>
    <w:rsid w:val="00BE2EA3"/>
    <w:rsid w:val="00BE3CAD"/>
    <w:rsid w:val="00BE7971"/>
    <w:rsid w:val="00BF619E"/>
    <w:rsid w:val="00BF72F9"/>
    <w:rsid w:val="00C01F44"/>
    <w:rsid w:val="00C04FDB"/>
    <w:rsid w:val="00C11B78"/>
    <w:rsid w:val="00C12B5F"/>
    <w:rsid w:val="00C16783"/>
    <w:rsid w:val="00C232FF"/>
    <w:rsid w:val="00C27C86"/>
    <w:rsid w:val="00C3192D"/>
    <w:rsid w:val="00C32124"/>
    <w:rsid w:val="00C3416B"/>
    <w:rsid w:val="00C358A7"/>
    <w:rsid w:val="00C37184"/>
    <w:rsid w:val="00C43A2B"/>
    <w:rsid w:val="00C53915"/>
    <w:rsid w:val="00C55844"/>
    <w:rsid w:val="00C578BF"/>
    <w:rsid w:val="00C77156"/>
    <w:rsid w:val="00C77837"/>
    <w:rsid w:val="00C814A1"/>
    <w:rsid w:val="00C8329F"/>
    <w:rsid w:val="00C9008C"/>
    <w:rsid w:val="00C91A8F"/>
    <w:rsid w:val="00C93C4E"/>
    <w:rsid w:val="00C95F96"/>
    <w:rsid w:val="00CA2E59"/>
    <w:rsid w:val="00CA3407"/>
    <w:rsid w:val="00CC1F0B"/>
    <w:rsid w:val="00CC37E3"/>
    <w:rsid w:val="00CC3FF5"/>
    <w:rsid w:val="00CC7597"/>
    <w:rsid w:val="00CD1258"/>
    <w:rsid w:val="00CD4B8F"/>
    <w:rsid w:val="00CD6092"/>
    <w:rsid w:val="00CE008B"/>
    <w:rsid w:val="00CE23E1"/>
    <w:rsid w:val="00CE24FD"/>
    <w:rsid w:val="00CE3864"/>
    <w:rsid w:val="00CE45B9"/>
    <w:rsid w:val="00CE7B9F"/>
    <w:rsid w:val="00CF0241"/>
    <w:rsid w:val="00CF0292"/>
    <w:rsid w:val="00CF09F4"/>
    <w:rsid w:val="00CF1A6F"/>
    <w:rsid w:val="00CF1F4E"/>
    <w:rsid w:val="00D027E8"/>
    <w:rsid w:val="00D03881"/>
    <w:rsid w:val="00D03924"/>
    <w:rsid w:val="00D05726"/>
    <w:rsid w:val="00D13083"/>
    <w:rsid w:val="00D22D2B"/>
    <w:rsid w:val="00D26E3E"/>
    <w:rsid w:val="00D3226C"/>
    <w:rsid w:val="00D3489D"/>
    <w:rsid w:val="00D34A63"/>
    <w:rsid w:val="00D357E2"/>
    <w:rsid w:val="00D40518"/>
    <w:rsid w:val="00D60024"/>
    <w:rsid w:val="00D61747"/>
    <w:rsid w:val="00D62EBC"/>
    <w:rsid w:val="00D721BB"/>
    <w:rsid w:val="00D7294D"/>
    <w:rsid w:val="00D7504C"/>
    <w:rsid w:val="00D76D14"/>
    <w:rsid w:val="00D804F1"/>
    <w:rsid w:val="00D823E0"/>
    <w:rsid w:val="00D847EB"/>
    <w:rsid w:val="00D84EA3"/>
    <w:rsid w:val="00D86988"/>
    <w:rsid w:val="00D90157"/>
    <w:rsid w:val="00D955D0"/>
    <w:rsid w:val="00D97E65"/>
    <w:rsid w:val="00DA3B83"/>
    <w:rsid w:val="00DA651A"/>
    <w:rsid w:val="00DB2A61"/>
    <w:rsid w:val="00DB342C"/>
    <w:rsid w:val="00DB74A3"/>
    <w:rsid w:val="00DC0EF3"/>
    <w:rsid w:val="00DC24E2"/>
    <w:rsid w:val="00DD011A"/>
    <w:rsid w:val="00DD3C9A"/>
    <w:rsid w:val="00DD66C5"/>
    <w:rsid w:val="00DD7FF3"/>
    <w:rsid w:val="00DE319B"/>
    <w:rsid w:val="00DE3993"/>
    <w:rsid w:val="00DE6C6B"/>
    <w:rsid w:val="00DF0652"/>
    <w:rsid w:val="00DF152A"/>
    <w:rsid w:val="00DF7D78"/>
    <w:rsid w:val="00E013B7"/>
    <w:rsid w:val="00E0386A"/>
    <w:rsid w:val="00E060C3"/>
    <w:rsid w:val="00E066F3"/>
    <w:rsid w:val="00E10420"/>
    <w:rsid w:val="00E1284E"/>
    <w:rsid w:val="00E12A77"/>
    <w:rsid w:val="00E149DD"/>
    <w:rsid w:val="00E153CC"/>
    <w:rsid w:val="00E15848"/>
    <w:rsid w:val="00E20865"/>
    <w:rsid w:val="00E2230B"/>
    <w:rsid w:val="00E24EE9"/>
    <w:rsid w:val="00E305CA"/>
    <w:rsid w:val="00E30C0D"/>
    <w:rsid w:val="00E311AE"/>
    <w:rsid w:val="00E31FF5"/>
    <w:rsid w:val="00E362E7"/>
    <w:rsid w:val="00E37F49"/>
    <w:rsid w:val="00E403EB"/>
    <w:rsid w:val="00E408C5"/>
    <w:rsid w:val="00E40B5C"/>
    <w:rsid w:val="00E43C2B"/>
    <w:rsid w:val="00E4541A"/>
    <w:rsid w:val="00E4623B"/>
    <w:rsid w:val="00E463FA"/>
    <w:rsid w:val="00E56462"/>
    <w:rsid w:val="00E608EC"/>
    <w:rsid w:val="00E63657"/>
    <w:rsid w:val="00E65360"/>
    <w:rsid w:val="00E66043"/>
    <w:rsid w:val="00E66FF8"/>
    <w:rsid w:val="00E74EDF"/>
    <w:rsid w:val="00E75AC5"/>
    <w:rsid w:val="00E81453"/>
    <w:rsid w:val="00E822C2"/>
    <w:rsid w:val="00E8492B"/>
    <w:rsid w:val="00E85C4B"/>
    <w:rsid w:val="00E86F86"/>
    <w:rsid w:val="00E87852"/>
    <w:rsid w:val="00E87C62"/>
    <w:rsid w:val="00E90105"/>
    <w:rsid w:val="00E908B7"/>
    <w:rsid w:val="00E9349B"/>
    <w:rsid w:val="00EA0B67"/>
    <w:rsid w:val="00EA1567"/>
    <w:rsid w:val="00EA5DA1"/>
    <w:rsid w:val="00EB0930"/>
    <w:rsid w:val="00EB1D2D"/>
    <w:rsid w:val="00EB3A0C"/>
    <w:rsid w:val="00EB5C98"/>
    <w:rsid w:val="00EB6C56"/>
    <w:rsid w:val="00EC65B0"/>
    <w:rsid w:val="00ED191F"/>
    <w:rsid w:val="00ED395E"/>
    <w:rsid w:val="00ED572F"/>
    <w:rsid w:val="00ED5885"/>
    <w:rsid w:val="00EF3E31"/>
    <w:rsid w:val="00F0180E"/>
    <w:rsid w:val="00F0384D"/>
    <w:rsid w:val="00F07025"/>
    <w:rsid w:val="00F11B0E"/>
    <w:rsid w:val="00F129B5"/>
    <w:rsid w:val="00F12B0F"/>
    <w:rsid w:val="00F133CC"/>
    <w:rsid w:val="00F166E0"/>
    <w:rsid w:val="00F16F1E"/>
    <w:rsid w:val="00F21238"/>
    <w:rsid w:val="00F23FF0"/>
    <w:rsid w:val="00F26F53"/>
    <w:rsid w:val="00F30CE4"/>
    <w:rsid w:val="00F33935"/>
    <w:rsid w:val="00F33D5C"/>
    <w:rsid w:val="00F344E6"/>
    <w:rsid w:val="00F3528E"/>
    <w:rsid w:val="00F35515"/>
    <w:rsid w:val="00F45F93"/>
    <w:rsid w:val="00F45FCA"/>
    <w:rsid w:val="00F50040"/>
    <w:rsid w:val="00F51BEC"/>
    <w:rsid w:val="00F56D46"/>
    <w:rsid w:val="00F62673"/>
    <w:rsid w:val="00F655B7"/>
    <w:rsid w:val="00F66805"/>
    <w:rsid w:val="00F66CBB"/>
    <w:rsid w:val="00F701D3"/>
    <w:rsid w:val="00F8050C"/>
    <w:rsid w:val="00F8090F"/>
    <w:rsid w:val="00F82A71"/>
    <w:rsid w:val="00F851C6"/>
    <w:rsid w:val="00F91C90"/>
    <w:rsid w:val="00F9399B"/>
    <w:rsid w:val="00F95432"/>
    <w:rsid w:val="00F96CAC"/>
    <w:rsid w:val="00FA37E1"/>
    <w:rsid w:val="00FA3976"/>
    <w:rsid w:val="00FA43CF"/>
    <w:rsid w:val="00FA450A"/>
    <w:rsid w:val="00FA4EF3"/>
    <w:rsid w:val="00FA504E"/>
    <w:rsid w:val="00FB2E28"/>
    <w:rsid w:val="00FB7285"/>
    <w:rsid w:val="00FC149D"/>
    <w:rsid w:val="00FC4C29"/>
    <w:rsid w:val="00FC5DCD"/>
    <w:rsid w:val="00FC6FC3"/>
    <w:rsid w:val="00FD2D93"/>
    <w:rsid w:val="00FD3FFA"/>
    <w:rsid w:val="00FD5A0A"/>
    <w:rsid w:val="00FD5BB3"/>
    <w:rsid w:val="00FE4B41"/>
    <w:rsid w:val="00FE6099"/>
    <w:rsid w:val="00FF0E4D"/>
    <w:rsid w:val="00FF2775"/>
    <w:rsid w:val="00FF28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qFormat="1"/>
    <w:lsdException w:name="annotation text" w:qFormat="1"/>
    <w:lsdException w:name="index heading" w:uiPriority="0" w:qFormat="1"/>
    <w:lsdException w:name="caption" w:uiPriority="0" w:qFormat="1"/>
    <w:lsdException w:name="envelope address" w:uiPriority="0"/>
    <w:lsdException w:name="envelope return" w:uiPriority="0"/>
    <w:lsdException w:name="annotation reference" w:qFormat="1"/>
    <w:lsdException w:name="line number" w:qFormat="1"/>
    <w:lsdException w:name="page number" w:uiPriority="0" w:qFormat="1"/>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qFormat="1"/>
    <w:lsdException w:name="Body Text First Indent" w:uiPriority="0"/>
    <w:lsdException w:name="Body Text First Indent 2" w:uiPriority="0"/>
    <w:lsdException w:name="Body Text 3" w:uiPriority="0"/>
    <w:lsdException w:name="Body Text Indent 2" w:uiPriority="0" w:qFormat="1"/>
    <w:lsdException w:name="Body Text Indent 3" w:qFormat="1"/>
    <w:lsdException w:name="Block Text" w:uiPriority="0"/>
    <w:lsdException w:name="Strong" w:semiHidden="0" w:uiPriority="22" w:unhideWhenUsed="0" w:qFormat="1"/>
    <w:lsdException w:name="Emphasis" w:semiHidden="0" w:uiPriority="20" w:unhideWhenUsed="0" w:qFormat="1"/>
    <w:lsdException w:name="Document Map" w:uiPriority="0" w:qFormat="1"/>
    <w:lsdException w:name="E-mail Signature" w:uiPriority="0"/>
    <w:lsdException w:name="Normal (Web)" w:qFormat="1"/>
    <w:lsdException w:name="HTML Address" w:uiPriority="0"/>
    <w:lsdException w:name="annotation subject" w:qFormat="1"/>
    <w:lsdException w:name="Table Grid 1" w:uiPriority="0"/>
    <w:lsdException w:name="Balloon Text" w:qFormat="1"/>
    <w:lsdException w:name="Table Grid" w:semiHidden="0" w:uiPriority="3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B36939"/>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3"/>
    <w:link w:val="10"/>
    <w:qFormat/>
    <w:rsid w:val="00E56462"/>
    <w:pPr>
      <w:spacing w:before="100" w:beforeAutospacing="1" w:after="100" w:afterAutospacing="1"/>
      <w:jc w:val="center"/>
      <w:outlineLvl w:val="0"/>
    </w:pPr>
    <w:rPr>
      <w:b/>
      <w:bCs/>
      <w:kern w:val="36"/>
      <w:sz w:val="48"/>
      <w:szCs w:val="48"/>
    </w:rPr>
  </w:style>
  <w:style w:type="paragraph" w:styleId="20">
    <w:name w:val="heading 2"/>
    <w:aliases w:val="H2"/>
    <w:basedOn w:val="a3"/>
    <w:link w:val="21"/>
    <w:uiPriority w:val="9"/>
    <w:qFormat/>
    <w:rsid w:val="00E56462"/>
    <w:p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
    <w:basedOn w:val="a3"/>
    <w:link w:val="32"/>
    <w:qFormat/>
    <w:rsid w:val="00E56462"/>
    <w:pPr>
      <w:spacing w:before="100" w:beforeAutospacing="1" w:after="100" w:afterAutospacing="1"/>
      <w:outlineLvl w:val="2"/>
    </w:pPr>
    <w:rPr>
      <w:b/>
      <w:bCs/>
      <w:sz w:val="27"/>
      <w:szCs w:val="27"/>
    </w:rPr>
  </w:style>
  <w:style w:type="paragraph" w:styleId="41">
    <w:name w:val="heading 4"/>
    <w:basedOn w:val="a3"/>
    <w:link w:val="42"/>
    <w:qFormat/>
    <w:rsid w:val="00E56462"/>
    <w:pPr>
      <w:outlineLvl w:val="3"/>
    </w:pPr>
    <w:rPr>
      <w:b/>
      <w:bCs/>
    </w:rPr>
  </w:style>
  <w:style w:type="paragraph" w:styleId="50">
    <w:name w:val="heading 5"/>
    <w:basedOn w:val="a3"/>
    <w:next w:val="a3"/>
    <w:link w:val="51"/>
    <w:qFormat/>
    <w:rsid w:val="00E56462"/>
    <w:p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3"/>
    <w:next w:val="a3"/>
    <w:link w:val="60"/>
    <w:uiPriority w:val="99"/>
    <w:qFormat/>
    <w:rsid w:val="00E56462"/>
    <w:p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3"/>
    <w:next w:val="a3"/>
    <w:link w:val="70"/>
    <w:uiPriority w:val="99"/>
    <w:qFormat/>
    <w:rsid w:val="00E56462"/>
    <w:pPr>
      <w:spacing w:before="240" w:after="60"/>
      <w:outlineLvl w:val="6"/>
    </w:pPr>
    <w:rPr>
      <w:rFonts w:ascii="Calibri" w:hAnsi="Calibri"/>
      <w:lang w:eastAsia="ar-SA"/>
    </w:rPr>
  </w:style>
  <w:style w:type="paragraph" w:styleId="8">
    <w:name w:val="heading 8"/>
    <w:basedOn w:val="a3"/>
    <w:next w:val="a3"/>
    <w:link w:val="80"/>
    <w:uiPriority w:val="99"/>
    <w:qFormat/>
    <w:rsid w:val="00E56462"/>
    <w:pPr>
      <w:spacing w:before="240" w:after="60"/>
      <w:outlineLvl w:val="7"/>
    </w:pPr>
    <w:rPr>
      <w:rFonts w:ascii="Calibri" w:hAnsi="Calibri"/>
      <w:i/>
      <w:iCs/>
      <w:lang w:eastAsia="ar-SA"/>
    </w:rPr>
  </w:style>
  <w:style w:type="paragraph" w:styleId="9">
    <w:name w:val="heading 9"/>
    <w:basedOn w:val="a3"/>
    <w:next w:val="a3"/>
    <w:link w:val="90"/>
    <w:qFormat/>
    <w:rsid w:val="00E56462"/>
    <w:pPr>
      <w:keepNext/>
      <w:widowControl w:val="0"/>
      <w:autoSpaceDE w:val="0"/>
      <w:autoSpaceDN w:val="0"/>
      <w:adjustRightInd w:val="0"/>
      <w:ind w:firstLine="720"/>
      <w:jc w:val="center"/>
      <w:outlineLvl w:val="8"/>
    </w:pPr>
    <w:rPr>
      <w:rFonts w:ascii="Calibri" w:hAnsi="Calibri"/>
      <w:b/>
      <w:bCs/>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4"/>
    <w:link w:val="1"/>
    <w:qFormat/>
    <w:rsid w:val="00E56462"/>
    <w:rPr>
      <w:rFonts w:ascii="Times New Roman" w:eastAsia="Times New Roman" w:hAnsi="Times New Roman" w:cs="Times New Roman"/>
      <w:b/>
      <w:bCs/>
      <w:kern w:val="36"/>
      <w:sz w:val="48"/>
      <w:szCs w:val="48"/>
      <w:lang w:eastAsia="ru-RU"/>
    </w:rPr>
  </w:style>
  <w:style w:type="character" w:customStyle="1" w:styleId="21">
    <w:name w:val="Заголовок 2 Знак"/>
    <w:aliases w:val="H2 Знак"/>
    <w:basedOn w:val="a4"/>
    <w:link w:val="20"/>
    <w:uiPriority w:val="9"/>
    <w:qFormat/>
    <w:rsid w:val="00E56462"/>
    <w:rPr>
      <w:rFonts w:ascii="Times New Roman" w:eastAsia="Times New Roman" w:hAnsi="Times New Roman" w:cs="Times New Roman"/>
      <w:b/>
      <w:bCs/>
      <w:sz w:val="36"/>
      <w:szCs w:val="36"/>
      <w:lang w:eastAsia="ru-RU"/>
    </w:rPr>
  </w:style>
  <w:style w:type="character" w:customStyle="1" w:styleId="32">
    <w:name w:val="Заголовок 3 Знак"/>
    <w:aliases w:val="h3 Знак,Head 3 Знак,l3+toc 3 Знак,CT Знак,Sub-section Title Знак,l3 Знак,Gliederung3 Char Знак,Gliederung3 Знак,H3 Знак,Section Header3 Знак"/>
    <w:basedOn w:val="a4"/>
    <w:link w:val="31"/>
    <w:qFormat/>
    <w:rsid w:val="00E56462"/>
    <w:rPr>
      <w:rFonts w:ascii="Times New Roman" w:eastAsia="Times New Roman" w:hAnsi="Times New Roman" w:cs="Times New Roman"/>
      <w:b/>
      <w:bCs/>
      <w:sz w:val="27"/>
      <w:szCs w:val="27"/>
      <w:lang w:eastAsia="ru-RU"/>
    </w:rPr>
  </w:style>
  <w:style w:type="character" w:customStyle="1" w:styleId="42">
    <w:name w:val="Заголовок 4 Знак"/>
    <w:basedOn w:val="a4"/>
    <w:link w:val="41"/>
    <w:qFormat/>
    <w:rsid w:val="00E56462"/>
    <w:rPr>
      <w:rFonts w:ascii="Times New Roman" w:eastAsia="Times New Roman" w:hAnsi="Times New Roman" w:cs="Times New Roman"/>
      <w:b/>
      <w:bCs/>
      <w:sz w:val="24"/>
      <w:szCs w:val="24"/>
      <w:lang w:eastAsia="ru-RU"/>
    </w:rPr>
  </w:style>
  <w:style w:type="character" w:customStyle="1" w:styleId="51">
    <w:name w:val="Заголовок 5 Знак"/>
    <w:basedOn w:val="a4"/>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4"/>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4"/>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4"/>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4"/>
    <w:link w:val="9"/>
    <w:qFormat/>
    <w:rsid w:val="00E56462"/>
    <w:rPr>
      <w:rFonts w:ascii="Calibri" w:eastAsia="Times New Roman" w:hAnsi="Calibri" w:cs="Times New Roman"/>
      <w:b/>
      <w:bCs/>
      <w:sz w:val="24"/>
      <w:szCs w:val="24"/>
      <w:lang w:eastAsia="ar-SA"/>
    </w:rPr>
  </w:style>
  <w:style w:type="paragraph" w:styleId="a7">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3"/>
    <w:link w:val="a8"/>
    <w:uiPriority w:val="99"/>
    <w:qFormat/>
    <w:rsid w:val="00E56462"/>
    <w:pPr>
      <w:spacing w:before="100" w:beforeAutospacing="1" w:after="100" w:afterAutospacing="1"/>
      <w:ind w:firstLine="709"/>
      <w:jc w:val="both"/>
    </w:pPr>
  </w:style>
  <w:style w:type="paragraph" w:customStyle="1" w:styleId="right">
    <w:name w:val="right"/>
    <w:basedOn w:val="a3"/>
    <w:uiPriority w:val="99"/>
    <w:rsid w:val="00E56462"/>
    <w:pPr>
      <w:spacing w:before="100" w:beforeAutospacing="1" w:after="100" w:afterAutospacing="1"/>
      <w:ind w:firstLine="709"/>
      <w:jc w:val="right"/>
    </w:pPr>
  </w:style>
  <w:style w:type="paragraph" w:customStyle="1" w:styleId="center">
    <w:name w:val="center"/>
    <w:basedOn w:val="a3"/>
    <w:uiPriority w:val="99"/>
    <w:rsid w:val="00E56462"/>
    <w:pPr>
      <w:spacing w:before="100" w:beforeAutospacing="1" w:after="100" w:afterAutospacing="1"/>
      <w:ind w:firstLine="709"/>
      <w:jc w:val="center"/>
    </w:pPr>
  </w:style>
  <w:style w:type="paragraph" w:customStyle="1" w:styleId="insertion">
    <w:name w:val="insertion"/>
    <w:basedOn w:val="a3"/>
    <w:uiPriority w:val="99"/>
    <w:rsid w:val="00E56462"/>
    <w:pPr>
      <w:spacing w:before="100" w:beforeAutospacing="1" w:after="100" w:afterAutospacing="1"/>
      <w:ind w:firstLine="709"/>
      <w:jc w:val="both"/>
    </w:pPr>
    <w:rPr>
      <w:color w:val="006600"/>
    </w:rPr>
  </w:style>
  <w:style w:type="paragraph" w:customStyle="1" w:styleId="deletion">
    <w:name w:val="deletion"/>
    <w:basedOn w:val="a3"/>
    <w:uiPriority w:val="99"/>
    <w:rsid w:val="00E56462"/>
    <w:pPr>
      <w:spacing w:before="100" w:beforeAutospacing="1" w:after="100" w:afterAutospacing="1"/>
      <w:ind w:firstLine="709"/>
      <w:jc w:val="both"/>
    </w:pPr>
    <w:rPr>
      <w:color w:val="FF0000"/>
    </w:rPr>
  </w:style>
  <w:style w:type="character" w:styleId="a9">
    <w:name w:val="Hyperlink"/>
    <w:uiPriority w:val="99"/>
    <w:rsid w:val="00E56462"/>
    <w:rPr>
      <w:rFonts w:cs="Times New Roman"/>
      <w:color w:val="0000FF"/>
      <w:u w:val="single"/>
    </w:rPr>
  </w:style>
  <w:style w:type="character" w:styleId="aa">
    <w:name w:val="FollowedHyperlink"/>
    <w:uiPriority w:val="99"/>
    <w:rsid w:val="00E56462"/>
    <w:rPr>
      <w:rFonts w:cs="Times New Roman"/>
      <w:color w:val="0000FF"/>
      <w:u w:val="single"/>
    </w:rPr>
  </w:style>
  <w:style w:type="character" w:styleId="ab">
    <w:name w:val="Strong"/>
    <w:uiPriority w:val="22"/>
    <w:qFormat/>
    <w:rsid w:val="00E56462"/>
    <w:rPr>
      <w:rFonts w:cs="Times New Roman"/>
      <w:b/>
    </w:rPr>
  </w:style>
  <w:style w:type="character" w:styleId="ac">
    <w:name w:val="Emphasis"/>
    <w:uiPriority w:val="20"/>
    <w:qFormat/>
    <w:rsid w:val="00E56462"/>
    <w:rPr>
      <w:rFonts w:cs="Times New Roman"/>
      <w:i/>
    </w:rPr>
  </w:style>
  <w:style w:type="paragraph" w:styleId="a">
    <w:name w:val="List Bullet"/>
    <w:basedOn w:val="a3"/>
    <w:rsid w:val="00E56462"/>
    <w:pPr>
      <w:numPr>
        <w:numId w:val="1"/>
      </w:numPr>
    </w:pPr>
  </w:style>
  <w:style w:type="paragraph" w:styleId="2">
    <w:name w:val="List Bullet 2"/>
    <w:basedOn w:val="a3"/>
    <w:link w:val="22"/>
    <w:rsid w:val="00E56462"/>
    <w:pPr>
      <w:numPr>
        <w:numId w:val="2"/>
      </w:numPr>
    </w:pPr>
  </w:style>
  <w:style w:type="character" w:customStyle="1" w:styleId="22">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3"/>
    <w:rsid w:val="00E56462"/>
    <w:pPr>
      <w:numPr>
        <w:numId w:val="3"/>
      </w:numPr>
    </w:pPr>
  </w:style>
  <w:style w:type="paragraph" w:styleId="4">
    <w:name w:val="List Bullet 4"/>
    <w:basedOn w:val="a3"/>
    <w:rsid w:val="00E56462"/>
    <w:pPr>
      <w:numPr>
        <w:numId w:val="4"/>
      </w:numPr>
    </w:pPr>
  </w:style>
  <w:style w:type="paragraph" w:styleId="5">
    <w:name w:val="List Bullet 5"/>
    <w:basedOn w:val="a3"/>
    <w:rsid w:val="00E56462"/>
    <w:pPr>
      <w:numPr>
        <w:numId w:val="5"/>
      </w:numPr>
    </w:pPr>
  </w:style>
  <w:style w:type="paragraph" w:styleId="ad">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3"/>
    <w:link w:val="ae"/>
    <w:uiPriority w:val="99"/>
    <w:qFormat/>
    <w:rsid w:val="00E56462"/>
    <w:rPr>
      <w:sz w:val="20"/>
      <w:szCs w:val="20"/>
    </w:rPr>
  </w:style>
  <w:style w:type="character" w:customStyle="1" w:styleId="ae">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4"/>
    <w:link w:val="ad"/>
    <w:uiPriority w:val="99"/>
    <w:qFormat/>
    <w:rsid w:val="00E56462"/>
    <w:rPr>
      <w:rFonts w:ascii="Times New Roman" w:eastAsia="Times New Roman" w:hAnsi="Times New Roman" w:cs="Times New Roman"/>
      <w:sz w:val="20"/>
      <w:szCs w:val="20"/>
      <w:lang w:eastAsia="ru-RU"/>
    </w:rPr>
  </w:style>
  <w:style w:type="character" w:styleId="af">
    <w:name w:val="footnote reference"/>
    <w:aliases w:val="Знак сноски-FN,Ссылка на сноску 45"/>
    <w:uiPriority w:val="99"/>
    <w:rsid w:val="00E56462"/>
    <w:rPr>
      <w:rFonts w:cs="Times New Roman"/>
      <w:vertAlign w:val="superscript"/>
    </w:rPr>
  </w:style>
  <w:style w:type="paragraph" w:styleId="HTML">
    <w:name w:val="HTML Preformatted"/>
    <w:aliases w:val=" Знак1,Body Text Indent 2"/>
    <w:basedOn w:val="a3"/>
    <w:link w:val="HTML0"/>
    <w:uiPriority w:val="99"/>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4"/>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3"/>
    <w:uiPriority w:val="99"/>
    <w:rsid w:val="00E56462"/>
    <w:pPr>
      <w:shd w:val="clear" w:color="auto" w:fill="C0C0C0"/>
      <w:ind w:firstLine="709"/>
      <w:jc w:val="both"/>
    </w:pPr>
  </w:style>
  <w:style w:type="paragraph" w:customStyle="1" w:styleId="required">
    <w:name w:val="required"/>
    <w:basedOn w:val="a3"/>
    <w:uiPriority w:val="99"/>
    <w:rsid w:val="00E56462"/>
    <w:pPr>
      <w:shd w:val="clear" w:color="auto" w:fill="FFFF80"/>
      <w:ind w:firstLine="709"/>
      <w:jc w:val="both"/>
    </w:pPr>
  </w:style>
  <w:style w:type="paragraph" w:customStyle="1" w:styleId="computable">
    <w:name w:val="computable"/>
    <w:basedOn w:val="a3"/>
    <w:uiPriority w:val="99"/>
    <w:rsid w:val="00E56462"/>
    <w:pPr>
      <w:shd w:val="clear" w:color="auto" w:fill="C0C0C0"/>
      <w:ind w:firstLine="709"/>
      <w:jc w:val="both"/>
    </w:pPr>
  </w:style>
  <w:style w:type="character" w:styleId="af0">
    <w:name w:val="annotation reference"/>
    <w:uiPriority w:val="99"/>
    <w:qFormat/>
    <w:rsid w:val="00E56462"/>
    <w:rPr>
      <w:rFonts w:cs="Times New Roman"/>
      <w:sz w:val="16"/>
    </w:rPr>
  </w:style>
  <w:style w:type="paragraph" w:styleId="af1">
    <w:name w:val="annotation text"/>
    <w:basedOn w:val="a3"/>
    <w:link w:val="af2"/>
    <w:uiPriority w:val="99"/>
    <w:qFormat/>
    <w:rsid w:val="00E56462"/>
    <w:pPr>
      <w:spacing w:after="200"/>
    </w:pPr>
    <w:rPr>
      <w:rFonts w:ascii="Calibri" w:hAnsi="Calibri"/>
      <w:sz w:val="20"/>
      <w:szCs w:val="20"/>
      <w:lang w:eastAsia="en-US"/>
    </w:rPr>
  </w:style>
  <w:style w:type="character" w:customStyle="1" w:styleId="af2">
    <w:name w:val="Текст примечания Знак"/>
    <w:basedOn w:val="a4"/>
    <w:link w:val="af1"/>
    <w:uiPriority w:val="99"/>
    <w:qFormat/>
    <w:rsid w:val="00E56462"/>
    <w:rPr>
      <w:rFonts w:ascii="Calibri" w:eastAsia="Times New Roman" w:hAnsi="Calibri" w:cs="Times New Roman"/>
      <w:sz w:val="20"/>
      <w:szCs w:val="20"/>
    </w:rPr>
  </w:style>
  <w:style w:type="paragraph" w:styleId="af3">
    <w:name w:val="Balloon Text"/>
    <w:basedOn w:val="a3"/>
    <w:link w:val="af4"/>
    <w:uiPriority w:val="99"/>
    <w:qFormat/>
    <w:rsid w:val="00E56462"/>
    <w:rPr>
      <w:rFonts w:ascii="Tahoma" w:hAnsi="Tahoma"/>
      <w:sz w:val="16"/>
      <w:szCs w:val="16"/>
    </w:rPr>
  </w:style>
  <w:style w:type="character" w:customStyle="1" w:styleId="af4">
    <w:name w:val="Текст выноски Знак"/>
    <w:basedOn w:val="a4"/>
    <w:link w:val="af3"/>
    <w:uiPriority w:val="99"/>
    <w:qFormat/>
    <w:rsid w:val="00E56462"/>
    <w:rPr>
      <w:rFonts w:ascii="Tahoma" w:eastAsia="Times New Roman" w:hAnsi="Tahoma" w:cs="Times New Roman"/>
      <w:sz w:val="16"/>
      <w:szCs w:val="16"/>
      <w:lang w:eastAsia="ru-RU"/>
    </w:rPr>
  </w:style>
  <w:style w:type="table" w:styleId="af5">
    <w:name w:val="Table Grid"/>
    <w:basedOn w:val="a5"/>
    <w:uiPriority w:val="39"/>
    <w:rsid w:val="00E5646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rror">
    <w:name w:val="error"/>
    <w:uiPriority w:val="99"/>
    <w:rsid w:val="00E56462"/>
    <w:rPr>
      <w:rFonts w:cs="Times New Roman"/>
    </w:rPr>
  </w:style>
  <w:style w:type="paragraph" w:styleId="af6">
    <w:name w:val="Normal Indent"/>
    <w:basedOn w:val="a3"/>
    <w:link w:val="af7"/>
    <w:qFormat/>
    <w:rsid w:val="00E56462"/>
    <w:pPr>
      <w:ind w:left="708"/>
    </w:pPr>
  </w:style>
  <w:style w:type="paragraph" w:customStyle="1" w:styleId="13">
    <w:name w:val="Стиль Первая строка:  13 см Эд"/>
    <w:basedOn w:val="a3"/>
    <w:uiPriority w:val="99"/>
    <w:rsid w:val="00E56462"/>
    <w:pPr>
      <w:ind w:firstLine="737"/>
    </w:pPr>
    <w:rPr>
      <w:szCs w:val="20"/>
    </w:rPr>
  </w:style>
  <w:style w:type="character" w:customStyle="1" w:styleId="af8">
    <w:name w:val="Основной шрифт"/>
    <w:uiPriority w:val="99"/>
    <w:rsid w:val="00E56462"/>
  </w:style>
  <w:style w:type="paragraph" w:styleId="af9">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3"/>
    <w:link w:val="afa"/>
    <w:uiPriority w:val="1"/>
    <w:qFormat/>
    <w:rsid w:val="00E56462"/>
    <w:pPr>
      <w:suppressAutoHyphens/>
      <w:spacing w:after="120"/>
      <w:jc w:val="both"/>
    </w:pPr>
    <w:rPr>
      <w:szCs w:val="20"/>
      <w:lang w:eastAsia="zh-CN"/>
    </w:rPr>
  </w:style>
  <w:style w:type="character" w:customStyle="1" w:styleId="afa">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4"/>
    <w:link w:val="af9"/>
    <w:uiPriority w:val="1"/>
    <w:qFormat/>
    <w:rsid w:val="00E56462"/>
    <w:rPr>
      <w:rFonts w:ascii="Times New Roman" w:eastAsia="Times New Roman" w:hAnsi="Times New Roman" w:cs="Times New Roman"/>
      <w:sz w:val="24"/>
      <w:szCs w:val="20"/>
      <w:lang w:eastAsia="zh-CN"/>
    </w:rPr>
  </w:style>
  <w:style w:type="character" w:customStyle="1" w:styleId="11">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b">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3"/>
    <w:link w:val="afc"/>
    <w:qFormat/>
    <w:rsid w:val="00E56462"/>
    <w:pPr>
      <w:ind w:firstLine="567"/>
      <w:jc w:val="both"/>
    </w:pPr>
    <w:rPr>
      <w:sz w:val="28"/>
      <w:szCs w:val="28"/>
    </w:rPr>
  </w:style>
  <w:style w:type="character" w:customStyle="1" w:styleId="afc">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4"/>
    <w:link w:val="afb"/>
    <w:qFormat/>
    <w:rsid w:val="00E56462"/>
    <w:rPr>
      <w:rFonts w:ascii="Times New Roman" w:eastAsia="Times New Roman" w:hAnsi="Times New Roman" w:cs="Times New Roman"/>
      <w:sz w:val="28"/>
      <w:szCs w:val="28"/>
      <w:lang w:eastAsia="ru-RU"/>
    </w:rPr>
  </w:style>
  <w:style w:type="paragraph" w:styleId="23">
    <w:name w:val="Body Text Indent 2"/>
    <w:aliases w:val="Знак,Знак3"/>
    <w:basedOn w:val="a3"/>
    <w:link w:val="24"/>
    <w:qFormat/>
    <w:rsid w:val="00E56462"/>
    <w:pPr>
      <w:spacing w:after="120" w:line="480" w:lineRule="auto"/>
      <w:ind w:left="283" w:firstLine="567"/>
      <w:jc w:val="both"/>
    </w:pPr>
    <w:rPr>
      <w:sz w:val="28"/>
      <w:szCs w:val="28"/>
    </w:rPr>
  </w:style>
  <w:style w:type="character" w:customStyle="1" w:styleId="24">
    <w:name w:val="Основной текст с отступом 2 Знак"/>
    <w:aliases w:val="Знак Знак,Знак3 Знак"/>
    <w:basedOn w:val="a4"/>
    <w:link w:val="23"/>
    <w:qFormat/>
    <w:rsid w:val="00E56462"/>
    <w:rPr>
      <w:rFonts w:ascii="Times New Roman" w:eastAsia="Times New Roman" w:hAnsi="Times New Roman" w:cs="Times New Roman"/>
      <w:sz w:val="28"/>
      <w:szCs w:val="28"/>
      <w:lang w:eastAsia="ru-RU"/>
    </w:rPr>
  </w:style>
  <w:style w:type="paragraph" w:styleId="afd">
    <w:name w:val="Title"/>
    <w:basedOn w:val="a3"/>
    <w:link w:val="25"/>
    <w:qFormat/>
    <w:rsid w:val="00E56462"/>
    <w:pPr>
      <w:spacing w:before="240" w:after="60"/>
      <w:jc w:val="center"/>
      <w:outlineLvl w:val="0"/>
    </w:pPr>
    <w:rPr>
      <w:rFonts w:ascii="Cambria" w:hAnsi="Cambria"/>
      <w:b/>
      <w:bCs/>
      <w:kern w:val="28"/>
      <w:sz w:val="32"/>
      <w:szCs w:val="32"/>
    </w:rPr>
  </w:style>
  <w:style w:type="character" w:customStyle="1" w:styleId="25">
    <w:name w:val="Название Знак2"/>
    <w:basedOn w:val="a4"/>
    <w:link w:val="afd"/>
    <w:rsid w:val="00E56462"/>
    <w:rPr>
      <w:rFonts w:ascii="Cambria" w:eastAsia="Times New Roman" w:hAnsi="Cambria" w:cs="Times New Roman"/>
      <w:b/>
      <w:bCs/>
      <w:kern w:val="28"/>
      <w:sz w:val="32"/>
      <w:szCs w:val="32"/>
      <w:lang w:eastAsia="ru-RU"/>
    </w:rPr>
  </w:style>
  <w:style w:type="paragraph" w:customStyle="1" w:styleId="afe">
    <w:name w:val="Пункт"/>
    <w:basedOn w:val="a3"/>
    <w:uiPriority w:val="99"/>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
    <w:name w:val="List Paragraph"/>
    <w:aliases w:val="Абзац списка основной,Bullet List,FooterText,numbered,Paragraphe de liste1,lp1,Num Bullet 1,Table Number Paragraph,Bullet Number,Bulletr List Paragraph,列出段落,列出段落1,List Paragraph2,List Paragraph21,Listeafsnit1,Parágrafo da Lista1,Bullet list"/>
    <w:basedOn w:val="a3"/>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0">
    <w:name w:val="footer"/>
    <w:basedOn w:val="a3"/>
    <w:link w:val="aff1"/>
    <w:uiPriority w:val="99"/>
    <w:unhideWhenUsed/>
    <w:rsid w:val="00E56462"/>
    <w:pPr>
      <w:tabs>
        <w:tab w:val="center" w:pos="4677"/>
        <w:tab w:val="right" w:pos="9355"/>
      </w:tabs>
    </w:pPr>
  </w:style>
  <w:style w:type="character" w:customStyle="1" w:styleId="aff1">
    <w:name w:val="Нижний колонтитул Знак"/>
    <w:basedOn w:val="a4"/>
    <w:link w:val="aff0"/>
    <w:uiPriority w:val="99"/>
    <w:qFormat/>
    <w:rsid w:val="00E56462"/>
    <w:rPr>
      <w:rFonts w:ascii="Times New Roman" w:eastAsia="Times New Roman" w:hAnsi="Times New Roman" w:cs="Times New Roman"/>
      <w:sz w:val="24"/>
      <w:szCs w:val="24"/>
      <w:lang w:eastAsia="ru-RU"/>
    </w:rPr>
  </w:style>
  <w:style w:type="character" w:styleId="aff2">
    <w:name w:val="page number"/>
    <w:qFormat/>
    <w:rsid w:val="00E56462"/>
  </w:style>
  <w:style w:type="character" w:customStyle="1" w:styleId="aff3">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2">
    <w:name w:val="Нет списка1"/>
    <w:next w:val="a6"/>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4">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5">
    <w:name w:val="header"/>
    <w:aliases w:val="Aa?oiee eieiioeooe,Знак Знак1 Знак, Знак,??????? ??????????,Linie,header, Знак8,Знак8"/>
    <w:basedOn w:val="a3"/>
    <w:link w:val="aff6"/>
    <w:uiPriority w:val="99"/>
    <w:unhideWhenUsed/>
    <w:rsid w:val="00E56462"/>
    <w:pPr>
      <w:tabs>
        <w:tab w:val="center" w:pos="4513"/>
        <w:tab w:val="right" w:pos="9026"/>
      </w:tabs>
    </w:pPr>
  </w:style>
  <w:style w:type="character" w:customStyle="1" w:styleId="aff6">
    <w:name w:val="Верхний колонтитул Знак"/>
    <w:aliases w:val="Aa?oiee eieiioeooe Знак,Знак Знак1 Знак Знак, Знак Знак,??????? ?????????? Знак,Linie Знак,header Знак, Знак8 Знак1,Знак8 Знак"/>
    <w:basedOn w:val="a4"/>
    <w:link w:val="aff5"/>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6"/>
    <w:uiPriority w:val="99"/>
    <w:semiHidden/>
    <w:unhideWhenUsed/>
    <w:rsid w:val="00E56462"/>
  </w:style>
  <w:style w:type="numbering" w:customStyle="1" w:styleId="110">
    <w:name w:val="Нет списка11"/>
    <w:next w:val="a6"/>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4"/>
    <w:link w:val="ConsPlusNormal"/>
    <w:uiPriority w:val="99"/>
    <w:qFormat/>
    <w:locked/>
    <w:rsid w:val="00E56462"/>
    <w:rPr>
      <w:rFonts w:ascii="Arial" w:eastAsia="Times New Roman" w:hAnsi="Arial" w:cs="Arial"/>
      <w:sz w:val="20"/>
      <w:szCs w:val="20"/>
      <w:lang w:eastAsia="ru-RU"/>
    </w:rPr>
  </w:style>
  <w:style w:type="character" w:customStyle="1" w:styleId="28">
    <w:name w:val="Основной текст 2 Знак"/>
    <w:uiPriority w:val="99"/>
    <w:rsid w:val="00E56462"/>
    <w:rPr>
      <w:rFonts w:ascii="Times New Roman" w:hAnsi="Times New Roman"/>
      <w:sz w:val="20"/>
    </w:rPr>
  </w:style>
  <w:style w:type="paragraph" w:customStyle="1" w:styleId="14">
    <w:name w:val="Заголовок1"/>
    <w:basedOn w:val="a3"/>
    <w:next w:val="af9"/>
    <w:qFormat/>
    <w:rsid w:val="00E56462"/>
    <w:pPr>
      <w:keepNext/>
      <w:suppressAutoHyphens/>
      <w:spacing w:before="240" w:after="120" w:line="276" w:lineRule="auto"/>
    </w:pPr>
    <w:rPr>
      <w:rFonts w:ascii="Arial" w:hAnsi="Arial" w:cs="DejaVu Sans"/>
      <w:kern w:val="1"/>
      <w:sz w:val="28"/>
      <w:szCs w:val="28"/>
      <w:lang w:eastAsia="ar-SA"/>
    </w:rPr>
  </w:style>
  <w:style w:type="paragraph" w:styleId="aff7">
    <w:name w:val="List"/>
    <w:basedOn w:val="af9"/>
    <w:rsid w:val="00E56462"/>
    <w:pPr>
      <w:spacing w:line="276" w:lineRule="auto"/>
      <w:jc w:val="left"/>
    </w:pPr>
    <w:rPr>
      <w:rFonts w:ascii="Calibri" w:hAnsi="Calibri"/>
      <w:kern w:val="1"/>
      <w:sz w:val="22"/>
      <w:szCs w:val="22"/>
      <w:lang w:eastAsia="ar-SA"/>
    </w:rPr>
  </w:style>
  <w:style w:type="paragraph" w:customStyle="1" w:styleId="15">
    <w:name w:val="Название1"/>
    <w:basedOn w:val="a3"/>
    <w:qFormat/>
    <w:rsid w:val="00E56462"/>
    <w:pPr>
      <w:suppressLineNumbers/>
      <w:suppressAutoHyphens/>
      <w:spacing w:before="120" w:after="120" w:line="276" w:lineRule="auto"/>
    </w:pPr>
    <w:rPr>
      <w:rFonts w:ascii="Calibri" w:hAnsi="Calibri"/>
      <w:i/>
      <w:iCs/>
      <w:kern w:val="1"/>
      <w:lang w:eastAsia="ar-SA"/>
    </w:rPr>
  </w:style>
  <w:style w:type="paragraph" w:customStyle="1" w:styleId="16">
    <w:name w:val="Указатель1"/>
    <w:basedOn w:val="a3"/>
    <w:qFormat/>
    <w:rsid w:val="00E56462"/>
    <w:pPr>
      <w:suppressLineNumbers/>
      <w:suppressAutoHyphens/>
      <w:spacing w:after="200" w:line="276" w:lineRule="auto"/>
    </w:pPr>
    <w:rPr>
      <w:rFonts w:ascii="Calibri" w:hAnsi="Calibri"/>
      <w:kern w:val="1"/>
      <w:sz w:val="22"/>
      <w:szCs w:val="22"/>
      <w:lang w:eastAsia="ar-SA"/>
    </w:rPr>
  </w:style>
  <w:style w:type="paragraph" w:customStyle="1" w:styleId="aff8">
    <w:name w:val="Подраздел"/>
    <w:uiPriority w:val="99"/>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basedOn w:val="a3"/>
    <w:link w:val="211"/>
    <w:uiPriority w:val="99"/>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basedOn w:val="a4"/>
    <w:link w:val="29"/>
    <w:uiPriority w:val="99"/>
    <w:rsid w:val="00E56462"/>
    <w:rPr>
      <w:rFonts w:ascii="Calibri" w:eastAsia="Times New Roman" w:hAnsi="Calibri" w:cs="font212"/>
      <w:kern w:val="1"/>
      <w:sz w:val="24"/>
      <w:szCs w:val="20"/>
      <w:lang w:eastAsia="ar-SA"/>
    </w:rPr>
  </w:style>
  <w:style w:type="paragraph" w:customStyle="1" w:styleId="aff9">
    <w:name w:val="Условия контракта"/>
    <w:uiPriority w:val="99"/>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4"/>
    <w:uiPriority w:val="99"/>
    <w:qFormat/>
    <w:rsid w:val="00E56462"/>
    <w:rPr>
      <w:rFonts w:ascii="Calibri" w:eastAsia="Times New Roman" w:hAnsi="Calibri" w:cs="font212"/>
      <w:kern w:val="1"/>
      <w:lang w:eastAsia="ar-SA"/>
    </w:rPr>
  </w:style>
  <w:style w:type="paragraph" w:customStyle="1" w:styleId="33">
    <w:name w:val="Стиль3 Знак Знак"/>
    <w:basedOn w:val="23"/>
    <w:link w:val="34"/>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uiPriority w:val="99"/>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3"/>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5">
    <w:name w:val="Body Text Indent 3"/>
    <w:basedOn w:val="a3"/>
    <w:link w:val="36"/>
    <w:uiPriority w:val="99"/>
    <w:qFormat/>
    <w:rsid w:val="00E56462"/>
    <w:pPr>
      <w:suppressAutoHyphens/>
      <w:spacing w:after="120" w:line="276" w:lineRule="auto"/>
      <w:ind w:left="360"/>
    </w:pPr>
    <w:rPr>
      <w:rFonts w:ascii="Calibri" w:hAnsi="Calibri"/>
      <w:kern w:val="1"/>
      <w:sz w:val="16"/>
      <w:szCs w:val="16"/>
      <w:lang w:eastAsia="ar-SA"/>
    </w:rPr>
  </w:style>
  <w:style w:type="character" w:customStyle="1" w:styleId="36">
    <w:name w:val="Основной текст с отступом 3 Знак"/>
    <w:basedOn w:val="a4"/>
    <w:link w:val="35"/>
    <w:uiPriority w:val="99"/>
    <w:qFormat/>
    <w:rsid w:val="00E56462"/>
    <w:rPr>
      <w:rFonts w:ascii="Calibri" w:eastAsia="Times New Roman" w:hAnsi="Calibri" w:cs="Times New Roman"/>
      <w:kern w:val="1"/>
      <w:sz w:val="16"/>
      <w:szCs w:val="16"/>
      <w:lang w:eastAsia="ar-SA"/>
    </w:rPr>
  </w:style>
  <w:style w:type="character" w:customStyle="1" w:styleId="affa">
    <w:name w:val="Цветовое выделение"/>
    <w:uiPriority w:val="99"/>
    <w:rsid w:val="00E56462"/>
    <w:rPr>
      <w:b/>
      <w:color w:val="000080"/>
      <w:sz w:val="20"/>
    </w:rPr>
  </w:style>
  <w:style w:type="paragraph" w:customStyle="1" w:styleId="CharChar">
    <w:name w:val="Знак Знак Char Char"/>
    <w:basedOn w:val="a3"/>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b">
    <w:name w:val="Знак Знак Знак Знак"/>
    <w:basedOn w:val="a3"/>
    <w:uiPriority w:val="99"/>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7">
    <w:name w:val="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3"/>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3"/>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c">
    <w:name w:val="annotation subject"/>
    <w:basedOn w:val="af1"/>
    <w:next w:val="af1"/>
    <w:link w:val="affd"/>
    <w:uiPriority w:val="99"/>
    <w:qFormat/>
    <w:rsid w:val="00E56462"/>
    <w:pPr>
      <w:suppressAutoHyphens/>
      <w:spacing w:line="276" w:lineRule="auto"/>
    </w:pPr>
    <w:rPr>
      <w:b/>
      <w:bCs/>
      <w:kern w:val="1"/>
      <w:lang w:eastAsia="ar-SA"/>
    </w:rPr>
  </w:style>
  <w:style w:type="character" w:customStyle="1" w:styleId="affd">
    <w:name w:val="Тема примечания Знак"/>
    <w:basedOn w:val="af2"/>
    <w:link w:val="affc"/>
    <w:uiPriority w:val="99"/>
    <w:qFormat/>
    <w:rsid w:val="00E56462"/>
    <w:rPr>
      <w:rFonts w:ascii="Calibri" w:eastAsia="Times New Roman" w:hAnsi="Calibri" w:cs="Times New Roman"/>
      <w:b/>
      <w:bCs/>
      <w:kern w:val="1"/>
      <w:sz w:val="20"/>
      <w:szCs w:val="20"/>
      <w:lang w:eastAsia="ar-SA"/>
    </w:rPr>
  </w:style>
  <w:style w:type="paragraph" w:customStyle="1" w:styleId="affe">
    <w:name w:val="Знак Знак Знак Знак Знак Знак Знак"/>
    <w:basedOn w:val="a3"/>
    <w:uiPriority w:val="99"/>
    <w:rsid w:val="00E56462"/>
    <w:pPr>
      <w:spacing w:before="100" w:beforeAutospacing="1" w:after="100" w:afterAutospacing="1"/>
    </w:pPr>
    <w:rPr>
      <w:rFonts w:ascii="Tahoma" w:hAnsi="Tahoma"/>
      <w:sz w:val="20"/>
      <w:szCs w:val="20"/>
      <w:lang w:val="en-US" w:eastAsia="en-US"/>
    </w:rPr>
  </w:style>
  <w:style w:type="paragraph" w:customStyle="1" w:styleId="afff">
    <w:name w:val="Знак Знак Знак Знак Знак Знак Знак Знак Знак Знак"/>
    <w:basedOn w:val="a3"/>
    <w:rsid w:val="00E56462"/>
    <w:pPr>
      <w:spacing w:before="100" w:beforeAutospacing="1" w:after="100" w:afterAutospacing="1"/>
    </w:pPr>
    <w:rPr>
      <w:rFonts w:ascii="Tahoma" w:hAnsi="Tahoma"/>
      <w:sz w:val="20"/>
      <w:szCs w:val="20"/>
      <w:lang w:val="en-US" w:eastAsia="en-US"/>
    </w:rPr>
  </w:style>
  <w:style w:type="paragraph" w:styleId="afff0">
    <w:name w:val="Document Map"/>
    <w:basedOn w:val="a3"/>
    <w:link w:val="afff1"/>
    <w:qFormat/>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1">
    <w:name w:val="Схема документа Знак"/>
    <w:basedOn w:val="a4"/>
    <w:link w:val="afff0"/>
    <w:qFormat/>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3"/>
    <w:qFormat/>
    <w:rsid w:val="00E56462"/>
    <w:pPr>
      <w:spacing w:before="100" w:beforeAutospacing="1" w:after="100" w:afterAutospacing="1"/>
    </w:pPr>
  </w:style>
  <w:style w:type="paragraph" w:customStyle="1" w:styleId="afff2">
    <w:name w:val="обычн БО"/>
    <w:basedOn w:val="a3"/>
    <w:link w:val="afff3"/>
    <w:rsid w:val="00E56462"/>
    <w:pPr>
      <w:widowControl w:val="0"/>
      <w:jc w:val="both"/>
    </w:pPr>
    <w:rPr>
      <w:rFonts w:ascii="Arial" w:hAnsi="Arial"/>
      <w:szCs w:val="20"/>
    </w:rPr>
  </w:style>
  <w:style w:type="character" w:customStyle="1" w:styleId="afff3">
    <w:name w:val="обычн БО Знак"/>
    <w:link w:val="afff2"/>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3"/>
    <w:uiPriority w:val="99"/>
    <w:qFormat/>
    <w:rsid w:val="00E56462"/>
    <w:pPr>
      <w:widowControl w:val="0"/>
      <w:autoSpaceDE w:val="0"/>
      <w:autoSpaceDN w:val="0"/>
      <w:adjustRightInd w:val="0"/>
      <w:spacing w:line="274" w:lineRule="exact"/>
      <w:jc w:val="center"/>
    </w:pPr>
  </w:style>
  <w:style w:type="paragraph" w:customStyle="1" w:styleId="Style34">
    <w:name w:val="Style34"/>
    <w:basedOn w:val="a3"/>
    <w:rsid w:val="00E56462"/>
    <w:pPr>
      <w:widowControl w:val="0"/>
      <w:autoSpaceDE w:val="0"/>
      <w:autoSpaceDN w:val="0"/>
      <w:adjustRightInd w:val="0"/>
      <w:spacing w:line="281" w:lineRule="exact"/>
      <w:ind w:firstLine="742"/>
      <w:jc w:val="both"/>
    </w:pPr>
  </w:style>
  <w:style w:type="paragraph" w:customStyle="1" w:styleId="Style35">
    <w:name w:val="Style35"/>
    <w:basedOn w:val="a3"/>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3"/>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3"/>
    <w:rsid w:val="00E56462"/>
    <w:pPr>
      <w:widowControl w:val="0"/>
      <w:autoSpaceDE w:val="0"/>
      <w:autoSpaceDN w:val="0"/>
      <w:adjustRightInd w:val="0"/>
      <w:spacing w:line="266" w:lineRule="exact"/>
      <w:jc w:val="both"/>
    </w:pPr>
  </w:style>
  <w:style w:type="paragraph" w:customStyle="1" w:styleId="Style19">
    <w:name w:val="Style19"/>
    <w:basedOn w:val="a3"/>
    <w:rsid w:val="00E56462"/>
    <w:pPr>
      <w:widowControl w:val="0"/>
      <w:autoSpaceDE w:val="0"/>
      <w:autoSpaceDN w:val="0"/>
      <w:adjustRightInd w:val="0"/>
    </w:pPr>
  </w:style>
  <w:style w:type="paragraph" w:customStyle="1" w:styleId="Style24">
    <w:name w:val="Style24"/>
    <w:basedOn w:val="a3"/>
    <w:rsid w:val="00E56462"/>
    <w:pPr>
      <w:widowControl w:val="0"/>
      <w:autoSpaceDE w:val="0"/>
      <w:autoSpaceDN w:val="0"/>
      <w:adjustRightInd w:val="0"/>
      <w:spacing w:line="281" w:lineRule="exact"/>
      <w:jc w:val="both"/>
    </w:pPr>
  </w:style>
  <w:style w:type="paragraph" w:customStyle="1" w:styleId="Style45">
    <w:name w:val="Style45"/>
    <w:basedOn w:val="a3"/>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7">
    <w:name w:val="Body Text 3"/>
    <w:basedOn w:val="a3"/>
    <w:link w:val="38"/>
    <w:unhideWhenUsed/>
    <w:rsid w:val="00E56462"/>
    <w:pPr>
      <w:suppressAutoHyphens/>
      <w:spacing w:after="120" w:line="276" w:lineRule="auto"/>
    </w:pPr>
    <w:rPr>
      <w:rFonts w:ascii="Calibri" w:hAnsi="Calibri"/>
      <w:kern w:val="1"/>
      <w:sz w:val="16"/>
      <w:szCs w:val="16"/>
      <w:lang w:eastAsia="ar-SA"/>
    </w:rPr>
  </w:style>
  <w:style w:type="character" w:customStyle="1" w:styleId="38">
    <w:name w:val="Основной текст 3 Знак"/>
    <w:basedOn w:val="a4"/>
    <w:link w:val="37"/>
    <w:rsid w:val="00E56462"/>
    <w:rPr>
      <w:rFonts w:ascii="Calibri" w:eastAsia="Times New Roman" w:hAnsi="Calibri" w:cs="Times New Roman"/>
      <w:kern w:val="1"/>
      <w:sz w:val="16"/>
      <w:szCs w:val="16"/>
      <w:lang w:eastAsia="ar-SA"/>
    </w:rPr>
  </w:style>
  <w:style w:type="table" w:styleId="18">
    <w:name w:val="Table Grid 1"/>
    <w:basedOn w:val="a5"/>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3"/>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4">
    <w:name w:val="Plain Text"/>
    <w:basedOn w:val="a3"/>
    <w:link w:val="afff5"/>
    <w:uiPriority w:val="99"/>
    <w:rsid w:val="00E56462"/>
    <w:rPr>
      <w:rFonts w:ascii="Courier New" w:hAnsi="Courier New"/>
      <w:sz w:val="20"/>
      <w:szCs w:val="20"/>
      <w:lang w:eastAsia="ar-SA"/>
    </w:rPr>
  </w:style>
  <w:style w:type="character" w:customStyle="1" w:styleId="afff5">
    <w:name w:val="Текст Знак"/>
    <w:basedOn w:val="a4"/>
    <w:link w:val="afff4"/>
    <w:uiPriority w:val="99"/>
    <w:rsid w:val="00E56462"/>
    <w:rPr>
      <w:rFonts w:ascii="Courier New" w:eastAsia="Times New Roman" w:hAnsi="Courier New" w:cs="Times New Roman"/>
      <w:sz w:val="20"/>
      <w:szCs w:val="20"/>
      <w:lang w:eastAsia="ar-SA"/>
    </w:rPr>
  </w:style>
  <w:style w:type="paragraph" w:customStyle="1" w:styleId="19">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6">
    <w:name w:val="Block Text"/>
    <w:basedOn w:val="a3"/>
    <w:rsid w:val="00E56462"/>
    <w:pPr>
      <w:ind w:left="-24" w:right="-1"/>
    </w:pPr>
    <w:rPr>
      <w:rFonts w:ascii="Times New Roman CYR" w:hAnsi="Times New Roman CYR"/>
      <w:sz w:val="20"/>
      <w:szCs w:val="20"/>
    </w:rPr>
  </w:style>
  <w:style w:type="paragraph" w:customStyle="1" w:styleId="Nonformat">
    <w:name w:val="Nonformat"/>
    <w:basedOn w:val="a3"/>
    <w:rsid w:val="00E56462"/>
    <w:pPr>
      <w:autoSpaceDE w:val="0"/>
      <w:autoSpaceDN w:val="0"/>
      <w:adjustRightInd w:val="0"/>
    </w:pPr>
    <w:rPr>
      <w:rFonts w:ascii="Consultant" w:hAnsi="Consultant"/>
      <w:sz w:val="20"/>
      <w:szCs w:val="20"/>
    </w:rPr>
  </w:style>
  <w:style w:type="paragraph" w:customStyle="1" w:styleId="1a">
    <w:name w:val="Основной текст с отступом1"/>
    <w:basedOn w:val="a3"/>
    <w:qFormat/>
    <w:rsid w:val="00E56462"/>
    <w:pPr>
      <w:autoSpaceDE w:val="0"/>
      <w:autoSpaceDN w:val="0"/>
      <w:spacing w:after="120"/>
      <w:ind w:left="283"/>
    </w:pPr>
  </w:style>
  <w:style w:type="paragraph" w:styleId="afff7">
    <w:name w:val="Subtitle"/>
    <w:basedOn w:val="a3"/>
    <w:link w:val="afff8"/>
    <w:qFormat/>
    <w:rsid w:val="00E56462"/>
    <w:pPr>
      <w:widowControl w:val="0"/>
      <w:autoSpaceDE w:val="0"/>
      <w:autoSpaceDN w:val="0"/>
      <w:adjustRightInd w:val="0"/>
      <w:ind w:firstLine="6946"/>
    </w:pPr>
    <w:rPr>
      <w:rFonts w:ascii="Calibri" w:hAnsi="Calibri"/>
      <w:lang w:eastAsia="ar-SA"/>
    </w:rPr>
  </w:style>
  <w:style w:type="character" w:customStyle="1" w:styleId="afff8">
    <w:name w:val="Подзаголовок Знак"/>
    <w:basedOn w:val="a4"/>
    <w:link w:val="afff7"/>
    <w:qFormat/>
    <w:rsid w:val="00E56462"/>
    <w:rPr>
      <w:rFonts w:ascii="Calibri" w:eastAsia="Times New Roman" w:hAnsi="Calibri" w:cs="Times New Roman"/>
      <w:sz w:val="24"/>
      <w:szCs w:val="24"/>
      <w:lang w:eastAsia="ar-SA"/>
    </w:rPr>
  </w:style>
  <w:style w:type="paragraph" w:styleId="afff9">
    <w:name w:val="Date"/>
    <w:basedOn w:val="a3"/>
    <w:next w:val="a3"/>
    <w:link w:val="afffa"/>
    <w:qFormat/>
    <w:rsid w:val="00E56462"/>
    <w:pPr>
      <w:spacing w:after="60"/>
      <w:jc w:val="both"/>
    </w:pPr>
    <w:rPr>
      <w:rFonts w:ascii="Calibri" w:hAnsi="Calibri"/>
      <w:szCs w:val="20"/>
      <w:lang w:eastAsia="ar-SA"/>
    </w:rPr>
  </w:style>
  <w:style w:type="character" w:customStyle="1" w:styleId="afffa">
    <w:name w:val="Дата Знак"/>
    <w:basedOn w:val="a4"/>
    <w:link w:val="afff9"/>
    <w:qFormat/>
    <w:rsid w:val="00E56462"/>
    <w:rPr>
      <w:rFonts w:ascii="Calibri" w:eastAsia="Times New Roman" w:hAnsi="Calibri" w:cs="Times New Roman"/>
      <w:sz w:val="24"/>
      <w:szCs w:val="20"/>
      <w:lang w:eastAsia="ar-SA"/>
    </w:rPr>
  </w:style>
  <w:style w:type="paragraph" w:customStyle="1" w:styleId="FR2">
    <w:name w:val="FR2"/>
    <w:uiPriority w:val="99"/>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3"/>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3"/>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3"/>
    <w:qFormat/>
    <w:rsid w:val="00E56462"/>
    <w:pPr>
      <w:widowControl w:val="0"/>
      <w:spacing w:before="280" w:line="280" w:lineRule="exact"/>
      <w:ind w:firstLine="540"/>
      <w:jc w:val="both"/>
    </w:pPr>
    <w:rPr>
      <w:szCs w:val="20"/>
    </w:rPr>
  </w:style>
  <w:style w:type="paragraph" w:customStyle="1" w:styleId="font5">
    <w:name w:val="font5"/>
    <w:basedOn w:val="a3"/>
    <w:rsid w:val="00E56462"/>
    <w:pPr>
      <w:spacing w:before="100" w:beforeAutospacing="1" w:after="100" w:afterAutospacing="1"/>
    </w:pPr>
    <w:rPr>
      <w:rFonts w:ascii="Arial" w:hAnsi="Arial" w:cs="Arial"/>
      <w:sz w:val="20"/>
      <w:szCs w:val="20"/>
    </w:rPr>
  </w:style>
  <w:style w:type="paragraph" w:customStyle="1" w:styleId="font6">
    <w:name w:val="font6"/>
    <w:basedOn w:val="a3"/>
    <w:rsid w:val="00E56462"/>
    <w:pPr>
      <w:spacing w:before="100" w:beforeAutospacing="1" w:after="100" w:afterAutospacing="1"/>
    </w:pPr>
    <w:rPr>
      <w:rFonts w:ascii="Arial" w:hAnsi="Arial" w:cs="Arial"/>
      <w:b/>
      <w:bCs/>
      <w:sz w:val="20"/>
      <w:szCs w:val="20"/>
    </w:rPr>
  </w:style>
  <w:style w:type="paragraph" w:customStyle="1" w:styleId="xl26">
    <w:name w:val="xl26"/>
    <w:basedOn w:val="a3"/>
    <w:rsid w:val="00E56462"/>
    <w:pPr>
      <w:spacing w:before="100" w:beforeAutospacing="1" w:after="100" w:afterAutospacing="1"/>
    </w:pPr>
    <w:rPr>
      <w:rFonts w:ascii="Arial" w:hAnsi="Arial" w:cs="Arial"/>
    </w:rPr>
  </w:style>
  <w:style w:type="paragraph" w:customStyle="1" w:styleId="xl27">
    <w:name w:val="xl27"/>
    <w:basedOn w:val="a3"/>
    <w:rsid w:val="00E56462"/>
    <w:pPr>
      <w:spacing w:before="100" w:beforeAutospacing="1" w:after="100" w:afterAutospacing="1"/>
      <w:jc w:val="center"/>
    </w:pPr>
  </w:style>
  <w:style w:type="paragraph" w:customStyle="1" w:styleId="xl28">
    <w:name w:val="xl2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3"/>
    <w:rsid w:val="00E56462"/>
    <w:pPr>
      <w:spacing w:before="100" w:beforeAutospacing="1" w:after="100" w:afterAutospacing="1"/>
    </w:pPr>
  </w:style>
  <w:style w:type="paragraph" w:customStyle="1" w:styleId="xl32">
    <w:name w:val="xl32"/>
    <w:basedOn w:val="a3"/>
    <w:rsid w:val="00E56462"/>
    <w:pPr>
      <w:spacing w:before="100" w:beforeAutospacing="1" w:after="100" w:afterAutospacing="1"/>
      <w:jc w:val="center"/>
    </w:pPr>
    <w:rPr>
      <w:b/>
      <w:bCs/>
    </w:rPr>
  </w:style>
  <w:style w:type="paragraph" w:customStyle="1" w:styleId="xl33">
    <w:name w:val="xl33"/>
    <w:basedOn w:val="a3"/>
    <w:rsid w:val="00E56462"/>
    <w:pPr>
      <w:spacing w:before="100" w:beforeAutospacing="1" w:after="100" w:afterAutospacing="1"/>
      <w:jc w:val="center"/>
    </w:pPr>
    <w:rPr>
      <w:sz w:val="18"/>
      <w:szCs w:val="18"/>
    </w:rPr>
  </w:style>
  <w:style w:type="paragraph" w:customStyle="1" w:styleId="xl34">
    <w:name w:val="xl34"/>
    <w:basedOn w:val="a3"/>
    <w:rsid w:val="00E56462"/>
    <w:pPr>
      <w:spacing w:before="100" w:beforeAutospacing="1" w:after="100" w:afterAutospacing="1"/>
    </w:pPr>
    <w:rPr>
      <w:b/>
      <w:bCs/>
      <w:color w:val="000000"/>
      <w:sz w:val="22"/>
      <w:szCs w:val="22"/>
    </w:rPr>
  </w:style>
  <w:style w:type="paragraph" w:customStyle="1" w:styleId="xl35">
    <w:name w:val="xl35"/>
    <w:basedOn w:val="a3"/>
    <w:rsid w:val="00E56462"/>
    <w:pPr>
      <w:spacing w:before="100" w:beforeAutospacing="1" w:after="100" w:afterAutospacing="1"/>
      <w:jc w:val="center"/>
    </w:pPr>
    <w:rPr>
      <w:sz w:val="16"/>
      <w:szCs w:val="16"/>
    </w:rPr>
  </w:style>
  <w:style w:type="paragraph" w:customStyle="1" w:styleId="xl36">
    <w:name w:val="xl36"/>
    <w:basedOn w:val="a3"/>
    <w:rsid w:val="00E56462"/>
    <w:pPr>
      <w:spacing w:before="100" w:beforeAutospacing="1" w:after="100" w:afterAutospacing="1"/>
    </w:pPr>
  </w:style>
  <w:style w:type="paragraph" w:customStyle="1" w:styleId="xl37">
    <w:name w:val="xl37"/>
    <w:basedOn w:val="a3"/>
    <w:rsid w:val="00E56462"/>
    <w:pPr>
      <w:spacing w:before="100" w:beforeAutospacing="1" w:after="100" w:afterAutospacing="1"/>
      <w:jc w:val="center"/>
    </w:pPr>
    <w:rPr>
      <w:rFonts w:ascii="Arial" w:hAnsi="Arial" w:cs="Arial"/>
      <w:b/>
      <w:bCs/>
    </w:rPr>
  </w:style>
  <w:style w:type="paragraph" w:customStyle="1" w:styleId="xl38">
    <w:name w:val="xl38"/>
    <w:basedOn w:val="a3"/>
    <w:rsid w:val="00E56462"/>
    <w:pPr>
      <w:spacing w:before="100" w:beforeAutospacing="1" w:after="100" w:afterAutospacing="1"/>
    </w:pPr>
    <w:rPr>
      <w:rFonts w:ascii="Arial" w:hAnsi="Arial" w:cs="Arial"/>
    </w:rPr>
  </w:style>
  <w:style w:type="paragraph" w:customStyle="1" w:styleId="xl39">
    <w:name w:val="xl3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3"/>
    <w:rsid w:val="00E56462"/>
    <w:pPr>
      <w:spacing w:before="100" w:beforeAutospacing="1" w:after="100" w:afterAutospacing="1"/>
    </w:pPr>
    <w:rPr>
      <w:rFonts w:ascii="Arial" w:hAnsi="Arial" w:cs="Arial"/>
    </w:rPr>
  </w:style>
  <w:style w:type="paragraph" w:customStyle="1" w:styleId="xl50">
    <w:name w:val="xl50"/>
    <w:basedOn w:val="a3"/>
    <w:rsid w:val="00E56462"/>
    <w:pPr>
      <w:spacing w:before="100" w:beforeAutospacing="1" w:after="100" w:afterAutospacing="1"/>
      <w:jc w:val="center"/>
    </w:pPr>
    <w:rPr>
      <w:rFonts w:ascii="Arial" w:hAnsi="Arial" w:cs="Arial"/>
    </w:rPr>
  </w:style>
  <w:style w:type="paragraph" w:customStyle="1" w:styleId="xl51">
    <w:name w:val="xl51"/>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3"/>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3"/>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3"/>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3"/>
    <w:rsid w:val="00E56462"/>
    <w:pPr>
      <w:spacing w:before="100" w:beforeAutospacing="1" w:after="100" w:afterAutospacing="1"/>
      <w:jc w:val="center"/>
    </w:pPr>
    <w:rPr>
      <w:b/>
      <w:bCs/>
      <w:sz w:val="16"/>
      <w:szCs w:val="16"/>
    </w:rPr>
  </w:style>
  <w:style w:type="paragraph" w:customStyle="1" w:styleId="xl59">
    <w:name w:val="xl59"/>
    <w:basedOn w:val="a3"/>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3"/>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3"/>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3"/>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3"/>
    <w:rsid w:val="00E56462"/>
    <w:pPr>
      <w:pBdr>
        <w:top w:val="single" w:sz="4" w:space="0" w:color="auto"/>
      </w:pBdr>
      <w:spacing w:before="100" w:beforeAutospacing="1" w:after="100" w:afterAutospacing="1"/>
      <w:jc w:val="center"/>
    </w:pPr>
  </w:style>
  <w:style w:type="paragraph" w:customStyle="1" w:styleId="xl64">
    <w:name w:val="xl64"/>
    <w:basedOn w:val="a3"/>
    <w:rsid w:val="00E56462"/>
    <w:pPr>
      <w:pBdr>
        <w:bottom w:val="single" w:sz="4" w:space="0" w:color="auto"/>
      </w:pBdr>
      <w:spacing w:before="100" w:beforeAutospacing="1" w:after="100" w:afterAutospacing="1"/>
      <w:jc w:val="center"/>
    </w:pPr>
  </w:style>
  <w:style w:type="paragraph" w:customStyle="1" w:styleId="xl65">
    <w:name w:val="xl65"/>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3"/>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3"/>
    <w:rsid w:val="00E56462"/>
    <w:pPr>
      <w:spacing w:before="100" w:beforeAutospacing="1" w:after="100" w:afterAutospacing="1"/>
    </w:pPr>
    <w:rPr>
      <w:rFonts w:ascii="Arial" w:hAnsi="Arial" w:cs="Arial"/>
    </w:rPr>
  </w:style>
  <w:style w:type="paragraph" w:customStyle="1" w:styleId="xl69">
    <w:name w:val="xl69"/>
    <w:basedOn w:val="a3"/>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3"/>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3"/>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3"/>
    <w:rsid w:val="00E56462"/>
    <w:pPr>
      <w:spacing w:before="100" w:beforeAutospacing="1" w:after="100" w:afterAutospacing="1"/>
      <w:jc w:val="center"/>
    </w:pPr>
    <w:rPr>
      <w:rFonts w:ascii="Arial" w:hAnsi="Arial" w:cs="Arial"/>
      <w:b/>
      <w:bCs/>
    </w:rPr>
  </w:style>
  <w:style w:type="paragraph" w:customStyle="1" w:styleId="xl74">
    <w:name w:val="xl74"/>
    <w:basedOn w:val="a3"/>
    <w:rsid w:val="00E56462"/>
    <w:pPr>
      <w:spacing w:before="100" w:beforeAutospacing="1" w:after="100" w:afterAutospacing="1"/>
      <w:jc w:val="center"/>
    </w:pPr>
    <w:rPr>
      <w:rFonts w:ascii="Arial" w:hAnsi="Arial" w:cs="Arial"/>
      <w:b/>
      <w:bCs/>
    </w:rPr>
  </w:style>
  <w:style w:type="paragraph" w:customStyle="1" w:styleId="xl75">
    <w:name w:val="xl75"/>
    <w:basedOn w:val="a3"/>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3"/>
    <w:rsid w:val="00E56462"/>
    <w:pPr>
      <w:spacing w:before="100" w:beforeAutospacing="1" w:after="100" w:afterAutospacing="1"/>
    </w:pPr>
    <w:rPr>
      <w:rFonts w:eastAsia="Arial Unicode MS" w:cs="Arial Unicode MS"/>
    </w:rPr>
  </w:style>
  <w:style w:type="paragraph" w:customStyle="1" w:styleId="xl25">
    <w:name w:val="xl25"/>
    <w:basedOn w:val="a3"/>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3"/>
    <w:next w:val="a3"/>
    <w:rsid w:val="00E56462"/>
    <w:pPr>
      <w:keepNext/>
      <w:tabs>
        <w:tab w:val="left" w:pos="567"/>
      </w:tabs>
      <w:jc w:val="center"/>
    </w:pPr>
    <w:rPr>
      <w:rFonts w:ascii="Courier" w:hAnsi="Courier"/>
      <w:szCs w:val="20"/>
    </w:rPr>
  </w:style>
  <w:style w:type="paragraph" w:customStyle="1" w:styleId="xl76">
    <w:name w:val="xl76"/>
    <w:basedOn w:val="a3"/>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b">
    <w:name w:val="Основной текст бул"/>
    <w:basedOn w:val="a3"/>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9">
    <w:name w:val="Стиль3 Знак"/>
    <w:basedOn w:val="23"/>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3"/>
    <w:next w:val="a3"/>
    <w:rsid w:val="00E56462"/>
    <w:pPr>
      <w:keepNext/>
      <w:widowControl w:val="0"/>
      <w:autoSpaceDE w:val="0"/>
      <w:autoSpaceDN w:val="0"/>
      <w:jc w:val="both"/>
    </w:pPr>
  </w:style>
  <w:style w:type="paragraph" w:customStyle="1" w:styleId="afffc">
    <w:name w:val="Краткий обратный адрес"/>
    <w:basedOn w:val="a3"/>
    <w:rsid w:val="00E56462"/>
    <w:pPr>
      <w:snapToGrid w:val="0"/>
    </w:pPr>
    <w:rPr>
      <w:sz w:val="20"/>
      <w:szCs w:val="20"/>
    </w:rPr>
  </w:style>
  <w:style w:type="paragraph" w:customStyle="1" w:styleId="3a">
    <w:name w:val="заголовок 3"/>
    <w:basedOn w:val="a3"/>
    <w:next w:val="a3"/>
    <w:rsid w:val="00E56462"/>
    <w:pPr>
      <w:keepNext/>
      <w:autoSpaceDE w:val="0"/>
      <w:autoSpaceDN w:val="0"/>
      <w:spacing w:before="240" w:after="60"/>
      <w:outlineLvl w:val="2"/>
    </w:pPr>
    <w:rPr>
      <w:rFonts w:ascii="Arial" w:hAnsi="Arial" w:cs="Arial"/>
      <w:sz w:val="20"/>
    </w:rPr>
  </w:style>
  <w:style w:type="paragraph" w:customStyle="1" w:styleId="xl23">
    <w:name w:val="xl23"/>
    <w:basedOn w:val="a3"/>
    <w:rsid w:val="00E56462"/>
    <w:pPr>
      <w:spacing w:before="100" w:beforeAutospacing="1" w:after="100" w:afterAutospacing="1"/>
    </w:pPr>
    <w:rPr>
      <w:rFonts w:eastAsia="Arial Unicode MS"/>
    </w:rPr>
  </w:style>
  <w:style w:type="character" w:customStyle="1" w:styleId="1b">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3"/>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d">
    <w:name w:val="caption"/>
    <w:basedOn w:val="a3"/>
    <w:next w:val="a3"/>
    <w:qFormat/>
    <w:rsid w:val="00E56462"/>
    <w:pPr>
      <w:ind w:firstLine="426"/>
      <w:jc w:val="both"/>
    </w:pPr>
    <w:rPr>
      <w:b/>
      <w:szCs w:val="20"/>
    </w:rPr>
  </w:style>
  <w:style w:type="paragraph" w:customStyle="1" w:styleId="1c">
    <w:name w:val="Стиль1"/>
    <w:basedOn w:val="a3"/>
    <w:uiPriority w:val="99"/>
    <w:rsid w:val="00E56462"/>
    <w:pPr>
      <w:keepNext/>
      <w:keepLines/>
      <w:widowControl w:val="0"/>
      <w:suppressLineNumbers/>
      <w:tabs>
        <w:tab w:val="num" w:pos="1492"/>
      </w:tabs>
      <w:suppressAutoHyphens/>
      <w:spacing w:before="120"/>
      <w:ind w:left="1492" w:hanging="360"/>
    </w:pPr>
    <w:rPr>
      <w:b/>
      <w:sz w:val="28"/>
    </w:rPr>
  </w:style>
  <w:style w:type="paragraph" w:customStyle="1" w:styleId="1d">
    <w:name w:val="Знак1 Знак Знак Знак"/>
    <w:basedOn w:val="a3"/>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3"/>
    <w:qFormat/>
    <w:rsid w:val="00E56462"/>
    <w:pPr>
      <w:widowControl w:val="0"/>
      <w:autoSpaceDE w:val="0"/>
      <w:autoSpaceDN w:val="0"/>
      <w:adjustRightInd w:val="0"/>
      <w:spacing w:line="276" w:lineRule="exact"/>
      <w:ind w:firstLine="564"/>
      <w:jc w:val="both"/>
    </w:pPr>
  </w:style>
  <w:style w:type="paragraph" w:customStyle="1" w:styleId="Style8">
    <w:name w:val="Style8"/>
    <w:basedOn w:val="a3"/>
    <w:qFormat/>
    <w:rsid w:val="00E56462"/>
    <w:pPr>
      <w:widowControl w:val="0"/>
      <w:autoSpaceDE w:val="0"/>
      <w:autoSpaceDN w:val="0"/>
      <w:adjustRightInd w:val="0"/>
      <w:jc w:val="both"/>
    </w:pPr>
  </w:style>
  <w:style w:type="paragraph" w:customStyle="1" w:styleId="Style10">
    <w:name w:val="Style10"/>
    <w:basedOn w:val="a3"/>
    <w:rsid w:val="00E56462"/>
    <w:pPr>
      <w:widowControl w:val="0"/>
      <w:autoSpaceDE w:val="0"/>
      <w:autoSpaceDN w:val="0"/>
      <w:adjustRightInd w:val="0"/>
      <w:spacing w:line="276" w:lineRule="exact"/>
      <w:jc w:val="both"/>
    </w:pPr>
  </w:style>
  <w:style w:type="paragraph" w:customStyle="1" w:styleId="Style12">
    <w:name w:val="Style12"/>
    <w:basedOn w:val="a3"/>
    <w:rsid w:val="00E56462"/>
    <w:pPr>
      <w:widowControl w:val="0"/>
      <w:autoSpaceDE w:val="0"/>
      <w:autoSpaceDN w:val="0"/>
      <w:adjustRightInd w:val="0"/>
      <w:spacing w:line="210" w:lineRule="exact"/>
      <w:ind w:firstLine="1308"/>
    </w:pPr>
  </w:style>
  <w:style w:type="paragraph" w:customStyle="1" w:styleId="Style23">
    <w:name w:val="Style23"/>
    <w:basedOn w:val="a3"/>
    <w:rsid w:val="00E56462"/>
    <w:pPr>
      <w:widowControl w:val="0"/>
      <w:autoSpaceDE w:val="0"/>
      <w:autoSpaceDN w:val="0"/>
      <w:adjustRightInd w:val="0"/>
      <w:spacing w:line="252" w:lineRule="exact"/>
    </w:pPr>
  </w:style>
  <w:style w:type="paragraph" w:customStyle="1" w:styleId="Style28">
    <w:name w:val="Style28"/>
    <w:basedOn w:val="a3"/>
    <w:rsid w:val="00E56462"/>
    <w:pPr>
      <w:widowControl w:val="0"/>
      <w:autoSpaceDE w:val="0"/>
      <w:autoSpaceDN w:val="0"/>
      <w:adjustRightInd w:val="0"/>
      <w:spacing w:line="278" w:lineRule="exact"/>
      <w:jc w:val="both"/>
    </w:pPr>
  </w:style>
  <w:style w:type="paragraph" w:customStyle="1" w:styleId="Style38">
    <w:name w:val="Style38"/>
    <w:basedOn w:val="a3"/>
    <w:rsid w:val="00E56462"/>
    <w:pPr>
      <w:widowControl w:val="0"/>
      <w:autoSpaceDE w:val="0"/>
      <w:autoSpaceDN w:val="0"/>
      <w:adjustRightInd w:val="0"/>
    </w:pPr>
  </w:style>
  <w:style w:type="paragraph" w:customStyle="1" w:styleId="Style40">
    <w:name w:val="Style40"/>
    <w:basedOn w:val="a3"/>
    <w:rsid w:val="00E56462"/>
    <w:pPr>
      <w:widowControl w:val="0"/>
      <w:autoSpaceDE w:val="0"/>
      <w:autoSpaceDN w:val="0"/>
      <w:adjustRightInd w:val="0"/>
      <w:jc w:val="center"/>
    </w:pPr>
  </w:style>
  <w:style w:type="paragraph" w:customStyle="1" w:styleId="Style55">
    <w:name w:val="Style55"/>
    <w:basedOn w:val="a3"/>
    <w:rsid w:val="00E56462"/>
    <w:pPr>
      <w:widowControl w:val="0"/>
      <w:autoSpaceDE w:val="0"/>
      <w:autoSpaceDN w:val="0"/>
      <w:adjustRightInd w:val="0"/>
    </w:pPr>
  </w:style>
  <w:style w:type="paragraph" w:customStyle="1" w:styleId="Style57">
    <w:name w:val="Style57"/>
    <w:basedOn w:val="a3"/>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qFormat/>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3"/>
    <w:rsid w:val="00E56462"/>
    <w:pPr>
      <w:widowControl w:val="0"/>
      <w:autoSpaceDE w:val="0"/>
      <w:autoSpaceDN w:val="0"/>
      <w:adjustRightInd w:val="0"/>
      <w:spacing w:line="270" w:lineRule="exact"/>
      <w:ind w:firstLine="1414"/>
    </w:pPr>
  </w:style>
  <w:style w:type="paragraph" w:customStyle="1" w:styleId="Style54">
    <w:name w:val="Style54"/>
    <w:basedOn w:val="a3"/>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3"/>
    <w:rsid w:val="00E56462"/>
    <w:pPr>
      <w:widowControl w:val="0"/>
      <w:autoSpaceDE w:val="0"/>
      <w:autoSpaceDN w:val="0"/>
      <w:adjustRightInd w:val="0"/>
    </w:pPr>
  </w:style>
  <w:style w:type="paragraph" w:customStyle="1" w:styleId="Style3">
    <w:name w:val="Style3"/>
    <w:basedOn w:val="a3"/>
    <w:qFormat/>
    <w:rsid w:val="00E56462"/>
    <w:pPr>
      <w:widowControl w:val="0"/>
      <w:autoSpaceDE w:val="0"/>
      <w:autoSpaceDN w:val="0"/>
      <w:adjustRightInd w:val="0"/>
      <w:spacing w:line="317" w:lineRule="exact"/>
      <w:ind w:hanging="905"/>
    </w:pPr>
  </w:style>
  <w:style w:type="paragraph" w:customStyle="1" w:styleId="Style16">
    <w:name w:val="Style16"/>
    <w:basedOn w:val="a3"/>
    <w:rsid w:val="00E56462"/>
    <w:pPr>
      <w:widowControl w:val="0"/>
      <w:autoSpaceDE w:val="0"/>
      <w:autoSpaceDN w:val="0"/>
      <w:adjustRightInd w:val="0"/>
    </w:pPr>
  </w:style>
  <w:style w:type="paragraph" w:customStyle="1" w:styleId="Style22">
    <w:name w:val="Style22"/>
    <w:basedOn w:val="a3"/>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3"/>
    <w:rsid w:val="00E56462"/>
    <w:pPr>
      <w:widowControl w:val="0"/>
      <w:autoSpaceDE w:val="0"/>
      <w:autoSpaceDN w:val="0"/>
      <w:adjustRightInd w:val="0"/>
    </w:pPr>
  </w:style>
  <w:style w:type="paragraph" w:customStyle="1" w:styleId="Style52">
    <w:name w:val="Style52"/>
    <w:basedOn w:val="a3"/>
    <w:rsid w:val="00E56462"/>
    <w:pPr>
      <w:widowControl w:val="0"/>
      <w:autoSpaceDE w:val="0"/>
      <w:autoSpaceDN w:val="0"/>
      <w:adjustRightInd w:val="0"/>
    </w:pPr>
  </w:style>
  <w:style w:type="paragraph" w:customStyle="1" w:styleId="Style53">
    <w:name w:val="Style53"/>
    <w:basedOn w:val="a3"/>
    <w:rsid w:val="00E56462"/>
    <w:pPr>
      <w:widowControl w:val="0"/>
      <w:autoSpaceDE w:val="0"/>
      <w:autoSpaceDN w:val="0"/>
      <w:adjustRightInd w:val="0"/>
      <w:spacing w:line="228" w:lineRule="exact"/>
    </w:pPr>
  </w:style>
  <w:style w:type="paragraph" w:customStyle="1" w:styleId="Style59">
    <w:name w:val="Style59"/>
    <w:basedOn w:val="a3"/>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3"/>
    <w:uiPriority w:val="99"/>
    <w:qFormat/>
    <w:rsid w:val="00E56462"/>
    <w:pPr>
      <w:widowControl w:val="0"/>
      <w:autoSpaceDE w:val="0"/>
      <w:autoSpaceDN w:val="0"/>
      <w:adjustRightInd w:val="0"/>
    </w:pPr>
  </w:style>
  <w:style w:type="paragraph" w:customStyle="1" w:styleId="Style20">
    <w:name w:val="Style20"/>
    <w:basedOn w:val="a3"/>
    <w:rsid w:val="00E56462"/>
    <w:pPr>
      <w:widowControl w:val="0"/>
      <w:autoSpaceDE w:val="0"/>
      <w:autoSpaceDN w:val="0"/>
      <w:adjustRightInd w:val="0"/>
    </w:pPr>
  </w:style>
  <w:style w:type="paragraph" w:customStyle="1" w:styleId="Style25">
    <w:name w:val="Style25"/>
    <w:basedOn w:val="a3"/>
    <w:rsid w:val="00E56462"/>
    <w:pPr>
      <w:widowControl w:val="0"/>
      <w:autoSpaceDE w:val="0"/>
      <w:autoSpaceDN w:val="0"/>
      <w:adjustRightInd w:val="0"/>
      <w:spacing w:line="278" w:lineRule="exact"/>
    </w:pPr>
  </w:style>
  <w:style w:type="paragraph" w:customStyle="1" w:styleId="Style26">
    <w:name w:val="Style26"/>
    <w:basedOn w:val="a3"/>
    <w:rsid w:val="00E56462"/>
    <w:pPr>
      <w:widowControl w:val="0"/>
      <w:autoSpaceDE w:val="0"/>
      <w:autoSpaceDN w:val="0"/>
      <w:adjustRightInd w:val="0"/>
      <w:spacing w:line="276" w:lineRule="exact"/>
      <w:jc w:val="right"/>
    </w:pPr>
  </w:style>
  <w:style w:type="paragraph" w:customStyle="1" w:styleId="Style43">
    <w:name w:val="Style43"/>
    <w:basedOn w:val="a3"/>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3"/>
    <w:rsid w:val="00E56462"/>
    <w:pPr>
      <w:widowControl w:val="0"/>
      <w:autoSpaceDE w:val="0"/>
      <w:autoSpaceDN w:val="0"/>
      <w:adjustRightInd w:val="0"/>
      <w:jc w:val="center"/>
    </w:pPr>
  </w:style>
  <w:style w:type="paragraph" w:customStyle="1" w:styleId="Style56">
    <w:name w:val="Style56"/>
    <w:basedOn w:val="a3"/>
    <w:rsid w:val="00E56462"/>
    <w:pPr>
      <w:widowControl w:val="0"/>
      <w:autoSpaceDE w:val="0"/>
      <w:autoSpaceDN w:val="0"/>
      <w:adjustRightInd w:val="0"/>
    </w:pPr>
  </w:style>
  <w:style w:type="character" w:customStyle="1" w:styleId="2c">
    <w:name w:val="Знак Знак2"/>
    <w:rsid w:val="00E56462"/>
    <w:rPr>
      <w:sz w:val="24"/>
      <w:lang w:val="ru-RU" w:eastAsia="ru-RU" w:bidi="ar-SA"/>
    </w:rPr>
  </w:style>
  <w:style w:type="character" w:customStyle="1" w:styleId="1e">
    <w:name w:val="Знак Знак1"/>
    <w:rsid w:val="00E56462"/>
    <w:rPr>
      <w:sz w:val="28"/>
      <w:szCs w:val="28"/>
      <w:shd w:val="clear" w:color="auto" w:fill="FFFFFF"/>
    </w:rPr>
  </w:style>
  <w:style w:type="paragraph" w:customStyle="1" w:styleId="xl77">
    <w:name w:val="xl7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3"/>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3"/>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3"/>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rsid w:val="00E56462"/>
    <w:pPr>
      <w:spacing w:before="100" w:beforeAutospacing="1" w:after="100" w:afterAutospacing="1"/>
      <w:jc w:val="center"/>
    </w:pPr>
  </w:style>
  <w:style w:type="paragraph" w:customStyle="1" w:styleId="xl96">
    <w:name w:val="xl96"/>
    <w:basedOn w:val="a3"/>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3"/>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3"/>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3"/>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3"/>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3"/>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3"/>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3"/>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3"/>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3"/>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3"/>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e">
    <w:name w:val="Таблицы (моноширинный)"/>
    <w:basedOn w:val="a3"/>
    <w:next w:val="a3"/>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3"/>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3"/>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3"/>
    <w:rsid w:val="00E56462"/>
    <w:pPr>
      <w:spacing w:before="120"/>
      <w:jc w:val="center"/>
    </w:pPr>
    <w:rPr>
      <w:szCs w:val="20"/>
    </w:rPr>
  </w:style>
  <w:style w:type="paragraph" w:customStyle="1" w:styleId="3b">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d">
    <w:name w:val="Основной текст с отступом2"/>
    <w:basedOn w:val="a3"/>
    <w:rsid w:val="00E56462"/>
    <w:pPr>
      <w:autoSpaceDE w:val="0"/>
      <w:autoSpaceDN w:val="0"/>
      <w:spacing w:after="120"/>
      <w:ind w:left="283"/>
    </w:pPr>
  </w:style>
  <w:style w:type="paragraph" w:customStyle="1" w:styleId="240">
    <w:name w:val="Основной текст 24"/>
    <w:basedOn w:val="a3"/>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3"/>
    <w:uiPriority w:val="99"/>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3"/>
    <w:qFormat/>
    <w:rsid w:val="00E56462"/>
    <w:pPr>
      <w:widowControl w:val="0"/>
      <w:spacing w:before="280" w:line="280" w:lineRule="exact"/>
      <w:ind w:firstLine="540"/>
      <w:jc w:val="both"/>
    </w:pPr>
    <w:rPr>
      <w:szCs w:val="20"/>
    </w:rPr>
  </w:style>
  <w:style w:type="paragraph" w:customStyle="1" w:styleId="330">
    <w:name w:val="Основной текст 33"/>
    <w:basedOn w:val="a3"/>
    <w:rsid w:val="00E56462"/>
    <w:pPr>
      <w:spacing w:before="120"/>
      <w:jc w:val="center"/>
    </w:pPr>
    <w:rPr>
      <w:szCs w:val="20"/>
    </w:rPr>
  </w:style>
  <w:style w:type="paragraph" w:customStyle="1" w:styleId="43">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c">
    <w:name w:val="Основной текст с отступом3"/>
    <w:basedOn w:val="a3"/>
    <w:rsid w:val="00E56462"/>
    <w:pPr>
      <w:autoSpaceDE w:val="0"/>
      <w:autoSpaceDN w:val="0"/>
      <w:spacing w:after="120"/>
      <w:ind w:left="283"/>
    </w:pPr>
  </w:style>
  <w:style w:type="paragraph" w:customStyle="1" w:styleId="250">
    <w:name w:val="Основной текст 25"/>
    <w:basedOn w:val="a3"/>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3"/>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3"/>
    <w:rsid w:val="00E56462"/>
    <w:pPr>
      <w:widowControl w:val="0"/>
      <w:spacing w:before="280" w:line="280" w:lineRule="exact"/>
      <w:ind w:firstLine="540"/>
      <w:jc w:val="both"/>
    </w:pPr>
    <w:rPr>
      <w:szCs w:val="20"/>
    </w:rPr>
  </w:style>
  <w:style w:type="character" w:customStyle="1" w:styleId="affff">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3"/>
    <w:rsid w:val="00E56462"/>
    <w:pPr>
      <w:spacing w:before="120"/>
      <w:jc w:val="center"/>
    </w:pPr>
    <w:rPr>
      <w:szCs w:val="20"/>
    </w:rPr>
  </w:style>
  <w:style w:type="paragraph" w:customStyle="1" w:styleId="1f">
    <w:name w:val="Знак Знак Знак 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character" w:customStyle="1" w:styleId="affff0">
    <w:name w:val="Опечатки"/>
    <w:rsid w:val="00E56462"/>
    <w:rPr>
      <w:color w:val="FF0000"/>
    </w:rPr>
  </w:style>
  <w:style w:type="character" w:customStyle="1" w:styleId="affff1">
    <w:name w:val="Сравнение редакций. Добавленный фрагмент"/>
    <w:rsid w:val="00E56462"/>
    <w:rPr>
      <w:color w:val="0000FF"/>
    </w:rPr>
  </w:style>
  <w:style w:type="character" w:customStyle="1" w:styleId="affff2">
    <w:name w:val="Сравнение редакций. Удаленный фрагмент"/>
    <w:rsid w:val="00E56462"/>
    <w:rPr>
      <w:strike/>
      <w:color w:val="808000"/>
    </w:rPr>
  </w:style>
  <w:style w:type="character" w:customStyle="1" w:styleId="111">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d">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4">
    <w:name w:val="Знак Знак4"/>
    <w:locked/>
    <w:rsid w:val="00E56462"/>
    <w:rPr>
      <w:b/>
      <w:iCs/>
      <w:sz w:val="28"/>
      <w:szCs w:val="28"/>
      <w:lang w:val="ru-RU" w:eastAsia="ru-RU" w:bidi="ar-SA"/>
    </w:rPr>
  </w:style>
  <w:style w:type="paragraph" w:customStyle="1" w:styleId="Style37">
    <w:name w:val="Style37"/>
    <w:basedOn w:val="a3"/>
    <w:rsid w:val="00E56462"/>
    <w:pPr>
      <w:widowControl w:val="0"/>
      <w:autoSpaceDE w:val="0"/>
      <w:autoSpaceDN w:val="0"/>
      <w:adjustRightInd w:val="0"/>
      <w:spacing w:line="274" w:lineRule="exact"/>
      <w:ind w:firstLine="360"/>
      <w:jc w:val="both"/>
    </w:pPr>
  </w:style>
  <w:style w:type="paragraph" w:customStyle="1" w:styleId="Style39">
    <w:name w:val="Style39"/>
    <w:basedOn w:val="a3"/>
    <w:rsid w:val="00E56462"/>
    <w:pPr>
      <w:widowControl w:val="0"/>
      <w:autoSpaceDE w:val="0"/>
      <w:autoSpaceDN w:val="0"/>
      <w:adjustRightInd w:val="0"/>
      <w:jc w:val="both"/>
    </w:pPr>
  </w:style>
  <w:style w:type="paragraph" w:customStyle="1" w:styleId="1f0">
    <w:name w:val="Абзац списка1"/>
    <w:basedOn w:val="a3"/>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1">
    <w:name w:val="Обычный (веб)1"/>
    <w:basedOn w:val="a3"/>
    <w:rsid w:val="00E56462"/>
    <w:pPr>
      <w:suppressAutoHyphens/>
      <w:spacing w:after="200" w:line="276" w:lineRule="auto"/>
    </w:pPr>
    <w:rPr>
      <w:rFonts w:ascii="Calibri" w:eastAsia="SimSun" w:hAnsi="Calibri" w:cs="Arial"/>
      <w:kern w:val="1"/>
      <w:sz w:val="22"/>
      <w:szCs w:val="22"/>
      <w:lang w:eastAsia="ar-SA"/>
    </w:rPr>
  </w:style>
  <w:style w:type="paragraph" w:customStyle="1" w:styleId="affff3">
    <w:name w:val="Нормальный (таблица)"/>
    <w:basedOn w:val="a3"/>
    <w:next w:val="a3"/>
    <w:uiPriority w:val="99"/>
    <w:rsid w:val="00E56462"/>
    <w:pPr>
      <w:autoSpaceDE w:val="0"/>
      <w:autoSpaceDN w:val="0"/>
      <w:adjustRightInd w:val="0"/>
      <w:jc w:val="both"/>
    </w:pPr>
    <w:rPr>
      <w:rFonts w:ascii="Arial" w:hAnsi="Arial"/>
    </w:rPr>
  </w:style>
  <w:style w:type="paragraph" w:customStyle="1" w:styleId="CharChar1">
    <w:name w:val="Знак Знак Char Char1"/>
    <w:basedOn w:val="a3"/>
    <w:rsid w:val="00E56462"/>
    <w:pPr>
      <w:spacing w:after="160" w:line="240" w:lineRule="exact"/>
    </w:pPr>
    <w:rPr>
      <w:rFonts w:ascii="Verdana" w:hAnsi="Verdana"/>
      <w:sz w:val="20"/>
      <w:szCs w:val="20"/>
      <w:lang w:val="en-GB" w:eastAsia="en-US"/>
    </w:rPr>
  </w:style>
  <w:style w:type="paragraph" w:customStyle="1" w:styleId="2e">
    <w:name w:val="Знак Знак Знак Знак2"/>
    <w:basedOn w:val="a3"/>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3"/>
    <w:rsid w:val="00E56462"/>
    <w:pPr>
      <w:spacing w:after="160" w:line="240" w:lineRule="exact"/>
    </w:pPr>
    <w:rPr>
      <w:rFonts w:ascii="Verdana" w:hAnsi="Verdana"/>
      <w:sz w:val="20"/>
      <w:szCs w:val="20"/>
      <w:lang w:val="en-GB" w:eastAsia="en-US"/>
    </w:rPr>
  </w:style>
  <w:style w:type="paragraph" w:customStyle="1" w:styleId="1f2">
    <w:name w:val="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f3">
    <w:name w:val="Знак1"/>
    <w:basedOn w:val="a3"/>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3"/>
    <w:rsid w:val="00E56462"/>
    <w:pPr>
      <w:overflowPunct w:val="0"/>
      <w:autoSpaceDE w:val="0"/>
      <w:autoSpaceDN w:val="0"/>
      <w:adjustRightInd w:val="0"/>
      <w:ind w:left="600"/>
      <w:textAlignment w:val="baseline"/>
    </w:pPr>
    <w:rPr>
      <w:kern w:val="2"/>
      <w:sz w:val="26"/>
      <w:szCs w:val="20"/>
    </w:rPr>
  </w:style>
  <w:style w:type="paragraph" w:customStyle="1" w:styleId="affff4">
    <w:name w:val="Комментарий"/>
    <w:basedOn w:val="a3"/>
    <w:next w:val="a3"/>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5">
    <w:name w:val="Информация об изменениях документа"/>
    <w:basedOn w:val="affff4"/>
    <w:next w:val="a3"/>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
    <w:name w:val="Абзац списка2"/>
    <w:basedOn w:val="a3"/>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
    <w:rsid w:val="00E56462"/>
    <w:pPr>
      <w:keepNext/>
      <w:tabs>
        <w:tab w:val="left" w:pos="720"/>
      </w:tabs>
      <w:spacing w:before="120" w:beforeAutospacing="0" w:after="240" w:afterAutospacing="0" w:line="360" w:lineRule="auto"/>
      <w:ind w:left="720" w:hanging="720"/>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0">
    <w:name w:val="Таблица_формула"/>
    <w:basedOn w:val="a3"/>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6">
    <w:name w:val="Заголовок статьи"/>
    <w:basedOn w:val="a3"/>
    <w:next w:val="a3"/>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3"/>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3"/>
    <w:rsid w:val="00E56462"/>
    <w:pPr>
      <w:overflowPunct w:val="0"/>
      <w:autoSpaceDE w:val="0"/>
      <w:autoSpaceDN w:val="0"/>
      <w:adjustRightInd w:val="0"/>
      <w:ind w:left="600"/>
      <w:textAlignment w:val="baseline"/>
    </w:pPr>
    <w:rPr>
      <w:kern w:val="2"/>
      <w:sz w:val="26"/>
      <w:szCs w:val="20"/>
    </w:rPr>
  </w:style>
  <w:style w:type="paragraph" w:customStyle="1" w:styleId="112">
    <w:name w:val="Обычный11"/>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4"/>
    <w:rsid w:val="00E56462"/>
    <w:rPr>
      <w:rFonts w:ascii="Arial" w:hAnsi="Arial" w:cs="Arial" w:hint="default"/>
      <w:color w:val="666666"/>
      <w:sz w:val="12"/>
      <w:szCs w:val="12"/>
    </w:rPr>
  </w:style>
  <w:style w:type="paragraph" w:customStyle="1" w:styleId="affff7">
    <w:name w:val="Прижатый влево"/>
    <w:basedOn w:val="a3"/>
    <w:next w:val="a3"/>
    <w:uiPriority w:val="99"/>
    <w:rsid w:val="00E56462"/>
    <w:pPr>
      <w:widowControl w:val="0"/>
      <w:autoSpaceDE w:val="0"/>
      <w:autoSpaceDN w:val="0"/>
      <w:adjustRightInd w:val="0"/>
    </w:pPr>
    <w:rPr>
      <w:rFonts w:ascii="Arial" w:hAnsi="Arial" w:cs="Arial"/>
    </w:rPr>
  </w:style>
  <w:style w:type="character" w:customStyle="1" w:styleId="1f4">
    <w:name w:val="Основной шрифт абзаца1"/>
    <w:qFormat/>
    <w:rsid w:val="00E56462"/>
  </w:style>
  <w:style w:type="character" w:customStyle="1" w:styleId="1f5">
    <w:name w:val="Номер страницы1"/>
    <w:rsid w:val="00E56462"/>
    <w:rPr>
      <w:rFonts w:cs="Times New Roman"/>
    </w:rPr>
  </w:style>
  <w:style w:type="character" w:customStyle="1" w:styleId="1f6">
    <w:name w:val="Знак сноски1"/>
    <w:rsid w:val="00E56462"/>
    <w:rPr>
      <w:rFonts w:cs="Times New Roman"/>
      <w:vertAlign w:val="superscript"/>
    </w:rPr>
  </w:style>
  <w:style w:type="character" w:customStyle="1" w:styleId="1f7">
    <w:name w:val="Знак примечания1"/>
    <w:rsid w:val="00E56462"/>
    <w:rPr>
      <w:rFonts w:cs="Times New Roman"/>
      <w:sz w:val="16"/>
      <w:szCs w:val="16"/>
    </w:rPr>
  </w:style>
  <w:style w:type="character" w:customStyle="1" w:styleId="1f8">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9">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4"/>
    <w:rsid w:val="00E56462"/>
    <w:rPr>
      <w:rFonts w:ascii="Calibri" w:hAnsi="Calibri"/>
      <w:kern w:val="1"/>
      <w:sz w:val="22"/>
      <w:szCs w:val="22"/>
      <w:lang w:eastAsia="ar-SA"/>
    </w:rPr>
  </w:style>
  <w:style w:type="paragraph" w:customStyle="1" w:styleId="2f0">
    <w:name w:val="Название2"/>
    <w:basedOn w:val="a3"/>
    <w:rsid w:val="00E56462"/>
    <w:pPr>
      <w:suppressLineNumbers/>
      <w:suppressAutoHyphens/>
      <w:spacing w:before="120" w:after="120" w:line="276" w:lineRule="auto"/>
    </w:pPr>
    <w:rPr>
      <w:rFonts w:ascii="Calibri" w:hAnsi="Calibri" w:cs="Mangal"/>
      <w:i/>
      <w:iCs/>
      <w:kern w:val="1"/>
      <w:lang w:eastAsia="ar-SA"/>
    </w:rPr>
  </w:style>
  <w:style w:type="paragraph" w:customStyle="1" w:styleId="2f1">
    <w:name w:val="Указатель2"/>
    <w:basedOn w:val="a3"/>
    <w:rsid w:val="00E56462"/>
    <w:pPr>
      <w:suppressLineNumbers/>
      <w:suppressAutoHyphens/>
      <w:spacing w:after="200" w:line="276" w:lineRule="auto"/>
    </w:pPr>
    <w:rPr>
      <w:rFonts w:ascii="Calibri" w:hAnsi="Calibri" w:cs="Mangal"/>
      <w:kern w:val="1"/>
      <w:sz w:val="22"/>
      <w:szCs w:val="22"/>
      <w:lang w:eastAsia="ar-SA"/>
    </w:rPr>
  </w:style>
  <w:style w:type="paragraph" w:customStyle="1" w:styleId="2f2">
    <w:name w:val="Обычный (веб)2"/>
    <w:basedOn w:val="a3"/>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3"/>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3"/>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a">
    <w:name w:val="Нижний колонтитул Знак1"/>
    <w:basedOn w:val="a4"/>
    <w:uiPriority w:val="99"/>
    <w:rsid w:val="00E56462"/>
    <w:rPr>
      <w:rFonts w:ascii="Calibri" w:hAnsi="Calibri"/>
      <w:kern w:val="1"/>
      <w:sz w:val="22"/>
      <w:szCs w:val="22"/>
      <w:lang w:eastAsia="ar-SA"/>
    </w:rPr>
  </w:style>
  <w:style w:type="paragraph" w:customStyle="1" w:styleId="215">
    <w:name w:val="Нумерованный список 21"/>
    <w:basedOn w:val="a3"/>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3"/>
    <w:rsid w:val="00E56462"/>
    <w:pPr>
      <w:suppressAutoHyphens/>
      <w:spacing w:after="120" w:line="276" w:lineRule="auto"/>
      <w:ind w:left="360"/>
    </w:pPr>
    <w:rPr>
      <w:rFonts w:ascii="Calibri" w:hAnsi="Calibri"/>
      <w:kern w:val="1"/>
      <w:sz w:val="16"/>
      <w:szCs w:val="16"/>
      <w:lang w:eastAsia="ar-SA"/>
    </w:rPr>
  </w:style>
  <w:style w:type="character" w:customStyle="1" w:styleId="1fb">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
    <w:basedOn w:val="a4"/>
    <w:qFormat/>
    <w:rsid w:val="00E56462"/>
    <w:rPr>
      <w:rFonts w:ascii="Calibri" w:hAnsi="Calibri"/>
      <w:kern w:val="1"/>
      <w:sz w:val="22"/>
      <w:szCs w:val="22"/>
      <w:lang w:eastAsia="ar-SA"/>
    </w:rPr>
  </w:style>
  <w:style w:type="character" w:customStyle="1" w:styleId="1fc">
    <w:name w:val="Верхний колонтитул Знак1"/>
    <w:basedOn w:val="a4"/>
    <w:uiPriority w:val="99"/>
    <w:rsid w:val="00E56462"/>
    <w:rPr>
      <w:rFonts w:ascii="Calibri" w:hAnsi="Calibri"/>
      <w:kern w:val="1"/>
      <w:sz w:val="22"/>
      <w:szCs w:val="22"/>
      <w:lang w:eastAsia="ar-SA"/>
    </w:rPr>
  </w:style>
  <w:style w:type="paragraph" w:customStyle="1" w:styleId="1fd">
    <w:name w:val="Маркированный список1"/>
    <w:basedOn w:val="a3"/>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e">
    <w:name w:val="Текст примечания1"/>
    <w:basedOn w:val="a3"/>
    <w:rsid w:val="00E56462"/>
    <w:pPr>
      <w:suppressAutoHyphens/>
      <w:spacing w:after="200" w:line="276" w:lineRule="auto"/>
    </w:pPr>
    <w:rPr>
      <w:rFonts w:ascii="Calibri" w:hAnsi="Calibri"/>
      <w:kern w:val="1"/>
      <w:sz w:val="20"/>
      <w:szCs w:val="20"/>
      <w:lang w:eastAsia="ar-SA"/>
    </w:rPr>
  </w:style>
  <w:style w:type="paragraph" w:customStyle="1" w:styleId="1ff">
    <w:name w:val="Тема примечания1"/>
    <w:basedOn w:val="1fe"/>
    <w:rsid w:val="00E56462"/>
    <w:rPr>
      <w:b/>
      <w:bCs/>
    </w:rPr>
  </w:style>
  <w:style w:type="paragraph" w:customStyle="1" w:styleId="1ff0">
    <w:name w:val="Текст выноски1"/>
    <w:basedOn w:val="a3"/>
    <w:rsid w:val="00E56462"/>
    <w:pPr>
      <w:suppressAutoHyphens/>
      <w:spacing w:after="200" w:line="276" w:lineRule="auto"/>
    </w:pPr>
    <w:rPr>
      <w:rFonts w:ascii="Tahoma" w:hAnsi="Tahoma" w:cs="Tahoma"/>
      <w:kern w:val="1"/>
      <w:sz w:val="16"/>
      <w:szCs w:val="16"/>
      <w:lang w:eastAsia="ar-SA"/>
    </w:rPr>
  </w:style>
  <w:style w:type="character" w:customStyle="1" w:styleId="1ff1">
    <w:name w:val="Название Знак1"/>
    <w:basedOn w:val="a4"/>
    <w:rsid w:val="00E56462"/>
    <w:rPr>
      <w:rFonts w:ascii="Calibri" w:hAnsi="Calibri"/>
      <w:b/>
      <w:bCs/>
      <w:color w:val="000000"/>
      <w:kern w:val="1"/>
      <w:sz w:val="24"/>
      <w:lang w:eastAsia="ar-SA"/>
    </w:rPr>
  </w:style>
  <w:style w:type="character" w:customStyle="1" w:styleId="1ff2">
    <w:name w:val="Подзаголовок Знак1"/>
    <w:basedOn w:val="a4"/>
    <w:rsid w:val="00E56462"/>
    <w:rPr>
      <w:rFonts w:ascii="Calibri" w:hAnsi="Calibri"/>
      <w:i/>
      <w:iCs/>
      <w:kern w:val="1"/>
      <w:sz w:val="24"/>
      <w:szCs w:val="24"/>
      <w:lang w:eastAsia="ar-SA"/>
    </w:rPr>
  </w:style>
  <w:style w:type="paragraph" w:customStyle="1" w:styleId="1ff3">
    <w:name w:val="Схема документа1"/>
    <w:basedOn w:val="a3"/>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3"/>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3"/>
    <w:rsid w:val="00E56462"/>
    <w:pPr>
      <w:suppressAutoHyphens/>
      <w:spacing w:after="120" w:line="276" w:lineRule="auto"/>
    </w:pPr>
    <w:rPr>
      <w:rFonts w:ascii="Calibri" w:hAnsi="Calibri"/>
      <w:kern w:val="1"/>
      <w:sz w:val="16"/>
      <w:szCs w:val="16"/>
      <w:lang w:eastAsia="ar-SA"/>
    </w:rPr>
  </w:style>
  <w:style w:type="paragraph" w:customStyle="1" w:styleId="1ff4">
    <w:name w:val="Текст1"/>
    <w:basedOn w:val="a3"/>
    <w:rsid w:val="00E56462"/>
    <w:pPr>
      <w:spacing w:line="100" w:lineRule="atLeast"/>
    </w:pPr>
    <w:rPr>
      <w:rFonts w:ascii="Courier New" w:hAnsi="Courier New"/>
      <w:kern w:val="1"/>
      <w:sz w:val="20"/>
      <w:szCs w:val="20"/>
      <w:lang w:eastAsia="ar-SA"/>
    </w:rPr>
  </w:style>
  <w:style w:type="paragraph" w:customStyle="1" w:styleId="1ff5">
    <w:name w:val="Цитата1"/>
    <w:basedOn w:val="a3"/>
    <w:rsid w:val="00E56462"/>
    <w:pPr>
      <w:spacing w:line="100" w:lineRule="atLeast"/>
      <w:ind w:left="-24" w:right="-1"/>
    </w:pPr>
    <w:rPr>
      <w:rFonts w:ascii="Times New Roman CYR" w:hAnsi="Times New Roman CYR"/>
      <w:kern w:val="1"/>
      <w:sz w:val="20"/>
      <w:szCs w:val="20"/>
      <w:lang w:eastAsia="ar-SA"/>
    </w:rPr>
  </w:style>
  <w:style w:type="paragraph" w:customStyle="1" w:styleId="1ff6">
    <w:name w:val="Текст сноски1"/>
    <w:basedOn w:val="a3"/>
    <w:rsid w:val="00E56462"/>
    <w:pPr>
      <w:widowControl w:val="0"/>
      <w:spacing w:line="100" w:lineRule="atLeast"/>
    </w:pPr>
    <w:rPr>
      <w:kern w:val="1"/>
      <w:sz w:val="20"/>
      <w:szCs w:val="20"/>
      <w:lang w:eastAsia="ar-SA"/>
    </w:rPr>
  </w:style>
  <w:style w:type="paragraph" w:customStyle="1" w:styleId="410">
    <w:name w:val="Маркированный список 41"/>
    <w:basedOn w:val="a3"/>
    <w:rsid w:val="00E56462"/>
    <w:pPr>
      <w:spacing w:line="100" w:lineRule="atLeast"/>
    </w:pPr>
    <w:rPr>
      <w:kern w:val="1"/>
      <w:sz w:val="20"/>
      <w:szCs w:val="20"/>
      <w:lang w:eastAsia="ar-SA"/>
    </w:rPr>
  </w:style>
  <w:style w:type="paragraph" w:customStyle="1" w:styleId="510">
    <w:name w:val="Маркированный список 51"/>
    <w:basedOn w:val="a3"/>
    <w:rsid w:val="00E56462"/>
    <w:pPr>
      <w:spacing w:line="100" w:lineRule="atLeast"/>
      <w:ind w:left="1132"/>
      <w:jc w:val="center"/>
    </w:pPr>
    <w:rPr>
      <w:b/>
      <w:kern w:val="1"/>
      <w:lang w:eastAsia="ar-SA"/>
    </w:rPr>
  </w:style>
  <w:style w:type="paragraph" w:customStyle="1" w:styleId="1ff7">
    <w:name w:val="Дата1"/>
    <w:basedOn w:val="a3"/>
    <w:rsid w:val="00E56462"/>
    <w:pPr>
      <w:spacing w:after="60" w:line="100" w:lineRule="atLeast"/>
      <w:jc w:val="both"/>
    </w:pPr>
    <w:rPr>
      <w:rFonts w:ascii="Calibri" w:hAnsi="Calibri"/>
      <w:kern w:val="1"/>
      <w:szCs w:val="20"/>
      <w:lang w:eastAsia="ar-SA"/>
    </w:rPr>
  </w:style>
  <w:style w:type="paragraph" w:customStyle="1" w:styleId="1ff8">
    <w:name w:val="Название объекта1"/>
    <w:basedOn w:val="a3"/>
    <w:rsid w:val="00E56462"/>
    <w:pPr>
      <w:spacing w:line="100" w:lineRule="atLeast"/>
      <w:ind w:firstLine="426"/>
      <w:jc w:val="both"/>
    </w:pPr>
    <w:rPr>
      <w:b/>
      <w:kern w:val="1"/>
      <w:szCs w:val="20"/>
      <w:lang w:eastAsia="ar-SA"/>
    </w:rPr>
  </w:style>
  <w:style w:type="paragraph" w:customStyle="1" w:styleId="3e">
    <w:name w:val="Абзац списка3"/>
    <w:basedOn w:val="a3"/>
    <w:rsid w:val="00E56462"/>
    <w:pPr>
      <w:spacing w:line="100" w:lineRule="atLeast"/>
      <w:ind w:left="720"/>
    </w:pPr>
    <w:rPr>
      <w:kern w:val="1"/>
      <w:lang w:eastAsia="ar-SA"/>
    </w:rPr>
  </w:style>
  <w:style w:type="character" w:customStyle="1" w:styleId="1ff9">
    <w:name w:val="Текст выноски Знак1"/>
    <w:basedOn w:val="a4"/>
    <w:uiPriority w:val="99"/>
    <w:semiHidden/>
    <w:rsid w:val="00E56462"/>
    <w:rPr>
      <w:rFonts w:ascii="Tahoma" w:hAnsi="Tahoma" w:cs="Tahoma"/>
      <w:kern w:val="1"/>
      <w:sz w:val="16"/>
      <w:szCs w:val="16"/>
      <w:lang w:eastAsia="ar-SA"/>
    </w:rPr>
  </w:style>
  <w:style w:type="character" w:customStyle="1" w:styleId="affff8">
    <w:name w:val="Символ сноски"/>
    <w:uiPriority w:val="99"/>
    <w:qFormat/>
    <w:rsid w:val="00A623DC"/>
    <w:rPr>
      <w:vertAlign w:val="superscript"/>
    </w:rPr>
  </w:style>
  <w:style w:type="character" w:customStyle="1" w:styleId="2f3">
    <w:name w:val="Основной текст (2)_"/>
    <w:basedOn w:val="a4"/>
    <w:link w:val="2f4"/>
    <w:qFormat/>
    <w:rsid w:val="00951CF6"/>
    <w:rPr>
      <w:shd w:val="clear" w:color="auto" w:fill="FFFFFF"/>
    </w:rPr>
  </w:style>
  <w:style w:type="paragraph" w:customStyle="1" w:styleId="2f4">
    <w:name w:val="Основной текст (2)"/>
    <w:basedOn w:val="a3"/>
    <w:link w:val="2f3"/>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9">
    <w:name w:val="Привязка сноски"/>
    <w:rsid w:val="006109F2"/>
    <w:rPr>
      <w:vertAlign w:val="superscript"/>
    </w:rPr>
  </w:style>
  <w:style w:type="character" w:customStyle="1" w:styleId="affffa">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b">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c">
    <w:name w:val="Абзац списка Знак"/>
    <w:aliases w:val="Абзац списка основной Знак,Bullet List Знак,FooterText Знак,numbered Знак,Paragraphe de liste1 Знак,lp1 Знак,Num Bullet 1 Знак,Table Number Paragraph Знак,Bullet Number Знак,Bulletr List Paragraph Знак,列出段落 Знак,列出段落1 Знак"/>
    <w:uiPriority w:val="34"/>
    <w:qFormat/>
    <w:locked/>
    <w:rsid w:val="006109F2"/>
    <w:rPr>
      <w:color w:val="00000A"/>
    </w:rPr>
  </w:style>
  <w:style w:type="character" w:customStyle="1" w:styleId="affffd">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5">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a">
    <w:name w:val="index 1"/>
    <w:basedOn w:val="a3"/>
    <w:next w:val="a3"/>
    <w:autoRedefine/>
    <w:uiPriority w:val="99"/>
    <w:semiHidden/>
    <w:unhideWhenUsed/>
    <w:rsid w:val="006109F2"/>
    <w:pPr>
      <w:ind w:left="240" w:hanging="240"/>
    </w:pPr>
  </w:style>
  <w:style w:type="paragraph" w:styleId="affffe">
    <w:name w:val="index heading"/>
    <w:basedOn w:val="a3"/>
    <w:qFormat/>
    <w:rsid w:val="006109F2"/>
    <w:pPr>
      <w:suppressLineNumbers/>
    </w:pPr>
  </w:style>
  <w:style w:type="paragraph" w:customStyle="1" w:styleId="afffff">
    <w:name w:val="Заглавие"/>
    <w:basedOn w:val="a3"/>
    <w:rsid w:val="006109F2"/>
    <w:pPr>
      <w:suppressLineNumbers/>
      <w:spacing w:before="120" w:after="120"/>
    </w:pPr>
    <w:rPr>
      <w:i/>
      <w:iCs/>
    </w:rPr>
  </w:style>
  <w:style w:type="paragraph" w:styleId="1ffb">
    <w:name w:val="toc 1"/>
    <w:basedOn w:val="a3"/>
    <w:uiPriority w:val="39"/>
    <w:rsid w:val="006109F2"/>
    <w:pPr>
      <w:tabs>
        <w:tab w:val="left" w:pos="709"/>
        <w:tab w:val="right" w:leader="dot" w:pos="10195"/>
      </w:tabs>
      <w:spacing w:before="120" w:after="120"/>
    </w:pPr>
    <w:rPr>
      <w:b/>
      <w:bCs/>
      <w:caps/>
      <w:sz w:val="20"/>
      <w:szCs w:val="20"/>
    </w:rPr>
  </w:style>
  <w:style w:type="paragraph" w:customStyle="1" w:styleId="afffff0">
    <w:name w:val="Содержимое таблицы"/>
    <w:basedOn w:val="a3"/>
    <w:qFormat/>
    <w:rsid w:val="006109F2"/>
    <w:pPr>
      <w:suppressLineNumbers/>
    </w:pPr>
  </w:style>
  <w:style w:type="paragraph" w:customStyle="1" w:styleId="afffff1">
    <w:name w:val="Сноска"/>
    <w:basedOn w:val="a3"/>
    <w:rsid w:val="006109F2"/>
    <w:pPr>
      <w:suppressLineNumbers/>
      <w:ind w:left="339" w:hanging="339"/>
    </w:pPr>
    <w:rPr>
      <w:sz w:val="20"/>
      <w:szCs w:val="20"/>
    </w:rPr>
  </w:style>
  <w:style w:type="paragraph" w:customStyle="1" w:styleId="tztxt">
    <w:name w:val="tz_txt"/>
    <w:basedOn w:val="a3"/>
    <w:link w:val="tztxt0"/>
    <w:qFormat/>
    <w:rsid w:val="006109F2"/>
    <w:pPr>
      <w:spacing w:after="120"/>
      <w:ind w:firstLine="709"/>
      <w:jc w:val="both"/>
    </w:pPr>
    <w:rPr>
      <w:sz w:val="20"/>
      <w:szCs w:val="20"/>
    </w:rPr>
  </w:style>
  <w:style w:type="paragraph" w:customStyle="1" w:styleId="afffff2">
    <w:name w:val="Заголовок таблицы"/>
    <w:basedOn w:val="afffff0"/>
    <w:qFormat/>
    <w:rsid w:val="006109F2"/>
    <w:pPr>
      <w:jc w:val="center"/>
    </w:pPr>
    <w:rPr>
      <w:b/>
      <w:bCs/>
    </w:rPr>
  </w:style>
  <w:style w:type="paragraph" w:customStyle="1" w:styleId="54">
    <w:name w:val="Основной текст5"/>
    <w:basedOn w:val="a3"/>
    <w:qFormat/>
    <w:rsid w:val="006109F2"/>
    <w:pPr>
      <w:shd w:val="clear" w:color="auto" w:fill="FFFFFF"/>
      <w:spacing w:line="240" w:lineRule="atLeast"/>
      <w:jc w:val="right"/>
    </w:pPr>
    <w:rPr>
      <w:rFonts w:ascii="Calibri" w:hAnsi="Calibri"/>
      <w:sz w:val="19"/>
      <w:szCs w:val="19"/>
      <w:lang w:eastAsia="en-US"/>
    </w:rPr>
  </w:style>
  <w:style w:type="paragraph" w:customStyle="1" w:styleId="113">
    <w:name w:val="Заголовок 11"/>
    <w:basedOn w:val="a3"/>
    <w:uiPriority w:val="1"/>
    <w:qFormat/>
    <w:rsid w:val="006109F2"/>
    <w:pPr>
      <w:spacing w:before="69"/>
      <w:ind w:left="1789"/>
      <w:outlineLvl w:val="1"/>
    </w:pPr>
    <w:rPr>
      <w:b/>
      <w:bCs/>
      <w:lang w:val="en-US" w:eastAsia="en-US"/>
    </w:rPr>
  </w:style>
  <w:style w:type="paragraph" w:customStyle="1" w:styleId="TableParagraph">
    <w:name w:val="Table Paragraph"/>
    <w:basedOn w:val="a3"/>
    <w:uiPriority w:val="1"/>
    <w:qFormat/>
    <w:rsid w:val="006109F2"/>
    <w:rPr>
      <w:rFonts w:ascii="Calibri" w:eastAsia="Calibri" w:hAnsi="Calibri"/>
      <w:sz w:val="22"/>
      <w:szCs w:val="22"/>
      <w:lang w:val="en-US" w:eastAsia="en-US"/>
    </w:rPr>
  </w:style>
  <w:style w:type="paragraph" w:customStyle="1" w:styleId="afffff3">
    <w:name w:val="Обычный + полужирный"/>
    <w:basedOn w:val="a3"/>
    <w:qFormat/>
    <w:rsid w:val="006109F2"/>
    <w:pPr>
      <w:spacing w:before="120" w:after="120"/>
      <w:jc w:val="both"/>
    </w:pPr>
    <w:rPr>
      <w:b/>
      <w:lang w:eastAsia="ar-SA"/>
    </w:rPr>
  </w:style>
  <w:style w:type="paragraph" w:customStyle="1" w:styleId="46">
    <w:name w:val="Основной текст (4)"/>
    <w:basedOn w:val="a3"/>
    <w:qFormat/>
    <w:rsid w:val="006109F2"/>
    <w:rPr>
      <w:shd w:val="clear" w:color="auto" w:fill="FFFFFF"/>
    </w:rPr>
  </w:style>
  <w:style w:type="paragraph" w:customStyle="1" w:styleId="afffff4">
    <w:name w:val="Содержимое врезки"/>
    <w:basedOn w:val="a3"/>
    <w:qFormat/>
    <w:rsid w:val="006109F2"/>
  </w:style>
  <w:style w:type="character" w:customStyle="1" w:styleId="Normal">
    <w:name w:val="Normal Знак"/>
    <w:link w:val="19"/>
    <w:uiPriority w:val="99"/>
    <w:locked/>
    <w:rsid w:val="006109F2"/>
    <w:rPr>
      <w:rFonts w:ascii="Arial" w:eastAsia="Times New Roman" w:hAnsi="Arial" w:cs="Times New Roman"/>
      <w:kern w:val="28"/>
      <w:sz w:val="24"/>
      <w:szCs w:val="28"/>
      <w:lang w:eastAsia="ru-RU"/>
    </w:rPr>
  </w:style>
  <w:style w:type="character" w:customStyle="1" w:styleId="gray">
    <w:name w:val="gray"/>
    <w:basedOn w:val="a4"/>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4"/>
    <w:uiPriority w:val="99"/>
    <w:rsid w:val="006109F2"/>
  </w:style>
  <w:style w:type="paragraph" w:styleId="2f5">
    <w:name w:val="List 2"/>
    <w:basedOn w:val="a3"/>
    <w:unhideWhenUsed/>
    <w:rsid w:val="006109F2"/>
    <w:pPr>
      <w:ind w:left="566" w:hanging="283"/>
      <w:contextualSpacing/>
    </w:pPr>
    <w:rPr>
      <w:rFonts w:cs="Mangal"/>
      <w:szCs w:val="21"/>
    </w:rPr>
  </w:style>
  <w:style w:type="paragraph" w:styleId="afffff5">
    <w:name w:val="endnote text"/>
    <w:basedOn w:val="a3"/>
    <w:link w:val="afffff6"/>
    <w:unhideWhenUsed/>
    <w:rsid w:val="006109F2"/>
    <w:rPr>
      <w:rFonts w:ascii="Calibri" w:eastAsia="Calibri" w:hAnsi="Calibri"/>
      <w:sz w:val="20"/>
      <w:szCs w:val="20"/>
      <w:lang w:eastAsia="en-US"/>
    </w:rPr>
  </w:style>
  <w:style w:type="character" w:customStyle="1" w:styleId="afffff6">
    <w:name w:val="Текст концевой сноски Знак"/>
    <w:basedOn w:val="a4"/>
    <w:link w:val="afffff5"/>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c">
    <w:name w:val="Без интервала1"/>
    <w:link w:val="NoSpacingChar"/>
    <w:uiPriority w:val="99"/>
    <w:rsid w:val="006109F2"/>
    <w:pPr>
      <w:suppressAutoHyphens/>
      <w:spacing w:after="0" w:line="100" w:lineRule="atLeast"/>
    </w:pPr>
    <w:rPr>
      <w:rFonts w:ascii="Calibri" w:eastAsia="Calibri" w:hAnsi="Calibri" w:cs="Times New Roman"/>
      <w:lang w:eastAsia="ar-SA"/>
    </w:rPr>
  </w:style>
  <w:style w:type="character" w:customStyle="1" w:styleId="1ffd">
    <w:name w:val="Основной текст1"/>
    <w:qFormat/>
    <w:rsid w:val="006109F2"/>
    <w:rPr>
      <w:color w:val="000000"/>
      <w:spacing w:val="0"/>
      <w:w w:val="100"/>
      <w:position w:val="0"/>
      <w:sz w:val="23"/>
      <w:szCs w:val="23"/>
      <w:shd w:val="clear" w:color="auto" w:fill="FFFFFF"/>
      <w:lang w:val="ru-RU"/>
    </w:rPr>
  </w:style>
  <w:style w:type="paragraph" w:customStyle="1" w:styleId="parametervalue">
    <w:name w:val="parametervalue"/>
    <w:basedOn w:val="a3"/>
    <w:qFormat/>
    <w:rsid w:val="006109F2"/>
    <w:pPr>
      <w:spacing w:before="100" w:beforeAutospacing="1" w:after="100" w:afterAutospacing="1"/>
    </w:pPr>
  </w:style>
  <w:style w:type="paragraph" w:customStyle="1" w:styleId="s1">
    <w:name w:val="s_1"/>
    <w:basedOn w:val="a3"/>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3"/>
    <w:rsid w:val="006109F2"/>
    <w:pPr>
      <w:shd w:val="clear" w:color="auto" w:fill="FFFFFF"/>
      <w:spacing w:before="240" w:after="300" w:line="0" w:lineRule="atLeast"/>
      <w:jc w:val="both"/>
    </w:pPr>
    <w:rPr>
      <w:spacing w:val="3"/>
      <w:sz w:val="22"/>
      <w:szCs w:val="22"/>
    </w:rPr>
  </w:style>
  <w:style w:type="paragraph" w:customStyle="1" w:styleId="s26">
    <w:name w:val="s26"/>
    <w:basedOn w:val="a3"/>
    <w:rsid w:val="006109F2"/>
    <w:pPr>
      <w:spacing w:before="100" w:beforeAutospacing="1" w:after="100" w:afterAutospacing="1"/>
    </w:pPr>
    <w:rPr>
      <w:rFonts w:ascii="Calibri" w:eastAsia="Calibri" w:hAnsi="Calibri" w:cs="Calibri"/>
      <w:sz w:val="22"/>
      <w:szCs w:val="22"/>
    </w:rPr>
  </w:style>
  <w:style w:type="character" w:customStyle="1" w:styleId="a8">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7"/>
    <w:uiPriority w:val="99"/>
    <w:qFormat/>
    <w:locked/>
    <w:rsid w:val="006109F2"/>
    <w:rPr>
      <w:rFonts w:ascii="Times New Roman" w:eastAsia="Times New Roman" w:hAnsi="Times New Roman" w:cs="Times New Roman"/>
      <w:sz w:val="24"/>
      <w:szCs w:val="24"/>
      <w:lang w:eastAsia="ru-RU"/>
    </w:rPr>
  </w:style>
  <w:style w:type="paragraph" w:customStyle="1" w:styleId="s16">
    <w:name w:val="s_16"/>
    <w:basedOn w:val="a3"/>
    <w:rsid w:val="006109F2"/>
    <w:pPr>
      <w:spacing w:before="100" w:beforeAutospacing="1" w:after="100" w:afterAutospacing="1"/>
    </w:pPr>
  </w:style>
  <w:style w:type="paragraph" w:customStyle="1" w:styleId="parameter">
    <w:name w:val="parameter"/>
    <w:basedOn w:val="a3"/>
    <w:rsid w:val="006109F2"/>
    <w:pPr>
      <w:spacing w:before="100" w:beforeAutospacing="1" w:after="100" w:afterAutospacing="1"/>
    </w:pPr>
  </w:style>
  <w:style w:type="paragraph" w:customStyle="1" w:styleId="afffff7">
    <w:name w:val="Тендерные данные"/>
    <w:basedOn w:val="a3"/>
    <w:uiPriority w:val="99"/>
    <w:semiHidden/>
    <w:rsid w:val="006109F2"/>
    <w:pPr>
      <w:tabs>
        <w:tab w:val="left" w:pos="1985"/>
      </w:tabs>
      <w:spacing w:before="120" w:after="60"/>
      <w:jc w:val="both"/>
    </w:pPr>
    <w:rPr>
      <w:b/>
      <w:bCs/>
    </w:rPr>
  </w:style>
  <w:style w:type="paragraph" w:customStyle="1" w:styleId="afffff8">
    <w:name w:val="Таблица шапка"/>
    <w:basedOn w:val="a3"/>
    <w:uiPriority w:val="99"/>
    <w:rsid w:val="006109F2"/>
    <w:pPr>
      <w:keepNext/>
      <w:spacing w:before="40" w:after="40"/>
      <w:ind w:left="57" w:right="57"/>
    </w:pPr>
    <w:rPr>
      <w:sz w:val="18"/>
      <w:szCs w:val="18"/>
    </w:rPr>
  </w:style>
  <w:style w:type="paragraph" w:customStyle="1" w:styleId="83">
    <w:name w:val="Стиль8"/>
    <w:basedOn w:val="a3"/>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qFormat/>
    <w:rsid w:val="006109F2"/>
    <w:rPr>
      <w:rFonts w:ascii="Arial" w:hAnsi="Arial" w:cs="Arial"/>
      <w:color w:val="FFFFFF"/>
      <w:sz w:val="22"/>
      <w:szCs w:val="22"/>
      <w:shd w:val="clear" w:color="auto" w:fill="000000"/>
      <w:lang w:val="en-US"/>
    </w:rPr>
  </w:style>
  <w:style w:type="character" w:customStyle="1" w:styleId="afffff9">
    <w:name w:val="Символ нумерации"/>
    <w:qFormat/>
    <w:rsid w:val="006109F2"/>
  </w:style>
  <w:style w:type="character" w:customStyle="1" w:styleId="afffffa">
    <w:name w:val="Маркеры списка"/>
    <w:qFormat/>
    <w:rsid w:val="006109F2"/>
    <w:rPr>
      <w:rFonts w:ascii="OpenSymbol" w:eastAsia="OpenSymbol" w:hAnsi="OpenSymbol" w:cs="OpenSymbol"/>
    </w:rPr>
  </w:style>
  <w:style w:type="paragraph" w:customStyle="1" w:styleId="2f6">
    <w:name w:val="2"/>
    <w:basedOn w:val="afd"/>
    <w:next w:val="afff7"/>
    <w:link w:val="afffffb"/>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b">
    <w:name w:val="Название Знак"/>
    <w:link w:val="2f6"/>
    <w:qFormat/>
    <w:rsid w:val="006109F2"/>
    <w:rPr>
      <w:rFonts w:ascii="Arial" w:eastAsia="MS Mincho" w:hAnsi="Arial" w:cs="Tahoma"/>
      <w:sz w:val="28"/>
      <w:szCs w:val="28"/>
      <w:lang w:eastAsia="ar-SA"/>
    </w:rPr>
  </w:style>
  <w:style w:type="paragraph" w:customStyle="1" w:styleId="variable">
    <w:name w:val="variable"/>
    <w:basedOn w:val="a3"/>
    <w:qFormat/>
    <w:rsid w:val="006109F2"/>
    <w:rPr>
      <w:b/>
      <w:lang w:eastAsia="ar-SA"/>
    </w:rPr>
  </w:style>
  <w:style w:type="paragraph" w:customStyle="1" w:styleId="afffffc">
    <w:name w:val="Горизонтальная линия"/>
    <w:basedOn w:val="a3"/>
    <w:next w:val="af9"/>
    <w:qFormat/>
    <w:rsid w:val="006109F2"/>
    <w:pPr>
      <w:suppressLineNumbers/>
      <w:pBdr>
        <w:bottom w:val="double" w:sz="1" w:space="0" w:color="808080"/>
      </w:pBdr>
      <w:spacing w:after="283"/>
    </w:pPr>
    <w:rPr>
      <w:sz w:val="12"/>
      <w:szCs w:val="12"/>
      <w:lang w:eastAsia="ar-SA"/>
    </w:rPr>
  </w:style>
  <w:style w:type="paragraph" w:styleId="afffffd">
    <w:name w:val="Body Text First Indent"/>
    <w:basedOn w:val="af9"/>
    <w:link w:val="afffffe"/>
    <w:rsid w:val="006109F2"/>
    <w:pPr>
      <w:suppressAutoHyphens w:val="0"/>
      <w:spacing w:after="0"/>
      <w:ind w:firstLine="283"/>
      <w:jc w:val="left"/>
    </w:pPr>
    <w:rPr>
      <w:szCs w:val="24"/>
      <w:lang w:eastAsia="ar-SA"/>
    </w:rPr>
  </w:style>
  <w:style w:type="character" w:customStyle="1" w:styleId="afffffe">
    <w:name w:val="Красная строка Знак"/>
    <w:basedOn w:val="afa"/>
    <w:link w:val="afffffd"/>
    <w:rsid w:val="006109F2"/>
    <w:rPr>
      <w:rFonts w:ascii="Times New Roman" w:eastAsia="Times New Roman" w:hAnsi="Times New Roman" w:cs="Times New Roman"/>
      <w:sz w:val="24"/>
      <w:szCs w:val="24"/>
      <w:lang w:eastAsia="ar-SA"/>
    </w:rPr>
  </w:style>
  <w:style w:type="paragraph" w:customStyle="1" w:styleId="affffff">
    <w:name w:val="СОтступомПоЛевомуКраю"/>
    <w:basedOn w:val="a3"/>
    <w:qFormat/>
    <w:rsid w:val="006109F2"/>
    <w:pPr>
      <w:ind w:firstLine="705"/>
    </w:pPr>
    <w:rPr>
      <w:lang w:eastAsia="ar-SA"/>
    </w:rPr>
  </w:style>
  <w:style w:type="paragraph" w:customStyle="1" w:styleId="affffff0">
    <w:name w:val="Содержимое списка"/>
    <w:basedOn w:val="a3"/>
    <w:qFormat/>
    <w:rsid w:val="006109F2"/>
    <w:pPr>
      <w:ind w:left="567"/>
    </w:pPr>
    <w:rPr>
      <w:lang w:eastAsia="ar-SA"/>
    </w:rPr>
  </w:style>
  <w:style w:type="paragraph" w:styleId="2f7">
    <w:name w:val="toc 2"/>
    <w:basedOn w:val="a3"/>
    <w:next w:val="a3"/>
    <w:autoRedefine/>
    <w:uiPriority w:val="39"/>
    <w:rsid w:val="006109F2"/>
    <w:pPr>
      <w:ind w:left="240"/>
    </w:pPr>
    <w:rPr>
      <w:smallCaps/>
      <w:sz w:val="20"/>
      <w:szCs w:val="20"/>
    </w:rPr>
  </w:style>
  <w:style w:type="character" w:customStyle="1" w:styleId="tztxt0">
    <w:name w:val="tz_txt Знак"/>
    <w:link w:val="tztxt"/>
    <w:qFormat/>
    <w:locked/>
    <w:rsid w:val="006109F2"/>
    <w:rPr>
      <w:rFonts w:ascii="Times New Roman" w:eastAsia="Times New Roman" w:hAnsi="Times New Roman" w:cs="Times New Roman"/>
      <w:sz w:val="20"/>
      <w:szCs w:val="20"/>
      <w:lang w:eastAsia="ru-RU"/>
    </w:rPr>
  </w:style>
  <w:style w:type="character" w:customStyle="1" w:styleId="js-phone-number">
    <w:name w:val="js-phone-number"/>
    <w:qFormat/>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3"/>
    <w:qFormat/>
    <w:rsid w:val="006109F2"/>
    <w:pPr>
      <w:autoSpaceDE w:val="0"/>
      <w:spacing w:line="274" w:lineRule="exact"/>
      <w:ind w:firstLine="682"/>
    </w:pPr>
    <w:rPr>
      <w:lang w:eastAsia="ar-SA"/>
    </w:rPr>
  </w:style>
  <w:style w:type="paragraph" w:customStyle="1" w:styleId="consplusnormal1">
    <w:name w:val="consplusnormal"/>
    <w:basedOn w:val="a3"/>
    <w:qFormat/>
    <w:rsid w:val="006109F2"/>
    <w:pPr>
      <w:spacing w:before="187" w:after="187"/>
      <w:ind w:left="187" w:right="187"/>
    </w:pPr>
    <w:rPr>
      <w:lang w:eastAsia="ar-SA"/>
    </w:rPr>
  </w:style>
  <w:style w:type="paragraph" w:customStyle="1" w:styleId="1ffe">
    <w:name w:val="Знак1 Знак Знак"/>
    <w:basedOn w:val="a3"/>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qFormat/>
    <w:locked/>
    <w:rsid w:val="006109F2"/>
    <w:rPr>
      <w:spacing w:val="-3"/>
      <w:shd w:val="clear" w:color="auto" w:fill="FFFFFF"/>
    </w:rPr>
  </w:style>
  <w:style w:type="paragraph" w:customStyle="1" w:styleId="Bodytext1">
    <w:name w:val="Body text1"/>
    <w:basedOn w:val="a3"/>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qFormat/>
    <w:locked/>
    <w:rsid w:val="006109F2"/>
    <w:rPr>
      <w:b/>
      <w:bCs/>
      <w:sz w:val="12"/>
      <w:szCs w:val="12"/>
      <w:shd w:val="clear" w:color="auto" w:fill="FFFFFF"/>
    </w:rPr>
  </w:style>
  <w:style w:type="paragraph" w:customStyle="1" w:styleId="65">
    <w:name w:val="Основной текст (6)"/>
    <w:basedOn w:val="a3"/>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1">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1"/>
    <w:next w:val="affffff1"/>
    <w:qFormat/>
    <w:rsid w:val="006109F2"/>
    <w:pPr>
      <w:spacing w:before="240" w:after="60"/>
      <w:ind w:firstLine="0"/>
    </w:pPr>
    <w:rPr>
      <w:rFonts w:ascii="Arial Black" w:hAnsi="Arial Black"/>
      <w:sz w:val="20"/>
    </w:rPr>
  </w:style>
  <w:style w:type="character" w:customStyle="1" w:styleId="Heading8">
    <w:name w:val="Heading #8_"/>
    <w:link w:val="Heading80"/>
    <w:qFormat/>
    <w:locked/>
    <w:rsid w:val="006109F2"/>
    <w:rPr>
      <w:b/>
      <w:bCs/>
      <w:spacing w:val="-2"/>
      <w:sz w:val="21"/>
      <w:szCs w:val="21"/>
      <w:shd w:val="clear" w:color="auto" w:fill="FFFFFF"/>
    </w:rPr>
  </w:style>
  <w:style w:type="paragraph" w:customStyle="1" w:styleId="Heading80">
    <w:name w:val="Heading #8"/>
    <w:basedOn w:val="a3"/>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2">
    <w:name w:val="Перечисление"/>
    <w:basedOn w:val="a3"/>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
    <w:name w:val="Заголовок №1"/>
    <w:basedOn w:val="a3"/>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qFormat/>
    <w:locked/>
    <w:rsid w:val="006109F2"/>
    <w:rPr>
      <w:spacing w:val="-2"/>
      <w:sz w:val="19"/>
      <w:szCs w:val="19"/>
      <w:shd w:val="clear" w:color="auto" w:fill="FFFFFF"/>
    </w:rPr>
  </w:style>
  <w:style w:type="paragraph" w:customStyle="1" w:styleId="Bodytext110">
    <w:name w:val="Body text (11)"/>
    <w:basedOn w:val="a3"/>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qFormat/>
    <w:locked/>
    <w:rsid w:val="006109F2"/>
    <w:rPr>
      <w:b/>
      <w:bCs/>
      <w:spacing w:val="-2"/>
      <w:sz w:val="16"/>
      <w:szCs w:val="16"/>
      <w:shd w:val="clear" w:color="auto" w:fill="FFFFFF"/>
    </w:rPr>
  </w:style>
  <w:style w:type="paragraph" w:customStyle="1" w:styleId="Bodytext120">
    <w:name w:val="Body text (12)"/>
    <w:basedOn w:val="a3"/>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qFormat/>
    <w:locked/>
    <w:rsid w:val="006109F2"/>
    <w:rPr>
      <w:spacing w:val="-2"/>
      <w:sz w:val="19"/>
      <w:szCs w:val="19"/>
      <w:shd w:val="clear" w:color="auto" w:fill="FFFFFF"/>
    </w:rPr>
  </w:style>
  <w:style w:type="paragraph" w:customStyle="1" w:styleId="Tablecaption40">
    <w:name w:val="Table caption (4)"/>
    <w:basedOn w:val="a3"/>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qFormat/>
    <w:rsid w:val="006109F2"/>
    <w:rPr>
      <w:b/>
      <w:bCs/>
    </w:rPr>
  </w:style>
  <w:style w:type="character" w:customStyle="1" w:styleId="enumerated">
    <w:name w:val="enumerated"/>
    <w:qFormat/>
    <w:rsid w:val="006109F2"/>
  </w:style>
  <w:style w:type="character" w:customStyle="1" w:styleId="FontStyle14">
    <w:name w:val="Font Style14"/>
    <w:uiPriority w:val="99"/>
    <w:qFormat/>
    <w:rsid w:val="006109F2"/>
    <w:rPr>
      <w:rFonts w:ascii="Times New Roman" w:hAnsi="Times New Roman" w:cs="Times New Roman" w:hint="default"/>
      <w:sz w:val="22"/>
      <w:szCs w:val="22"/>
    </w:rPr>
  </w:style>
  <w:style w:type="character" w:customStyle="1" w:styleId="1fff0">
    <w:name w:val="Заголовок №1_"/>
    <w:qFormat/>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qForma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qForma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qForma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qFormat/>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qFormat/>
    <w:rsid w:val="006109F2"/>
    <w:rPr>
      <w:rFonts w:ascii="Times New Roman" w:hAnsi="Times New Roman" w:cs="Times New Roman" w:hint="default"/>
      <w:b w:val="0"/>
      <w:bCs w:val="0"/>
    </w:rPr>
  </w:style>
  <w:style w:type="character" w:styleId="affffff3">
    <w:name w:val="Subtle Reference"/>
    <w:uiPriority w:val="31"/>
    <w:qFormat/>
    <w:rsid w:val="006109F2"/>
    <w:rPr>
      <w:smallCaps/>
      <w:color w:val="C0504D"/>
      <w:u w:val="single"/>
    </w:rPr>
  </w:style>
  <w:style w:type="paragraph" w:customStyle="1" w:styleId="2f8">
    <w:name w:val="Без интервала2"/>
    <w:rsid w:val="006109F2"/>
    <w:pPr>
      <w:spacing w:after="0" w:line="240" w:lineRule="auto"/>
    </w:pPr>
    <w:rPr>
      <w:rFonts w:ascii="Calibri" w:eastAsia="Times New Roman" w:hAnsi="Calibri" w:cs="Times New Roman"/>
    </w:rPr>
  </w:style>
  <w:style w:type="character" w:customStyle="1" w:styleId="ttsub">
    <w:name w:val="ttsub"/>
    <w:qFormat/>
    <w:rsid w:val="006109F2"/>
  </w:style>
  <w:style w:type="paragraph" w:customStyle="1" w:styleId="western">
    <w:name w:val="western"/>
    <w:basedOn w:val="a3"/>
    <w:rsid w:val="006109F2"/>
    <w:pPr>
      <w:spacing w:before="100" w:beforeAutospacing="1" w:after="119"/>
      <w:jc w:val="both"/>
    </w:pPr>
    <w:rPr>
      <w:color w:val="000000"/>
    </w:rPr>
  </w:style>
  <w:style w:type="paragraph" w:customStyle="1" w:styleId="3f">
    <w:name w:val="Основной текст3"/>
    <w:basedOn w:val="a3"/>
    <w:link w:val="affffff4"/>
    <w:uiPriority w:val="99"/>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3"/>
    <w:uiPriority w:val="99"/>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0">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9">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7">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a">
    <w:name w:val="Знак сноски2"/>
    <w:rsid w:val="006109F2"/>
    <w:rPr>
      <w:vertAlign w:val="superscript"/>
    </w:rPr>
  </w:style>
  <w:style w:type="character" w:customStyle="1" w:styleId="1fff1">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8">
    <w:name w:val="Указатель4"/>
    <w:basedOn w:val="a3"/>
    <w:rsid w:val="006109F2"/>
    <w:pPr>
      <w:suppressLineNumbers/>
      <w:spacing w:line="0" w:lineRule="atLeast"/>
    </w:pPr>
  </w:style>
  <w:style w:type="paragraph" w:customStyle="1" w:styleId="3f1">
    <w:name w:val="Название объекта3"/>
    <w:basedOn w:val="a3"/>
    <w:rsid w:val="006109F2"/>
    <w:pPr>
      <w:spacing w:before="240" w:after="60"/>
      <w:jc w:val="center"/>
    </w:pPr>
    <w:rPr>
      <w:b/>
      <w:kern w:val="1"/>
      <w:sz w:val="32"/>
      <w:szCs w:val="20"/>
    </w:rPr>
  </w:style>
  <w:style w:type="paragraph" w:customStyle="1" w:styleId="3f2">
    <w:name w:val="Указатель3"/>
    <w:basedOn w:val="a3"/>
    <w:rsid w:val="006109F2"/>
    <w:pPr>
      <w:suppressLineNumbers/>
      <w:spacing w:line="0" w:lineRule="atLeast"/>
    </w:pPr>
  </w:style>
  <w:style w:type="paragraph" w:customStyle="1" w:styleId="2fb">
    <w:name w:val="Название объекта2"/>
    <w:basedOn w:val="a3"/>
    <w:rsid w:val="006109F2"/>
    <w:pPr>
      <w:suppressLineNumbers/>
      <w:spacing w:before="120" w:after="120" w:line="0" w:lineRule="atLeast"/>
    </w:pPr>
    <w:rPr>
      <w:i/>
      <w:iCs/>
    </w:rPr>
  </w:style>
  <w:style w:type="character" w:customStyle="1" w:styleId="footercopy">
    <w:name w:val="footercopy"/>
    <w:qFormat/>
    <w:rsid w:val="006109F2"/>
  </w:style>
  <w:style w:type="character" w:customStyle="1" w:styleId="ecattext">
    <w:name w:val="ecattext"/>
    <w:rsid w:val="006109F2"/>
    <w:rPr>
      <w:rFonts w:cs="Times New Roman"/>
    </w:rPr>
  </w:style>
  <w:style w:type="paragraph" w:styleId="affffff5">
    <w:name w:val="Revision"/>
    <w:hidden/>
    <w:uiPriority w:val="99"/>
    <w:semiHidden/>
    <w:qFormat/>
    <w:rsid w:val="006109F2"/>
    <w:pPr>
      <w:spacing w:after="0" w:line="240" w:lineRule="auto"/>
    </w:pPr>
    <w:rPr>
      <w:rFonts w:ascii="Calibri" w:eastAsia="Times New Roman" w:hAnsi="Calibri" w:cs="Times New Roman"/>
    </w:rPr>
  </w:style>
  <w:style w:type="character" w:styleId="affffff6">
    <w:name w:val="Placeholder Text"/>
    <w:uiPriority w:val="99"/>
    <w:semiHidden/>
    <w:qFormat/>
    <w:rsid w:val="006109F2"/>
    <w:rPr>
      <w:color w:val="808080"/>
    </w:rPr>
  </w:style>
  <w:style w:type="paragraph" w:customStyle="1" w:styleId="49">
    <w:name w:val="Основной текст4"/>
    <w:basedOn w:val="a3"/>
    <w:uiPriority w:val="99"/>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3"/>
    <w:next w:val="a3"/>
    <w:autoRedefine/>
    <w:semiHidden/>
    <w:unhideWhenUsed/>
    <w:rsid w:val="006109F2"/>
    <w:pPr>
      <w:spacing w:after="200" w:line="276" w:lineRule="auto"/>
      <w:ind w:left="1540"/>
    </w:pPr>
    <w:rPr>
      <w:rFonts w:ascii="Calibri" w:eastAsia="Calibri" w:hAnsi="Calibri"/>
      <w:sz w:val="22"/>
      <w:szCs w:val="22"/>
      <w:lang w:eastAsia="en-US"/>
    </w:rPr>
  </w:style>
  <w:style w:type="character" w:styleId="affffff7">
    <w:name w:val="line number"/>
    <w:uiPriority w:val="99"/>
    <w:semiHidden/>
    <w:unhideWhenUsed/>
    <w:qFormat/>
    <w:rsid w:val="006109F2"/>
  </w:style>
  <w:style w:type="character" w:customStyle="1" w:styleId="okpdspan1">
    <w:name w:val="okpd_span1"/>
    <w:rsid w:val="006109F2"/>
    <w:rPr>
      <w:b/>
      <w:bCs/>
    </w:rPr>
  </w:style>
  <w:style w:type="character" w:customStyle="1" w:styleId="4a">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8">
    <w:name w:val="Стиль"/>
    <w:uiPriority w:val="99"/>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2">
    <w:name w:val="Заголовок записки1"/>
    <w:basedOn w:val="a3"/>
    <w:next w:val="a3"/>
    <w:link w:val="affffff9"/>
    <w:rsid w:val="006109F2"/>
    <w:pPr>
      <w:spacing w:after="60"/>
      <w:jc w:val="both"/>
    </w:pPr>
    <w:rPr>
      <w:lang w:eastAsia="ar-SA"/>
    </w:rPr>
  </w:style>
  <w:style w:type="character" w:customStyle="1" w:styleId="affffff9">
    <w:name w:val="Заголовок записки Знак"/>
    <w:link w:val="1fff2"/>
    <w:rsid w:val="006109F2"/>
    <w:rPr>
      <w:rFonts w:ascii="Times New Roman" w:eastAsia="Times New Roman" w:hAnsi="Times New Roman" w:cs="Times New Roman"/>
      <w:sz w:val="24"/>
      <w:szCs w:val="24"/>
      <w:lang w:eastAsia="ar-SA"/>
    </w:rPr>
  </w:style>
  <w:style w:type="paragraph" w:customStyle="1" w:styleId="affffffa">
    <w:name w:val="Таблица текст"/>
    <w:basedOn w:val="a3"/>
    <w:uiPriority w:val="99"/>
    <w:rsid w:val="006109F2"/>
    <w:pPr>
      <w:spacing w:before="40" w:after="40"/>
      <w:ind w:left="57" w:right="57"/>
    </w:pPr>
    <w:rPr>
      <w:sz w:val="22"/>
      <w:szCs w:val="22"/>
    </w:rPr>
  </w:style>
  <w:style w:type="paragraph" w:styleId="affffffb">
    <w:name w:val="List Number"/>
    <w:basedOn w:val="a3"/>
    <w:rsid w:val="006109F2"/>
    <w:pPr>
      <w:tabs>
        <w:tab w:val="num" w:pos="643"/>
      </w:tabs>
      <w:spacing w:after="60"/>
      <w:ind w:left="360" w:hanging="360"/>
      <w:jc w:val="both"/>
    </w:pPr>
    <w:rPr>
      <w:szCs w:val="20"/>
    </w:rPr>
  </w:style>
  <w:style w:type="paragraph" w:styleId="3f3">
    <w:name w:val="List Number 3"/>
    <w:basedOn w:val="a3"/>
    <w:rsid w:val="006109F2"/>
    <w:pPr>
      <w:tabs>
        <w:tab w:val="num" w:pos="926"/>
        <w:tab w:val="num" w:pos="1209"/>
      </w:tabs>
      <w:spacing w:after="60"/>
      <w:ind w:left="926" w:hanging="360"/>
      <w:jc w:val="both"/>
    </w:pPr>
    <w:rPr>
      <w:szCs w:val="20"/>
    </w:rPr>
  </w:style>
  <w:style w:type="paragraph" w:styleId="4b">
    <w:name w:val="List Number 4"/>
    <w:basedOn w:val="a3"/>
    <w:rsid w:val="006109F2"/>
    <w:pPr>
      <w:tabs>
        <w:tab w:val="num" w:pos="1260"/>
      </w:tabs>
      <w:spacing w:after="60"/>
      <w:ind w:left="1260" w:hanging="720"/>
      <w:jc w:val="both"/>
    </w:pPr>
    <w:rPr>
      <w:szCs w:val="20"/>
    </w:rPr>
  </w:style>
  <w:style w:type="paragraph" w:customStyle="1" w:styleId="a2">
    <w:name w:val="Раздел"/>
    <w:basedOn w:val="a3"/>
    <w:uiPriority w:val="99"/>
    <w:semiHidden/>
    <w:rsid w:val="006109F2"/>
    <w:pPr>
      <w:numPr>
        <w:ilvl w:val="1"/>
        <w:numId w:val="7"/>
      </w:numPr>
      <w:spacing w:before="120" w:after="120"/>
      <w:jc w:val="center"/>
    </w:pPr>
    <w:rPr>
      <w:rFonts w:ascii="Arial Narrow" w:hAnsi="Arial Narrow"/>
      <w:b/>
      <w:sz w:val="28"/>
      <w:szCs w:val="20"/>
    </w:rPr>
  </w:style>
  <w:style w:type="paragraph" w:customStyle="1" w:styleId="30">
    <w:name w:val="Раздел 3"/>
    <w:basedOn w:val="a3"/>
    <w:uiPriority w:val="99"/>
    <w:semiHidden/>
    <w:rsid w:val="006109F2"/>
    <w:pPr>
      <w:numPr>
        <w:numId w:val="8"/>
      </w:numPr>
      <w:spacing w:before="120" w:after="120"/>
      <w:jc w:val="center"/>
    </w:pPr>
    <w:rPr>
      <w:b/>
      <w:szCs w:val="20"/>
    </w:rPr>
  </w:style>
  <w:style w:type="paragraph" w:customStyle="1" w:styleId="3f4">
    <w:name w:val="Стиль3"/>
    <w:basedOn w:val="23"/>
    <w:uiPriority w:val="99"/>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c">
    <w:name w:val="пункт"/>
    <w:basedOn w:val="a3"/>
    <w:uiPriority w:val="99"/>
    <w:rsid w:val="006109F2"/>
    <w:pPr>
      <w:tabs>
        <w:tab w:val="num" w:pos="1307"/>
      </w:tabs>
      <w:spacing w:before="60" w:after="60"/>
      <w:ind w:left="1080"/>
    </w:pPr>
  </w:style>
  <w:style w:type="paragraph" w:styleId="3f5">
    <w:name w:val="toc 3"/>
    <w:basedOn w:val="a3"/>
    <w:next w:val="a3"/>
    <w:autoRedefine/>
    <w:semiHidden/>
    <w:rsid w:val="006109F2"/>
    <w:pPr>
      <w:ind w:left="480"/>
    </w:pPr>
  </w:style>
  <w:style w:type="paragraph" w:customStyle="1" w:styleId="232">
    <w:name w:val="Знак Знак23 Знак Знак Знак"/>
    <w:basedOn w:val="a3"/>
    <w:uiPriority w:val="99"/>
    <w:rsid w:val="006109F2"/>
    <w:pPr>
      <w:spacing w:after="160" w:line="240" w:lineRule="exact"/>
    </w:pPr>
    <w:rPr>
      <w:sz w:val="20"/>
      <w:szCs w:val="20"/>
    </w:rPr>
  </w:style>
  <w:style w:type="paragraph" w:customStyle="1" w:styleId="233">
    <w:name w:val="Знак Знак23 Знак Знак Знак Знак"/>
    <w:basedOn w:val="a3"/>
    <w:uiPriority w:val="99"/>
    <w:rsid w:val="006109F2"/>
    <w:pPr>
      <w:spacing w:after="160" w:line="240" w:lineRule="exact"/>
    </w:pPr>
    <w:rPr>
      <w:sz w:val="20"/>
      <w:szCs w:val="20"/>
    </w:rPr>
  </w:style>
  <w:style w:type="paragraph" w:customStyle="1" w:styleId="1fff3">
    <w:name w:val="Список многоуровневый 1"/>
    <w:basedOn w:val="a3"/>
    <w:rsid w:val="006109F2"/>
    <w:pPr>
      <w:tabs>
        <w:tab w:val="num" w:pos="432"/>
      </w:tabs>
      <w:spacing w:after="60"/>
      <w:ind w:left="431" w:hanging="431"/>
      <w:jc w:val="both"/>
    </w:pPr>
  </w:style>
  <w:style w:type="paragraph" w:styleId="40">
    <w:name w:val="toc 4"/>
    <w:basedOn w:val="a3"/>
    <w:next w:val="a3"/>
    <w:autoRedefine/>
    <w:semiHidden/>
    <w:rsid w:val="006109F2"/>
    <w:pPr>
      <w:numPr>
        <w:numId w:val="9"/>
      </w:numPr>
      <w:tabs>
        <w:tab w:val="clear" w:pos="432"/>
      </w:tabs>
      <w:ind w:left="720" w:firstLine="0"/>
    </w:pPr>
  </w:style>
  <w:style w:type="paragraph" w:styleId="55">
    <w:name w:val="toc 5"/>
    <w:basedOn w:val="a3"/>
    <w:next w:val="a3"/>
    <w:autoRedefine/>
    <w:semiHidden/>
    <w:rsid w:val="006109F2"/>
    <w:pPr>
      <w:ind w:left="960"/>
    </w:pPr>
  </w:style>
  <w:style w:type="paragraph" w:styleId="66">
    <w:name w:val="toc 6"/>
    <w:basedOn w:val="a3"/>
    <w:next w:val="a3"/>
    <w:autoRedefine/>
    <w:semiHidden/>
    <w:rsid w:val="006109F2"/>
    <w:pPr>
      <w:ind w:left="1200"/>
    </w:pPr>
  </w:style>
  <w:style w:type="paragraph" w:styleId="74">
    <w:name w:val="toc 7"/>
    <w:basedOn w:val="a3"/>
    <w:next w:val="a3"/>
    <w:autoRedefine/>
    <w:semiHidden/>
    <w:rsid w:val="006109F2"/>
    <w:pPr>
      <w:ind w:left="1440"/>
    </w:pPr>
  </w:style>
  <w:style w:type="paragraph" w:styleId="94">
    <w:name w:val="toc 9"/>
    <w:basedOn w:val="a3"/>
    <w:next w:val="a3"/>
    <w:autoRedefine/>
    <w:semiHidden/>
    <w:rsid w:val="006109F2"/>
    <w:pPr>
      <w:ind w:left="1920"/>
    </w:pPr>
  </w:style>
  <w:style w:type="paragraph" w:customStyle="1" w:styleId="2310">
    <w:name w:val="Знак Знак23 Знак Знак Знак Знак1"/>
    <w:basedOn w:val="a3"/>
    <w:autoRedefine/>
    <w:uiPriority w:val="99"/>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3"/>
    <w:link w:val="HTML2"/>
    <w:rsid w:val="006109F2"/>
    <w:pPr>
      <w:spacing w:after="60"/>
      <w:jc w:val="both"/>
    </w:pPr>
    <w:rPr>
      <w:i/>
      <w:iCs/>
    </w:rPr>
  </w:style>
  <w:style w:type="character" w:customStyle="1" w:styleId="HTML2">
    <w:name w:val="Адрес HTML Знак"/>
    <w:basedOn w:val="a4"/>
    <w:link w:val="HTML1"/>
    <w:rsid w:val="006109F2"/>
    <w:rPr>
      <w:rFonts w:ascii="Times New Roman" w:eastAsia="Times New Roman" w:hAnsi="Times New Roman" w:cs="Times New Roman"/>
      <w:i/>
      <w:iCs/>
      <w:sz w:val="24"/>
      <w:szCs w:val="24"/>
      <w:lang w:eastAsia="ru-RU"/>
    </w:rPr>
  </w:style>
  <w:style w:type="paragraph" w:styleId="affffffd">
    <w:name w:val="envelope address"/>
    <w:basedOn w:val="a3"/>
    <w:rsid w:val="006109F2"/>
    <w:pPr>
      <w:framePr w:w="7920" w:h="1980" w:hSpace="180" w:wrap="auto" w:hAnchor="page" w:xAlign="center" w:yAlign="bottom"/>
      <w:spacing w:after="60"/>
      <w:ind w:left="2880"/>
      <w:jc w:val="both"/>
    </w:pPr>
    <w:rPr>
      <w:rFonts w:ascii="Arial" w:hAnsi="Arial" w:cs="Arial"/>
    </w:rPr>
  </w:style>
  <w:style w:type="paragraph" w:styleId="2fc">
    <w:name w:val="envelope return"/>
    <w:basedOn w:val="a3"/>
    <w:rsid w:val="006109F2"/>
    <w:pPr>
      <w:spacing w:after="60"/>
      <w:jc w:val="both"/>
    </w:pPr>
    <w:rPr>
      <w:rFonts w:ascii="Arial" w:hAnsi="Arial" w:cs="Arial"/>
      <w:sz w:val="20"/>
      <w:szCs w:val="20"/>
    </w:rPr>
  </w:style>
  <w:style w:type="paragraph" w:styleId="3f6">
    <w:name w:val="List 3"/>
    <w:basedOn w:val="a3"/>
    <w:rsid w:val="006109F2"/>
    <w:pPr>
      <w:spacing w:after="60"/>
      <w:ind w:left="849" w:hanging="283"/>
      <w:jc w:val="both"/>
    </w:pPr>
  </w:style>
  <w:style w:type="paragraph" w:styleId="4c">
    <w:name w:val="List 4"/>
    <w:basedOn w:val="a3"/>
    <w:rsid w:val="006109F2"/>
    <w:pPr>
      <w:spacing w:after="60"/>
      <w:ind w:left="1132" w:hanging="283"/>
      <w:jc w:val="both"/>
    </w:pPr>
  </w:style>
  <w:style w:type="paragraph" w:styleId="56">
    <w:name w:val="List 5"/>
    <w:basedOn w:val="a3"/>
    <w:rsid w:val="006109F2"/>
    <w:pPr>
      <w:spacing w:after="60"/>
      <w:ind w:left="1415" w:hanging="283"/>
      <w:jc w:val="both"/>
    </w:pPr>
  </w:style>
  <w:style w:type="paragraph" w:styleId="57">
    <w:name w:val="List Number 5"/>
    <w:basedOn w:val="a3"/>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e">
    <w:name w:val="Closing"/>
    <w:basedOn w:val="a3"/>
    <w:link w:val="afffffff"/>
    <w:rsid w:val="006109F2"/>
    <w:pPr>
      <w:spacing w:after="60"/>
      <w:ind w:left="4252"/>
      <w:jc w:val="both"/>
    </w:pPr>
  </w:style>
  <w:style w:type="character" w:customStyle="1" w:styleId="afffffff">
    <w:name w:val="Прощание Знак"/>
    <w:basedOn w:val="a4"/>
    <w:link w:val="affffffe"/>
    <w:rsid w:val="006109F2"/>
    <w:rPr>
      <w:rFonts w:ascii="Times New Roman" w:eastAsia="Times New Roman" w:hAnsi="Times New Roman" w:cs="Times New Roman"/>
      <w:sz w:val="24"/>
      <w:szCs w:val="24"/>
      <w:lang w:eastAsia="ru-RU"/>
    </w:rPr>
  </w:style>
  <w:style w:type="paragraph" w:styleId="afffffff0">
    <w:name w:val="Signature"/>
    <w:basedOn w:val="a3"/>
    <w:link w:val="afffffff1"/>
    <w:rsid w:val="006109F2"/>
    <w:pPr>
      <w:spacing w:after="60"/>
      <w:ind w:left="4252"/>
      <w:jc w:val="both"/>
    </w:pPr>
  </w:style>
  <w:style w:type="character" w:customStyle="1" w:styleId="afffffff1">
    <w:name w:val="Подпись Знак"/>
    <w:basedOn w:val="a4"/>
    <w:link w:val="afffffff0"/>
    <w:rsid w:val="006109F2"/>
    <w:rPr>
      <w:rFonts w:ascii="Times New Roman" w:eastAsia="Times New Roman" w:hAnsi="Times New Roman" w:cs="Times New Roman"/>
      <w:sz w:val="24"/>
      <w:szCs w:val="24"/>
      <w:lang w:eastAsia="ru-RU"/>
    </w:rPr>
  </w:style>
  <w:style w:type="paragraph" w:styleId="afffffff2">
    <w:name w:val="List Continue"/>
    <w:basedOn w:val="a3"/>
    <w:rsid w:val="006109F2"/>
    <w:pPr>
      <w:spacing w:after="120"/>
      <w:ind w:left="283"/>
      <w:jc w:val="both"/>
    </w:pPr>
  </w:style>
  <w:style w:type="paragraph" w:styleId="2fd">
    <w:name w:val="List Continue 2"/>
    <w:basedOn w:val="a3"/>
    <w:rsid w:val="006109F2"/>
    <w:pPr>
      <w:spacing w:after="120"/>
      <w:ind w:left="566"/>
      <w:jc w:val="both"/>
    </w:pPr>
  </w:style>
  <w:style w:type="paragraph" w:styleId="3f7">
    <w:name w:val="List Continue 3"/>
    <w:basedOn w:val="a3"/>
    <w:rsid w:val="006109F2"/>
    <w:pPr>
      <w:spacing w:after="120"/>
      <w:ind w:left="849"/>
      <w:jc w:val="both"/>
    </w:pPr>
  </w:style>
  <w:style w:type="paragraph" w:styleId="4d">
    <w:name w:val="List Continue 4"/>
    <w:basedOn w:val="a3"/>
    <w:rsid w:val="006109F2"/>
    <w:pPr>
      <w:spacing w:after="120"/>
      <w:ind w:left="1132"/>
      <w:jc w:val="both"/>
    </w:pPr>
  </w:style>
  <w:style w:type="paragraph" w:styleId="58">
    <w:name w:val="List Continue 5"/>
    <w:basedOn w:val="a3"/>
    <w:rsid w:val="006109F2"/>
    <w:pPr>
      <w:spacing w:after="120"/>
      <w:ind w:left="1415"/>
      <w:jc w:val="both"/>
    </w:pPr>
  </w:style>
  <w:style w:type="paragraph" w:styleId="afffffff3">
    <w:name w:val="Message Header"/>
    <w:basedOn w:val="a3"/>
    <w:link w:val="afffffff4"/>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4">
    <w:name w:val="Шапка Знак"/>
    <w:basedOn w:val="a4"/>
    <w:link w:val="afffffff3"/>
    <w:rsid w:val="006109F2"/>
    <w:rPr>
      <w:rFonts w:ascii="Arial" w:eastAsia="Times New Roman" w:hAnsi="Arial" w:cs="Times New Roman"/>
      <w:sz w:val="24"/>
      <w:szCs w:val="24"/>
      <w:shd w:val="pct20" w:color="auto" w:fill="auto"/>
      <w:lang w:eastAsia="ru-RU"/>
    </w:rPr>
  </w:style>
  <w:style w:type="paragraph" w:styleId="afffffff5">
    <w:name w:val="Salutation"/>
    <w:basedOn w:val="a3"/>
    <w:next w:val="a3"/>
    <w:link w:val="afffffff6"/>
    <w:rsid w:val="006109F2"/>
    <w:pPr>
      <w:spacing w:after="60"/>
      <w:jc w:val="both"/>
    </w:pPr>
  </w:style>
  <w:style w:type="character" w:customStyle="1" w:styleId="afffffff6">
    <w:name w:val="Приветствие Знак"/>
    <w:basedOn w:val="a4"/>
    <w:link w:val="afffffff5"/>
    <w:rsid w:val="006109F2"/>
    <w:rPr>
      <w:rFonts w:ascii="Times New Roman" w:eastAsia="Times New Roman" w:hAnsi="Times New Roman" w:cs="Times New Roman"/>
      <w:sz w:val="24"/>
      <w:szCs w:val="24"/>
      <w:lang w:eastAsia="ru-RU"/>
    </w:rPr>
  </w:style>
  <w:style w:type="paragraph" w:styleId="2fe">
    <w:name w:val="Body Text First Indent 2"/>
    <w:basedOn w:val="afb"/>
    <w:link w:val="2ff"/>
    <w:rsid w:val="006109F2"/>
    <w:pPr>
      <w:spacing w:after="120"/>
      <w:ind w:left="283" w:firstLine="210"/>
    </w:pPr>
    <w:rPr>
      <w:sz w:val="24"/>
      <w:szCs w:val="24"/>
    </w:rPr>
  </w:style>
  <w:style w:type="character" w:customStyle="1" w:styleId="2ff">
    <w:name w:val="Красная строка 2 Знак"/>
    <w:basedOn w:val="afc"/>
    <w:link w:val="2fe"/>
    <w:rsid w:val="006109F2"/>
    <w:rPr>
      <w:rFonts w:ascii="Times New Roman" w:eastAsia="Times New Roman" w:hAnsi="Times New Roman" w:cs="Times New Roman"/>
      <w:sz w:val="24"/>
      <w:szCs w:val="24"/>
      <w:lang w:eastAsia="ru-RU"/>
    </w:rPr>
  </w:style>
  <w:style w:type="character" w:customStyle="1" w:styleId="2ff0">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uiPriority w:val="99"/>
    <w:rsid w:val="006109F2"/>
    <w:rPr>
      <w:rFonts w:ascii="Calibri" w:hAnsi="Calibri" w:cs="Calibri"/>
      <w:color w:val="00000A"/>
      <w:sz w:val="22"/>
      <w:szCs w:val="22"/>
      <w:lang w:eastAsia="ru-RU"/>
    </w:rPr>
  </w:style>
  <w:style w:type="paragraph" w:styleId="afffffff7">
    <w:name w:val="E-mail Signature"/>
    <w:basedOn w:val="a3"/>
    <w:link w:val="afffffff8"/>
    <w:rsid w:val="006109F2"/>
    <w:pPr>
      <w:spacing w:after="60"/>
      <w:jc w:val="both"/>
    </w:pPr>
  </w:style>
  <w:style w:type="character" w:customStyle="1" w:styleId="afffffff8">
    <w:name w:val="Электронная подпись Знак"/>
    <w:basedOn w:val="a4"/>
    <w:link w:val="afffffff7"/>
    <w:rsid w:val="006109F2"/>
    <w:rPr>
      <w:rFonts w:ascii="Times New Roman" w:eastAsia="Times New Roman" w:hAnsi="Times New Roman" w:cs="Times New Roman"/>
      <w:sz w:val="24"/>
      <w:szCs w:val="24"/>
      <w:lang w:eastAsia="ru-RU"/>
    </w:rPr>
  </w:style>
  <w:style w:type="paragraph" w:customStyle="1" w:styleId="afffffff9">
    <w:name w:val="Пункт Знак"/>
    <w:basedOn w:val="a3"/>
    <w:uiPriority w:val="99"/>
    <w:semiHidden/>
    <w:rsid w:val="006109F2"/>
    <w:pPr>
      <w:tabs>
        <w:tab w:val="num" w:pos="1134"/>
        <w:tab w:val="left" w:pos="1701"/>
      </w:tabs>
      <w:snapToGrid w:val="0"/>
      <w:spacing w:line="360" w:lineRule="auto"/>
      <w:ind w:left="1134" w:hanging="567"/>
      <w:jc w:val="both"/>
    </w:pPr>
    <w:rPr>
      <w:sz w:val="28"/>
      <w:szCs w:val="28"/>
    </w:rPr>
  </w:style>
  <w:style w:type="paragraph" w:customStyle="1" w:styleId="afffffffa">
    <w:name w:val="Словарная статья"/>
    <w:basedOn w:val="a3"/>
    <w:next w:val="a3"/>
    <w:uiPriority w:val="99"/>
    <w:semiHidden/>
    <w:rsid w:val="006109F2"/>
    <w:pPr>
      <w:autoSpaceDE w:val="0"/>
      <w:autoSpaceDN w:val="0"/>
      <w:adjustRightInd w:val="0"/>
      <w:ind w:right="118"/>
      <w:jc w:val="both"/>
    </w:pPr>
    <w:rPr>
      <w:rFonts w:ascii="Arial" w:hAnsi="Arial" w:cs="Arial"/>
      <w:sz w:val="20"/>
      <w:szCs w:val="20"/>
    </w:rPr>
  </w:style>
  <w:style w:type="paragraph" w:customStyle="1" w:styleId="1fff4">
    <w:name w:val="1"/>
    <w:basedOn w:val="a3"/>
    <w:uiPriority w:val="99"/>
    <w:semiHidden/>
    <w:rsid w:val="006109F2"/>
    <w:pPr>
      <w:spacing w:after="160" w:line="240" w:lineRule="exact"/>
    </w:pPr>
    <w:rPr>
      <w:sz w:val="20"/>
      <w:szCs w:val="20"/>
    </w:rPr>
  </w:style>
  <w:style w:type="paragraph" w:customStyle="1" w:styleId="1CharChar">
    <w:name w:val="1 Знак Char Знак Char Знак"/>
    <w:basedOn w:val="a3"/>
    <w:uiPriority w:val="99"/>
    <w:rsid w:val="006109F2"/>
    <w:pPr>
      <w:spacing w:after="160" w:line="240" w:lineRule="exact"/>
    </w:pPr>
    <w:rPr>
      <w:sz w:val="20"/>
      <w:szCs w:val="20"/>
    </w:rPr>
  </w:style>
  <w:style w:type="paragraph" w:customStyle="1" w:styleId="afffffffb">
    <w:name w:val="Знак Знак Знак Знак Знак Знак"/>
    <w:basedOn w:val="a3"/>
    <w:uiPriority w:val="99"/>
    <w:rsid w:val="006109F2"/>
    <w:pPr>
      <w:spacing w:after="160" w:line="240" w:lineRule="exact"/>
    </w:pPr>
    <w:rPr>
      <w:sz w:val="20"/>
      <w:szCs w:val="20"/>
    </w:rPr>
  </w:style>
  <w:style w:type="character" w:customStyle="1" w:styleId="1fff5">
    <w:name w:val="Замещающий текст1"/>
    <w:semiHidden/>
    <w:rsid w:val="006109F2"/>
    <w:rPr>
      <w:rFonts w:cs="Times New Roman"/>
      <w:color w:val="808080"/>
    </w:rPr>
  </w:style>
  <w:style w:type="paragraph" w:customStyle="1" w:styleId="a1">
    <w:name w:val="Дефис"/>
    <w:basedOn w:val="1f0"/>
    <w:link w:val="afffffffc"/>
    <w:uiPriority w:val="99"/>
    <w:rsid w:val="006109F2"/>
    <w:pPr>
      <w:numPr>
        <w:numId w:val="10"/>
      </w:numPr>
      <w:suppressAutoHyphens w:val="0"/>
      <w:spacing w:after="0" w:line="240" w:lineRule="auto"/>
    </w:pPr>
    <w:rPr>
      <w:rFonts w:ascii="Times New Roman" w:eastAsia="Times New Roman" w:hAnsi="Times New Roman" w:cs="Times New Roman"/>
      <w:kern w:val="0"/>
      <w:sz w:val="24"/>
      <w:szCs w:val="24"/>
    </w:rPr>
  </w:style>
  <w:style w:type="paragraph" w:customStyle="1" w:styleId="4e">
    <w:name w:val="Стиль4"/>
    <w:basedOn w:val="a1"/>
    <w:link w:val="4f"/>
    <w:uiPriority w:val="99"/>
    <w:rsid w:val="006109F2"/>
  </w:style>
  <w:style w:type="character" w:customStyle="1" w:styleId="afffffffc">
    <w:name w:val="Дефис Знак"/>
    <w:link w:val="a1"/>
    <w:uiPriority w:val="99"/>
    <w:rsid w:val="006109F2"/>
    <w:rPr>
      <w:rFonts w:ascii="Times New Roman" w:eastAsia="Times New Roman" w:hAnsi="Times New Roman" w:cs="Times New Roman"/>
      <w:sz w:val="24"/>
      <w:szCs w:val="24"/>
      <w:lang w:eastAsia="ar-SA"/>
    </w:rPr>
  </w:style>
  <w:style w:type="character" w:customStyle="1" w:styleId="4f">
    <w:name w:val="Стиль4 Знак"/>
    <w:link w:val="4e"/>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d">
    <w:name w:val="endnote reference"/>
    <w:semiHidden/>
    <w:rsid w:val="006109F2"/>
    <w:rPr>
      <w:rFonts w:cs="Times New Roman"/>
      <w:vertAlign w:val="superscript"/>
    </w:rPr>
  </w:style>
  <w:style w:type="paragraph" w:customStyle="1" w:styleId="afffffffe">
    <w:name w:val="Знак Знак Знак"/>
    <w:basedOn w:val="a3"/>
    <w:uiPriority w:val="99"/>
    <w:rsid w:val="006109F2"/>
    <w:pPr>
      <w:spacing w:after="160" w:line="240" w:lineRule="exact"/>
    </w:pPr>
    <w:rPr>
      <w:rFonts w:ascii="Verdana" w:hAnsi="Verdana"/>
      <w:sz w:val="20"/>
      <w:szCs w:val="20"/>
      <w:lang w:val="en-US" w:eastAsia="en-US"/>
    </w:rPr>
  </w:style>
  <w:style w:type="paragraph" w:customStyle="1" w:styleId="Style4">
    <w:name w:val="Style4"/>
    <w:basedOn w:val="a3"/>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3"/>
    <w:uiPriority w:val="99"/>
    <w:rsid w:val="006109F2"/>
    <w:pPr>
      <w:spacing w:before="104" w:after="104"/>
      <w:ind w:left="104" w:right="104"/>
    </w:pPr>
    <w:rPr>
      <w:lang w:eastAsia="ar-SA"/>
    </w:rPr>
  </w:style>
  <w:style w:type="character" w:customStyle="1" w:styleId="FontStyle11">
    <w:name w:val="Font Style11"/>
    <w:uiPriority w:val="99"/>
    <w:qFormat/>
    <w:rsid w:val="006109F2"/>
    <w:rPr>
      <w:rFonts w:ascii="Times New Roman" w:hAnsi="Times New Roman" w:cs="Times New Roman" w:hint="default"/>
      <w:b/>
      <w:bCs/>
      <w:sz w:val="22"/>
      <w:szCs w:val="22"/>
    </w:rPr>
  </w:style>
  <w:style w:type="character" w:customStyle="1" w:styleId="34">
    <w:name w:val="Стиль3 Знак Знак Знак"/>
    <w:link w:val="33"/>
    <w:rsid w:val="006109F2"/>
    <w:rPr>
      <w:rFonts w:ascii="Times New Roman" w:eastAsia="Times New Roman" w:hAnsi="Times New Roman" w:cs="Times New Roman"/>
      <w:sz w:val="24"/>
      <w:szCs w:val="20"/>
      <w:lang w:eastAsia="ru-RU"/>
    </w:rPr>
  </w:style>
  <w:style w:type="paragraph" w:customStyle="1" w:styleId="affffffff">
    <w:name w:val="Таблица"/>
    <w:basedOn w:val="a3"/>
    <w:uiPriority w:val="99"/>
    <w:rsid w:val="006109F2"/>
    <w:pPr>
      <w:spacing w:before="60" w:after="60"/>
    </w:pPr>
    <w:rPr>
      <w:rFonts w:eastAsia="Arial"/>
      <w:szCs w:val="20"/>
    </w:rPr>
  </w:style>
  <w:style w:type="paragraph" w:customStyle="1" w:styleId="1fff6">
    <w:name w:val="заголовок 1"/>
    <w:basedOn w:val="a3"/>
    <w:next w:val="a3"/>
    <w:uiPriority w:val="99"/>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3"/>
    <w:uiPriority w:val="99"/>
    <w:rsid w:val="006109F2"/>
    <w:pPr>
      <w:autoSpaceDE w:val="0"/>
      <w:autoSpaceDN w:val="0"/>
      <w:adjustRightInd w:val="0"/>
      <w:spacing w:line="427" w:lineRule="exact"/>
      <w:ind w:firstLine="3134"/>
    </w:pPr>
  </w:style>
  <w:style w:type="character" w:customStyle="1" w:styleId="affffff4">
    <w:name w:val="Основной текст_"/>
    <w:link w:val="3f"/>
    <w:qFormat/>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7">
    <w:name w:val="Сетка таблицы1"/>
    <w:basedOn w:val="a5"/>
    <w:next w:val="af5"/>
    <w:uiPriority w:val="59"/>
    <w:rsid w:val="006109F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3"/>
    <w:link w:val="222"/>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3"/>
    <w:link w:val="123"/>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uiPriority w:val="99"/>
    <w:semiHidden/>
    <w:rsid w:val="006109F2"/>
    <w:rPr>
      <w:rFonts w:ascii="Consolas" w:eastAsia="Times New Roman" w:hAnsi="Consolas"/>
      <w:sz w:val="20"/>
      <w:szCs w:val="20"/>
      <w:lang w:eastAsia="ar-SA"/>
    </w:rPr>
  </w:style>
  <w:style w:type="character" w:customStyle="1" w:styleId="1fff8">
    <w:name w:val="Текст примечания Знак1"/>
    <w:uiPriority w:val="99"/>
    <w:semiHidden/>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9">
    <w:name w:val="Красная строка Знак1"/>
    <w:semiHidden/>
    <w:rsid w:val="006109F2"/>
  </w:style>
  <w:style w:type="character" w:customStyle="1" w:styleId="1fffa">
    <w:name w:val="Дата Знак1"/>
    <w:semiHidden/>
    <w:rsid w:val="006109F2"/>
    <w:rPr>
      <w:rFonts w:eastAsia="Times New Roman"/>
      <w:lang w:eastAsia="ar-SA"/>
    </w:rPr>
  </w:style>
  <w:style w:type="character" w:customStyle="1" w:styleId="1fffb">
    <w:name w:val="Схема документа Знак1"/>
    <w:semiHidden/>
    <w:rsid w:val="006109F2"/>
    <w:rPr>
      <w:rFonts w:ascii="Tahoma" w:eastAsia="Times New Roman" w:hAnsi="Tahoma" w:cs="Tahoma"/>
      <w:sz w:val="16"/>
      <w:szCs w:val="16"/>
      <w:lang w:eastAsia="ar-SA"/>
    </w:rPr>
  </w:style>
  <w:style w:type="character" w:customStyle="1" w:styleId="1fffc">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d">
    <w:name w:val="Прощание Знак1"/>
    <w:semiHidden/>
    <w:rsid w:val="006109F2"/>
    <w:rPr>
      <w:rFonts w:eastAsia="Times New Roman"/>
      <w:lang w:eastAsia="ar-SA"/>
    </w:rPr>
  </w:style>
  <w:style w:type="character" w:customStyle="1" w:styleId="1fffe">
    <w:name w:val="Подпись Знак1"/>
    <w:semiHidden/>
    <w:rsid w:val="006109F2"/>
    <w:rPr>
      <w:rFonts w:eastAsia="Times New Roman"/>
      <w:lang w:eastAsia="ar-SA"/>
    </w:rPr>
  </w:style>
  <w:style w:type="character" w:customStyle="1" w:styleId="1ffff">
    <w:name w:val="Шапка Знак1"/>
    <w:semiHidden/>
    <w:rsid w:val="006109F2"/>
    <w:rPr>
      <w:rFonts w:ascii="Cambria" w:eastAsia="Times New Roman" w:hAnsi="Cambria" w:cs="Times New Roman"/>
      <w:shd w:val="pct20" w:color="auto" w:fill="auto"/>
      <w:lang w:eastAsia="ar-SA"/>
    </w:rPr>
  </w:style>
  <w:style w:type="character" w:customStyle="1" w:styleId="1ffff0">
    <w:name w:val="Приветствие Знак1"/>
    <w:semiHidden/>
    <w:rsid w:val="006109F2"/>
    <w:rPr>
      <w:rFonts w:eastAsia="Times New Roman"/>
      <w:lang w:eastAsia="ar-SA"/>
    </w:rPr>
  </w:style>
  <w:style w:type="character" w:customStyle="1" w:styleId="3f8">
    <w:name w:val="Основной текст с отступом Знак3"/>
    <w:uiPriority w:val="99"/>
    <w:semiHidden/>
    <w:rsid w:val="006109F2"/>
    <w:rPr>
      <w:rFonts w:eastAsia="Times New Roman"/>
      <w:lang w:eastAsia="ar-SA"/>
    </w:rPr>
  </w:style>
  <w:style w:type="character" w:customStyle="1" w:styleId="1ffff1">
    <w:name w:val="Текст Знак1"/>
    <w:semiHidden/>
    <w:rsid w:val="006109F2"/>
    <w:rPr>
      <w:rFonts w:ascii="Consolas" w:eastAsia="Times New Roman" w:hAnsi="Consolas"/>
      <w:sz w:val="21"/>
      <w:szCs w:val="21"/>
      <w:lang w:eastAsia="ar-SA"/>
    </w:rPr>
  </w:style>
  <w:style w:type="character" w:customStyle="1" w:styleId="1ffff2">
    <w:name w:val="Электронная подпись Знак1"/>
    <w:semiHidden/>
    <w:rsid w:val="006109F2"/>
    <w:rPr>
      <w:rFonts w:eastAsia="Times New Roman"/>
      <w:lang w:eastAsia="ar-SA"/>
    </w:rPr>
  </w:style>
  <w:style w:type="character" w:customStyle="1" w:styleId="1ffff3">
    <w:name w:val="Текст концевой сноски Знак1"/>
    <w:semiHidden/>
    <w:rsid w:val="006109F2"/>
    <w:rPr>
      <w:rFonts w:eastAsia="Times New Roman"/>
      <w:sz w:val="20"/>
      <w:szCs w:val="20"/>
      <w:lang w:eastAsia="ar-SA"/>
    </w:rPr>
  </w:style>
  <w:style w:type="table" w:customStyle="1" w:styleId="TableNormal1">
    <w:name w:val="Table Normal1"/>
    <w:uiPriority w:val="2"/>
    <w:semiHidden/>
    <w:qFormat/>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3"/>
    <w:uiPriority w:val="99"/>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3"/>
    <w:uiPriority w:val="99"/>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3"/>
    <w:link w:val="85"/>
    <w:uiPriority w:val="99"/>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c"/>
    <w:uiPriority w:val="99"/>
    <w:locked/>
    <w:rsid w:val="006109F2"/>
    <w:rPr>
      <w:rFonts w:ascii="Calibri" w:eastAsia="Calibri" w:hAnsi="Calibri" w:cs="Times New Roman"/>
      <w:lang w:eastAsia="ar-SA"/>
    </w:rPr>
  </w:style>
  <w:style w:type="paragraph" w:customStyle="1" w:styleId="2ff1">
    <w:name w:val="Основной текст2"/>
    <w:basedOn w:val="a3"/>
    <w:uiPriority w:val="99"/>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10,Полужирный"/>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0">
    <w:name w:val="Основной текст + Не полужирный"/>
    <w:aliases w:val="Курсив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2">
    <w:name w:val="Основной текст (2) + Полужирный"/>
    <w:aliases w:val="Не курсив"/>
    <w:uiPriority w:val="99"/>
    <w:rsid w:val="006109F2"/>
    <w:rPr>
      <w:rFonts w:ascii="Times New Roman" w:hAnsi="Times New Roman"/>
      <w:b/>
      <w:i/>
      <w:color w:val="000000"/>
      <w:spacing w:val="0"/>
      <w:w w:val="100"/>
      <w:position w:val="0"/>
      <w:sz w:val="23"/>
      <w:u w:val="none"/>
      <w:lang w:val="ru-RU"/>
    </w:rPr>
  </w:style>
  <w:style w:type="character" w:customStyle="1" w:styleId="2ff3">
    <w:name w:val="Текст примечания Знак2"/>
    <w:uiPriority w:val="99"/>
    <w:semiHidden/>
    <w:locked/>
    <w:rsid w:val="006109F2"/>
    <w:rPr>
      <w:rFonts w:ascii="Arial" w:hAnsi="Arial"/>
      <w:sz w:val="20"/>
    </w:rPr>
  </w:style>
  <w:style w:type="paragraph" w:customStyle="1" w:styleId="copyright-info">
    <w:name w:val="copyright-info"/>
    <w:basedOn w:val="a3"/>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9"/>
    <w:uiPriority w:val="99"/>
    <w:rsid w:val="006109F2"/>
    <w:pPr>
      <w:numPr>
        <w:ilvl w:val="1"/>
        <w:numId w:val="11"/>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3"/>
    <w:uiPriority w:val="99"/>
    <w:rsid w:val="006109F2"/>
    <w:pPr>
      <w:overflowPunct w:val="0"/>
      <w:autoSpaceDE w:val="0"/>
      <w:autoSpaceDN w:val="0"/>
      <w:adjustRightInd w:val="0"/>
      <w:ind w:firstLine="709"/>
      <w:jc w:val="both"/>
    </w:pPr>
    <w:rPr>
      <w:szCs w:val="20"/>
    </w:rPr>
  </w:style>
  <w:style w:type="paragraph" w:customStyle="1" w:styleId="xl126">
    <w:name w:val="xl126"/>
    <w:basedOn w:val="a3"/>
    <w:rsid w:val="006109F2"/>
    <w:pPr>
      <w:spacing w:before="100" w:beforeAutospacing="1" w:after="100" w:afterAutospacing="1"/>
    </w:pPr>
    <w:rPr>
      <w:sz w:val="18"/>
      <w:szCs w:val="18"/>
    </w:rPr>
  </w:style>
  <w:style w:type="paragraph" w:customStyle="1" w:styleId="xl127">
    <w:name w:val="xl127"/>
    <w:basedOn w:val="a3"/>
    <w:rsid w:val="006109F2"/>
    <w:pPr>
      <w:spacing w:before="100" w:beforeAutospacing="1" w:after="100" w:afterAutospacing="1"/>
      <w:textAlignment w:val="top"/>
    </w:pPr>
    <w:rPr>
      <w:sz w:val="18"/>
      <w:szCs w:val="18"/>
    </w:rPr>
  </w:style>
  <w:style w:type="paragraph" w:customStyle="1" w:styleId="xl128">
    <w:name w:val="xl128"/>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3"/>
    <w:rsid w:val="006109F2"/>
    <w:pPr>
      <w:spacing w:before="100" w:beforeAutospacing="1" w:after="100" w:afterAutospacing="1"/>
      <w:jc w:val="center"/>
      <w:textAlignment w:val="top"/>
    </w:pPr>
    <w:rPr>
      <w:sz w:val="18"/>
      <w:szCs w:val="18"/>
    </w:rPr>
  </w:style>
  <w:style w:type="paragraph" w:customStyle="1" w:styleId="xl133">
    <w:name w:val="xl133"/>
    <w:basedOn w:val="a3"/>
    <w:rsid w:val="006109F2"/>
    <w:pPr>
      <w:spacing w:before="100" w:beforeAutospacing="1" w:after="100" w:afterAutospacing="1"/>
      <w:textAlignment w:val="top"/>
    </w:pPr>
    <w:rPr>
      <w:sz w:val="18"/>
      <w:szCs w:val="18"/>
    </w:rPr>
  </w:style>
  <w:style w:type="paragraph" w:customStyle="1" w:styleId="xl134">
    <w:name w:val="xl134"/>
    <w:basedOn w:val="a3"/>
    <w:rsid w:val="006109F2"/>
    <w:pPr>
      <w:spacing w:before="100" w:beforeAutospacing="1" w:after="100" w:afterAutospacing="1"/>
      <w:jc w:val="center"/>
      <w:textAlignment w:val="top"/>
    </w:pPr>
    <w:rPr>
      <w:sz w:val="18"/>
      <w:szCs w:val="18"/>
    </w:rPr>
  </w:style>
  <w:style w:type="paragraph" w:customStyle="1" w:styleId="xl135">
    <w:name w:val="xl135"/>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3"/>
    <w:rsid w:val="006109F2"/>
    <w:pPr>
      <w:spacing w:before="100" w:beforeAutospacing="1" w:after="100" w:afterAutospacing="1"/>
      <w:textAlignment w:val="top"/>
    </w:pPr>
    <w:rPr>
      <w:b/>
      <w:bCs/>
      <w:sz w:val="18"/>
      <w:szCs w:val="18"/>
    </w:rPr>
  </w:style>
  <w:style w:type="paragraph" w:customStyle="1" w:styleId="xl138">
    <w:name w:val="xl138"/>
    <w:basedOn w:val="a3"/>
    <w:rsid w:val="006109F2"/>
    <w:pPr>
      <w:spacing w:before="100" w:beforeAutospacing="1" w:after="100" w:afterAutospacing="1"/>
      <w:textAlignment w:val="top"/>
    </w:pPr>
    <w:rPr>
      <w:sz w:val="18"/>
      <w:szCs w:val="18"/>
    </w:rPr>
  </w:style>
  <w:style w:type="paragraph" w:customStyle="1" w:styleId="xl139">
    <w:name w:val="xl139"/>
    <w:basedOn w:val="a3"/>
    <w:rsid w:val="006109F2"/>
    <w:pPr>
      <w:spacing w:before="100" w:beforeAutospacing="1" w:after="100" w:afterAutospacing="1"/>
      <w:textAlignment w:val="top"/>
    </w:pPr>
    <w:rPr>
      <w:sz w:val="18"/>
      <w:szCs w:val="18"/>
    </w:rPr>
  </w:style>
  <w:style w:type="paragraph" w:customStyle="1" w:styleId="xl140">
    <w:name w:val="xl140"/>
    <w:basedOn w:val="a3"/>
    <w:rsid w:val="006109F2"/>
    <w:pPr>
      <w:spacing w:before="100" w:beforeAutospacing="1" w:after="100" w:afterAutospacing="1"/>
      <w:textAlignment w:val="top"/>
    </w:pPr>
    <w:rPr>
      <w:sz w:val="18"/>
      <w:szCs w:val="18"/>
    </w:rPr>
  </w:style>
  <w:style w:type="paragraph" w:customStyle="1" w:styleId="xl141">
    <w:name w:val="xl141"/>
    <w:basedOn w:val="a3"/>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3"/>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3"/>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3"/>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3"/>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3"/>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3"/>
    <w:rsid w:val="006109F2"/>
    <w:pPr>
      <w:spacing w:before="100" w:beforeAutospacing="1" w:after="100" w:afterAutospacing="1"/>
      <w:jc w:val="right"/>
      <w:textAlignment w:val="center"/>
    </w:pPr>
    <w:rPr>
      <w:sz w:val="18"/>
      <w:szCs w:val="18"/>
    </w:rPr>
  </w:style>
  <w:style w:type="paragraph" w:customStyle="1" w:styleId="xl149">
    <w:name w:val="xl149"/>
    <w:basedOn w:val="a3"/>
    <w:rsid w:val="006109F2"/>
    <w:pPr>
      <w:spacing w:before="100" w:beforeAutospacing="1" w:after="100" w:afterAutospacing="1"/>
      <w:jc w:val="right"/>
      <w:textAlignment w:val="center"/>
    </w:pPr>
    <w:rPr>
      <w:sz w:val="18"/>
      <w:szCs w:val="18"/>
    </w:rPr>
  </w:style>
  <w:style w:type="paragraph" w:customStyle="1" w:styleId="xl150">
    <w:name w:val="xl150"/>
    <w:basedOn w:val="a3"/>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3"/>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3"/>
    <w:rsid w:val="006109F2"/>
    <w:pPr>
      <w:spacing w:before="100" w:beforeAutospacing="1" w:after="100" w:afterAutospacing="1"/>
      <w:jc w:val="right"/>
      <w:textAlignment w:val="center"/>
    </w:pPr>
    <w:rPr>
      <w:b/>
      <w:bCs/>
      <w:sz w:val="18"/>
      <w:szCs w:val="18"/>
    </w:rPr>
  </w:style>
  <w:style w:type="paragraph" w:customStyle="1" w:styleId="xl153">
    <w:name w:val="xl153"/>
    <w:basedOn w:val="a3"/>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4">
    <w:name w:val="Сетка таблицы2"/>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pleveltext">
    <w:name w:val="topleveltext"/>
    <w:basedOn w:val="a3"/>
    <w:qFormat/>
    <w:rsid w:val="006109F2"/>
    <w:pPr>
      <w:spacing w:before="100" w:beforeAutospacing="1" w:after="100" w:afterAutospacing="1"/>
    </w:pPr>
  </w:style>
  <w:style w:type="paragraph" w:customStyle="1" w:styleId="pj">
    <w:name w:val="pj"/>
    <w:basedOn w:val="a3"/>
    <w:qFormat/>
    <w:rsid w:val="006109F2"/>
    <w:pPr>
      <w:spacing w:before="100" w:beforeAutospacing="1" w:after="100" w:afterAutospacing="1"/>
    </w:pPr>
  </w:style>
  <w:style w:type="paragraph" w:customStyle="1" w:styleId="TableContents">
    <w:name w:val="Table Contents"/>
    <w:basedOn w:val="a3"/>
    <w:qFormat/>
    <w:rsid w:val="006109F2"/>
    <w:pPr>
      <w:suppressLineNumbers/>
      <w:autoSpaceDN w:val="0"/>
      <w:textAlignment w:val="baseline"/>
    </w:pPr>
    <w:rPr>
      <w:rFonts w:eastAsia="Andale Sans UI" w:cs="Tahoma"/>
      <w:kern w:val="3"/>
      <w:lang w:val="en-US" w:eastAsia="en-US" w:bidi="en-US"/>
    </w:rPr>
  </w:style>
  <w:style w:type="table" w:customStyle="1" w:styleId="114">
    <w:name w:val="Сетка таблицы11"/>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uiPriority w:val="99"/>
    <w:qFormat/>
    <w:rsid w:val="006109F2"/>
    <w:rPr>
      <w:rFonts w:ascii="Times New Roman" w:hAnsi="Times New Roman" w:cs="Times New Roman"/>
      <w:b/>
      <w:bCs/>
      <w:sz w:val="18"/>
      <w:szCs w:val="18"/>
    </w:rPr>
  </w:style>
  <w:style w:type="character" w:customStyle="1" w:styleId="FontStyle17">
    <w:name w:val="Font Style17"/>
    <w:uiPriority w:val="99"/>
    <w:qFormat/>
    <w:rsid w:val="006109F2"/>
    <w:rPr>
      <w:rFonts w:ascii="Times New Roman" w:hAnsi="Times New Roman" w:cs="Times New Roman"/>
      <w:sz w:val="20"/>
      <w:szCs w:val="20"/>
    </w:rPr>
  </w:style>
  <w:style w:type="paragraph" w:customStyle="1" w:styleId="p4">
    <w:name w:val="p4"/>
    <w:basedOn w:val="a3"/>
    <w:qFormat/>
    <w:rsid w:val="006109F2"/>
    <w:pPr>
      <w:spacing w:before="100" w:beforeAutospacing="1" w:after="100" w:afterAutospacing="1"/>
    </w:pPr>
  </w:style>
  <w:style w:type="character" w:customStyle="1" w:styleId="s11">
    <w:name w:val="s1"/>
    <w:qFormat/>
    <w:rsid w:val="006109F2"/>
  </w:style>
  <w:style w:type="character" w:customStyle="1" w:styleId="s2">
    <w:name w:val="s2"/>
    <w:qFormat/>
    <w:rsid w:val="006109F2"/>
  </w:style>
  <w:style w:type="paragraph" w:customStyle="1" w:styleId="p5">
    <w:name w:val="p5"/>
    <w:basedOn w:val="a3"/>
    <w:qFormat/>
    <w:rsid w:val="006109F2"/>
    <w:pPr>
      <w:spacing w:before="100" w:beforeAutospacing="1" w:after="100" w:afterAutospacing="1"/>
    </w:pPr>
  </w:style>
  <w:style w:type="character" w:styleId="affffffff1">
    <w:name w:val="Intense Emphasis"/>
    <w:uiPriority w:val="21"/>
    <w:qFormat/>
    <w:rsid w:val="006109F2"/>
    <w:rPr>
      <w:b/>
      <w:bCs/>
      <w:i/>
      <w:iCs/>
      <w:color w:val="5B9BD5"/>
    </w:rPr>
  </w:style>
  <w:style w:type="table" w:customStyle="1" w:styleId="3f9">
    <w:name w:val="Сетка таблицы3"/>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0">
    <w:name w:val="Сетка таблицы4"/>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Список2(2-х ур)"/>
    <w:basedOn w:val="a3"/>
    <w:rsid w:val="006109F2"/>
    <w:pPr>
      <w:jc w:val="both"/>
      <w:outlineLvl w:val="1"/>
    </w:pPr>
    <w:rPr>
      <w:rFonts w:ascii="Arial" w:hAnsi="Arial" w:cs="Mangal"/>
      <w:kern w:val="1"/>
      <w:lang w:eastAsia="hi-IN"/>
    </w:rPr>
  </w:style>
  <w:style w:type="table" w:customStyle="1" w:styleId="314">
    <w:name w:val="Сетка таблицы31"/>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pty">
    <w:name w:val="empty"/>
    <w:basedOn w:val="a3"/>
    <w:rsid w:val="006109F2"/>
    <w:pPr>
      <w:spacing w:before="100" w:beforeAutospacing="1" w:after="100" w:afterAutospacing="1"/>
    </w:pPr>
  </w:style>
  <w:style w:type="paragraph" w:customStyle="1" w:styleId="s22">
    <w:name w:val="s_22"/>
    <w:basedOn w:val="a3"/>
    <w:rsid w:val="006109F2"/>
    <w:pPr>
      <w:spacing w:before="100" w:beforeAutospacing="1" w:after="100" w:afterAutospacing="1"/>
    </w:pPr>
  </w:style>
  <w:style w:type="paragraph" w:customStyle="1" w:styleId="s3">
    <w:name w:val="s_3"/>
    <w:basedOn w:val="a3"/>
    <w:rsid w:val="006109F2"/>
    <w:pPr>
      <w:spacing w:before="100" w:beforeAutospacing="1" w:after="100" w:afterAutospacing="1"/>
    </w:pPr>
  </w:style>
  <w:style w:type="paragraph" w:customStyle="1" w:styleId="msonormal0">
    <w:name w:val="msonormal"/>
    <w:basedOn w:val="a3"/>
    <w:rsid w:val="006109F2"/>
    <w:pPr>
      <w:spacing w:before="100" w:beforeAutospacing="1" w:after="100" w:afterAutospacing="1"/>
    </w:pPr>
  </w:style>
  <w:style w:type="paragraph" w:customStyle="1" w:styleId="xl125">
    <w:name w:val="xl125"/>
    <w:basedOn w:val="a3"/>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2">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5"/>
    <w:next w:val="af5"/>
    <w:uiPriority w:val="59"/>
    <w:rsid w:val="006F34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a">
    <w:name w:val="Нет списка3"/>
    <w:next w:val="a6"/>
    <w:uiPriority w:val="99"/>
    <w:semiHidden/>
    <w:unhideWhenUsed/>
    <w:rsid w:val="00D40518"/>
  </w:style>
  <w:style w:type="table" w:customStyle="1" w:styleId="TableNormal2">
    <w:name w:val="Table Normal2"/>
    <w:uiPriority w:val="2"/>
    <w:semiHidden/>
    <w:unhideWhenUsed/>
    <w:qFormat/>
    <w:rsid w:val="00D405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FontStyle28">
    <w:name w:val="Font Style28"/>
    <w:basedOn w:val="a4"/>
    <w:qFormat/>
    <w:rsid w:val="00D40518"/>
    <w:rPr>
      <w:rFonts w:ascii="Times New Roman" w:hAnsi="Times New Roman" w:cs="Times New Roman" w:hint="default"/>
      <w:b/>
      <w:bCs/>
      <w:sz w:val="26"/>
      <w:szCs w:val="26"/>
    </w:rPr>
  </w:style>
  <w:style w:type="numbering" w:customStyle="1" w:styleId="4f1">
    <w:name w:val="Нет списка4"/>
    <w:next w:val="a6"/>
    <w:uiPriority w:val="99"/>
    <w:semiHidden/>
    <w:unhideWhenUsed/>
    <w:rsid w:val="00521943"/>
  </w:style>
  <w:style w:type="table" w:customStyle="1" w:styleId="TableNormal3">
    <w:name w:val="Table Normal3"/>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2">
    <w:name w:val="Сетка таблицы10"/>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
    <w:name w:val="Нет списка12"/>
    <w:next w:val="a6"/>
    <w:uiPriority w:val="99"/>
    <w:semiHidden/>
    <w:unhideWhenUsed/>
    <w:rsid w:val="00521943"/>
  </w:style>
  <w:style w:type="table" w:customStyle="1" w:styleId="511">
    <w:name w:val="Сетка таблицы51"/>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
    <w:name w:val="Date*"/>
    <w:basedOn w:val="a3"/>
    <w:qFormat/>
    <w:rsid w:val="00521943"/>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numbering" w:customStyle="1" w:styleId="219">
    <w:name w:val="Нет списка21"/>
    <w:next w:val="a6"/>
    <w:uiPriority w:val="99"/>
    <w:semiHidden/>
    <w:unhideWhenUsed/>
    <w:rsid w:val="00521943"/>
  </w:style>
  <w:style w:type="table" w:customStyle="1" w:styleId="610">
    <w:name w:val="Сетка таблицы61"/>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
    <w:name w:val="Нет списка31"/>
    <w:next w:val="a6"/>
    <w:uiPriority w:val="99"/>
    <w:semiHidden/>
    <w:unhideWhenUsed/>
    <w:rsid w:val="00521943"/>
  </w:style>
  <w:style w:type="table" w:customStyle="1" w:styleId="520">
    <w:name w:val="Сетка таблицы52"/>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6"/>
    <w:uiPriority w:val="99"/>
    <w:semiHidden/>
    <w:unhideWhenUsed/>
    <w:rsid w:val="00521943"/>
  </w:style>
  <w:style w:type="table" w:customStyle="1" w:styleId="530">
    <w:name w:val="Сетка таблицы53"/>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a">
    <w:name w:val="Нет списка5"/>
    <w:next w:val="a6"/>
    <w:uiPriority w:val="99"/>
    <w:semiHidden/>
    <w:unhideWhenUsed/>
    <w:rsid w:val="00521943"/>
  </w:style>
  <w:style w:type="numbering" w:customStyle="1" w:styleId="1110">
    <w:name w:val="Нет списка111"/>
    <w:next w:val="a6"/>
    <w:uiPriority w:val="99"/>
    <w:semiHidden/>
    <w:unhideWhenUsed/>
    <w:rsid w:val="00521943"/>
  </w:style>
  <w:style w:type="table" w:customStyle="1" w:styleId="TableNormal21">
    <w:name w:val="Table Normal21"/>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12">
    <w:name w:val="Сетка таблицы9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6"/>
    <w:uiPriority w:val="99"/>
    <w:semiHidden/>
    <w:unhideWhenUsed/>
    <w:rsid w:val="00521943"/>
  </w:style>
  <w:style w:type="table" w:customStyle="1" w:styleId="540">
    <w:name w:val="Сетка таблицы54"/>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6"/>
    <w:uiPriority w:val="99"/>
    <w:semiHidden/>
    <w:unhideWhenUsed/>
    <w:rsid w:val="00521943"/>
  </w:style>
  <w:style w:type="table" w:customStyle="1" w:styleId="5110">
    <w:name w:val="Сетка таблицы511"/>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
    <w:name w:val="Нет списка311"/>
    <w:next w:val="a6"/>
    <w:uiPriority w:val="99"/>
    <w:semiHidden/>
    <w:unhideWhenUsed/>
    <w:rsid w:val="00521943"/>
  </w:style>
  <w:style w:type="table" w:customStyle="1" w:styleId="521">
    <w:name w:val="Сетка таблицы521"/>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6"/>
    <w:uiPriority w:val="99"/>
    <w:semiHidden/>
    <w:unhideWhenUsed/>
    <w:rsid w:val="00521943"/>
  </w:style>
  <w:style w:type="table" w:customStyle="1" w:styleId="531">
    <w:name w:val="Сетка таблицы531"/>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8">
    <w:name w:val="Нет списка6"/>
    <w:next w:val="a6"/>
    <w:uiPriority w:val="99"/>
    <w:semiHidden/>
    <w:unhideWhenUsed/>
    <w:rsid w:val="00521943"/>
  </w:style>
  <w:style w:type="numbering" w:customStyle="1" w:styleId="1210">
    <w:name w:val="Нет списка121"/>
    <w:next w:val="a6"/>
    <w:uiPriority w:val="99"/>
    <w:semiHidden/>
    <w:unhideWhenUsed/>
    <w:rsid w:val="00521943"/>
  </w:style>
  <w:style w:type="table" w:customStyle="1" w:styleId="224">
    <w:name w:val="Сетка таблицы22"/>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6"/>
    <w:uiPriority w:val="99"/>
    <w:semiHidden/>
    <w:unhideWhenUsed/>
    <w:rsid w:val="00521943"/>
  </w:style>
  <w:style w:type="table" w:customStyle="1" w:styleId="550">
    <w:name w:val="Сетка таблицы55"/>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Нет списка22"/>
    <w:next w:val="a6"/>
    <w:uiPriority w:val="99"/>
    <w:semiHidden/>
    <w:unhideWhenUsed/>
    <w:rsid w:val="00521943"/>
  </w:style>
  <w:style w:type="table" w:customStyle="1" w:styleId="512">
    <w:name w:val="Сетка таблицы512"/>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
    <w:name w:val="Нет списка32"/>
    <w:next w:val="a6"/>
    <w:uiPriority w:val="99"/>
    <w:semiHidden/>
    <w:unhideWhenUsed/>
    <w:rsid w:val="00521943"/>
  </w:style>
  <w:style w:type="table" w:customStyle="1" w:styleId="522">
    <w:name w:val="Сетка таблицы522"/>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
    <w:name w:val="Нет списка42"/>
    <w:next w:val="a6"/>
    <w:uiPriority w:val="99"/>
    <w:semiHidden/>
    <w:unhideWhenUsed/>
    <w:rsid w:val="00521943"/>
  </w:style>
  <w:style w:type="table" w:customStyle="1" w:styleId="532">
    <w:name w:val="Сетка таблицы532"/>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6">
    <w:name w:val="Нет списка7"/>
    <w:next w:val="a6"/>
    <w:uiPriority w:val="99"/>
    <w:semiHidden/>
    <w:unhideWhenUsed/>
    <w:rsid w:val="00521943"/>
  </w:style>
  <w:style w:type="numbering" w:customStyle="1" w:styleId="131">
    <w:name w:val="Нет списка13"/>
    <w:next w:val="a6"/>
    <w:uiPriority w:val="99"/>
    <w:semiHidden/>
    <w:unhideWhenUsed/>
    <w:rsid w:val="00521943"/>
  </w:style>
  <w:style w:type="table" w:customStyle="1" w:styleId="TableNormal5">
    <w:name w:val="Table Normal5"/>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2">
    <w:name w:val="Сетка таблицы13"/>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6"/>
    <w:uiPriority w:val="99"/>
    <w:semiHidden/>
    <w:unhideWhenUsed/>
    <w:rsid w:val="00521943"/>
  </w:style>
  <w:style w:type="table" w:customStyle="1" w:styleId="560">
    <w:name w:val="Сетка таблицы56"/>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
    <w:name w:val="Нет списка23"/>
    <w:next w:val="a6"/>
    <w:uiPriority w:val="99"/>
    <w:semiHidden/>
    <w:unhideWhenUsed/>
    <w:rsid w:val="00521943"/>
  </w:style>
  <w:style w:type="table" w:customStyle="1" w:styleId="513">
    <w:name w:val="Сетка таблицы513"/>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
    <w:next w:val="a6"/>
    <w:uiPriority w:val="99"/>
    <w:semiHidden/>
    <w:unhideWhenUsed/>
    <w:rsid w:val="00521943"/>
  </w:style>
  <w:style w:type="table" w:customStyle="1" w:styleId="523">
    <w:name w:val="Сетка таблицы523"/>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
    <w:name w:val="Нет списка43"/>
    <w:next w:val="a6"/>
    <w:uiPriority w:val="99"/>
    <w:semiHidden/>
    <w:unhideWhenUsed/>
    <w:rsid w:val="00521943"/>
  </w:style>
  <w:style w:type="table" w:customStyle="1" w:styleId="533">
    <w:name w:val="Сетка таблицы533"/>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
    <w:name w:val="Table Normal13"/>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
    <w:next w:val="a6"/>
    <w:uiPriority w:val="99"/>
    <w:semiHidden/>
    <w:unhideWhenUsed/>
    <w:rsid w:val="00521943"/>
  </w:style>
  <w:style w:type="numbering" w:customStyle="1" w:styleId="142">
    <w:name w:val="Нет списка14"/>
    <w:next w:val="a6"/>
    <w:uiPriority w:val="99"/>
    <w:semiHidden/>
    <w:unhideWhenUsed/>
    <w:rsid w:val="00521943"/>
  </w:style>
  <w:style w:type="table" w:customStyle="1" w:styleId="TableNormal6">
    <w:name w:val="Table Normal6"/>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2">
    <w:name w:val="Сетка таблицы15"/>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6"/>
    <w:uiPriority w:val="99"/>
    <w:semiHidden/>
    <w:unhideWhenUsed/>
    <w:rsid w:val="00521943"/>
  </w:style>
  <w:style w:type="table" w:customStyle="1" w:styleId="570">
    <w:name w:val="Сетка таблицы57"/>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4">
    <w:name w:val="Нет списка24"/>
    <w:next w:val="a6"/>
    <w:uiPriority w:val="99"/>
    <w:semiHidden/>
    <w:unhideWhenUsed/>
    <w:rsid w:val="00521943"/>
  </w:style>
  <w:style w:type="table" w:customStyle="1" w:styleId="514">
    <w:name w:val="Сетка таблицы514"/>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
    <w:name w:val="Нет списка34"/>
    <w:next w:val="a6"/>
    <w:uiPriority w:val="99"/>
    <w:semiHidden/>
    <w:unhideWhenUsed/>
    <w:rsid w:val="00521943"/>
  </w:style>
  <w:style w:type="table" w:customStyle="1" w:styleId="524">
    <w:name w:val="Сетка таблицы524"/>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1">
    <w:name w:val="Нет списка44"/>
    <w:next w:val="a6"/>
    <w:uiPriority w:val="99"/>
    <w:semiHidden/>
    <w:unhideWhenUsed/>
    <w:rsid w:val="00521943"/>
  </w:style>
  <w:style w:type="table" w:customStyle="1" w:styleId="534">
    <w:name w:val="Сетка таблицы534"/>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
    <w:name w:val="Table Normal14"/>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2">
    <w:name w:val="Сетка таблицы17"/>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7">
    <w:name w:val="Нет списка9"/>
    <w:next w:val="a6"/>
    <w:uiPriority w:val="99"/>
    <w:semiHidden/>
    <w:unhideWhenUsed/>
    <w:rsid w:val="00521943"/>
  </w:style>
  <w:style w:type="table" w:customStyle="1" w:styleId="TableNormal7">
    <w:name w:val="Table Normal7"/>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03">
    <w:name w:val="Нет списка10"/>
    <w:next w:val="a6"/>
    <w:uiPriority w:val="99"/>
    <w:semiHidden/>
    <w:unhideWhenUsed/>
    <w:rsid w:val="002F49D6"/>
  </w:style>
  <w:style w:type="table" w:customStyle="1" w:styleId="TableNormal8">
    <w:name w:val="Table Normal8"/>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90">
    <w:name w:val="Сетка таблицы19"/>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
    <w:name w:val="Нет списка15"/>
    <w:next w:val="a6"/>
    <w:uiPriority w:val="99"/>
    <w:semiHidden/>
    <w:unhideWhenUsed/>
    <w:rsid w:val="002F49D6"/>
  </w:style>
  <w:style w:type="table" w:customStyle="1" w:styleId="580">
    <w:name w:val="Сетка таблицы58"/>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3">
    <w:name w:val="Нет списка25"/>
    <w:next w:val="a6"/>
    <w:uiPriority w:val="99"/>
    <w:semiHidden/>
    <w:unhideWhenUsed/>
    <w:rsid w:val="002F49D6"/>
  </w:style>
  <w:style w:type="table" w:customStyle="1" w:styleId="515">
    <w:name w:val="Сетка таблицы515"/>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0">
    <w:name w:val="Сетка таблицы65"/>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2">
    <w:name w:val="Нет списка35"/>
    <w:next w:val="a6"/>
    <w:uiPriority w:val="99"/>
    <w:semiHidden/>
    <w:unhideWhenUsed/>
    <w:rsid w:val="002F49D6"/>
  </w:style>
  <w:style w:type="table" w:customStyle="1" w:styleId="525">
    <w:name w:val="Сетка таблицы525"/>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1">
    <w:name w:val="Нет списка45"/>
    <w:next w:val="a6"/>
    <w:uiPriority w:val="99"/>
    <w:semiHidden/>
    <w:unhideWhenUsed/>
    <w:rsid w:val="002F49D6"/>
  </w:style>
  <w:style w:type="table" w:customStyle="1" w:styleId="535">
    <w:name w:val="Сетка таблицы535"/>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0">
    <w:name w:val="Сетка таблицы85"/>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
    <w:name w:val="Table Normal15"/>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16">
    <w:name w:val="Нет списка51"/>
    <w:next w:val="a6"/>
    <w:uiPriority w:val="99"/>
    <w:semiHidden/>
    <w:unhideWhenUsed/>
    <w:rsid w:val="002F49D6"/>
  </w:style>
  <w:style w:type="numbering" w:customStyle="1" w:styleId="115">
    <w:name w:val="Нет списка115"/>
    <w:next w:val="a6"/>
    <w:uiPriority w:val="99"/>
    <w:semiHidden/>
    <w:unhideWhenUsed/>
    <w:rsid w:val="002F49D6"/>
  </w:style>
  <w:style w:type="table" w:customStyle="1" w:styleId="TableNormal23">
    <w:name w:val="Table Normal23"/>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20">
    <w:name w:val="Сетка таблицы92"/>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6"/>
    <w:uiPriority w:val="99"/>
    <w:semiHidden/>
    <w:unhideWhenUsed/>
    <w:rsid w:val="002F49D6"/>
  </w:style>
  <w:style w:type="table" w:customStyle="1" w:styleId="541">
    <w:name w:val="Сетка таблицы54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6"/>
    <w:uiPriority w:val="99"/>
    <w:semiHidden/>
    <w:unhideWhenUsed/>
    <w:rsid w:val="002F49D6"/>
  </w:style>
  <w:style w:type="table" w:customStyle="1" w:styleId="5111">
    <w:name w:val="Сетка таблицы511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
    <w:name w:val="Нет списка312"/>
    <w:next w:val="a6"/>
    <w:uiPriority w:val="99"/>
    <w:semiHidden/>
    <w:unhideWhenUsed/>
    <w:rsid w:val="002F49D6"/>
  </w:style>
  <w:style w:type="table" w:customStyle="1" w:styleId="5211">
    <w:name w:val="Сетка таблицы521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0">
    <w:name w:val="Нет списка412"/>
    <w:next w:val="a6"/>
    <w:uiPriority w:val="99"/>
    <w:semiHidden/>
    <w:unhideWhenUsed/>
    <w:rsid w:val="002F49D6"/>
  </w:style>
  <w:style w:type="table" w:customStyle="1" w:styleId="5311">
    <w:name w:val="Сетка таблицы531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0">
    <w:name w:val="Сетка таблицы812"/>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2">
    <w:name w:val="Нет списка61"/>
    <w:next w:val="a6"/>
    <w:uiPriority w:val="99"/>
    <w:semiHidden/>
    <w:unhideWhenUsed/>
    <w:rsid w:val="002F49D6"/>
  </w:style>
  <w:style w:type="numbering" w:customStyle="1" w:styleId="1220">
    <w:name w:val="Нет списка122"/>
    <w:next w:val="a6"/>
    <w:uiPriority w:val="99"/>
    <w:semiHidden/>
    <w:unhideWhenUsed/>
    <w:rsid w:val="002F49D6"/>
  </w:style>
  <w:style w:type="table" w:customStyle="1" w:styleId="TableNormal32">
    <w:name w:val="Table Normal32"/>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10">
    <w:name w:val="Сетка таблицы10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Сетка таблицы42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Нет списка1121"/>
    <w:next w:val="a6"/>
    <w:uiPriority w:val="99"/>
    <w:semiHidden/>
    <w:unhideWhenUsed/>
    <w:rsid w:val="002F49D6"/>
  </w:style>
  <w:style w:type="table" w:customStyle="1" w:styleId="551">
    <w:name w:val="Сетка таблицы55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
    <w:name w:val="Нет списка221"/>
    <w:next w:val="a6"/>
    <w:uiPriority w:val="99"/>
    <w:semiHidden/>
    <w:unhideWhenUsed/>
    <w:rsid w:val="002F49D6"/>
  </w:style>
  <w:style w:type="table" w:customStyle="1" w:styleId="5121">
    <w:name w:val="Сетка таблицы512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
    <w:name w:val="Нет списка321"/>
    <w:next w:val="a6"/>
    <w:uiPriority w:val="99"/>
    <w:semiHidden/>
    <w:unhideWhenUsed/>
    <w:rsid w:val="002F49D6"/>
  </w:style>
  <w:style w:type="table" w:customStyle="1" w:styleId="5221">
    <w:name w:val="Сетка таблицы522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1">
    <w:name w:val="Нет списка421"/>
    <w:next w:val="a6"/>
    <w:uiPriority w:val="99"/>
    <w:semiHidden/>
    <w:unhideWhenUsed/>
    <w:rsid w:val="002F49D6"/>
  </w:style>
  <w:style w:type="table" w:customStyle="1" w:styleId="5321">
    <w:name w:val="Сетка таблицы532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
    <w:name w:val="Table Normal12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12">
    <w:name w:val="Нет списка71"/>
    <w:next w:val="a6"/>
    <w:uiPriority w:val="99"/>
    <w:semiHidden/>
    <w:unhideWhenUsed/>
    <w:rsid w:val="002F49D6"/>
  </w:style>
  <w:style w:type="numbering" w:customStyle="1" w:styleId="1310">
    <w:name w:val="Нет списка131"/>
    <w:next w:val="a6"/>
    <w:uiPriority w:val="99"/>
    <w:semiHidden/>
    <w:unhideWhenUsed/>
    <w:rsid w:val="002F49D6"/>
  </w:style>
  <w:style w:type="table" w:customStyle="1" w:styleId="TableNormal52">
    <w:name w:val="Table Normal52"/>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11">
    <w:name w:val="Сетка таблицы13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
    <w:name w:val="Сетка таблицы33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
    <w:name w:val="Сетка таблицы43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1"/>
    <w:next w:val="a6"/>
    <w:uiPriority w:val="99"/>
    <w:semiHidden/>
    <w:unhideWhenUsed/>
    <w:rsid w:val="002F49D6"/>
  </w:style>
  <w:style w:type="table" w:customStyle="1" w:styleId="561">
    <w:name w:val="Сетка таблицы56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
    <w:name w:val="Нет списка231"/>
    <w:next w:val="a6"/>
    <w:uiPriority w:val="99"/>
    <w:semiHidden/>
    <w:unhideWhenUsed/>
    <w:rsid w:val="002F49D6"/>
  </w:style>
  <w:style w:type="table" w:customStyle="1" w:styleId="5131">
    <w:name w:val="Сетка таблицы513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
    <w:name w:val="Нет списка331"/>
    <w:next w:val="a6"/>
    <w:uiPriority w:val="99"/>
    <w:semiHidden/>
    <w:unhideWhenUsed/>
    <w:rsid w:val="002F49D6"/>
  </w:style>
  <w:style w:type="table" w:customStyle="1" w:styleId="5231">
    <w:name w:val="Сетка таблицы523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1">
    <w:name w:val="Нет списка431"/>
    <w:next w:val="a6"/>
    <w:uiPriority w:val="99"/>
    <w:semiHidden/>
    <w:unhideWhenUsed/>
    <w:rsid w:val="002F49D6"/>
  </w:style>
  <w:style w:type="table" w:customStyle="1" w:styleId="5331">
    <w:name w:val="Сетка таблицы533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1">
    <w:name w:val="Table Normal13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13">
    <w:name w:val="Нет списка81"/>
    <w:next w:val="a6"/>
    <w:uiPriority w:val="99"/>
    <w:semiHidden/>
    <w:unhideWhenUsed/>
    <w:rsid w:val="002F49D6"/>
  </w:style>
  <w:style w:type="numbering" w:customStyle="1" w:styleId="1411">
    <w:name w:val="Нет списка141"/>
    <w:next w:val="a6"/>
    <w:uiPriority w:val="99"/>
    <w:semiHidden/>
    <w:unhideWhenUsed/>
    <w:rsid w:val="002F49D6"/>
  </w:style>
  <w:style w:type="table" w:customStyle="1" w:styleId="TableNormal61">
    <w:name w:val="Table Normal61"/>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10">
    <w:name w:val="Сетка таблицы15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0">
    <w:name w:val="Сетка таблицы44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Нет списка1141"/>
    <w:next w:val="a6"/>
    <w:uiPriority w:val="99"/>
    <w:semiHidden/>
    <w:unhideWhenUsed/>
    <w:rsid w:val="002F49D6"/>
  </w:style>
  <w:style w:type="table" w:customStyle="1" w:styleId="571">
    <w:name w:val="Сетка таблицы57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1">
    <w:name w:val="Нет списка241"/>
    <w:next w:val="a6"/>
    <w:uiPriority w:val="99"/>
    <w:semiHidden/>
    <w:unhideWhenUsed/>
    <w:rsid w:val="002F49D6"/>
  </w:style>
  <w:style w:type="table" w:customStyle="1" w:styleId="5141">
    <w:name w:val="Сетка таблицы514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1">
    <w:name w:val="Нет списка341"/>
    <w:next w:val="a6"/>
    <w:uiPriority w:val="99"/>
    <w:semiHidden/>
    <w:unhideWhenUsed/>
    <w:rsid w:val="002F49D6"/>
  </w:style>
  <w:style w:type="table" w:customStyle="1" w:styleId="5241">
    <w:name w:val="Сетка таблицы524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11">
    <w:name w:val="Нет списка441"/>
    <w:next w:val="a6"/>
    <w:uiPriority w:val="99"/>
    <w:semiHidden/>
    <w:unhideWhenUsed/>
    <w:rsid w:val="002F49D6"/>
  </w:style>
  <w:style w:type="table" w:customStyle="1" w:styleId="5341">
    <w:name w:val="Сетка таблицы534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1">
    <w:name w:val="Table Normal14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10">
    <w:name w:val="Сетка таблицы17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3">
    <w:name w:val="Нет списка91"/>
    <w:next w:val="a6"/>
    <w:uiPriority w:val="99"/>
    <w:semiHidden/>
    <w:unhideWhenUsed/>
    <w:rsid w:val="002F49D6"/>
  </w:style>
  <w:style w:type="table" w:customStyle="1" w:styleId="TableNormal71">
    <w:name w:val="Table Normal7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1">
    <w:name w:val="Table Normal5111"/>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98">
    <w:name w:val="Основной текст (9)_"/>
    <w:link w:val="99"/>
    <w:qFormat/>
    <w:locked/>
    <w:rsid w:val="002F49D6"/>
    <w:rPr>
      <w:sz w:val="15"/>
      <w:szCs w:val="15"/>
      <w:shd w:val="clear" w:color="auto" w:fill="FFFFFF"/>
    </w:rPr>
  </w:style>
  <w:style w:type="paragraph" w:customStyle="1" w:styleId="99">
    <w:name w:val="Основной текст (9)"/>
    <w:basedOn w:val="a3"/>
    <w:link w:val="98"/>
    <w:qFormat/>
    <w:rsid w:val="002F49D6"/>
    <w:pPr>
      <w:shd w:val="clear" w:color="auto" w:fill="FFFFFF"/>
      <w:spacing w:after="60" w:line="240" w:lineRule="atLeast"/>
    </w:pPr>
    <w:rPr>
      <w:rFonts w:asciiTheme="minorHAnsi" w:eastAsiaTheme="minorHAnsi" w:hAnsiTheme="minorHAnsi" w:cstheme="minorBidi"/>
      <w:sz w:val="15"/>
      <w:szCs w:val="15"/>
      <w:lang w:eastAsia="en-US"/>
    </w:rPr>
  </w:style>
  <w:style w:type="character" w:customStyle="1" w:styleId="104">
    <w:name w:val="Основной текст (10)_"/>
    <w:link w:val="105"/>
    <w:qFormat/>
    <w:locked/>
    <w:rsid w:val="002F49D6"/>
    <w:rPr>
      <w:b/>
      <w:bCs/>
      <w:sz w:val="15"/>
      <w:szCs w:val="15"/>
      <w:shd w:val="clear" w:color="auto" w:fill="FFFFFF"/>
    </w:rPr>
  </w:style>
  <w:style w:type="paragraph" w:customStyle="1" w:styleId="105">
    <w:name w:val="Основной текст (10)"/>
    <w:basedOn w:val="a3"/>
    <w:link w:val="104"/>
    <w:qFormat/>
    <w:rsid w:val="002F49D6"/>
    <w:pPr>
      <w:shd w:val="clear" w:color="auto" w:fill="FFFFFF"/>
      <w:spacing w:line="240" w:lineRule="atLeast"/>
    </w:pPr>
    <w:rPr>
      <w:rFonts w:asciiTheme="minorHAnsi" w:eastAsiaTheme="minorHAnsi" w:hAnsiTheme="minorHAnsi" w:cstheme="minorBidi"/>
      <w:b/>
      <w:bCs/>
      <w:sz w:val="15"/>
      <w:szCs w:val="15"/>
      <w:lang w:eastAsia="en-US"/>
    </w:rPr>
  </w:style>
  <w:style w:type="numbering" w:customStyle="1" w:styleId="163">
    <w:name w:val="Нет списка16"/>
    <w:next w:val="a6"/>
    <w:uiPriority w:val="99"/>
    <w:semiHidden/>
    <w:unhideWhenUsed/>
    <w:rsid w:val="00FB2E28"/>
  </w:style>
  <w:style w:type="paragraph" w:customStyle="1" w:styleId="77">
    <w:name w:val="Основной текст7"/>
    <w:basedOn w:val="a3"/>
    <w:rsid w:val="00F91C90"/>
    <w:pPr>
      <w:widowControl w:val="0"/>
      <w:shd w:val="clear" w:color="auto" w:fill="FFFFFF"/>
      <w:spacing w:line="331" w:lineRule="exact"/>
      <w:jc w:val="both"/>
    </w:pPr>
    <w:rPr>
      <w:color w:val="000000"/>
      <w:sz w:val="27"/>
      <w:szCs w:val="27"/>
    </w:rPr>
  </w:style>
  <w:style w:type="numbering" w:customStyle="1" w:styleId="173">
    <w:name w:val="Нет списка17"/>
    <w:next w:val="a6"/>
    <w:uiPriority w:val="99"/>
    <w:semiHidden/>
    <w:unhideWhenUsed/>
    <w:rsid w:val="00F91C90"/>
  </w:style>
  <w:style w:type="table" w:customStyle="1" w:styleId="TableNormal9">
    <w:name w:val="Table Normal9"/>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01">
    <w:name w:val="Сетка таблицы20"/>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
    <w:name w:val="Нет списка18"/>
    <w:next w:val="a6"/>
    <w:uiPriority w:val="99"/>
    <w:semiHidden/>
    <w:unhideWhenUsed/>
    <w:rsid w:val="00F91C90"/>
  </w:style>
  <w:style w:type="table" w:customStyle="1" w:styleId="590">
    <w:name w:val="Сетка таблицы59"/>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3">
    <w:name w:val="Нет списка26"/>
    <w:next w:val="a6"/>
    <w:uiPriority w:val="99"/>
    <w:semiHidden/>
    <w:unhideWhenUsed/>
    <w:rsid w:val="00F91C90"/>
  </w:style>
  <w:style w:type="table" w:customStyle="1" w:styleId="5160">
    <w:name w:val="Сетка таблицы516"/>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6"/>
    <w:uiPriority w:val="99"/>
    <w:semiHidden/>
    <w:unhideWhenUsed/>
    <w:rsid w:val="00F91C90"/>
  </w:style>
  <w:style w:type="table" w:customStyle="1" w:styleId="526">
    <w:name w:val="Сетка таблицы526"/>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1">
    <w:name w:val="Нет списка46"/>
    <w:next w:val="a6"/>
    <w:uiPriority w:val="99"/>
    <w:semiHidden/>
    <w:unhideWhenUsed/>
    <w:rsid w:val="00F91C90"/>
  </w:style>
  <w:style w:type="table" w:customStyle="1" w:styleId="536">
    <w:name w:val="Сетка таблицы536"/>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0">
    <w:name w:val="Сетка таблицы86"/>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
    <w:name w:val="Table Normal16"/>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27">
    <w:name w:val="Нет списка52"/>
    <w:next w:val="a6"/>
    <w:uiPriority w:val="99"/>
    <w:semiHidden/>
    <w:unhideWhenUsed/>
    <w:rsid w:val="00F91C90"/>
  </w:style>
  <w:style w:type="numbering" w:customStyle="1" w:styleId="116">
    <w:name w:val="Нет списка116"/>
    <w:next w:val="a6"/>
    <w:uiPriority w:val="99"/>
    <w:semiHidden/>
    <w:unhideWhenUsed/>
    <w:rsid w:val="00F91C90"/>
  </w:style>
  <w:style w:type="table" w:customStyle="1" w:styleId="TableNormal24">
    <w:name w:val="Table Normal24"/>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30">
    <w:name w:val="Сетка таблицы93"/>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
    <w:name w:val="Нет списка1113"/>
    <w:next w:val="a6"/>
    <w:uiPriority w:val="99"/>
    <w:semiHidden/>
    <w:unhideWhenUsed/>
    <w:rsid w:val="00F91C90"/>
  </w:style>
  <w:style w:type="table" w:customStyle="1" w:styleId="542">
    <w:name w:val="Сетка таблицы54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0">
    <w:name w:val="Нет списка213"/>
    <w:next w:val="a6"/>
    <w:uiPriority w:val="99"/>
    <w:semiHidden/>
    <w:unhideWhenUsed/>
    <w:rsid w:val="00F91C90"/>
  </w:style>
  <w:style w:type="table" w:customStyle="1" w:styleId="5112">
    <w:name w:val="Сетка таблицы511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0">
    <w:name w:val="Сетка таблицы61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
    <w:name w:val="Нет списка313"/>
    <w:next w:val="a6"/>
    <w:uiPriority w:val="99"/>
    <w:semiHidden/>
    <w:unhideWhenUsed/>
    <w:rsid w:val="00F91C90"/>
  </w:style>
  <w:style w:type="table" w:customStyle="1" w:styleId="5212">
    <w:name w:val="Сетка таблицы521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
    <w:name w:val="Нет списка413"/>
    <w:next w:val="a6"/>
    <w:uiPriority w:val="99"/>
    <w:semiHidden/>
    <w:unhideWhenUsed/>
    <w:rsid w:val="00F91C90"/>
  </w:style>
  <w:style w:type="table" w:customStyle="1" w:styleId="5312">
    <w:name w:val="Сетка таблицы531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0">
    <w:name w:val="Сетка таблицы813"/>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2">
    <w:name w:val="Table Normal11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22">
    <w:name w:val="Нет списка62"/>
    <w:next w:val="a6"/>
    <w:uiPriority w:val="99"/>
    <w:semiHidden/>
    <w:unhideWhenUsed/>
    <w:rsid w:val="00F91C90"/>
  </w:style>
  <w:style w:type="numbering" w:customStyle="1" w:styleId="1230">
    <w:name w:val="Нет списка123"/>
    <w:next w:val="a6"/>
    <w:uiPriority w:val="99"/>
    <w:semiHidden/>
    <w:unhideWhenUsed/>
    <w:rsid w:val="00F91C90"/>
  </w:style>
  <w:style w:type="table" w:customStyle="1" w:styleId="TableNormal33">
    <w:name w:val="Table Normal33"/>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20">
    <w:name w:val="Сетка таблицы10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6"/>
    <w:uiPriority w:val="99"/>
    <w:semiHidden/>
    <w:unhideWhenUsed/>
    <w:rsid w:val="00F91C90"/>
  </w:style>
  <w:style w:type="table" w:customStyle="1" w:styleId="552">
    <w:name w:val="Сетка таблицы55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1">
    <w:name w:val="Нет списка222"/>
    <w:next w:val="a6"/>
    <w:uiPriority w:val="99"/>
    <w:semiHidden/>
    <w:unhideWhenUsed/>
    <w:rsid w:val="00F91C90"/>
  </w:style>
  <w:style w:type="table" w:customStyle="1" w:styleId="5122">
    <w:name w:val="Сетка таблицы512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0">
    <w:name w:val="Сетка таблицы62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1">
    <w:name w:val="Нет списка322"/>
    <w:next w:val="a6"/>
    <w:uiPriority w:val="99"/>
    <w:semiHidden/>
    <w:unhideWhenUsed/>
    <w:rsid w:val="00F91C90"/>
  </w:style>
  <w:style w:type="table" w:customStyle="1" w:styleId="5222">
    <w:name w:val="Сетка таблицы522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20">
    <w:name w:val="Нет списка422"/>
    <w:next w:val="a6"/>
    <w:uiPriority w:val="99"/>
    <w:semiHidden/>
    <w:unhideWhenUsed/>
    <w:rsid w:val="00F91C90"/>
  </w:style>
  <w:style w:type="table" w:customStyle="1" w:styleId="5322">
    <w:name w:val="Сетка таблицы532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етка таблицы82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2">
    <w:name w:val="Table Normal12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23">
    <w:name w:val="Нет списка72"/>
    <w:next w:val="a6"/>
    <w:uiPriority w:val="99"/>
    <w:semiHidden/>
    <w:unhideWhenUsed/>
    <w:rsid w:val="00F91C90"/>
  </w:style>
  <w:style w:type="numbering" w:customStyle="1" w:styleId="1320">
    <w:name w:val="Нет списка132"/>
    <w:next w:val="a6"/>
    <w:uiPriority w:val="99"/>
    <w:semiHidden/>
    <w:unhideWhenUsed/>
    <w:rsid w:val="00F91C90"/>
  </w:style>
  <w:style w:type="table" w:customStyle="1" w:styleId="TableNormal53">
    <w:name w:val="Table Normal53"/>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21">
    <w:name w:val="Сетка таблицы13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0">
    <w:name w:val="Сетка таблицы33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0">
    <w:name w:val="Нет списка1132"/>
    <w:next w:val="a6"/>
    <w:uiPriority w:val="99"/>
    <w:semiHidden/>
    <w:unhideWhenUsed/>
    <w:rsid w:val="00F91C90"/>
  </w:style>
  <w:style w:type="table" w:customStyle="1" w:styleId="562">
    <w:name w:val="Сетка таблицы56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1">
    <w:name w:val="Нет списка232"/>
    <w:next w:val="a6"/>
    <w:uiPriority w:val="99"/>
    <w:semiHidden/>
    <w:unhideWhenUsed/>
    <w:rsid w:val="00F91C90"/>
  </w:style>
  <w:style w:type="table" w:customStyle="1" w:styleId="5132">
    <w:name w:val="Сетка таблицы513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1">
    <w:name w:val="Нет списка332"/>
    <w:next w:val="a6"/>
    <w:uiPriority w:val="99"/>
    <w:semiHidden/>
    <w:unhideWhenUsed/>
    <w:rsid w:val="00F91C90"/>
  </w:style>
  <w:style w:type="table" w:customStyle="1" w:styleId="5232">
    <w:name w:val="Сетка таблицы523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20">
    <w:name w:val="Нет списка432"/>
    <w:next w:val="a6"/>
    <w:uiPriority w:val="99"/>
    <w:semiHidden/>
    <w:unhideWhenUsed/>
    <w:rsid w:val="00F91C90"/>
  </w:style>
  <w:style w:type="table" w:customStyle="1" w:styleId="5332">
    <w:name w:val="Сетка таблицы533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2">
    <w:name w:val="Table Normal13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23">
    <w:name w:val="Нет списка82"/>
    <w:next w:val="a6"/>
    <w:uiPriority w:val="99"/>
    <w:semiHidden/>
    <w:unhideWhenUsed/>
    <w:rsid w:val="00F91C90"/>
  </w:style>
  <w:style w:type="numbering" w:customStyle="1" w:styleId="1421">
    <w:name w:val="Нет списка142"/>
    <w:next w:val="a6"/>
    <w:uiPriority w:val="99"/>
    <w:semiHidden/>
    <w:unhideWhenUsed/>
    <w:rsid w:val="00F91C90"/>
  </w:style>
  <w:style w:type="table" w:customStyle="1" w:styleId="TableNormal62">
    <w:name w:val="Table Normal62"/>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20">
    <w:name w:val="Сетка таблицы15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Сетка таблицы24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0">
    <w:name w:val="Сетка таблицы34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0">
    <w:name w:val="Нет списка1142"/>
    <w:next w:val="a6"/>
    <w:uiPriority w:val="99"/>
    <w:semiHidden/>
    <w:unhideWhenUsed/>
    <w:rsid w:val="00F91C90"/>
  </w:style>
  <w:style w:type="table" w:customStyle="1" w:styleId="572">
    <w:name w:val="Сетка таблицы57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1">
    <w:name w:val="Нет списка242"/>
    <w:next w:val="a6"/>
    <w:uiPriority w:val="99"/>
    <w:semiHidden/>
    <w:unhideWhenUsed/>
    <w:rsid w:val="00F91C90"/>
  </w:style>
  <w:style w:type="table" w:customStyle="1" w:styleId="5142">
    <w:name w:val="Сетка таблицы514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1">
    <w:name w:val="Нет списка342"/>
    <w:next w:val="a6"/>
    <w:uiPriority w:val="99"/>
    <w:semiHidden/>
    <w:unhideWhenUsed/>
    <w:rsid w:val="00F91C90"/>
  </w:style>
  <w:style w:type="table" w:customStyle="1" w:styleId="5242">
    <w:name w:val="Сетка таблицы524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20">
    <w:name w:val="Нет списка442"/>
    <w:next w:val="a6"/>
    <w:uiPriority w:val="99"/>
    <w:semiHidden/>
    <w:unhideWhenUsed/>
    <w:rsid w:val="00F91C90"/>
  </w:style>
  <w:style w:type="table" w:customStyle="1" w:styleId="5342">
    <w:name w:val="Сетка таблицы534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20">
    <w:name w:val="Сетка таблицы17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0">
    <w:name w:val="Сетка таблицы18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
    <w:name w:val="Нет списка92"/>
    <w:next w:val="a6"/>
    <w:uiPriority w:val="99"/>
    <w:semiHidden/>
    <w:unhideWhenUsed/>
    <w:rsid w:val="00F91C90"/>
  </w:style>
  <w:style w:type="table" w:customStyle="1" w:styleId="TableNormal72">
    <w:name w:val="Table Normal7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2">
    <w:name w:val="Table Normal5112"/>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05pt">
    <w:name w:val="Основной текст + 10;5 pt;Полужирный"/>
    <w:qFormat/>
    <w:rsid w:val="00F91C90"/>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ArialNarrow7pt">
    <w:name w:val="Основной текст + Arial Narrow;7 pt;Полужирный"/>
    <w:qFormat/>
    <w:rsid w:val="00F91C90"/>
    <w:rPr>
      <w:rFonts w:ascii="Arial Narrow" w:eastAsia="Arial Narrow" w:hAnsi="Arial Narrow" w:cs="Arial Narrow"/>
      <w:b/>
      <w:bCs/>
      <w:i w:val="0"/>
      <w:iCs w:val="0"/>
      <w:smallCaps w:val="0"/>
      <w:strike w:val="0"/>
      <w:color w:val="000000"/>
      <w:spacing w:val="0"/>
      <w:w w:val="100"/>
      <w:position w:val="0"/>
      <w:sz w:val="14"/>
      <w:szCs w:val="14"/>
      <w:u w:val="none"/>
      <w:lang w:val="en-US"/>
    </w:rPr>
  </w:style>
  <w:style w:type="character" w:customStyle="1" w:styleId="9pt">
    <w:name w:val="Основной текст + 9 pt;Полужирный"/>
    <w:qFormat/>
    <w:rsid w:val="00F91C9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numbering" w:customStyle="1" w:styleId="191">
    <w:name w:val="Нет списка19"/>
    <w:next w:val="a6"/>
    <w:uiPriority w:val="99"/>
    <w:semiHidden/>
    <w:unhideWhenUsed/>
    <w:rsid w:val="003F1B5D"/>
  </w:style>
  <w:style w:type="table" w:customStyle="1" w:styleId="TableNormal10">
    <w:name w:val="Table Normal10"/>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72">
    <w:name w:val="Сетка таблицы27"/>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
    <w:name w:val="Нет списка110"/>
    <w:next w:val="a6"/>
    <w:uiPriority w:val="99"/>
    <w:semiHidden/>
    <w:unhideWhenUsed/>
    <w:rsid w:val="003F1B5D"/>
  </w:style>
  <w:style w:type="table" w:customStyle="1" w:styleId="5100">
    <w:name w:val="Сетка таблицы510"/>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3">
    <w:name w:val="Нет списка27"/>
    <w:next w:val="a6"/>
    <w:uiPriority w:val="99"/>
    <w:semiHidden/>
    <w:unhideWhenUsed/>
    <w:rsid w:val="003F1B5D"/>
  </w:style>
  <w:style w:type="table" w:customStyle="1" w:styleId="517">
    <w:name w:val="Сетка таблицы517"/>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0">
    <w:name w:val="Сетка таблицы67"/>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1">
    <w:name w:val="Нет списка37"/>
    <w:next w:val="a6"/>
    <w:uiPriority w:val="99"/>
    <w:semiHidden/>
    <w:unhideWhenUsed/>
    <w:rsid w:val="003F1B5D"/>
  </w:style>
  <w:style w:type="table" w:customStyle="1" w:styleId="5270">
    <w:name w:val="Сетка таблицы527"/>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71">
    <w:name w:val="Нет списка47"/>
    <w:next w:val="a6"/>
    <w:uiPriority w:val="99"/>
    <w:semiHidden/>
    <w:unhideWhenUsed/>
    <w:rsid w:val="003F1B5D"/>
  </w:style>
  <w:style w:type="table" w:customStyle="1" w:styleId="537">
    <w:name w:val="Сетка таблицы537"/>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0">
    <w:name w:val="Сетка таблицы87"/>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
    <w:name w:val="Table Normal17"/>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38">
    <w:name w:val="Нет списка53"/>
    <w:next w:val="a6"/>
    <w:uiPriority w:val="99"/>
    <w:semiHidden/>
    <w:unhideWhenUsed/>
    <w:rsid w:val="003F1B5D"/>
  </w:style>
  <w:style w:type="numbering" w:customStyle="1" w:styleId="117">
    <w:name w:val="Нет списка117"/>
    <w:next w:val="a6"/>
    <w:uiPriority w:val="99"/>
    <w:semiHidden/>
    <w:unhideWhenUsed/>
    <w:rsid w:val="003F1B5D"/>
  </w:style>
  <w:style w:type="table" w:customStyle="1" w:styleId="TableNormal25">
    <w:name w:val="Table Normal25"/>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40">
    <w:name w:val="Сетка таблицы94"/>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Нет списка1114"/>
    <w:next w:val="a6"/>
    <w:uiPriority w:val="99"/>
    <w:semiHidden/>
    <w:unhideWhenUsed/>
    <w:rsid w:val="003F1B5D"/>
  </w:style>
  <w:style w:type="table" w:customStyle="1" w:styleId="543">
    <w:name w:val="Сетка таблицы54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0">
    <w:name w:val="Нет списка214"/>
    <w:next w:val="a6"/>
    <w:uiPriority w:val="99"/>
    <w:semiHidden/>
    <w:unhideWhenUsed/>
    <w:rsid w:val="003F1B5D"/>
  </w:style>
  <w:style w:type="table" w:customStyle="1" w:styleId="5113">
    <w:name w:val="Сетка таблицы511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1">
    <w:name w:val="Нет списка314"/>
    <w:next w:val="a6"/>
    <w:uiPriority w:val="99"/>
    <w:semiHidden/>
    <w:unhideWhenUsed/>
    <w:rsid w:val="003F1B5D"/>
  </w:style>
  <w:style w:type="table" w:customStyle="1" w:styleId="5213">
    <w:name w:val="Сетка таблицы521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Нет списка414"/>
    <w:next w:val="a6"/>
    <w:uiPriority w:val="99"/>
    <w:semiHidden/>
    <w:unhideWhenUsed/>
    <w:rsid w:val="003F1B5D"/>
  </w:style>
  <w:style w:type="table" w:customStyle="1" w:styleId="5313">
    <w:name w:val="Сетка таблицы531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4"/>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
    <w:name w:val="Table Normal11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3">
    <w:name w:val="Нет списка63"/>
    <w:next w:val="a6"/>
    <w:uiPriority w:val="99"/>
    <w:semiHidden/>
    <w:unhideWhenUsed/>
    <w:rsid w:val="003F1B5D"/>
  </w:style>
  <w:style w:type="numbering" w:customStyle="1" w:styleId="1240">
    <w:name w:val="Нет списка124"/>
    <w:next w:val="a6"/>
    <w:uiPriority w:val="99"/>
    <w:semiHidden/>
    <w:unhideWhenUsed/>
    <w:rsid w:val="003F1B5D"/>
  </w:style>
  <w:style w:type="table" w:customStyle="1" w:styleId="TableNormal34">
    <w:name w:val="Table Normal34"/>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30">
    <w:name w:val="Сетка таблицы10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Сетка таблицы32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6"/>
    <w:uiPriority w:val="99"/>
    <w:semiHidden/>
    <w:unhideWhenUsed/>
    <w:rsid w:val="003F1B5D"/>
  </w:style>
  <w:style w:type="table" w:customStyle="1" w:styleId="553">
    <w:name w:val="Сетка таблицы55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
    <w:name w:val="Нет списка223"/>
    <w:next w:val="a6"/>
    <w:uiPriority w:val="99"/>
    <w:semiHidden/>
    <w:unhideWhenUsed/>
    <w:rsid w:val="003F1B5D"/>
  </w:style>
  <w:style w:type="table" w:customStyle="1" w:styleId="5123">
    <w:name w:val="Сетка таблицы512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Сетка таблицы62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1">
    <w:name w:val="Нет списка323"/>
    <w:next w:val="a6"/>
    <w:uiPriority w:val="99"/>
    <w:semiHidden/>
    <w:unhideWhenUsed/>
    <w:rsid w:val="003F1B5D"/>
  </w:style>
  <w:style w:type="table" w:customStyle="1" w:styleId="5223">
    <w:name w:val="Сетка таблицы522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0">
    <w:name w:val="Сетка таблицы72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30">
    <w:name w:val="Нет списка423"/>
    <w:next w:val="a6"/>
    <w:uiPriority w:val="99"/>
    <w:semiHidden/>
    <w:unhideWhenUsed/>
    <w:rsid w:val="003F1B5D"/>
  </w:style>
  <w:style w:type="table" w:customStyle="1" w:styleId="5323">
    <w:name w:val="Сетка таблицы532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0">
    <w:name w:val="Сетка таблицы82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3">
    <w:name w:val="Table Normal12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33">
    <w:name w:val="Нет списка73"/>
    <w:next w:val="a6"/>
    <w:uiPriority w:val="99"/>
    <w:semiHidden/>
    <w:unhideWhenUsed/>
    <w:rsid w:val="003F1B5D"/>
  </w:style>
  <w:style w:type="numbering" w:customStyle="1" w:styleId="133">
    <w:name w:val="Нет списка133"/>
    <w:next w:val="a6"/>
    <w:uiPriority w:val="99"/>
    <w:semiHidden/>
    <w:unhideWhenUsed/>
    <w:rsid w:val="003F1B5D"/>
  </w:style>
  <w:style w:type="table" w:customStyle="1" w:styleId="TableNormal54">
    <w:name w:val="Table Normal54"/>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30">
    <w:name w:val="Сетка таблицы13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0">
    <w:name w:val="Сетка таблицы23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Сетка таблицы33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Сетка таблицы43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
    <w:name w:val="Нет списка1133"/>
    <w:next w:val="a6"/>
    <w:uiPriority w:val="99"/>
    <w:semiHidden/>
    <w:unhideWhenUsed/>
    <w:rsid w:val="003F1B5D"/>
  </w:style>
  <w:style w:type="table" w:customStyle="1" w:styleId="563">
    <w:name w:val="Сетка таблицы56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1">
    <w:name w:val="Нет списка233"/>
    <w:next w:val="a6"/>
    <w:uiPriority w:val="99"/>
    <w:semiHidden/>
    <w:unhideWhenUsed/>
    <w:rsid w:val="003F1B5D"/>
  </w:style>
  <w:style w:type="table" w:customStyle="1" w:styleId="5133">
    <w:name w:val="Сетка таблицы513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0">
    <w:name w:val="Сетка таблицы63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1">
    <w:name w:val="Нет списка333"/>
    <w:next w:val="a6"/>
    <w:uiPriority w:val="99"/>
    <w:semiHidden/>
    <w:unhideWhenUsed/>
    <w:rsid w:val="003F1B5D"/>
  </w:style>
  <w:style w:type="table" w:customStyle="1" w:styleId="5233">
    <w:name w:val="Сетка таблицы523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0">
    <w:name w:val="Сетка таблицы73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30">
    <w:name w:val="Нет списка433"/>
    <w:next w:val="a6"/>
    <w:uiPriority w:val="99"/>
    <w:semiHidden/>
    <w:unhideWhenUsed/>
    <w:rsid w:val="003F1B5D"/>
  </w:style>
  <w:style w:type="table" w:customStyle="1" w:styleId="5333">
    <w:name w:val="Сетка таблицы533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
    <w:name w:val="Сетка таблицы83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3">
    <w:name w:val="Table Normal13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4">
    <w:name w:val="Table Normal214"/>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34">
    <w:name w:val="Нет списка83"/>
    <w:next w:val="a6"/>
    <w:uiPriority w:val="99"/>
    <w:semiHidden/>
    <w:unhideWhenUsed/>
    <w:rsid w:val="003F1B5D"/>
  </w:style>
  <w:style w:type="numbering" w:customStyle="1" w:styleId="1430">
    <w:name w:val="Нет списка143"/>
    <w:next w:val="a6"/>
    <w:uiPriority w:val="99"/>
    <w:semiHidden/>
    <w:unhideWhenUsed/>
    <w:rsid w:val="003F1B5D"/>
  </w:style>
  <w:style w:type="table" w:customStyle="1" w:styleId="TableNormal63">
    <w:name w:val="Table Normal63"/>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30">
    <w:name w:val="Сетка таблицы15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0">
    <w:name w:val="Сетка таблицы16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0">
    <w:name w:val="Сетка таблицы24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0">
    <w:name w:val="Сетка таблицы34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Сетка таблицы44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
    <w:name w:val="Нет списка1143"/>
    <w:next w:val="a6"/>
    <w:uiPriority w:val="99"/>
    <w:semiHidden/>
    <w:unhideWhenUsed/>
    <w:rsid w:val="003F1B5D"/>
  </w:style>
  <w:style w:type="table" w:customStyle="1" w:styleId="573">
    <w:name w:val="Сетка таблицы57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1">
    <w:name w:val="Нет списка243"/>
    <w:next w:val="a6"/>
    <w:uiPriority w:val="99"/>
    <w:semiHidden/>
    <w:unhideWhenUsed/>
    <w:rsid w:val="003F1B5D"/>
  </w:style>
  <w:style w:type="table" w:customStyle="1" w:styleId="5143">
    <w:name w:val="Сетка таблицы514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1">
    <w:name w:val="Нет списка343"/>
    <w:next w:val="a6"/>
    <w:uiPriority w:val="99"/>
    <w:semiHidden/>
    <w:unhideWhenUsed/>
    <w:rsid w:val="003F1B5D"/>
  </w:style>
  <w:style w:type="table" w:customStyle="1" w:styleId="5243">
    <w:name w:val="Сетка таблицы524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30">
    <w:name w:val="Нет списка443"/>
    <w:next w:val="a6"/>
    <w:uiPriority w:val="99"/>
    <w:semiHidden/>
    <w:unhideWhenUsed/>
    <w:rsid w:val="003F1B5D"/>
  </w:style>
  <w:style w:type="table" w:customStyle="1" w:styleId="5343">
    <w:name w:val="Сетка таблицы534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3">
    <w:name w:val="Table Normal14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30">
    <w:name w:val="Сетка таблицы17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1">
    <w:name w:val="Нет списка93"/>
    <w:next w:val="a6"/>
    <w:uiPriority w:val="99"/>
    <w:semiHidden/>
    <w:unhideWhenUsed/>
    <w:rsid w:val="003F1B5D"/>
  </w:style>
  <w:style w:type="table" w:customStyle="1" w:styleId="TableNormal73">
    <w:name w:val="Table Normal7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3">
    <w:name w:val="Table Normal5113"/>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34">
    <w:name w:val="Основной текст13"/>
    <w:basedOn w:val="a3"/>
    <w:rsid w:val="003F1B5D"/>
    <w:pPr>
      <w:widowControl w:val="0"/>
      <w:shd w:val="clear" w:color="auto" w:fill="FFFFFF"/>
      <w:spacing w:line="331" w:lineRule="exact"/>
      <w:jc w:val="both"/>
    </w:pPr>
    <w:rPr>
      <w:color w:val="000000"/>
      <w:sz w:val="26"/>
      <w:szCs w:val="26"/>
    </w:rPr>
  </w:style>
  <w:style w:type="table" w:customStyle="1" w:styleId="TableNormal18">
    <w:name w:val="Table Normal18"/>
    <w:uiPriority w:val="2"/>
    <w:semiHidden/>
    <w:unhideWhenUsed/>
    <w:qFormat/>
    <w:rsid w:val="007B47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02">
    <w:name w:val="Нет списка20"/>
    <w:next w:val="a6"/>
    <w:uiPriority w:val="99"/>
    <w:semiHidden/>
    <w:unhideWhenUsed/>
    <w:rsid w:val="00B41CAC"/>
  </w:style>
  <w:style w:type="table" w:customStyle="1" w:styleId="TableNormal19">
    <w:name w:val="Table Normal19"/>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92">
    <w:name w:val="Сетка таблицы29"/>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Сетка таблицы117"/>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
    <w:name w:val="Нет списка118"/>
    <w:next w:val="a6"/>
    <w:uiPriority w:val="99"/>
    <w:semiHidden/>
    <w:unhideWhenUsed/>
    <w:rsid w:val="00B41CAC"/>
  </w:style>
  <w:style w:type="table" w:customStyle="1" w:styleId="518">
    <w:name w:val="Сетка таблицы518"/>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3">
    <w:name w:val="Нет списка28"/>
    <w:next w:val="a6"/>
    <w:uiPriority w:val="99"/>
    <w:semiHidden/>
    <w:unhideWhenUsed/>
    <w:rsid w:val="00B41CAC"/>
  </w:style>
  <w:style w:type="table" w:customStyle="1" w:styleId="519">
    <w:name w:val="Сетка таблицы519"/>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0">
    <w:name w:val="Сетка таблицы68"/>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6"/>
    <w:uiPriority w:val="99"/>
    <w:semiHidden/>
    <w:unhideWhenUsed/>
    <w:rsid w:val="00B41CAC"/>
  </w:style>
  <w:style w:type="table" w:customStyle="1" w:styleId="528">
    <w:name w:val="Сетка таблицы528"/>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1">
    <w:name w:val="Нет списка48"/>
    <w:next w:val="a6"/>
    <w:uiPriority w:val="99"/>
    <w:semiHidden/>
    <w:unhideWhenUsed/>
    <w:rsid w:val="00B41CAC"/>
  </w:style>
  <w:style w:type="table" w:customStyle="1" w:styleId="5380">
    <w:name w:val="Сетка таблицы538"/>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0">
    <w:name w:val="Table Normal110"/>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44">
    <w:name w:val="Нет списка54"/>
    <w:next w:val="a6"/>
    <w:uiPriority w:val="99"/>
    <w:semiHidden/>
    <w:unhideWhenUsed/>
    <w:rsid w:val="00B41CAC"/>
  </w:style>
  <w:style w:type="numbering" w:customStyle="1" w:styleId="119">
    <w:name w:val="Нет списка119"/>
    <w:next w:val="a6"/>
    <w:uiPriority w:val="99"/>
    <w:semiHidden/>
    <w:unhideWhenUsed/>
    <w:rsid w:val="00B41CAC"/>
  </w:style>
  <w:style w:type="table" w:customStyle="1" w:styleId="TableNormal26">
    <w:name w:val="Table Normal26"/>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50">
    <w:name w:val="Сетка таблицы95"/>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Сетка таблицы41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Нет списка1115"/>
    <w:next w:val="a6"/>
    <w:uiPriority w:val="99"/>
    <w:semiHidden/>
    <w:unhideWhenUsed/>
    <w:rsid w:val="00B41CAC"/>
  </w:style>
  <w:style w:type="table" w:customStyle="1" w:styleId="5440">
    <w:name w:val="Сетка таблицы54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0">
    <w:name w:val="Нет списка215"/>
    <w:next w:val="a6"/>
    <w:uiPriority w:val="99"/>
    <w:semiHidden/>
    <w:unhideWhenUsed/>
    <w:rsid w:val="00B41CAC"/>
  </w:style>
  <w:style w:type="table" w:customStyle="1" w:styleId="5114">
    <w:name w:val="Сетка таблицы511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1">
    <w:name w:val="Нет списка315"/>
    <w:next w:val="a6"/>
    <w:uiPriority w:val="99"/>
    <w:semiHidden/>
    <w:unhideWhenUsed/>
    <w:rsid w:val="00B41CAC"/>
  </w:style>
  <w:style w:type="table" w:customStyle="1" w:styleId="5214">
    <w:name w:val="Сетка таблицы521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5">
    <w:name w:val="Нет списка415"/>
    <w:next w:val="a6"/>
    <w:uiPriority w:val="99"/>
    <w:semiHidden/>
    <w:unhideWhenUsed/>
    <w:rsid w:val="00B41CAC"/>
  </w:style>
  <w:style w:type="table" w:customStyle="1" w:styleId="5314">
    <w:name w:val="Сетка таблицы531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Сетка таблицы815"/>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4">
    <w:name w:val="Table Normal11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44">
    <w:name w:val="Нет списка64"/>
    <w:next w:val="a6"/>
    <w:uiPriority w:val="99"/>
    <w:semiHidden/>
    <w:unhideWhenUsed/>
    <w:rsid w:val="00B41CAC"/>
  </w:style>
  <w:style w:type="numbering" w:customStyle="1" w:styleId="1250">
    <w:name w:val="Нет списка125"/>
    <w:next w:val="a6"/>
    <w:uiPriority w:val="99"/>
    <w:semiHidden/>
    <w:unhideWhenUsed/>
    <w:rsid w:val="00B41CAC"/>
  </w:style>
  <w:style w:type="table" w:customStyle="1" w:styleId="TableNormal35">
    <w:name w:val="Table Normal35"/>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40">
    <w:name w:val="Сетка таблицы10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0">
    <w:name w:val="Сетка таблицы22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Нет списка1124"/>
    <w:next w:val="a6"/>
    <w:uiPriority w:val="99"/>
    <w:semiHidden/>
    <w:unhideWhenUsed/>
    <w:rsid w:val="00B41CAC"/>
  </w:style>
  <w:style w:type="table" w:customStyle="1" w:styleId="554">
    <w:name w:val="Сетка таблицы55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1">
    <w:name w:val="Нет списка224"/>
    <w:next w:val="a6"/>
    <w:uiPriority w:val="99"/>
    <w:semiHidden/>
    <w:unhideWhenUsed/>
    <w:rsid w:val="00B41CAC"/>
  </w:style>
  <w:style w:type="table" w:customStyle="1" w:styleId="5124">
    <w:name w:val="Сетка таблицы512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
    <w:name w:val="Сетка таблицы62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0">
    <w:name w:val="Нет списка324"/>
    <w:next w:val="a6"/>
    <w:uiPriority w:val="99"/>
    <w:semiHidden/>
    <w:unhideWhenUsed/>
    <w:rsid w:val="00B41CAC"/>
  </w:style>
  <w:style w:type="table" w:customStyle="1" w:styleId="5224">
    <w:name w:val="Сетка таблицы522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40">
    <w:name w:val="Нет списка424"/>
    <w:next w:val="a6"/>
    <w:uiPriority w:val="99"/>
    <w:semiHidden/>
    <w:unhideWhenUsed/>
    <w:rsid w:val="00B41CAC"/>
  </w:style>
  <w:style w:type="table" w:customStyle="1" w:styleId="5324">
    <w:name w:val="Сетка таблицы532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
    <w:name w:val="Сетка таблицы82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4">
    <w:name w:val="Table Normal12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44">
    <w:name w:val="Нет списка74"/>
    <w:next w:val="a6"/>
    <w:uiPriority w:val="99"/>
    <w:semiHidden/>
    <w:unhideWhenUsed/>
    <w:rsid w:val="00B41CAC"/>
  </w:style>
  <w:style w:type="numbering" w:customStyle="1" w:styleId="1340">
    <w:name w:val="Нет списка134"/>
    <w:next w:val="a6"/>
    <w:uiPriority w:val="99"/>
    <w:semiHidden/>
    <w:unhideWhenUsed/>
    <w:rsid w:val="00B41CAC"/>
  </w:style>
  <w:style w:type="table" w:customStyle="1" w:styleId="TableNormal55">
    <w:name w:val="Table Normal55"/>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41">
    <w:name w:val="Сетка таблицы13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0">
    <w:name w:val="Сетка таблицы23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Сетка таблицы43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
    <w:name w:val="Нет списка1134"/>
    <w:next w:val="a6"/>
    <w:uiPriority w:val="99"/>
    <w:semiHidden/>
    <w:unhideWhenUsed/>
    <w:rsid w:val="00B41CAC"/>
  </w:style>
  <w:style w:type="table" w:customStyle="1" w:styleId="564">
    <w:name w:val="Сетка таблицы56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1">
    <w:name w:val="Нет списка234"/>
    <w:next w:val="a6"/>
    <w:uiPriority w:val="99"/>
    <w:semiHidden/>
    <w:unhideWhenUsed/>
    <w:rsid w:val="00B41CAC"/>
  </w:style>
  <w:style w:type="table" w:customStyle="1" w:styleId="5134">
    <w:name w:val="Сетка таблицы513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
    <w:name w:val="Сетка таблицы63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40">
    <w:name w:val="Нет списка334"/>
    <w:next w:val="a6"/>
    <w:uiPriority w:val="99"/>
    <w:semiHidden/>
    <w:unhideWhenUsed/>
    <w:rsid w:val="00B41CAC"/>
  </w:style>
  <w:style w:type="table" w:customStyle="1" w:styleId="5234">
    <w:name w:val="Сетка таблицы523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40">
    <w:name w:val="Нет списка434"/>
    <w:next w:val="a6"/>
    <w:uiPriority w:val="99"/>
    <w:semiHidden/>
    <w:unhideWhenUsed/>
    <w:rsid w:val="00B41CAC"/>
  </w:style>
  <w:style w:type="table" w:customStyle="1" w:styleId="5334">
    <w:name w:val="Сетка таблицы533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0">
    <w:name w:val="Сетка таблицы83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4">
    <w:name w:val="Table Normal13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5">
    <w:name w:val="Table Normal215"/>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44">
    <w:name w:val="Нет списка84"/>
    <w:next w:val="a6"/>
    <w:uiPriority w:val="99"/>
    <w:semiHidden/>
    <w:unhideWhenUsed/>
    <w:rsid w:val="00B41CAC"/>
  </w:style>
  <w:style w:type="numbering" w:customStyle="1" w:styleId="1440">
    <w:name w:val="Нет списка144"/>
    <w:next w:val="a6"/>
    <w:uiPriority w:val="99"/>
    <w:semiHidden/>
    <w:unhideWhenUsed/>
    <w:rsid w:val="00B41CAC"/>
  </w:style>
  <w:style w:type="table" w:customStyle="1" w:styleId="TableNormal64">
    <w:name w:val="Table Normal64"/>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4">
    <w:name w:val="Сетка таблицы15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0">
    <w:name w:val="Сетка таблицы24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Сетка таблицы44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4">
    <w:name w:val="Нет списка1144"/>
    <w:next w:val="a6"/>
    <w:uiPriority w:val="99"/>
    <w:semiHidden/>
    <w:unhideWhenUsed/>
    <w:rsid w:val="00B41CAC"/>
  </w:style>
  <w:style w:type="table" w:customStyle="1" w:styleId="574">
    <w:name w:val="Сетка таблицы57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41">
    <w:name w:val="Нет списка244"/>
    <w:next w:val="a6"/>
    <w:uiPriority w:val="99"/>
    <w:semiHidden/>
    <w:unhideWhenUsed/>
    <w:rsid w:val="00B41CAC"/>
  </w:style>
  <w:style w:type="table" w:customStyle="1" w:styleId="5144">
    <w:name w:val="Сетка таблицы514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40">
    <w:name w:val="Сетка таблицы64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40">
    <w:name w:val="Нет списка344"/>
    <w:next w:val="a6"/>
    <w:uiPriority w:val="99"/>
    <w:semiHidden/>
    <w:unhideWhenUsed/>
    <w:rsid w:val="00B41CAC"/>
  </w:style>
  <w:style w:type="table" w:customStyle="1" w:styleId="5244">
    <w:name w:val="Сетка таблицы524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40">
    <w:name w:val="Сетка таблицы74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40">
    <w:name w:val="Нет списка444"/>
    <w:next w:val="a6"/>
    <w:uiPriority w:val="99"/>
    <w:semiHidden/>
    <w:unhideWhenUsed/>
    <w:rsid w:val="00B41CAC"/>
  </w:style>
  <w:style w:type="table" w:customStyle="1" w:styleId="5344">
    <w:name w:val="Сетка таблицы534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40">
    <w:name w:val="Сетка таблицы84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4">
    <w:name w:val="Table Normal14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4">
    <w:name w:val="Table Normal22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4">
    <w:name w:val="Сетка таблицы17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1">
    <w:name w:val="Нет списка94"/>
    <w:next w:val="a6"/>
    <w:uiPriority w:val="99"/>
    <w:semiHidden/>
    <w:unhideWhenUsed/>
    <w:rsid w:val="00B41CAC"/>
  </w:style>
  <w:style w:type="table" w:customStyle="1" w:styleId="TableNormal74">
    <w:name w:val="Table Normal7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5">
    <w:name w:val="Table Normal515"/>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4">
    <w:name w:val="Table Normal5114"/>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93">
    <w:name w:val="Нет списка29"/>
    <w:next w:val="a6"/>
    <w:uiPriority w:val="99"/>
    <w:semiHidden/>
    <w:unhideWhenUsed/>
    <w:rsid w:val="001D4438"/>
  </w:style>
  <w:style w:type="table" w:customStyle="1" w:styleId="TableNormal20">
    <w:name w:val="Table Normal20"/>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00">
    <w:name w:val="Сетка таблицы30"/>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0">
    <w:name w:val="Сетка таблицы119"/>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6"/>
    <w:uiPriority w:val="99"/>
    <w:semiHidden/>
    <w:unhideWhenUsed/>
    <w:rsid w:val="001D4438"/>
  </w:style>
  <w:style w:type="table" w:customStyle="1" w:styleId="5200">
    <w:name w:val="Сетка таблицы520"/>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Нет списка210"/>
    <w:next w:val="a6"/>
    <w:uiPriority w:val="99"/>
    <w:semiHidden/>
    <w:unhideWhenUsed/>
    <w:rsid w:val="001D4438"/>
  </w:style>
  <w:style w:type="table" w:customStyle="1" w:styleId="51100">
    <w:name w:val="Сетка таблицы5110"/>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1">
    <w:name w:val="Нет списка39"/>
    <w:next w:val="a6"/>
    <w:uiPriority w:val="99"/>
    <w:semiHidden/>
    <w:unhideWhenUsed/>
    <w:rsid w:val="001D4438"/>
  </w:style>
  <w:style w:type="table" w:customStyle="1" w:styleId="529">
    <w:name w:val="Сетка таблицы529"/>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1">
    <w:name w:val="Нет списка49"/>
    <w:next w:val="a6"/>
    <w:uiPriority w:val="99"/>
    <w:semiHidden/>
    <w:unhideWhenUsed/>
    <w:rsid w:val="001D4438"/>
  </w:style>
  <w:style w:type="table" w:customStyle="1" w:styleId="539">
    <w:name w:val="Сетка таблицы539"/>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5">
    <w:name w:val="Table Normal11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55">
    <w:name w:val="Нет списка55"/>
    <w:next w:val="a6"/>
    <w:uiPriority w:val="99"/>
    <w:semiHidden/>
    <w:unhideWhenUsed/>
    <w:rsid w:val="001D4438"/>
  </w:style>
  <w:style w:type="numbering" w:customStyle="1" w:styleId="11100">
    <w:name w:val="Нет списка1110"/>
    <w:next w:val="a6"/>
    <w:uiPriority w:val="99"/>
    <w:semiHidden/>
    <w:unhideWhenUsed/>
    <w:rsid w:val="001D4438"/>
  </w:style>
  <w:style w:type="table" w:customStyle="1" w:styleId="TableNormal27">
    <w:name w:val="Table Normal27"/>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60">
    <w:name w:val="Сетка таблицы96"/>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Сетка таблицы41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6"/>
    <w:uiPriority w:val="99"/>
    <w:semiHidden/>
    <w:unhideWhenUsed/>
    <w:rsid w:val="001D4438"/>
  </w:style>
  <w:style w:type="table" w:customStyle="1" w:styleId="545">
    <w:name w:val="Сетка таблицы54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1">
    <w:name w:val="Нет списка216"/>
    <w:next w:val="a6"/>
    <w:uiPriority w:val="99"/>
    <w:semiHidden/>
    <w:unhideWhenUsed/>
    <w:rsid w:val="001D4438"/>
  </w:style>
  <w:style w:type="table" w:customStyle="1" w:styleId="5115">
    <w:name w:val="Сетка таблицы511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0">
    <w:name w:val="Нет списка316"/>
    <w:next w:val="a6"/>
    <w:uiPriority w:val="99"/>
    <w:semiHidden/>
    <w:unhideWhenUsed/>
    <w:rsid w:val="001D4438"/>
  </w:style>
  <w:style w:type="table" w:customStyle="1" w:styleId="5215">
    <w:name w:val="Сетка таблицы521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6">
    <w:name w:val="Нет списка416"/>
    <w:next w:val="a6"/>
    <w:uiPriority w:val="99"/>
    <w:semiHidden/>
    <w:unhideWhenUsed/>
    <w:rsid w:val="001D4438"/>
  </w:style>
  <w:style w:type="table" w:customStyle="1" w:styleId="5315">
    <w:name w:val="Сетка таблицы531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
    <w:name w:val="Сетка таблицы816"/>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6">
    <w:name w:val="Table Normal11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51">
    <w:name w:val="Нет списка65"/>
    <w:next w:val="a6"/>
    <w:uiPriority w:val="99"/>
    <w:semiHidden/>
    <w:unhideWhenUsed/>
    <w:rsid w:val="001D4438"/>
  </w:style>
  <w:style w:type="numbering" w:customStyle="1" w:styleId="1260">
    <w:name w:val="Нет списка126"/>
    <w:next w:val="a6"/>
    <w:uiPriority w:val="99"/>
    <w:semiHidden/>
    <w:unhideWhenUsed/>
    <w:rsid w:val="001D4438"/>
  </w:style>
  <w:style w:type="table" w:customStyle="1" w:styleId="TableNormal36">
    <w:name w:val="Table Normal36"/>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50">
    <w:name w:val="Сетка таблицы10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0">
    <w:name w:val="Сетка таблицы22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Сетка таблицы42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
    <w:name w:val="Нет списка1125"/>
    <w:next w:val="a6"/>
    <w:uiPriority w:val="99"/>
    <w:semiHidden/>
    <w:unhideWhenUsed/>
    <w:rsid w:val="001D4438"/>
  </w:style>
  <w:style w:type="table" w:customStyle="1" w:styleId="5550">
    <w:name w:val="Сетка таблицы55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1">
    <w:name w:val="Нет списка225"/>
    <w:next w:val="a6"/>
    <w:uiPriority w:val="99"/>
    <w:semiHidden/>
    <w:unhideWhenUsed/>
    <w:rsid w:val="001D4438"/>
  </w:style>
  <w:style w:type="table" w:customStyle="1" w:styleId="5125">
    <w:name w:val="Сетка таблицы512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
    <w:name w:val="Сетка таблицы62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50">
    <w:name w:val="Нет списка325"/>
    <w:next w:val="a6"/>
    <w:uiPriority w:val="99"/>
    <w:semiHidden/>
    <w:unhideWhenUsed/>
    <w:rsid w:val="001D4438"/>
  </w:style>
  <w:style w:type="table" w:customStyle="1" w:styleId="5225">
    <w:name w:val="Сетка таблицы522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Сетка таблицы72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50">
    <w:name w:val="Нет списка425"/>
    <w:next w:val="a6"/>
    <w:uiPriority w:val="99"/>
    <w:semiHidden/>
    <w:unhideWhenUsed/>
    <w:rsid w:val="001D4438"/>
  </w:style>
  <w:style w:type="table" w:customStyle="1" w:styleId="5325">
    <w:name w:val="Сетка таблицы532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
    <w:name w:val="Сетка таблицы82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5">
    <w:name w:val="Table Normal12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51">
    <w:name w:val="Нет списка75"/>
    <w:next w:val="a6"/>
    <w:uiPriority w:val="99"/>
    <w:semiHidden/>
    <w:unhideWhenUsed/>
    <w:rsid w:val="001D4438"/>
  </w:style>
  <w:style w:type="numbering" w:customStyle="1" w:styleId="135">
    <w:name w:val="Нет списка135"/>
    <w:next w:val="a6"/>
    <w:uiPriority w:val="99"/>
    <w:semiHidden/>
    <w:unhideWhenUsed/>
    <w:rsid w:val="001D4438"/>
  </w:style>
  <w:style w:type="table" w:customStyle="1" w:styleId="TableNormal56">
    <w:name w:val="Table Normal56"/>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50">
    <w:name w:val="Сетка таблицы13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14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0">
    <w:name w:val="Сетка таблицы23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Сетка таблицы33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Сетка таблицы43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5">
    <w:name w:val="Нет списка1135"/>
    <w:next w:val="a6"/>
    <w:uiPriority w:val="99"/>
    <w:semiHidden/>
    <w:unhideWhenUsed/>
    <w:rsid w:val="001D4438"/>
  </w:style>
  <w:style w:type="table" w:customStyle="1" w:styleId="565">
    <w:name w:val="Сетка таблицы56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51">
    <w:name w:val="Нет списка235"/>
    <w:next w:val="a6"/>
    <w:uiPriority w:val="99"/>
    <w:semiHidden/>
    <w:unhideWhenUsed/>
    <w:rsid w:val="001D4438"/>
  </w:style>
  <w:style w:type="table" w:customStyle="1" w:styleId="5135">
    <w:name w:val="Сетка таблицы513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
    <w:name w:val="Сетка таблицы63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50">
    <w:name w:val="Нет списка335"/>
    <w:next w:val="a6"/>
    <w:uiPriority w:val="99"/>
    <w:semiHidden/>
    <w:unhideWhenUsed/>
    <w:rsid w:val="001D4438"/>
  </w:style>
  <w:style w:type="table" w:customStyle="1" w:styleId="5235">
    <w:name w:val="Сетка таблицы523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
    <w:name w:val="Сетка таблицы73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50">
    <w:name w:val="Нет списка435"/>
    <w:next w:val="a6"/>
    <w:uiPriority w:val="99"/>
    <w:semiHidden/>
    <w:unhideWhenUsed/>
    <w:rsid w:val="001D4438"/>
  </w:style>
  <w:style w:type="table" w:customStyle="1" w:styleId="5335">
    <w:name w:val="Сетка таблицы533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
    <w:name w:val="Сетка таблицы83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5">
    <w:name w:val="Table Normal13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6">
    <w:name w:val="Table Normal21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51">
    <w:name w:val="Нет списка85"/>
    <w:next w:val="a6"/>
    <w:uiPriority w:val="99"/>
    <w:semiHidden/>
    <w:unhideWhenUsed/>
    <w:rsid w:val="001D4438"/>
  </w:style>
  <w:style w:type="numbering" w:customStyle="1" w:styleId="1450">
    <w:name w:val="Нет списка145"/>
    <w:next w:val="a6"/>
    <w:uiPriority w:val="99"/>
    <w:semiHidden/>
    <w:unhideWhenUsed/>
    <w:rsid w:val="001D4438"/>
  </w:style>
  <w:style w:type="table" w:customStyle="1" w:styleId="TableNormal65">
    <w:name w:val="Table Normal65"/>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5">
    <w:name w:val="Сетка таблицы15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16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Сетка таблицы24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Сетка таблицы44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5">
    <w:name w:val="Нет списка1145"/>
    <w:next w:val="a6"/>
    <w:uiPriority w:val="99"/>
    <w:semiHidden/>
    <w:unhideWhenUsed/>
    <w:rsid w:val="001D4438"/>
  </w:style>
  <w:style w:type="table" w:customStyle="1" w:styleId="575">
    <w:name w:val="Сетка таблицы57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50">
    <w:name w:val="Нет списка245"/>
    <w:next w:val="a6"/>
    <w:uiPriority w:val="99"/>
    <w:semiHidden/>
    <w:unhideWhenUsed/>
    <w:rsid w:val="001D4438"/>
  </w:style>
  <w:style w:type="table" w:customStyle="1" w:styleId="5145">
    <w:name w:val="Сетка таблицы514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5">
    <w:name w:val="Сетка таблицы64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50">
    <w:name w:val="Нет списка345"/>
    <w:next w:val="a6"/>
    <w:uiPriority w:val="99"/>
    <w:semiHidden/>
    <w:unhideWhenUsed/>
    <w:rsid w:val="001D4438"/>
  </w:style>
  <w:style w:type="table" w:customStyle="1" w:styleId="5245">
    <w:name w:val="Сетка таблицы524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5">
    <w:name w:val="Сетка таблицы74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50">
    <w:name w:val="Нет списка445"/>
    <w:next w:val="a6"/>
    <w:uiPriority w:val="99"/>
    <w:semiHidden/>
    <w:unhideWhenUsed/>
    <w:rsid w:val="001D4438"/>
  </w:style>
  <w:style w:type="table" w:customStyle="1" w:styleId="5345">
    <w:name w:val="Сетка таблицы534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5">
    <w:name w:val="Сетка таблицы84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5">
    <w:name w:val="Table Normal14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5">
    <w:name w:val="Table Normal22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5">
    <w:name w:val="Сетка таблицы17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етка таблицы18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51">
    <w:name w:val="Нет списка95"/>
    <w:next w:val="a6"/>
    <w:uiPriority w:val="99"/>
    <w:semiHidden/>
    <w:unhideWhenUsed/>
    <w:rsid w:val="001D4438"/>
  </w:style>
  <w:style w:type="table" w:customStyle="1" w:styleId="TableNormal75">
    <w:name w:val="Table Normal7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6">
    <w:name w:val="Table Normal51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5">
    <w:name w:val="Table Normal415"/>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5">
    <w:name w:val="Table Normal5115"/>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FontStyle">
    <w:name w:val="Font Style"/>
    <w:rsid w:val="00042AC8"/>
    <w:rPr>
      <w:rFonts w:ascii="Courier New" w:hAnsi="Courier New" w:cs="Courier New" w:hint="default"/>
      <w:color w:val="000000"/>
      <w:sz w:val="20"/>
      <w:szCs w:val="20"/>
    </w:rPr>
  </w:style>
  <w:style w:type="paragraph" w:customStyle="1" w:styleId="dt-p">
    <w:name w:val="dt-p"/>
    <w:basedOn w:val="a3"/>
    <w:qFormat/>
    <w:rsid w:val="00A84386"/>
    <w:pPr>
      <w:spacing w:before="100" w:beforeAutospacing="1" w:after="100" w:afterAutospacing="1"/>
    </w:pPr>
  </w:style>
  <w:style w:type="table" w:customStyle="1" w:styleId="400">
    <w:name w:val="Сетка таблицы40"/>
    <w:basedOn w:val="a5"/>
    <w:next w:val="af5"/>
    <w:uiPriority w:val="39"/>
    <w:rsid w:val="00F701D3"/>
    <w:pPr>
      <w:spacing w:after="0" w:line="240" w:lineRule="auto"/>
      <w:ind w:left="284" w:right="284" w:firstLine="567"/>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5"/>
    <w:next w:val="af5"/>
    <w:uiPriority w:val="39"/>
    <w:rsid w:val="00AB5226"/>
    <w:pPr>
      <w:spacing w:after="0" w:line="240" w:lineRule="auto"/>
      <w:ind w:left="284" w:right="284" w:firstLine="567"/>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
    <w:name w:val="Нет списка30"/>
    <w:next w:val="a6"/>
    <w:uiPriority w:val="99"/>
    <w:semiHidden/>
    <w:unhideWhenUsed/>
    <w:rsid w:val="00AB5226"/>
  </w:style>
  <w:style w:type="table" w:customStyle="1" w:styleId="TableNormal28">
    <w:name w:val="Table Normal28"/>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00">
    <w:name w:val="Сетка таблицы60"/>
    <w:basedOn w:val="a5"/>
    <w:next w:val="af5"/>
    <w:uiPriority w:val="3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
    <w:name w:val="Нет списка127"/>
    <w:next w:val="a6"/>
    <w:uiPriority w:val="99"/>
    <w:semiHidden/>
    <w:unhideWhenUsed/>
    <w:rsid w:val="00AB5226"/>
  </w:style>
  <w:style w:type="table" w:customStyle="1" w:styleId="5300">
    <w:name w:val="Сетка таблицы530"/>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1">
    <w:name w:val="Нет списка217"/>
    <w:next w:val="a6"/>
    <w:uiPriority w:val="99"/>
    <w:semiHidden/>
    <w:unhideWhenUsed/>
    <w:rsid w:val="00AB5226"/>
  </w:style>
  <w:style w:type="table" w:customStyle="1" w:styleId="5116">
    <w:name w:val="Сетка таблицы511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0">
    <w:name w:val="Сетка таблицы610"/>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1">
    <w:name w:val="Нет списка310"/>
    <w:next w:val="a6"/>
    <w:uiPriority w:val="99"/>
    <w:semiHidden/>
    <w:unhideWhenUsed/>
    <w:rsid w:val="00AB5226"/>
  </w:style>
  <w:style w:type="table" w:customStyle="1" w:styleId="5210">
    <w:name w:val="Сетка таблицы5210"/>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1">
    <w:name w:val="Нет списка410"/>
    <w:next w:val="a6"/>
    <w:uiPriority w:val="99"/>
    <w:semiHidden/>
    <w:unhideWhenUsed/>
    <w:rsid w:val="00AB5226"/>
  </w:style>
  <w:style w:type="table" w:customStyle="1" w:styleId="5310">
    <w:name w:val="Сетка таблицы5310"/>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0">
    <w:name w:val="Сетка таблицы810"/>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7">
    <w:name w:val="Table Normal11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66">
    <w:name w:val="Нет списка56"/>
    <w:next w:val="a6"/>
    <w:uiPriority w:val="99"/>
    <w:semiHidden/>
    <w:unhideWhenUsed/>
    <w:rsid w:val="00AB5226"/>
  </w:style>
  <w:style w:type="numbering" w:customStyle="1" w:styleId="1117">
    <w:name w:val="Нет списка1117"/>
    <w:next w:val="a6"/>
    <w:uiPriority w:val="99"/>
    <w:semiHidden/>
    <w:unhideWhenUsed/>
    <w:rsid w:val="00AB5226"/>
  </w:style>
  <w:style w:type="table" w:customStyle="1" w:styleId="TableNormal29">
    <w:name w:val="Table Normal29"/>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70">
    <w:name w:val="Сетка таблицы97"/>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Сетка таблицы317"/>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Сетка таблицы41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6"/>
    <w:uiPriority w:val="99"/>
    <w:semiHidden/>
    <w:unhideWhenUsed/>
    <w:rsid w:val="00AB5226"/>
  </w:style>
  <w:style w:type="table" w:customStyle="1" w:styleId="546">
    <w:name w:val="Сетка таблицы54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81">
    <w:name w:val="Нет списка218"/>
    <w:next w:val="a6"/>
    <w:uiPriority w:val="99"/>
    <w:semiHidden/>
    <w:unhideWhenUsed/>
    <w:rsid w:val="00AB5226"/>
  </w:style>
  <w:style w:type="table" w:customStyle="1" w:styleId="5117">
    <w:name w:val="Сетка таблицы5117"/>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Сетка таблицы61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0">
    <w:name w:val="Нет списка317"/>
    <w:next w:val="a6"/>
    <w:uiPriority w:val="99"/>
    <w:semiHidden/>
    <w:unhideWhenUsed/>
    <w:rsid w:val="00AB5226"/>
  </w:style>
  <w:style w:type="table" w:customStyle="1" w:styleId="5216">
    <w:name w:val="Сетка таблицы521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Сетка таблицы71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7">
    <w:name w:val="Нет списка417"/>
    <w:next w:val="a6"/>
    <w:uiPriority w:val="99"/>
    <w:semiHidden/>
    <w:unhideWhenUsed/>
    <w:rsid w:val="00AB5226"/>
  </w:style>
  <w:style w:type="table" w:customStyle="1" w:styleId="5316">
    <w:name w:val="Сетка таблицы531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7">
    <w:name w:val="Сетка таблицы817"/>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8">
    <w:name w:val="Table Normal118"/>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61">
    <w:name w:val="Нет списка66"/>
    <w:next w:val="a6"/>
    <w:uiPriority w:val="99"/>
    <w:semiHidden/>
    <w:unhideWhenUsed/>
    <w:rsid w:val="00AB5226"/>
  </w:style>
  <w:style w:type="numbering" w:customStyle="1" w:styleId="128">
    <w:name w:val="Нет списка128"/>
    <w:next w:val="a6"/>
    <w:uiPriority w:val="99"/>
    <w:semiHidden/>
    <w:unhideWhenUsed/>
    <w:rsid w:val="00AB5226"/>
  </w:style>
  <w:style w:type="table" w:customStyle="1" w:styleId="TableNormal37">
    <w:name w:val="Table Normal37"/>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6">
    <w:name w:val="Сетка таблицы10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Сетка таблицы32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Сетка таблицы42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
    <w:name w:val="Нет списка1126"/>
    <w:next w:val="a6"/>
    <w:uiPriority w:val="99"/>
    <w:semiHidden/>
    <w:unhideWhenUsed/>
    <w:rsid w:val="00AB5226"/>
  </w:style>
  <w:style w:type="table" w:customStyle="1" w:styleId="556">
    <w:name w:val="Сетка таблицы55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0">
    <w:name w:val="Нет списка226"/>
    <w:next w:val="a6"/>
    <w:uiPriority w:val="99"/>
    <w:semiHidden/>
    <w:unhideWhenUsed/>
    <w:rsid w:val="00AB5226"/>
  </w:style>
  <w:style w:type="table" w:customStyle="1" w:styleId="5126">
    <w:name w:val="Сетка таблицы512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
    <w:name w:val="Сетка таблицы62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0">
    <w:name w:val="Нет списка326"/>
    <w:next w:val="a6"/>
    <w:uiPriority w:val="99"/>
    <w:semiHidden/>
    <w:unhideWhenUsed/>
    <w:rsid w:val="00AB5226"/>
  </w:style>
  <w:style w:type="table" w:customStyle="1" w:styleId="5226">
    <w:name w:val="Сетка таблицы522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
    <w:name w:val="Сетка таблицы72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60">
    <w:name w:val="Нет списка426"/>
    <w:next w:val="a6"/>
    <w:uiPriority w:val="99"/>
    <w:semiHidden/>
    <w:unhideWhenUsed/>
    <w:rsid w:val="00AB5226"/>
  </w:style>
  <w:style w:type="table" w:customStyle="1" w:styleId="5326">
    <w:name w:val="Сетка таблицы532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
    <w:name w:val="Сетка таблицы82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6">
    <w:name w:val="Table Normal12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61">
    <w:name w:val="Нет списка76"/>
    <w:next w:val="a6"/>
    <w:uiPriority w:val="99"/>
    <w:semiHidden/>
    <w:unhideWhenUsed/>
    <w:rsid w:val="00AB5226"/>
  </w:style>
  <w:style w:type="numbering" w:customStyle="1" w:styleId="136">
    <w:name w:val="Нет списка136"/>
    <w:next w:val="a6"/>
    <w:uiPriority w:val="99"/>
    <w:semiHidden/>
    <w:unhideWhenUsed/>
    <w:rsid w:val="00AB5226"/>
  </w:style>
  <w:style w:type="table" w:customStyle="1" w:styleId="TableNormal57">
    <w:name w:val="Table Normal57"/>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60">
    <w:name w:val="Сетка таблицы13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0">
    <w:name w:val="Сетка таблицы23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Сетка таблицы33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Сетка таблицы43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6">
    <w:name w:val="Нет списка1136"/>
    <w:next w:val="a6"/>
    <w:uiPriority w:val="99"/>
    <w:semiHidden/>
    <w:unhideWhenUsed/>
    <w:rsid w:val="00AB5226"/>
  </w:style>
  <w:style w:type="table" w:customStyle="1" w:styleId="5660">
    <w:name w:val="Сетка таблицы56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1">
    <w:name w:val="Нет списка236"/>
    <w:next w:val="a6"/>
    <w:uiPriority w:val="99"/>
    <w:semiHidden/>
    <w:unhideWhenUsed/>
    <w:rsid w:val="00AB5226"/>
  </w:style>
  <w:style w:type="table" w:customStyle="1" w:styleId="5136">
    <w:name w:val="Сетка таблицы513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6">
    <w:name w:val="Сетка таблицы63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60">
    <w:name w:val="Нет списка336"/>
    <w:next w:val="a6"/>
    <w:uiPriority w:val="99"/>
    <w:semiHidden/>
    <w:unhideWhenUsed/>
    <w:rsid w:val="00AB5226"/>
  </w:style>
  <w:style w:type="table" w:customStyle="1" w:styleId="5236">
    <w:name w:val="Сетка таблицы523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6">
    <w:name w:val="Сетка таблицы73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60">
    <w:name w:val="Нет списка436"/>
    <w:next w:val="a6"/>
    <w:uiPriority w:val="99"/>
    <w:semiHidden/>
    <w:unhideWhenUsed/>
    <w:rsid w:val="00AB5226"/>
  </w:style>
  <w:style w:type="table" w:customStyle="1" w:styleId="5336">
    <w:name w:val="Сетка таблицы533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6">
    <w:name w:val="Сетка таблицы83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6">
    <w:name w:val="Table Normal13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7">
    <w:name w:val="Table Normal21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61">
    <w:name w:val="Нет списка86"/>
    <w:next w:val="a6"/>
    <w:uiPriority w:val="99"/>
    <w:semiHidden/>
    <w:unhideWhenUsed/>
    <w:rsid w:val="00AB5226"/>
  </w:style>
  <w:style w:type="numbering" w:customStyle="1" w:styleId="1460">
    <w:name w:val="Нет списка146"/>
    <w:next w:val="a6"/>
    <w:uiPriority w:val="99"/>
    <w:semiHidden/>
    <w:unhideWhenUsed/>
    <w:rsid w:val="00AB5226"/>
  </w:style>
  <w:style w:type="table" w:customStyle="1" w:styleId="TableNormal66">
    <w:name w:val="Table Normal66"/>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6">
    <w:name w:val="Сетка таблицы15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Сетка таблицы16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
    <w:name w:val="Сетка таблицы24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Сетка таблицы44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6">
    <w:name w:val="Нет списка1146"/>
    <w:next w:val="a6"/>
    <w:uiPriority w:val="99"/>
    <w:semiHidden/>
    <w:unhideWhenUsed/>
    <w:rsid w:val="00AB5226"/>
  </w:style>
  <w:style w:type="table" w:customStyle="1" w:styleId="576">
    <w:name w:val="Сетка таблицы57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60">
    <w:name w:val="Нет списка246"/>
    <w:next w:val="a6"/>
    <w:uiPriority w:val="99"/>
    <w:semiHidden/>
    <w:unhideWhenUsed/>
    <w:rsid w:val="00AB5226"/>
  </w:style>
  <w:style w:type="table" w:customStyle="1" w:styleId="5146">
    <w:name w:val="Сетка таблицы514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6">
    <w:name w:val="Сетка таблицы64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60">
    <w:name w:val="Нет списка346"/>
    <w:next w:val="a6"/>
    <w:uiPriority w:val="99"/>
    <w:semiHidden/>
    <w:unhideWhenUsed/>
    <w:rsid w:val="00AB5226"/>
  </w:style>
  <w:style w:type="table" w:customStyle="1" w:styleId="5246">
    <w:name w:val="Сетка таблицы524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6">
    <w:name w:val="Сетка таблицы74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60">
    <w:name w:val="Нет списка446"/>
    <w:next w:val="a6"/>
    <w:uiPriority w:val="99"/>
    <w:semiHidden/>
    <w:unhideWhenUsed/>
    <w:rsid w:val="00AB5226"/>
  </w:style>
  <w:style w:type="table" w:customStyle="1" w:styleId="5346">
    <w:name w:val="Сетка таблицы534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6">
    <w:name w:val="Сетка таблицы84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6">
    <w:name w:val="Table Normal14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6">
    <w:name w:val="Table Normal22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6">
    <w:name w:val="Сетка таблицы17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
    <w:name w:val="Сетка таблицы18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61">
    <w:name w:val="Нет списка96"/>
    <w:next w:val="a6"/>
    <w:uiPriority w:val="99"/>
    <w:semiHidden/>
    <w:unhideWhenUsed/>
    <w:rsid w:val="00AB5226"/>
  </w:style>
  <w:style w:type="table" w:customStyle="1" w:styleId="TableNormal76">
    <w:name w:val="Table Normal7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7">
    <w:name w:val="Table Normal51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6">
    <w:name w:val="Table Normal31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6">
    <w:name w:val="Table Normal416"/>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6">
    <w:name w:val="Table Normal5116"/>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401">
    <w:name w:val="Нет списка40"/>
    <w:next w:val="a6"/>
    <w:uiPriority w:val="99"/>
    <w:semiHidden/>
    <w:unhideWhenUsed/>
    <w:rsid w:val="00A879CF"/>
  </w:style>
  <w:style w:type="character" w:customStyle="1" w:styleId="af7">
    <w:name w:val="Обычный отступ Знак"/>
    <w:link w:val="af6"/>
    <w:qFormat/>
    <w:locked/>
    <w:rsid w:val="00A879CF"/>
    <w:rPr>
      <w:rFonts w:ascii="Times New Roman" w:eastAsia="Times New Roman" w:hAnsi="Times New Roman" w:cs="Times New Roman"/>
      <w:sz w:val="24"/>
      <w:szCs w:val="24"/>
      <w:lang w:eastAsia="ru-RU"/>
    </w:rPr>
  </w:style>
  <w:style w:type="paragraph" w:customStyle="1" w:styleId="affffffff3">
    <w:name w:val="Заголовок"/>
    <w:basedOn w:val="a3"/>
    <w:next w:val="af9"/>
    <w:qFormat/>
    <w:rsid w:val="00A879CF"/>
    <w:pPr>
      <w:keepNext/>
      <w:suppressAutoHyphens/>
      <w:spacing w:before="240" w:after="120"/>
    </w:pPr>
    <w:rPr>
      <w:rFonts w:ascii="Liberation Sans" w:eastAsia="Microsoft YaHei" w:hAnsi="Liberation Sans" w:cs="Lucida Sans"/>
      <w:sz w:val="28"/>
      <w:szCs w:val="28"/>
      <w:lang w:eastAsia="ar-SA"/>
    </w:rPr>
  </w:style>
  <w:style w:type="paragraph" w:customStyle="1" w:styleId="affffffff4">
    <w:name w:val="Колонтитул"/>
    <w:basedOn w:val="a3"/>
    <w:qFormat/>
    <w:rsid w:val="00A879CF"/>
    <w:pPr>
      <w:suppressAutoHyphens/>
    </w:pPr>
    <w:rPr>
      <w:lang w:eastAsia="ar-SA"/>
    </w:rPr>
  </w:style>
  <w:style w:type="numbering" w:customStyle="1" w:styleId="129">
    <w:name w:val="Нет списка129"/>
    <w:uiPriority w:val="99"/>
    <w:semiHidden/>
    <w:unhideWhenUsed/>
    <w:qFormat/>
    <w:rsid w:val="00A879CF"/>
  </w:style>
  <w:style w:type="numbering" w:customStyle="1" w:styleId="2190">
    <w:name w:val="Нет списка219"/>
    <w:uiPriority w:val="99"/>
    <w:semiHidden/>
    <w:unhideWhenUsed/>
    <w:qFormat/>
    <w:rsid w:val="00A879CF"/>
  </w:style>
  <w:style w:type="numbering" w:customStyle="1" w:styleId="318">
    <w:name w:val="Нет списка318"/>
    <w:uiPriority w:val="99"/>
    <w:semiHidden/>
    <w:unhideWhenUsed/>
    <w:qFormat/>
    <w:rsid w:val="00A879CF"/>
  </w:style>
  <w:style w:type="numbering" w:customStyle="1" w:styleId="418">
    <w:name w:val="Нет списка418"/>
    <w:uiPriority w:val="99"/>
    <w:semiHidden/>
    <w:unhideWhenUsed/>
    <w:qFormat/>
    <w:rsid w:val="00A879CF"/>
  </w:style>
  <w:style w:type="numbering" w:customStyle="1" w:styleId="577">
    <w:name w:val="Нет списка57"/>
    <w:uiPriority w:val="99"/>
    <w:semiHidden/>
    <w:unhideWhenUsed/>
    <w:qFormat/>
    <w:rsid w:val="00A879CF"/>
  </w:style>
  <w:style w:type="numbering" w:customStyle="1" w:styleId="1119">
    <w:name w:val="Нет списка1119"/>
    <w:uiPriority w:val="99"/>
    <w:semiHidden/>
    <w:unhideWhenUsed/>
    <w:qFormat/>
    <w:rsid w:val="00A879CF"/>
  </w:style>
  <w:style w:type="numbering" w:customStyle="1" w:styleId="111100">
    <w:name w:val="Нет списка11110"/>
    <w:uiPriority w:val="99"/>
    <w:semiHidden/>
    <w:unhideWhenUsed/>
    <w:qFormat/>
    <w:rsid w:val="00A879CF"/>
  </w:style>
  <w:style w:type="numbering" w:customStyle="1" w:styleId="21100">
    <w:name w:val="Нет списка2110"/>
    <w:uiPriority w:val="99"/>
    <w:semiHidden/>
    <w:unhideWhenUsed/>
    <w:qFormat/>
    <w:rsid w:val="00A879CF"/>
  </w:style>
  <w:style w:type="numbering" w:customStyle="1" w:styleId="319">
    <w:name w:val="Нет списка319"/>
    <w:uiPriority w:val="99"/>
    <w:semiHidden/>
    <w:unhideWhenUsed/>
    <w:qFormat/>
    <w:rsid w:val="00A879CF"/>
  </w:style>
  <w:style w:type="numbering" w:customStyle="1" w:styleId="419">
    <w:name w:val="Нет списка419"/>
    <w:uiPriority w:val="99"/>
    <w:semiHidden/>
    <w:unhideWhenUsed/>
    <w:qFormat/>
    <w:rsid w:val="00A879CF"/>
  </w:style>
  <w:style w:type="numbering" w:customStyle="1" w:styleId="671">
    <w:name w:val="Нет списка67"/>
    <w:uiPriority w:val="99"/>
    <w:semiHidden/>
    <w:unhideWhenUsed/>
    <w:qFormat/>
    <w:rsid w:val="00A879CF"/>
  </w:style>
  <w:style w:type="numbering" w:customStyle="1" w:styleId="12100">
    <w:name w:val="Нет списка1210"/>
    <w:uiPriority w:val="99"/>
    <w:semiHidden/>
    <w:unhideWhenUsed/>
    <w:qFormat/>
    <w:rsid w:val="00A879CF"/>
  </w:style>
  <w:style w:type="numbering" w:customStyle="1" w:styleId="1127">
    <w:name w:val="Нет списка1127"/>
    <w:uiPriority w:val="99"/>
    <w:semiHidden/>
    <w:unhideWhenUsed/>
    <w:qFormat/>
    <w:rsid w:val="00A879CF"/>
  </w:style>
  <w:style w:type="numbering" w:customStyle="1" w:styleId="227">
    <w:name w:val="Нет списка227"/>
    <w:uiPriority w:val="99"/>
    <w:semiHidden/>
    <w:unhideWhenUsed/>
    <w:qFormat/>
    <w:rsid w:val="00A879CF"/>
  </w:style>
  <w:style w:type="numbering" w:customStyle="1" w:styleId="327">
    <w:name w:val="Нет списка327"/>
    <w:uiPriority w:val="99"/>
    <w:semiHidden/>
    <w:unhideWhenUsed/>
    <w:qFormat/>
    <w:rsid w:val="00A879CF"/>
  </w:style>
  <w:style w:type="numbering" w:customStyle="1" w:styleId="427">
    <w:name w:val="Нет списка427"/>
    <w:uiPriority w:val="99"/>
    <w:semiHidden/>
    <w:unhideWhenUsed/>
    <w:qFormat/>
    <w:rsid w:val="00A879CF"/>
  </w:style>
  <w:style w:type="numbering" w:customStyle="1" w:styleId="771">
    <w:name w:val="Нет списка77"/>
    <w:uiPriority w:val="99"/>
    <w:semiHidden/>
    <w:unhideWhenUsed/>
    <w:qFormat/>
    <w:rsid w:val="00A879CF"/>
  </w:style>
  <w:style w:type="numbering" w:customStyle="1" w:styleId="137">
    <w:name w:val="Нет списка137"/>
    <w:uiPriority w:val="99"/>
    <w:semiHidden/>
    <w:unhideWhenUsed/>
    <w:qFormat/>
    <w:rsid w:val="00A879CF"/>
  </w:style>
  <w:style w:type="numbering" w:customStyle="1" w:styleId="1137">
    <w:name w:val="Нет списка1137"/>
    <w:uiPriority w:val="99"/>
    <w:semiHidden/>
    <w:unhideWhenUsed/>
    <w:qFormat/>
    <w:rsid w:val="00A879CF"/>
  </w:style>
  <w:style w:type="numbering" w:customStyle="1" w:styleId="237">
    <w:name w:val="Нет списка237"/>
    <w:uiPriority w:val="99"/>
    <w:semiHidden/>
    <w:unhideWhenUsed/>
    <w:qFormat/>
    <w:rsid w:val="00A879CF"/>
  </w:style>
  <w:style w:type="numbering" w:customStyle="1" w:styleId="337">
    <w:name w:val="Нет списка337"/>
    <w:uiPriority w:val="99"/>
    <w:semiHidden/>
    <w:unhideWhenUsed/>
    <w:qFormat/>
    <w:rsid w:val="00A879CF"/>
  </w:style>
  <w:style w:type="numbering" w:customStyle="1" w:styleId="437">
    <w:name w:val="Нет списка437"/>
    <w:uiPriority w:val="99"/>
    <w:semiHidden/>
    <w:unhideWhenUsed/>
    <w:qFormat/>
    <w:rsid w:val="00A879CF"/>
  </w:style>
  <w:style w:type="numbering" w:customStyle="1" w:styleId="871">
    <w:name w:val="Нет списка87"/>
    <w:uiPriority w:val="99"/>
    <w:semiHidden/>
    <w:unhideWhenUsed/>
    <w:qFormat/>
    <w:rsid w:val="00A879CF"/>
  </w:style>
  <w:style w:type="numbering" w:customStyle="1" w:styleId="147">
    <w:name w:val="Нет списка147"/>
    <w:uiPriority w:val="99"/>
    <w:semiHidden/>
    <w:unhideWhenUsed/>
    <w:qFormat/>
    <w:rsid w:val="00A879CF"/>
  </w:style>
  <w:style w:type="numbering" w:customStyle="1" w:styleId="1147">
    <w:name w:val="Нет списка1147"/>
    <w:uiPriority w:val="99"/>
    <w:semiHidden/>
    <w:unhideWhenUsed/>
    <w:qFormat/>
    <w:rsid w:val="00A879CF"/>
  </w:style>
  <w:style w:type="numbering" w:customStyle="1" w:styleId="247">
    <w:name w:val="Нет списка247"/>
    <w:uiPriority w:val="99"/>
    <w:semiHidden/>
    <w:unhideWhenUsed/>
    <w:qFormat/>
    <w:rsid w:val="00A879CF"/>
  </w:style>
  <w:style w:type="numbering" w:customStyle="1" w:styleId="347">
    <w:name w:val="Нет списка347"/>
    <w:uiPriority w:val="99"/>
    <w:semiHidden/>
    <w:unhideWhenUsed/>
    <w:qFormat/>
    <w:rsid w:val="00A879CF"/>
  </w:style>
  <w:style w:type="numbering" w:customStyle="1" w:styleId="447">
    <w:name w:val="Нет списка447"/>
    <w:uiPriority w:val="99"/>
    <w:semiHidden/>
    <w:unhideWhenUsed/>
    <w:qFormat/>
    <w:rsid w:val="00A879CF"/>
  </w:style>
  <w:style w:type="numbering" w:customStyle="1" w:styleId="971">
    <w:name w:val="Нет списка97"/>
    <w:uiPriority w:val="99"/>
    <w:semiHidden/>
    <w:unhideWhenUsed/>
    <w:qFormat/>
    <w:rsid w:val="00A879CF"/>
  </w:style>
  <w:style w:type="table" w:customStyle="1" w:styleId="TableNormal30">
    <w:name w:val="Table Normal30"/>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700">
    <w:name w:val="Сетка таблицы70"/>
    <w:basedOn w:val="a5"/>
    <w:next w:val="af5"/>
    <w:uiPriority w:val="3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Сетка таблицы1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0">
    <w:name w:val="Сетка таблицы31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a">
    <w:name w:val="Заголовок 4 Знак1"/>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0">
    <w:name w:val="Сетка таблицы540"/>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8">
    <w:name w:val="Сетка таблицы511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7">
    <w:name w:val="Сетка таблицы61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7">
    <w:name w:val="Сетка таблицы521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Сетка таблицы71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7">
    <w:name w:val="Сетка таблицы531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8">
    <w:name w:val="Сетка таблицы818"/>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9">
    <w:name w:val="Table Normal119"/>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210">
    <w:name w:val="Table Normal210"/>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1120">
    <w:name w:val="Сетка таблицы1112"/>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Сетка таблицы2110"/>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Сетка таблицы319"/>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0">
    <w:name w:val="Сетка таблицы41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7">
    <w:name w:val="Сетка таблицы5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9">
    <w:name w:val="Сетка таблицы5119"/>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8">
    <w:name w:val="Сетка таблицы618"/>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8">
    <w:name w:val="Сетка таблицы521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
    <w:name w:val="Сетка таблицы718"/>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8">
    <w:name w:val="Сетка таблицы531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9">
    <w:name w:val="Сетка таблицы819"/>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0">
    <w:name w:val="Table Normal1110"/>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38">
    <w:name w:val="Table Normal38"/>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07">
    <w:name w:val="Сетка таблицы10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0">
    <w:name w:val="Сетка таблицы2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0">
    <w:name w:val="Сетка таблицы3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0">
    <w:name w:val="Сетка таблицы4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7">
    <w:name w:val="Сетка таблицы55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7">
    <w:name w:val="Сетка таблицы51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7">
    <w:name w:val="Сетка таблицы62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7">
    <w:name w:val="Сетка таблицы52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7">
    <w:name w:val="Сетка таблицы72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7">
    <w:name w:val="Сетка таблицы53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7">
    <w:name w:val="Сетка таблицы82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7">
    <w:name w:val="Table Normal12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48">
    <w:name w:val="Table Normal48"/>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58">
    <w:name w:val="Table Normal58"/>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370">
    <w:name w:val="Сетка таблицы1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0">
    <w:name w:val="Сетка таблицы1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0">
    <w:name w:val="Сетка таблицы2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0">
    <w:name w:val="Сетка таблицы3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0">
    <w:name w:val="Сетка таблицы4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7">
    <w:name w:val="Сетка таблицы56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7">
    <w:name w:val="Сетка таблицы51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7">
    <w:name w:val="Сетка таблицы63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7">
    <w:name w:val="Сетка таблицы52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7">
    <w:name w:val="Сетка таблицы73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7">
    <w:name w:val="Сетка таблицы53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7">
    <w:name w:val="Сетка таблицы83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7">
    <w:name w:val="Table Normal13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218">
    <w:name w:val="Table Normal218"/>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67">
    <w:name w:val="Table Normal67"/>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57">
    <w:name w:val="Сетка таблицы15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
    <w:name w:val="Сетка таблицы16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0">
    <w:name w:val="Сетка таблицы2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70">
    <w:name w:val="Сетка таблицы3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70">
    <w:name w:val="Сетка таблицы4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70">
    <w:name w:val="Сетка таблицы57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7">
    <w:name w:val="Сетка таблицы51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7">
    <w:name w:val="Сетка таблицы64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7">
    <w:name w:val="Сетка таблицы52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7">
    <w:name w:val="Сетка таблицы74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7">
    <w:name w:val="Сетка таблицы53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7">
    <w:name w:val="Сетка таблицы84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7">
    <w:name w:val="Table Normal14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227">
    <w:name w:val="Table Normal22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177">
    <w:name w:val="Сетка таблицы17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7">
    <w:name w:val="Сетка таблицы18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7">
    <w:name w:val="Table Normal7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518">
    <w:name w:val="Table Normal518"/>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317">
    <w:name w:val="Table Normal31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417">
    <w:name w:val="Table Normal417"/>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TableNormal5117">
    <w:name w:val="Table Normal5117"/>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numbering" w:customStyle="1" w:styleId="501">
    <w:name w:val="Нет списка50"/>
    <w:next w:val="a6"/>
    <w:uiPriority w:val="99"/>
    <w:semiHidden/>
    <w:unhideWhenUsed/>
    <w:rsid w:val="000504BC"/>
  </w:style>
  <w:style w:type="table" w:customStyle="1" w:styleId="TableNormal39">
    <w:name w:val="Table Normal39"/>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800">
    <w:name w:val="Сетка таблицы80"/>
    <w:basedOn w:val="a5"/>
    <w:next w:val="af5"/>
    <w:uiPriority w:val="3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0">
    <w:name w:val="Сетка таблицы129"/>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0">
    <w:name w:val="Сетка таблицы320"/>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0">
    <w:name w:val="Сетка таблицы41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0">
    <w:name w:val="Нет списка130"/>
    <w:next w:val="a6"/>
    <w:uiPriority w:val="99"/>
    <w:semiHidden/>
    <w:unhideWhenUsed/>
    <w:rsid w:val="000504BC"/>
  </w:style>
  <w:style w:type="table" w:customStyle="1" w:styleId="548">
    <w:name w:val="Сетка таблицы54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1">
    <w:name w:val="Нет списка220"/>
    <w:next w:val="a6"/>
    <w:uiPriority w:val="99"/>
    <w:semiHidden/>
    <w:unhideWhenUsed/>
    <w:rsid w:val="000504BC"/>
  </w:style>
  <w:style w:type="table" w:customStyle="1" w:styleId="5120">
    <w:name w:val="Сетка таблицы5120"/>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9">
    <w:name w:val="Сетка таблицы619"/>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1">
    <w:name w:val="Нет списка320"/>
    <w:next w:val="a6"/>
    <w:uiPriority w:val="99"/>
    <w:semiHidden/>
    <w:unhideWhenUsed/>
    <w:rsid w:val="000504BC"/>
  </w:style>
  <w:style w:type="table" w:customStyle="1" w:styleId="5219">
    <w:name w:val="Сетка таблицы5219"/>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9">
    <w:name w:val="Сетка таблицы719"/>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0">
    <w:name w:val="Нет списка420"/>
    <w:next w:val="a6"/>
    <w:uiPriority w:val="99"/>
    <w:semiHidden/>
    <w:unhideWhenUsed/>
    <w:rsid w:val="000504BC"/>
  </w:style>
  <w:style w:type="table" w:customStyle="1" w:styleId="5319">
    <w:name w:val="Сетка таблицы5319"/>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0">
    <w:name w:val="Сетка таблицы820"/>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0">
    <w:name w:val="Table Normal120"/>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81">
    <w:name w:val="Нет списка58"/>
    <w:next w:val="a6"/>
    <w:uiPriority w:val="99"/>
    <w:semiHidden/>
    <w:unhideWhenUsed/>
    <w:rsid w:val="000504BC"/>
  </w:style>
  <w:style w:type="numbering" w:customStyle="1" w:styleId="11200">
    <w:name w:val="Нет списка1120"/>
    <w:next w:val="a6"/>
    <w:uiPriority w:val="99"/>
    <w:semiHidden/>
    <w:unhideWhenUsed/>
    <w:rsid w:val="000504BC"/>
  </w:style>
  <w:style w:type="table" w:customStyle="1" w:styleId="TableNormal219">
    <w:name w:val="Table Normal219"/>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80">
    <w:name w:val="Сетка таблицы9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0">
    <w:name w:val="Сетка таблицы3110"/>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0">
    <w:name w:val="Сетка таблицы419"/>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6"/>
    <w:uiPriority w:val="99"/>
    <w:semiHidden/>
    <w:unhideWhenUsed/>
    <w:rsid w:val="000504BC"/>
  </w:style>
  <w:style w:type="table" w:customStyle="1" w:styleId="549">
    <w:name w:val="Сетка таблицы549"/>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1">
    <w:name w:val="Нет списка2111"/>
    <w:next w:val="a6"/>
    <w:uiPriority w:val="99"/>
    <w:semiHidden/>
    <w:unhideWhenUsed/>
    <w:rsid w:val="000504BC"/>
  </w:style>
  <w:style w:type="table" w:customStyle="1" w:styleId="51110">
    <w:name w:val="Сетка таблицы51110"/>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0"/>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1">
    <w:name w:val="Нет списка3110"/>
    <w:next w:val="a6"/>
    <w:uiPriority w:val="99"/>
    <w:semiHidden/>
    <w:unhideWhenUsed/>
    <w:rsid w:val="000504BC"/>
  </w:style>
  <w:style w:type="table" w:customStyle="1" w:styleId="52110">
    <w:name w:val="Сетка таблицы52110"/>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0">
    <w:name w:val="Сетка таблицы7110"/>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0">
    <w:name w:val="Нет списка4110"/>
    <w:next w:val="a6"/>
    <w:uiPriority w:val="99"/>
    <w:semiHidden/>
    <w:unhideWhenUsed/>
    <w:rsid w:val="000504BC"/>
  </w:style>
  <w:style w:type="table" w:customStyle="1" w:styleId="53110">
    <w:name w:val="Сетка таблицы53110"/>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0">
    <w:name w:val="Сетка таблицы8110"/>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81">
    <w:name w:val="Нет списка68"/>
    <w:next w:val="a6"/>
    <w:uiPriority w:val="99"/>
    <w:semiHidden/>
    <w:unhideWhenUsed/>
    <w:rsid w:val="000504BC"/>
  </w:style>
  <w:style w:type="numbering" w:customStyle="1" w:styleId="12110">
    <w:name w:val="Нет списка1211"/>
    <w:next w:val="a6"/>
    <w:uiPriority w:val="99"/>
    <w:semiHidden/>
    <w:unhideWhenUsed/>
    <w:rsid w:val="000504BC"/>
  </w:style>
  <w:style w:type="table" w:customStyle="1" w:styleId="TableNormal310">
    <w:name w:val="Table Normal310"/>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8">
    <w:name w:val="Сетка таблицы10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1">
    <w:name w:val="Сетка таблицы1210"/>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
    <w:name w:val="Сетка таблицы32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Сетка таблицы42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6"/>
    <w:uiPriority w:val="99"/>
    <w:semiHidden/>
    <w:unhideWhenUsed/>
    <w:rsid w:val="000504BC"/>
  </w:style>
  <w:style w:type="table" w:customStyle="1" w:styleId="558">
    <w:name w:val="Сетка таблицы55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80">
    <w:name w:val="Нет списка228"/>
    <w:next w:val="a6"/>
    <w:uiPriority w:val="99"/>
    <w:semiHidden/>
    <w:unhideWhenUsed/>
    <w:rsid w:val="000504BC"/>
  </w:style>
  <w:style w:type="table" w:customStyle="1" w:styleId="5128">
    <w:name w:val="Сетка таблицы512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8">
    <w:name w:val="Сетка таблицы62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80">
    <w:name w:val="Нет списка328"/>
    <w:next w:val="a6"/>
    <w:uiPriority w:val="99"/>
    <w:semiHidden/>
    <w:unhideWhenUsed/>
    <w:rsid w:val="000504BC"/>
  </w:style>
  <w:style w:type="table" w:customStyle="1" w:styleId="5228">
    <w:name w:val="Сетка таблицы522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8">
    <w:name w:val="Сетка таблицы72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80">
    <w:name w:val="Нет списка428"/>
    <w:next w:val="a6"/>
    <w:uiPriority w:val="99"/>
    <w:semiHidden/>
    <w:unhideWhenUsed/>
    <w:rsid w:val="000504BC"/>
  </w:style>
  <w:style w:type="table" w:customStyle="1" w:styleId="5328">
    <w:name w:val="Сетка таблицы532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8">
    <w:name w:val="Сетка таблицы82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8">
    <w:name w:val="Table Normal12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80">
    <w:name w:val="Нет списка78"/>
    <w:next w:val="a6"/>
    <w:uiPriority w:val="99"/>
    <w:semiHidden/>
    <w:unhideWhenUsed/>
    <w:rsid w:val="000504BC"/>
  </w:style>
  <w:style w:type="numbering" w:customStyle="1" w:styleId="138">
    <w:name w:val="Нет списка138"/>
    <w:next w:val="a6"/>
    <w:uiPriority w:val="99"/>
    <w:semiHidden/>
    <w:unhideWhenUsed/>
    <w:rsid w:val="000504BC"/>
  </w:style>
  <w:style w:type="table" w:customStyle="1" w:styleId="TableNormal59">
    <w:name w:val="Table Normal59"/>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80">
    <w:name w:val="Сетка таблицы13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Сетка таблицы14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
    <w:name w:val="Сетка таблицы33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8">
    <w:name w:val="Сетка таблицы43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8">
    <w:name w:val="Нет списка1138"/>
    <w:next w:val="a6"/>
    <w:uiPriority w:val="99"/>
    <w:semiHidden/>
    <w:unhideWhenUsed/>
    <w:rsid w:val="000504BC"/>
  </w:style>
  <w:style w:type="table" w:customStyle="1" w:styleId="568">
    <w:name w:val="Сетка таблицы56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80">
    <w:name w:val="Нет списка238"/>
    <w:next w:val="a6"/>
    <w:uiPriority w:val="99"/>
    <w:semiHidden/>
    <w:unhideWhenUsed/>
    <w:rsid w:val="000504BC"/>
  </w:style>
  <w:style w:type="table" w:customStyle="1" w:styleId="5138">
    <w:name w:val="Сетка таблицы513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8">
    <w:name w:val="Сетка таблицы63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80">
    <w:name w:val="Нет списка338"/>
    <w:next w:val="a6"/>
    <w:uiPriority w:val="99"/>
    <w:semiHidden/>
    <w:unhideWhenUsed/>
    <w:rsid w:val="000504BC"/>
  </w:style>
  <w:style w:type="table" w:customStyle="1" w:styleId="5238">
    <w:name w:val="Сетка таблицы523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8">
    <w:name w:val="Сетка таблицы73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80">
    <w:name w:val="Нет списка438"/>
    <w:next w:val="a6"/>
    <w:uiPriority w:val="99"/>
    <w:semiHidden/>
    <w:unhideWhenUsed/>
    <w:rsid w:val="000504BC"/>
  </w:style>
  <w:style w:type="table" w:customStyle="1" w:styleId="5338">
    <w:name w:val="Сетка таблицы533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8">
    <w:name w:val="Сетка таблицы83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8">
    <w:name w:val="Table Normal13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0">
    <w:name w:val="Table Normal2110"/>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80">
    <w:name w:val="Нет списка88"/>
    <w:next w:val="a6"/>
    <w:uiPriority w:val="99"/>
    <w:semiHidden/>
    <w:unhideWhenUsed/>
    <w:rsid w:val="000504BC"/>
  </w:style>
  <w:style w:type="numbering" w:customStyle="1" w:styleId="1480">
    <w:name w:val="Нет списка148"/>
    <w:next w:val="a6"/>
    <w:uiPriority w:val="99"/>
    <w:semiHidden/>
    <w:unhideWhenUsed/>
    <w:rsid w:val="000504BC"/>
  </w:style>
  <w:style w:type="table" w:customStyle="1" w:styleId="TableNormal68">
    <w:name w:val="Table Normal68"/>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8">
    <w:name w:val="Сетка таблицы15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8">
    <w:name w:val="Сетка таблицы16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
    <w:name w:val="Сетка таблицы24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8">
    <w:name w:val="Сетка таблицы34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8">
    <w:name w:val="Сетка таблицы44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8">
    <w:name w:val="Нет списка1148"/>
    <w:next w:val="a6"/>
    <w:uiPriority w:val="99"/>
    <w:semiHidden/>
    <w:unhideWhenUsed/>
    <w:rsid w:val="000504BC"/>
  </w:style>
  <w:style w:type="table" w:customStyle="1" w:styleId="578">
    <w:name w:val="Сетка таблицы57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80">
    <w:name w:val="Нет списка248"/>
    <w:next w:val="a6"/>
    <w:uiPriority w:val="99"/>
    <w:semiHidden/>
    <w:unhideWhenUsed/>
    <w:rsid w:val="000504BC"/>
  </w:style>
  <w:style w:type="table" w:customStyle="1" w:styleId="5148">
    <w:name w:val="Сетка таблицы514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8">
    <w:name w:val="Сетка таблицы64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80">
    <w:name w:val="Нет списка348"/>
    <w:next w:val="a6"/>
    <w:uiPriority w:val="99"/>
    <w:semiHidden/>
    <w:unhideWhenUsed/>
    <w:rsid w:val="000504BC"/>
  </w:style>
  <w:style w:type="table" w:customStyle="1" w:styleId="5248">
    <w:name w:val="Сетка таблицы524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8">
    <w:name w:val="Сетка таблицы74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80">
    <w:name w:val="Нет списка448"/>
    <w:next w:val="a6"/>
    <w:uiPriority w:val="99"/>
    <w:semiHidden/>
    <w:unhideWhenUsed/>
    <w:rsid w:val="000504BC"/>
  </w:style>
  <w:style w:type="table" w:customStyle="1" w:styleId="5348">
    <w:name w:val="Сетка таблицы534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8">
    <w:name w:val="Сетка таблицы84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8">
    <w:name w:val="Table Normal14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8">
    <w:name w:val="Table Normal22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8">
    <w:name w:val="Сетка таблицы17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8">
    <w:name w:val="Сетка таблицы18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81">
    <w:name w:val="Нет списка98"/>
    <w:next w:val="a6"/>
    <w:uiPriority w:val="99"/>
    <w:semiHidden/>
    <w:unhideWhenUsed/>
    <w:rsid w:val="000504BC"/>
  </w:style>
  <w:style w:type="table" w:customStyle="1" w:styleId="TableNormal78">
    <w:name w:val="Table Normal7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9">
    <w:name w:val="Table Normal519"/>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8">
    <w:name w:val="Table Normal31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8">
    <w:name w:val="Table Normal418"/>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8">
    <w:name w:val="Table Normal5118"/>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2ff5">
    <w:name w:val="Заголовок2"/>
    <w:basedOn w:val="a3"/>
    <w:next w:val="af9"/>
    <w:qFormat/>
    <w:rsid w:val="00002964"/>
    <w:pPr>
      <w:keepNext/>
      <w:suppressAutoHyphens/>
      <w:spacing w:before="240" w:after="120"/>
    </w:pPr>
    <w:rPr>
      <w:rFonts w:ascii="Liberation Sans" w:eastAsia="Microsoft YaHei" w:hAnsi="Liberation Sans" w:cs="Lucida Sans"/>
      <w:sz w:val="28"/>
      <w:szCs w:val="28"/>
      <w:lang w:eastAsia="ar-SA"/>
    </w:rPr>
  </w:style>
  <w:style w:type="table" w:customStyle="1" w:styleId="900">
    <w:name w:val="Сетка таблицы90"/>
    <w:basedOn w:val="a5"/>
    <w:next w:val="af5"/>
    <w:uiPriority w:val="59"/>
    <w:rsid w:val="000B0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1">
    <w:name w:val="Сетка таблицы901"/>
    <w:basedOn w:val="a5"/>
    <w:next w:val="af5"/>
    <w:uiPriority w:val="59"/>
    <w:rsid w:val="0073006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5">
    <w:name w:val="Другое_"/>
    <w:basedOn w:val="a4"/>
    <w:link w:val="affffffff6"/>
    <w:locked/>
    <w:rsid w:val="00E87C62"/>
    <w:rPr>
      <w:rFonts w:ascii="Times New Roman" w:eastAsia="Times New Roman" w:hAnsi="Times New Roman" w:cs="Times New Roman"/>
    </w:rPr>
  </w:style>
  <w:style w:type="paragraph" w:customStyle="1" w:styleId="affffffff6">
    <w:name w:val="Другое"/>
    <w:basedOn w:val="a3"/>
    <w:link w:val="affffffff5"/>
    <w:rsid w:val="00E87C62"/>
    <w:pPr>
      <w:widowControl w:val="0"/>
      <w:spacing w:after="260"/>
      <w:jc w:val="right"/>
    </w:pPr>
    <w:rPr>
      <w:sz w:val="22"/>
      <w:szCs w:val="22"/>
      <w:lang w:eastAsia="en-US"/>
    </w:rPr>
  </w:style>
  <w:style w:type="character" w:customStyle="1" w:styleId="affffffff7">
    <w:name w:val="Подпись к таблице_"/>
    <w:basedOn w:val="a4"/>
    <w:link w:val="affffffff8"/>
    <w:locked/>
    <w:rsid w:val="00BD0C25"/>
    <w:rPr>
      <w:rFonts w:ascii="Arial" w:eastAsia="Arial" w:hAnsi="Arial" w:cs="Arial"/>
      <w:b/>
      <w:bCs/>
      <w:sz w:val="20"/>
      <w:szCs w:val="20"/>
    </w:rPr>
  </w:style>
  <w:style w:type="paragraph" w:customStyle="1" w:styleId="affffffff8">
    <w:name w:val="Подпись к таблице"/>
    <w:basedOn w:val="a3"/>
    <w:link w:val="affffffff7"/>
    <w:rsid w:val="00BD0C25"/>
    <w:pPr>
      <w:widowControl w:val="0"/>
    </w:pPr>
    <w:rPr>
      <w:rFonts w:ascii="Arial" w:eastAsia="Arial" w:hAnsi="Arial" w:cs="Arial"/>
      <w:b/>
      <w:bCs/>
      <w:sz w:val="20"/>
      <w:szCs w:val="20"/>
      <w:lang w:eastAsia="en-US"/>
    </w:rPr>
  </w:style>
  <w:style w:type="table" w:customStyle="1" w:styleId="902">
    <w:name w:val="Сетка таблицы902"/>
    <w:basedOn w:val="a5"/>
    <w:uiPriority w:val="39"/>
    <w:rsid w:val="00111A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1">
    <w:name w:val="Сетка таблицы130"/>
    <w:basedOn w:val="a5"/>
    <w:uiPriority w:val="59"/>
    <w:rsid w:val="00111A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211">
    <w:name w:val="WWNum211"/>
    <w:rsid w:val="0084438F"/>
    <w:pPr>
      <w:numPr>
        <w:numId w:val="3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footnote text" w:qFormat="1"/>
    <w:lsdException w:name="annotation text" w:qFormat="1"/>
    <w:lsdException w:name="index heading" w:uiPriority="0" w:qFormat="1"/>
    <w:lsdException w:name="caption" w:uiPriority="0" w:qFormat="1"/>
    <w:lsdException w:name="envelope address" w:uiPriority="0"/>
    <w:lsdException w:name="envelope return" w:uiPriority="0"/>
    <w:lsdException w:name="annotation reference" w:qFormat="1"/>
    <w:lsdException w:name="line number" w:qFormat="1"/>
    <w:lsdException w:name="page number" w:uiPriority="0" w:qFormat="1"/>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qFormat="1"/>
    <w:lsdException w:name="Body Text First Indent" w:uiPriority="0"/>
    <w:lsdException w:name="Body Text First Indent 2" w:uiPriority="0"/>
    <w:lsdException w:name="Body Text 3" w:uiPriority="0"/>
    <w:lsdException w:name="Body Text Indent 2" w:uiPriority="0" w:qFormat="1"/>
    <w:lsdException w:name="Body Text Indent 3" w:qFormat="1"/>
    <w:lsdException w:name="Block Text" w:uiPriority="0"/>
    <w:lsdException w:name="Strong" w:semiHidden="0" w:uiPriority="22" w:unhideWhenUsed="0" w:qFormat="1"/>
    <w:lsdException w:name="Emphasis" w:semiHidden="0" w:uiPriority="20" w:unhideWhenUsed="0" w:qFormat="1"/>
    <w:lsdException w:name="Document Map" w:uiPriority="0" w:qFormat="1"/>
    <w:lsdException w:name="E-mail Signature" w:uiPriority="0"/>
    <w:lsdException w:name="Normal (Web)" w:qFormat="1"/>
    <w:lsdException w:name="HTML Address" w:uiPriority="0"/>
    <w:lsdException w:name="annotation subject" w:qFormat="1"/>
    <w:lsdException w:name="Table Grid 1" w:uiPriority="0"/>
    <w:lsdException w:name="Balloon Text" w:qFormat="1"/>
    <w:lsdException w:name="Table Grid" w:semiHidden="0" w:uiPriority="3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B36939"/>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3"/>
    <w:link w:val="10"/>
    <w:qFormat/>
    <w:rsid w:val="00E56462"/>
    <w:pPr>
      <w:spacing w:before="100" w:beforeAutospacing="1" w:after="100" w:afterAutospacing="1"/>
      <w:jc w:val="center"/>
      <w:outlineLvl w:val="0"/>
    </w:pPr>
    <w:rPr>
      <w:b/>
      <w:bCs/>
      <w:kern w:val="36"/>
      <w:sz w:val="48"/>
      <w:szCs w:val="48"/>
    </w:rPr>
  </w:style>
  <w:style w:type="paragraph" w:styleId="20">
    <w:name w:val="heading 2"/>
    <w:aliases w:val="H2"/>
    <w:basedOn w:val="a3"/>
    <w:link w:val="21"/>
    <w:uiPriority w:val="9"/>
    <w:qFormat/>
    <w:rsid w:val="00E56462"/>
    <w:p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
    <w:basedOn w:val="a3"/>
    <w:link w:val="32"/>
    <w:qFormat/>
    <w:rsid w:val="00E56462"/>
    <w:pPr>
      <w:spacing w:before="100" w:beforeAutospacing="1" w:after="100" w:afterAutospacing="1"/>
      <w:outlineLvl w:val="2"/>
    </w:pPr>
    <w:rPr>
      <w:b/>
      <w:bCs/>
      <w:sz w:val="27"/>
      <w:szCs w:val="27"/>
    </w:rPr>
  </w:style>
  <w:style w:type="paragraph" w:styleId="41">
    <w:name w:val="heading 4"/>
    <w:basedOn w:val="a3"/>
    <w:link w:val="42"/>
    <w:qFormat/>
    <w:rsid w:val="00E56462"/>
    <w:pPr>
      <w:outlineLvl w:val="3"/>
    </w:pPr>
    <w:rPr>
      <w:b/>
      <w:bCs/>
    </w:rPr>
  </w:style>
  <w:style w:type="paragraph" w:styleId="50">
    <w:name w:val="heading 5"/>
    <w:basedOn w:val="a3"/>
    <w:next w:val="a3"/>
    <w:link w:val="51"/>
    <w:qFormat/>
    <w:rsid w:val="00E56462"/>
    <w:p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3"/>
    <w:next w:val="a3"/>
    <w:link w:val="60"/>
    <w:uiPriority w:val="99"/>
    <w:qFormat/>
    <w:rsid w:val="00E56462"/>
    <w:p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3"/>
    <w:next w:val="a3"/>
    <w:link w:val="70"/>
    <w:uiPriority w:val="99"/>
    <w:qFormat/>
    <w:rsid w:val="00E56462"/>
    <w:pPr>
      <w:spacing w:before="240" w:after="60"/>
      <w:outlineLvl w:val="6"/>
    </w:pPr>
    <w:rPr>
      <w:rFonts w:ascii="Calibri" w:hAnsi="Calibri"/>
      <w:lang w:eastAsia="ar-SA"/>
    </w:rPr>
  </w:style>
  <w:style w:type="paragraph" w:styleId="8">
    <w:name w:val="heading 8"/>
    <w:basedOn w:val="a3"/>
    <w:next w:val="a3"/>
    <w:link w:val="80"/>
    <w:uiPriority w:val="99"/>
    <w:qFormat/>
    <w:rsid w:val="00E56462"/>
    <w:pPr>
      <w:spacing w:before="240" w:after="60"/>
      <w:outlineLvl w:val="7"/>
    </w:pPr>
    <w:rPr>
      <w:rFonts w:ascii="Calibri" w:hAnsi="Calibri"/>
      <w:i/>
      <w:iCs/>
      <w:lang w:eastAsia="ar-SA"/>
    </w:rPr>
  </w:style>
  <w:style w:type="paragraph" w:styleId="9">
    <w:name w:val="heading 9"/>
    <w:basedOn w:val="a3"/>
    <w:next w:val="a3"/>
    <w:link w:val="90"/>
    <w:qFormat/>
    <w:rsid w:val="00E56462"/>
    <w:pPr>
      <w:keepNext/>
      <w:widowControl w:val="0"/>
      <w:autoSpaceDE w:val="0"/>
      <w:autoSpaceDN w:val="0"/>
      <w:adjustRightInd w:val="0"/>
      <w:ind w:firstLine="720"/>
      <w:jc w:val="center"/>
      <w:outlineLvl w:val="8"/>
    </w:pPr>
    <w:rPr>
      <w:rFonts w:ascii="Calibri" w:hAnsi="Calibri"/>
      <w:b/>
      <w:bCs/>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4"/>
    <w:link w:val="1"/>
    <w:qFormat/>
    <w:rsid w:val="00E56462"/>
    <w:rPr>
      <w:rFonts w:ascii="Times New Roman" w:eastAsia="Times New Roman" w:hAnsi="Times New Roman" w:cs="Times New Roman"/>
      <w:b/>
      <w:bCs/>
      <w:kern w:val="36"/>
      <w:sz w:val="48"/>
      <w:szCs w:val="48"/>
      <w:lang w:eastAsia="ru-RU"/>
    </w:rPr>
  </w:style>
  <w:style w:type="character" w:customStyle="1" w:styleId="21">
    <w:name w:val="Заголовок 2 Знак"/>
    <w:aliases w:val="H2 Знак"/>
    <w:basedOn w:val="a4"/>
    <w:link w:val="20"/>
    <w:uiPriority w:val="9"/>
    <w:qFormat/>
    <w:rsid w:val="00E56462"/>
    <w:rPr>
      <w:rFonts w:ascii="Times New Roman" w:eastAsia="Times New Roman" w:hAnsi="Times New Roman" w:cs="Times New Roman"/>
      <w:b/>
      <w:bCs/>
      <w:sz w:val="36"/>
      <w:szCs w:val="36"/>
      <w:lang w:eastAsia="ru-RU"/>
    </w:rPr>
  </w:style>
  <w:style w:type="character" w:customStyle="1" w:styleId="32">
    <w:name w:val="Заголовок 3 Знак"/>
    <w:aliases w:val="h3 Знак,Head 3 Знак,l3+toc 3 Знак,CT Знак,Sub-section Title Знак,l3 Знак,Gliederung3 Char Знак,Gliederung3 Знак,H3 Знак,Section Header3 Знак"/>
    <w:basedOn w:val="a4"/>
    <w:link w:val="31"/>
    <w:qFormat/>
    <w:rsid w:val="00E56462"/>
    <w:rPr>
      <w:rFonts w:ascii="Times New Roman" w:eastAsia="Times New Roman" w:hAnsi="Times New Roman" w:cs="Times New Roman"/>
      <w:b/>
      <w:bCs/>
      <w:sz w:val="27"/>
      <w:szCs w:val="27"/>
      <w:lang w:eastAsia="ru-RU"/>
    </w:rPr>
  </w:style>
  <w:style w:type="character" w:customStyle="1" w:styleId="42">
    <w:name w:val="Заголовок 4 Знак"/>
    <w:basedOn w:val="a4"/>
    <w:link w:val="41"/>
    <w:qFormat/>
    <w:rsid w:val="00E56462"/>
    <w:rPr>
      <w:rFonts w:ascii="Times New Roman" w:eastAsia="Times New Roman" w:hAnsi="Times New Roman" w:cs="Times New Roman"/>
      <w:b/>
      <w:bCs/>
      <w:sz w:val="24"/>
      <w:szCs w:val="24"/>
      <w:lang w:eastAsia="ru-RU"/>
    </w:rPr>
  </w:style>
  <w:style w:type="character" w:customStyle="1" w:styleId="51">
    <w:name w:val="Заголовок 5 Знак"/>
    <w:basedOn w:val="a4"/>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4"/>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4"/>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4"/>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4"/>
    <w:link w:val="9"/>
    <w:qFormat/>
    <w:rsid w:val="00E56462"/>
    <w:rPr>
      <w:rFonts w:ascii="Calibri" w:eastAsia="Times New Roman" w:hAnsi="Calibri" w:cs="Times New Roman"/>
      <w:b/>
      <w:bCs/>
      <w:sz w:val="24"/>
      <w:szCs w:val="24"/>
      <w:lang w:eastAsia="ar-SA"/>
    </w:rPr>
  </w:style>
  <w:style w:type="paragraph" w:styleId="a7">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3"/>
    <w:link w:val="a8"/>
    <w:uiPriority w:val="99"/>
    <w:qFormat/>
    <w:rsid w:val="00E56462"/>
    <w:pPr>
      <w:spacing w:before="100" w:beforeAutospacing="1" w:after="100" w:afterAutospacing="1"/>
      <w:ind w:firstLine="709"/>
      <w:jc w:val="both"/>
    </w:pPr>
  </w:style>
  <w:style w:type="paragraph" w:customStyle="1" w:styleId="right">
    <w:name w:val="right"/>
    <w:basedOn w:val="a3"/>
    <w:uiPriority w:val="99"/>
    <w:rsid w:val="00E56462"/>
    <w:pPr>
      <w:spacing w:before="100" w:beforeAutospacing="1" w:after="100" w:afterAutospacing="1"/>
      <w:ind w:firstLine="709"/>
      <w:jc w:val="right"/>
    </w:pPr>
  </w:style>
  <w:style w:type="paragraph" w:customStyle="1" w:styleId="center">
    <w:name w:val="center"/>
    <w:basedOn w:val="a3"/>
    <w:uiPriority w:val="99"/>
    <w:rsid w:val="00E56462"/>
    <w:pPr>
      <w:spacing w:before="100" w:beforeAutospacing="1" w:after="100" w:afterAutospacing="1"/>
      <w:ind w:firstLine="709"/>
      <w:jc w:val="center"/>
    </w:pPr>
  </w:style>
  <w:style w:type="paragraph" w:customStyle="1" w:styleId="insertion">
    <w:name w:val="insertion"/>
    <w:basedOn w:val="a3"/>
    <w:uiPriority w:val="99"/>
    <w:rsid w:val="00E56462"/>
    <w:pPr>
      <w:spacing w:before="100" w:beforeAutospacing="1" w:after="100" w:afterAutospacing="1"/>
      <w:ind w:firstLine="709"/>
      <w:jc w:val="both"/>
    </w:pPr>
    <w:rPr>
      <w:color w:val="006600"/>
    </w:rPr>
  </w:style>
  <w:style w:type="paragraph" w:customStyle="1" w:styleId="deletion">
    <w:name w:val="deletion"/>
    <w:basedOn w:val="a3"/>
    <w:uiPriority w:val="99"/>
    <w:rsid w:val="00E56462"/>
    <w:pPr>
      <w:spacing w:before="100" w:beforeAutospacing="1" w:after="100" w:afterAutospacing="1"/>
      <w:ind w:firstLine="709"/>
      <w:jc w:val="both"/>
    </w:pPr>
    <w:rPr>
      <w:color w:val="FF0000"/>
    </w:rPr>
  </w:style>
  <w:style w:type="character" w:styleId="a9">
    <w:name w:val="Hyperlink"/>
    <w:uiPriority w:val="99"/>
    <w:rsid w:val="00E56462"/>
    <w:rPr>
      <w:rFonts w:cs="Times New Roman"/>
      <w:color w:val="0000FF"/>
      <w:u w:val="single"/>
    </w:rPr>
  </w:style>
  <w:style w:type="character" w:styleId="aa">
    <w:name w:val="FollowedHyperlink"/>
    <w:uiPriority w:val="99"/>
    <w:rsid w:val="00E56462"/>
    <w:rPr>
      <w:rFonts w:cs="Times New Roman"/>
      <w:color w:val="0000FF"/>
      <w:u w:val="single"/>
    </w:rPr>
  </w:style>
  <w:style w:type="character" w:styleId="ab">
    <w:name w:val="Strong"/>
    <w:uiPriority w:val="22"/>
    <w:qFormat/>
    <w:rsid w:val="00E56462"/>
    <w:rPr>
      <w:rFonts w:cs="Times New Roman"/>
      <w:b/>
    </w:rPr>
  </w:style>
  <w:style w:type="character" w:styleId="ac">
    <w:name w:val="Emphasis"/>
    <w:uiPriority w:val="20"/>
    <w:qFormat/>
    <w:rsid w:val="00E56462"/>
    <w:rPr>
      <w:rFonts w:cs="Times New Roman"/>
      <w:i/>
    </w:rPr>
  </w:style>
  <w:style w:type="paragraph" w:styleId="a">
    <w:name w:val="List Bullet"/>
    <w:basedOn w:val="a3"/>
    <w:rsid w:val="00E56462"/>
    <w:pPr>
      <w:numPr>
        <w:numId w:val="1"/>
      </w:numPr>
    </w:pPr>
  </w:style>
  <w:style w:type="paragraph" w:styleId="2">
    <w:name w:val="List Bullet 2"/>
    <w:basedOn w:val="a3"/>
    <w:link w:val="22"/>
    <w:rsid w:val="00E56462"/>
    <w:pPr>
      <w:numPr>
        <w:numId w:val="2"/>
      </w:numPr>
    </w:pPr>
  </w:style>
  <w:style w:type="character" w:customStyle="1" w:styleId="22">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3"/>
    <w:rsid w:val="00E56462"/>
    <w:pPr>
      <w:numPr>
        <w:numId w:val="3"/>
      </w:numPr>
    </w:pPr>
  </w:style>
  <w:style w:type="paragraph" w:styleId="4">
    <w:name w:val="List Bullet 4"/>
    <w:basedOn w:val="a3"/>
    <w:rsid w:val="00E56462"/>
    <w:pPr>
      <w:numPr>
        <w:numId w:val="4"/>
      </w:numPr>
    </w:pPr>
  </w:style>
  <w:style w:type="paragraph" w:styleId="5">
    <w:name w:val="List Bullet 5"/>
    <w:basedOn w:val="a3"/>
    <w:rsid w:val="00E56462"/>
    <w:pPr>
      <w:numPr>
        <w:numId w:val="5"/>
      </w:numPr>
    </w:pPr>
  </w:style>
  <w:style w:type="paragraph" w:styleId="ad">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3"/>
    <w:link w:val="ae"/>
    <w:uiPriority w:val="99"/>
    <w:qFormat/>
    <w:rsid w:val="00E56462"/>
    <w:rPr>
      <w:sz w:val="20"/>
      <w:szCs w:val="20"/>
    </w:rPr>
  </w:style>
  <w:style w:type="character" w:customStyle="1" w:styleId="ae">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4"/>
    <w:link w:val="ad"/>
    <w:uiPriority w:val="99"/>
    <w:qFormat/>
    <w:rsid w:val="00E56462"/>
    <w:rPr>
      <w:rFonts w:ascii="Times New Roman" w:eastAsia="Times New Roman" w:hAnsi="Times New Roman" w:cs="Times New Roman"/>
      <w:sz w:val="20"/>
      <w:szCs w:val="20"/>
      <w:lang w:eastAsia="ru-RU"/>
    </w:rPr>
  </w:style>
  <w:style w:type="character" w:styleId="af">
    <w:name w:val="footnote reference"/>
    <w:aliases w:val="Знак сноски-FN,Ссылка на сноску 45"/>
    <w:uiPriority w:val="99"/>
    <w:rsid w:val="00E56462"/>
    <w:rPr>
      <w:rFonts w:cs="Times New Roman"/>
      <w:vertAlign w:val="superscript"/>
    </w:rPr>
  </w:style>
  <w:style w:type="paragraph" w:styleId="HTML">
    <w:name w:val="HTML Preformatted"/>
    <w:aliases w:val=" Знак1,Body Text Indent 2"/>
    <w:basedOn w:val="a3"/>
    <w:link w:val="HTML0"/>
    <w:uiPriority w:val="99"/>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4"/>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3"/>
    <w:uiPriority w:val="99"/>
    <w:rsid w:val="00E56462"/>
    <w:pPr>
      <w:shd w:val="clear" w:color="auto" w:fill="C0C0C0"/>
      <w:ind w:firstLine="709"/>
      <w:jc w:val="both"/>
    </w:pPr>
  </w:style>
  <w:style w:type="paragraph" w:customStyle="1" w:styleId="required">
    <w:name w:val="required"/>
    <w:basedOn w:val="a3"/>
    <w:uiPriority w:val="99"/>
    <w:rsid w:val="00E56462"/>
    <w:pPr>
      <w:shd w:val="clear" w:color="auto" w:fill="FFFF80"/>
      <w:ind w:firstLine="709"/>
      <w:jc w:val="both"/>
    </w:pPr>
  </w:style>
  <w:style w:type="paragraph" w:customStyle="1" w:styleId="computable">
    <w:name w:val="computable"/>
    <w:basedOn w:val="a3"/>
    <w:uiPriority w:val="99"/>
    <w:rsid w:val="00E56462"/>
    <w:pPr>
      <w:shd w:val="clear" w:color="auto" w:fill="C0C0C0"/>
      <w:ind w:firstLine="709"/>
      <w:jc w:val="both"/>
    </w:pPr>
  </w:style>
  <w:style w:type="character" w:styleId="af0">
    <w:name w:val="annotation reference"/>
    <w:uiPriority w:val="99"/>
    <w:qFormat/>
    <w:rsid w:val="00E56462"/>
    <w:rPr>
      <w:rFonts w:cs="Times New Roman"/>
      <w:sz w:val="16"/>
    </w:rPr>
  </w:style>
  <w:style w:type="paragraph" w:styleId="af1">
    <w:name w:val="annotation text"/>
    <w:basedOn w:val="a3"/>
    <w:link w:val="af2"/>
    <w:uiPriority w:val="99"/>
    <w:qFormat/>
    <w:rsid w:val="00E56462"/>
    <w:pPr>
      <w:spacing w:after="200"/>
    </w:pPr>
    <w:rPr>
      <w:rFonts w:ascii="Calibri" w:hAnsi="Calibri"/>
      <w:sz w:val="20"/>
      <w:szCs w:val="20"/>
      <w:lang w:eastAsia="en-US"/>
    </w:rPr>
  </w:style>
  <w:style w:type="character" w:customStyle="1" w:styleId="af2">
    <w:name w:val="Текст примечания Знак"/>
    <w:basedOn w:val="a4"/>
    <w:link w:val="af1"/>
    <w:uiPriority w:val="99"/>
    <w:qFormat/>
    <w:rsid w:val="00E56462"/>
    <w:rPr>
      <w:rFonts w:ascii="Calibri" w:eastAsia="Times New Roman" w:hAnsi="Calibri" w:cs="Times New Roman"/>
      <w:sz w:val="20"/>
      <w:szCs w:val="20"/>
    </w:rPr>
  </w:style>
  <w:style w:type="paragraph" w:styleId="af3">
    <w:name w:val="Balloon Text"/>
    <w:basedOn w:val="a3"/>
    <w:link w:val="af4"/>
    <w:uiPriority w:val="99"/>
    <w:qFormat/>
    <w:rsid w:val="00E56462"/>
    <w:rPr>
      <w:rFonts w:ascii="Tahoma" w:hAnsi="Tahoma"/>
      <w:sz w:val="16"/>
      <w:szCs w:val="16"/>
    </w:rPr>
  </w:style>
  <w:style w:type="character" w:customStyle="1" w:styleId="af4">
    <w:name w:val="Текст выноски Знак"/>
    <w:basedOn w:val="a4"/>
    <w:link w:val="af3"/>
    <w:uiPriority w:val="99"/>
    <w:qFormat/>
    <w:rsid w:val="00E56462"/>
    <w:rPr>
      <w:rFonts w:ascii="Tahoma" w:eastAsia="Times New Roman" w:hAnsi="Tahoma" w:cs="Times New Roman"/>
      <w:sz w:val="16"/>
      <w:szCs w:val="16"/>
      <w:lang w:eastAsia="ru-RU"/>
    </w:rPr>
  </w:style>
  <w:style w:type="table" w:styleId="af5">
    <w:name w:val="Table Grid"/>
    <w:basedOn w:val="a5"/>
    <w:uiPriority w:val="39"/>
    <w:rsid w:val="00E5646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rror">
    <w:name w:val="error"/>
    <w:uiPriority w:val="99"/>
    <w:rsid w:val="00E56462"/>
    <w:rPr>
      <w:rFonts w:cs="Times New Roman"/>
    </w:rPr>
  </w:style>
  <w:style w:type="paragraph" w:styleId="af6">
    <w:name w:val="Normal Indent"/>
    <w:basedOn w:val="a3"/>
    <w:link w:val="af7"/>
    <w:qFormat/>
    <w:rsid w:val="00E56462"/>
    <w:pPr>
      <w:ind w:left="708"/>
    </w:pPr>
  </w:style>
  <w:style w:type="paragraph" w:customStyle="1" w:styleId="13">
    <w:name w:val="Стиль Первая строка:  13 см Эд"/>
    <w:basedOn w:val="a3"/>
    <w:uiPriority w:val="99"/>
    <w:rsid w:val="00E56462"/>
    <w:pPr>
      <w:ind w:firstLine="737"/>
    </w:pPr>
    <w:rPr>
      <w:szCs w:val="20"/>
    </w:rPr>
  </w:style>
  <w:style w:type="character" w:customStyle="1" w:styleId="af8">
    <w:name w:val="Основной шрифт"/>
    <w:uiPriority w:val="99"/>
    <w:rsid w:val="00E56462"/>
  </w:style>
  <w:style w:type="paragraph" w:styleId="af9">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3"/>
    <w:link w:val="afa"/>
    <w:uiPriority w:val="1"/>
    <w:qFormat/>
    <w:rsid w:val="00E56462"/>
    <w:pPr>
      <w:suppressAutoHyphens/>
      <w:spacing w:after="120"/>
      <w:jc w:val="both"/>
    </w:pPr>
    <w:rPr>
      <w:szCs w:val="20"/>
      <w:lang w:eastAsia="zh-CN"/>
    </w:rPr>
  </w:style>
  <w:style w:type="character" w:customStyle="1" w:styleId="afa">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4"/>
    <w:link w:val="af9"/>
    <w:uiPriority w:val="1"/>
    <w:qFormat/>
    <w:rsid w:val="00E56462"/>
    <w:rPr>
      <w:rFonts w:ascii="Times New Roman" w:eastAsia="Times New Roman" w:hAnsi="Times New Roman" w:cs="Times New Roman"/>
      <w:sz w:val="24"/>
      <w:szCs w:val="20"/>
      <w:lang w:eastAsia="zh-CN"/>
    </w:rPr>
  </w:style>
  <w:style w:type="character" w:customStyle="1" w:styleId="11">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b">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3"/>
    <w:link w:val="afc"/>
    <w:qFormat/>
    <w:rsid w:val="00E56462"/>
    <w:pPr>
      <w:ind w:firstLine="567"/>
      <w:jc w:val="both"/>
    </w:pPr>
    <w:rPr>
      <w:sz w:val="28"/>
      <w:szCs w:val="28"/>
    </w:rPr>
  </w:style>
  <w:style w:type="character" w:customStyle="1" w:styleId="afc">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4"/>
    <w:link w:val="afb"/>
    <w:qFormat/>
    <w:rsid w:val="00E56462"/>
    <w:rPr>
      <w:rFonts w:ascii="Times New Roman" w:eastAsia="Times New Roman" w:hAnsi="Times New Roman" w:cs="Times New Roman"/>
      <w:sz w:val="28"/>
      <w:szCs w:val="28"/>
      <w:lang w:eastAsia="ru-RU"/>
    </w:rPr>
  </w:style>
  <w:style w:type="paragraph" w:styleId="23">
    <w:name w:val="Body Text Indent 2"/>
    <w:aliases w:val="Знак,Знак3"/>
    <w:basedOn w:val="a3"/>
    <w:link w:val="24"/>
    <w:qFormat/>
    <w:rsid w:val="00E56462"/>
    <w:pPr>
      <w:spacing w:after="120" w:line="480" w:lineRule="auto"/>
      <w:ind w:left="283" w:firstLine="567"/>
      <w:jc w:val="both"/>
    </w:pPr>
    <w:rPr>
      <w:sz w:val="28"/>
      <w:szCs w:val="28"/>
    </w:rPr>
  </w:style>
  <w:style w:type="character" w:customStyle="1" w:styleId="24">
    <w:name w:val="Основной текст с отступом 2 Знак"/>
    <w:aliases w:val="Знак Знак,Знак3 Знак"/>
    <w:basedOn w:val="a4"/>
    <w:link w:val="23"/>
    <w:qFormat/>
    <w:rsid w:val="00E56462"/>
    <w:rPr>
      <w:rFonts w:ascii="Times New Roman" w:eastAsia="Times New Roman" w:hAnsi="Times New Roman" w:cs="Times New Roman"/>
      <w:sz w:val="28"/>
      <w:szCs w:val="28"/>
      <w:lang w:eastAsia="ru-RU"/>
    </w:rPr>
  </w:style>
  <w:style w:type="paragraph" w:styleId="afd">
    <w:name w:val="Title"/>
    <w:basedOn w:val="a3"/>
    <w:link w:val="25"/>
    <w:qFormat/>
    <w:rsid w:val="00E56462"/>
    <w:pPr>
      <w:spacing w:before="240" w:after="60"/>
      <w:jc w:val="center"/>
      <w:outlineLvl w:val="0"/>
    </w:pPr>
    <w:rPr>
      <w:rFonts w:ascii="Cambria" w:hAnsi="Cambria"/>
      <w:b/>
      <w:bCs/>
      <w:kern w:val="28"/>
      <w:sz w:val="32"/>
      <w:szCs w:val="32"/>
    </w:rPr>
  </w:style>
  <w:style w:type="character" w:customStyle="1" w:styleId="25">
    <w:name w:val="Название Знак2"/>
    <w:basedOn w:val="a4"/>
    <w:link w:val="afd"/>
    <w:rsid w:val="00E56462"/>
    <w:rPr>
      <w:rFonts w:ascii="Cambria" w:eastAsia="Times New Roman" w:hAnsi="Cambria" w:cs="Times New Roman"/>
      <w:b/>
      <w:bCs/>
      <w:kern w:val="28"/>
      <w:sz w:val="32"/>
      <w:szCs w:val="32"/>
      <w:lang w:eastAsia="ru-RU"/>
    </w:rPr>
  </w:style>
  <w:style w:type="paragraph" w:customStyle="1" w:styleId="afe">
    <w:name w:val="Пункт"/>
    <w:basedOn w:val="a3"/>
    <w:uiPriority w:val="99"/>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
    <w:name w:val="List Paragraph"/>
    <w:aliases w:val="Абзац списка основной,Bullet List,FooterText,numbered,Paragraphe de liste1,lp1,Num Bullet 1,Table Number Paragraph,Bullet Number,Bulletr List Paragraph,列出段落,列出段落1,List Paragraph2,List Paragraph21,Listeafsnit1,Parágrafo da Lista1,Bullet list"/>
    <w:basedOn w:val="a3"/>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0">
    <w:name w:val="footer"/>
    <w:basedOn w:val="a3"/>
    <w:link w:val="aff1"/>
    <w:uiPriority w:val="99"/>
    <w:unhideWhenUsed/>
    <w:rsid w:val="00E56462"/>
    <w:pPr>
      <w:tabs>
        <w:tab w:val="center" w:pos="4677"/>
        <w:tab w:val="right" w:pos="9355"/>
      </w:tabs>
    </w:pPr>
  </w:style>
  <w:style w:type="character" w:customStyle="1" w:styleId="aff1">
    <w:name w:val="Нижний колонтитул Знак"/>
    <w:basedOn w:val="a4"/>
    <w:link w:val="aff0"/>
    <w:uiPriority w:val="99"/>
    <w:qFormat/>
    <w:rsid w:val="00E56462"/>
    <w:rPr>
      <w:rFonts w:ascii="Times New Roman" w:eastAsia="Times New Roman" w:hAnsi="Times New Roman" w:cs="Times New Roman"/>
      <w:sz w:val="24"/>
      <w:szCs w:val="24"/>
      <w:lang w:eastAsia="ru-RU"/>
    </w:rPr>
  </w:style>
  <w:style w:type="character" w:styleId="aff2">
    <w:name w:val="page number"/>
    <w:qFormat/>
    <w:rsid w:val="00E56462"/>
  </w:style>
  <w:style w:type="character" w:customStyle="1" w:styleId="aff3">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2">
    <w:name w:val="Нет списка1"/>
    <w:next w:val="a6"/>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4">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5">
    <w:name w:val="header"/>
    <w:aliases w:val="Aa?oiee eieiioeooe,Знак Знак1 Знак, Знак,??????? ??????????,Linie,header, Знак8,Знак8"/>
    <w:basedOn w:val="a3"/>
    <w:link w:val="aff6"/>
    <w:uiPriority w:val="99"/>
    <w:unhideWhenUsed/>
    <w:rsid w:val="00E56462"/>
    <w:pPr>
      <w:tabs>
        <w:tab w:val="center" w:pos="4513"/>
        <w:tab w:val="right" w:pos="9026"/>
      </w:tabs>
    </w:pPr>
  </w:style>
  <w:style w:type="character" w:customStyle="1" w:styleId="aff6">
    <w:name w:val="Верхний колонтитул Знак"/>
    <w:aliases w:val="Aa?oiee eieiioeooe Знак,Знак Знак1 Знак Знак, Знак Знак,??????? ?????????? Знак,Linie Знак,header Знак, Знак8 Знак1,Знак8 Знак"/>
    <w:basedOn w:val="a4"/>
    <w:link w:val="aff5"/>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6"/>
    <w:uiPriority w:val="99"/>
    <w:semiHidden/>
    <w:unhideWhenUsed/>
    <w:rsid w:val="00E56462"/>
  </w:style>
  <w:style w:type="numbering" w:customStyle="1" w:styleId="110">
    <w:name w:val="Нет списка11"/>
    <w:next w:val="a6"/>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4"/>
    <w:link w:val="ConsPlusNormal"/>
    <w:uiPriority w:val="99"/>
    <w:qFormat/>
    <w:locked/>
    <w:rsid w:val="00E56462"/>
    <w:rPr>
      <w:rFonts w:ascii="Arial" w:eastAsia="Times New Roman" w:hAnsi="Arial" w:cs="Arial"/>
      <w:sz w:val="20"/>
      <w:szCs w:val="20"/>
      <w:lang w:eastAsia="ru-RU"/>
    </w:rPr>
  </w:style>
  <w:style w:type="character" w:customStyle="1" w:styleId="28">
    <w:name w:val="Основной текст 2 Знак"/>
    <w:uiPriority w:val="99"/>
    <w:rsid w:val="00E56462"/>
    <w:rPr>
      <w:rFonts w:ascii="Times New Roman" w:hAnsi="Times New Roman"/>
      <w:sz w:val="20"/>
    </w:rPr>
  </w:style>
  <w:style w:type="paragraph" w:customStyle="1" w:styleId="14">
    <w:name w:val="Заголовок1"/>
    <w:basedOn w:val="a3"/>
    <w:next w:val="af9"/>
    <w:qFormat/>
    <w:rsid w:val="00E56462"/>
    <w:pPr>
      <w:keepNext/>
      <w:suppressAutoHyphens/>
      <w:spacing w:before="240" w:after="120" w:line="276" w:lineRule="auto"/>
    </w:pPr>
    <w:rPr>
      <w:rFonts w:ascii="Arial" w:hAnsi="Arial" w:cs="DejaVu Sans"/>
      <w:kern w:val="1"/>
      <w:sz w:val="28"/>
      <w:szCs w:val="28"/>
      <w:lang w:eastAsia="ar-SA"/>
    </w:rPr>
  </w:style>
  <w:style w:type="paragraph" w:styleId="aff7">
    <w:name w:val="List"/>
    <w:basedOn w:val="af9"/>
    <w:rsid w:val="00E56462"/>
    <w:pPr>
      <w:spacing w:line="276" w:lineRule="auto"/>
      <w:jc w:val="left"/>
    </w:pPr>
    <w:rPr>
      <w:rFonts w:ascii="Calibri" w:hAnsi="Calibri"/>
      <w:kern w:val="1"/>
      <w:sz w:val="22"/>
      <w:szCs w:val="22"/>
      <w:lang w:eastAsia="ar-SA"/>
    </w:rPr>
  </w:style>
  <w:style w:type="paragraph" w:customStyle="1" w:styleId="15">
    <w:name w:val="Название1"/>
    <w:basedOn w:val="a3"/>
    <w:qFormat/>
    <w:rsid w:val="00E56462"/>
    <w:pPr>
      <w:suppressLineNumbers/>
      <w:suppressAutoHyphens/>
      <w:spacing w:before="120" w:after="120" w:line="276" w:lineRule="auto"/>
    </w:pPr>
    <w:rPr>
      <w:rFonts w:ascii="Calibri" w:hAnsi="Calibri"/>
      <w:i/>
      <w:iCs/>
      <w:kern w:val="1"/>
      <w:lang w:eastAsia="ar-SA"/>
    </w:rPr>
  </w:style>
  <w:style w:type="paragraph" w:customStyle="1" w:styleId="16">
    <w:name w:val="Указатель1"/>
    <w:basedOn w:val="a3"/>
    <w:qFormat/>
    <w:rsid w:val="00E56462"/>
    <w:pPr>
      <w:suppressLineNumbers/>
      <w:suppressAutoHyphens/>
      <w:spacing w:after="200" w:line="276" w:lineRule="auto"/>
    </w:pPr>
    <w:rPr>
      <w:rFonts w:ascii="Calibri" w:hAnsi="Calibri"/>
      <w:kern w:val="1"/>
      <w:sz w:val="22"/>
      <w:szCs w:val="22"/>
      <w:lang w:eastAsia="ar-SA"/>
    </w:rPr>
  </w:style>
  <w:style w:type="paragraph" w:customStyle="1" w:styleId="aff8">
    <w:name w:val="Подраздел"/>
    <w:uiPriority w:val="99"/>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basedOn w:val="a3"/>
    <w:link w:val="211"/>
    <w:uiPriority w:val="99"/>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basedOn w:val="a4"/>
    <w:link w:val="29"/>
    <w:uiPriority w:val="99"/>
    <w:rsid w:val="00E56462"/>
    <w:rPr>
      <w:rFonts w:ascii="Calibri" w:eastAsia="Times New Roman" w:hAnsi="Calibri" w:cs="font212"/>
      <w:kern w:val="1"/>
      <w:sz w:val="24"/>
      <w:szCs w:val="20"/>
      <w:lang w:eastAsia="ar-SA"/>
    </w:rPr>
  </w:style>
  <w:style w:type="paragraph" w:customStyle="1" w:styleId="aff9">
    <w:name w:val="Условия контракта"/>
    <w:uiPriority w:val="99"/>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4"/>
    <w:uiPriority w:val="99"/>
    <w:qFormat/>
    <w:rsid w:val="00E56462"/>
    <w:rPr>
      <w:rFonts w:ascii="Calibri" w:eastAsia="Times New Roman" w:hAnsi="Calibri" w:cs="font212"/>
      <w:kern w:val="1"/>
      <w:lang w:eastAsia="ar-SA"/>
    </w:rPr>
  </w:style>
  <w:style w:type="paragraph" w:customStyle="1" w:styleId="33">
    <w:name w:val="Стиль3 Знак Знак"/>
    <w:basedOn w:val="23"/>
    <w:link w:val="34"/>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uiPriority w:val="99"/>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3"/>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5">
    <w:name w:val="Body Text Indent 3"/>
    <w:basedOn w:val="a3"/>
    <w:link w:val="36"/>
    <w:uiPriority w:val="99"/>
    <w:qFormat/>
    <w:rsid w:val="00E56462"/>
    <w:pPr>
      <w:suppressAutoHyphens/>
      <w:spacing w:after="120" w:line="276" w:lineRule="auto"/>
      <w:ind w:left="360"/>
    </w:pPr>
    <w:rPr>
      <w:rFonts w:ascii="Calibri" w:hAnsi="Calibri"/>
      <w:kern w:val="1"/>
      <w:sz w:val="16"/>
      <w:szCs w:val="16"/>
      <w:lang w:eastAsia="ar-SA"/>
    </w:rPr>
  </w:style>
  <w:style w:type="character" w:customStyle="1" w:styleId="36">
    <w:name w:val="Основной текст с отступом 3 Знак"/>
    <w:basedOn w:val="a4"/>
    <w:link w:val="35"/>
    <w:uiPriority w:val="99"/>
    <w:qFormat/>
    <w:rsid w:val="00E56462"/>
    <w:rPr>
      <w:rFonts w:ascii="Calibri" w:eastAsia="Times New Roman" w:hAnsi="Calibri" w:cs="Times New Roman"/>
      <w:kern w:val="1"/>
      <w:sz w:val="16"/>
      <w:szCs w:val="16"/>
      <w:lang w:eastAsia="ar-SA"/>
    </w:rPr>
  </w:style>
  <w:style w:type="character" w:customStyle="1" w:styleId="affa">
    <w:name w:val="Цветовое выделение"/>
    <w:uiPriority w:val="99"/>
    <w:rsid w:val="00E56462"/>
    <w:rPr>
      <w:b/>
      <w:color w:val="000080"/>
      <w:sz w:val="20"/>
    </w:rPr>
  </w:style>
  <w:style w:type="paragraph" w:customStyle="1" w:styleId="CharChar">
    <w:name w:val="Знак Знак Char Char"/>
    <w:basedOn w:val="a3"/>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b">
    <w:name w:val="Знак Знак Знак Знак"/>
    <w:basedOn w:val="a3"/>
    <w:uiPriority w:val="99"/>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7">
    <w:name w:val="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3"/>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3"/>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c">
    <w:name w:val="annotation subject"/>
    <w:basedOn w:val="af1"/>
    <w:next w:val="af1"/>
    <w:link w:val="affd"/>
    <w:uiPriority w:val="99"/>
    <w:qFormat/>
    <w:rsid w:val="00E56462"/>
    <w:pPr>
      <w:suppressAutoHyphens/>
      <w:spacing w:line="276" w:lineRule="auto"/>
    </w:pPr>
    <w:rPr>
      <w:b/>
      <w:bCs/>
      <w:kern w:val="1"/>
      <w:lang w:eastAsia="ar-SA"/>
    </w:rPr>
  </w:style>
  <w:style w:type="character" w:customStyle="1" w:styleId="affd">
    <w:name w:val="Тема примечания Знак"/>
    <w:basedOn w:val="af2"/>
    <w:link w:val="affc"/>
    <w:uiPriority w:val="99"/>
    <w:qFormat/>
    <w:rsid w:val="00E56462"/>
    <w:rPr>
      <w:rFonts w:ascii="Calibri" w:eastAsia="Times New Roman" w:hAnsi="Calibri" w:cs="Times New Roman"/>
      <w:b/>
      <w:bCs/>
      <w:kern w:val="1"/>
      <w:sz w:val="20"/>
      <w:szCs w:val="20"/>
      <w:lang w:eastAsia="ar-SA"/>
    </w:rPr>
  </w:style>
  <w:style w:type="paragraph" w:customStyle="1" w:styleId="affe">
    <w:name w:val="Знак Знак Знак Знак Знак Знак Знак"/>
    <w:basedOn w:val="a3"/>
    <w:uiPriority w:val="99"/>
    <w:rsid w:val="00E56462"/>
    <w:pPr>
      <w:spacing w:before="100" w:beforeAutospacing="1" w:after="100" w:afterAutospacing="1"/>
    </w:pPr>
    <w:rPr>
      <w:rFonts w:ascii="Tahoma" w:hAnsi="Tahoma"/>
      <w:sz w:val="20"/>
      <w:szCs w:val="20"/>
      <w:lang w:val="en-US" w:eastAsia="en-US"/>
    </w:rPr>
  </w:style>
  <w:style w:type="paragraph" w:customStyle="1" w:styleId="afff">
    <w:name w:val="Знак Знак Знак Знак Знак Знак Знак Знак Знак Знак"/>
    <w:basedOn w:val="a3"/>
    <w:rsid w:val="00E56462"/>
    <w:pPr>
      <w:spacing w:before="100" w:beforeAutospacing="1" w:after="100" w:afterAutospacing="1"/>
    </w:pPr>
    <w:rPr>
      <w:rFonts w:ascii="Tahoma" w:hAnsi="Tahoma"/>
      <w:sz w:val="20"/>
      <w:szCs w:val="20"/>
      <w:lang w:val="en-US" w:eastAsia="en-US"/>
    </w:rPr>
  </w:style>
  <w:style w:type="paragraph" w:styleId="afff0">
    <w:name w:val="Document Map"/>
    <w:basedOn w:val="a3"/>
    <w:link w:val="afff1"/>
    <w:qFormat/>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1">
    <w:name w:val="Схема документа Знак"/>
    <w:basedOn w:val="a4"/>
    <w:link w:val="afff0"/>
    <w:qFormat/>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3"/>
    <w:qFormat/>
    <w:rsid w:val="00E56462"/>
    <w:pPr>
      <w:spacing w:before="100" w:beforeAutospacing="1" w:after="100" w:afterAutospacing="1"/>
    </w:pPr>
  </w:style>
  <w:style w:type="paragraph" w:customStyle="1" w:styleId="afff2">
    <w:name w:val="обычн БО"/>
    <w:basedOn w:val="a3"/>
    <w:link w:val="afff3"/>
    <w:rsid w:val="00E56462"/>
    <w:pPr>
      <w:widowControl w:val="0"/>
      <w:jc w:val="both"/>
    </w:pPr>
    <w:rPr>
      <w:rFonts w:ascii="Arial" w:hAnsi="Arial"/>
      <w:szCs w:val="20"/>
    </w:rPr>
  </w:style>
  <w:style w:type="character" w:customStyle="1" w:styleId="afff3">
    <w:name w:val="обычн БО Знак"/>
    <w:link w:val="afff2"/>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3"/>
    <w:uiPriority w:val="99"/>
    <w:qFormat/>
    <w:rsid w:val="00E56462"/>
    <w:pPr>
      <w:widowControl w:val="0"/>
      <w:autoSpaceDE w:val="0"/>
      <w:autoSpaceDN w:val="0"/>
      <w:adjustRightInd w:val="0"/>
      <w:spacing w:line="274" w:lineRule="exact"/>
      <w:jc w:val="center"/>
    </w:pPr>
  </w:style>
  <w:style w:type="paragraph" w:customStyle="1" w:styleId="Style34">
    <w:name w:val="Style34"/>
    <w:basedOn w:val="a3"/>
    <w:rsid w:val="00E56462"/>
    <w:pPr>
      <w:widowControl w:val="0"/>
      <w:autoSpaceDE w:val="0"/>
      <w:autoSpaceDN w:val="0"/>
      <w:adjustRightInd w:val="0"/>
      <w:spacing w:line="281" w:lineRule="exact"/>
      <w:ind w:firstLine="742"/>
      <w:jc w:val="both"/>
    </w:pPr>
  </w:style>
  <w:style w:type="paragraph" w:customStyle="1" w:styleId="Style35">
    <w:name w:val="Style35"/>
    <w:basedOn w:val="a3"/>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3"/>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3"/>
    <w:rsid w:val="00E56462"/>
    <w:pPr>
      <w:widowControl w:val="0"/>
      <w:autoSpaceDE w:val="0"/>
      <w:autoSpaceDN w:val="0"/>
      <w:adjustRightInd w:val="0"/>
      <w:spacing w:line="266" w:lineRule="exact"/>
      <w:jc w:val="both"/>
    </w:pPr>
  </w:style>
  <w:style w:type="paragraph" w:customStyle="1" w:styleId="Style19">
    <w:name w:val="Style19"/>
    <w:basedOn w:val="a3"/>
    <w:rsid w:val="00E56462"/>
    <w:pPr>
      <w:widowControl w:val="0"/>
      <w:autoSpaceDE w:val="0"/>
      <w:autoSpaceDN w:val="0"/>
      <w:adjustRightInd w:val="0"/>
    </w:pPr>
  </w:style>
  <w:style w:type="paragraph" w:customStyle="1" w:styleId="Style24">
    <w:name w:val="Style24"/>
    <w:basedOn w:val="a3"/>
    <w:rsid w:val="00E56462"/>
    <w:pPr>
      <w:widowControl w:val="0"/>
      <w:autoSpaceDE w:val="0"/>
      <w:autoSpaceDN w:val="0"/>
      <w:adjustRightInd w:val="0"/>
      <w:spacing w:line="281" w:lineRule="exact"/>
      <w:jc w:val="both"/>
    </w:pPr>
  </w:style>
  <w:style w:type="paragraph" w:customStyle="1" w:styleId="Style45">
    <w:name w:val="Style45"/>
    <w:basedOn w:val="a3"/>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7">
    <w:name w:val="Body Text 3"/>
    <w:basedOn w:val="a3"/>
    <w:link w:val="38"/>
    <w:unhideWhenUsed/>
    <w:rsid w:val="00E56462"/>
    <w:pPr>
      <w:suppressAutoHyphens/>
      <w:spacing w:after="120" w:line="276" w:lineRule="auto"/>
    </w:pPr>
    <w:rPr>
      <w:rFonts w:ascii="Calibri" w:hAnsi="Calibri"/>
      <w:kern w:val="1"/>
      <w:sz w:val="16"/>
      <w:szCs w:val="16"/>
      <w:lang w:eastAsia="ar-SA"/>
    </w:rPr>
  </w:style>
  <w:style w:type="character" w:customStyle="1" w:styleId="38">
    <w:name w:val="Основной текст 3 Знак"/>
    <w:basedOn w:val="a4"/>
    <w:link w:val="37"/>
    <w:rsid w:val="00E56462"/>
    <w:rPr>
      <w:rFonts w:ascii="Calibri" w:eastAsia="Times New Roman" w:hAnsi="Calibri" w:cs="Times New Roman"/>
      <w:kern w:val="1"/>
      <w:sz w:val="16"/>
      <w:szCs w:val="16"/>
      <w:lang w:eastAsia="ar-SA"/>
    </w:rPr>
  </w:style>
  <w:style w:type="table" w:styleId="18">
    <w:name w:val="Table Grid 1"/>
    <w:basedOn w:val="a5"/>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3"/>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4">
    <w:name w:val="Plain Text"/>
    <w:basedOn w:val="a3"/>
    <w:link w:val="afff5"/>
    <w:uiPriority w:val="99"/>
    <w:rsid w:val="00E56462"/>
    <w:rPr>
      <w:rFonts w:ascii="Courier New" w:hAnsi="Courier New"/>
      <w:sz w:val="20"/>
      <w:szCs w:val="20"/>
      <w:lang w:eastAsia="ar-SA"/>
    </w:rPr>
  </w:style>
  <w:style w:type="character" w:customStyle="1" w:styleId="afff5">
    <w:name w:val="Текст Знак"/>
    <w:basedOn w:val="a4"/>
    <w:link w:val="afff4"/>
    <w:uiPriority w:val="99"/>
    <w:rsid w:val="00E56462"/>
    <w:rPr>
      <w:rFonts w:ascii="Courier New" w:eastAsia="Times New Roman" w:hAnsi="Courier New" w:cs="Times New Roman"/>
      <w:sz w:val="20"/>
      <w:szCs w:val="20"/>
      <w:lang w:eastAsia="ar-SA"/>
    </w:rPr>
  </w:style>
  <w:style w:type="paragraph" w:customStyle="1" w:styleId="19">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6">
    <w:name w:val="Block Text"/>
    <w:basedOn w:val="a3"/>
    <w:rsid w:val="00E56462"/>
    <w:pPr>
      <w:ind w:left="-24" w:right="-1"/>
    </w:pPr>
    <w:rPr>
      <w:rFonts w:ascii="Times New Roman CYR" w:hAnsi="Times New Roman CYR"/>
      <w:sz w:val="20"/>
      <w:szCs w:val="20"/>
    </w:rPr>
  </w:style>
  <w:style w:type="paragraph" w:customStyle="1" w:styleId="Nonformat">
    <w:name w:val="Nonformat"/>
    <w:basedOn w:val="a3"/>
    <w:rsid w:val="00E56462"/>
    <w:pPr>
      <w:autoSpaceDE w:val="0"/>
      <w:autoSpaceDN w:val="0"/>
      <w:adjustRightInd w:val="0"/>
    </w:pPr>
    <w:rPr>
      <w:rFonts w:ascii="Consultant" w:hAnsi="Consultant"/>
      <w:sz w:val="20"/>
      <w:szCs w:val="20"/>
    </w:rPr>
  </w:style>
  <w:style w:type="paragraph" w:customStyle="1" w:styleId="1a">
    <w:name w:val="Основной текст с отступом1"/>
    <w:basedOn w:val="a3"/>
    <w:qFormat/>
    <w:rsid w:val="00E56462"/>
    <w:pPr>
      <w:autoSpaceDE w:val="0"/>
      <w:autoSpaceDN w:val="0"/>
      <w:spacing w:after="120"/>
      <w:ind w:left="283"/>
    </w:pPr>
  </w:style>
  <w:style w:type="paragraph" w:styleId="afff7">
    <w:name w:val="Subtitle"/>
    <w:basedOn w:val="a3"/>
    <w:link w:val="afff8"/>
    <w:qFormat/>
    <w:rsid w:val="00E56462"/>
    <w:pPr>
      <w:widowControl w:val="0"/>
      <w:autoSpaceDE w:val="0"/>
      <w:autoSpaceDN w:val="0"/>
      <w:adjustRightInd w:val="0"/>
      <w:ind w:firstLine="6946"/>
    </w:pPr>
    <w:rPr>
      <w:rFonts w:ascii="Calibri" w:hAnsi="Calibri"/>
      <w:lang w:eastAsia="ar-SA"/>
    </w:rPr>
  </w:style>
  <w:style w:type="character" w:customStyle="1" w:styleId="afff8">
    <w:name w:val="Подзаголовок Знак"/>
    <w:basedOn w:val="a4"/>
    <w:link w:val="afff7"/>
    <w:qFormat/>
    <w:rsid w:val="00E56462"/>
    <w:rPr>
      <w:rFonts w:ascii="Calibri" w:eastAsia="Times New Roman" w:hAnsi="Calibri" w:cs="Times New Roman"/>
      <w:sz w:val="24"/>
      <w:szCs w:val="24"/>
      <w:lang w:eastAsia="ar-SA"/>
    </w:rPr>
  </w:style>
  <w:style w:type="paragraph" w:styleId="afff9">
    <w:name w:val="Date"/>
    <w:basedOn w:val="a3"/>
    <w:next w:val="a3"/>
    <w:link w:val="afffa"/>
    <w:qFormat/>
    <w:rsid w:val="00E56462"/>
    <w:pPr>
      <w:spacing w:after="60"/>
      <w:jc w:val="both"/>
    </w:pPr>
    <w:rPr>
      <w:rFonts w:ascii="Calibri" w:hAnsi="Calibri"/>
      <w:szCs w:val="20"/>
      <w:lang w:eastAsia="ar-SA"/>
    </w:rPr>
  </w:style>
  <w:style w:type="character" w:customStyle="1" w:styleId="afffa">
    <w:name w:val="Дата Знак"/>
    <w:basedOn w:val="a4"/>
    <w:link w:val="afff9"/>
    <w:qFormat/>
    <w:rsid w:val="00E56462"/>
    <w:rPr>
      <w:rFonts w:ascii="Calibri" w:eastAsia="Times New Roman" w:hAnsi="Calibri" w:cs="Times New Roman"/>
      <w:sz w:val="24"/>
      <w:szCs w:val="20"/>
      <w:lang w:eastAsia="ar-SA"/>
    </w:rPr>
  </w:style>
  <w:style w:type="paragraph" w:customStyle="1" w:styleId="FR2">
    <w:name w:val="FR2"/>
    <w:uiPriority w:val="99"/>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3"/>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3"/>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3"/>
    <w:qFormat/>
    <w:rsid w:val="00E56462"/>
    <w:pPr>
      <w:widowControl w:val="0"/>
      <w:spacing w:before="280" w:line="280" w:lineRule="exact"/>
      <w:ind w:firstLine="540"/>
      <w:jc w:val="both"/>
    </w:pPr>
    <w:rPr>
      <w:szCs w:val="20"/>
    </w:rPr>
  </w:style>
  <w:style w:type="paragraph" w:customStyle="1" w:styleId="font5">
    <w:name w:val="font5"/>
    <w:basedOn w:val="a3"/>
    <w:rsid w:val="00E56462"/>
    <w:pPr>
      <w:spacing w:before="100" w:beforeAutospacing="1" w:after="100" w:afterAutospacing="1"/>
    </w:pPr>
    <w:rPr>
      <w:rFonts w:ascii="Arial" w:hAnsi="Arial" w:cs="Arial"/>
      <w:sz w:val="20"/>
      <w:szCs w:val="20"/>
    </w:rPr>
  </w:style>
  <w:style w:type="paragraph" w:customStyle="1" w:styleId="font6">
    <w:name w:val="font6"/>
    <w:basedOn w:val="a3"/>
    <w:rsid w:val="00E56462"/>
    <w:pPr>
      <w:spacing w:before="100" w:beforeAutospacing="1" w:after="100" w:afterAutospacing="1"/>
    </w:pPr>
    <w:rPr>
      <w:rFonts w:ascii="Arial" w:hAnsi="Arial" w:cs="Arial"/>
      <w:b/>
      <w:bCs/>
      <w:sz w:val="20"/>
      <w:szCs w:val="20"/>
    </w:rPr>
  </w:style>
  <w:style w:type="paragraph" w:customStyle="1" w:styleId="xl26">
    <w:name w:val="xl26"/>
    <w:basedOn w:val="a3"/>
    <w:rsid w:val="00E56462"/>
    <w:pPr>
      <w:spacing w:before="100" w:beforeAutospacing="1" w:after="100" w:afterAutospacing="1"/>
    </w:pPr>
    <w:rPr>
      <w:rFonts w:ascii="Arial" w:hAnsi="Arial" w:cs="Arial"/>
    </w:rPr>
  </w:style>
  <w:style w:type="paragraph" w:customStyle="1" w:styleId="xl27">
    <w:name w:val="xl27"/>
    <w:basedOn w:val="a3"/>
    <w:rsid w:val="00E56462"/>
    <w:pPr>
      <w:spacing w:before="100" w:beforeAutospacing="1" w:after="100" w:afterAutospacing="1"/>
      <w:jc w:val="center"/>
    </w:pPr>
  </w:style>
  <w:style w:type="paragraph" w:customStyle="1" w:styleId="xl28">
    <w:name w:val="xl2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3"/>
    <w:rsid w:val="00E56462"/>
    <w:pPr>
      <w:spacing w:before="100" w:beforeAutospacing="1" w:after="100" w:afterAutospacing="1"/>
    </w:pPr>
  </w:style>
  <w:style w:type="paragraph" w:customStyle="1" w:styleId="xl32">
    <w:name w:val="xl32"/>
    <w:basedOn w:val="a3"/>
    <w:rsid w:val="00E56462"/>
    <w:pPr>
      <w:spacing w:before="100" w:beforeAutospacing="1" w:after="100" w:afterAutospacing="1"/>
      <w:jc w:val="center"/>
    </w:pPr>
    <w:rPr>
      <w:b/>
      <w:bCs/>
    </w:rPr>
  </w:style>
  <w:style w:type="paragraph" w:customStyle="1" w:styleId="xl33">
    <w:name w:val="xl33"/>
    <w:basedOn w:val="a3"/>
    <w:rsid w:val="00E56462"/>
    <w:pPr>
      <w:spacing w:before="100" w:beforeAutospacing="1" w:after="100" w:afterAutospacing="1"/>
      <w:jc w:val="center"/>
    </w:pPr>
    <w:rPr>
      <w:sz w:val="18"/>
      <w:szCs w:val="18"/>
    </w:rPr>
  </w:style>
  <w:style w:type="paragraph" w:customStyle="1" w:styleId="xl34">
    <w:name w:val="xl34"/>
    <w:basedOn w:val="a3"/>
    <w:rsid w:val="00E56462"/>
    <w:pPr>
      <w:spacing w:before="100" w:beforeAutospacing="1" w:after="100" w:afterAutospacing="1"/>
    </w:pPr>
    <w:rPr>
      <w:b/>
      <w:bCs/>
      <w:color w:val="000000"/>
      <w:sz w:val="22"/>
      <w:szCs w:val="22"/>
    </w:rPr>
  </w:style>
  <w:style w:type="paragraph" w:customStyle="1" w:styleId="xl35">
    <w:name w:val="xl35"/>
    <w:basedOn w:val="a3"/>
    <w:rsid w:val="00E56462"/>
    <w:pPr>
      <w:spacing w:before="100" w:beforeAutospacing="1" w:after="100" w:afterAutospacing="1"/>
      <w:jc w:val="center"/>
    </w:pPr>
    <w:rPr>
      <w:sz w:val="16"/>
      <w:szCs w:val="16"/>
    </w:rPr>
  </w:style>
  <w:style w:type="paragraph" w:customStyle="1" w:styleId="xl36">
    <w:name w:val="xl36"/>
    <w:basedOn w:val="a3"/>
    <w:rsid w:val="00E56462"/>
    <w:pPr>
      <w:spacing w:before="100" w:beforeAutospacing="1" w:after="100" w:afterAutospacing="1"/>
    </w:pPr>
  </w:style>
  <w:style w:type="paragraph" w:customStyle="1" w:styleId="xl37">
    <w:name w:val="xl37"/>
    <w:basedOn w:val="a3"/>
    <w:rsid w:val="00E56462"/>
    <w:pPr>
      <w:spacing w:before="100" w:beforeAutospacing="1" w:after="100" w:afterAutospacing="1"/>
      <w:jc w:val="center"/>
    </w:pPr>
    <w:rPr>
      <w:rFonts w:ascii="Arial" w:hAnsi="Arial" w:cs="Arial"/>
      <w:b/>
      <w:bCs/>
    </w:rPr>
  </w:style>
  <w:style w:type="paragraph" w:customStyle="1" w:styleId="xl38">
    <w:name w:val="xl38"/>
    <w:basedOn w:val="a3"/>
    <w:rsid w:val="00E56462"/>
    <w:pPr>
      <w:spacing w:before="100" w:beforeAutospacing="1" w:after="100" w:afterAutospacing="1"/>
    </w:pPr>
    <w:rPr>
      <w:rFonts w:ascii="Arial" w:hAnsi="Arial" w:cs="Arial"/>
    </w:rPr>
  </w:style>
  <w:style w:type="paragraph" w:customStyle="1" w:styleId="xl39">
    <w:name w:val="xl3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3"/>
    <w:rsid w:val="00E56462"/>
    <w:pPr>
      <w:spacing w:before="100" w:beforeAutospacing="1" w:after="100" w:afterAutospacing="1"/>
    </w:pPr>
    <w:rPr>
      <w:rFonts w:ascii="Arial" w:hAnsi="Arial" w:cs="Arial"/>
    </w:rPr>
  </w:style>
  <w:style w:type="paragraph" w:customStyle="1" w:styleId="xl50">
    <w:name w:val="xl50"/>
    <w:basedOn w:val="a3"/>
    <w:rsid w:val="00E56462"/>
    <w:pPr>
      <w:spacing w:before="100" w:beforeAutospacing="1" w:after="100" w:afterAutospacing="1"/>
      <w:jc w:val="center"/>
    </w:pPr>
    <w:rPr>
      <w:rFonts w:ascii="Arial" w:hAnsi="Arial" w:cs="Arial"/>
    </w:rPr>
  </w:style>
  <w:style w:type="paragraph" w:customStyle="1" w:styleId="xl51">
    <w:name w:val="xl51"/>
    <w:basedOn w:val="a3"/>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3"/>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3"/>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3"/>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3"/>
    <w:rsid w:val="00E56462"/>
    <w:pPr>
      <w:spacing w:before="100" w:beforeAutospacing="1" w:after="100" w:afterAutospacing="1"/>
      <w:jc w:val="center"/>
    </w:pPr>
    <w:rPr>
      <w:b/>
      <w:bCs/>
      <w:sz w:val="16"/>
      <w:szCs w:val="16"/>
    </w:rPr>
  </w:style>
  <w:style w:type="paragraph" w:customStyle="1" w:styleId="xl59">
    <w:name w:val="xl59"/>
    <w:basedOn w:val="a3"/>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3"/>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3"/>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3"/>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3"/>
    <w:rsid w:val="00E56462"/>
    <w:pPr>
      <w:pBdr>
        <w:top w:val="single" w:sz="4" w:space="0" w:color="auto"/>
      </w:pBdr>
      <w:spacing w:before="100" w:beforeAutospacing="1" w:after="100" w:afterAutospacing="1"/>
      <w:jc w:val="center"/>
    </w:pPr>
  </w:style>
  <w:style w:type="paragraph" w:customStyle="1" w:styleId="xl64">
    <w:name w:val="xl64"/>
    <w:basedOn w:val="a3"/>
    <w:rsid w:val="00E56462"/>
    <w:pPr>
      <w:pBdr>
        <w:bottom w:val="single" w:sz="4" w:space="0" w:color="auto"/>
      </w:pBdr>
      <w:spacing w:before="100" w:beforeAutospacing="1" w:after="100" w:afterAutospacing="1"/>
      <w:jc w:val="center"/>
    </w:pPr>
  </w:style>
  <w:style w:type="paragraph" w:customStyle="1" w:styleId="xl65">
    <w:name w:val="xl65"/>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3"/>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3"/>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3"/>
    <w:rsid w:val="00E56462"/>
    <w:pPr>
      <w:spacing w:before="100" w:beforeAutospacing="1" w:after="100" w:afterAutospacing="1"/>
    </w:pPr>
    <w:rPr>
      <w:rFonts w:ascii="Arial" w:hAnsi="Arial" w:cs="Arial"/>
    </w:rPr>
  </w:style>
  <w:style w:type="paragraph" w:customStyle="1" w:styleId="xl69">
    <w:name w:val="xl69"/>
    <w:basedOn w:val="a3"/>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3"/>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3"/>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3"/>
    <w:rsid w:val="00E56462"/>
    <w:pPr>
      <w:spacing w:before="100" w:beforeAutospacing="1" w:after="100" w:afterAutospacing="1"/>
      <w:jc w:val="center"/>
    </w:pPr>
    <w:rPr>
      <w:rFonts w:ascii="Arial" w:hAnsi="Arial" w:cs="Arial"/>
      <w:b/>
      <w:bCs/>
    </w:rPr>
  </w:style>
  <w:style w:type="paragraph" w:customStyle="1" w:styleId="xl74">
    <w:name w:val="xl74"/>
    <w:basedOn w:val="a3"/>
    <w:rsid w:val="00E56462"/>
    <w:pPr>
      <w:spacing w:before="100" w:beforeAutospacing="1" w:after="100" w:afterAutospacing="1"/>
      <w:jc w:val="center"/>
    </w:pPr>
    <w:rPr>
      <w:rFonts w:ascii="Arial" w:hAnsi="Arial" w:cs="Arial"/>
      <w:b/>
      <w:bCs/>
    </w:rPr>
  </w:style>
  <w:style w:type="paragraph" w:customStyle="1" w:styleId="xl75">
    <w:name w:val="xl75"/>
    <w:basedOn w:val="a3"/>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3"/>
    <w:rsid w:val="00E56462"/>
    <w:pPr>
      <w:spacing w:before="100" w:beforeAutospacing="1" w:after="100" w:afterAutospacing="1"/>
    </w:pPr>
    <w:rPr>
      <w:rFonts w:eastAsia="Arial Unicode MS" w:cs="Arial Unicode MS"/>
    </w:rPr>
  </w:style>
  <w:style w:type="paragraph" w:customStyle="1" w:styleId="xl25">
    <w:name w:val="xl25"/>
    <w:basedOn w:val="a3"/>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3"/>
    <w:next w:val="a3"/>
    <w:rsid w:val="00E56462"/>
    <w:pPr>
      <w:keepNext/>
      <w:tabs>
        <w:tab w:val="left" w:pos="567"/>
      </w:tabs>
      <w:jc w:val="center"/>
    </w:pPr>
    <w:rPr>
      <w:rFonts w:ascii="Courier" w:hAnsi="Courier"/>
      <w:szCs w:val="20"/>
    </w:rPr>
  </w:style>
  <w:style w:type="paragraph" w:customStyle="1" w:styleId="xl76">
    <w:name w:val="xl76"/>
    <w:basedOn w:val="a3"/>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b">
    <w:name w:val="Основной текст бул"/>
    <w:basedOn w:val="a3"/>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9">
    <w:name w:val="Стиль3 Знак"/>
    <w:basedOn w:val="23"/>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3"/>
    <w:next w:val="a3"/>
    <w:rsid w:val="00E56462"/>
    <w:pPr>
      <w:keepNext/>
      <w:widowControl w:val="0"/>
      <w:autoSpaceDE w:val="0"/>
      <w:autoSpaceDN w:val="0"/>
      <w:jc w:val="both"/>
    </w:pPr>
  </w:style>
  <w:style w:type="paragraph" w:customStyle="1" w:styleId="afffc">
    <w:name w:val="Краткий обратный адрес"/>
    <w:basedOn w:val="a3"/>
    <w:rsid w:val="00E56462"/>
    <w:pPr>
      <w:snapToGrid w:val="0"/>
    </w:pPr>
    <w:rPr>
      <w:sz w:val="20"/>
      <w:szCs w:val="20"/>
    </w:rPr>
  </w:style>
  <w:style w:type="paragraph" w:customStyle="1" w:styleId="3a">
    <w:name w:val="заголовок 3"/>
    <w:basedOn w:val="a3"/>
    <w:next w:val="a3"/>
    <w:rsid w:val="00E56462"/>
    <w:pPr>
      <w:keepNext/>
      <w:autoSpaceDE w:val="0"/>
      <w:autoSpaceDN w:val="0"/>
      <w:spacing w:before="240" w:after="60"/>
      <w:outlineLvl w:val="2"/>
    </w:pPr>
    <w:rPr>
      <w:rFonts w:ascii="Arial" w:hAnsi="Arial" w:cs="Arial"/>
      <w:sz w:val="20"/>
    </w:rPr>
  </w:style>
  <w:style w:type="paragraph" w:customStyle="1" w:styleId="xl23">
    <w:name w:val="xl23"/>
    <w:basedOn w:val="a3"/>
    <w:rsid w:val="00E56462"/>
    <w:pPr>
      <w:spacing w:before="100" w:beforeAutospacing="1" w:after="100" w:afterAutospacing="1"/>
    </w:pPr>
    <w:rPr>
      <w:rFonts w:eastAsia="Arial Unicode MS"/>
    </w:rPr>
  </w:style>
  <w:style w:type="character" w:customStyle="1" w:styleId="1b">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3"/>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d">
    <w:name w:val="caption"/>
    <w:basedOn w:val="a3"/>
    <w:next w:val="a3"/>
    <w:qFormat/>
    <w:rsid w:val="00E56462"/>
    <w:pPr>
      <w:ind w:firstLine="426"/>
      <w:jc w:val="both"/>
    </w:pPr>
    <w:rPr>
      <w:b/>
      <w:szCs w:val="20"/>
    </w:rPr>
  </w:style>
  <w:style w:type="paragraph" w:customStyle="1" w:styleId="1c">
    <w:name w:val="Стиль1"/>
    <w:basedOn w:val="a3"/>
    <w:uiPriority w:val="99"/>
    <w:rsid w:val="00E56462"/>
    <w:pPr>
      <w:keepNext/>
      <w:keepLines/>
      <w:widowControl w:val="0"/>
      <w:suppressLineNumbers/>
      <w:tabs>
        <w:tab w:val="num" w:pos="1492"/>
      </w:tabs>
      <w:suppressAutoHyphens/>
      <w:spacing w:before="120"/>
      <w:ind w:left="1492" w:hanging="360"/>
    </w:pPr>
    <w:rPr>
      <w:b/>
      <w:sz w:val="28"/>
    </w:rPr>
  </w:style>
  <w:style w:type="paragraph" w:customStyle="1" w:styleId="1d">
    <w:name w:val="Знак1 Знак Знак Знак"/>
    <w:basedOn w:val="a3"/>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3"/>
    <w:qFormat/>
    <w:rsid w:val="00E56462"/>
    <w:pPr>
      <w:widowControl w:val="0"/>
      <w:autoSpaceDE w:val="0"/>
      <w:autoSpaceDN w:val="0"/>
      <w:adjustRightInd w:val="0"/>
      <w:spacing w:line="276" w:lineRule="exact"/>
      <w:ind w:firstLine="564"/>
      <w:jc w:val="both"/>
    </w:pPr>
  </w:style>
  <w:style w:type="paragraph" w:customStyle="1" w:styleId="Style8">
    <w:name w:val="Style8"/>
    <w:basedOn w:val="a3"/>
    <w:qFormat/>
    <w:rsid w:val="00E56462"/>
    <w:pPr>
      <w:widowControl w:val="0"/>
      <w:autoSpaceDE w:val="0"/>
      <w:autoSpaceDN w:val="0"/>
      <w:adjustRightInd w:val="0"/>
      <w:jc w:val="both"/>
    </w:pPr>
  </w:style>
  <w:style w:type="paragraph" w:customStyle="1" w:styleId="Style10">
    <w:name w:val="Style10"/>
    <w:basedOn w:val="a3"/>
    <w:rsid w:val="00E56462"/>
    <w:pPr>
      <w:widowControl w:val="0"/>
      <w:autoSpaceDE w:val="0"/>
      <w:autoSpaceDN w:val="0"/>
      <w:adjustRightInd w:val="0"/>
      <w:spacing w:line="276" w:lineRule="exact"/>
      <w:jc w:val="both"/>
    </w:pPr>
  </w:style>
  <w:style w:type="paragraph" w:customStyle="1" w:styleId="Style12">
    <w:name w:val="Style12"/>
    <w:basedOn w:val="a3"/>
    <w:rsid w:val="00E56462"/>
    <w:pPr>
      <w:widowControl w:val="0"/>
      <w:autoSpaceDE w:val="0"/>
      <w:autoSpaceDN w:val="0"/>
      <w:adjustRightInd w:val="0"/>
      <w:spacing w:line="210" w:lineRule="exact"/>
      <w:ind w:firstLine="1308"/>
    </w:pPr>
  </w:style>
  <w:style w:type="paragraph" w:customStyle="1" w:styleId="Style23">
    <w:name w:val="Style23"/>
    <w:basedOn w:val="a3"/>
    <w:rsid w:val="00E56462"/>
    <w:pPr>
      <w:widowControl w:val="0"/>
      <w:autoSpaceDE w:val="0"/>
      <w:autoSpaceDN w:val="0"/>
      <w:adjustRightInd w:val="0"/>
      <w:spacing w:line="252" w:lineRule="exact"/>
    </w:pPr>
  </w:style>
  <w:style w:type="paragraph" w:customStyle="1" w:styleId="Style28">
    <w:name w:val="Style28"/>
    <w:basedOn w:val="a3"/>
    <w:rsid w:val="00E56462"/>
    <w:pPr>
      <w:widowControl w:val="0"/>
      <w:autoSpaceDE w:val="0"/>
      <w:autoSpaceDN w:val="0"/>
      <w:adjustRightInd w:val="0"/>
      <w:spacing w:line="278" w:lineRule="exact"/>
      <w:jc w:val="both"/>
    </w:pPr>
  </w:style>
  <w:style w:type="paragraph" w:customStyle="1" w:styleId="Style38">
    <w:name w:val="Style38"/>
    <w:basedOn w:val="a3"/>
    <w:rsid w:val="00E56462"/>
    <w:pPr>
      <w:widowControl w:val="0"/>
      <w:autoSpaceDE w:val="0"/>
      <w:autoSpaceDN w:val="0"/>
      <w:adjustRightInd w:val="0"/>
    </w:pPr>
  </w:style>
  <w:style w:type="paragraph" w:customStyle="1" w:styleId="Style40">
    <w:name w:val="Style40"/>
    <w:basedOn w:val="a3"/>
    <w:rsid w:val="00E56462"/>
    <w:pPr>
      <w:widowControl w:val="0"/>
      <w:autoSpaceDE w:val="0"/>
      <w:autoSpaceDN w:val="0"/>
      <w:adjustRightInd w:val="0"/>
      <w:jc w:val="center"/>
    </w:pPr>
  </w:style>
  <w:style w:type="paragraph" w:customStyle="1" w:styleId="Style55">
    <w:name w:val="Style55"/>
    <w:basedOn w:val="a3"/>
    <w:rsid w:val="00E56462"/>
    <w:pPr>
      <w:widowControl w:val="0"/>
      <w:autoSpaceDE w:val="0"/>
      <w:autoSpaceDN w:val="0"/>
      <w:adjustRightInd w:val="0"/>
    </w:pPr>
  </w:style>
  <w:style w:type="paragraph" w:customStyle="1" w:styleId="Style57">
    <w:name w:val="Style57"/>
    <w:basedOn w:val="a3"/>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qFormat/>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3"/>
    <w:rsid w:val="00E56462"/>
    <w:pPr>
      <w:widowControl w:val="0"/>
      <w:autoSpaceDE w:val="0"/>
      <w:autoSpaceDN w:val="0"/>
      <w:adjustRightInd w:val="0"/>
      <w:spacing w:line="270" w:lineRule="exact"/>
      <w:ind w:firstLine="1414"/>
    </w:pPr>
  </w:style>
  <w:style w:type="paragraph" w:customStyle="1" w:styleId="Style54">
    <w:name w:val="Style54"/>
    <w:basedOn w:val="a3"/>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3"/>
    <w:rsid w:val="00E56462"/>
    <w:pPr>
      <w:widowControl w:val="0"/>
      <w:autoSpaceDE w:val="0"/>
      <w:autoSpaceDN w:val="0"/>
      <w:adjustRightInd w:val="0"/>
    </w:pPr>
  </w:style>
  <w:style w:type="paragraph" w:customStyle="1" w:styleId="Style3">
    <w:name w:val="Style3"/>
    <w:basedOn w:val="a3"/>
    <w:qFormat/>
    <w:rsid w:val="00E56462"/>
    <w:pPr>
      <w:widowControl w:val="0"/>
      <w:autoSpaceDE w:val="0"/>
      <w:autoSpaceDN w:val="0"/>
      <w:adjustRightInd w:val="0"/>
      <w:spacing w:line="317" w:lineRule="exact"/>
      <w:ind w:hanging="905"/>
    </w:pPr>
  </w:style>
  <w:style w:type="paragraph" w:customStyle="1" w:styleId="Style16">
    <w:name w:val="Style16"/>
    <w:basedOn w:val="a3"/>
    <w:rsid w:val="00E56462"/>
    <w:pPr>
      <w:widowControl w:val="0"/>
      <w:autoSpaceDE w:val="0"/>
      <w:autoSpaceDN w:val="0"/>
      <w:adjustRightInd w:val="0"/>
    </w:pPr>
  </w:style>
  <w:style w:type="paragraph" w:customStyle="1" w:styleId="Style22">
    <w:name w:val="Style22"/>
    <w:basedOn w:val="a3"/>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3"/>
    <w:rsid w:val="00E56462"/>
    <w:pPr>
      <w:widowControl w:val="0"/>
      <w:autoSpaceDE w:val="0"/>
      <w:autoSpaceDN w:val="0"/>
      <w:adjustRightInd w:val="0"/>
    </w:pPr>
  </w:style>
  <w:style w:type="paragraph" w:customStyle="1" w:styleId="Style52">
    <w:name w:val="Style52"/>
    <w:basedOn w:val="a3"/>
    <w:rsid w:val="00E56462"/>
    <w:pPr>
      <w:widowControl w:val="0"/>
      <w:autoSpaceDE w:val="0"/>
      <w:autoSpaceDN w:val="0"/>
      <w:adjustRightInd w:val="0"/>
    </w:pPr>
  </w:style>
  <w:style w:type="paragraph" w:customStyle="1" w:styleId="Style53">
    <w:name w:val="Style53"/>
    <w:basedOn w:val="a3"/>
    <w:rsid w:val="00E56462"/>
    <w:pPr>
      <w:widowControl w:val="0"/>
      <w:autoSpaceDE w:val="0"/>
      <w:autoSpaceDN w:val="0"/>
      <w:adjustRightInd w:val="0"/>
      <w:spacing w:line="228" w:lineRule="exact"/>
    </w:pPr>
  </w:style>
  <w:style w:type="paragraph" w:customStyle="1" w:styleId="Style59">
    <w:name w:val="Style59"/>
    <w:basedOn w:val="a3"/>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3"/>
    <w:uiPriority w:val="99"/>
    <w:qFormat/>
    <w:rsid w:val="00E56462"/>
    <w:pPr>
      <w:widowControl w:val="0"/>
      <w:autoSpaceDE w:val="0"/>
      <w:autoSpaceDN w:val="0"/>
      <w:adjustRightInd w:val="0"/>
    </w:pPr>
  </w:style>
  <w:style w:type="paragraph" w:customStyle="1" w:styleId="Style20">
    <w:name w:val="Style20"/>
    <w:basedOn w:val="a3"/>
    <w:rsid w:val="00E56462"/>
    <w:pPr>
      <w:widowControl w:val="0"/>
      <w:autoSpaceDE w:val="0"/>
      <w:autoSpaceDN w:val="0"/>
      <w:adjustRightInd w:val="0"/>
    </w:pPr>
  </w:style>
  <w:style w:type="paragraph" w:customStyle="1" w:styleId="Style25">
    <w:name w:val="Style25"/>
    <w:basedOn w:val="a3"/>
    <w:rsid w:val="00E56462"/>
    <w:pPr>
      <w:widowControl w:val="0"/>
      <w:autoSpaceDE w:val="0"/>
      <w:autoSpaceDN w:val="0"/>
      <w:adjustRightInd w:val="0"/>
      <w:spacing w:line="278" w:lineRule="exact"/>
    </w:pPr>
  </w:style>
  <w:style w:type="paragraph" w:customStyle="1" w:styleId="Style26">
    <w:name w:val="Style26"/>
    <w:basedOn w:val="a3"/>
    <w:rsid w:val="00E56462"/>
    <w:pPr>
      <w:widowControl w:val="0"/>
      <w:autoSpaceDE w:val="0"/>
      <w:autoSpaceDN w:val="0"/>
      <w:adjustRightInd w:val="0"/>
      <w:spacing w:line="276" w:lineRule="exact"/>
      <w:jc w:val="right"/>
    </w:pPr>
  </w:style>
  <w:style w:type="paragraph" w:customStyle="1" w:styleId="Style43">
    <w:name w:val="Style43"/>
    <w:basedOn w:val="a3"/>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3"/>
    <w:rsid w:val="00E56462"/>
    <w:pPr>
      <w:widowControl w:val="0"/>
      <w:autoSpaceDE w:val="0"/>
      <w:autoSpaceDN w:val="0"/>
      <w:adjustRightInd w:val="0"/>
      <w:jc w:val="center"/>
    </w:pPr>
  </w:style>
  <w:style w:type="paragraph" w:customStyle="1" w:styleId="Style56">
    <w:name w:val="Style56"/>
    <w:basedOn w:val="a3"/>
    <w:rsid w:val="00E56462"/>
    <w:pPr>
      <w:widowControl w:val="0"/>
      <w:autoSpaceDE w:val="0"/>
      <w:autoSpaceDN w:val="0"/>
      <w:adjustRightInd w:val="0"/>
    </w:pPr>
  </w:style>
  <w:style w:type="character" w:customStyle="1" w:styleId="2c">
    <w:name w:val="Знак Знак2"/>
    <w:rsid w:val="00E56462"/>
    <w:rPr>
      <w:sz w:val="24"/>
      <w:lang w:val="ru-RU" w:eastAsia="ru-RU" w:bidi="ar-SA"/>
    </w:rPr>
  </w:style>
  <w:style w:type="character" w:customStyle="1" w:styleId="1e">
    <w:name w:val="Знак Знак1"/>
    <w:rsid w:val="00E56462"/>
    <w:rPr>
      <w:sz w:val="28"/>
      <w:szCs w:val="28"/>
      <w:shd w:val="clear" w:color="auto" w:fill="FFFFFF"/>
    </w:rPr>
  </w:style>
  <w:style w:type="paragraph" w:customStyle="1" w:styleId="xl77">
    <w:name w:val="xl7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3"/>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3"/>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3"/>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3"/>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rsid w:val="00E56462"/>
    <w:pPr>
      <w:spacing w:before="100" w:beforeAutospacing="1" w:after="100" w:afterAutospacing="1"/>
      <w:jc w:val="center"/>
    </w:pPr>
  </w:style>
  <w:style w:type="paragraph" w:customStyle="1" w:styleId="xl96">
    <w:name w:val="xl96"/>
    <w:basedOn w:val="a3"/>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3"/>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3"/>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3"/>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3"/>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3"/>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3"/>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3"/>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3"/>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3"/>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3"/>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3"/>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3"/>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3"/>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e">
    <w:name w:val="Таблицы (моноширинный)"/>
    <w:basedOn w:val="a3"/>
    <w:next w:val="a3"/>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3"/>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3"/>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3"/>
    <w:rsid w:val="00E56462"/>
    <w:pPr>
      <w:spacing w:before="120"/>
      <w:jc w:val="center"/>
    </w:pPr>
    <w:rPr>
      <w:szCs w:val="20"/>
    </w:rPr>
  </w:style>
  <w:style w:type="paragraph" w:customStyle="1" w:styleId="3b">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d">
    <w:name w:val="Основной текст с отступом2"/>
    <w:basedOn w:val="a3"/>
    <w:rsid w:val="00E56462"/>
    <w:pPr>
      <w:autoSpaceDE w:val="0"/>
      <w:autoSpaceDN w:val="0"/>
      <w:spacing w:after="120"/>
      <w:ind w:left="283"/>
    </w:pPr>
  </w:style>
  <w:style w:type="paragraph" w:customStyle="1" w:styleId="240">
    <w:name w:val="Основной текст 24"/>
    <w:basedOn w:val="a3"/>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3"/>
    <w:uiPriority w:val="99"/>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3"/>
    <w:qFormat/>
    <w:rsid w:val="00E56462"/>
    <w:pPr>
      <w:widowControl w:val="0"/>
      <w:spacing w:before="280" w:line="280" w:lineRule="exact"/>
      <w:ind w:firstLine="540"/>
      <w:jc w:val="both"/>
    </w:pPr>
    <w:rPr>
      <w:szCs w:val="20"/>
    </w:rPr>
  </w:style>
  <w:style w:type="paragraph" w:customStyle="1" w:styleId="330">
    <w:name w:val="Основной текст 33"/>
    <w:basedOn w:val="a3"/>
    <w:rsid w:val="00E56462"/>
    <w:pPr>
      <w:spacing w:before="120"/>
      <w:jc w:val="center"/>
    </w:pPr>
    <w:rPr>
      <w:szCs w:val="20"/>
    </w:rPr>
  </w:style>
  <w:style w:type="paragraph" w:customStyle="1" w:styleId="43">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c">
    <w:name w:val="Основной текст с отступом3"/>
    <w:basedOn w:val="a3"/>
    <w:rsid w:val="00E56462"/>
    <w:pPr>
      <w:autoSpaceDE w:val="0"/>
      <w:autoSpaceDN w:val="0"/>
      <w:spacing w:after="120"/>
      <w:ind w:left="283"/>
    </w:pPr>
  </w:style>
  <w:style w:type="paragraph" w:customStyle="1" w:styleId="250">
    <w:name w:val="Основной текст 25"/>
    <w:basedOn w:val="a3"/>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3"/>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3"/>
    <w:rsid w:val="00E56462"/>
    <w:pPr>
      <w:widowControl w:val="0"/>
      <w:spacing w:before="280" w:line="280" w:lineRule="exact"/>
      <w:ind w:firstLine="540"/>
      <w:jc w:val="both"/>
    </w:pPr>
    <w:rPr>
      <w:szCs w:val="20"/>
    </w:rPr>
  </w:style>
  <w:style w:type="character" w:customStyle="1" w:styleId="affff">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3"/>
    <w:rsid w:val="00E56462"/>
    <w:pPr>
      <w:spacing w:before="120"/>
      <w:jc w:val="center"/>
    </w:pPr>
    <w:rPr>
      <w:szCs w:val="20"/>
    </w:rPr>
  </w:style>
  <w:style w:type="paragraph" w:customStyle="1" w:styleId="1f">
    <w:name w:val="Знак Знак Знак 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character" w:customStyle="1" w:styleId="affff0">
    <w:name w:val="Опечатки"/>
    <w:rsid w:val="00E56462"/>
    <w:rPr>
      <w:color w:val="FF0000"/>
    </w:rPr>
  </w:style>
  <w:style w:type="character" w:customStyle="1" w:styleId="affff1">
    <w:name w:val="Сравнение редакций. Добавленный фрагмент"/>
    <w:rsid w:val="00E56462"/>
    <w:rPr>
      <w:color w:val="0000FF"/>
    </w:rPr>
  </w:style>
  <w:style w:type="character" w:customStyle="1" w:styleId="affff2">
    <w:name w:val="Сравнение редакций. Удаленный фрагмент"/>
    <w:rsid w:val="00E56462"/>
    <w:rPr>
      <w:strike/>
      <w:color w:val="808000"/>
    </w:rPr>
  </w:style>
  <w:style w:type="character" w:customStyle="1" w:styleId="111">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d">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4">
    <w:name w:val="Знак Знак4"/>
    <w:locked/>
    <w:rsid w:val="00E56462"/>
    <w:rPr>
      <w:b/>
      <w:iCs/>
      <w:sz w:val="28"/>
      <w:szCs w:val="28"/>
      <w:lang w:val="ru-RU" w:eastAsia="ru-RU" w:bidi="ar-SA"/>
    </w:rPr>
  </w:style>
  <w:style w:type="paragraph" w:customStyle="1" w:styleId="Style37">
    <w:name w:val="Style37"/>
    <w:basedOn w:val="a3"/>
    <w:rsid w:val="00E56462"/>
    <w:pPr>
      <w:widowControl w:val="0"/>
      <w:autoSpaceDE w:val="0"/>
      <w:autoSpaceDN w:val="0"/>
      <w:adjustRightInd w:val="0"/>
      <w:spacing w:line="274" w:lineRule="exact"/>
      <w:ind w:firstLine="360"/>
      <w:jc w:val="both"/>
    </w:pPr>
  </w:style>
  <w:style w:type="paragraph" w:customStyle="1" w:styleId="Style39">
    <w:name w:val="Style39"/>
    <w:basedOn w:val="a3"/>
    <w:rsid w:val="00E56462"/>
    <w:pPr>
      <w:widowControl w:val="0"/>
      <w:autoSpaceDE w:val="0"/>
      <w:autoSpaceDN w:val="0"/>
      <w:adjustRightInd w:val="0"/>
      <w:jc w:val="both"/>
    </w:pPr>
  </w:style>
  <w:style w:type="paragraph" w:customStyle="1" w:styleId="1f0">
    <w:name w:val="Абзац списка1"/>
    <w:basedOn w:val="a3"/>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1">
    <w:name w:val="Обычный (веб)1"/>
    <w:basedOn w:val="a3"/>
    <w:rsid w:val="00E56462"/>
    <w:pPr>
      <w:suppressAutoHyphens/>
      <w:spacing w:after="200" w:line="276" w:lineRule="auto"/>
    </w:pPr>
    <w:rPr>
      <w:rFonts w:ascii="Calibri" w:eastAsia="SimSun" w:hAnsi="Calibri" w:cs="Arial"/>
      <w:kern w:val="1"/>
      <w:sz w:val="22"/>
      <w:szCs w:val="22"/>
      <w:lang w:eastAsia="ar-SA"/>
    </w:rPr>
  </w:style>
  <w:style w:type="paragraph" w:customStyle="1" w:styleId="affff3">
    <w:name w:val="Нормальный (таблица)"/>
    <w:basedOn w:val="a3"/>
    <w:next w:val="a3"/>
    <w:uiPriority w:val="99"/>
    <w:rsid w:val="00E56462"/>
    <w:pPr>
      <w:autoSpaceDE w:val="0"/>
      <w:autoSpaceDN w:val="0"/>
      <w:adjustRightInd w:val="0"/>
      <w:jc w:val="both"/>
    </w:pPr>
    <w:rPr>
      <w:rFonts w:ascii="Arial" w:hAnsi="Arial"/>
    </w:rPr>
  </w:style>
  <w:style w:type="paragraph" w:customStyle="1" w:styleId="CharChar1">
    <w:name w:val="Знак Знак Char Char1"/>
    <w:basedOn w:val="a3"/>
    <w:rsid w:val="00E56462"/>
    <w:pPr>
      <w:spacing w:after="160" w:line="240" w:lineRule="exact"/>
    </w:pPr>
    <w:rPr>
      <w:rFonts w:ascii="Verdana" w:hAnsi="Verdana"/>
      <w:sz w:val="20"/>
      <w:szCs w:val="20"/>
      <w:lang w:val="en-GB" w:eastAsia="en-US"/>
    </w:rPr>
  </w:style>
  <w:style w:type="paragraph" w:customStyle="1" w:styleId="2e">
    <w:name w:val="Знак Знак Знак Знак2"/>
    <w:basedOn w:val="a3"/>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3"/>
    <w:rsid w:val="00E56462"/>
    <w:pPr>
      <w:spacing w:after="160" w:line="240" w:lineRule="exact"/>
    </w:pPr>
    <w:rPr>
      <w:rFonts w:ascii="Verdana" w:hAnsi="Verdana"/>
      <w:sz w:val="20"/>
      <w:szCs w:val="20"/>
      <w:lang w:val="en-GB" w:eastAsia="en-US"/>
    </w:rPr>
  </w:style>
  <w:style w:type="paragraph" w:customStyle="1" w:styleId="1f2">
    <w:name w:val="Знак Знак Знак Знак Знак Знак Знак1"/>
    <w:basedOn w:val="a3"/>
    <w:rsid w:val="00E56462"/>
    <w:pPr>
      <w:spacing w:before="100" w:beforeAutospacing="1" w:after="100" w:afterAutospacing="1"/>
    </w:pPr>
    <w:rPr>
      <w:rFonts w:ascii="Tahoma" w:hAnsi="Tahoma"/>
      <w:sz w:val="20"/>
      <w:szCs w:val="20"/>
      <w:lang w:val="en-US" w:eastAsia="en-US"/>
    </w:rPr>
  </w:style>
  <w:style w:type="paragraph" w:customStyle="1" w:styleId="1f3">
    <w:name w:val="Знак1"/>
    <w:basedOn w:val="a3"/>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3"/>
    <w:rsid w:val="00E56462"/>
    <w:pPr>
      <w:overflowPunct w:val="0"/>
      <w:autoSpaceDE w:val="0"/>
      <w:autoSpaceDN w:val="0"/>
      <w:adjustRightInd w:val="0"/>
      <w:ind w:left="600"/>
      <w:textAlignment w:val="baseline"/>
    </w:pPr>
    <w:rPr>
      <w:kern w:val="2"/>
      <w:sz w:val="26"/>
      <w:szCs w:val="20"/>
    </w:rPr>
  </w:style>
  <w:style w:type="paragraph" w:customStyle="1" w:styleId="affff4">
    <w:name w:val="Комментарий"/>
    <w:basedOn w:val="a3"/>
    <w:next w:val="a3"/>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5">
    <w:name w:val="Информация об изменениях документа"/>
    <w:basedOn w:val="affff4"/>
    <w:next w:val="a3"/>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
    <w:name w:val="Абзац списка2"/>
    <w:basedOn w:val="a3"/>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
    <w:rsid w:val="00E56462"/>
    <w:pPr>
      <w:keepNext/>
      <w:tabs>
        <w:tab w:val="left" w:pos="720"/>
      </w:tabs>
      <w:spacing w:before="120" w:beforeAutospacing="0" w:after="240" w:afterAutospacing="0" w:line="360" w:lineRule="auto"/>
      <w:ind w:left="720" w:hanging="720"/>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0">
    <w:name w:val="Таблица_формула"/>
    <w:basedOn w:val="a3"/>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6">
    <w:name w:val="Заголовок статьи"/>
    <w:basedOn w:val="a3"/>
    <w:next w:val="a3"/>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3"/>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3"/>
    <w:rsid w:val="00E56462"/>
    <w:pPr>
      <w:overflowPunct w:val="0"/>
      <w:autoSpaceDE w:val="0"/>
      <w:autoSpaceDN w:val="0"/>
      <w:adjustRightInd w:val="0"/>
      <w:ind w:left="600"/>
      <w:textAlignment w:val="baseline"/>
    </w:pPr>
    <w:rPr>
      <w:kern w:val="2"/>
      <w:sz w:val="26"/>
      <w:szCs w:val="20"/>
    </w:rPr>
  </w:style>
  <w:style w:type="paragraph" w:customStyle="1" w:styleId="112">
    <w:name w:val="Обычный11"/>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4"/>
    <w:rsid w:val="00E56462"/>
    <w:rPr>
      <w:rFonts w:ascii="Arial" w:hAnsi="Arial" w:cs="Arial" w:hint="default"/>
      <w:color w:val="666666"/>
      <w:sz w:val="12"/>
      <w:szCs w:val="12"/>
    </w:rPr>
  </w:style>
  <w:style w:type="paragraph" w:customStyle="1" w:styleId="affff7">
    <w:name w:val="Прижатый влево"/>
    <w:basedOn w:val="a3"/>
    <w:next w:val="a3"/>
    <w:uiPriority w:val="99"/>
    <w:rsid w:val="00E56462"/>
    <w:pPr>
      <w:widowControl w:val="0"/>
      <w:autoSpaceDE w:val="0"/>
      <w:autoSpaceDN w:val="0"/>
      <w:adjustRightInd w:val="0"/>
    </w:pPr>
    <w:rPr>
      <w:rFonts w:ascii="Arial" w:hAnsi="Arial" w:cs="Arial"/>
    </w:rPr>
  </w:style>
  <w:style w:type="character" w:customStyle="1" w:styleId="1f4">
    <w:name w:val="Основной шрифт абзаца1"/>
    <w:qFormat/>
    <w:rsid w:val="00E56462"/>
  </w:style>
  <w:style w:type="character" w:customStyle="1" w:styleId="1f5">
    <w:name w:val="Номер страницы1"/>
    <w:rsid w:val="00E56462"/>
    <w:rPr>
      <w:rFonts w:cs="Times New Roman"/>
    </w:rPr>
  </w:style>
  <w:style w:type="character" w:customStyle="1" w:styleId="1f6">
    <w:name w:val="Знак сноски1"/>
    <w:rsid w:val="00E56462"/>
    <w:rPr>
      <w:rFonts w:cs="Times New Roman"/>
      <w:vertAlign w:val="superscript"/>
    </w:rPr>
  </w:style>
  <w:style w:type="character" w:customStyle="1" w:styleId="1f7">
    <w:name w:val="Знак примечания1"/>
    <w:rsid w:val="00E56462"/>
    <w:rPr>
      <w:rFonts w:cs="Times New Roman"/>
      <w:sz w:val="16"/>
      <w:szCs w:val="16"/>
    </w:rPr>
  </w:style>
  <w:style w:type="character" w:customStyle="1" w:styleId="1f8">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9">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4"/>
    <w:rsid w:val="00E56462"/>
    <w:rPr>
      <w:rFonts w:ascii="Calibri" w:hAnsi="Calibri"/>
      <w:kern w:val="1"/>
      <w:sz w:val="22"/>
      <w:szCs w:val="22"/>
      <w:lang w:eastAsia="ar-SA"/>
    </w:rPr>
  </w:style>
  <w:style w:type="paragraph" w:customStyle="1" w:styleId="2f0">
    <w:name w:val="Название2"/>
    <w:basedOn w:val="a3"/>
    <w:rsid w:val="00E56462"/>
    <w:pPr>
      <w:suppressLineNumbers/>
      <w:suppressAutoHyphens/>
      <w:spacing w:before="120" w:after="120" w:line="276" w:lineRule="auto"/>
    </w:pPr>
    <w:rPr>
      <w:rFonts w:ascii="Calibri" w:hAnsi="Calibri" w:cs="Mangal"/>
      <w:i/>
      <w:iCs/>
      <w:kern w:val="1"/>
      <w:lang w:eastAsia="ar-SA"/>
    </w:rPr>
  </w:style>
  <w:style w:type="paragraph" w:customStyle="1" w:styleId="2f1">
    <w:name w:val="Указатель2"/>
    <w:basedOn w:val="a3"/>
    <w:rsid w:val="00E56462"/>
    <w:pPr>
      <w:suppressLineNumbers/>
      <w:suppressAutoHyphens/>
      <w:spacing w:after="200" w:line="276" w:lineRule="auto"/>
    </w:pPr>
    <w:rPr>
      <w:rFonts w:ascii="Calibri" w:hAnsi="Calibri" w:cs="Mangal"/>
      <w:kern w:val="1"/>
      <w:sz w:val="22"/>
      <w:szCs w:val="22"/>
      <w:lang w:eastAsia="ar-SA"/>
    </w:rPr>
  </w:style>
  <w:style w:type="paragraph" w:customStyle="1" w:styleId="2f2">
    <w:name w:val="Обычный (веб)2"/>
    <w:basedOn w:val="a3"/>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3"/>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3"/>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a">
    <w:name w:val="Нижний колонтитул Знак1"/>
    <w:basedOn w:val="a4"/>
    <w:uiPriority w:val="99"/>
    <w:rsid w:val="00E56462"/>
    <w:rPr>
      <w:rFonts w:ascii="Calibri" w:hAnsi="Calibri"/>
      <w:kern w:val="1"/>
      <w:sz w:val="22"/>
      <w:szCs w:val="22"/>
      <w:lang w:eastAsia="ar-SA"/>
    </w:rPr>
  </w:style>
  <w:style w:type="paragraph" w:customStyle="1" w:styleId="215">
    <w:name w:val="Нумерованный список 21"/>
    <w:basedOn w:val="a3"/>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3"/>
    <w:rsid w:val="00E56462"/>
    <w:pPr>
      <w:suppressAutoHyphens/>
      <w:spacing w:after="120" w:line="276" w:lineRule="auto"/>
      <w:ind w:left="360"/>
    </w:pPr>
    <w:rPr>
      <w:rFonts w:ascii="Calibri" w:hAnsi="Calibri"/>
      <w:kern w:val="1"/>
      <w:sz w:val="16"/>
      <w:szCs w:val="16"/>
      <w:lang w:eastAsia="ar-SA"/>
    </w:rPr>
  </w:style>
  <w:style w:type="character" w:customStyle="1" w:styleId="1fb">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
    <w:basedOn w:val="a4"/>
    <w:qFormat/>
    <w:rsid w:val="00E56462"/>
    <w:rPr>
      <w:rFonts w:ascii="Calibri" w:hAnsi="Calibri"/>
      <w:kern w:val="1"/>
      <w:sz w:val="22"/>
      <w:szCs w:val="22"/>
      <w:lang w:eastAsia="ar-SA"/>
    </w:rPr>
  </w:style>
  <w:style w:type="character" w:customStyle="1" w:styleId="1fc">
    <w:name w:val="Верхний колонтитул Знак1"/>
    <w:basedOn w:val="a4"/>
    <w:uiPriority w:val="99"/>
    <w:rsid w:val="00E56462"/>
    <w:rPr>
      <w:rFonts w:ascii="Calibri" w:hAnsi="Calibri"/>
      <w:kern w:val="1"/>
      <w:sz w:val="22"/>
      <w:szCs w:val="22"/>
      <w:lang w:eastAsia="ar-SA"/>
    </w:rPr>
  </w:style>
  <w:style w:type="paragraph" w:customStyle="1" w:styleId="1fd">
    <w:name w:val="Маркированный список1"/>
    <w:basedOn w:val="a3"/>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e">
    <w:name w:val="Текст примечания1"/>
    <w:basedOn w:val="a3"/>
    <w:rsid w:val="00E56462"/>
    <w:pPr>
      <w:suppressAutoHyphens/>
      <w:spacing w:after="200" w:line="276" w:lineRule="auto"/>
    </w:pPr>
    <w:rPr>
      <w:rFonts w:ascii="Calibri" w:hAnsi="Calibri"/>
      <w:kern w:val="1"/>
      <w:sz w:val="20"/>
      <w:szCs w:val="20"/>
      <w:lang w:eastAsia="ar-SA"/>
    </w:rPr>
  </w:style>
  <w:style w:type="paragraph" w:customStyle="1" w:styleId="1ff">
    <w:name w:val="Тема примечания1"/>
    <w:basedOn w:val="1fe"/>
    <w:rsid w:val="00E56462"/>
    <w:rPr>
      <w:b/>
      <w:bCs/>
    </w:rPr>
  </w:style>
  <w:style w:type="paragraph" w:customStyle="1" w:styleId="1ff0">
    <w:name w:val="Текст выноски1"/>
    <w:basedOn w:val="a3"/>
    <w:rsid w:val="00E56462"/>
    <w:pPr>
      <w:suppressAutoHyphens/>
      <w:spacing w:after="200" w:line="276" w:lineRule="auto"/>
    </w:pPr>
    <w:rPr>
      <w:rFonts w:ascii="Tahoma" w:hAnsi="Tahoma" w:cs="Tahoma"/>
      <w:kern w:val="1"/>
      <w:sz w:val="16"/>
      <w:szCs w:val="16"/>
      <w:lang w:eastAsia="ar-SA"/>
    </w:rPr>
  </w:style>
  <w:style w:type="character" w:customStyle="1" w:styleId="1ff1">
    <w:name w:val="Название Знак1"/>
    <w:basedOn w:val="a4"/>
    <w:rsid w:val="00E56462"/>
    <w:rPr>
      <w:rFonts w:ascii="Calibri" w:hAnsi="Calibri"/>
      <w:b/>
      <w:bCs/>
      <w:color w:val="000000"/>
      <w:kern w:val="1"/>
      <w:sz w:val="24"/>
      <w:lang w:eastAsia="ar-SA"/>
    </w:rPr>
  </w:style>
  <w:style w:type="character" w:customStyle="1" w:styleId="1ff2">
    <w:name w:val="Подзаголовок Знак1"/>
    <w:basedOn w:val="a4"/>
    <w:rsid w:val="00E56462"/>
    <w:rPr>
      <w:rFonts w:ascii="Calibri" w:hAnsi="Calibri"/>
      <w:i/>
      <w:iCs/>
      <w:kern w:val="1"/>
      <w:sz w:val="24"/>
      <w:szCs w:val="24"/>
      <w:lang w:eastAsia="ar-SA"/>
    </w:rPr>
  </w:style>
  <w:style w:type="paragraph" w:customStyle="1" w:styleId="1ff3">
    <w:name w:val="Схема документа1"/>
    <w:basedOn w:val="a3"/>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3"/>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3"/>
    <w:rsid w:val="00E56462"/>
    <w:pPr>
      <w:suppressAutoHyphens/>
      <w:spacing w:after="120" w:line="276" w:lineRule="auto"/>
    </w:pPr>
    <w:rPr>
      <w:rFonts w:ascii="Calibri" w:hAnsi="Calibri"/>
      <w:kern w:val="1"/>
      <w:sz w:val="16"/>
      <w:szCs w:val="16"/>
      <w:lang w:eastAsia="ar-SA"/>
    </w:rPr>
  </w:style>
  <w:style w:type="paragraph" w:customStyle="1" w:styleId="1ff4">
    <w:name w:val="Текст1"/>
    <w:basedOn w:val="a3"/>
    <w:rsid w:val="00E56462"/>
    <w:pPr>
      <w:spacing w:line="100" w:lineRule="atLeast"/>
    </w:pPr>
    <w:rPr>
      <w:rFonts w:ascii="Courier New" w:hAnsi="Courier New"/>
      <w:kern w:val="1"/>
      <w:sz w:val="20"/>
      <w:szCs w:val="20"/>
      <w:lang w:eastAsia="ar-SA"/>
    </w:rPr>
  </w:style>
  <w:style w:type="paragraph" w:customStyle="1" w:styleId="1ff5">
    <w:name w:val="Цитата1"/>
    <w:basedOn w:val="a3"/>
    <w:rsid w:val="00E56462"/>
    <w:pPr>
      <w:spacing w:line="100" w:lineRule="atLeast"/>
      <w:ind w:left="-24" w:right="-1"/>
    </w:pPr>
    <w:rPr>
      <w:rFonts w:ascii="Times New Roman CYR" w:hAnsi="Times New Roman CYR"/>
      <w:kern w:val="1"/>
      <w:sz w:val="20"/>
      <w:szCs w:val="20"/>
      <w:lang w:eastAsia="ar-SA"/>
    </w:rPr>
  </w:style>
  <w:style w:type="paragraph" w:customStyle="1" w:styleId="1ff6">
    <w:name w:val="Текст сноски1"/>
    <w:basedOn w:val="a3"/>
    <w:rsid w:val="00E56462"/>
    <w:pPr>
      <w:widowControl w:val="0"/>
      <w:spacing w:line="100" w:lineRule="atLeast"/>
    </w:pPr>
    <w:rPr>
      <w:kern w:val="1"/>
      <w:sz w:val="20"/>
      <w:szCs w:val="20"/>
      <w:lang w:eastAsia="ar-SA"/>
    </w:rPr>
  </w:style>
  <w:style w:type="paragraph" w:customStyle="1" w:styleId="410">
    <w:name w:val="Маркированный список 41"/>
    <w:basedOn w:val="a3"/>
    <w:rsid w:val="00E56462"/>
    <w:pPr>
      <w:spacing w:line="100" w:lineRule="atLeast"/>
    </w:pPr>
    <w:rPr>
      <w:kern w:val="1"/>
      <w:sz w:val="20"/>
      <w:szCs w:val="20"/>
      <w:lang w:eastAsia="ar-SA"/>
    </w:rPr>
  </w:style>
  <w:style w:type="paragraph" w:customStyle="1" w:styleId="510">
    <w:name w:val="Маркированный список 51"/>
    <w:basedOn w:val="a3"/>
    <w:rsid w:val="00E56462"/>
    <w:pPr>
      <w:spacing w:line="100" w:lineRule="atLeast"/>
      <w:ind w:left="1132"/>
      <w:jc w:val="center"/>
    </w:pPr>
    <w:rPr>
      <w:b/>
      <w:kern w:val="1"/>
      <w:lang w:eastAsia="ar-SA"/>
    </w:rPr>
  </w:style>
  <w:style w:type="paragraph" w:customStyle="1" w:styleId="1ff7">
    <w:name w:val="Дата1"/>
    <w:basedOn w:val="a3"/>
    <w:rsid w:val="00E56462"/>
    <w:pPr>
      <w:spacing w:after="60" w:line="100" w:lineRule="atLeast"/>
      <w:jc w:val="both"/>
    </w:pPr>
    <w:rPr>
      <w:rFonts w:ascii="Calibri" w:hAnsi="Calibri"/>
      <w:kern w:val="1"/>
      <w:szCs w:val="20"/>
      <w:lang w:eastAsia="ar-SA"/>
    </w:rPr>
  </w:style>
  <w:style w:type="paragraph" w:customStyle="1" w:styleId="1ff8">
    <w:name w:val="Название объекта1"/>
    <w:basedOn w:val="a3"/>
    <w:rsid w:val="00E56462"/>
    <w:pPr>
      <w:spacing w:line="100" w:lineRule="atLeast"/>
      <w:ind w:firstLine="426"/>
      <w:jc w:val="both"/>
    </w:pPr>
    <w:rPr>
      <w:b/>
      <w:kern w:val="1"/>
      <w:szCs w:val="20"/>
      <w:lang w:eastAsia="ar-SA"/>
    </w:rPr>
  </w:style>
  <w:style w:type="paragraph" w:customStyle="1" w:styleId="3e">
    <w:name w:val="Абзац списка3"/>
    <w:basedOn w:val="a3"/>
    <w:rsid w:val="00E56462"/>
    <w:pPr>
      <w:spacing w:line="100" w:lineRule="atLeast"/>
      <w:ind w:left="720"/>
    </w:pPr>
    <w:rPr>
      <w:kern w:val="1"/>
      <w:lang w:eastAsia="ar-SA"/>
    </w:rPr>
  </w:style>
  <w:style w:type="character" w:customStyle="1" w:styleId="1ff9">
    <w:name w:val="Текст выноски Знак1"/>
    <w:basedOn w:val="a4"/>
    <w:uiPriority w:val="99"/>
    <w:semiHidden/>
    <w:rsid w:val="00E56462"/>
    <w:rPr>
      <w:rFonts w:ascii="Tahoma" w:hAnsi="Tahoma" w:cs="Tahoma"/>
      <w:kern w:val="1"/>
      <w:sz w:val="16"/>
      <w:szCs w:val="16"/>
      <w:lang w:eastAsia="ar-SA"/>
    </w:rPr>
  </w:style>
  <w:style w:type="character" w:customStyle="1" w:styleId="affff8">
    <w:name w:val="Символ сноски"/>
    <w:uiPriority w:val="99"/>
    <w:qFormat/>
    <w:rsid w:val="00A623DC"/>
    <w:rPr>
      <w:vertAlign w:val="superscript"/>
    </w:rPr>
  </w:style>
  <w:style w:type="character" w:customStyle="1" w:styleId="2f3">
    <w:name w:val="Основной текст (2)_"/>
    <w:basedOn w:val="a4"/>
    <w:link w:val="2f4"/>
    <w:qFormat/>
    <w:rsid w:val="00951CF6"/>
    <w:rPr>
      <w:shd w:val="clear" w:color="auto" w:fill="FFFFFF"/>
    </w:rPr>
  </w:style>
  <w:style w:type="paragraph" w:customStyle="1" w:styleId="2f4">
    <w:name w:val="Основной текст (2)"/>
    <w:basedOn w:val="a3"/>
    <w:link w:val="2f3"/>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9">
    <w:name w:val="Привязка сноски"/>
    <w:rsid w:val="006109F2"/>
    <w:rPr>
      <w:vertAlign w:val="superscript"/>
    </w:rPr>
  </w:style>
  <w:style w:type="character" w:customStyle="1" w:styleId="affffa">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b">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c">
    <w:name w:val="Абзац списка Знак"/>
    <w:aliases w:val="Абзац списка основной Знак,Bullet List Знак,FooterText Знак,numbered Знак,Paragraphe de liste1 Знак,lp1 Знак,Num Bullet 1 Знак,Table Number Paragraph Знак,Bullet Number Знак,Bulletr List Paragraph Знак,列出段落 Знак,列出段落1 Знак"/>
    <w:uiPriority w:val="34"/>
    <w:qFormat/>
    <w:locked/>
    <w:rsid w:val="006109F2"/>
    <w:rPr>
      <w:color w:val="00000A"/>
    </w:rPr>
  </w:style>
  <w:style w:type="character" w:customStyle="1" w:styleId="affffd">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5">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a">
    <w:name w:val="index 1"/>
    <w:basedOn w:val="a3"/>
    <w:next w:val="a3"/>
    <w:autoRedefine/>
    <w:uiPriority w:val="99"/>
    <w:semiHidden/>
    <w:unhideWhenUsed/>
    <w:rsid w:val="006109F2"/>
    <w:pPr>
      <w:ind w:left="240" w:hanging="240"/>
    </w:pPr>
  </w:style>
  <w:style w:type="paragraph" w:styleId="affffe">
    <w:name w:val="index heading"/>
    <w:basedOn w:val="a3"/>
    <w:qFormat/>
    <w:rsid w:val="006109F2"/>
    <w:pPr>
      <w:suppressLineNumbers/>
    </w:pPr>
  </w:style>
  <w:style w:type="paragraph" w:customStyle="1" w:styleId="afffff">
    <w:name w:val="Заглавие"/>
    <w:basedOn w:val="a3"/>
    <w:rsid w:val="006109F2"/>
    <w:pPr>
      <w:suppressLineNumbers/>
      <w:spacing w:before="120" w:after="120"/>
    </w:pPr>
    <w:rPr>
      <w:i/>
      <w:iCs/>
    </w:rPr>
  </w:style>
  <w:style w:type="paragraph" w:styleId="1ffb">
    <w:name w:val="toc 1"/>
    <w:basedOn w:val="a3"/>
    <w:uiPriority w:val="39"/>
    <w:rsid w:val="006109F2"/>
    <w:pPr>
      <w:tabs>
        <w:tab w:val="left" w:pos="709"/>
        <w:tab w:val="right" w:leader="dot" w:pos="10195"/>
      </w:tabs>
      <w:spacing w:before="120" w:after="120"/>
    </w:pPr>
    <w:rPr>
      <w:b/>
      <w:bCs/>
      <w:caps/>
      <w:sz w:val="20"/>
      <w:szCs w:val="20"/>
    </w:rPr>
  </w:style>
  <w:style w:type="paragraph" w:customStyle="1" w:styleId="afffff0">
    <w:name w:val="Содержимое таблицы"/>
    <w:basedOn w:val="a3"/>
    <w:qFormat/>
    <w:rsid w:val="006109F2"/>
    <w:pPr>
      <w:suppressLineNumbers/>
    </w:pPr>
  </w:style>
  <w:style w:type="paragraph" w:customStyle="1" w:styleId="afffff1">
    <w:name w:val="Сноска"/>
    <w:basedOn w:val="a3"/>
    <w:rsid w:val="006109F2"/>
    <w:pPr>
      <w:suppressLineNumbers/>
      <w:ind w:left="339" w:hanging="339"/>
    </w:pPr>
    <w:rPr>
      <w:sz w:val="20"/>
      <w:szCs w:val="20"/>
    </w:rPr>
  </w:style>
  <w:style w:type="paragraph" w:customStyle="1" w:styleId="tztxt">
    <w:name w:val="tz_txt"/>
    <w:basedOn w:val="a3"/>
    <w:link w:val="tztxt0"/>
    <w:qFormat/>
    <w:rsid w:val="006109F2"/>
    <w:pPr>
      <w:spacing w:after="120"/>
      <w:ind w:firstLine="709"/>
      <w:jc w:val="both"/>
    </w:pPr>
    <w:rPr>
      <w:sz w:val="20"/>
      <w:szCs w:val="20"/>
    </w:rPr>
  </w:style>
  <w:style w:type="paragraph" w:customStyle="1" w:styleId="afffff2">
    <w:name w:val="Заголовок таблицы"/>
    <w:basedOn w:val="afffff0"/>
    <w:qFormat/>
    <w:rsid w:val="006109F2"/>
    <w:pPr>
      <w:jc w:val="center"/>
    </w:pPr>
    <w:rPr>
      <w:b/>
      <w:bCs/>
    </w:rPr>
  </w:style>
  <w:style w:type="paragraph" w:customStyle="1" w:styleId="54">
    <w:name w:val="Основной текст5"/>
    <w:basedOn w:val="a3"/>
    <w:qFormat/>
    <w:rsid w:val="006109F2"/>
    <w:pPr>
      <w:shd w:val="clear" w:color="auto" w:fill="FFFFFF"/>
      <w:spacing w:line="240" w:lineRule="atLeast"/>
      <w:jc w:val="right"/>
    </w:pPr>
    <w:rPr>
      <w:rFonts w:ascii="Calibri" w:hAnsi="Calibri"/>
      <w:sz w:val="19"/>
      <w:szCs w:val="19"/>
      <w:lang w:eastAsia="en-US"/>
    </w:rPr>
  </w:style>
  <w:style w:type="paragraph" w:customStyle="1" w:styleId="113">
    <w:name w:val="Заголовок 11"/>
    <w:basedOn w:val="a3"/>
    <w:uiPriority w:val="1"/>
    <w:qFormat/>
    <w:rsid w:val="006109F2"/>
    <w:pPr>
      <w:spacing w:before="69"/>
      <w:ind w:left="1789"/>
      <w:outlineLvl w:val="1"/>
    </w:pPr>
    <w:rPr>
      <w:b/>
      <w:bCs/>
      <w:lang w:val="en-US" w:eastAsia="en-US"/>
    </w:rPr>
  </w:style>
  <w:style w:type="paragraph" w:customStyle="1" w:styleId="TableParagraph">
    <w:name w:val="Table Paragraph"/>
    <w:basedOn w:val="a3"/>
    <w:uiPriority w:val="1"/>
    <w:qFormat/>
    <w:rsid w:val="006109F2"/>
    <w:rPr>
      <w:rFonts w:ascii="Calibri" w:eastAsia="Calibri" w:hAnsi="Calibri"/>
      <w:sz w:val="22"/>
      <w:szCs w:val="22"/>
      <w:lang w:val="en-US" w:eastAsia="en-US"/>
    </w:rPr>
  </w:style>
  <w:style w:type="paragraph" w:customStyle="1" w:styleId="afffff3">
    <w:name w:val="Обычный + полужирный"/>
    <w:basedOn w:val="a3"/>
    <w:qFormat/>
    <w:rsid w:val="006109F2"/>
    <w:pPr>
      <w:spacing w:before="120" w:after="120"/>
      <w:jc w:val="both"/>
    </w:pPr>
    <w:rPr>
      <w:b/>
      <w:lang w:eastAsia="ar-SA"/>
    </w:rPr>
  </w:style>
  <w:style w:type="paragraph" w:customStyle="1" w:styleId="46">
    <w:name w:val="Основной текст (4)"/>
    <w:basedOn w:val="a3"/>
    <w:qFormat/>
    <w:rsid w:val="006109F2"/>
    <w:rPr>
      <w:shd w:val="clear" w:color="auto" w:fill="FFFFFF"/>
    </w:rPr>
  </w:style>
  <w:style w:type="paragraph" w:customStyle="1" w:styleId="afffff4">
    <w:name w:val="Содержимое врезки"/>
    <w:basedOn w:val="a3"/>
    <w:qFormat/>
    <w:rsid w:val="006109F2"/>
  </w:style>
  <w:style w:type="character" w:customStyle="1" w:styleId="Normal">
    <w:name w:val="Normal Знак"/>
    <w:link w:val="19"/>
    <w:uiPriority w:val="99"/>
    <w:locked/>
    <w:rsid w:val="006109F2"/>
    <w:rPr>
      <w:rFonts w:ascii="Arial" w:eastAsia="Times New Roman" w:hAnsi="Arial" w:cs="Times New Roman"/>
      <w:kern w:val="28"/>
      <w:sz w:val="24"/>
      <w:szCs w:val="28"/>
      <w:lang w:eastAsia="ru-RU"/>
    </w:rPr>
  </w:style>
  <w:style w:type="character" w:customStyle="1" w:styleId="gray">
    <w:name w:val="gray"/>
    <w:basedOn w:val="a4"/>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4"/>
    <w:uiPriority w:val="99"/>
    <w:rsid w:val="006109F2"/>
  </w:style>
  <w:style w:type="paragraph" w:styleId="2f5">
    <w:name w:val="List 2"/>
    <w:basedOn w:val="a3"/>
    <w:unhideWhenUsed/>
    <w:rsid w:val="006109F2"/>
    <w:pPr>
      <w:ind w:left="566" w:hanging="283"/>
      <w:contextualSpacing/>
    </w:pPr>
    <w:rPr>
      <w:rFonts w:cs="Mangal"/>
      <w:szCs w:val="21"/>
    </w:rPr>
  </w:style>
  <w:style w:type="paragraph" w:styleId="afffff5">
    <w:name w:val="endnote text"/>
    <w:basedOn w:val="a3"/>
    <w:link w:val="afffff6"/>
    <w:unhideWhenUsed/>
    <w:rsid w:val="006109F2"/>
    <w:rPr>
      <w:rFonts w:ascii="Calibri" w:eastAsia="Calibri" w:hAnsi="Calibri"/>
      <w:sz w:val="20"/>
      <w:szCs w:val="20"/>
      <w:lang w:eastAsia="en-US"/>
    </w:rPr>
  </w:style>
  <w:style w:type="character" w:customStyle="1" w:styleId="afffff6">
    <w:name w:val="Текст концевой сноски Знак"/>
    <w:basedOn w:val="a4"/>
    <w:link w:val="afffff5"/>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c">
    <w:name w:val="Без интервала1"/>
    <w:link w:val="NoSpacingChar"/>
    <w:uiPriority w:val="99"/>
    <w:rsid w:val="006109F2"/>
    <w:pPr>
      <w:suppressAutoHyphens/>
      <w:spacing w:after="0" w:line="100" w:lineRule="atLeast"/>
    </w:pPr>
    <w:rPr>
      <w:rFonts w:ascii="Calibri" w:eastAsia="Calibri" w:hAnsi="Calibri" w:cs="Times New Roman"/>
      <w:lang w:eastAsia="ar-SA"/>
    </w:rPr>
  </w:style>
  <w:style w:type="character" w:customStyle="1" w:styleId="1ffd">
    <w:name w:val="Основной текст1"/>
    <w:qFormat/>
    <w:rsid w:val="006109F2"/>
    <w:rPr>
      <w:color w:val="000000"/>
      <w:spacing w:val="0"/>
      <w:w w:val="100"/>
      <w:position w:val="0"/>
      <w:sz w:val="23"/>
      <w:szCs w:val="23"/>
      <w:shd w:val="clear" w:color="auto" w:fill="FFFFFF"/>
      <w:lang w:val="ru-RU"/>
    </w:rPr>
  </w:style>
  <w:style w:type="paragraph" w:customStyle="1" w:styleId="parametervalue">
    <w:name w:val="parametervalue"/>
    <w:basedOn w:val="a3"/>
    <w:qFormat/>
    <w:rsid w:val="006109F2"/>
    <w:pPr>
      <w:spacing w:before="100" w:beforeAutospacing="1" w:after="100" w:afterAutospacing="1"/>
    </w:pPr>
  </w:style>
  <w:style w:type="paragraph" w:customStyle="1" w:styleId="s1">
    <w:name w:val="s_1"/>
    <w:basedOn w:val="a3"/>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3"/>
    <w:rsid w:val="006109F2"/>
    <w:pPr>
      <w:shd w:val="clear" w:color="auto" w:fill="FFFFFF"/>
      <w:spacing w:before="240" w:after="300" w:line="0" w:lineRule="atLeast"/>
      <w:jc w:val="both"/>
    </w:pPr>
    <w:rPr>
      <w:spacing w:val="3"/>
      <w:sz w:val="22"/>
      <w:szCs w:val="22"/>
    </w:rPr>
  </w:style>
  <w:style w:type="paragraph" w:customStyle="1" w:styleId="s26">
    <w:name w:val="s26"/>
    <w:basedOn w:val="a3"/>
    <w:rsid w:val="006109F2"/>
    <w:pPr>
      <w:spacing w:before="100" w:beforeAutospacing="1" w:after="100" w:afterAutospacing="1"/>
    </w:pPr>
    <w:rPr>
      <w:rFonts w:ascii="Calibri" w:eastAsia="Calibri" w:hAnsi="Calibri" w:cs="Calibri"/>
      <w:sz w:val="22"/>
      <w:szCs w:val="22"/>
    </w:rPr>
  </w:style>
  <w:style w:type="character" w:customStyle="1" w:styleId="a8">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7"/>
    <w:uiPriority w:val="99"/>
    <w:qFormat/>
    <w:locked/>
    <w:rsid w:val="006109F2"/>
    <w:rPr>
      <w:rFonts w:ascii="Times New Roman" w:eastAsia="Times New Roman" w:hAnsi="Times New Roman" w:cs="Times New Roman"/>
      <w:sz w:val="24"/>
      <w:szCs w:val="24"/>
      <w:lang w:eastAsia="ru-RU"/>
    </w:rPr>
  </w:style>
  <w:style w:type="paragraph" w:customStyle="1" w:styleId="s16">
    <w:name w:val="s_16"/>
    <w:basedOn w:val="a3"/>
    <w:rsid w:val="006109F2"/>
    <w:pPr>
      <w:spacing w:before="100" w:beforeAutospacing="1" w:after="100" w:afterAutospacing="1"/>
    </w:pPr>
  </w:style>
  <w:style w:type="paragraph" w:customStyle="1" w:styleId="parameter">
    <w:name w:val="parameter"/>
    <w:basedOn w:val="a3"/>
    <w:rsid w:val="006109F2"/>
    <w:pPr>
      <w:spacing w:before="100" w:beforeAutospacing="1" w:after="100" w:afterAutospacing="1"/>
    </w:pPr>
  </w:style>
  <w:style w:type="paragraph" w:customStyle="1" w:styleId="afffff7">
    <w:name w:val="Тендерные данные"/>
    <w:basedOn w:val="a3"/>
    <w:uiPriority w:val="99"/>
    <w:semiHidden/>
    <w:rsid w:val="006109F2"/>
    <w:pPr>
      <w:tabs>
        <w:tab w:val="left" w:pos="1985"/>
      </w:tabs>
      <w:spacing w:before="120" w:after="60"/>
      <w:jc w:val="both"/>
    </w:pPr>
    <w:rPr>
      <w:b/>
      <w:bCs/>
    </w:rPr>
  </w:style>
  <w:style w:type="paragraph" w:customStyle="1" w:styleId="afffff8">
    <w:name w:val="Таблица шапка"/>
    <w:basedOn w:val="a3"/>
    <w:uiPriority w:val="99"/>
    <w:rsid w:val="006109F2"/>
    <w:pPr>
      <w:keepNext/>
      <w:spacing w:before="40" w:after="40"/>
      <w:ind w:left="57" w:right="57"/>
    </w:pPr>
    <w:rPr>
      <w:sz w:val="18"/>
      <w:szCs w:val="18"/>
    </w:rPr>
  </w:style>
  <w:style w:type="paragraph" w:customStyle="1" w:styleId="83">
    <w:name w:val="Стиль8"/>
    <w:basedOn w:val="a3"/>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qFormat/>
    <w:rsid w:val="006109F2"/>
    <w:rPr>
      <w:rFonts w:ascii="Arial" w:hAnsi="Arial" w:cs="Arial"/>
      <w:color w:val="FFFFFF"/>
      <w:sz w:val="22"/>
      <w:szCs w:val="22"/>
      <w:shd w:val="clear" w:color="auto" w:fill="000000"/>
      <w:lang w:val="en-US"/>
    </w:rPr>
  </w:style>
  <w:style w:type="character" w:customStyle="1" w:styleId="afffff9">
    <w:name w:val="Символ нумерации"/>
    <w:qFormat/>
    <w:rsid w:val="006109F2"/>
  </w:style>
  <w:style w:type="character" w:customStyle="1" w:styleId="afffffa">
    <w:name w:val="Маркеры списка"/>
    <w:qFormat/>
    <w:rsid w:val="006109F2"/>
    <w:rPr>
      <w:rFonts w:ascii="OpenSymbol" w:eastAsia="OpenSymbol" w:hAnsi="OpenSymbol" w:cs="OpenSymbol"/>
    </w:rPr>
  </w:style>
  <w:style w:type="paragraph" w:customStyle="1" w:styleId="2f6">
    <w:name w:val="2"/>
    <w:basedOn w:val="afd"/>
    <w:next w:val="afff7"/>
    <w:link w:val="afffffb"/>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b">
    <w:name w:val="Название Знак"/>
    <w:link w:val="2f6"/>
    <w:qFormat/>
    <w:rsid w:val="006109F2"/>
    <w:rPr>
      <w:rFonts w:ascii="Arial" w:eastAsia="MS Mincho" w:hAnsi="Arial" w:cs="Tahoma"/>
      <w:sz w:val="28"/>
      <w:szCs w:val="28"/>
      <w:lang w:eastAsia="ar-SA"/>
    </w:rPr>
  </w:style>
  <w:style w:type="paragraph" w:customStyle="1" w:styleId="variable">
    <w:name w:val="variable"/>
    <w:basedOn w:val="a3"/>
    <w:qFormat/>
    <w:rsid w:val="006109F2"/>
    <w:rPr>
      <w:b/>
      <w:lang w:eastAsia="ar-SA"/>
    </w:rPr>
  </w:style>
  <w:style w:type="paragraph" w:customStyle="1" w:styleId="afffffc">
    <w:name w:val="Горизонтальная линия"/>
    <w:basedOn w:val="a3"/>
    <w:next w:val="af9"/>
    <w:qFormat/>
    <w:rsid w:val="006109F2"/>
    <w:pPr>
      <w:suppressLineNumbers/>
      <w:pBdr>
        <w:bottom w:val="double" w:sz="1" w:space="0" w:color="808080"/>
      </w:pBdr>
      <w:spacing w:after="283"/>
    </w:pPr>
    <w:rPr>
      <w:sz w:val="12"/>
      <w:szCs w:val="12"/>
      <w:lang w:eastAsia="ar-SA"/>
    </w:rPr>
  </w:style>
  <w:style w:type="paragraph" w:styleId="afffffd">
    <w:name w:val="Body Text First Indent"/>
    <w:basedOn w:val="af9"/>
    <w:link w:val="afffffe"/>
    <w:rsid w:val="006109F2"/>
    <w:pPr>
      <w:suppressAutoHyphens w:val="0"/>
      <w:spacing w:after="0"/>
      <w:ind w:firstLine="283"/>
      <w:jc w:val="left"/>
    </w:pPr>
    <w:rPr>
      <w:szCs w:val="24"/>
      <w:lang w:eastAsia="ar-SA"/>
    </w:rPr>
  </w:style>
  <w:style w:type="character" w:customStyle="1" w:styleId="afffffe">
    <w:name w:val="Красная строка Знак"/>
    <w:basedOn w:val="afa"/>
    <w:link w:val="afffffd"/>
    <w:rsid w:val="006109F2"/>
    <w:rPr>
      <w:rFonts w:ascii="Times New Roman" w:eastAsia="Times New Roman" w:hAnsi="Times New Roman" w:cs="Times New Roman"/>
      <w:sz w:val="24"/>
      <w:szCs w:val="24"/>
      <w:lang w:eastAsia="ar-SA"/>
    </w:rPr>
  </w:style>
  <w:style w:type="paragraph" w:customStyle="1" w:styleId="affffff">
    <w:name w:val="СОтступомПоЛевомуКраю"/>
    <w:basedOn w:val="a3"/>
    <w:qFormat/>
    <w:rsid w:val="006109F2"/>
    <w:pPr>
      <w:ind w:firstLine="705"/>
    </w:pPr>
    <w:rPr>
      <w:lang w:eastAsia="ar-SA"/>
    </w:rPr>
  </w:style>
  <w:style w:type="paragraph" w:customStyle="1" w:styleId="affffff0">
    <w:name w:val="Содержимое списка"/>
    <w:basedOn w:val="a3"/>
    <w:qFormat/>
    <w:rsid w:val="006109F2"/>
    <w:pPr>
      <w:ind w:left="567"/>
    </w:pPr>
    <w:rPr>
      <w:lang w:eastAsia="ar-SA"/>
    </w:rPr>
  </w:style>
  <w:style w:type="paragraph" w:styleId="2f7">
    <w:name w:val="toc 2"/>
    <w:basedOn w:val="a3"/>
    <w:next w:val="a3"/>
    <w:autoRedefine/>
    <w:uiPriority w:val="39"/>
    <w:rsid w:val="006109F2"/>
    <w:pPr>
      <w:ind w:left="240"/>
    </w:pPr>
    <w:rPr>
      <w:smallCaps/>
      <w:sz w:val="20"/>
      <w:szCs w:val="20"/>
    </w:rPr>
  </w:style>
  <w:style w:type="character" w:customStyle="1" w:styleId="tztxt0">
    <w:name w:val="tz_txt Знак"/>
    <w:link w:val="tztxt"/>
    <w:qFormat/>
    <w:locked/>
    <w:rsid w:val="006109F2"/>
    <w:rPr>
      <w:rFonts w:ascii="Times New Roman" w:eastAsia="Times New Roman" w:hAnsi="Times New Roman" w:cs="Times New Roman"/>
      <w:sz w:val="20"/>
      <w:szCs w:val="20"/>
      <w:lang w:eastAsia="ru-RU"/>
    </w:rPr>
  </w:style>
  <w:style w:type="character" w:customStyle="1" w:styleId="js-phone-number">
    <w:name w:val="js-phone-number"/>
    <w:qFormat/>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3"/>
    <w:qFormat/>
    <w:rsid w:val="006109F2"/>
    <w:pPr>
      <w:autoSpaceDE w:val="0"/>
      <w:spacing w:line="274" w:lineRule="exact"/>
      <w:ind w:firstLine="682"/>
    </w:pPr>
    <w:rPr>
      <w:lang w:eastAsia="ar-SA"/>
    </w:rPr>
  </w:style>
  <w:style w:type="paragraph" w:customStyle="1" w:styleId="consplusnormal1">
    <w:name w:val="consplusnormal"/>
    <w:basedOn w:val="a3"/>
    <w:qFormat/>
    <w:rsid w:val="006109F2"/>
    <w:pPr>
      <w:spacing w:before="187" w:after="187"/>
      <w:ind w:left="187" w:right="187"/>
    </w:pPr>
    <w:rPr>
      <w:lang w:eastAsia="ar-SA"/>
    </w:rPr>
  </w:style>
  <w:style w:type="paragraph" w:customStyle="1" w:styleId="1ffe">
    <w:name w:val="Знак1 Знак Знак"/>
    <w:basedOn w:val="a3"/>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qFormat/>
    <w:locked/>
    <w:rsid w:val="006109F2"/>
    <w:rPr>
      <w:spacing w:val="-3"/>
      <w:shd w:val="clear" w:color="auto" w:fill="FFFFFF"/>
    </w:rPr>
  </w:style>
  <w:style w:type="paragraph" w:customStyle="1" w:styleId="Bodytext1">
    <w:name w:val="Body text1"/>
    <w:basedOn w:val="a3"/>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qFormat/>
    <w:locked/>
    <w:rsid w:val="006109F2"/>
    <w:rPr>
      <w:b/>
      <w:bCs/>
      <w:sz w:val="12"/>
      <w:szCs w:val="12"/>
      <w:shd w:val="clear" w:color="auto" w:fill="FFFFFF"/>
    </w:rPr>
  </w:style>
  <w:style w:type="paragraph" w:customStyle="1" w:styleId="65">
    <w:name w:val="Основной текст (6)"/>
    <w:basedOn w:val="a3"/>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1">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1"/>
    <w:next w:val="affffff1"/>
    <w:qFormat/>
    <w:rsid w:val="006109F2"/>
    <w:pPr>
      <w:spacing w:before="240" w:after="60"/>
      <w:ind w:firstLine="0"/>
    </w:pPr>
    <w:rPr>
      <w:rFonts w:ascii="Arial Black" w:hAnsi="Arial Black"/>
      <w:sz w:val="20"/>
    </w:rPr>
  </w:style>
  <w:style w:type="character" w:customStyle="1" w:styleId="Heading8">
    <w:name w:val="Heading #8_"/>
    <w:link w:val="Heading80"/>
    <w:qFormat/>
    <w:locked/>
    <w:rsid w:val="006109F2"/>
    <w:rPr>
      <w:b/>
      <w:bCs/>
      <w:spacing w:val="-2"/>
      <w:sz w:val="21"/>
      <w:szCs w:val="21"/>
      <w:shd w:val="clear" w:color="auto" w:fill="FFFFFF"/>
    </w:rPr>
  </w:style>
  <w:style w:type="paragraph" w:customStyle="1" w:styleId="Heading80">
    <w:name w:val="Heading #8"/>
    <w:basedOn w:val="a3"/>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2">
    <w:name w:val="Перечисление"/>
    <w:basedOn w:val="a3"/>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
    <w:name w:val="Заголовок №1"/>
    <w:basedOn w:val="a3"/>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qFormat/>
    <w:locked/>
    <w:rsid w:val="006109F2"/>
    <w:rPr>
      <w:spacing w:val="-2"/>
      <w:sz w:val="19"/>
      <w:szCs w:val="19"/>
      <w:shd w:val="clear" w:color="auto" w:fill="FFFFFF"/>
    </w:rPr>
  </w:style>
  <w:style w:type="paragraph" w:customStyle="1" w:styleId="Bodytext110">
    <w:name w:val="Body text (11)"/>
    <w:basedOn w:val="a3"/>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qFormat/>
    <w:locked/>
    <w:rsid w:val="006109F2"/>
    <w:rPr>
      <w:b/>
      <w:bCs/>
      <w:spacing w:val="-2"/>
      <w:sz w:val="16"/>
      <w:szCs w:val="16"/>
      <w:shd w:val="clear" w:color="auto" w:fill="FFFFFF"/>
    </w:rPr>
  </w:style>
  <w:style w:type="paragraph" w:customStyle="1" w:styleId="Bodytext120">
    <w:name w:val="Body text (12)"/>
    <w:basedOn w:val="a3"/>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qFormat/>
    <w:locked/>
    <w:rsid w:val="006109F2"/>
    <w:rPr>
      <w:spacing w:val="-2"/>
      <w:sz w:val="19"/>
      <w:szCs w:val="19"/>
      <w:shd w:val="clear" w:color="auto" w:fill="FFFFFF"/>
    </w:rPr>
  </w:style>
  <w:style w:type="paragraph" w:customStyle="1" w:styleId="Tablecaption40">
    <w:name w:val="Table caption (4)"/>
    <w:basedOn w:val="a3"/>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qFormat/>
    <w:rsid w:val="006109F2"/>
    <w:rPr>
      <w:b/>
      <w:bCs/>
    </w:rPr>
  </w:style>
  <w:style w:type="character" w:customStyle="1" w:styleId="enumerated">
    <w:name w:val="enumerated"/>
    <w:qFormat/>
    <w:rsid w:val="006109F2"/>
  </w:style>
  <w:style w:type="character" w:customStyle="1" w:styleId="FontStyle14">
    <w:name w:val="Font Style14"/>
    <w:uiPriority w:val="99"/>
    <w:qFormat/>
    <w:rsid w:val="006109F2"/>
    <w:rPr>
      <w:rFonts w:ascii="Times New Roman" w:hAnsi="Times New Roman" w:cs="Times New Roman" w:hint="default"/>
      <w:sz w:val="22"/>
      <w:szCs w:val="22"/>
    </w:rPr>
  </w:style>
  <w:style w:type="character" w:customStyle="1" w:styleId="1fff0">
    <w:name w:val="Заголовок №1_"/>
    <w:qFormat/>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qForma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qForma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qForma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qFormat/>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qFormat/>
    <w:rsid w:val="006109F2"/>
    <w:rPr>
      <w:rFonts w:ascii="Times New Roman" w:hAnsi="Times New Roman" w:cs="Times New Roman" w:hint="default"/>
      <w:b w:val="0"/>
      <w:bCs w:val="0"/>
    </w:rPr>
  </w:style>
  <w:style w:type="character" w:styleId="affffff3">
    <w:name w:val="Subtle Reference"/>
    <w:uiPriority w:val="31"/>
    <w:qFormat/>
    <w:rsid w:val="006109F2"/>
    <w:rPr>
      <w:smallCaps/>
      <w:color w:val="C0504D"/>
      <w:u w:val="single"/>
    </w:rPr>
  </w:style>
  <w:style w:type="paragraph" w:customStyle="1" w:styleId="2f8">
    <w:name w:val="Без интервала2"/>
    <w:rsid w:val="006109F2"/>
    <w:pPr>
      <w:spacing w:after="0" w:line="240" w:lineRule="auto"/>
    </w:pPr>
    <w:rPr>
      <w:rFonts w:ascii="Calibri" w:eastAsia="Times New Roman" w:hAnsi="Calibri" w:cs="Times New Roman"/>
    </w:rPr>
  </w:style>
  <w:style w:type="character" w:customStyle="1" w:styleId="ttsub">
    <w:name w:val="ttsub"/>
    <w:qFormat/>
    <w:rsid w:val="006109F2"/>
  </w:style>
  <w:style w:type="paragraph" w:customStyle="1" w:styleId="western">
    <w:name w:val="western"/>
    <w:basedOn w:val="a3"/>
    <w:rsid w:val="006109F2"/>
    <w:pPr>
      <w:spacing w:before="100" w:beforeAutospacing="1" w:after="119"/>
      <w:jc w:val="both"/>
    </w:pPr>
    <w:rPr>
      <w:color w:val="000000"/>
    </w:rPr>
  </w:style>
  <w:style w:type="paragraph" w:customStyle="1" w:styleId="3f">
    <w:name w:val="Основной текст3"/>
    <w:basedOn w:val="a3"/>
    <w:link w:val="affffff4"/>
    <w:uiPriority w:val="99"/>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3"/>
    <w:uiPriority w:val="99"/>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0">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9">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7">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a">
    <w:name w:val="Знак сноски2"/>
    <w:rsid w:val="006109F2"/>
    <w:rPr>
      <w:vertAlign w:val="superscript"/>
    </w:rPr>
  </w:style>
  <w:style w:type="character" w:customStyle="1" w:styleId="1fff1">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8">
    <w:name w:val="Указатель4"/>
    <w:basedOn w:val="a3"/>
    <w:rsid w:val="006109F2"/>
    <w:pPr>
      <w:suppressLineNumbers/>
      <w:spacing w:line="0" w:lineRule="atLeast"/>
    </w:pPr>
  </w:style>
  <w:style w:type="paragraph" w:customStyle="1" w:styleId="3f1">
    <w:name w:val="Название объекта3"/>
    <w:basedOn w:val="a3"/>
    <w:rsid w:val="006109F2"/>
    <w:pPr>
      <w:spacing w:before="240" w:after="60"/>
      <w:jc w:val="center"/>
    </w:pPr>
    <w:rPr>
      <w:b/>
      <w:kern w:val="1"/>
      <w:sz w:val="32"/>
      <w:szCs w:val="20"/>
    </w:rPr>
  </w:style>
  <w:style w:type="paragraph" w:customStyle="1" w:styleId="3f2">
    <w:name w:val="Указатель3"/>
    <w:basedOn w:val="a3"/>
    <w:rsid w:val="006109F2"/>
    <w:pPr>
      <w:suppressLineNumbers/>
      <w:spacing w:line="0" w:lineRule="atLeast"/>
    </w:pPr>
  </w:style>
  <w:style w:type="paragraph" w:customStyle="1" w:styleId="2fb">
    <w:name w:val="Название объекта2"/>
    <w:basedOn w:val="a3"/>
    <w:rsid w:val="006109F2"/>
    <w:pPr>
      <w:suppressLineNumbers/>
      <w:spacing w:before="120" w:after="120" w:line="0" w:lineRule="atLeast"/>
    </w:pPr>
    <w:rPr>
      <w:i/>
      <w:iCs/>
    </w:rPr>
  </w:style>
  <w:style w:type="character" w:customStyle="1" w:styleId="footercopy">
    <w:name w:val="footercopy"/>
    <w:qFormat/>
    <w:rsid w:val="006109F2"/>
  </w:style>
  <w:style w:type="character" w:customStyle="1" w:styleId="ecattext">
    <w:name w:val="ecattext"/>
    <w:rsid w:val="006109F2"/>
    <w:rPr>
      <w:rFonts w:cs="Times New Roman"/>
    </w:rPr>
  </w:style>
  <w:style w:type="paragraph" w:styleId="affffff5">
    <w:name w:val="Revision"/>
    <w:hidden/>
    <w:uiPriority w:val="99"/>
    <w:semiHidden/>
    <w:qFormat/>
    <w:rsid w:val="006109F2"/>
    <w:pPr>
      <w:spacing w:after="0" w:line="240" w:lineRule="auto"/>
    </w:pPr>
    <w:rPr>
      <w:rFonts w:ascii="Calibri" w:eastAsia="Times New Roman" w:hAnsi="Calibri" w:cs="Times New Roman"/>
    </w:rPr>
  </w:style>
  <w:style w:type="character" w:styleId="affffff6">
    <w:name w:val="Placeholder Text"/>
    <w:uiPriority w:val="99"/>
    <w:semiHidden/>
    <w:qFormat/>
    <w:rsid w:val="006109F2"/>
    <w:rPr>
      <w:color w:val="808080"/>
    </w:rPr>
  </w:style>
  <w:style w:type="paragraph" w:customStyle="1" w:styleId="49">
    <w:name w:val="Основной текст4"/>
    <w:basedOn w:val="a3"/>
    <w:uiPriority w:val="99"/>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3"/>
    <w:next w:val="a3"/>
    <w:autoRedefine/>
    <w:semiHidden/>
    <w:unhideWhenUsed/>
    <w:rsid w:val="006109F2"/>
    <w:pPr>
      <w:spacing w:after="200" w:line="276" w:lineRule="auto"/>
      <w:ind w:left="1540"/>
    </w:pPr>
    <w:rPr>
      <w:rFonts w:ascii="Calibri" w:eastAsia="Calibri" w:hAnsi="Calibri"/>
      <w:sz w:val="22"/>
      <w:szCs w:val="22"/>
      <w:lang w:eastAsia="en-US"/>
    </w:rPr>
  </w:style>
  <w:style w:type="character" w:styleId="affffff7">
    <w:name w:val="line number"/>
    <w:uiPriority w:val="99"/>
    <w:semiHidden/>
    <w:unhideWhenUsed/>
    <w:qFormat/>
    <w:rsid w:val="006109F2"/>
  </w:style>
  <w:style w:type="character" w:customStyle="1" w:styleId="okpdspan1">
    <w:name w:val="okpd_span1"/>
    <w:rsid w:val="006109F2"/>
    <w:rPr>
      <w:b/>
      <w:bCs/>
    </w:rPr>
  </w:style>
  <w:style w:type="character" w:customStyle="1" w:styleId="4a">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8">
    <w:name w:val="Стиль"/>
    <w:uiPriority w:val="99"/>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2">
    <w:name w:val="Заголовок записки1"/>
    <w:basedOn w:val="a3"/>
    <w:next w:val="a3"/>
    <w:link w:val="affffff9"/>
    <w:rsid w:val="006109F2"/>
    <w:pPr>
      <w:spacing w:after="60"/>
      <w:jc w:val="both"/>
    </w:pPr>
    <w:rPr>
      <w:lang w:eastAsia="ar-SA"/>
    </w:rPr>
  </w:style>
  <w:style w:type="character" w:customStyle="1" w:styleId="affffff9">
    <w:name w:val="Заголовок записки Знак"/>
    <w:link w:val="1fff2"/>
    <w:rsid w:val="006109F2"/>
    <w:rPr>
      <w:rFonts w:ascii="Times New Roman" w:eastAsia="Times New Roman" w:hAnsi="Times New Roman" w:cs="Times New Roman"/>
      <w:sz w:val="24"/>
      <w:szCs w:val="24"/>
      <w:lang w:eastAsia="ar-SA"/>
    </w:rPr>
  </w:style>
  <w:style w:type="paragraph" w:customStyle="1" w:styleId="affffffa">
    <w:name w:val="Таблица текст"/>
    <w:basedOn w:val="a3"/>
    <w:uiPriority w:val="99"/>
    <w:rsid w:val="006109F2"/>
    <w:pPr>
      <w:spacing w:before="40" w:after="40"/>
      <w:ind w:left="57" w:right="57"/>
    </w:pPr>
    <w:rPr>
      <w:sz w:val="22"/>
      <w:szCs w:val="22"/>
    </w:rPr>
  </w:style>
  <w:style w:type="paragraph" w:styleId="affffffb">
    <w:name w:val="List Number"/>
    <w:basedOn w:val="a3"/>
    <w:rsid w:val="006109F2"/>
    <w:pPr>
      <w:tabs>
        <w:tab w:val="num" w:pos="643"/>
      </w:tabs>
      <w:spacing w:after="60"/>
      <w:ind w:left="360" w:hanging="360"/>
      <w:jc w:val="both"/>
    </w:pPr>
    <w:rPr>
      <w:szCs w:val="20"/>
    </w:rPr>
  </w:style>
  <w:style w:type="paragraph" w:styleId="3f3">
    <w:name w:val="List Number 3"/>
    <w:basedOn w:val="a3"/>
    <w:rsid w:val="006109F2"/>
    <w:pPr>
      <w:tabs>
        <w:tab w:val="num" w:pos="926"/>
        <w:tab w:val="num" w:pos="1209"/>
      </w:tabs>
      <w:spacing w:after="60"/>
      <w:ind w:left="926" w:hanging="360"/>
      <w:jc w:val="both"/>
    </w:pPr>
    <w:rPr>
      <w:szCs w:val="20"/>
    </w:rPr>
  </w:style>
  <w:style w:type="paragraph" w:styleId="4b">
    <w:name w:val="List Number 4"/>
    <w:basedOn w:val="a3"/>
    <w:rsid w:val="006109F2"/>
    <w:pPr>
      <w:tabs>
        <w:tab w:val="num" w:pos="1260"/>
      </w:tabs>
      <w:spacing w:after="60"/>
      <w:ind w:left="1260" w:hanging="720"/>
      <w:jc w:val="both"/>
    </w:pPr>
    <w:rPr>
      <w:szCs w:val="20"/>
    </w:rPr>
  </w:style>
  <w:style w:type="paragraph" w:customStyle="1" w:styleId="a2">
    <w:name w:val="Раздел"/>
    <w:basedOn w:val="a3"/>
    <w:uiPriority w:val="99"/>
    <w:semiHidden/>
    <w:rsid w:val="006109F2"/>
    <w:pPr>
      <w:numPr>
        <w:ilvl w:val="1"/>
        <w:numId w:val="7"/>
      </w:numPr>
      <w:spacing w:before="120" w:after="120"/>
      <w:jc w:val="center"/>
    </w:pPr>
    <w:rPr>
      <w:rFonts w:ascii="Arial Narrow" w:hAnsi="Arial Narrow"/>
      <w:b/>
      <w:sz w:val="28"/>
      <w:szCs w:val="20"/>
    </w:rPr>
  </w:style>
  <w:style w:type="paragraph" w:customStyle="1" w:styleId="30">
    <w:name w:val="Раздел 3"/>
    <w:basedOn w:val="a3"/>
    <w:uiPriority w:val="99"/>
    <w:semiHidden/>
    <w:rsid w:val="006109F2"/>
    <w:pPr>
      <w:numPr>
        <w:numId w:val="8"/>
      </w:numPr>
      <w:spacing w:before="120" w:after="120"/>
      <w:jc w:val="center"/>
    </w:pPr>
    <w:rPr>
      <w:b/>
      <w:szCs w:val="20"/>
    </w:rPr>
  </w:style>
  <w:style w:type="paragraph" w:customStyle="1" w:styleId="3f4">
    <w:name w:val="Стиль3"/>
    <w:basedOn w:val="23"/>
    <w:uiPriority w:val="99"/>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c">
    <w:name w:val="пункт"/>
    <w:basedOn w:val="a3"/>
    <w:uiPriority w:val="99"/>
    <w:rsid w:val="006109F2"/>
    <w:pPr>
      <w:tabs>
        <w:tab w:val="num" w:pos="1307"/>
      </w:tabs>
      <w:spacing w:before="60" w:after="60"/>
      <w:ind w:left="1080"/>
    </w:pPr>
  </w:style>
  <w:style w:type="paragraph" w:styleId="3f5">
    <w:name w:val="toc 3"/>
    <w:basedOn w:val="a3"/>
    <w:next w:val="a3"/>
    <w:autoRedefine/>
    <w:semiHidden/>
    <w:rsid w:val="006109F2"/>
    <w:pPr>
      <w:ind w:left="480"/>
    </w:pPr>
  </w:style>
  <w:style w:type="paragraph" w:customStyle="1" w:styleId="232">
    <w:name w:val="Знак Знак23 Знак Знак Знак"/>
    <w:basedOn w:val="a3"/>
    <w:uiPriority w:val="99"/>
    <w:rsid w:val="006109F2"/>
    <w:pPr>
      <w:spacing w:after="160" w:line="240" w:lineRule="exact"/>
    </w:pPr>
    <w:rPr>
      <w:sz w:val="20"/>
      <w:szCs w:val="20"/>
    </w:rPr>
  </w:style>
  <w:style w:type="paragraph" w:customStyle="1" w:styleId="233">
    <w:name w:val="Знак Знак23 Знак Знак Знак Знак"/>
    <w:basedOn w:val="a3"/>
    <w:uiPriority w:val="99"/>
    <w:rsid w:val="006109F2"/>
    <w:pPr>
      <w:spacing w:after="160" w:line="240" w:lineRule="exact"/>
    </w:pPr>
    <w:rPr>
      <w:sz w:val="20"/>
      <w:szCs w:val="20"/>
    </w:rPr>
  </w:style>
  <w:style w:type="paragraph" w:customStyle="1" w:styleId="1fff3">
    <w:name w:val="Список многоуровневый 1"/>
    <w:basedOn w:val="a3"/>
    <w:rsid w:val="006109F2"/>
    <w:pPr>
      <w:tabs>
        <w:tab w:val="num" w:pos="432"/>
      </w:tabs>
      <w:spacing w:after="60"/>
      <w:ind w:left="431" w:hanging="431"/>
      <w:jc w:val="both"/>
    </w:pPr>
  </w:style>
  <w:style w:type="paragraph" w:styleId="40">
    <w:name w:val="toc 4"/>
    <w:basedOn w:val="a3"/>
    <w:next w:val="a3"/>
    <w:autoRedefine/>
    <w:semiHidden/>
    <w:rsid w:val="006109F2"/>
    <w:pPr>
      <w:numPr>
        <w:numId w:val="9"/>
      </w:numPr>
      <w:tabs>
        <w:tab w:val="clear" w:pos="432"/>
      </w:tabs>
      <w:ind w:left="720" w:firstLine="0"/>
    </w:pPr>
  </w:style>
  <w:style w:type="paragraph" w:styleId="55">
    <w:name w:val="toc 5"/>
    <w:basedOn w:val="a3"/>
    <w:next w:val="a3"/>
    <w:autoRedefine/>
    <w:semiHidden/>
    <w:rsid w:val="006109F2"/>
    <w:pPr>
      <w:ind w:left="960"/>
    </w:pPr>
  </w:style>
  <w:style w:type="paragraph" w:styleId="66">
    <w:name w:val="toc 6"/>
    <w:basedOn w:val="a3"/>
    <w:next w:val="a3"/>
    <w:autoRedefine/>
    <w:semiHidden/>
    <w:rsid w:val="006109F2"/>
    <w:pPr>
      <w:ind w:left="1200"/>
    </w:pPr>
  </w:style>
  <w:style w:type="paragraph" w:styleId="74">
    <w:name w:val="toc 7"/>
    <w:basedOn w:val="a3"/>
    <w:next w:val="a3"/>
    <w:autoRedefine/>
    <w:semiHidden/>
    <w:rsid w:val="006109F2"/>
    <w:pPr>
      <w:ind w:left="1440"/>
    </w:pPr>
  </w:style>
  <w:style w:type="paragraph" w:styleId="94">
    <w:name w:val="toc 9"/>
    <w:basedOn w:val="a3"/>
    <w:next w:val="a3"/>
    <w:autoRedefine/>
    <w:semiHidden/>
    <w:rsid w:val="006109F2"/>
    <w:pPr>
      <w:ind w:left="1920"/>
    </w:pPr>
  </w:style>
  <w:style w:type="paragraph" w:customStyle="1" w:styleId="2310">
    <w:name w:val="Знак Знак23 Знак Знак Знак Знак1"/>
    <w:basedOn w:val="a3"/>
    <w:autoRedefine/>
    <w:uiPriority w:val="99"/>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3"/>
    <w:link w:val="HTML2"/>
    <w:rsid w:val="006109F2"/>
    <w:pPr>
      <w:spacing w:after="60"/>
      <w:jc w:val="both"/>
    </w:pPr>
    <w:rPr>
      <w:i/>
      <w:iCs/>
    </w:rPr>
  </w:style>
  <w:style w:type="character" w:customStyle="1" w:styleId="HTML2">
    <w:name w:val="Адрес HTML Знак"/>
    <w:basedOn w:val="a4"/>
    <w:link w:val="HTML1"/>
    <w:rsid w:val="006109F2"/>
    <w:rPr>
      <w:rFonts w:ascii="Times New Roman" w:eastAsia="Times New Roman" w:hAnsi="Times New Roman" w:cs="Times New Roman"/>
      <w:i/>
      <w:iCs/>
      <w:sz w:val="24"/>
      <w:szCs w:val="24"/>
      <w:lang w:eastAsia="ru-RU"/>
    </w:rPr>
  </w:style>
  <w:style w:type="paragraph" w:styleId="affffffd">
    <w:name w:val="envelope address"/>
    <w:basedOn w:val="a3"/>
    <w:rsid w:val="006109F2"/>
    <w:pPr>
      <w:framePr w:w="7920" w:h="1980" w:hSpace="180" w:wrap="auto" w:hAnchor="page" w:xAlign="center" w:yAlign="bottom"/>
      <w:spacing w:after="60"/>
      <w:ind w:left="2880"/>
      <w:jc w:val="both"/>
    </w:pPr>
    <w:rPr>
      <w:rFonts w:ascii="Arial" w:hAnsi="Arial" w:cs="Arial"/>
    </w:rPr>
  </w:style>
  <w:style w:type="paragraph" w:styleId="2fc">
    <w:name w:val="envelope return"/>
    <w:basedOn w:val="a3"/>
    <w:rsid w:val="006109F2"/>
    <w:pPr>
      <w:spacing w:after="60"/>
      <w:jc w:val="both"/>
    </w:pPr>
    <w:rPr>
      <w:rFonts w:ascii="Arial" w:hAnsi="Arial" w:cs="Arial"/>
      <w:sz w:val="20"/>
      <w:szCs w:val="20"/>
    </w:rPr>
  </w:style>
  <w:style w:type="paragraph" w:styleId="3f6">
    <w:name w:val="List 3"/>
    <w:basedOn w:val="a3"/>
    <w:rsid w:val="006109F2"/>
    <w:pPr>
      <w:spacing w:after="60"/>
      <w:ind w:left="849" w:hanging="283"/>
      <w:jc w:val="both"/>
    </w:pPr>
  </w:style>
  <w:style w:type="paragraph" w:styleId="4c">
    <w:name w:val="List 4"/>
    <w:basedOn w:val="a3"/>
    <w:rsid w:val="006109F2"/>
    <w:pPr>
      <w:spacing w:after="60"/>
      <w:ind w:left="1132" w:hanging="283"/>
      <w:jc w:val="both"/>
    </w:pPr>
  </w:style>
  <w:style w:type="paragraph" w:styleId="56">
    <w:name w:val="List 5"/>
    <w:basedOn w:val="a3"/>
    <w:rsid w:val="006109F2"/>
    <w:pPr>
      <w:spacing w:after="60"/>
      <w:ind w:left="1415" w:hanging="283"/>
      <w:jc w:val="both"/>
    </w:pPr>
  </w:style>
  <w:style w:type="paragraph" w:styleId="57">
    <w:name w:val="List Number 5"/>
    <w:basedOn w:val="a3"/>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e">
    <w:name w:val="Closing"/>
    <w:basedOn w:val="a3"/>
    <w:link w:val="afffffff"/>
    <w:rsid w:val="006109F2"/>
    <w:pPr>
      <w:spacing w:after="60"/>
      <w:ind w:left="4252"/>
      <w:jc w:val="both"/>
    </w:pPr>
  </w:style>
  <w:style w:type="character" w:customStyle="1" w:styleId="afffffff">
    <w:name w:val="Прощание Знак"/>
    <w:basedOn w:val="a4"/>
    <w:link w:val="affffffe"/>
    <w:rsid w:val="006109F2"/>
    <w:rPr>
      <w:rFonts w:ascii="Times New Roman" w:eastAsia="Times New Roman" w:hAnsi="Times New Roman" w:cs="Times New Roman"/>
      <w:sz w:val="24"/>
      <w:szCs w:val="24"/>
      <w:lang w:eastAsia="ru-RU"/>
    </w:rPr>
  </w:style>
  <w:style w:type="paragraph" w:styleId="afffffff0">
    <w:name w:val="Signature"/>
    <w:basedOn w:val="a3"/>
    <w:link w:val="afffffff1"/>
    <w:rsid w:val="006109F2"/>
    <w:pPr>
      <w:spacing w:after="60"/>
      <w:ind w:left="4252"/>
      <w:jc w:val="both"/>
    </w:pPr>
  </w:style>
  <w:style w:type="character" w:customStyle="1" w:styleId="afffffff1">
    <w:name w:val="Подпись Знак"/>
    <w:basedOn w:val="a4"/>
    <w:link w:val="afffffff0"/>
    <w:rsid w:val="006109F2"/>
    <w:rPr>
      <w:rFonts w:ascii="Times New Roman" w:eastAsia="Times New Roman" w:hAnsi="Times New Roman" w:cs="Times New Roman"/>
      <w:sz w:val="24"/>
      <w:szCs w:val="24"/>
      <w:lang w:eastAsia="ru-RU"/>
    </w:rPr>
  </w:style>
  <w:style w:type="paragraph" w:styleId="afffffff2">
    <w:name w:val="List Continue"/>
    <w:basedOn w:val="a3"/>
    <w:rsid w:val="006109F2"/>
    <w:pPr>
      <w:spacing w:after="120"/>
      <w:ind w:left="283"/>
      <w:jc w:val="both"/>
    </w:pPr>
  </w:style>
  <w:style w:type="paragraph" w:styleId="2fd">
    <w:name w:val="List Continue 2"/>
    <w:basedOn w:val="a3"/>
    <w:rsid w:val="006109F2"/>
    <w:pPr>
      <w:spacing w:after="120"/>
      <w:ind w:left="566"/>
      <w:jc w:val="both"/>
    </w:pPr>
  </w:style>
  <w:style w:type="paragraph" w:styleId="3f7">
    <w:name w:val="List Continue 3"/>
    <w:basedOn w:val="a3"/>
    <w:rsid w:val="006109F2"/>
    <w:pPr>
      <w:spacing w:after="120"/>
      <w:ind w:left="849"/>
      <w:jc w:val="both"/>
    </w:pPr>
  </w:style>
  <w:style w:type="paragraph" w:styleId="4d">
    <w:name w:val="List Continue 4"/>
    <w:basedOn w:val="a3"/>
    <w:rsid w:val="006109F2"/>
    <w:pPr>
      <w:spacing w:after="120"/>
      <w:ind w:left="1132"/>
      <w:jc w:val="both"/>
    </w:pPr>
  </w:style>
  <w:style w:type="paragraph" w:styleId="58">
    <w:name w:val="List Continue 5"/>
    <w:basedOn w:val="a3"/>
    <w:rsid w:val="006109F2"/>
    <w:pPr>
      <w:spacing w:after="120"/>
      <w:ind w:left="1415"/>
      <w:jc w:val="both"/>
    </w:pPr>
  </w:style>
  <w:style w:type="paragraph" w:styleId="afffffff3">
    <w:name w:val="Message Header"/>
    <w:basedOn w:val="a3"/>
    <w:link w:val="afffffff4"/>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4">
    <w:name w:val="Шапка Знак"/>
    <w:basedOn w:val="a4"/>
    <w:link w:val="afffffff3"/>
    <w:rsid w:val="006109F2"/>
    <w:rPr>
      <w:rFonts w:ascii="Arial" w:eastAsia="Times New Roman" w:hAnsi="Arial" w:cs="Times New Roman"/>
      <w:sz w:val="24"/>
      <w:szCs w:val="24"/>
      <w:shd w:val="pct20" w:color="auto" w:fill="auto"/>
      <w:lang w:eastAsia="ru-RU"/>
    </w:rPr>
  </w:style>
  <w:style w:type="paragraph" w:styleId="afffffff5">
    <w:name w:val="Salutation"/>
    <w:basedOn w:val="a3"/>
    <w:next w:val="a3"/>
    <w:link w:val="afffffff6"/>
    <w:rsid w:val="006109F2"/>
    <w:pPr>
      <w:spacing w:after="60"/>
      <w:jc w:val="both"/>
    </w:pPr>
  </w:style>
  <w:style w:type="character" w:customStyle="1" w:styleId="afffffff6">
    <w:name w:val="Приветствие Знак"/>
    <w:basedOn w:val="a4"/>
    <w:link w:val="afffffff5"/>
    <w:rsid w:val="006109F2"/>
    <w:rPr>
      <w:rFonts w:ascii="Times New Roman" w:eastAsia="Times New Roman" w:hAnsi="Times New Roman" w:cs="Times New Roman"/>
      <w:sz w:val="24"/>
      <w:szCs w:val="24"/>
      <w:lang w:eastAsia="ru-RU"/>
    </w:rPr>
  </w:style>
  <w:style w:type="paragraph" w:styleId="2fe">
    <w:name w:val="Body Text First Indent 2"/>
    <w:basedOn w:val="afb"/>
    <w:link w:val="2ff"/>
    <w:rsid w:val="006109F2"/>
    <w:pPr>
      <w:spacing w:after="120"/>
      <w:ind w:left="283" w:firstLine="210"/>
    </w:pPr>
    <w:rPr>
      <w:sz w:val="24"/>
      <w:szCs w:val="24"/>
    </w:rPr>
  </w:style>
  <w:style w:type="character" w:customStyle="1" w:styleId="2ff">
    <w:name w:val="Красная строка 2 Знак"/>
    <w:basedOn w:val="afc"/>
    <w:link w:val="2fe"/>
    <w:rsid w:val="006109F2"/>
    <w:rPr>
      <w:rFonts w:ascii="Times New Roman" w:eastAsia="Times New Roman" w:hAnsi="Times New Roman" w:cs="Times New Roman"/>
      <w:sz w:val="24"/>
      <w:szCs w:val="24"/>
      <w:lang w:eastAsia="ru-RU"/>
    </w:rPr>
  </w:style>
  <w:style w:type="character" w:customStyle="1" w:styleId="2ff0">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uiPriority w:val="99"/>
    <w:rsid w:val="006109F2"/>
    <w:rPr>
      <w:rFonts w:ascii="Calibri" w:hAnsi="Calibri" w:cs="Calibri"/>
      <w:color w:val="00000A"/>
      <w:sz w:val="22"/>
      <w:szCs w:val="22"/>
      <w:lang w:eastAsia="ru-RU"/>
    </w:rPr>
  </w:style>
  <w:style w:type="paragraph" w:styleId="afffffff7">
    <w:name w:val="E-mail Signature"/>
    <w:basedOn w:val="a3"/>
    <w:link w:val="afffffff8"/>
    <w:rsid w:val="006109F2"/>
    <w:pPr>
      <w:spacing w:after="60"/>
      <w:jc w:val="both"/>
    </w:pPr>
  </w:style>
  <w:style w:type="character" w:customStyle="1" w:styleId="afffffff8">
    <w:name w:val="Электронная подпись Знак"/>
    <w:basedOn w:val="a4"/>
    <w:link w:val="afffffff7"/>
    <w:rsid w:val="006109F2"/>
    <w:rPr>
      <w:rFonts w:ascii="Times New Roman" w:eastAsia="Times New Roman" w:hAnsi="Times New Roman" w:cs="Times New Roman"/>
      <w:sz w:val="24"/>
      <w:szCs w:val="24"/>
      <w:lang w:eastAsia="ru-RU"/>
    </w:rPr>
  </w:style>
  <w:style w:type="paragraph" w:customStyle="1" w:styleId="afffffff9">
    <w:name w:val="Пункт Знак"/>
    <w:basedOn w:val="a3"/>
    <w:uiPriority w:val="99"/>
    <w:semiHidden/>
    <w:rsid w:val="006109F2"/>
    <w:pPr>
      <w:tabs>
        <w:tab w:val="num" w:pos="1134"/>
        <w:tab w:val="left" w:pos="1701"/>
      </w:tabs>
      <w:snapToGrid w:val="0"/>
      <w:spacing w:line="360" w:lineRule="auto"/>
      <w:ind w:left="1134" w:hanging="567"/>
      <w:jc w:val="both"/>
    </w:pPr>
    <w:rPr>
      <w:sz w:val="28"/>
      <w:szCs w:val="28"/>
    </w:rPr>
  </w:style>
  <w:style w:type="paragraph" w:customStyle="1" w:styleId="afffffffa">
    <w:name w:val="Словарная статья"/>
    <w:basedOn w:val="a3"/>
    <w:next w:val="a3"/>
    <w:uiPriority w:val="99"/>
    <w:semiHidden/>
    <w:rsid w:val="006109F2"/>
    <w:pPr>
      <w:autoSpaceDE w:val="0"/>
      <w:autoSpaceDN w:val="0"/>
      <w:adjustRightInd w:val="0"/>
      <w:ind w:right="118"/>
      <w:jc w:val="both"/>
    </w:pPr>
    <w:rPr>
      <w:rFonts w:ascii="Arial" w:hAnsi="Arial" w:cs="Arial"/>
      <w:sz w:val="20"/>
      <w:szCs w:val="20"/>
    </w:rPr>
  </w:style>
  <w:style w:type="paragraph" w:customStyle="1" w:styleId="1fff4">
    <w:name w:val="1"/>
    <w:basedOn w:val="a3"/>
    <w:uiPriority w:val="99"/>
    <w:semiHidden/>
    <w:rsid w:val="006109F2"/>
    <w:pPr>
      <w:spacing w:after="160" w:line="240" w:lineRule="exact"/>
    </w:pPr>
    <w:rPr>
      <w:sz w:val="20"/>
      <w:szCs w:val="20"/>
    </w:rPr>
  </w:style>
  <w:style w:type="paragraph" w:customStyle="1" w:styleId="1CharChar">
    <w:name w:val="1 Знак Char Знак Char Знак"/>
    <w:basedOn w:val="a3"/>
    <w:uiPriority w:val="99"/>
    <w:rsid w:val="006109F2"/>
    <w:pPr>
      <w:spacing w:after="160" w:line="240" w:lineRule="exact"/>
    </w:pPr>
    <w:rPr>
      <w:sz w:val="20"/>
      <w:szCs w:val="20"/>
    </w:rPr>
  </w:style>
  <w:style w:type="paragraph" w:customStyle="1" w:styleId="afffffffb">
    <w:name w:val="Знак Знак Знак Знак Знак Знак"/>
    <w:basedOn w:val="a3"/>
    <w:uiPriority w:val="99"/>
    <w:rsid w:val="006109F2"/>
    <w:pPr>
      <w:spacing w:after="160" w:line="240" w:lineRule="exact"/>
    </w:pPr>
    <w:rPr>
      <w:sz w:val="20"/>
      <w:szCs w:val="20"/>
    </w:rPr>
  </w:style>
  <w:style w:type="character" w:customStyle="1" w:styleId="1fff5">
    <w:name w:val="Замещающий текст1"/>
    <w:semiHidden/>
    <w:rsid w:val="006109F2"/>
    <w:rPr>
      <w:rFonts w:cs="Times New Roman"/>
      <w:color w:val="808080"/>
    </w:rPr>
  </w:style>
  <w:style w:type="paragraph" w:customStyle="1" w:styleId="a1">
    <w:name w:val="Дефис"/>
    <w:basedOn w:val="1f0"/>
    <w:link w:val="afffffffc"/>
    <w:uiPriority w:val="99"/>
    <w:rsid w:val="006109F2"/>
    <w:pPr>
      <w:numPr>
        <w:numId w:val="10"/>
      </w:numPr>
      <w:suppressAutoHyphens w:val="0"/>
      <w:spacing w:after="0" w:line="240" w:lineRule="auto"/>
    </w:pPr>
    <w:rPr>
      <w:rFonts w:ascii="Times New Roman" w:eastAsia="Times New Roman" w:hAnsi="Times New Roman" w:cs="Times New Roman"/>
      <w:kern w:val="0"/>
      <w:sz w:val="24"/>
      <w:szCs w:val="24"/>
    </w:rPr>
  </w:style>
  <w:style w:type="paragraph" w:customStyle="1" w:styleId="4e">
    <w:name w:val="Стиль4"/>
    <w:basedOn w:val="a1"/>
    <w:link w:val="4f"/>
    <w:uiPriority w:val="99"/>
    <w:rsid w:val="006109F2"/>
  </w:style>
  <w:style w:type="character" w:customStyle="1" w:styleId="afffffffc">
    <w:name w:val="Дефис Знак"/>
    <w:link w:val="a1"/>
    <w:uiPriority w:val="99"/>
    <w:rsid w:val="006109F2"/>
    <w:rPr>
      <w:rFonts w:ascii="Times New Roman" w:eastAsia="Times New Roman" w:hAnsi="Times New Roman" w:cs="Times New Roman"/>
      <w:sz w:val="24"/>
      <w:szCs w:val="24"/>
      <w:lang w:eastAsia="ar-SA"/>
    </w:rPr>
  </w:style>
  <w:style w:type="character" w:customStyle="1" w:styleId="4f">
    <w:name w:val="Стиль4 Знак"/>
    <w:link w:val="4e"/>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d">
    <w:name w:val="endnote reference"/>
    <w:semiHidden/>
    <w:rsid w:val="006109F2"/>
    <w:rPr>
      <w:rFonts w:cs="Times New Roman"/>
      <w:vertAlign w:val="superscript"/>
    </w:rPr>
  </w:style>
  <w:style w:type="paragraph" w:customStyle="1" w:styleId="afffffffe">
    <w:name w:val="Знак Знак Знак"/>
    <w:basedOn w:val="a3"/>
    <w:uiPriority w:val="99"/>
    <w:rsid w:val="006109F2"/>
    <w:pPr>
      <w:spacing w:after="160" w:line="240" w:lineRule="exact"/>
    </w:pPr>
    <w:rPr>
      <w:rFonts w:ascii="Verdana" w:hAnsi="Verdana"/>
      <w:sz w:val="20"/>
      <w:szCs w:val="20"/>
      <w:lang w:val="en-US" w:eastAsia="en-US"/>
    </w:rPr>
  </w:style>
  <w:style w:type="paragraph" w:customStyle="1" w:styleId="Style4">
    <w:name w:val="Style4"/>
    <w:basedOn w:val="a3"/>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3"/>
    <w:uiPriority w:val="99"/>
    <w:rsid w:val="006109F2"/>
    <w:pPr>
      <w:spacing w:before="104" w:after="104"/>
      <w:ind w:left="104" w:right="104"/>
    </w:pPr>
    <w:rPr>
      <w:lang w:eastAsia="ar-SA"/>
    </w:rPr>
  </w:style>
  <w:style w:type="character" w:customStyle="1" w:styleId="FontStyle11">
    <w:name w:val="Font Style11"/>
    <w:uiPriority w:val="99"/>
    <w:qFormat/>
    <w:rsid w:val="006109F2"/>
    <w:rPr>
      <w:rFonts w:ascii="Times New Roman" w:hAnsi="Times New Roman" w:cs="Times New Roman" w:hint="default"/>
      <w:b/>
      <w:bCs/>
      <w:sz w:val="22"/>
      <w:szCs w:val="22"/>
    </w:rPr>
  </w:style>
  <w:style w:type="character" w:customStyle="1" w:styleId="34">
    <w:name w:val="Стиль3 Знак Знак Знак"/>
    <w:link w:val="33"/>
    <w:rsid w:val="006109F2"/>
    <w:rPr>
      <w:rFonts w:ascii="Times New Roman" w:eastAsia="Times New Roman" w:hAnsi="Times New Roman" w:cs="Times New Roman"/>
      <w:sz w:val="24"/>
      <w:szCs w:val="20"/>
      <w:lang w:eastAsia="ru-RU"/>
    </w:rPr>
  </w:style>
  <w:style w:type="paragraph" w:customStyle="1" w:styleId="affffffff">
    <w:name w:val="Таблица"/>
    <w:basedOn w:val="a3"/>
    <w:uiPriority w:val="99"/>
    <w:rsid w:val="006109F2"/>
    <w:pPr>
      <w:spacing w:before="60" w:after="60"/>
    </w:pPr>
    <w:rPr>
      <w:rFonts w:eastAsia="Arial"/>
      <w:szCs w:val="20"/>
    </w:rPr>
  </w:style>
  <w:style w:type="paragraph" w:customStyle="1" w:styleId="1fff6">
    <w:name w:val="заголовок 1"/>
    <w:basedOn w:val="a3"/>
    <w:next w:val="a3"/>
    <w:uiPriority w:val="99"/>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3"/>
    <w:uiPriority w:val="99"/>
    <w:rsid w:val="006109F2"/>
    <w:pPr>
      <w:autoSpaceDE w:val="0"/>
      <w:autoSpaceDN w:val="0"/>
      <w:adjustRightInd w:val="0"/>
      <w:spacing w:line="427" w:lineRule="exact"/>
      <w:ind w:firstLine="3134"/>
    </w:pPr>
  </w:style>
  <w:style w:type="character" w:customStyle="1" w:styleId="affffff4">
    <w:name w:val="Основной текст_"/>
    <w:link w:val="3f"/>
    <w:qFormat/>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7">
    <w:name w:val="Сетка таблицы1"/>
    <w:basedOn w:val="a5"/>
    <w:next w:val="af5"/>
    <w:uiPriority w:val="59"/>
    <w:rsid w:val="006109F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3"/>
    <w:link w:val="222"/>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3"/>
    <w:link w:val="123"/>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uiPriority w:val="99"/>
    <w:semiHidden/>
    <w:rsid w:val="006109F2"/>
    <w:rPr>
      <w:rFonts w:ascii="Consolas" w:eastAsia="Times New Roman" w:hAnsi="Consolas"/>
      <w:sz w:val="20"/>
      <w:szCs w:val="20"/>
      <w:lang w:eastAsia="ar-SA"/>
    </w:rPr>
  </w:style>
  <w:style w:type="character" w:customStyle="1" w:styleId="1fff8">
    <w:name w:val="Текст примечания Знак1"/>
    <w:uiPriority w:val="99"/>
    <w:semiHidden/>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9">
    <w:name w:val="Красная строка Знак1"/>
    <w:semiHidden/>
    <w:rsid w:val="006109F2"/>
  </w:style>
  <w:style w:type="character" w:customStyle="1" w:styleId="1fffa">
    <w:name w:val="Дата Знак1"/>
    <w:semiHidden/>
    <w:rsid w:val="006109F2"/>
    <w:rPr>
      <w:rFonts w:eastAsia="Times New Roman"/>
      <w:lang w:eastAsia="ar-SA"/>
    </w:rPr>
  </w:style>
  <w:style w:type="character" w:customStyle="1" w:styleId="1fffb">
    <w:name w:val="Схема документа Знак1"/>
    <w:semiHidden/>
    <w:rsid w:val="006109F2"/>
    <w:rPr>
      <w:rFonts w:ascii="Tahoma" w:eastAsia="Times New Roman" w:hAnsi="Tahoma" w:cs="Tahoma"/>
      <w:sz w:val="16"/>
      <w:szCs w:val="16"/>
      <w:lang w:eastAsia="ar-SA"/>
    </w:rPr>
  </w:style>
  <w:style w:type="character" w:customStyle="1" w:styleId="1fffc">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d">
    <w:name w:val="Прощание Знак1"/>
    <w:semiHidden/>
    <w:rsid w:val="006109F2"/>
    <w:rPr>
      <w:rFonts w:eastAsia="Times New Roman"/>
      <w:lang w:eastAsia="ar-SA"/>
    </w:rPr>
  </w:style>
  <w:style w:type="character" w:customStyle="1" w:styleId="1fffe">
    <w:name w:val="Подпись Знак1"/>
    <w:semiHidden/>
    <w:rsid w:val="006109F2"/>
    <w:rPr>
      <w:rFonts w:eastAsia="Times New Roman"/>
      <w:lang w:eastAsia="ar-SA"/>
    </w:rPr>
  </w:style>
  <w:style w:type="character" w:customStyle="1" w:styleId="1ffff">
    <w:name w:val="Шапка Знак1"/>
    <w:semiHidden/>
    <w:rsid w:val="006109F2"/>
    <w:rPr>
      <w:rFonts w:ascii="Cambria" w:eastAsia="Times New Roman" w:hAnsi="Cambria" w:cs="Times New Roman"/>
      <w:shd w:val="pct20" w:color="auto" w:fill="auto"/>
      <w:lang w:eastAsia="ar-SA"/>
    </w:rPr>
  </w:style>
  <w:style w:type="character" w:customStyle="1" w:styleId="1ffff0">
    <w:name w:val="Приветствие Знак1"/>
    <w:semiHidden/>
    <w:rsid w:val="006109F2"/>
    <w:rPr>
      <w:rFonts w:eastAsia="Times New Roman"/>
      <w:lang w:eastAsia="ar-SA"/>
    </w:rPr>
  </w:style>
  <w:style w:type="character" w:customStyle="1" w:styleId="3f8">
    <w:name w:val="Основной текст с отступом Знак3"/>
    <w:uiPriority w:val="99"/>
    <w:semiHidden/>
    <w:rsid w:val="006109F2"/>
    <w:rPr>
      <w:rFonts w:eastAsia="Times New Roman"/>
      <w:lang w:eastAsia="ar-SA"/>
    </w:rPr>
  </w:style>
  <w:style w:type="character" w:customStyle="1" w:styleId="1ffff1">
    <w:name w:val="Текст Знак1"/>
    <w:semiHidden/>
    <w:rsid w:val="006109F2"/>
    <w:rPr>
      <w:rFonts w:ascii="Consolas" w:eastAsia="Times New Roman" w:hAnsi="Consolas"/>
      <w:sz w:val="21"/>
      <w:szCs w:val="21"/>
      <w:lang w:eastAsia="ar-SA"/>
    </w:rPr>
  </w:style>
  <w:style w:type="character" w:customStyle="1" w:styleId="1ffff2">
    <w:name w:val="Электронная подпись Знак1"/>
    <w:semiHidden/>
    <w:rsid w:val="006109F2"/>
    <w:rPr>
      <w:rFonts w:eastAsia="Times New Roman"/>
      <w:lang w:eastAsia="ar-SA"/>
    </w:rPr>
  </w:style>
  <w:style w:type="character" w:customStyle="1" w:styleId="1ffff3">
    <w:name w:val="Текст концевой сноски Знак1"/>
    <w:semiHidden/>
    <w:rsid w:val="006109F2"/>
    <w:rPr>
      <w:rFonts w:eastAsia="Times New Roman"/>
      <w:sz w:val="20"/>
      <w:szCs w:val="20"/>
      <w:lang w:eastAsia="ar-SA"/>
    </w:rPr>
  </w:style>
  <w:style w:type="table" w:customStyle="1" w:styleId="TableNormal1">
    <w:name w:val="Table Normal1"/>
    <w:uiPriority w:val="2"/>
    <w:semiHidden/>
    <w:qFormat/>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3"/>
    <w:uiPriority w:val="99"/>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3"/>
    <w:uiPriority w:val="99"/>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3"/>
    <w:link w:val="85"/>
    <w:uiPriority w:val="99"/>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c"/>
    <w:uiPriority w:val="99"/>
    <w:locked/>
    <w:rsid w:val="006109F2"/>
    <w:rPr>
      <w:rFonts w:ascii="Calibri" w:eastAsia="Calibri" w:hAnsi="Calibri" w:cs="Times New Roman"/>
      <w:lang w:eastAsia="ar-SA"/>
    </w:rPr>
  </w:style>
  <w:style w:type="paragraph" w:customStyle="1" w:styleId="2ff1">
    <w:name w:val="Основной текст2"/>
    <w:basedOn w:val="a3"/>
    <w:uiPriority w:val="99"/>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10,Полужирный"/>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0">
    <w:name w:val="Основной текст + Не полужирный"/>
    <w:aliases w:val="Курсив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2">
    <w:name w:val="Основной текст (2) + Полужирный"/>
    <w:aliases w:val="Не курсив"/>
    <w:uiPriority w:val="99"/>
    <w:rsid w:val="006109F2"/>
    <w:rPr>
      <w:rFonts w:ascii="Times New Roman" w:hAnsi="Times New Roman"/>
      <w:b/>
      <w:i/>
      <w:color w:val="000000"/>
      <w:spacing w:val="0"/>
      <w:w w:val="100"/>
      <w:position w:val="0"/>
      <w:sz w:val="23"/>
      <w:u w:val="none"/>
      <w:lang w:val="ru-RU"/>
    </w:rPr>
  </w:style>
  <w:style w:type="character" w:customStyle="1" w:styleId="2ff3">
    <w:name w:val="Текст примечания Знак2"/>
    <w:uiPriority w:val="99"/>
    <w:semiHidden/>
    <w:locked/>
    <w:rsid w:val="006109F2"/>
    <w:rPr>
      <w:rFonts w:ascii="Arial" w:hAnsi="Arial"/>
      <w:sz w:val="20"/>
    </w:rPr>
  </w:style>
  <w:style w:type="paragraph" w:customStyle="1" w:styleId="copyright-info">
    <w:name w:val="copyright-info"/>
    <w:basedOn w:val="a3"/>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9"/>
    <w:uiPriority w:val="99"/>
    <w:rsid w:val="006109F2"/>
    <w:pPr>
      <w:numPr>
        <w:ilvl w:val="1"/>
        <w:numId w:val="11"/>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3"/>
    <w:uiPriority w:val="99"/>
    <w:rsid w:val="006109F2"/>
    <w:pPr>
      <w:overflowPunct w:val="0"/>
      <w:autoSpaceDE w:val="0"/>
      <w:autoSpaceDN w:val="0"/>
      <w:adjustRightInd w:val="0"/>
      <w:ind w:firstLine="709"/>
      <w:jc w:val="both"/>
    </w:pPr>
    <w:rPr>
      <w:szCs w:val="20"/>
    </w:rPr>
  </w:style>
  <w:style w:type="paragraph" w:customStyle="1" w:styleId="xl126">
    <w:name w:val="xl126"/>
    <w:basedOn w:val="a3"/>
    <w:rsid w:val="006109F2"/>
    <w:pPr>
      <w:spacing w:before="100" w:beforeAutospacing="1" w:after="100" w:afterAutospacing="1"/>
    </w:pPr>
    <w:rPr>
      <w:sz w:val="18"/>
      <w:szCs w:val="18"/>
    </w:rPr>
  </w:style>
  <w:style w:type="paragraph" w:customStyle="1" w:styleId="xl127">
    <w:name w:val="xl127"/>
    <w:basedOn w:val="a3"/>
    <w:rsid w:val="006109F2"/>
    <w:pPr>
      <w:spacing w:before="100" w:beforeAutospacing="1" w:after="100" w:afterAutospacing="1"/>
      <w:textAlignment w:val="top"/>
    </w:pPr>
    <w:rPr>
      <w:sz w:val="18"/>
      <w:szCs w:val="18"/>
    </w:rPr>
  </w:style>
  <w:style w:type="paragraph" w:customStyle="1" w:styleId="xl128">
    <w:name w:val="xl128"/>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3"/>
    <w:rsid w:val="006109F2"/>
    <w:pPr>
      <w:spacing w:before="100" w:beforeAutospacing="1" w:after="100" w:afterAutospacing="1"/>
      <w:jc w:val="center"/>
      <w:textAlignment w:val="top"/>
    </w:pPr>
    <w:rPr>
      <w:sz w:val="18"/>
      <w:szCs w:val="18"/>
    </w:rPr>
  </w:style>
  <w:style w:type="paragraph" w:customStyle="1" w:styleId="xl133">
    <w:name w:val="xl133"/>
    <w:basedOn w:val="a3"/>
    <w:rsid w:val="006109F2"/>
    <w:pPr>
      <w:spacing w:before="100" w:beforeAutospacing="1" w:after="100" w:afterAutospacing="1"/>
      <w:textAlignment w:val="top"/>
    </w:pPr>
    <w:rPr>
      <w:sz w:val="18"/>
      <w:szCs w:val="18"/>
    </w:rPr>
  </w:style>
  <w:style w:type="paragraph" w:customStyle="1" w:styleId="xl134">
    <w:name w:val="xl134"/>
    <w:basedOn w:val="a3"/>
    <w:rsid w:val="006109F2"/>
    <w:pPr>
      <w:spacing w:before="100" w:beforeAutospacing="1" w:after="100" w:afterAutospacing="1"/>
      <w:jc w:val="center"/>
      <w:textAlignment w:val="top"/>
    </w:pPr>
    <w:rPr>
      <w:sz w:val="18"/>
      <w:szCs w:val="18"/>
    </w:rPr>
  </w:style>
  <w:style w:type="paragraph" w:customStyle="1" w:styleId="xl135">
    <w:name w:val="xl135"/>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3"/>
    <w:rsid w:val="006109F2"/>
    <w:pPr>
      <w:spacing w:before="100" w:beforeAutospacing="1" w:after="100" w:afterAutospacing="1"/>
      <w:textAlignment w:val="top"/>
    </w:pPr>
    <w:rPr>
      <w:b/>
      <w:bCs/>
      <w:sz w:val="18"/>
      <w:szCs w:val="18"/>
    </w:rPr>
  </w:style>
  <w:style w:type="paragraph" w:customStyle="1" w:styleId="xl138">
    <w:name w:val="xl138"/>
    <w:basedOn w:val="a3"/>
    <w:rsid w:val="006109F2"/>
    <w:pPr>
      <w:spacing w:before="100" w:beforeAutospacing="1" w:after="100" w:afterAutospacing="1"/>
      <w:textAlignment w:val="top"/>
    </w:pPr>
    <w:rPr>
      <w:sz w:val="18"/>
      <w:szCs w:val="18"/>
    </w:rPr>
  </w:style>
  <w:style w:type="paragraph" w:customStyle="1" w:styleId="xl139">
    <w:name w:val="xl139"/>
    <w:basedOn w:val="a3"/>
    <w:rsid w:val="006109F2"/>
    <w:pPr>
      <w:spacing w:before="100" w:beforeAutospacing="1" w:after="100" w:afterAutospacing="1"/>
      <w:textAlignment w:val="top"/>
    </w:pPr>
    <w:rPr>
      <w:sz w:val="18"/>
      <w:szCs w:val="18"/>
    </w:rPr>
  </w:style>
  <w:style w:type="paragraph" w:customStyle="1" w:styleId="xl140">
    <w:name w:val="xl140"/>
    <w:basedOn w:val="a3"/>
    <w:rsid w:val="006109F2"/>
    <w:pPr>
      <w:spacing w:before="100" w:beforeAutospacing="1" w:after="100" w:afterAutospacing="1"/>
      <w:textAlignment w:val="top"/>
    </w:pPr>
    <w:rPr>
      <w:sz w:val="18"/>
      <w:szCs w:val="18"/>
    </w:rPr>
  </w:style>
  <w:style w:type="paragraph" w:customStyle="1" w:styleId="xl141">
    <w:name w:val="xl141"/>
    <w:basedOn w:val="a3"/>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3"/>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3"/>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3"/>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3"/>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3"/>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3"/>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3"/>
    <w:rsid w:val="006109F2"/>
    <w:pPr>
      <w:spacing w:before="100" w:beforeAutospacing="1" w:after="100" w:afterAutospacing="1"/>
      <w:jc w:val="right"/>
      <w:textAlignment w:val="center"/>
    </w:pPr>
    <w:rPr>
      <w:sz w:val="18"/>
      <w:szCs w:val="18"/>
    </w:rPr>
  </w:style>
  <w:style w:type="paragraph" w:customStyle="1" w:styleId="xl149">
    <w:name w:val="xl149"/>
    <w:basedOn w:val="a3"/>
    <w:rsid w:val="006109F2"/>
    <w:pPr>
      <w:spacing w:before="100" w:beforeAutospacing="1" w:after="100" w:afterAutospacing="1"/>
      <w:jc w:val="right"/>
      <w:textAlignment w:val="center"/>
    </w:pPr>
    <w:rPr>
      <w:sz w:val="18"/>
      <w:szCs w:val="18"/>
    </w:rPr>
  </w:style>
  <w:style w:type="paragraph" w:customStyle="1" w:styleId="xl150">
    <w:name w:val="xl150"/>
    <w:basedOn w:val="a3"/>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3"/>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3"/>
    <w:rsid w:val="006109F2"/>
    <w:pPr>
      <w:spacing w:before="100" w:beforeAutospacing="1" w:after="100" w:afterAutospacing="1"/>
      <w:jc w:val="right"/>
      <w:textAlignment w:val="center"/>
    </w:pPr>
    <w:rPr>
      <w:b/>
      <w:bCs/>
      <w:sz w:val="18"/>
      <w:szCs w:val="18"/>
    </w:rPr>
  </w:style>
  <w:style w:type="paragraph" w:customStyle="1" w:styleId="xl153">
    <w:name w:val="xl153"/>
    <w:basedOn w:val="a3"/>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4">
    <w:name w:val="Сетка таблицы2"/>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pleveltext">
    <w:name w:val="topleveltext"/>
    <w:basedOn w:val="a3"/>
    <w:qFormat/>
    <w:rsid w:val="006109F2"/>
    <w:pPr>
      <w:spacing w:before="100" w:beforeAutospacing="1" w:after="100" w:afterAutospacing="1"/>
    </w:pPr>
  </w:style>
  <w:style w:type="paragraph" w:customStyle="1" w:styleId="pj">
    <w:name w:val="pj"/>
    <w:basedOn w:val="a3"/>
    <w:qFormat/>
    <w:rsid w:val="006109F2"/>
    <w:pPr>
      <w:spacing w:before="100" w:beforeAutospacing="1" w:after="100" w:afterAutospacing="1"/>
    </w:pPr>
  </w:style>
  <w:style w:type="paragraph" w:customStyle="1" w:styleId="TableContents">
    <w:name w:val="Table Contents"/>
    <w:basedOn w:val="a3"/>
    <w:qFormat/>
    <w:rsid w:val="006109F2"/>
    <w:pPr>
      <w:suppressLineNumbers/>
      <w:autoSpaceDN w:val="0"/>
      <w:textAlignment w:val="baseline"/>
    </w:pPr>
    <w:rPr>
      <w:rFonts w:eastAsia="Andale Sans UI" w:cs="Tahoma"/>
      <w:kern w:val="3"/>
      <w:lang w:val="en-US" w:eastAsia="en-US" w:bidi="en-US"/>
    </w:rPr>
  </w:style>
  <w:style w:type="table" w:customStyle="1" w:styleId="114">
    <w:name w:val="Сетка таблицы11"/>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uiPriority w:val="99"/>
    <w:qFormat/>
    <w:rsid w:val="006109F2"/>
    <w:rPr>
      <w:rFonts w:ascii="Times New Roman" w:hAnsi="Times New Roman" w:cs="Times New Roman"/>
      <w:b/>
      <w:bCs/>
      <w:sz w:val="18"/>
      <w:szCs w:val="18"/>
    </w:rPr>
  </w:style>
  <w:style w:type="character" w:customStyle="1" w:styleId="FontStyle17">
    <w:name w:val="Font Style17"/>
    <w:uiPriority w:val="99"/>
    <w:qFormat/>
    <w:rsid w:val="006109F2"/>
    <w:rPr>
      <w:rFonts w:ascii="Times New Roman" w:hAnsi="Times New Roman" w:cs="Times New Roman"/>
      <w:sz w:val="20"/>
      <w:szCs w:val="20"/>
    </w:rPr>
  </w:style>
  <w:style w:type="paragraph" w:customStyle="1" w:styleId="p4">
    <w:name w:val="p4"/>
    <w:basedOn w:val="a3"/>
    <w:qFormat/>
    <w:rsid w:val="006109F2"/>
    <w:pPr>
      <w:spacing w:before="100" w:beforeAutospacing="1" w:after="100" w:afterAutospacing="1"/>
    </w:pPr>
  </w:style>
  <w:style w:type="character" w:customStyle="1" w:styleId="s11">
    <w:name w:val="s1"/>
    <w:qFormat/>
    <w:rsid w:val="006109F2"/>
  </w:style>
  <w:style w:type="character" w:customStyle="1" w:styleId="s2">
    <w:name w:val="s2"/>
    <w:qFormat/>
    <w:rsid w:val="006109F2"/>
  </w:style>
  <w:style w:type="paragraph" w:customStyle="1" w:styleId="p5">
    <w:name w:val="p5"/>
    <w:basedOn w:val="a3"/>
    <w:qFormat/>
    <w:rsid w:val="006109F2"/>
    <w:pPr>
      <w:spacing w:before="100" w:beforeAutospacing="1" w:after="100" w:afterAutospacing="1"/>
    </w:pPr>
  </w:style>
  <w:style w:type="character" w:styleId="affffffff1">
    <w:name w:val="Intense Emphasis"/>
    <w:uiPriority w:val="21"/>
    <w:qFormat/>
    <w:rsid w:val="006109F2"/>
    <w:rPr>
      <w:b/>
      <w:bCs/>
      <w:i/>
      <w:iCs/>
      <w:color w:val="5B9BD5"/>
    </w:rPr>
  </w:style>
  <w:style w:type="table" w:customStyle="1" w:styleId="3f9">
    <w:name w:val="Сетка таблицы3"/>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0">
    <w:name w:val="Сетка таблицы4"/>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Список2(2-х ур)"/>
    <w:basedOn w:val="a3"/>
    <w:rsid w:val="006109F2"/>
    <w:pPr>
      <w:jc w:val="both"/>
      <w:outlineLvl w:val="1"/>
    </w:pPr>
    <w:rPr>
      <w:rFonts w:ascii="Arial" w:hAnsi="Arial" w:cs="Mangal"/>
      <w:kern w:val="1"/>
      <w:lang w:eastAsia="hi-IN"/>
    </w:rPr>
  </w:style>
  <w:style w:type="table" w:customStyle="1" w:styleId="314">
    <w:name w:val="Сетка таблицы31"/>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
    <w:basedOn w:val="a5"/>
    <w:next w:val="af5"/>
    <w:uiPriority w:val="59"/>
    <w:rsid w:val="006109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pty">
    <w:name w:val="empty"/>
    <w:basedOn w:val="a3"/>
    <w:rsid w:val="006109F2"/>
    <w:pPr>
      <w:spacing w:before="100" w:beforeAutospacing="1" w:after="100" w:afterAutospacing="1"/>
    </w:pPr>
  </w:style>
  <w:style w:type="paragraph" w:customStyle="1" w:styleId="s22">
    <w:name w:val="s_22"/>
    <w:basedOn w:val="a3"/>
    <w:rsid w:val="006109F2"/>
    <w:pPr>
      <w:spacing w:before="100" w:beforeAutospacing="1" w:after="100" w:afterAutospacing="1"/>
    </w:pPr>
  </w:style>
  <w:style w:type="paragraph" w:customStyle="1" w:styleId="s3">
    <w:name w:val="s_3"/>
    <w:basedOn w:val="a3"/>
    <w:rsid w:val="006109F2"/>
    <w:pPr>
      <w:spacing w:before="100" w:beforeAutospacing="1" w:after="100" w:afterAutospacing="1"/>
    </w:pPr>
  </w:style>
  <w:style w:type="paragraph" w:customStyle="1" w:styleId="msonormal0">
    <w:name w:val="msonormal"/>
    <w:basedOn w:val="a3"/>
    <w:rsid w:val="006109F2"/>
    <w:pPr>
      <w:spacing w:before="100" w:beforeAutospacing="1" w:after="100" w:afterAutospacing="1"/>
    </w:pPr>
  </w:style>
  <w:style w:type="paragraph" w:customStyle="1" w:styleId="xl125">
    <w:name w:val="xl125"/>
    <w:basedOn w:val="a3"/>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3"/>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3"/>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3"/>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2">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5"/>
    <w:next w:val="af5"/>
    <w:uiPriority w:val="59"/>
    <w:rsid w:val="006F34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a">
    <w:name w:val="Нет списка3"/>
    <w:next w:val="a6"/>
    <w:uiPriority w:val="99"/>
    <w:semiHidden/>
    <w:unhideWhenUsed/>
    <w:rsid w:val="00D40518"/>
  </w:style>
  <w:style w:type="table" w:customStyle="1" w:styleId="TableNormal2">
    <w:name w:val="Table Normal2"/>
    <w:uiPriority w:val="2"/>
    <w:semiHidden/>
    <w:unhideWhenUsed/>
    <w:qFormat/>
    <w:rsid w:val="00D405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FontStyle28">
    <w:name w:val="Font Style28"/>
    <w:basedOn w:val="a4"/>
    <w:qFormat/>
    <w:rsid w:val="00D40518"/>
    <w:rPr>
      <w:rFonts w:ascii="Times New Roman" w:hAnsi="Times New Roman" w:cs="Times New Roman" w:hint="default"/>
      <w:b/>
      <w:bCs/>
      <w:sz w:val="26"/>
      <w:szCs w:val="26"/>
    </w:rPr>
  </w:style>
  <w:style w:type="numbering" w:customStyle="1" w:styleId="4f1">
    <w:name w:val="Нет списка4"/>
    <w:next w:val="a6"/>
    <w:uiPriority w:val="99"/>
    <w:semiHidden/>
    <w:unhideWhenUsed/>
    <w:rsid w:val="00521943"/>
  </w:style>
  <w:style w:type="table" w:customStyle="1" w:styleId="TableNormal3">
    <w:name w:val="Table Normal3"/>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2">
    <w:name w:val="Сетка таблицы10"/>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
    <w:name w:val="Нет списка12"/>
    <w:next w:val="a6"/>
    <w:uiPriority w:val="99"/>
    <w:semiHidden/>
    <w:unhideWhenUsed/>
    <w:rsid w:val="00521943"/>
  </w:style>
  <w:style w:type="table" w:customStyle="1" w:styleId="511">
    <w:name w:val="Сетка таблицы51"/>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
    <w:name w:val="Date*"/>
    <w:basedOn w:val="a3"/>
    <w:qFormat/>
    <w:rsid w:val="00521943"/>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numbering" w:customStyle="1" w:styleId="219">
    <w:name w:val="Нет списка21"/>
    <w:next w:val="a6"/>
    <w:uiPriority w:val="99"/>
    <w:semiHidden/>
    <w:unhideWhenUsed/>
    <w:rsid w:val="00521943"/>
  </w:style>
  <w:style w:type="table" w:customStyle="1" w:styleId="610">
    <w:name w:val="Сетка таблицы61"/>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
    <w:name w:val="Нет списка31"/>
    <w:next w:val="a6"/>
    <w:uiPriority w:val="99"/>
    <w:semiHidden/>
    <w:unhideWhenUsed/>
    <w:rsid w:val="00521943"/>
  </w:style>
  <w:style w:type="table" w:customStyle="1" w:styleId="520">
    <w:name w:val="Сетка таблицы52"/>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6"/>
    <w:uiPriority w:val="99"/>
    <w:semiHidden/>
    <w:unhideWhenUsed/>
    <w:rsid w:val="00521943"/>
  </w:style>
  <w:style w:type="table" w:customStyle="1" w:styleId="530">
    <w:name w:val="Сетка таблицы53"/>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a">
    <w:name w:val="Нет списка5"/>
    <w:next w:val="a6"/>
    <w:uiPriority w:val="99"/>
    <w:semiHidden/>
    <w:unhideWhenUsed/>
    <w:rsid w:val="00521943"/>
  </w:style>
  <w:style w:type="numbering" w:customStyle="1" w:styleId="1110">
    <w:name w:val="Нет списка111"/>
    <w:next w:val="a6"/>
    <w:uiPriority w:val="99"/>
    <w:semiHidden/>
    <w:unhideWhenUsed/>
    <w:rsid w:val="00521943"/>
  </w:style>
  <w:style w:type="table" w:customStyle="1" w:styleId="TableNormal21">
    <w:name w:val="Table Normal21"/>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12">
    <w:name w:val="Сетка таблицы9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6"/>
    <w:uiPriority w:val="99"/>
    <w:semiHidden/>
    <w:unhideWhenUsed/>
    <w:rsid w:val="00521943"/>
  </w:style>
  <w:style w:type="table" w:customStyle="1" w:styleId="540">
    <w:name w:val="Сетка таблицы54"/>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6"/>
    <w:uiPriority w:val="99"/>
    <w:semiHidden/>
    <w:unhideWhenUsed/>
    <w:rsid w:val="00521943"/>
  </w:style>
  <w:style w:type="table" w:customStyle="1" w:styleId="5110">
    <w:name w:val="Сетка таблицы511"/>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
    <w:name w:val="Нет списка311"/>
    <w:next w:val="a6"/>
    <w:uiPriority w:val="99"/>
    <w:semiHidden/>
    <w:unhideWhenUsed/>
    <w:rsid w:val="00521943"/>
  </w:style>
  <w:style w:type="table" w:customStyle="1" w:styleId="521">
    <w:name w:val="Сетка таблицы521"/>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6"/>
    <w:uiPriority w:val="99"/>
    <w:semiHidden/>
    <w:unhideWhenUsed/>
    <w:rsid w:val="00521943"/>
  </w:style>
  <w:style w:type="table" w:customStyle="1" w:styleId="531">
    <w:name w:val="Сетка таблицы531"/>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8">
    <w:name w:val="Нет списка6"/>
    <w:next w:val="a6"/>
    <w:uiPriority w:val="99"/>
    <w:semiHidden/>
    <w:unhideWhenUsed/>
    <w:rsid w:val="00521943"/>
  </w:style>
  <w:style w:type="numbering" w:customStyle="1" w:styleId="1210">
    <w:name w:val="Нет списка121"/>
    <w:next w:val="a6"/>
    <w:uiPriority w:val="99"/>
    <w:semiHidden/>
    <w:unhideWhenUsed/>
    <w:rsid w:val="00521943"/>
  </w:style>
  <w:style w:type="table" w:customStyle="1" w:styleId="224">
    <w:name w:val="Сетка таблицы22"/>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6"/>
    <w:uiPriority w:val="99"/>
    <w:semiHidden/>
    <w:unhideWhenUsed/>
    <w:rsid w:val="00521943"/>
  </w:style>
  <w:style w:type="table" w:customStyle="1" w:styleId="550">
    <w:name w:val="Сетка таблицы55"/>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Нет списка22"/>
    <w:next w:val="a6"/>
    <w:uiPriority w:val="99"/>
    <w:semiHidden/>
    <w:unhideWhenUsed/>
    <w:rsid w:val="00521943"/>
  </w:style>
  <w:style w:type="table" w:customStyle="1" w:styleId="512">
    <w:name w:val="Сетка таблицы512"/>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
    <w:name w:val="Нет списка32"/>
    <w:next w:val="a6"/>
    <w:uiPriority w:val="99"/>
    <w:semiHidden/>
    <w:unhideWhenUsed/>
    <w:rsid w:val="00521943"/>
  </w:style>
  <w:style w:type="table" w:customStyle="1" w:styleId="522">
    <w:name w:val="Сетка таблицы522"/>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
    <w:name w:val="Нет списка42"/>
    <w:next w:val="a6"/>
    <w:uiPriority w:val="99"/>
    <w:semiHidden/>
    <w:unhideWhenUsed/>
    <w:rsid w:val="00521943"/>
  </w:style>
  <w:style w:type="table" w:customStyle="1" w:styleId="532">
    <w:name w:val="Сетка таблицы532"/>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6">
    <w:name w:val="Нет списка7"/>
    <w:next w:val="a6"/>
    <w:uiPriority w:val="99"/>
    <w:semiHidden/>
    <w:unhideWhenUsed/>
    <w:rsid w:val="00521943"/>
  </w:style>
  <w:style w:type="numbering" w:customStyle="1" w:styleId="131">
    <w:name w:val="Нет списка13"/>
    <w:next w:val="a6"/>
    <w:uiPriority w:val="99"/>
    <w:semiHidden/>
    <w:unhideWhenUsed/>
    <w:rsid w:val="00521943"/>
  </w:style>
  <w:style w:type="table" w:customStyle="1" w:styleId="TableNormal5">
    <w:name w:val="Table Normal5"/>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2">
    <w:name w:val="Сетка таблицы13"/>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6"/>
    <w:uiPriority w:val="99"/>
    <w:semiHidden/>
    <w:unhideWhenUsed/>
    <w:rsid w:val="00521943"/>
  </w:style>
  <w:style w:type="table" w:customStyle="1" w:styleId="560">
    <w:name w:val="Сетка таблицы56"/>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
    <w:name w:val="Нет списка23"/>
    <w:next w:val="a6"/>
    <w:uiPriority w:val="99"/>
    <w:semiHidden/>
    <w:unhideWhenUsed/>
    <w:rsid w:val="00521943"/>
  </w:style>
  <w:style w:type="table" w:customStyle="1" w:styleId="513">
    <w:name w:val="Сетка таблицы513"/>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Нет списка33"/>
    <w:next w:val="a6"/>
    <w:uiPriority w:val="99"/>
    <w:semiHidden/>
    <w:unhideWhenUsed/>
    <w:rsid w:val="00521943"/>
  </w:style>
  <w:style w:type="table" w:customStyle="1" w:styleId="523">
    <w:name w:val="Сетка таблицы523"/>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
    <w:name w:val="Нет списка43"/>
    <w:next w:val="a6"/>
    <w:uiPriority w:val="99"/>
    <w:semiHidden/>
    <w:unhideWhenUsed/>
    <w:rsid w:val="00521943"/>
  </w:style>
  <w:style w:type="table" w:customStyle="1" w:styleId="533">
    <w:name w:val="Сетка таблицы533"/>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
    <w:name w:val="Table Normal13"/>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
    <w:next w:val="a6"/>
    <w:uiPriority w:val="99"/>
    <w:semiHidden/>
    <w:unhideWhenUsed/>
    <w:rsid w:val="00521943"/>
  </w:style>
  <w:style w:type="numbering" w:customStyle="1" w:styleId="142">
    <w:name w:val="Нет списка14"/>
    <w:next w:val="a6"/>
    <w:uiPriority w:val="99"/>
    <w:semiHidden/>
    <w:unhideWhenUsed/>
    <w:rsid w:val="00521943"/>
  </w:style>
  <w:style w:type="table" w:customStyle="1" w:styleId="TableNormal6">
    <w:name w:val="Table Normal6"/>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2">
    <w:name w:val="Сетка таблицы15"/>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6"/>
    <w:uiPriority w:val="99"/>
    <w:semiHidden/>
    <w:unhideWhenUsed/>
    <w:rsid w:val="00521943"/>
  </w:style>
  <w:style w:type="table" w:customStyle="1" w:styleId="570">
    <w:name w:val="Сетка таблицы57"/>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4">
    <w:name w:val="Нет списка24"/>
    <w:next w:val="a6"/>
    <w:uiPriority w:val="99"/>
    <w:semiHidden/>
    <w:unhideWhenUsed/>
    <w:rsid w:val="00521943"/>
  </w:style>
  <w:style w:type="table" w:customStyle="1" w:styleId="514">
    <w:name w:val="Сетка таблицы514"/>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
    <w:name w:val="Нет списка34"/>
    <w:next w:val="a6"/>
    <w:uiPriority w:val="99"/>
    <w:semiHidden/>
    <w:unhideWhenUsed/>
    <w:rsid w:val="00521943"/>
  </w:style>
  <w:style w:type="table" w:customStyle="1" w:styleId="524">
    <w:name w:val="Сетка таблицы524"/>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1">
    <w:name w:val="Нет списка44"/>
    <w:next w:val="a6"/>
    <w:uiPriority w:val="99"/>
    <w:semiHidden/>
    <w:unhideWhenUsed/>
    <w:rsid w:val="00521943"/>
  </w:style>
  <w:style w:type="table" w:customStyle="1" w:styleId="534">
    <w:name w:val="Сетка таблицы534"/>
    <w:basedOn w:val="a5"/>
    <w:next w:val="af5"/>
    <w:uiPriority w:val="59"/>
    <w:rsid w:val="0052194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5"/>
    <w:next w:val="af5"/>
    <w:uiPriority w:val="59"/>
    <w:rsid w:val="005219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
    <w:name w:val="Table Normal14"/>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2">
    <w:name w:val="Сетка таблицы17"/>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5"/>
    <w:next w:val="af5"/>
    <w:uiPriority w:val="59"/>
    <w:rsid w:val="0052194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7">
    <w:name w:val="Нет списка9"/>
    <w:next w:val="a6"/>
    <w:uiPriority w:val="99"/>
    <w:semiHidden/>
    <w:unhideWhenUsed/>
    <w:rsid w:val="00521943"/>
  </w:style>
  <w:style w:type="table" w:customStyle="1" w:styleId="TableNormal7">
    <w:name w:val="Table Normal7"/>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5219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52194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03">
    <w:name w:val="Нет списка10"/>
    <w:next w:val="a6"/>
    <w:uiPriority w:val="99"/>
    <w:semiHidden/>
    <w:unhideWhenUsed/>
    <w:rsid w:val="002F49D6"/>
  </w:style>
  <w:style w:type="table" w:customStyle="1" w:styleId="TableNormal8">
    <w:name w:val="Table Normal8"/>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90">
    <w:name w:val="Сетка таблицы19"/>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
    <w:name w:val="Нет списка15"/>
    <w:next w:val="a6"/>
    <w:uiPriority w:val="99"/>
    <w:semiHidden/>
    <w:unhideWhenUsed/>
    <w:rsid w:val="002F49D6"/>
  </w:style>
  <w:style w:type="table" w:customStyle="1" w:styleId="580">
    <w:name w:val="Сетка таблицы58"/>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3">
    <w:name w:val="Нет списка25"/>
    <w:next w:val="a6"/>
    <w:uiPriority w:val="99"/>
    <w:semiHidden/>
    <w:unhideWhenUsed/>
    <w:rsid w:val="002F49D6"/>
  </w:style>
  <w:style w:type="table" w:customStyle="1" w:styleId="515">
    <w:name w:val="Сетка таблицы515"/>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0">
    <w:name w:val="Сетка таблицы65"/>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2">
    <w:name w:val="Нет списка35"/>
    <w:next w:val="a6"/>
    <w:uiPriority w:val="99"/>
    <w:semiHidden/>
    <w:unhideWhenUsed/>
    <w:rsid w:val="002F49D6"/>
  </w:style>
  <w:style w:type="table" w:customStyle="1" w:styleId="525">
    <w:name w:val="Сетка таблицы525"/>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1">
    <w:name w:val="Нет списка45"/>
    <w:next w:val="a6"/>
    <w:uiPriority w:val="99"/>
    <w:semiHidden/>
    <w:unhideWhenUsed/>
    <w:rsid w:val="002F49D6"/>
  </w:style>
  <w:style w:type="table" w:customStyle="1" w:styleId="535">
    <w:name w:val="Сетка таблицы535"/>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0">
    <w:name w:val="Сетка таблицы85"/>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
    <w:name w:val="Table Normal15"/>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16">
    <w:name w:val="Нет списка51"/>
    <w:next w:val="a6"/>
    <w:uiPriority w:val="99"/>
    <w:semiHidden/>
    <w:unhideWhenUsed/>
    <w:rsid w:val="002F49D6"/>
  </w:style>
  <w:style w:type="numbering" w:customStyle="1" w:styleId="115">
    <w:name w:val="Нет списка115"/>
    <w:next w:val="a6"/>
    <w:uiPriority w:val="99"/>
    <w:semiHidden/>
    <w:unhideWhenUsed/>
    <w:rsid w:val="002F49D6"/>
  </w:style>
  <w:style w:type="table" w:customStyle="1" w:styleId="TableNormal23">
    <w:name w:val="Table Normal23"/>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20">
    <w:name w:val="Сетка таблицы92"/>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6"/>
    <w:uiPriority w:val="99"/>
    <w:semiHidden/>
    <w:unhideWhenUsed/>
    <w:rsid w:val="002F49D6"/>
  </w:style>
  <w:style w:type="table" w:customStyle="1" w:styleId="541">
    <w:name w:val="Сетка таблицы54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6"/>
    <w:uiPriority w:val="99"/>
    <w:semiHidden/>
    <w:unhideWhenUsed/>
    <w:rsid w:val="002F49D6"/>
  </w:style>
  <w:style w:type="table" w:customStyle="1" w:styleId="5111">
    <w:name w:val="Сетка таблицы511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1">
    <w:name w:val="Нет списка312"/>
    <w:next w:val="a6"/>
    <w:uiPriority w:val="99"/>
    <w:semiHidden/>
    <w:unhideWhenUsed/>
    <w:rsid w:val="002F49D6"/>
  </w:style>
  <w:style w:type="table" w:customStyle="1" w:styleId="5211">
    <w:name w:val="Сетка таблицы521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0">
    <w:name w:val="Нет списка412"/>
    <w:next w:val="a6"/>
    <w:uiPriority w:val="99"/>
    <w:semiHidden/>
    <w:unhideWhenUsed/>
    <w:rsid w:val="002F49D6"/>
  </w:style>
  <w:style w:type="table" w:customStyle="1" w:styleId="5311">
    <w:name w:val="Сетка таблицы531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0">
    <w:name w:val="Сетка таблицы812"/>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2">
    <w:name w:val="Нет списка61"/>
    <w:next w:val="a6"/>
    <w:uiPriority w:val="99"/>
    <w:semiHidden/>
    <w:unhideWhenUsed/>
    <w:rsid w:val="002F49D6"/>
  </w:style>
  <w:style w:type="numbering" w:customStyle="1" w:styleId="1220">
    <w:name w:val="Нет списка122"/>
    <w:next w:val="a6"/>
    <w:uiPriority w:val="99"/>
    <w:semiHidden/>
    <w:unhideWhenUsed/>
    <w:rsid w:val="002F49D6"/>
  </w:style>
  <w:style w:type="table" w:customStyle="1" w:styleId="TableNormal32">
    <w:name w:val="Table Normal32"/>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10">
    <w:name w:val="Сетка таблицы10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Сетка таблицы42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Нет списка1121"/>
    <w:next w:val="a6"/>
    <w:uiPriority w:val="99"/>
    <w:semiHidden/>
    <w:unhideWhenUsed/>
    <w:rsid w:val="002F49D6"/>
  </w:style>
  <w:style w:type="table" w:customStyle="1" w:styleId="551">
    <w:name w:val="Сетка таблицы55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
    <w:name w:val="Нет списка221"/>
    <w:next w:val="a6"/>
    <w:uiPriority w:val="99"/>
    <w:semiHidden/>
    <w:unhideWhenUsed/>
    <w:rsid w:val="002F49D6"/>
  </w:style>
  <w:style w:type="table" w:customStyle="1" w:styleId="5121">
    <w:name w:val="Сетка таблицы512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
    <w:name w:val="Нет списка321"/>
    <w:next w:val="a6"/>
    <w:uiPriority w:val="99"/>
    <w:semiHidden/>
    <w:unhideWhenUsed/>
    <w:rsid w:val="002F49D6"/>
  </w:style>
  <w:style w:type="table" w:customStyle="1" w:styleId="5221">
    <w:name w:val="Сетка таблицы522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1">
    <w:name w:val="Нет списка421"/>
    <w:next w:val="a6"/>
    <w:uiPriority w:val="99"/>
    <w:semiHidden/>
    <w:unhideWhenUsed/>
    <w:rsid w:val="002F49D6"/>
  </w:style>
  <w:style w:type="table" w:customStyle="1" w:styleId="5321">
    <w:name w:val="Сетка таблицы532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
    <w:name w:val="Table Normal12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12">
    <w:name w:val="Нет списка71"/>
    <w:next w:val="a6"/>
    <w:uiPriority w:val="99"/>
    <w:semiHidden/>
    <w:unhideWhenUsed/>
    <w:rsid w:val="002F49D6"/>
  </w:style>
  <w:style w:type="numbering" w:customStyle="1" w:styleId="1310">
    <w:name w:val="Нет списка131"/>
    <w:next w:val="a6"/>
    <w:uiPriority w:val="99"/>
    <w:semiHidden/>
    <w:unhideWhenUsed/>
    <w:rsid w:val="002F49D6"/>
  </w:style>
  <w:style w:type="table" w:customStyle="1" w:styleId="TableNormal52">
    <w:name w:val="Table Normal52"/>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11">
    <w:name w:val="Сетка таблицы13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
    <w:name w:val="Сетка таблицы33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
    <w:name w:val="Сетка таблицы43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1"/>
    <w:next w:val="a6"/>
    <w:uiPriority w:val="99"/>
    <w:semiHidden/>
    <w:unhideWhenUsed/>
    <w:rsid w:val="002F49D6"/>
  </w:style>
  <w:style w:type="table" w:customStyle="1" w:styleId="561">
    <w:name w:val="Сетка таблицы56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
    <w:name w:val="Нет списка231"/>
    <w:next w:val="a6"/>
    <w:uiPriority w:val="99"/>
    <w:semiHidden/>
    <w:unhideWhenUsed/>
    <w:rsid w:val="002F49D6"/>
  </w:style>
  <w:style w:type="table" w:customStyle="1" w:styleId="5131">
    <w:name w:val="Сетка таблицы513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
    <w:name w:val="Нет списка331"/>
    <w:next w:val="a6"/>
    <w:uiPriority w:val="99"/>
    <w:semiHidden/>
    <w:unhideWhenUsed/>
    <w:rsid w:val="002F49D6"/>
  </w:style>
  <w:style w:type="table" w:customStyle="1" w:styleId="5231">
    <w:name w:val="Сетка таблицы523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1">
    <w:name w:val="Нет списка431"/>
    <w:next w:val="a6"/>
    <w:uiPriority w:val="99"/>
    <w:semiHidden/>
    <w:unhideWhenUsed/>
    <w:rsid w:val="002F49D6"/>
  </w:style>
  <w:style w:type="table" w:customStyle="1" w:styleId="5331">
    <w:name w:val="Сетка таблицы533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1">
    <w:name w:val="Table Normal13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13">
    <w:name w:val="Нет списка81"/>
    <w:next w:val="a6"/>
    <w:uiPriority w:val="99"/>
    <w:semiHidden/>
    <w:unhideWhenUsed/>
    <w:rsid w:val="002F49D6"/>
  </w:style>
  <w:style w:type="numbering" w:customStyle="1" w:styleId="1411">
    <w:name w:val="Нет списка141"/>
    <w:next w:val="a6"/>
    <w:uiPriority w:val="99"/>
    <w:semiHidden/>
    <w:unhideWhenUsed/>
    <w:rsid w:val="002F49D6"/>
  </w:style>
  <w:style w:type="table" w:customStyle="1" w:styleId="TableNormal61">
    <w:name w:val="Table Normal61"/>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10">
    <w:name w:val="Сетка таблицы15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0">
    <w:name w:val="Сетка таблицы44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Нет списка1141"/>
    <w:next w:val="a6"/>
    <w:uiPriority w:val="99"/>
    <w:semiHidden/>
    <w:unhideWhenUsed/>
    <w:rsid w:val="002F49D6"/>
  </w:style>
  <w:style w:type="table" w:customStyle="1" w:styleId="571">
    <w:name w:val="Сетка таблицы57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1">
    <w:name w:val="Нет списка241"/>
    <w:next w:val="a6"/>
    <w:uiPriority w:val="99"/>
    <w:semiHidden/>
    <w:unhideWhenUsed/>
    <w:rsid w:val="002F49D6"/>
  </w:style>
  <w:style w:type="table" w:customStyle="1" w:styleId="5141">
    <w:name w:val="Сетка таблицы514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1">
    <w:name w:val="Нет списка341"/>
    <w:next w:val="a6"/>
    <w:uiPriority w:val="99"/>
    <w:semiHidden/>
    <w:unhideWhenUsed/>
    <w:rsid w:val="002F49D6"/>
  </w:style>
  <w:style w:type="table" w:customStyle="1" w:styleId="5241">
    <w:name w:val="Сетка таблицы524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11">
    <w:name w:val="Нет списка441"/>
    <w:next w:val="a6"/>
    <w:uiPriority w:val="99"/>
    <w:semiHidden/>
    <w:unhideWhenUsed/>
    <w:rsid w:val="002F49D6"/>
  </w:style>
  <w:style w:type="table" w:customStyle="1" w:styleId="5341">
    <w:name w:val="Сетка таблицы5341"/>
    <w:basedOn w:val="a5"/>
    <w:next w:val="af5"/>
    <w:uiPriority w:val="59"/>
    <w:rsid w:val="002F49D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1"/>
    <w:basedOn w:val="a5"/>
    <w:next w:val="af5"/>
    <w:uiPriority w:val="59"/>
    <w:rsid w:val="002F49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1">
    <w:name w:val="Table Normal14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10">
    <w:name w:val="Сетка таблицы17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5"/>
    <w:next w:val="af5"/>
    <w:uiPriority w:val="59"/>
    <w:rsid w:val="002F49D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3">
    <w:name w:val="Нет списка91"/>
    <w:next w:val="a6"/>
    <w:uiPriority w:val="99"/>
    <w:semiHidden/>
    <w:unhideWhenUsed/>
    <w:rsid w:val="002F49D6"/>
  </w:style>
  <w:style w:type="table" w:customStyle="1" w:styleId="TableNormal71">
    <w:name w:val="Table Normal7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2F4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1">
    <w:name w:val="Table Normal5111"/>
    <w:uiPriority w:val="2"/>
    <w:semiHidden/>
    <w:unhideWhenUsed/>
    <w:qFormat/>
    <w:rsid w:val="002F49D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98">
    <w:name w:val="Основной текст (9)_"/>
    <w:link w:val="99"/>
    <w:qFormat/>
    <w:locked/>
    <w:rsid w:val="002F49D6"/>
    <w:rPr>
      <w:sz w:val="15"/>
      <w:szCs w:val="15"/>
      <w:shd w:val="clear" w:color="auto" w:fill="FFFFFF"/>
    </w:rPr>
  </w:style>
  <w:style w:type="paragraph" w:customStyle="1" w:styleId="99">
    <w:name w:val="Основной текст (9)"/>
    <w:basedOn w:val="a3"/>
    <w:link w:val="98"/>
    <w:qFormat/>
    <w:rsid w:val="002F49D6"/>
    <w:pPr>
      <w:shd w:val="clear" w:color="auto" w:fill="FFFFFF"/>
      <w:spacing w:after="60" w:line="240" w:lineRule="atLeast"/>
    </w:pPr>
    <w:rPr>
      <w:rFonts w:asciiTheme="minorHAnsi" w:eastAsiaTheme="minorHAnsi" w:hAnsiTheme="minorHAnsi" w:cstheme="minorBidi"/>
      <w:sz w:val="15"/>
      <w:szCs w:val="15"/>
      <w:lang w:eastAsia="en-US"/>
    </w:rPr>
  </w:style>
  <w:style w:type="character" w:customStyle="1" w:styleId="104">
    <w:name w:val="Основной текст (10)_"/>
    <w:link w:val="105"/>
    <w:qFormat/>
    <w:locked/>
    <w:rsid w:val="002F49D6"/>
    <w:rPr>
      <w:b/>
      <w:bCs/>
      <w:sz w:val="15"/>
      <w:szCs w:val="15"/>
      <w:shd w:val="clear" w:color="auto" w:fill="FFFFFF"/>
    </w:rPr>
  </w:style>
  <w:style w:type="paragraph" w:customStyle="1" w:styleId="105">
    <w:name w:val="Основной текст (10)"/>
    <w:basedOn w:val="a3"/>
    <w:link w:val="104"/>
    <w:qFormat/>
    <w:rsid w:val="002F49D6"/>
    <w:pPr>
      <w:shd w:val="clear" w:color="auto" w:fill="FFFFFF"/>
      <w:spacing w:line="240" w:lineRule="atLeast"/>
    </w:pPr>
    <w:rPr>
      <w:rFonts w:asciiTheme="minorHAnsi" w:eastAsiaTheme="minorHAnsi" w:hAnsiTheme="minorHAnsi" w:cstheme="minorBidi"/>
      <w:b/>
      <w:bCs/>
      <w:sz w:val="15"/>
      <w:szCs w:val="15"/>
      <w:lang w:eastAsia="en-US"/>
    </w:rPr>
  </w:style>
  <w:style w:type="numbering" w:customStyle="1" w:styleId="163">
    <w:name w:val="Нет списка16"/>
    <w:next w:val="a6"/>
    <w:uiPriority w:val="99"/>
    <w:semiHidden/>
    <w:unhideWhenUsed/>
    <w:rsid w:val="00FB2E28"/>
  </w:style>
  <w:style w:type="paragraph" w:customStyle="1" w:styleId="77">
    <w:name w:val="Основной текст7"/>
    <w:basedOn w:val="a3"/>
    <w:rsid w:val="00F91C90"/>
    <w:pPr>
      <w:widowControl w:val="0"/>
      <w:shd w:val="clear" w:color="auto" w:fill="FFFFFF"/>
      <w:spacing w:line="331" w:lineRule="exact"/>
      <w:jc w:val="both"/>
    </w:pPr>
    <w:rPr>
      <w:color w:val="000000"/>
      <w:sz w:val="27"/>
      <w:szCs w:val="27"/>
    </w:rPr>
  </w:style>
  <w:style w:type="numbering" w:customStyle="1" w:styleId="173">
    <w:name w:val="Нет списка17"/>
    <w:next w:val="a6"/>
    <w:uiPriority w:val="99"/>
    <w:semiHidden/>
    <w:unhideWhenUsed/>
    <w:rsid w:val="00F91C90"/>
  </w:style>
  <w:style w:type="table" w:customStyle="1" w:styleId="TableNormal9">
    <w:name w:val="Table Normal9"/>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01">
    <w:name w:val="Сетка таблицы20"/>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
    <w:name w:val="Нет списка18"/>
    <w:next w:val="a6"/>
    <w:uiPriority w:val="99"/>
    <w:semiHidden/>
    <w:unhideWhenUsed/>
    <w:rsid w:val="00F91C90"/>
  </w:style>
  <w:style w:type="table" w:customStyle="1" w:styleId="590">
    <w:name w:val="Сетка таблицы59"/>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3">
    <w:name w:val="Нет списка26"/>
    <w:next w:val="a6"/>
    <w:uiPriority w:val="99"/>
    <w:semiHidden/>
    <w:unhideWhenUsed/>
    <w:rsid w:val="00F91C90"/>
  </w:style>
  <w:style w:type="table" w:customStyle="1" w:styleId="5160">
    <w:name w:val="Сетка таблицы516"/>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6"/>
    <w:uiPriority w:val="99"/>
    <w:semiHidden/>
    <w:unhideWhenUsed/>
    <w:rsid w:val="00F91C90"/>
  </w:style>
  <w:style w:type="table" w:customStyle="1" w:styleId="526">
    <w:name w:val="Сетка таблицы526"/>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1">
    <w:name w:val="Нет списка46"/>
    <w:next w:val="a6"/>
    <w:uiPriority w:val="99"/>
    <w:semiHidden/>
    <w:unhideWhenUsed/>
    <w:rsid w:val="00F91C90"/>
  </w:style>
  <w:style w:type="table" w:customStyle="1" w:styleId="536">
    <w:name w:val="Сетка таблицы536"/>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0">
    <w:name w:val="Сетка таблицы86"/>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
    <w:name w:val="Table Normal16"/>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27">
    <w:name w:val="Нет списка52"/>
    <w:next w:val="a6"/>
    <w:uiPriority w:val="99"/>
    <w:semiHidden/>
    <w:unhideWhenUsed/>
    <w:rsid w:val="00F91C90"/>
  </w:style>
  <w:style w:type="numbering" w:customStyle="1" w:styleId="116">
    <w:name w:val="Нет списка116"/>
    <w:next w:val="a6"/>
    <w:uiPriority w:val="99"/>
    <w:semiHidden/>
    <w:unhideWhenUsed/>
    <w:rsid w:val="00F91C90"/>
  </w:style>
  <w:style w:type="table" w:customStyle="1" w:styleId="TableNormal24">
    <w:name w:val="Table Normal24"/>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30">
    <w:name w:val="Сетка таблицы93"/>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
    <w:name w:val="Нет списка1113"/>
    <w:next w:val="a6"/>
    <w:uiPriority w:val="99"/>
    <w:semiHidden/>
    <w:unhideWhenUsed/>
    <w:rsid w:val="00F91C90"/>
  </w:style>
  <w:style w:type="table" w:customStyle="1" w:styleId="542">
    <w:name w:val="Сетка таблицы54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0">
    <w:name w:val="Нет списка213"/>
    <w:next w:val="a6"/>
    <w:uiPriority w:val="99"/>
    <w:semiHidden/>
    <w:unhideWhenUsed/>
    <w:rsid w:val="00F91C90"/>
  </w:style>
  <w:style w:type="table" w:customStyle="1" w:styleId="5112">
    <w:name w:val="Сетка таблицы511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0">
    <w:name w:val="Сетка таблицы61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1">
    <w:name w:val="Нет списка313"/>
    <w:next w:val="a6"/>
    <w:uiPriority w:val="99"/>
    <w:semiHidden/>
    <w:unhideWhenUsed/>
    <w:rsid w:val="00F91C90"/>
  </w:style>
  <w:style w:type="table" w:customStyle="1" w:styleId="5212">
    <w:name w:val="Сетка таблицы521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
    <w:name w:val="Нет списка413"/>
    <w:next w:val="a6"/>
    <w:uiPriority w:val="99"/>
    <w:semiHidden/>
    <w:unhideWhenUsed/>
    <w:rsid w:val="00F91C90"/>
  </w:style>
  <w:style w:type="table" w:customStyle="1" w:styleId="5312">
    <w:name w:val="Сетка таблицы531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0">
    <w:name w:val="Сетка таблицы813"/>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2">
    <w:name w:val="Table Normal11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22">
    <w:name w:val="Нет списка62"/>
    <w:next w:val="a6"/>
    <w:uiPriority w:val="99"/>
    <w:semiHidden/>
    <w:unhideWhenUsed/>
    <w:rsid w:val="00F91C90"/>
  </w:style>
  <w:style w:type="numbering" w:customStyle="1" w:styleId="1230">
    <w:name w:val="Нет списка123"/>
    <w:next w:val="a6"/>
    <w:uiPriority w:val="99"/>
    <w:semiHidden/>
    <w:unhideWhenUsed/>
    <w:rsid w:val="00F91C90"/>
  </w:style>
  <w:style w:type="table" w:customStyle="1" w:styleId="TableNormal33">
    <w:name w:val="Table Normal33"/>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20">
    <w:name w:val="Сетка таблицы10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Сетка таблицы32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6"/>
    <w:uiPriority w:val="99"/>
    <w:semiHidden/>
    <w:unhideWhenUsed/>
    <w:rsid w:val="00F91C90"/>
  </w:style>
  <w:style w:type="table" w:customStyle="1" w:styleId="552">
    <w:name w:val="Сетка таблицы55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1">
    <w:name w:val="Нет списка222"/>
    <w:next w:val="a6"/>
    <w:uiPriority w:val="99"/>
    <w:semiHidden/>
    <w:unhideWhenUsed/>
    <w:rsid w:val="00F91C90"/>
  </w:style>
  <w:style w:type="table" w:customStyle="1" w:styleId="5122">
    <w:name w:val="Сетка таблицы512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0">
    <w:name w:val="Сетка таблицы62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1">
    <w:name w:val="Нет списка322"/>
    <w:next w:val="a6"/>
    <w:uiPriority w:val="99"/>
    <w:semiHidden/>
    <w:unhideWhenUsed/>
    <w:rsid w:val="00F91C90"/>
  </w:style>
  <w:style w:type="table" w:customStyle="1" w:styleId="5222">
    <w:name w:val="Сетка таблицы522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20">
    <w:name w:val="Нет списка422"/>
    <w:next w:val="a6"/>
    <w:uiPriority w:val="99"/>
    <w:semiHidden/>
    <w:unhideWhenUsed/>
    <w:rsid w:val="00F91C90"/>
  </w:style>
  <w:style w:type="table" w:customStyle="1" w:styleId="5322">
    <w:name w:val="Сетка таблицы532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етка таблицы82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2">
    <w:name w:val="Table Normal12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23">
    <w:name w:val="Нет списка72"/>
    <w:next w:val="a6"/>
    <w:uiPriority w:val="99"/>
    <w:semiHidden/>
    <w:unhideWhenUsed/>
    <w:rsid w:val="00F91C90"/>
  </w:style>
  <w:style w:type="numbering" w:customStyle="1" w:styleId="1320">
    <w:name w:val="Нет списка132"/>
    <w:next w:val="a6"/>
    <w:uiPriority w:val="99"/>
    <w:semiHidden/>
    <w:unhideWhenUsed/>
    <w:rsid w:val="00F91C90"/>
  </w:style>
  <w:style w:type="table" w:customStyle="1" w:styleId="TableNormal53">
    <w:name w:val="Table Normal53"/>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21">
    <w:name w:val="Сетка таблицы13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0">
    <w:name w:val="Сетка таблицы33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0">
    <w:name w:val="Нет списка1132"/>
    <w:next w:val="a6"/>
    <w:uiPriority w:val="99"/>
    <w:semiHidden/>
    <w:unhideWhenUsed/>
    <w:rsid w:val="00F91C90"/>
  </w:style>
  <w:style w:type="table" w:customStyle="1" w:styleId="562">
    <w:name w:val="Сетка таблицы56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1">
    <w:name w:val="Нет списка232"/>
    <w:next w:val="a6"/>
    <w:uiPriority w:val="99"/>
    <w:semiHidden/>
    <w:unhideWhenUsed/>
    <w:rsid w:val="00F91C90"/>
  </w:style>
  <w:style w:type="table" w:customStyle="1" w:styleId="5132">
    <w:name w:val="Сетка таблицы513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1">
    <w:name w:val="Нет списка332"/>
    <w:next w:val="a6"/>
    <w:uiPriority w:val="99"/>
    <w:semiHidden/>
    <w:unhideWhenUsed/>
    <w:rsid w:val="00F91C90"/>
  </w:style>
  <w:style w:type="table" w:customStyle="1" w:styleId="5232">
    <w:name w:val="Сетка таблицы523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20">
    <w:name w:val="Нет списка432"/>
    <w:next w:val="a6"/>
    <w:uiPriority w:val="99"/>
    <w:semiHidden/>
    <w:unhideWhenUsed/>
    <w:rsid w:val="00F91C90"/>
  </w:style>
  <w:style w:type="table" w:customStyle="1" w:styleId="5332">
    <w:name w:val="Сетка таблицы533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2">
    <w:name w:val="Table Normal13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23">
    <w:name w:val="Нет списка82"/>
    <w:next w:val="a6"/>
    <w:uiPriority w:val="99"/>
    <w:semiHidden/>
    <w:unhideWhenUsed/>
    <w:rsid w:val="00F91C90"/>
  </w:style>
  <w:style w:type="numbering" w:customStyle="1" w:styleId="1421">
    <w:name w:val="Нет списка142"/>
    <w:next w:val="a6"/>
    <w:uiPriority w:val="99"/>
    <w:semiHidden/>
    <w:unhideWhenUsed/>
    <w:rsid w:val="00F91C90"/>
  </w:style>
  <w:style w:type="table" w:customStyle="1" w:styleId="TableNormal62">
    <w:name w:val="Table Normal62"/>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20">
    <w:name w:val="Сетка таблицы15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Сетка таблицы24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0">
    <w:name w:val="Сетка таблицы34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20">
    <w:name w:val="Нет списка1142"/>
    <w:next w:val="a6"/>
    <w:uiPriority w:val="99"/>
    <w:semiHidden/>
    <w:unhideWhenUsed/>
    <w:rsid w:val="00F91C90"/>
  </w:style>
  <w:style w:type="table" w:customStyle="1" w:styleId="572">
    <w:name w:val="Сетка таблицы57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1">
    <w:name w:val="Нет списка242"/>
    <w:next w:val="a6"/>
    <w:uiPriority w:val="99"/>
    <w:semiHidden/>
    <w:unhideWhenUsed/>
    <w:rsid w:val="00F91C90"/>
  </w:style>
  <w:style w:type="table" w:customStyle="1" w:styleId="5142">
    <w:name w:val="Сетка таблицы514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1">
    <w:name w:val="Нет списка342"/>
    <w:next w:val="a6"/>
    <w:uiPriority w:val="99"/>
    <w:semiHidden/>
    <w:unhideWhenUsed/>
    <w:rsid w:val="00F91C90"/>
  </w:style>
  <w:style w:type="table" w:customStyle="1" w:styleId="5242">
    <w:name w:val="Сетка таблицы524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20">
    <w:name w:val="Нет списка442"/>
    <w:next w:val="a6"/>
    <w:uiPriority w:val="99"/>
    <w:semiHidden/>
    <w:unhideWhenUsed/>
    <w:rsid w:val="00F91C90"/>
  </w:style>
  <w:style w:type="table" w:customStyle="1" w:styleId="5342">
    <w:name w:val="Сетка таблицы5342"/>
    <w:basedOn w:val="a5"/>
    <w:next w:val="af5"/>
    <w:uiPriority w:val="59"/>
    <w:rsid w:val="00F91C9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5"/>
    <w:next w:val="af5"/>
    <w:uiPriority w:val="59"/>
    <w:rsid w:val="00F91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20">
    <w:name w:val="Сетка таблицы17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0">
    <w:name w:val="Сетка таблицы182"/>
    <w:basedOn w:val="a5"/>
    <w:next w:val="af5"/>
    <w:uiPriority w:val="59"/>
    <w:rsid w:val="00F91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
    <w:name w:val="Нет списка92"/>
    <w:next w:val="a6"/>
    <w:uiPriority w:val="99"/>
    <w:semiHidden/>
    <w:unhideWhenUsed/>
    <w:rsid w:val="00F91C90"/>
  </w:style>
  <w:style w:type="table" w:customStyle="1" w:styleId="TableNormal72">
    <w:name w:val="Table Normal7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F91C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2">
    <w:name w:val="Table Normal5112"/>
    <w:uiPriority w:val="2"/>
    <w:semiHidden/>
    <w:unhideWhenUsed/>
    <w:qFormat/>
    <w:rsid w:val="00F91C9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05pt">
    <w:name w:val="Основной текст + 10;5 pt;Полужирный"/>
    <w:qFormat/>
    <w:rsid w:val="00F91C90"/>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ArialNarrow7pt">
    <w:name w:val="Основной текст + Arial Narrow;7 pt;Полужирный"/>
    <w:qFormat/>
    <w:rsid w:val="00F91C90"/>
    <w:rPr>
      <w:rFonts w:ascii="Arial Narrow" w:eastAsia="Arial Narrow" w:hAnsi="Arial Narrow" w:cs="Arial Narrow"/>
      <w:b/>
      <w:bCs/>
      <w:i w:val="0"/>
      <w:iCs w:val="0"/>
      <w:smallCaps w:val="0"/>
      <w:strike w:val="0"/>
      <w:color w:val="000000"/>
      <w:spacing w:val="0"/>
      <w:w w:val="100"/>
      <w:position w:val="0"/>
      <w:sz w:val="14"/>
      <w:szCs w:val="14"/>
      <w:u w:val="none"/>
      <w:lang w:val="en-US"/>
    </w:rPr>
  </w:style>
  <w:style w:type="character" w:customStyle="1" w:styleId="9pt">
    <w:name w:val="Основной текст + 9 pt;Полужирный"/>
    <w:qFormat/>
    <w:rsid w:val="00F91C9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numbering" w:customStyle="1" w:styleId="191">
    <w:name w:val="Нет списка19"/>
    <w:next w:val="a6"/>
    <w:uiPriority w:val="99"/>
    <w:semiHidden/>
    <w:unhideWhenUsed/>
    <w:rsid w:val="003F1B5D"/>
  </w:style>
  <w:style w:type="table" w:customStyle="1" w:styleId="TableNormal10">
    <w:name w:val="Table Normal10"/>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72">
    <w:name w:val="Сетка таблицы27"/>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
    <w:name w:val="Нет списка110"/>
    <w:next w:val="a6"/>
    <w:uiPriority w:val="99"/>
    <w:semiHidden/>
    <w:unhideWhenUsed/>
    <w:rsid w:val="003F1B5D"/>
  </w:style>
  <w:style w:type="table" w:customStyle="1" w:styleId="5100">
    <w:name w:val="Сетка таблицы510"/>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3">
    <w:name w:val="Нет списка27"/>
    <w:next w:val="a6"/>
    <w:uiPriority w:val="99"/>
    <w:semiHidden/>
    <w:unhideWhenUsed/>
    <w:rsid w:val="003F1B5D"/>
  </w:style>
  <w:style w:type="table" w:customStyle="1" w:styleId="517">
    <w:name w:val="Сетка таблицы517"/>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0">
    <w:name w:val="Сетка таблицы67"/>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1">
    <w:name w:val="Нет списка37"/>
    <w:next w:val="a6"/>
    <w:uiPriority w:val="99"/>
    <w:semiHidden/>
    <w:unhideWhenUsed/>
    <w:rsid w:val="003F1B5D"/>
  </w:style>
  <w:style w:type="table" w:customStyle="1" w:styleId="5270">
    <w:name w:val="Сетка таблицы527"/>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71">
    <w:name w:val="Нет списка47"/>
    <w:next w:val="a6"/>
    <w:uiPriority w:val="99"/>
    <w:semiHidden/>
    <w:unhideWhenUsed/>
    <w:rsid w:val="003F1B5D"/>
  </w:style>
  <w:style w:type="table" w:customStyle="1" w:styleId="537">
    <w:name w:val="Сетка таблицы537"/>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0">
    <w:name w:val="Сетка таблицы87"/>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
    <w:name w:val="Table Normal17"/>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38">
    <w:name w:val="Нет списка53"/>
    <w:next w:val="a6"/>
    <w:uiPriority w:val="99"/>
    <w:semiHidden/>
    <w:unhideWhenUsed/>
    <w:rsid w:val="003F1B5D"/>
  </w:style>
  <w:style w:type="numbering" w:customStyle="1" w:styleId="117">
    <w:name w:val="Нет списка117"/>
    <w:next w:val="a6"/>
    <w:uiPriority w:val="99"/>
    <w:semiHidden/>
    <w:unhideWhenUsed/>
    <w:rsid w:val="003F1B5D"/>
  </w:style>
  <w:style w:type="table" w:customStyle="1" w:styleId="TableNormal25">
    <w:name w:val="Table Normal25"/>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40">
    <w:name w:val="Сетка таблицы94"/>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Нет списка1114"/>
    <w:next w:val="a6"/>
    <w:uiPriority w:val="99"/>
    <w:semiHidden/>
    <w:unhideWhenUsed/>
    <w:rsid w:val="003F1B5D"/>
  </w:style>
  <w:style w:type="table" w:customStyle="1" w:styleId="543">
    <w:name w:val="Сетка таблицы54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0">
    <w:name w:val="Нет списка214"/>
    <w:next w:val="a6"/>
    <w:uiPriority w:val="99"/>
    <w:semiHidden/>
    <w:unhideWhenUsed/>
    <w:rsid w:val="003F1B5D"/>
  </w:style>
  <w:style w:type="table" w:customStyle="1" w:styleId="5113">
    <w:name w:val="Сетка таблицы511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1">
    <w:name w:val="Нет списка314"/>
    <w:next w:val="a6"/>
    <w:uiPriority w:val="99"/>
    <w:semiHidden/>
    <w:unhideWhenUsed/>
    <w:rsid w:val="003F1B5D"/>
  </w:style>
  <w:style w:type="table" w:customStyle="1" w:styleId="5213">
    <w:name w:val="Сетка таблицы521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Нет списка414"/>
    <w:next w:val="a6"/>
    <w:uiPriority w:val="99"/>
    <w:semiHidden/>
    <w:unhideWhenUsed/>
    <w:rsid w:val="003F1B5D"/>
  </w:style>
  <w:style w:type="table" w:customStyle="1" w:styleId="5313">
    <w:name w:val="Сетка таблицы531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4"/>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
    <w:name w:val="Table Normal11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3">
    <w:name w:val="Нет списка63"/>
    <w:next w:val="a6"/>
    <w:uiPriority w:val="99"/>
    <w:semiHidden/>
    <w:unhideWhenUsed/>
    <w:rsid w:val="003F1B5D"/>
  </w:style>
  <w:style w:type="numbering" w:customStyle="1" w:styleId="1240">
    <w:name w:val="Нет списка124"/>
    <w:next w:val="a6"/>
    <w:uiPriority w:val="99"/>
    <w:semiHidden/>
    <w:unhideWhenUsed/>
    <w:rsid w:val="003F1B5D"/>
  </w:style>
  <w:style w:type="table" w:customStyle="1" w:styleId="TableNormal34">
    <w:name w:val="Table Normal34"/>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30">
    <w:name w:val="Сетка таблицы10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0">
    <w:name w:val="Сетка таблицы32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
    <w:name w:val="Нет списка1123"/>
    <w:next w:val="a6"/>
    <w:uiPriority w:val="99"/>
    <w:semiHidden/>
    <w:unhideWhenUsed/>
    <w:rsid w:val="003F1B5D"/>
  </w:style>
  <w:style w:type="table" w:customStyle="1" w:styleId="553">
    <w:name w:val="Сетка таблицы55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
    <w:name w:val="Нет списка223"/>
    <w:next w:val="a6"/>
    <w:uiPriority w:val="99"/>
    <w:semiHidden/>
    <w:unhideWhenUsed/>
    <w:rsid w:val="003F1B5D"/>
  </w:style>
  <w:style w:type="table" w:customStyle="1" w:styleId="5123">
    <w:name w:val="Сетка таблицы512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Сетка таблицы62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1">
    <w:name w:val="Нет списка323"/>
    <w:next w:val="a6"/>
    <w:uiPriority w:val="99"/>
    <w:semiHidden/>
    <w:unhideWhenUsed/>
    <w:rsid w:val="003F1B5D"/>
  </w:style>
  <w:style w:type="table" w:customStyle="1" w:styleId="5223">
    <w:name w:val="Сетка таблицы522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0">
    <w:name w:val="Сетка таблицы72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30">
    <w:name w:val="Нет списка423"/>
    <w:next w:val="a6"/>
    <w:uiPriority w:val="99"/>
    <w:semiHidden/>
    <w:unhideWhenUsed/>
    <w:rsid w:val="003F1B5D"/>
  </w:style>
  <w:style w:type="table" w:customStyle="1" w:styleId="5323">
    <w:name w:val="Сетка таблицы532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0">
    <w:name w:val="Сетка таблицы82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3">
    <w:name w:val="Table Normal12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33">
    <w:name w:val="Нет списка73"/>
    <w:next w:val="a6"/>
    <w:uiPriority w:val="99"/>
    <w:semiHidden/>
    <w:unhideWhenUsed/>
    <w:rsid w:val="003F1B5D"/>
  </w:style>
  <w:style w:type="numbering" w:customStyle="1" w:styleId="133">
    <w:name w:val="Нет списка133"/>
    <w:next w:val="a6"/>
    <w:uiPriority w:val="99"/>
    <w:semiHidden/>
    <w:unhideWhenUsed/>
    <w:rsid w:val="003F1B5D"/>
  </w:style>
  <w:style w:type="table" w:customStyle="1" w:styleId="TableNormal54">
    <w:name w:val="Table Normal54"/>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30">
    <w:name w:val="Сетка таблицы13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0">
    <w:name w:val="Сетка таблицы23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Сетка таблицы33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Сетка таблицы43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
    <w:name w:val="Нет списка1133"/>
    <w:next w:val="a6"/>
    <w:uiPriority w:val="99"/>
    <w:semiHidden/>
    <w:unhideWhenUsed/>
    <w:rsid w:val="003F1B5D"/>
  </w:style>
  <w:style w:type="table" w:customStyle="1" w:styleId="563">
    <w:name w:val="Сетка таблицы56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1">
    <w:name w:val="Нет списка233"/>
    <w:next w:val="a6"/>
    <w:uiPriority w:val="99"/>
    <w:semiHidden/>
    <w:unhideWhenUsed/>
    <w:rsid w:val="003F1B5D"/>
  </w:style>
  <w:style w:type="table" w:customStyle="1" w:styleId="5133">
    <w:name w:val="Сетка таблицы513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0">
    <w:name w:val="Сетка таблицы63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1">
    <w:name w:val="Нет списка333"/>
    <w:next w:val="a6"/>
    <w:uiPriority w:val="99"/>
    <w:semiHidden/>
    <w:unhideWhenUsed/>
    <w:rsid w:val="003F1B5D"/>
  </w:style>
  <w:style w:type="table" w:customStyle="1" w:styleId="5233">
    <w:name w:val="Сетка таблицы523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0">
    <w:name w:val="Сетка таблицы73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30">
    <w:name w:val="Нет списка433"/>
    <w:next w:val="a6"/>
    <w:uiPriority w:val="99"/>
    <w:semiHidden/>
    <w:unhideWhenUsed/>
    <w:rsid w:val="003F1B5D"/>
  </w:style>
  <w:style w:type="table" w:customStyle="1" w:styleId="5333">
    <w:name w:val="Сетка таблицы533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
    <w:name w:val="Сетка таблицы83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3">
    <w:name w:val="Table Normal13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4">
    <w:name w:val="Table Normal214"/>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34">
    <w:name w:val="Нет списка83"/>
    <w:next w:val="a6"/>
    <w:uiPriority w:val="99"/>
    <w:semiHidden/>
    <w:unhideWhenUsed/>
    <w:rsid w:val="003F1B5D"/>
  </w:style>
  <w:style w:type="numbering" w:customStyle="1" w:styleId="1430">
    <w:name w:val="Нет списка143"/>
    <w:next w:val="a6"/>
    <w:uiPriority w:val="99"/>
    <w:semiHidden/>
    <w:unhideWhenUsed/>
    <w:rsid w:val="003F1B5D"/>
  </w:style>
  <w:style w:type="table" w:customStyle="1" w:styleId="TableNormal63">
    <w:name w:val="Table Normal63"/>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30">
    <w:name w:val="Сетка таблицы15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0">
    <w:name w:val="Сетка таблицы16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0">
    <w:name w:val="Сетка таблицы24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0">
    <w:name w:val="Сетка таблицы34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Сетка таблицы44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
    <w:name w:val="Нет списка1143"/>
    <w:next w:val="a6"/>
    <w:uiPriority w:val="99"/>
    <w:semiHidden/>
    <w:unhideWhenUsed/>
    <w:rsid w:val="003F1B5D"/>
  </w:style>
  <w:style w:type="table" w:customStyle="1" w:styleId="573">
    <w:name w:val="Сетка таблицы57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1">
    <w:name w:val="Нет списка243"/>
    <w:next w:val="a6"/>
    <w:uiPriority w:val="99"/>
    <w:semiHidden/>
    <w:unhideWhenUsed/>
    <w:rsid w:val="003F1B5D"/>
  </w:style>
  <w:style w:type="table" w:customStyle="1" w:styleId="5143">
    <w:name w:val="Сетка таблицы514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1">
    <w:name w:val="Нет списка343"/>
    <w:next w:val="a6"/>
    <w:uiPriority w:val="99"/>
    <w:semiHidden/>
    <w:unhideWhenUsed/>
    <w:rsid w:val="003F1B5D"/>
  </w:style>
  <w:style w:type="table" w:customStyle="1" w:styleId="5243">
    <w:name w:val="Сетка таблицы524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30">
    <w:name w:val="Нет списка443"/>
    <w:next w:val="a6"/>
    <w:uiPriority w:val="99"/>
    <w:semiHidden/>
    <w:unhideWhenUsed/>
    <w:rsid w:val="003F1B5D"/>
  </w:style>
  <w:style w:type="table" w:customStyle="1" w:styleId="5343">
    <w:name w:val="Сетка таблицы5343"/>
    <w:basedOn w:val="a5"/>
    <w:next w:val="af5"/>
    <w:uiPriority w:val="59"/>
    <w:rsid w:val="003F1B5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5"/>
    <w:next w:val="af5"/>
    <w:uiPriority w:val="59"/>
    <w:rsid w:val="003F1B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3">
    <w:name w:val="Table Normal14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30">
    <w:name w:val="Сетка таблицы17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5"/>
    <w:next w:val="af5"/>
    <w:uiPriority w:val="59"/>
    <w:rsid w:val="003F1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1">
    <w:name w:val="Нет списка93"/>
    <w:next w:val="a6"/>
    <w:uiPriority w:val="99"/>
    <w:semiHidden/>
    <w:unhideWhenUsed/>
    <w:rsid w:val="003F1B5D"/>
  </w:style>
  <w:style w:type="table" w:customStyle="1" w:styleId="TableNormal73">
    <w:name w:val="Table Normal7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3F1B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3">
    <w:name w:val="Table Normal5113"/>
    <w:uiPriority w:val="2"/>
    <w:semiHidden/>
    <w:unhideWhenUsed/>
    <w:qFormat/>
    <w:rsid w:val="003F1B5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34">
    <w:name w:val="Основной текст13"/>
    <w:basedOn w:val="a3"/>
    <w:rsid w:val="003F1B5D"/>
    <w:pPr>
      <w:widowControl w:val="0"/>
      <w:shd w:val="clear" w:color="auto" w:fill="FFFFFF"/>
      <w:spacing w:line="331" w:lineRule="exact"/>
      <w:jc w:val="both"/>
    </w:pPr>
    <w:rPr>
      <w:color w:val="000000"/>
      <w:sz w:val="26"/>
      <w:szCs w:val="26"/>
    </w:rPr>
  </w:style>
  <w:style w:type="table" w:customStyle="1" w:styleId="TableNormal18">
    <w:name w:val="Table Normal18"/>
    <w:uiPriority w:val="2"/>
    <w:semiHidden/>
    <w:unhideWhenUsed/>
    <w:qFormat/>
    <w:rsid w:val="007B47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02">
    <w:name w:val="Нет списка20"/>
    <w:next w:val="a6"/>
    <w:uiPriority w:val="99"/>
    <w:semiHidden/>
    <w:unhideWhenUsed/>
    <w:rsid w:val="00B41CAC"/>
  </w:style>
  <w:style w:type="table" w:customStyle="1" w:styleId="TableNormal19">
    <w:name w:val="Table Normal19"/>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92">
    <w:name w:val="Сетка таблицы29"/>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Сетка таблицы117"/>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
    <w:name w:val="Нет списка118"/>
    <w:next w:val="a6"/>
    <w:uiPriority w:val="99"/>
    <w:semiHidden/>
    <w:unhideWhenUsed/>
    <w:rsid w:val="00B41CAC"/>
  </w:style>
  <w:style w:type="table" w:customStyle="1" w:styleId="518">
    <w:name w:val="Сетка таблицы518"/>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3">
    <w:name w:val="Нет списка28"/>
    <w:next w:val="a6"/>
    <w:uiPriority w:val="99"/>
    <w:semiHidden/>
    <w:unhideWhenUsed/>
    <w:rsid w:val="00B41CAC"/>
  </w:style>
  <w:style w:type="table" w:customStyle="1" w:styleId="519">
    <w:name w:val="Сетка таблицы519"/>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0">
    <w:name w:val="Сетка таблицы68"/>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6"/>
    <w:uiPriority w:val="99"/>
    <w:semiHidden/>
    <w:unhideWhenUsed/>
    <w:rsid w:val="00B41CAC"/>
  </w:style>
  <w:style w:type="table" w:customStyle="1" w:styleId="528">
    <w:name w:val="Сетка таблицы528"/>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1">
    <w:name w:val="Нет списка48"/>
    <w:next w:val="a6"/>
    <w:uiPriority w:val="99"/>
    <w:semiHidden/>
    <w:unhideWhenUsed/>
    <w:rsid w:val="00B41CAC"/>
  </w:style>
  <w:style w:type="table" w:customStyle="1" w:styleId="5380">
    <w:name w:val="Сетка таблицы538"/>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0">
    <w:name w:val="Table Normal110"/>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44">
    <w:name w:val="Нет списка54"/>
    <w:next w:val="a6"/>
    <w:uiPriority w:val="99"/>
    <w:semiHidden/>
    <w:unhideWhenUsed/>
    <w:rsid w:val="00B41CAC"/>
  </w:style>
  <w:style w:type="numbering" w:customStyle="1" w:styleId="119">
    <w:name w:val="Нет списка119"/>
    <w:next w:val="a6"/>
    <w:uiPriority w:val="99"/>
    <w:semiHidden/>
    <w:unhideWhenUsed/>
    <w:rsid w:val="00B41CAC"/>
  </w:style>
  <w:style w:type="table" w:customStyle="1" w:styleId="TableNormal26">
    <w:name w:val="Table Normal26"/>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50">
    <w:name w:val="Сетка таблицы95"/>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Сетка таблицы41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Нет списка1115"/>
    <w:next w:val="a6"/>
    <w:uiPriority w:val="99"/>
    <w:semiHidden/>
    <w:unhideWhenUsed/>
    <w:rsid w:val="00B41CAC"/>
  </w:style>
  <w:style w:type="table" w:customStyle="1" w:styleId="5440">
    <w:name w:val="Сетка таблицы54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0">
    <w:name w:val="Нет списка215"/>
    <w:next w:val="a6"/>
    <w:uiPriority w:val="99"/>
    <w:semiHidden/>
    <w:unhideWhenUsed/>
    <w:rsid w:val="00B41CAC"/>
  </w:style>
  <w:style w:type="table" w:customStyle="1" w:styleId="5114">
    <w:name w:val="Сетка таблицы511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1">
    <w:name w:val="Нет списка315"/>
    <w:next w:val="a6"/>
    <w:uiPriority w:val="99"/>
    <w:semiHidden/>
    <w:unhideWhenUsed/>
    <w:rsid w:val="00B41CAC"/>
  </w:style>
  <w:style w:type="table" w:customStyle="1" w:styleId="5214">
    <w:name w:val="Сетка таблицы521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5">
    <w:name w:val="Нет списка415"/>
    <w:next w:val="a6"/>
    <w:uiPriority w:val="99"/>
    <w:semiHidden/>
    <w:unhideWhenUsed/>
    <w:rsid w:val="00B41CAC"/>
  </w:style>
  <w:style w:type="table" w:customStyle="1" w:styleId="5314">
    <w:name w:val="Сетка таблицы531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Сетка таблицы815"/>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4">
    <w:name w:val="Table Normal11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44">
    <w:name w:val="Нет списка64"/>
    <w:next w:val="a6"/>
    <w:uiPriority w:val="99"/>
    <w:semiHidden/>
    <w:unhideWhenUsed/>
    <w:rsid w:val="00B41CAC"/>
  </w:style>
  <w:style w:type="numbering" w:customStyle="1" w:styleId="1250">
    <w:name w:val="Нет списка125"/>
    <w:next w:val="a6"/>
    <w:uiPriority w:val="99"/>
    <w:semiHidden/>
    <w:unhideWhenUsed/>
    <w:rsid w:val="00B41CAC"/>
  </w:style>
  <w:style w:type="table" w:customStyle="1" w:styleId="TableNormal35">
    <w:name w:val="Table Normal35"/>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40">
    <w:name w:val="Сетка таблицы10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0">
    <w:name w:val="Сетка таблицы22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Нет списка1124"/>
    <w:next w:val="a6"/>
    <w:uiPriority w:val="99"/>
    <w:semiHidden/>
    <w:unhideWhenUsed/>
    <w:rsid w:val="00B41CAC"/>
  </w:style>
  <w:style w:type="table" w:customStyle="1" w:styleId="554">
    <w:name w:val="Сетка таблицы55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1">
    <w:name w:val="Нет списка224"/>
    <w:next w:val="a6"/>
    <w:uiPriority w:val="99"/>
    <w:semiHidden/>
    <w:unhideWhenUsed/>
    <w:rsid w:val="00B41CAC"/>
  </w:style>
  <w:style w:type="table" w:customStyle="1" w:styleId="5124">
    <w:name w:val="Сетка таблицы512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
    <w:name w:val="Сетка таблицы62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40">
    <w:name w:val="Нет списка324"/>
    <w:next w:val="a6"/>
    <w:uiPriority w:val="99"/>
    <w:semiHidden/>
    <w:unhideWhenUsed/>
    <w:rsid w:val="00B41CAC"/>
  </w:style>
  <w:style w:type="table" w:customStyle="1" w:styleId="5224">
    <w:name w:val="Сетка таблицы522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40">
    <w:name w:val="Нет списка424"/>
    <w:next w:val="a6"/>
    <w:uiPriority w:val="99"/>
    <w:semiHidden/>
    <w:unhideWhenUsed/>
    <w:rsid w:val="00B41CAC"/>
  </w:style>
  <w:style w:type="table" w:customStyle="1" w:styleId="5324">
    <w:name w:val="Сетка таблицы532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
    <w:name w:val="Сетка таблицы82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4">
    <w:name w:val="Table Normal12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44">
    <w:name w:val="Нет списка74"/>
    <w:next w:val="a6"/>
    <w:uiPriority w:val="99"/>
    <w:semiHidden/>
    <w:unhideWhenUsed/>
    <w:rsid w:val="00B41CAC"/>
  </w:style>
  <w:style w:type="numbering" w:customStyle="1" w:styleId="1340">
    <w:name w:val="Нет списка134"/>
    <w:next w:val="a6"/>
    <w:uiPriority w:val="99"/>
    <w:semiHidden/>
    <w:unhideWhenUsed/>
    <w:rsid w:val="00B41CAC"/>
  </w:style>
  <w:style w:type="table" w:customStyle="1" w:styleId="TableNormal55">
    <w:name w:val="Table Normal55"/>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41">
    <w:name w:val="Сетка таблицы13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0">
    <w:name w:val="Сетка таблицы23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Сетка таблицы43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4">
    <w:name w:val="Нет списка1134"/>
    <w:next w:val="a6"/>
    <w:uiPriority w:val="99"/>
    <w:semiHidden/>
    <w:unhideWhenUsed/>
    <w:rsid w:val="00B41CAC"/>
  </w:style>
  <w:style w:type="table" w:customStyle="1" w:styleId="564">
    <w:name w:val="Сетка таблицы56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1">
    <w:name w:val="Нет списка234"/>
    <w:next w:val="a6"/>
    <w:uiPriority w:val="99"/>
    <w:semiHidden/>
    <w:unhideWhenUsed/>
    <w:rsid w:val="00B41CAC"/>
  </w:style>
  <w:style w:type="table" w:customStyle="1" w:styleId="5134">
    <w:name w:val="Сетка таблицы513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
    <w:name w:val="Сетка таблицы63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40">
    <w:name w:val="Нет списка334"/>
    <w:next w:val="a6"/>
    <w:uiPriority w:val="99"/>
    <w:semiHidden/>
    <w:unhideWhenUsed/>
    <w:rsid w:val="00B41CAC"/>
  </w:style>
  <w:style w:type="table" w:customStyle="1" w:styleId="5234">
    <w:name w:val="Сетка таблицы523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40">
    <w:name w:val="Нет списка434"/>
    <w:next w:val="a6"/>
    <w:uiPriority w:val="99"/>
    <w:semiHidden/>
    <w:unhideWhenUsed/>
    <w:rsid w:val="00B41CAC"/>
  </w:style>
  <w:style w:type="table" w:customStyle="1" w:styleId="5334">
    <w:name w:val="Сетка таблицы533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0">
    <w:name w:val="Сетка таблицы83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4">
    <w:name w:val="Table Normal13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5">
    <w:name w:val="Table Normal215"/>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44">
    <w:name w:val="Нет списка84"/>
    <w:next w:val="a6"/>
    <w:uiPriority w:val="99"/>
    <w:semiHidden/>
    <w:unhideWhenUsed/>
    <w:rsid w:val="00B41CAC"/>
  </w:style>
  <w:style w:type="numbering" w:customStyle="1" w:styleId="1440">
    <w:name w:val="Нет списка144"/>
    <w:next w:val="a6"/>
    <w:uiPriority w:val="99"/>
    <w:semiHidden/>
    <w:unhideWhenUsed/>
    <w:rsid w:val="00B41CAC"/>
  </w:style>
  <w:style w:type="table" w:customStyle="1" w:styleId="TableNormal64">
    <w:name w:val="Table Normal64"/>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4">
    <w:name w:val="Сетка таблицы15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0">
    <w:name w:val="Сетка таблицы24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Сетка таблицы44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4">
    <w:name w:val="Нет списка1144"/>
    <w:next w:val="a6"/>
    <w:uiPriority w:val="99"/>
    <w:semiHidden/>
    <w:unhideWhenUsed/>
    <w:rsid w:val="00B41CAC"/>
  </w:style>
  <w:style w:type="table" w:customStyle="1" w:styleId="574">
    <w:name w:val="Сетка таблицы57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41">
    <w:name w:val="Нет списка244"/>
    <w:next w:val="a6"/>
    <w:uiPriority w:val="99"/>
    <w:semiHidden/>
    <w:unhideWhenUsed/>
    <w:rsid w:val="00B41CAC"/>
  </w:style>
  <w:style w:type="table" w:customStyle="1" w:styleId="5144">
    <w:name w:val="Сетка таблицы514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40">
    <w:name w:val="Сетка таблицы64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40">
    <w:name w:val="Нет списка344"/>
    <w:next w:val="a6"/>
    <w:uiPriority w:val="99"/>
    <w:semiHidden/>
    <w:unhideWhenUsed/>
    <w:rsid w:val="00B41CAC"/>
  </w:style>
  <w:style w:type="table" w:customStyle="1" w:styleId="5244">
    <w:name w:val="Сетка таблицы524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40">
    <w:name w:val="Сетка таблицы74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40">
    <w:name w:val="Нет списка444"/>
    <w:next w:val="a6"/>
    <w:uiPriority w:val="99"/>
    <w:semiHidden/>
    <w:unhideWhenUsed/>
    <w:rsid w:val="00B41CAC"/>
  </w:style>
  <w:style w:type="table" w:customStyle="1" w:styleId="5344">
    <w:name w:val="Сетка таблицы5344"/>
    <w:basedOn w:val="a5"/>
    <w:next w:val="af5"/>
    <w:uiPriority w:val="59"/>
    <w:rsid w:val="00B41CA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40">
    <w:name w:val="Сетка таблицы844"/>
    <w:basedOn w:val="a5"/>
    <w:next w:val="af5"/>
    <w:uiPriority w:val="59"/>
    <w:rsid w:val="00B41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4">
    <w:name w:val="Table Normal14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4">
    <w:name w:val="Table Normal22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4">
    <w:name w:val="Сетка таблицы17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4"/>
    <w:basedOn w:val="a5"/>
    <w:next w:val="af5"/>
    <w:uiPriority w:val="59"/>
    <w:rsid w:val="00B41C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1">
    <w:name w:val="Нет списка94"/>
    <w:next w:val="a6"/>
    <w:uiPriority w:val="99"/>
    <w:semiHidden/>
    <w:unhideWhenUsed/>
    <w:rsid w:val="00B41CAC"/>
  </w:style>
  <w:style w:type="table" w:customStyle="1" w:styleId="TableNormal74">
    <w:name w:val="Table Normal7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5">
    <w:name w:val="Table Normal515"/>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B41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4">
    <w:name w:val="Table Normal5114"/>
    <w:uiPriority w:val="2"/>
    <w:semiHidden/>
    <w:unhideWhenUsed/>
    <w:qFormat/>
    <w:rsid w:val="00B41CA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93">
    <w:name w:val="Нет списка29"/>
    <w:next w:val="a6"/>
    <w:uiPriority w:val="99"/>
    <w:semiHidden/>
    <w:unhideWhenUsed/>
    <w:rsid w:val="001D4438"/>
  </w:style>
  <w:style w:type="table" w:customStyle="1" w:styleId="TableNormal20">
    <w:name w:val="Table Normal20"/>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00">
    <w:name w:val="Сетка таблицы30"/>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0">
    <w:name w:val="Сетка таблицы119"/>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6"/>
    <w:uiPriority w:val="99"/>
    <w:semiHidden/>
    <w:unhideWhenUsed/>
    <w:rsid w:val="001D4438"/>
  </w:style>
  <w:style w:type="table" w:customStyle="1" w:styleId="5200">
    <w:name w:val="Сетка таблицы520"/>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Нет списка210"/>
    <w:next w:val="a6"/>
    <w:uiPriority w:val="99"/>
    <w:semiHidden/>
    <w:unhideWhenUsed/>
    <w:rsid w:val="001D4438"/>
  </w:style>
  <w:style w:type="table" w:customStyle="1" w:styleId="51100">
    <w:name w:val="Сетка таблицы5110"/>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1">
    <w:name w:val="Нет списка39"/>
    <w:next w:val="a6"/>
    <w:uiPriority w:val="99"/>
    <w:semiHidden/>
    <w:unhideWhenUsed/>
    <w:rsid w:val="001D4438"/>
  </w:style>
  <w:style w:type="table" w:customStyle="1" w:styleId="529">
    <w:name w:val="Сетка таблицы529"/>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1">
    <w:name w:val="Нет списка49"/>
    <w:next w:val="a6"/>
    <w:uiPriority w:val="99"/>
    <w:semiHidden/>
    <w:unhideWhenUsed/>
    <w:rsid w:val="001D4438"/>
  </w:style>
  <w:style w:type="table" w:customStyle="1" w:styleId="539">
    <w:name w:val="Сетка таблицы539"/>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5">
    <w:name w:val="Table Normal11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55">
    <w:name w:val="Нет списка55"/>
    <w:next w:val="a6"/>
    <w:uiPriority w:val="99"/>
    <w:semiHidden/>
    <w:unhideWhenUsed/>
    <w:rsid w:val="001D4438"/>
  </w:style>
  <w:style w:type="numbering" w:customStyle="1" w:styleId="11100">
    <w:name w:val="Нет списка1110"/>
    <w:next w:val="a6"/>
    <w:uiPriority w:val="99"/>
    <w:semiHidden/>
    <w:unhideWhenUsed/>
    <w:rsid w:val="001D4438"/>
  </w:style>
  <w:style w:type="table" w:customStyle="1" w:styleId="TableNormal27">
    <w:name w:val="Table Normal27"/>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60">
    <w:name w:val="Сетка таблицы96"/>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Сетка таблицы41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Нет списка1116"/>
    <w:next w:val="a6"/>
    <w:uiPriority w:val="99"/>
    <w:semiHidden/>
    <w:unhideWhenUsed/>
    <w:rsid w:val="001D4438"/>
  </w:style>
  <w:style w:type="table" w:customStyle="1" w:styleId="545">
    <w:name w:val="Сетка таблицы54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1">
    <w:name w:val="Нет списка216"/>
    <w:next w:val="a6"/>
    <w:uiPriority w:val="99"/>
    <w:semiHidden/>
    <w:unhideWhenUsed/>
    <w:rsid w:val="001D4438"/>
  </w:style>
  <w:style w:type="table" w:customStyle="1" w:styleId="5115">
    <w:name w:val="Сетка таблицы511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0">
    <w:name w:val="Нет списка316"/>
    <w:next w:val="a6"/>
    <w:uiPriority w:val="99"/>
    <w:semiHidden/>
    <w:unhideWhenUsed/>
    <w:rsid w:val="001D4438"/>
  </w:style>
  <w:style w:type="table" w:customStyle="1" w:styleId="5215">
    <w:name w:val="Сетка таблицы521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6">
    <w:name w:val="Нет списка416"/>
    <w:next w:val="a6"/>
    <w:uiPriority w:val="99"/>
    <w:semiHidden/>
    <w:unhideWhenUsed/>
    <w:rsid w:val="001D4438"/>
  </w:style>
  <w:style w:type="table" w:customStyle="1" w:styleId="5315">
    <w:name w:val="Сетка таблицы531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
    <w:name w:val="Сетка таблицы816"/>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6">
    <w:name w:val="Table Normal11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51">
    <w:name w:val="Нет списка65"/>
    <w:next w:val="a6"/>
    <w:uiPriority w:val="99"/>
    <w:semiHidden/>
    <w:unhideWhenUsed/>
    <w:rsid w:val="001D4438"/>
  </w:style>
  <w:style w:type="numbering" w:customStyle="1" w:styleId="1260">
    <w:name w:val="Нет списка126"/>
    <w:next w:val="a6"/>
    <w:uiPriority w:val="99"/>
    <w:semiHidden/>
    <w:unhideWhenUsed/>
    <w:rsid w:val="001D4438"/>
  </w:style>
  <w:style w:type="table" w:customStyle="1" w:styleId="TableNormal36">
    <w:name w:val="Table Normal36"/>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50">
    <w:name w:val="Сетка таблицы10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0">
    <w:name w:val="Сетка таблицы22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Сетка таблицы42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5">
    <w:name w:val="Нет списка1125"/>
    <w:next w:val="a6"/>
    <w:uiPriority w:val="99"/>
    <w:semiHidden/>
    <w:unhideWhenUsed/>
    <w:rsid w:val="001D4438"/>
  </w:style>
  <w:style w:type="table" w:customStyle="1" w:styleId="5550">
    <w:name w:val="Сетка таблицы55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1">
    <w:name w:val="Нет списка225"/>
    <w:next w:val="a6"/>
    <w:uiPriority w:val="99"/>
    <w:semiHidden/>
    <w:unhideWhenUsed/>
    <w:rsid w:val="001D4438"/>
  </w:style>
  <w:style w:type="table" w:customStyle="1" w:styleId="5125">
    <w:name w:val="Сетка таблицы512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
    <w:name w:val="Сетка таблицы62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50">
    <w:name w:val="Нет списка325"/>
    <w:next w:val="a6"/>
    <w:uiPriority w:val="99"/>
    <w:semiHidden/>
    <w:unhideWhenUsed/>
    <w:rsid w:val="001D4438"/>
  </w:style>
  <w:style w:type="table" w:customStyle="1" w:styleId="5225">
    <w:name w:val="Сетка таблицы522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Сетка таблицы72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50">
    <w:name w:val="Нет списка425"/>
    <w:next w:val="a6"/>
    <w:uiPriority w:val="99"/>
    <w:semiHidden/>
    <w:unhideWhenUsed/>
    <w:rsid w:val="001D4438"/>
  </w:style>
  <w:style w:type="table" w:customStyle="1" w:styleId="5325">
    <w:name w:val="Сетка таблицы532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
    <w:name w:val="Сетка таблицы82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5">
    <w:name w:val="Table Normal12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51">
    <w:name w:val="Нет списка75"/>
    <w:next w:val="a6"/>
    <w:uiPriority w:val="99"/>
    <w:semiHidden/>
    <w:unhideWhenUsed/>
    <w:rsid w:val="001D4438"/>
  </w:style>
  <w:style w:type="numbering" w:customStyle="1" w:styleId="135">
    <w:name w:val="Нет списка135"/>
    <w:next w:val="a6"/>
    <w:uiPriority w:val="99"/>
    <w:semiHidden/>
    <w:unhideWhenUsed/>
    <w:rsid w:val="001D4438"/>
  </w:style>
  <w:style w:type="table" w:customStyle="1" w:styleId="TableNormal56">
    <w:name w:val="Table Normal56"/>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50">
    <w:name w:val="Сетка таблицы13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14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0">
    <w:name w:val="Сетка таблицы23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Сетка таблицы33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Сетка таблицы43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5">
    <w:name w:val="Нет списка1135"/>
    <w:next w:val="a6"/>
    <w:uiPriority w:val="99"/>
    <w:semiHidden/>
    <w:unhideWhenUsed/>
    <w:rsid w:val="001D4438"/>
  </w:style>
  <w:style w:type="table" w:customStyle="1" w:styleId="565">
    <w:name w:val="Сетка таблицы56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51">
    <w:name w:val="Нет списка235"/>
    <w:next w:val="a6"/>
    <w:uiPriority w:val="99"/>
    <w:semiHidden/>
    <w:unhideWhenUsed/>
    <w:rsid w:val="001D4438"/>
  </w:style>
  <w:style w:type="table" w:customStyle="1" w:styleId="5135">
    <w:name w:val="Сетка таблицы513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
    <w:name w:val="Сетка таблицы63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50">
    <w:name w:val="Нет списка335"/>
    <w:next w:val="a6"/>
    <w:uiPriority w:val="99"/>
    <w:semiHidden/>
    <w:unhideWhenUsed/>
    <w:rsid w:val="001D4438"/>
  </w:style>
  <w:style w:type="table" w:customStyle="1" w:styleId="5235">
    <w:name w:val="Сетка таблицы523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
    <w:name w:val="Сетка таблицы73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50">
    <w:name w:val="Нет списка435"/>
    <w:next w:val="a6"/>
    <w:uiPriority w:val="99"/>
    <w:semiHidden/>
    <w:unhideWhenUsed/>
    <w:rsid w:val="001D4438"/>
  </w:style>
  <w:style w:type="table" w:customStyle="1" w:styleId="5335">
    <w:name w:val="Сетка таблицы533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
    <w:name w:val="Сетка таблицы83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5">
    <w:name w:val="Table Normal13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6">
    <w:name w:val="Table Normal21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51">
    <w:name w:val="Нет списка85"/>
    <w:next w:val="a6"/>
    <w:uiPriority w:val="99"/>
    <w:semiHidden/>
    <w:unhideWhenUsed/>
    <w:rsid w:val="001D4438"/>
  </w:style>
  <w:style w:type="numbering" w:customStyle="1" w:styleId="1450">
    <w:name w:val="Нет списка145"/>
    <w:next w:val="a6"/>
    <w:uiPriority w:val="99"/>
    <w:semiHidden/>
    <w:unhideWhenUsed/>
    <w:rsid w:val="001D4438"/>
  </w:style>
  <w:style w:type="table" w:customStyle="1" w:styleId="TableNormal65">
    <w:name w:val="Table Normal65"/>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5">
    <w:name w:val="Сетка таблицы15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16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Сетка таблицы24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Сетка таблицы44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5">
    <w:name w:val="Нет списка1145"/>
    <w:next w:val="a6"/>
    <w:uiPriority w:val="99"/>
    <w:semiHidden/>
    <w:unhideWhenUsed/>
    <w:rsid w:val="001D4438"/>
  </w:style>
  <w:style w:type="table" w:customStyle="1" w:styleId="575">
    <w:name w:val="Сетка таблицы57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50">
    <w:name w:val="Нет списка245"/>
    <w:next w:val="a6"/>
    <w:uiPriority w:val="99"/>
    <w:semiHidden/>
    <w:unhideWhenUsed/>
    <w:rsid w:val="001D4438"/>
  </w:style>
  <w:style w:type="table" w:customStyle="1" w:styleId="5145">
    <w:name w:val="Сетка таблицы514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5">
    <w:name w:val="Сетка таблицы64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50">
    <w:name w:val="Нет списка345"/>
    <w:next w:val="a6"/>
    <w:uiPriority w:val="99"/>
    <w:semiHidden/>
    <w:unhideWhenUsed/>
    <w:rsid w:val="001D4438"/>
  </w:style>
  <w:style w:type="table" w:customStyle="1" w:styleId="5245">
    <w:name w:val="Сетка таблицы524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5">
    <w:name w:val="Сетка таблицы74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50">
    <w:name w:val="Нет списка445"/>
    <w:next w:val="a6"/>
    <w:uiPriority w:val="99"/>
    <w:semiHidden/>
    <w:unhideWhenUsed/>
    <w:rsid w:val="001D4438"/>
  </w:style>
  <w:style w:type="table" w:customStyle="1" w:styleId="5345">
    <w:name w:val="Сетка таблицы5345"/>
    <w:basedOn w:val="a5"/>
    <w:next w:val="af5"/>
    <w:uiPriority w:val="59"/>
    <w:rsid w:val="001D443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5">
    <w:name w:val="Сетка таблицы845"/>
    <w:basedOn w:val="a5"/>
    <w:next w:val="af5"/>
    <w:uiPriority w:val="59"/>
    <w:rsid w:val="001D4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5">
    <w:name w:val="Table Normal14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5">
    <w:name w:val="Table Normal22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5">
    <w:name w:val="Сетка таблицы17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етка таблицы185"/>
    <w:basedOn w:val="a5"/>
    <w:next w:val="af5"/>
    <w:uiPriority w:val="59"/>
    <w:rsid w:val="001D44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51">
    <w:name w:val="Нет списка95"/>
    <w:next w:val="a6"/>
    <w:uiPriority w:val="99"/>
    <w:semiHidden/>
    <w:unhideWhenUsed/>
    <w:rsid w:val="001D4438"/>
  </w:style>
  <w:style w:type="table" w:customStyle="1" w:styleId="TableNormal75">
    <w:name w:val="Table Normal7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6">
    <w:name w:val="Table Normal516"/>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1D44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5">
    <w:name w:val="Table Normal415"/>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5">
    <w:name w:val="Table Normal5115"/>
    <w:uiPriority w:val="2"/>
    <w:semiHidden/>
    <w:unhideWhenUsed/>
    <w:qFormat/>
    <w:rsid w:val="001D44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FontStyle">
    <w:name w:val="Font Style"/>
    <w:rsid w:val="00042AC8"/>
    <w:rPr>
      <w:rFonts w:ascii="Courier New" w:hAnsi="Courier New" w:cs="Courier New" w:hint="default"/>
      <w:color w:val="000000"/>
      <w:sz w:val="20"/>
      <w:szCs w:val="20"/>
    </w:rPr>
  </w:style>
  <w:style w:type="paragraph" w:customStyle="1" w:styleId="dt-p">
    <w:name w:val="dt-p"/>
    <w:basedOn w:val="a3"/>
    <w:qFormat/>
    <w:rsid w:val="00A84386"/>
    <w:pPr>
      <w:spacing w:before="100" w:beforeAutospacing="1" w:after="100" w:afterAutospacing="1"/>
    </w:pPr>
  </w:style>
  <w:style w:type="table" w:customStyle="1" w:styleId="400">
    <w:name w:val="Сетка таблицы40"/>
    <w:basedOn w:val="a5"/>
    <w:next w:val="af5"/>
    <w:uiPriority w:val="39"/>
    <w:rsid w:val="00F701D3"/>
    <w:pPr>
      <w:spacing w:after="0" w:line="240" w:lineRule="auto"/>
      <w:ind w:left="284" w:right="284" w:firstLine="567"/>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5"/>
    <w:next w:val="af5"/>
    <w:uiPriority w:val="39"/>
    <w:rsid w:val="00AB5226"/>
    <w:pPr>
      <w:spacing w:after="0" w:line="240" w:lineRule="auto"/>
      <w:ind w:left="284" w:right="284" w:firstLine="567"/>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
    <w:name w:val="Нет списка30"/>
    <w:next w:val="a6"/>
    <w:uiPriority w:val="99"/>
    <w:semiHidden/>
    <w:unhideWhenUsed/>
    <w:rsid w:val="00AB5226"/>
  </w:style>
  <w:style w:type="table" w:customStyle="1" w:styleId="TableNormal28">
    <w:name w:val="Table Normal28"/>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00">
    <w:name w:val="Сетка таблицы60"/>
    <w:basedOn w:val="a5"/>
    <w:next w:val="af5"/>
    <w:uiPriority w:val="3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
    <w:name w:val="Нет списка127"/>
    <w:next w:val="a6"/>
    <w:uiPriority w:val="99"/>
    <w:semiHidden/>
    <w:unhideWhenUsed/>
    <w:rsid w:val="00AB5226"/>
  </w:style>
  <w:style w:type="table" w:customStyle="1" w:styleId="5300">
    <w:name w:val="Сетка таблицы530"/>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1">
    <w:name w:val="Нет списка217"/>
    <w:next w:val="a6"/>
    <w:uiPriority w:val="99"/>
    <w:semiHidden/>
    <w:unhideWhenUsed/>
    <w:rsid w:val="00AB5226"/>
  </w:style>
  <w:style w:type="table" w:customStyle="1" w:styleId="5116">
    <w:name w:val="Сетка таблицы511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0">
    <w:name w:val="Сетка таблицы610"/>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1">
    <w:name w:val="Нет списка310"/>
    <w:next w:val="a6"/>
    <w:uiPriority w:val="99"/>
    <w:semiHidden/>
    <w:unhideWhenUsed/>
    <w:rsid w:val="00AB5226"/>
  </w:style>
  <w:style w:type="table" w:customStyle="1" w:styleId="5210">
    <w:name w:val="Сетка таблицы5210"/>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1">
    <w:name w:val="Нет списка410"/>
    <w:next w:val="a6"/>
    <w:uiPriority w:val="99"/>
    <w:semiHidden/>
    <w:unhideWhenUsed/>
    <w:rsid w:val="00AB5226"/>
  </w:style>
  <w:style w:type="table" w:customStyle="1" w:styleId="5310">
    <w:name w:val="Сетка таблицы5310"/>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0">
    <w:name w:val="Сетка таблицы810"/>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7">
    <w:name w:val="Table Normal11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66">
    <w:name w:val="Нет списка56"/>
    <w:next w:val="a6"/>
    <w:uiPriority w:val="99"/>
    <w:semiHidden/>
    <w:unhideWhenUsed/>
    <w:rsid w:val="00AB5226"/>
  </w:style>
  <w:style w:type="numbering" w:customStyle="1" w:styleId="1117">
    <w:name w:val="Нет списка1117"/>
    <w:next w:val="a6"/>
    <w:uiPriority w:val="99"/>
    <w:semiHidden/>
    <w:unhideWhenUsed/>
    <w:rsid w:val="00AB5226"/>
  </w:style>
  <w:style w:type="table" w:customStyle="1" w:styleId="TableNormal29">
    <w:name w:val="Table Normal29"/>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70">
    <w:name w:val="Сетка таблицы97"/>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Сетка таблицы317"/>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Сетка таблицы41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
    <w:name w:val="Нет списка1118"/>
    <w:next w:val="a6"/>
    <w:uiPriority w:val="99"/>
    <w:semiHidden/>
    <w:unhideWhenUsed/>
    <w:rsid w:val="00AB5226"/>
  </w:style>
  <w:style w:type="table" w:customStyle="1" w:styleId="546">
    <w:name w:val="Сетка таблицы54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81">
    <w:name w:val="Нет списка218"/>
    <w:next w:val="a6"/>
    <w:uiPriority w:val="99"/>
    <w:semiHidden/>
    <w:unhideWhenUsed/>
    <w:rsid w:val="00AB5226"/>
  </w:style>
  <w:style w:type="table" w:customStyle="1" w:styleId="5117">
    <w:name w:val="Сетка таблицы5117"/>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Сетка таблицы61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0">
    <w:name w:val="Нет списка317"/>
    <w:next w:val="a6"/>
    <w:uiPriority w:val="99"/>
    <w:semiHidden/>
    <w:unhideWhenUsed/>
    <w:rsid w:val="00AB5226"/>
  </w:style>
  <w:style w:type="table" w:customStyle="1" w:styleId="5216">
    <w:name w:val="Сетка таблицы521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Сетка таблицы71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7">
    <w:name w:val="Нет списка417"/>
    <w:next w:val="a6"/>
    <w:uiPriority w:val="99"/>
    <w:semiHidden/>
    <w:unhideWhenUsed/>
    <w:rsid w:val="00AB5226"/>
  </w:style>
  <w:style w:type="table" w:customStyle="1" w:styleId="5316">
    <w:name w:val="Сетка таблицы531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7">
    <w:name w:val="Сетка таблицы817"/>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8">
    <w:name w:val="Table Normal118"/>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61">
    <w:name w:val="Нет списка66"/>
    <w:next w:val="a6"/>
    <w:uiPriority w:val="99"/>
    <w:semiHidden/>
    <w:unhideWhenUsed/>
    <w:rsid w:val="00AB5226"/>
  </w:style>
  <w:style w:type="numbering" w:customStyle="1" w:styleId="128">
    <w:name w:val="Нет списка128"/>
    <w:next w:val="a6"/>
    <w:uiPriority w:val="99"/>
    <w:semiHidden/>
    <w:unhideWhenUsed/>
    <w:rsid w:val="00AB5226"/>
  </w:style>
  <w:style w:type="table" w:customStyle="1" w:styleId="TableNormal37">
    <w:name w:val="Table Normal37"/>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6">
    <w:name w:val="Сетка таблицы10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Сетка таблицы32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Сетка таблицы42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
    <w:name w:val="Нет списка1126"/>
    <w:next w:val="a6"/>
    <w:uiPriority w:val="99"/>
    <w:semiHidden/>
    <w:unhideWhenUsed/>
    <w:rsid w:val="00AB5226"/>
  </w:style>
  <w:style w:type="table" w:customStyle="1" w:styleId="556">
    <w:name w:val="Сетка таблицы55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0">
    <w:name w:val="Нет списка226"/>
    <w:next w:val="a6"/>
    <w:uiPriority w:val="99"/>
    <w:semiHidden/>
    <w:unhideWhenUsed/>
    <w:rsid w:val="00AB5226"/>
  </w:style>
  <w:style w:type="table" w:customStyle="1" w:styleId="5126">
    <w:name w:val="Сетка таблицы512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
    <w:name w:val="Сетка таблицы62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0">
    <w:name w:val="Нет списка326"/>
    <w:next w:val="a6"/>
    <w:uiPriority w:val="99"/>
    <w:semiHidden/>
    <w:unhideWhenUsed/>
    <w:rsid w:val="00AB5226"/>
  </w:style>
  <w:style w:type="table" w:customStyle="1" w:styleId="5226">
    <w:name w:val="Сетка таблицы522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
    <w:name w:val="Сетка таблицы72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60">
    <w:name w:val="Нет списка426"/>
    <w:next w:val="a6"/>
    <w:uiPriority w:val="99"/>
    <w:semiHidden/>
    <w:unhideWhenUsed/>
    <w:rsid w:val="00AB5226"/>
  </w:style>
  <w:style w:type="table" w:customStyle="1" w:styleId="5326">
    <w:name w:val="Сетка таблицы532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
    <w:name w:val="Сетка таблицы82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6">
    <w:name w:val="Table Normal12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61">
    <w:name w:val="Нет списка76"/>
    <w:next w:val="a6"/>
    <w:uiPriority w:val="99"/>
    <w:semiHidden/>
    <w:unhideWhenUsed/>
    <w:rsid w:val="00AB5226"/>
  </w:style>
  <w:style w:type="numbering" w:customStyle="1" w:styleId="136">
    <w:name w:val="Нет списка136"/>
    <w:next w:val="a6"/>
    <w:uiPriority w:val="99"/>
    <w:semiHidden/>
    <w:unhideWhenUsed/>
    <w:rsid w:val="00AB5226"/>
  </w:style>
  <w:style w:type="table" w:customStyle="1" w:styleId="TableNormal57">
    <w:name w:val="Table Normal57"/>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60">
    <w:name w:val="Сетка таблицы13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0">
    <w:name w:val="Сетка таблицы23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Сетка таблицы33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Сетка таблицы43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6">
    <w:name w:val="Нет списка1136"/>
    <w:next w:val="a6"/>
    <w:uiPriority w:val="99"/>
    <w:semiHidden/>
    <w:unhideWhenUsed/>
    <w:rsid w:val="00AB5226"/>
  </w:style>
  <w:style w:type="table" w:customStyle="1" w:styleId="5660">
    <w:name w:val="Сетка таблицы56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1">
    <w:name w:val="Нет списка236"/>
    <w:next w:val="a6"/>
    <w:uiPriority w:val="99"/>
    <w:semiHidden/>
    <w:unhideWhenUsed/>
    <w:rsid w:val="00AB5226"/>
  </w:style>
  <w:style w:type="table" w:customStyle="1" w:styleId="5136">
    <w:name w:val="Сетка таблицы513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6">
    <w:name w:val="Сетка таблицы63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60">
    <w:name w:val="Нет списка336"/>
    <w:next w:val="a6"/>
    <w:uiPriority w:val="99"/>
    <w:semiHidden/>
    <w:unhideWhenUsed/>
    <w:rsid w:val="00AB5226"/>
  </w:style>
  <w:style w:type="table" w:customStyle="1" w:styleId="5236">
    <w:name w:val="Сетка таблицы523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6">
    <w:name w:val="Сетка таблицы73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60">
    <w:name w:val="Нет списка436"/>
    <w:next w:val="a6"/>
    <w:uiPriority w:val="99"/>
    <w:semiHidden/>
    <w:unhideWhenUsed/>
    <w:rsid w:val="00AB5226"/>
  </w:style>
  <w:style w:type="table" w:customStyle="1" w:styleId="5336">
    <w:name w:val="Сетка таблицы533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6">
    <w:name w:val="Сетка таблицы83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6">
    <w:name w:val="Table Normal13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7">
    <w:name w:val="Table Normal21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61">
    <w:name w:val="Нет списка86"/>
    <w:next w:val="a6"/>
    <w:uiPriority w:val="99"/>
    <w:semiHidden/>
    <w:unhideWhenUsed/>
    <w:rsid w:val="00AB5226"/>
  </w:style>
  <w:style w:type="numbering" w:customStyle="1" w:styleId="1460">
    <w:name w:val="Нет списка146"/>
    <w:next w:val="a6"/>
    <w:uiPriority w:val="99"/>
    <w:semiHidden/>
    <w:unhideWhenUsed/>
    <w:rsid w:val="00AB5226"/>
  </w:style>
  <w:style w:type="table" w:customStyle="1" w:styleId="TableNormal66">
    <w:name w:val="Table Normal66"/>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6">
    <w:name w:val="Сетка таблицы15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Сетка таблицы16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
    <w:name w:val="Сетка таблицы24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Сетка таблицы44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6">
    <w:name w:val="Нет списка1146"/>
    <w:next w:val="a6"/>
    <w:uiPriority w:val="99"/>
    <w:semiHidden/>
    <w:unhideWhenUsed/>
    <w:rsid w:val="00AB5226"/>
  </w:style>
  <w:style w:type="table" w:customStyle="1" w:styleId="576">
    <w:name w:val="Сетка таблицы57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60">
    <w:name w:val="Нет списка246"/>
    <w:next w:val="a6"/>
    <w:uiPriority w:val="99"/>
    <w:semiHidden/>
    <w:unhideWhenUsed/>
    <w:rsid w:val="00AB5226"/>
  </w:style>
  <w:style w:type="table" w:customStyle="1" w:styleId="5146">
    <w:name w:val="Сетка таблицы514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6">
    <w:name w:val="Сетка таблицы64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60">
    <w:name w:val="Нет списка346"/>
    <w:next w:val="a6"/>
    <w:uiPriority w:val="99"/>
    <w:semiHidden/>
    <w:unhideWhenUsed/>
    <w:rsid w:val="00AB5226"/>
  </w:style>
  <w:style w:type="table" w:customStyle="1" w:styleId="5246">
    <w:name w:val="Сетка таблицы524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6">
    <w:name w:val="Сетка таблицы74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60">
    <w:name w:val="Нет списка446"/>
    <w:next w:val="a6"/>
    <w:uiPriority w:val="99"/>
    <w:semiHidden/>
    <w:unhideWhenUsed/>
    <w:rsid w:val="00AB5226"/>
  </w:style>
  <w:style w:type="table" w:customStyle="1" w:styleId="5346">
    <w:name w:val="Сетка таблицы5346"/>
    <w:basedOn w:val="a5"/>
    <w:next w:val="af5"/>
    <w:uiPriority w:val="59"/>
    <w:rsid w:val="00AB522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6">
    <w:name w:val="Сетка таблицы846"/>
    <w:basedOn w:val="a5"/>
    <w:next w:val="af5"/>
    <w:uiPriority w:val="59"/>
    <w:rsid w:val="00AB52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6">
    <w:name w:val="Table Normal14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6">
    <w:name w:val="Table Normal22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6">
    <w:name w:val="Сетка таблицы17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
    <w:name w:val="Сетка таблицы186"/>
    <w:basedOn w:val="a5"/>
    <w:next w:val="af5"/>
    <w:uiPriority w:val="59"/>
    <w:rsid w:val="00AB522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61">
    <w:name w:val="Нет списка96"/>
    <w:next w:val="a6"/>
    <w:uiPriority w:val="99"/>
    <w:semiHidden/>
    <w:unhideWhenUsed/>
    <w:rsid w:val="00AB5226"/>
  </w:style>
  <w:style w:type="table" w:customStyle="1" w:styleId="TableNormal76">
    <w:name w:val="Table Normal7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7">
    <w:name w:val="Table Normal517"/>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6">
    <w:name w:val="Table Normal316"/>
    <w:uiPriority w:val="2"/>
    <w:semiHidden/>
    <w:unhideWhenUsed/>
    <w:qFormat/>
    <w:rsid w:val="00AB52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6">
    <w:name w:val="Table Normal416"/>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6">
    <w:name w:val="Table Normal5116"/>
    <w:uiPriority w:val="2"/>
    <w:semiHidden/>
    <w:unhideWhenUsed/>
    <w:qFormat/>
    <w:rsid w:val="00AB522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401">
    <w:name w:val="Нет списка40"/>
    <w:next w:val="a6"/>
    <w:uiPriority w:val="99"/>
    <w:semiHidden/>
    <w:unhideWhenUsed/>
    <w:rsid w:val="00A879CF"/>
  </w:style>
  <w:style w:type="character" w:customStyle="1" w:styleId="af7">
    <w:name w:val="Обычный отступ Знак"/>
    <w:link w:val="af6"/>
    <w:qFormat/>
    <w:locked/>
    <w:rsid w:val="00A879CF"/>
    <w:rPr>
      <w:rFonts w:ascii="Times New Roman" w:eastAsia="Times New Roman" w:hAnsi="Times New Roman" w:cs="Times New Roman"/>
      <w:sz w:val="24"/>
      <w:szCs w:val="24"/>
      <w:lang w:eastAsia="ru-RU"/>
    </w:rPr>
  </w:style>
  <w:style w:type="paragraph" w:customStyle="1" w:styleId="affffffff3">
    <w:name w:val="Заголовок"/>
    <w:basedOn w:val="a3"/>
    <w:next w:val="af9"/>
    <w:qFormat/>
    <w:rsid w:val="00A879CF"/>
    <w:pPr>
      <w:keepNext/>
      <w:suppressAutoHyphens/>
      <w:spacing w:before="240" w:after="120"/>
    </w:pPr>
    <w:rPr>
      <w:rFonts w:ascii="Liberation Sans" w:eastAsia="Microsoft YaHei" w:hAnsi="Liberation Sans" w:cs="Lucida Sans"/>
      <w:sz w:val="28"/>
      <w:szCs w:val="28"/>
      <w:lang w:eastAsia="ar-SA"/>
    </w:rPr>
  </w:style>
  <w:style w:type="paragraph" w:customStyle="1" w:styleId="affffffff4">
    <w:name w:val="Колонтитул"/>
    <w:basedOn w:val="a3"/>
    <w:qFormat/>
    <w:rsid w:val="00A879CF"/>
    <w:pPr>
      <w:suppressAutoHyphens/>
    </w:pPr>
    <w:rPr>
      <w:lang w:eastAsia="ar-SA"/>
    </w:rPr>
  </w:style>
  <w:style w:type="numbering" w:customStyle="1" w:styleId="129">
    <w:name w:val="Нет списка129"/>
    <w:uiPriority w:val="99"/>
    <w:semiHidden/>
    <w:unhideWhenUsed/>
    <w:qFormat/>
    <w:rsid w:val="00A879CF"/>
  </w:style>
  <w:style w:type="numbering" w:customStyle="1" w:styleId="2190">
    <w:name w:val="Нет списка219"/>
    <w:uiPriority w:val="99"/>
    <w:semiHidden/>
    <w:unhideWhenUsed/>
    <w:qFormat/>
    <w:rsid w:val="00A879CF"/>
  </w:style>
  <w:style w:type="numbering" w:customStyle="1" w:styleId="318">
    <w:name w:val="Нет списка318"/>
    <w:uiPriority w:val="99"/>
    <w:semiHidden/>
    <w:unhideWhenUsed/>
    <w:qFormat/>
    <w:rsid w:val="00A879CF"/>
  </w:style>
  <w:style w:type="numbering" w:customStyle="1" w:styleId="418">
    <w:name w:val="Нет списка418"/>
    <w:uiPriority w:val="99"/>
    <w:semiHidden/>
    <w:unhideWhenUsed/>
    <w:qFormat/>
    <w:rsid w:val="00A879CF"/>
  </w:style>
  <w:style w:type="numbering" w:customStyle="1" w:styleId="577">
    <w:name w:val="Нет списка57"/>
    <w:uiPriority w:val="99"/>
    <w:semiHidden/>
    <w:unhideWhenUsed/>
    <w:qFormat/>
    <w:rsid w:val="00A879CF"/>
  </w:style>
  <w:style w:type="numbering" w:customStyle="1" w:styleId="1119">
    <w:name w:val="Нет списка1119"/>
    <w:uiPriority w:val="99"/>
    <w:semiHidden/>
    <w:unhideWhenUsed/>
    <w:qFormat/>
    <w:rsid w:val="00A879CF"/>
  </w:style>
  <w:style w:type="numbering" w:customStyle="1" w:styleId="111100">
    <w:name w:val="Нет списка11110"/>
    <w:uiPriority w:val="99"/>
    <w:semiHidden/>
    <w:unhideWhenUsed/>
    <w:qFormat/>
    <w:rsid w:val="00A879CF"/>
  </w:style>
  <w:style w:type="numbering" w:customStyle="1" w:styleId="21100">
    <w:name w:val="Нет списка2110"/>
    <w:uiPriority w:val="99"/>
    <w:semiHidden/>
    <w:unhideWhenUsed/>
    <w:qFormat/>
    <w:rsid w:val="00A879CF"/>
  </w:style>
  <w:style w:type="numbering" w:customStyle="1" w:styleId="319">
    <w:name w:val="Нет списка319"/>
    <w:uiPriority w:val="99"/>
    <w:semiHidden/>
    <w:unhideWhenUsed/>
    <w:qFormat/>
    <w:rsid w:val="00A879CF"/>
  </w:style>
  <w:style w:type="numbering" w:customStyle="1" w:styleId="419">
    <w:name w:val="Нет списка419"/>
    <w:uiPriority w:val="99"/>
    <w:semiHidden/>
    <w:unhideWhenUsed/>
    <w:qFormat/>
    <w:rsid w:val="00A879CF"/>
  </w:style>
  <w:style w:type="numbering" w:customStyle="1" w:styleId="671">
    <w:name w:val="Нет списка67"/>
    <w:uiPriority w:val="99"/>
    <w:semiHidden/>
    <w:unhideWhenUsed/>
    <w:qFormat/>
    <w:rsid w:val="00A879CF"/>
  </w:style>
  <w:style w:type="numbering" w:customStyle="1" w:styleId="12100">
    <w:name w:val="Нет списка1210"/>
    <w:uiPriority w:val="99"/>
    <w:semiHidden/>
    <w:unhideWhenUsed/>
    <w:qFormat/>
    <w:rsid w:val="00A879CF"/>
  </w:style>
  <w:style w:type="numbering" w:customStyle="1" w:styleId="1127">
    <w:name w:val="Нет списка1127"/>
    <w:uiPriority w:val="99"/>
    <w:semiHidden/>
    <w:unhideWhenUsed/>
    <w:qFormat/>
    <w:rsid w:val="00A879CF"/>
  </w:style>
  <w:style w:type="numbering" w:customStyle="1" w:styleId="227">
    <w:name w:val="Нет списка227"/>
    <w:uiPriority w:val="99"/>
    <w:semiHidden/>
    <w:unhideWhenUsed/>
    <w:qFormat/>
    <w:rsid w:val="00A879CF"/>
  </w:style>
  <w:style w:type="numbering" w:customStyle="1" w:styleId="327">
    <w:name w:val="Нет списка327"/>
    <w:uiPriority w:val="99"/>
    <w:semiHidden/>
    <w:unhideWhenUsed/>
    <w:qFormat/>
    <w:rsid w:val="00A879CF"/>
  </w:style>
  <w:style w:type="numbering" w:customStyle="1" w:styleId="427">
    <w:name w:val="Нет списка427"/>
    <w:uiPriority w:val="99"/>
    <w:semiHidden/>
    <w:unhideWhenUsed/>
    <w:qFormat/>
    <w:rsid w:val="00A879CF"/>
  </w:style>
  <w:style w:type="numbering" w:customStyle="1" w:styleId="771">
    <w:name w:val="Нет списка77"/>
    <w:uiPriority w:val="99"/>
    <w:semiHidden/>
    <w:unhideWhenUsed/>
    <w:qFormat/>
    <w:rsid w:val="00A879CF"/>
  </w:style>
  <w:style w:type="numbering" w:customStyle="1" w:styleId="137">
    <w:name w:val="Нет списка137"/>
    <w:uiPriority w:val="99"/>
    <w:semiHidden/>
    <w:unhideWhenUsed/>
    <w:qFormat/>
    <w:rsid w:val="00A879CF"/>
  </w:style>
  <w:style w:type="numbering" w:customStyle="1" w:styleId="1137">
    <w:name w:val="Нет списка1137"/>
    <w:uiPriority w:val="99"/>
    <w:semiHidden/>
    <w:unhideWhenUsed/>
    <w:qFormat/>
    <w:rsid w:val="00A879CF"/>
  </w:style>
  <w:style w:type="numbering" w:customStyle="1" w:styleId="237">
    <w:name w:val="Нет списка237"/>
    <w:uiPriority w:val="99"/>
    <w:semiHidden/>
    <w:unhideWhenUsed/>
    <w:qFormat/>
    <w:rsid w:val="00A879CF"/>
  </w:style>
  <w:style w:type="numbering" w:customStyle="1" w:styleId="337">
    <w:name w:val="Нет списка337"/>
    <w:uiPriority w:val="99"/>
    <w:semiHidden/>
    <w:unhideWhenUsed/>
    <w:qFormat/>
    <w:rsid w:val="00A879CF"/>
  </w:style>
  <w:style w:type="numbering" w:customStyle="1" w:styleId="437">
    <w:name w:val="Нет списка437"/>
    <w:uiPriority w:val="99"/>
    <w:semiHidden/>
    <w:unhideWhenUsed/>
    <w:qFormat/>
    <w:rsid w:val="00A879CF"/>
  </w:style>
  <w:style w:type="numbering" w:customStyle="1" w:styleId="871">
    <w:name w:val="Нет списка87"/>
    <w:uiPriority w:val="99"/>
    <w:semiHidden/>
    <w:unhideWhenUsed/>
    <w:qFormat/>
    <w:rsid w:val="00A879CF"/>
  </w:style>
  <w:style w:type="numbering" w:customStyle="1" w:styleId="147">
    <w:name w:val="Нет списка147"/>
    <w:uiPriority w:val="99"/>
    <w:semiHidden/>
    <w:unhideWhenUsed/>
    <w:qFormat/>
    <w:rsid w:val="00A879CF"/>
  </w:style>
  <w:style w:type="numbering" w:customStyle="1" w:styleId="1147">
    <w:name w:val="Нет списка1147"/>
    <w:uiPriority w:val="99"/>
    <w:semiHidden/>
    <w:unhideWhenUsed/>
    <w:qFormat/>
    <w:rsid w:val="00A879CF"/>
  </w:style>
  <w:style w:type="numbering" w:customStyle="1" w:styleId="247">
    <w:name w:val="Нет списка247"/>
    <w:uiPriority w:val="99"/>
    <w:semiHidden/>
    <w:unhideWhenUsed/>
    <w:qFormat/>
    <w:rsid w:val="00A879CF"/>
  </w:style>
  <w:style w:type="numbering" w:customStyle="1" w:styleId="347">
    <w:name w:val="Нет списка347"/>
    <w:uiPriority w:val="99"/>
    <w:semiHidden/>
    <w:unhideWhenUsed/>
    <w:qFormat/>
    <w:rsid w:val="00A879CF"/>
  </w:style>
  <w:style w:type="numbering" w:customStyle="1" w:styleId="447">
    <w:name w:val="Нет списка447"/>
    <w:uiPriority w:val="99"/>
    <w:semiHidden/>
    <w:unhideWhenUsed/>
    <w:qFormat/>
    <w:rsid w:val="00A879CF"/>
  </w:style>
  <w:style w:type="numbering" w:customStyle="1" w:styleId="971">
    <w:name w:val="Нет списка97"/>
    <w:uiPriority w:val="99"/>
    <w:semiHidden/>
    <w:unhideWhenUsed/>
    <w:qFormat/>
    <w:rsid w:val="00A879CF"/>
  </w:style>
  <w:style w:type="table" w:customStyle="1" w:styleId="TableNormal30">
    <w:name w:val="Table Normal30"/>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700">
    <w:name w:val="Сетка таблицы70"/>
    <w:basedOn w:val="a5"/>
    <w:next w:val="af5"/>
    <w:uiPriority w:val="3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Сетка таблицы1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0">
    <w:name w:val="Сетка таблицы31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a">
    <w:name w:val="Заголовок 4 Знак1"/>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0">
    <w:name w:val="Сетка таблицы540"/>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8">
    <w:name w:val="Сетка таблицы511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7">
    <w:name w:val="Сетка таблицы61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7">
    <w:name w:val="Сетка таблицы521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Сетка таблицы71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7">
    <w:name w:val="Сетка таблицы531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8">
    <w:name w:val="Сетка таблицы818"/>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9">
    <w:name w:val="Table Normal119"/>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210">
    <w:name w:val="Table Normal210"/>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1120">
    <w:name w:val="Сетка таблицы1112"/>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Сетка таблицы2110"/>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Сетка таблицы319"/>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0">
    <w:name w:val="Сетка таблицы41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7">
    <w:name w:val="Сетка таблицы5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9">
    <w:name w:val="Сетка таблицы5119"/>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8">
    <w:name w:val="Сетка таблицы618"/>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8">
    <w:name w:val="Сетка таблицы521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
    <w:name w:val="Сетка таблицы718"/>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8">
    <w:name w:val="Сетка таблицы531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9">
    <w:name w:val="Сетка таблицы819"/>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0">
    <w:name w:val="Table Normal1110"/>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38">
    <w:name w:val="Table Normal38"/>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07">
    <w:name w:val="Сетка таблицы10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0">
    <w:name w:val="Сетка таблицы128"/>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0">
    <w:name w:val="Сетка таблицы2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0">
    <w:name w:val="Сетка таблицы3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0">
    <w:name w:val="Сетка таблицы4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7">
    <w:name w:val="Сетка таблицы55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7">
    <w:name w:val="Сетка таблицы51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7">
    <w:name w:val="Сетка таблицы62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7">
    <w:name w:val="Сетка таблицы52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7">
    <w:name w:val="Сетка таблицы72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7">
    <w:name w:val="Сетка таблицы532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7">
    <w:name w:val="Сетка таблицы82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7">
    <w:name w:val="Table Normal12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48">
    <w:name w:val="Table Normal48"/>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58">
    <w:name w:val="Table Normal58"/>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370">
    <w:name w:val="Сетка таблицы1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0">
    <w:name w:val="Сетка таблицы1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0">
    <w:name w:val="Сетка таблицы2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0">
    <w:name w:val="Сетка таблицы3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0">
    <w:name w:val="Сетка таблицы4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7">
    <w:name w:val="Сетка таблицы56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7">
    <w:name w:val="Сетка таблицы51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7">
    <w:name w:val="Сетка таблицы63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7">
    <w:name w:val="Сетка таблицы52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7">
    <w:name w:val="Сетка таблицы73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7">
    <w:name w:val="Сетка таблицы533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7">
    <w:name w:val="Сетка таблицы83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7">
    <w:name w:val="Table Normal13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218">
    <w:name w:val="Table Normal218"/>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67">
    <w:name w:val="Table Normal67"/>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157">
    <w:name w:val="Сетка таблицы15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
    <w:name w:val="Сетка таблицы16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0">
    <w:name w:val="Сетка таблицы2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70">
    <w:name w:val="Сетка таблицы3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70">
    <w:name w:val="Сетка таблицы4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70">
    <w:name w:val="Сетка таблицы57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7">
    <w:name w:val="Сетка таблицы51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7">
    <w:name w:val="Сетка таблицы64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7">
    <w:name w:val="Сетка таблицы52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7">
    <w:name w:val="Сетка таблицы74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7">
    <w:name w:val="Сетка таблицы534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7">
    <w:name w:val="Сетка таблицы847"/>
    <w:basedOn w:val="a5"/>
    <w:uiPriority w:val="59"/>
    <w:rsid w:val="00A879C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7">
    <w:name w:val="Table Normal14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227">
    <w:name w:val="Table Normal22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177">
    <w:name w:val="Сетка таблицы17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7">
    <w:name w:val="Сетка таблицы187"/>
    <w:basedOn w:val="a5"/>
    <w:uiPriority w:val="59"/>
    <w:rsid w:val="00A879CF"/>
    <w:pPr>
      <w:suppressAutoHyphens/>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7">
    <w:name w:val="Table Normal7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518">
    <w:name w:val="Table Normal518"/>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317">
    <w:name w:val="Table Normal317"/>
    <w:uiPriority w:val="2"/>
    <w:semiHidden/>
    <w:unhideWhenUsed/>
    <w:qFormat/>
    <w:rsid w:val="00A879CF"/>
    <w:pPr>
      <w:suppressAutoHyphens/>
      <w:spacing w:after="0" w:line="240" w:lineRule="auto"/>
    </w:pPr>
    <w:rPr>
      <w:lang w:val="en-US"/>
    </w:rPr>
    <w:tblPr>
      <w:tblCellMar>
        <w:top w:w="0" w:type="dxa"/>
        <w:left w:w="0" w:type="dxa"/>
        <w:bottom w:w="0" w:type="dxa"/>
        <w:right w:w="0" w:type="dxa"/>
      </w:tblCellMar>
    </w:tblPr>
  </w:style>
  <w:style w:type="table" w:customStyle="1" w:styleId="TableNormal417">
    <w:name w:val="Table Normal417"/>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table" w:customStyle="1" w:styleId="TableNormal5117">
    <w:name w:val="Table Normal5117"/>
    <w:uiPriority w:val="2"/>
    <w:semiHidden/>
    <w:unhideWhenUsed/>
    <w:qFormat/>
    <w:rsid w:val="00A879CF"/>
    <w:pPr>
      <w:suppressAutoHyphens/>
      <w:spacing w:after="0" w:line="240" w:lineRule="auto"/>
    </w:pPr>
    <w:rPr>
      <w:rFonts w:ascii="Times New Roman" w:eastAsia="Times New Roman" w:hAnsi="Times New Roman" w:cs="Times New Roman"/>
      <w:lang w:val="en-US"/>
    </w:rPr>
    <w:tblPr>
      <w:tblCellMar>
        <w:top w:w="0" w:type="dxa"/>
        <w:left w:w="0" w:type="dxa"/>
        <w:bottom w:w="0" w:type="dxa"/>
        <w:right w:w="0" w:type="dxa"/>
      </w:tblCellMar>
    </w:tblPr>
  </w:style>
  <w:style w:type="numbering" w:customStyle="1" w:styleId="501">
    <w:name w:val="Нет списка50"/>
    <w:next w:val="a6"/>
    <w:uiPriority w:val="99"/>
    <w:semiHidden/>
    <w:unhideWhenUsed/>
    <w:rsid w:val="000504BC"/>
  </w:style>
  <w:style w:type="table" w:customStyle="1" w:styleId="TableNormal39">
    <w:name w:val="Table Normal39"/>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800">
    <w:name w:val="Сетка таблицы80"/>
    <w:basedOn w:val="a5"/>
    <w:next w:val="af5"/>
    <w:uiPriority w:val="3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0">
    <w:name w:val="Сетка таблицы129"/>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0">
    <w:name w:val="Сетка таблицы320"/>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0">
    <w:name w:val="Сетка таблицы41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0">
    <w:name w:val="Нет списка130"/>
    <w:next w:val="a6"/>
    <w:uiPriority w:val="99"/>
    <w:semiHidden/>
    <w:unhideWhenUsed/>
    <w:rsid w:val="000504BC"/>
  </w:style>
  <w:style w:type="table" w:customStyle="1" w:styleId="548">
    <w:name w:val="Сетка таблицы54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1">
    <w:name w:val="Нет списка220"/>
    <w:next w:val="a6"/>
    <w:uiPriority w:val="99"/>
    <w:semiHidden/>
    <w:unhideWhenUsed/>
    <w:rsid w:val="000504BC"/>
  </w:style>
  <w:style w:type="table" w:customStyle="1" w:styleId="5120">
    <w:name w:val="Сетка таблицы5120"/>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9">
    <w:name w:val="Сетка таблицы619"/>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1">
    <w:name w:val="Нет списка320"/>
    <w:next w:val="a6"/>
    <w:uiPriority w:val="99"/>
    <w:semiHidden/>
    <w:unhideWhenUsed/>
    <w:rsid w:val="000504BC"/>
  </w:style>
  <w:style w:type="table" w:customStyle="1" w:styleId="5219">
    <w:name w:val="Сетка таблицы5219"/>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9">
    <w:name w:val="Сетка таблицы719"/>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0">
    <w:name w:val="Нет списка420"/>
    <w:next w:val="a6"/>
    <w:uiPriority w:val="99"/>
    <w:semiHidden/>
    <w:unhideWhenUsed/>
    <w:rsid w:val="000504BC"/>
  </w:style>
  <w:style w:type="table" w:customStyle="1" w:styleId="5319">
    <w:name w:val="Сетка таблицы5319"/>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0">
    <w:name w:val="Сетка таблицы820"/>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0">
    <w:name w:val="Table Normal120"/>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81">
    <w:name w:val="Нет списка58"/>
    <w:next w:val="a6"/>
    <w:uiPriority w:val="99"/>
    <w:semiHidden/>
    <w:unhideWhenUsed/>
    <w:rsid w:val="000504BC"/>
  </w:style>
  <w:style w:type="numbering" w:customStyle="1" w:styleId="11200">
    <w:name w:val="Нет списка1120"/>
    <w:next w:val="a6"/>
    <w:uiPriority w:val="99"/>
    <w:semiHidden/>
    <w:unhideWhenUsed/>
    <w:rsid w:val="000504BC"/>
  </w:style>
  <w:style w:type="table" w:customStyle="1" w:styleId="TableNormal219">
    <w:name w:val="Table Normal219"/>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80">
    <w:name w:val="Сетка таблицы9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0">
    <w:name w:val="Сетка таблицы3110"/>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0">
    <w:name w:val="Сетка таблицы419"/>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6"/>
    <w:uiPriority w:val="99"/>
    <w:semiHidden/>
    <w:unhideWhenUsed/>
    <w:rsid w:val="000504BC"/>
  </w:style>
  <w:style w:type="table" w:customStyle="1" w:styleId="549">
    <w:name w:val="Сетка таблицы549"/>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1">
    <w:name w:val="Нет списка2111"/>
    <w:next w:val="a6"/>
    <w:uiPriority w:val="99"/>
    <w:semiHidden/>
    <w:unhideWhenUsed/>
    <w:rsid w:val="000504BC"/>
  </w:style>
  <w:style w:type="table" w:customStyle="1" w:styleId="51110">
    <w:name w:val="Сетка таблицы51110"/>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0"/>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1">
    <w:name w:val="Нет списка3110"/>
    <w:next w:val="a6"/>
    <w:uiPriority w:val="99"/>
    <w:semiHidden/>
    <w:unhideWhenUsed/>
    <w:rsid w:val="000504BC"/>
  </w:style>
  <w:style w:type="table" w:customStyle="1" w:styleId="52110">
    <w:name w:val="Сетка таблицы52110"/>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0">
    <w:name w:val="Сетка таблицы7110"/>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0">
    <w:name w:val="Нет списка4110"/>
    <w:next w:val="a6"/>
    <w:uiPriority w:val="99"/>
    <w:semiHidden/>
    <w:unhideWhenUsed/>
    <w:rsid w:val="000504BC"/>
  </w:style>
  <w:style w:type="table" w:customStyle="1" w:styleId="53110">
    <w:name w:val="Сетка таблицы53110"/>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0">
    <w:name w:val="Сетка таблицы8110"/>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81">
    <w:name w:val="Нет списка68"/>
    <w:next w:val="a6"/>
    <w:uiPriority w:val="99"/>
    <w:semiHidden/>
    <w:unhideWhenUsed/>
    <w:rsid w:val="000504BC"/>
  </w:style>
  <w:style w:type="numbering" w:customStyle="1" w:styleId="12110">
    <w:name w:val="Нет списка1211"/>
    <w:next w:val="a6"/>
    <w:uiPriority w:val="99"/>
    <w:semiHidden/>
    <w:unhideWhenUsed/>
    <w:rsid w:val="000504BC"/>
  </w:style>
  <w:style w:type="table" w:customStyle="1" w:styleId="TableNormal310">
    <w:name w:val="Table Normal310"/>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8">
    <w:name w:val="Сетка таблицы10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1">
    <w:name w:val="Сетка таблицы1210"/>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
    <w:name w:val="Сетка таблицы32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Сетка таблицы42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6"/>
    <w:uiPriority w:val="99"/>
    <w:semiHidden/>
    <w:unhideWhenUsed/>
    <w:rsid w:val="000504BC"/>
  </w:style>
  <w:style w:type="table" w:customStyle="1" w:styleId="558">
    <w:name w:val="Сетка таблицы55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80">
    <w:name w:val="Нет списка228"/>
    <w:next w:val="a6"/>
    <w:uiPriority w:val="99"/>
    <w:semiHidden/>
    <w:unhideWhenUsed/>
    <w:rsid w:val="000504BC"/>
  </w:style>
  <w:style w:type="table" w:customStyle="1" w:styleId="5128">
    <w:name w:val="Сетка таблицы512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8">
    <w:name w:val="Сетка таблицы62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80">
    <w:name w:val="Нет списка328"/>
    <w:next w:val="a6"/>
    <w:uiPriority w:val="99"/>
    <w:semiHidden/>
    <w:unhideWhenUsed/>
    <w:rsid w:val="000504BC"/>
  </w:style>
  <w:style w:type="table" w:customStyle="1" w:styleId="5228">
    <w:name w:val="Сетка таблицы522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8">
    <w:name w:val="Сетка таблицы72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80">
    <w:name w:val="Нет списка428"/>
    <w:next w:val="a6"/>
    <w:uiPriority w:val="99"/>
    <w:semiHidden/>
    <w:unhideWhenUsed/>
    <w:rsid w:val="000504BC"/>
  </w:style>
  <w:style w:type="table" w:customStyle="1" w:styleId="5328">
    <w:name w:val="Сетка таблицы532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8">
    <w:name w:val="Сетка таблицы82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8">
    <w:name w:val="Table Normal12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80">
    <w:name w:val="Нет списка78"/>
    <w:next w:val="a6"/>
    <w:uiPriority w:val="99"/>
    <w:semiHidden/>
    <w:unhideWhenUsed/>
    <w:rsid w:val="000504BC"/>
  </w:style>
  <w:style w:type="numbering" w:customStyle="1" w:styleId="138">
    <w:name w:val="Нет списка138"/>
    <w:next w:val="a6"/>
    <w:uiPriority w:val="99"/>
    <w:semiHidden/>
    <w:unhideWhenUsed/>
    <w:rsid w:val="000504BC"/>
  </w:style>
  <w:style w:type="table" w:customStyle="1" w:styleId="TableNormal59">
    <w:name w:val="Table Normal59"/>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80">
    <w:name w:val="Сетка таблицы13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Сетка таблицы14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8">
    <w:name w:val="Сетка таблицы33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8">
    <w:name w:val="Сетка таблицы43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8">
    <w:name w:val="Нет списка1138"/>
    <w:next w:val="a6"/>
    <w:uiPriority w:val="99"/>
    <w:semiHidden/>
    <w:unhideWhenUsed/>
    <w:rsid w:val="000504BC"/>
  </w:style>
  <w:style w:type="table" w:customStyle="1" w:styleId="568">
    <w:name w:val="Сетка таблицы56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80">
    <w:name w:val="Нет списка238"/>
    <w:next w:val="a6"/>
    <w:uiPriority w:val="99"/>
    <w:semiHidden/>
    <w:unhideWhenUsed/>
    <w:rsid w:val="000504BC"/>
  </w:style>
  <w:style w:type="table" w:customStyle="1" w:styleId="5138">
    <w:name w:val="Сетка таблицы513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8">
    <w:name w:val="Сетка таблицы63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80">
    <w:name w:val="Нет списка338"/>
    <w:next w:val="a6"/>
    <w:uiPriority w:val="99"/>
    <w:semiHidden/>
    <w:unhideWhenUsed/>
    <w:rsid w:val="000504BC"/>
  </w:style>
  <w:style w:type="table" w:customStyle="1" w:styleId="5238">
    <w:name w:val="Сетка таблицы523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8">
    <w:name w:val="Сетка таблицы73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80">
    <w:name w:val="Нет списка438"/>
    <w:next w:val="a6"/>
    <w:uiPriority w:val="99"/>
    <w:semiHidden/>
    <w:unhideWhenUsed/>
    <w:rsid w:val="000504BC"/>
  </w:style>
  <w:style w:type="table" w:customStyle="1" w:styleId="5338">
    <w:name w:val="Сетка таблицы533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8">
    <w:name w:val="Сетка таблицы83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8">
    <w:name w:val="Table Normal13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0">
    <w:name w:val="Table Normal2110"/>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80">
    <w:name w:val="Нет списка88"/>
    <w:next w:val="a6"/>
    <w:uiPriority w:val="99"/>
    <w:semiHidden/>
    <w:unhideWhenUsed/>
    <w:rsid w:val="000504BC"/>
  </w:style>
  <w:style w:type="numbering" w:customStyle="1" w:styleId="1480">
    <w:name w:val="Нет списка148"/>
    <w:next w:val="a6"/>
    <w:uiPriority w:val="99"/>
    <w:semiHidden/>
    <w:unhideWhenUsed/>
    <w:rsid w:val="000504BC"/>
  </w:style>
  <w:style w:type="table" w:customStyle="1" w:styleId="TableNormal68">
    <w:name w:val="Table Normal68"/>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8">
    <w:name w:val="Сетка таблицы15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8">
    <w:name w:val="Сетка таблицы16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
    <w:name w:val="Сетка таблицы24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8">
    <w:name w:val="Сетка таблицы34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8">
    <w:name w:val="Сетка таблицы44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8">
    <w:name w:val="Нет списка1148"/>
    <w:next w:val="a6"/>
    <w:uiPriority w:val="99"/>
    <w:semiHidden/>
    <w:unhideWhenUsed/>
    <w:rsid w:val="000504BC"/>
  </w:style>
  <w:style w:type="table" w:customStyle="1" w:styleId="578">
    <w:name w:val="Сетка таблицы57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80">
    <w:name w:val="Нет списка248"/>
    <w:next w:val="a6"/>
    <w:uiPriority w:val="99"/>
    <w:semiHidden/>
    <w:unhideWhenUsed/>
    <w:rsid w:val="000504BC"/>
  </w:style>
  <w:style w:type="table" w:customStyle="1" w:styleId="5148">
    <w:name w:val="Сетка таблицы514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8">
    <w:name w:val="Сетка таблицы64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80">
    <w:name w:val="Нет списка348"/>
    <w:next w:val="a6"/>
    <w:uiPriority w:val="99"/>
    <w:semiHidden/>
    <w:unhideWhenUsed/>
    <w:rsid w:val="000504BC"/>
  </w:style>
  <w:style w:type="table" w:customStyle="1" w:styleId="5248">
    <w:name w:val="Сетка таблицы524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8">
    <w:name w:val="Сетка таблицы74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80">
    <w:name w:val="Нет списка448"/>
    <w:next w:val="a6"/>
    <w:uiPriority w:val="99"/>
    <w:semiHidden/>
    <w:unhideWhenUsed/>
    <w:rsid w:val="000504BC"/>
  </w:style>
  <w:style w:type="table" w:customStyle="1" w:styleId="5348">
    <w:name w:val="Сетка таблицы5348"/>
    <w:basedOn w:val="a5"/>
    <w:next w:val="af5"/>
    <w:uiPriority w:val="59"/>
    <w:rsid w:val="000504B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8">
    <w:name w:val="Сетка таблицы848"/>
    <w:basedOn w:val="a5"/>
    <w:next w:val="af5"/>
    <w:uiPriority w:val="59"/>
    <w:rsid w:val="00050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8">
    <w:name w:val="Table Normal14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8">
    <w:name w:val="Table Normal22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8">
    <w:name w:val="Сетка таблицы17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8">
    <w:name w:val="Сетка таблицы188"/>
    <w:basedOn w:val="a5"/>
    <w:next w:val="af5"/>
    <w:uiPriority w:val="59"/>
    <w:rsid w:val="000504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81">
    <w:name w:val="Нет списка98"/>
    <w:next w:val="a6"/>
    <w:uiPriority w:val="99"/>
    <w:semiHidden/>
    <w:unhideWhenUsed/>
    <w:rsid w:val="000504BC"/>
  </w:style>
  <w:style w:type="table" w:customStyle="1" w:styleId="TableNormal78">
    <w:name w:val="Table Normal7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9">
    <w:name w:val="Table Normal519"/>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8">
    <w:name w:val="Table Normal318"/>
    <w:uiPriority w:val="2"/>
    <w:semiHidden/>
    <w:unhideWhenUsed/>
    <w:qFormat/>
    <w:rsid w:val="00050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8">
    <w:name w:val="Table Normal418"/>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118">
    <w:name w:val="Table Normal5118"/>
    <w:uiPriority w:val="2"/>
    <w:semiHidden/>
    <w:unhideWhenUsed/>
    <w:qFormat/>
    <w:rsid w:val="000504B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2ff5">
    <w:name w:val="Заголовок2"/>
    <w:basedOn w:val="a3"/>
    <w:next w:val="af9"/>
    <w:qFormat/>
    <w:rsid w:val="00002964"/>
    <w:pPr>
      <w:keepNext/>
      <w:suppressAutoHyphens/>
      <w:spacing w:before="240" w:after="120"/>
    </w:pPr>
    <w:rPr>
      <w:rFonts w:ascii="Liberation Sans" w:eastAsia="Microsoft YaHei" w:hAnsi="Liberation Sans" w:cs="Lucida Sans"/>
      <w:sz w:val="28"/>
      <w:szCs w:val="28"/>
      <w:lang w:eastAsia="ar-SA"/>
    </w:rPr>
  </w:style>
  <w:style w:type="table" w:customStyle="1" w:styleId="900">
    <w:name w:val="Сетка таблицы90"/>
    <w:basedOn w:val="a5"/>
    <w:next w:val="af5"/>
    <w:uiPriority w:val="59"/>
    <w:rsid w:val="000B0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1">
    <w:name w:val="Сетка таблицы901"/>
    <w:basedOn w:val="a5"/>
    <w:next w:val="af5"/>
    <w:uiPriority w:val="59"/>
    <w:rsid w:val="0073006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5">
    <w:name w:val="Другое_"/>
    <w:basedOn w:val="a4"/>
    <w:link w:val="affffffff6"/>
    <w:locked/>
    <w:rsid w:val="00E87C62"/>
    <w:rPr>
      <w:rFonts w:ascii="Times New Roman" w:eastAsia="Times New Roman" w:hAnsi="Times New Roman" w:cs="Times New Roman"/>
    </w:rPr>
  </w:style>
  <w:style w:type="paragraph" w:customStyle="1" w:styleId="affffffff6">
    <w:name w:val="Другое"/>
    <w:basedOn w:val="a3"/>
    <w:link w:val="affffffff5"/>
    <w:rsid w:val="00E87C62"/>
    <w:pPr>
      <w:widowControl w:val="0"/>
      <w:spacing w:after="260"/>
      <w:jc w:val="right"/>
    </w:pPr>
    <w:rPr>
      <w:sz w:val="22"/>
      <w:szCs w:val="22"/>
      <w:lang w:eastAsia="en-US"/>
    </w:rPr>
  </w:style>
  <w:style w:type="character" w:customStyle="1" w:styleId="affffffff7">
    <w:name w:val="Подпись к таблице_"/>
    <w:basedOn w:val="a4"/>
    <w:link w:val="affffffff8"/>
    <w:locked/>
    <w:rsid w:val="00BD0C25"/>
    <w:rPr>
      <w:rFonts w:ascii="Arial" w:eastAsia="Arial" w:hAnsi="Arial" w:cs="Arial"/>
      <w:b/>
      <w:bCs/>
      <w:sz w:val="20"/>
      <w:szCs w:val="20"/>
    </w:rPr>
  </w:style>
  <w:style w:type="paragraph" w:customStyle="1" w:styleId="affffffff8">
    <w:name w:val="Подпись к таблице"/>
    <w:basedOn w:val="a3"/>
    <w:link w:val="affffffff7"/>
    <w:rsid w:val="00BD0C25"/>
    <w:pPr>
      <w:widowControl w:val="0"/>
    </w:pPr>
    <w:rPr>
      <w:rFonts w:ascii="Arial" w:eastAsia="Arial" w:hAnsi="Arial" w:cs="Arial"/>
      <w:b/>
      <w:bCs/>
      <w:sz w:val="20"/>
      <w:szCs w:val="20"/>
      <w:lang w:eastAsia="en-US"/>
    </w:rPr>
  </w:style>
  <w:style w:type="table" w:customStyle="1" w:styleId="902">
    <w:name w:val="Сетка таблицы902"/>
    <w:basedOn w:val="a5"/>
    <w:uiPriority w:val="39"/>
    <w:rsid w:val="00111A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1">
    <w:name w:val="Сетка таблицы130"/>
    <w:basedOn w:val="a5"/>
    <w:uiPriority w:val="59"/>
    <w:rsid w:val="00111A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211">
    <w:name w:val="WWNum211"/>
    <w:rsid w:val="0084438F"/>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3687">
      <w:bodyDiv w:val="1"/>
      <w:marLeft w:val="0"/>
      <w:marRight w:val="0"/>
      <w:marTop w:val="0"/>
      <w:marBottom w:val="0"/>
      <w:divBdr>
        <w:top w:val="none" w:sz="0" w:space="0" w:color="auto"/>
        <w:left w:val="none" w:sz="0" w:space="0" w:color="auto"/>
        <w:bottom w:val="none" w:sz="0" w:space="0" w:color="auto"/>
        <w:right w:val="none" w:sz="0" w:space="0" w:color="auto"/>
      </w:divBdr>
    </w:div>
    <w:div w:id="52461249">
      <w:bodyDiv w:val="1"/>
      <w:marLeft w:val="0"/>
      <w:marRight w:val="0"/>
      <w:marTop w:val="0"/>
      <w:marBottom w:val="0"/>
      <w:divBdr>
        <w:top w:val="none" w:sz="0" w:space="0" w:color="auto"/>
        <w:left w:val="none" w:sz="0" w:space="0" w:color="auto"/>
        <w:bottom w:val="none" w:sz="0" w:space="0" w:color="auto"/>
        <w:right w:val="none" w:sz="0" w:space="0" w:color="auto"/>
      </w:divBdr>
    </w:div>
    <w:div w:id="62411401">
      <w:bodyDiv w:val="1"/>
      <w:marLeft w:val="0"/>
      <w:marRight w:val="0"/>
      <w:marTop w:val="0"/>
      <w:marBottom w:val="0"/>
      <w:divBdr>
        <w:top w:val="none" w:sz="0" w:space="0" w:color="auto"/>
        <w:left w:val="none" w:sz="0" w:space="0" w:color="auto"/>
        <w:bottom w:val="none" w:sz="0" w:space="0" w:color="auto"/>
        <w:right w:val="none" w:sz="0" w:space="0" w:color="auto"/>
      </w:divBdr>
    </w:div>
    <w:div w:id="75790213">
      <w:bodyDiv w:val="1"/>
      <w:marLeft w:val="0"/>
      <w:marRight w:val="0"/>
      <w:marTop w:val="0"/>
      <w:marBottom w:val="0"/>
      <w:divBdr>
        <w:top w:val="none" w:sz="0" w:space="0" w:color="auto"/>
        <w:left w:val="none" w:sz="0" w:space="0" w:color="auto"/>
        <w:bottom w:val="none" w:sz="0" w:space="0" w:color="auto"/>
        <w:right w:val="none" w:sz="0" w:space="0" w:color="auto"/>
      </w:divBdr>
    </w:div>
    <w:div w:id="97020876">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02268755">
      <w:bodyDiv w:val="1"/>
      <w:marLeft w:val="0"/>
      <w:marRight w:val="0"/>
      <w:marTop w:val="0"/>
      <w:marBottom w:val="0"/>
      <w:divBdr>
        <w:top w:val="none" w:sz="0" w:space="0" w:color="auto"/>
        <w:left w:val="none" w:sz="0" w:space="0" w:color="auto"/>
        <w:bottom w:val="none" w:sz="0" w:space="0" w:color="auto"/>
        <w:right w:val="none" w:sz="0" w:space="0" w:color="auto"/>
      </w:divBdr>
    </w:div>
    <w:div w:id="106197672">
      <w:bodyDiv w:val="1"/>
      <w:marLeft w:val="0"/>
      <w:marRight w:val="0"/>
      <w:marTop w:val="0"/>
      <w:marBottom w:val="0"/>
      <w:divBdr>
        <w:top w:val="none" w:sz="0" w:space="0" w:color="auto"/>
        <w:left w:val="none" w:sz="0" w:space="0" w:color="auto"/>
        <w:bottom w:val="none" w:sz="0" w:space="0" w:color="auto"/>
        <w:right w:val="none" w:sz="0" w:space="0" w:color="auto"/>
      </w:divBdr>
    </w:div>
    <w:div w:id="148252413">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12619605">
      <w:bodyDiv w:val="1"/>
      <w:marLeft w:val="0"/>
      <w:marRight w:val="0"/>
      <w:marTop w:val="0"/>
      <w:marBottom w:val="0"/>
      <w:divBdr>
        <w:top w:val="none" w:sz="0" w:space="0" w:color="auto"/>
        <w:left w:val="none" w:sz="0" w:space="0" w:color="auto"/>
        <w:bottom w:val="none" w:sz="0" w:space="0" w:color="auto"/>
        <w:right w:val="none" w:sz="0" w:space="0" w:color="auto"/>
      </w:divBdr>
    </w:div>
    <w:div w:id="216934693">
      <w:bodyDiv w:val="1"/>
      <w:marLeft w:val="0"/>
      <w:marRight w:val="0"/>
      <w:marTop w:val="0"/>
      <w:marBottom w:val="0"/>
      <w:divBdr>
        <w:top w:val="none" w:sz="0" w:space="0" w:color="auto"/>
        <w:left w:val="none" w:sz="0" w:space="0" w:color="auto"/>
        <w:bottom w:val="none" w:sz="0" w:space="0" w:color="auto"/>
        <w:right w:val="none" w:sz="0" w:space="0" w:color="auto"/>
      </w:divBdr>
    </w:div>
    <w:div w:id="224613394">
      <w:bodyDiv w:val="1"/>
      <w:marLeft w:val="0"/>
      <w:marRight w:val="0"/>
      <w:marTop w:val="0"/>
      <w:marBottom w:val="0"/>
      <w:divBdr>
        <w:top w:val="none" w:sz="0" w:space="0" w:color="auto"/>
        <w:left w:val="none" w:sz="0" w:space="0" w:color="auto"/>
        <w:bottom w:val="none" w:sz="0" w:space="0" w:color="auto"/>
        <w:right w:val="none" w:sz="0" w:space="0" w:color="auto"/>
      </w:divBdr>
    </w:div>
    <w:div w:id="235435146">
      <w:bodyDiv w:val="1"/>
      <w:marLeft w:val="0"/>
      <w:marRight w:val="0"/>
      <w:marTop w:val="0"/>
      <w:marBottom w:val="0"/>
      <w:divBdr>
        <w:top w:val="none" w:sz="0" w:space="0" w:color="auto"/>
        <w:left w:val="none" w:sz="0" w:space="0" w:color="auto"/>
        <w:bottom w:val="none" w:sz="0" w:space="0" w:color="auto"/>
        <w:right w:val="none" w:sz="0" w:space="0" w:color="auto"/>
      </w:divBdr>
    </w:div>
    <w:div w:id="241331277">
      <w:bodyDiv w:val="1"/>
      <w:marLeft w:val="0"/>
      <w:marRight w:val="0"/>
      <w:marTop w:val="0"/>
      <w:marBottom w:val="0"/>
      <w:divBdr>
        <w:top w:val="none" w:sz="0" w:space="0" w:color="auto"/>
        <w:left w:val="none" w:sz="0" w:space="0" w:color="auto"/>
        <w:bottom w:val="none" w:sz="0" w:space="0" w:color="auto"/>
        <w:right w:val="none" w:sz="0" w:space="0" w:color="auto"/>
      </w:divBdr>
    </w:div>
    <w:div w:id="266424944">
      <w:bodyDiv w:val="1"/>
      <w:marLeft w:val="0"/>
      <w:marRight w:val="0"/>
      <w:marTop w:val="0"/>
      <w:marBottom w:val="0"/>
      <w:divBdr>
        <w:top w:val="none" w:sz="0" w:space="0" w:color="auto"/>
        <w:left w:val="none" w:sz="0" w:space="0" w:color="auto"/>
        <w:bottom w:val="none" w:sz="0" w:space="0" w:color="auto"/>
        <w:right w:val="none" w:sz="0" w:space="0" w:color="auto"/>
      </w:divBdr>
    </w:div>
    <w:div w:id="269508808">
      <w:bodyDiv w:val="1"/>
      <w:marLeft w:val="0"/>
      <w:marRight w:val="0"/>
      <w:marTop w:val="0"/>
      <w:marBottom w:val="0"/>
      <w:divBdr>
        <w:top w:val="none" w:sz="0" w:space="0" w:color="auto"/>
        <w:left w:val="none" w:sz="0" w:space="0" w:color="auto"/>
        <w:bottom w:val="none" w:sz="0" w:space="0" w:color="auto"/>
        <w:right w:val="none" w:sz="0" w:space="0" w:color="auto"/>
      </w:divBdr>
    </w:div>
    <w:div w:id="279460288">
      <w:bodyDiv w:val="1"/>
      <w:marLeft w:val="0"/>
      <w:marRight w:val="0"/>
      <w:marTop w:val="0"/>
      <w:marBottom w:val="0"/>
      <w:divBdr>
        <w:top w:val="none" w:sz="0" w:space="0" w:color="auto"/>
        <w:left w:val="none" w:sz="0" w:space="0" w:color="auto"/>
        <w:bottom w:val="none" w:sz="0" w:space="0" w:color="auto"/>
        <w:right w:val="none" w:sz="0" w:space="0" w:color="auto"/>
      </w:divBdr>
    </w:div>
    <w:div w:id="294216310">
      <w:bodyDiv w:val="1"/>
      <w:marLeft w:val="0"/>
      <w:marRight w:val="0"/>
      <w:marTop w:val="0"/>
      <w:marBottom w:val="0"/>
      <w:divBdr>
        <w:top w:val="none" w:sz="0" w:space="0" w:color="auto"/>
        <w:left w:val="none" w:sz="0" w:space="0" w:color="auto"/>
        <w:bottom w:val="none" w:sz="0" w:space="0" w:color="auto"/>
        <w:right w:val="none" w:sz="0" w:space="0" w:color="auto"/>
      </w:divBdr>
    </w:div>
    <w:div w:id="312831136">
      <w:bodyDiv w:val="1"/>
      <w:marLeft w:val="0"/>
      <w:marRight w:val="0"/>
      <w:marTop w:val="0"/>
      <w:marBottom w:val="0"/>
      <w:divBdr>
        <w:top w:val="none" w:sz="0" w:space="0" w:color="auto"/>
        <w:left w:val="none" w:sz="0" w:space="0" w:color="auto"/>
        <w:bottom w:val="none" w:sz="0" w:space="0" w:color="auto"/>
        <w:right w:val="none" w:sz="0" w:space="0" w:color="auto"/>
      </w:divBdr>
    </w:div>
    <w:div w:id="330333086">
      <w:bodyDiv w:val="1"/>
      <w:marLeft w:val="0"/>
      <w:marRight w:val="0"/>
      <w:marTop w:val="0"/>
      <w:marBottom w:val="0"/>
      <w:divBdr>
        <w:top w:val="none" w:sz="0" w:space="0" w:color="auto"/>
        <w:left w:val="none" w:sz="0" w:space="0" w:color="auto"/>
        <w:bottom w:val="none" w:sz="0" w:space="0" w:color="auto"/>
        <w:right w:val="none" w:sz="0" w:space="0" w:color="auto"/>
      </w:divBdr>
    </w:div>
    <w:div w:id="347560520">
      <w:bodyDiv w:val="1"/>
      <w:marLeft w:val="0"/>
      <w:marRight w:val="0"/>
      <w:marTop w:val="0"/>
      <w:marBottom w:val="0"/>
      <w:divBdr>
        <w:top w:val="none" w:sz="0" w:space="0" w:color="auto"/>
        <w:left w:val="none" w:sz="0" w:space="0" w:color="auto"/>
        <w:bottom w:val="none" w:sz="0" w:space="0" w:color="auto"/>
        <w:right w:val="none" w:sz="0" w:space="0" w:color="auto"/>
      </w:divBdr>
    </w:div>
    <w:div w:id="348458643">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368652067">
      <w:bodyDiv w:val="1"/>
      <w:marLeft w:val="0"/>
      <w:marRight w:val="0"/>
      <w:marTop w:val="0"/>
      <w:marBottom w:val="0"/>
      <w:divBdr>
        <w:top w:val="none" w:sz="0" w:space="0" w:color="auto"/>
        <w:left w:val="none" w:sz="0" w:space="0" w:color="auto"/>
        <w:bottom w:val="none" w:sz="0" w:space="0" w:color="auto"/>
        <w:right w:val="none" w:sz="0" w:space="0" w:color="auto"/>
      </w:divBdr>
    </w:div>
    <w:div w:id="374279109">
      <w:bodyDiv w:val="1"/>
      <w:marLeft w:val="0"/>
      <w:marRight w:val="0"/>
      <w:marTop w:val="0"/>
      <w:marBottom w:val="0"/>
      <w:divBdr>
        <w:top w:val="none" w:sz="0" w:space="0" w:color="auto"/>
        <w:left w:val="none" w:sz="0" w:space="0" w:color="auto"/>
        <w:bottom w:val="none" w:sz="0" w:space="0" w:color="auto"/>
        <w:right w:val="none" w:sz="0" w:space="0" w:color="auto"/>
      </w:divBdr>
    </w:div>
    <w:div w:id="409085911">
      <w:bodyDiv w:val="1"/>
      <w:marLeft w:val="0"/>
      <w:marRight w:val="0"/>
      <w:marTop w:val="0"/>
      <w:marBottom w:val="0"/>
      <w:divBdr>
        <w:top w:val="none" w:sz="0" w:space="0" w:color="auto"/>
        <w:left w:val="none" w:sz="0" w:space="0" w:color="auto"/>
        <w:bottom w:val="none" w:sz="0" w:space="0" w:color="auto"/>
        <w:right w:val="none" w:sz="0" w:space="0" w:color="auto"/>
      </w:divBdr>
    </w:div>
    <w:div w:id="418529080">
      <w:bodyDiv w:val="1"/>
      <w:marLeft w:val="0"/>
      <w:marRight w:val="0"/>
      <w:marTop w:val="0"/>
      <w:marBottom w:val="0"/>
      <w:divBdr>
        <w:top w:val="none" w:sz="0" w:space="0" w:color="auto"/>
        <w:left w:val="none" w:sz="0" w:space="0" w:color="auto"/>
        <w:bottom w:val="none" w:sz="0" w:space="0" w:color="auto"/>
        <w:right w:val="none" w:sz="0" w:space="0" w:color="auto"/>
      </w:divBdr>
    </w:div>
    <w:div w:id="426660236">
      <w:bodyDiv w:val="1"/>
      <w:marLeft w:val="0"/>
      <w:marRight w:val="0"/>
      <w:marTop w:val="0"/>
      <w:marBottom w:val="0"/>
      <w:divBdr>
        <w:top w:val="none" w:sz="0" w:space="0" w:color="auto"/>
        <w:left w:val="none" w:sz="0" w:space="0" w:color="auto"/>
        <w:bottom w:val="none" w:sz="0" w:space="0" w:color="auto"/>
        <w:right w:val="none" w:sz="0" w:space="0" w:color="auto"/>
      </w:divBdr>
    </w:div>
    <w:div w:id="436683076">
      <w:bodyDiv w:val="1"/>
      <w:marLeft w:val="0"/>
      <w:marRight w:val="0"/>
      <w:marTop w:val="0"/>
      <w:marBottom w:val="0"/>
      <w:divBdr>
        <w:top w:val="none" w:sz="0" w:space="0" w:color="auto"/>
        <w:left w:val="none" w:sz="0" w:space="0" w:color="auto"/>
        <w:bottom w:val="none" w:sz="0" w:space="0" w:color="auto"/>
        <w:right w:val="none" w:sz="0" w:space="0" w:color="auto"/>
      </w:divBdr>
    </w:div>
    <w:div w:id="439689795">
      <w:bodyDiv w:val="1"/>
      <w:marLeft w:val="0"/>
      <w:marRight w:val="0"/>
      <w:marTop w:val="0"/>
      <w:marBottom w:val="0"/>
      <w:divBdr>
        <w:top w:val="none" w:sz="0" w:space="0" w:color="auto"/>
        <w:left w:val="none" w:sz="0" w:space="0" w:color="auto"/>
        <w:bottom w:val="none" w:sz="0" w:space="0" w:color="auto"/>
        <w:right w:val="none" w:sz="0" w:space="0" w:color="auto"/>
      </w:divBdr>
    </w:div>
    <w:div w:id="466703987">
      <w:bodyDiv w:val="1"/>
      <w:marLeft w:val="0"/>
      <w:marRight w:val="0"/>
      <w:marTop w:val="0"/>
      <w:marBottom w:val="0"/>
      <w:divBdr>
        <w:top w:val="none" w:sz="0" w:space="0" w:color="auto"/>
        <w:left w:val="none" w:sz="0" w:space="0" w:color="auto"/>
        <w:bottom w:val="none" w:sz="0" w:space="0" w:color="auto"/>
        <w:right w:val="none" w:sz="0" w:space="0" w:color="auto"/>
      </w:divBdr>
    </w:div>
    <w:div w:id="484779547">
      <w:bodyDiv w:val="1"/>
      <w:marLeft w:val="0"/>
      <w:marRight w:val="0"/>
      <w:marTop w:val="0"/>
      <w:marBottom w:val="0"/>
      <w:divBdr>
        <w:top w:val="none" w:sz="0" w:space="0" w:color="auto"/>
        <w:left w:val="none" w:sz="0" w:space="0" w:color="auto"/>
        <w:bottom w:val="none" w:sz="0" w:space="0" w:color="auto"/>
        <w:right w:val="none" w:sz="0" w:space="0" w:color="auto"/>
      </w:divBdr>
    </w:div>
    <w:div w:id="525290517">
      <w:bodyDiv w:val="1"/>
      <w:marLeft w:val="0"/>
      <w:marRight w:val="0"/>
      <w:marTop w:val="0"/>
      <w:marBottom w:val="0"/>
      <w:divBdr>
        <w:top w:val="none" w:sz="0" w:space="0" w:color="auto"/>
        <w:left w:val="none" w:sz="0" w:space="0" w:color="auto"/>
        <w:bottom w:val="none" w:sz="0" w:space="0" w:color="auto"/>
        <w:right w:val="none" w:sz="0" w:space="0" w:color="auto"/>
      </w:divBdr>
    </w:div>
    <w:div w:id="531769277">
      <w:bodyDiv w:val="1"/>
      <w:marLeft w:val="0"/>
      <w:marRight w:val="0"/>
      <w:marTop w:val="0"/>
      <w:marBottom w:val="0"/>
      <w:divBdr>
        <w:top w:val="none" w:sz="0" w:space="0" w:color="auto"/>
        <w:left w:val="none" w:sz="0" w:space="0" w:color="auto"/>
        <w:bottom w:val="none" w:sz="0" w:space="0" w:color="auto"/>
        <w:right w:val="none" w:sz="0" w:space="0" w:color="auto"/>
      </w:divBdr>
    </w:div>
    <w:div w:id="540628060">
      <w:bodyDiv w:val="1"/>
      <w:marLeft w:val="0"/>
      <w:marRight w:val="0"/>
      <w:marTop w:val="0"/>
      <w:marBottom w:val="0"/>
      <w:divBdr>
        <w:top w:val="none" w:sz="0" w:space="0" w:color="auto"/>
        <w:left w:val="none" w:sz="0" w:space="0" w:color="auto"/>
        <w:bottom w:val="none" w:sz="0" w:space="0" w:color="auto"/>
        <w:right w:val="none" w:sz="0" w:space="0" w:color="auto"/>
      </w:divBdr>
    </w:div>
    <w:div w:id="542640756">
      <w:bodyDiv w:val="1"/>
      <w:marLeft w:val="0"/>
      <w:marRight w:val="0"/>
      <w:marTop w:val="0"/>
      <w:marBottom w:val="0"/>
      <w:divBdr>
        <w:top w:val="none" w:sz="0" w:space="0" w:color="auto"/>
        <w:left w:val="none" w:sz="0" w:space="0" w:color="auto"/>
        <w:bottom w:val="none" w:sz="0" w:space="0" w:color="auto"/>
        <w:right w:val="none" w:sz="0" w:space="0" w:color="auto"/>
      </w:divBdr>
    </w:div>
    <w:div w:id="566107162">
      <w:bodyDiv w:val="1"/>
      <w:marLeft w:val="0"/>
      <w:marRight w:val="0"/>
      <w:marTop w:val="0"/>
      <w:marBottom w:val="0"/>
      <w:divBdr>
        <w:top w:val="none" w:sz="0" w:space="0" w:color="auto"/>
        <w:left w:val="none" w:sz="0" w:space="0" w:color="auto"/>
        <w:bottom w:val="none" w:sz="0" w:space="0" w:color="auto"/>
        <w:right w:val="none" w:sz="0" w:space="0" w:color="auto"/>
      </w:divBdr>
    </w:div>
    <w:div w:id="586381734">
      <w:bodyDiv w:val="1"/>
      <w:marLeft w:val="0"/>
      <w:marRight w:val="0"/>
      <w:marTop w:val="0"/>
      <w:marBottom w:val="0"/>
      <w:divBdr>
        <w:top w:val="none" w:sz="0" w:space="0" w:color="auto"/>
        <w:left w:val="none" w:sz="0" w:space="0" w:color="auto"/>
        <w:bottom w:val="none" w:sz="0" w:space="0" w:color="auto"/>
        <w:right w:val="none" w:sz="0" w:space="0" w:color="auto"/>
      </w:divBdr>
    </w:div>
    <w:div w:id="620065078">
      <w:bodyDiv w:val="1"/>
      <w:marLeft w:val="0"/>
      <w:marRight w:val="0"/>
      <w:marTop w:val="0"/>
      <w:marBottom w:val="0"/>
      <w:divBdr>
        <w:top w:val="none" w:sz="0" w:space="0" w:color="auto"/>
        <w:left w:val="none" w:sz="0" w:space="0" w:color="auto"/>
        <w:bottom w:val="none" w:sz="0" w:space="0" w:color="auto"/>
        <w:right w:val="none" w:sz="0" w:space="0" w:color="auto"/>
      </w:divBdr>
    </w:div>
    <w:div w:id="620185280">
      <w:bodyDiv w:val="1"/>
      <w:marLeft w:val="0"/>
      <w:marRight w:val="0"/>
      <w:marTop w:val="0"/>
      <w:marBottom w:val="0"/>
      <w:divBdr>
        <w:top w:val="none" w:sz="0" w:space="0" w:color="auto"/>
        <w:left w:val="none" w:sz="0" w:space="0" w:color="auto"/>
        <w:bottom w:val="none" w:sz="0" w:space="0" w:color="auto"/>
        <w:right w:val="none" w:sz="0" w:space="0" w:color="auto"/>
      </w:divBdr>
    </w:div>
    <w:div w:id="642274776">
      <w:bodyDiv w:val="1"/>
      <w:marLeft w:val="0"/>
      <w:marRight w:val="0"/>
      <w:marTop w:val="0"/>
      <w:marBottom w:val="0"/>
      <w:divBdr>
        <w:top w:val="none" w:sz="0" w:space="0" w:color="auto"/>
        <w:left w:val="none" w:sz="0" w:space="0" w:color="auto"/>
        <w:bottom w:val="none" w:sz="0" w:space="0" w:color="auto"/>
        <w:right w:val="none" w:sz="0" w:space="0" w:color="auto"/>
      </w:divBdr>
    </w:div>
    <w:div w:id="644354241">
      <w:bodyDiv w:val="1"/>
      <w:marLeft w:val="0"/>
      <w:marRight w:val="0"/>
      <w:marTop w:val="0"/>
      <w:marBottom w:val="0"/>
      <w:divBdr>
        <w:top w:val="none" w:sz="0" w:space="0" w:color="auto"/>
        <w:left w:val="none" w:sz="0" w:space="0" w:color="auto"/>
        <w:bottom w:val="none" w:sz="0" w:space="0" w:color="auto"/>
        <w:right w:val="none" w:sz="0" w:space="0" w:color="auto"/>
      </w:divBdr>
    </w:div>
    <w:div w:id="647444664">
      <w:bodyDiv w:val="1"/>
      <w:marLeft w:val="0"/>
      <w:marRight w:val="0"/>
      <w:marTop w:val="0"/>
      <w:marBottom w:val="0"/>
      <w:divBdr>
        <w:top w:val="none" w:sz="0" w:space="0" w:color="auto"/>
        <w:left w:val="none" w:sz="0" w:space="0" w:color="auto"/>
        <w:bottom w:val="none" w:sz="0" w:space="0" w:color="auto"/>
        <w:right w:val="none" w:sz="0" w:space="0" w:color="auto"/>
      </w:divBdr>
    </w:div>
    <w:div w:id="736171135">
      <w:bodyDiv w:val="1"/>
      <w:marLeft w:val="0"/>
      <w:marRight w:val="0"/>
      <w:marTop w:val="0"/>
      <w:marBottom w:val="0"/>
      <w:divBdr>
        <w:top w:val="none" w:sz="0" w:space="0" w:color="auto"/>
        <w:left w:val="none" w:sz="0" w:space="0" w:color="auto"/>
        <w:bottom w:val="none" w:sz="0" w:space="0" w:color="auto"/>
        <w:right w:val="none" w:sz="0" w:space="0" w:color="auto"/>
      </w:divBdr>
    </w:div>
    <w:div w:id="739254599">
      <w:bodyDiv w:val="1"/>
      <w:marLeft w:val="0"/>
      <w:marRight w:val="0"/>
      <w:marTop w:val="0"/>
      <w:marBottom w:val="0"/>
      <w:divBdr>
        <w:top w:val="none" w:sz="0" w:space="0" w:color="auto"/>
        <w:left w:val="none" w:sz="0" w:space="0" w:color="auto"/>
        <w:bottom w:val="none" w:sz="0" w:space="0" w:color="auto"/>
        <w:right w:val="none" w:sz="0" w:space="0" w:color="auto"/>
      </w:divBdr>
    </w:div>
    <w:div w:id="772944274">
      <w:bodyDiv w:val="1"/>
      <w:marLeft w:val="0"/>
      <w:marRight w:val="0"/>
      <w:marTop w:val="0"/>
      <w:marBottom w:val="0"/>
      <w:divBdr>
        <w:top w:val="none" w:sz="0" w:space="0" w:color="auto"/>
        <w:left w:val="none" w:sz="0" w:space="0" w:color="auto"/>
        <w:bottom w:val="none" w:sz="0" w:space="0" w:color="auto"/>
        <w:right w:val="none" w:sz="0" w:space="0" w:color="auto"/>
      </w:divBdr>
    </w:div>
    <w:div w:id="786117269">
      <w:bodyDiv w:val="1"/>
      <w:marLeft w:val="0"/>
      <w:marRight w:val="0"/>
      <w:marTop w:val="0"/>
      <w:marBottom w:val="0"/>
      <w:divBdr>
        <w:top w:val="none" w:sz="0" w:space="0" w:color="auto"/>
        <w:left w:val="none" w:sz="0" w:space="0" w:color="auto"/>
        <w:bottom w:val="none" w:sz="0" w:space="0" w:color="auto"/>
        <w:right w:val="none" w:sz="0" w:space="0" w:color="auto"/>
      </w:divBdr>
    </w:div>
    <w:div w:id="786267836">
      <w:bodyDiv w:val="1"/>
      <w:marLeft w:val="0"/>
      <w:marRight w:val="0"/>
      <w:marTop w:val="0"/>
      <w:marBottom w:val="0"/>
      <w:divBdr>
        <w:top w:val="none" w:sz="0" w:space="0" w:color="auto"/>
        <w:left w:val="none" w:sz="0" w:space="0" w:color="auto"/>
        <w:bottom w:val="none" w:sz="0" w:space="0" w:color="auto"/>
        <w:right w:val="none" w:sz="0" w:space="0" w:color="auto"/>
      </w:divBdr>
    </w:div>
    <w:div w:id="794909799">
      <w:bodyDiv w:val="1"/>
      <w:marLeft w:val="0"/>
      <w:marRight w:val="0"/>
      <w:marTop w:val="0"/>
      <w:marBottom w:val="0"/>
      <w:divBdr>
        <w:top w:val="none" w:sz="0" w:space="0" w:color="auto"/>
        <w:left w:val="none" w:sz="0" w:space="0" w:color="auto"/>
        <w:bottom w:val="none" w:sz="0" w:space="0" w:color="auto"/>
        <w:right w:val="none" w:sz="0" w:space="0" w:color="auto"/>
      </w:divBdr>
    </w:div>
    <w:div w:id="797379583">
      <w:bodyDiv w:val="1"/>
      <w:marLeft w:val="0"/>
      <w:marRight w:val="0"/>
      <w:marTop w:val="0"/>
      <w:marBottom w:val="0"/>
      <w:divBdr>
        <w:top w:val="none" w:sz="0" w:space="0" w:color="auto"/>
        <w:left w:val="none" w:sz="0" w:space="0" w:color="auto"/>
        <w:bottom w:val="none" w:sz="0" w:space="0" w:color="auto"/>
        <w:right w:val="none" w:sz="0" w:space="0" w:color="auto"/>
      </w:divBdr>
    </w:div>
    <w:div w:id="800077515">
      <w:bodyDiv w:val="1"/>
      <w:marLeft w:val="0"/>
      <w:marRight w:val="0"/>
      <w:marTop w:val="0"/>
      <w:marBottom w:val="0"/>
      <w:divBdr>
        <w:top w:val="none" w:sz="0" w:space="0" w:color="auto"/>
        <w:left w:val="none" w:sz="0" w:space="0" w:color="auto"/>
        <w:bottom w:val="none" w:sz="0" w:space="0" w:color="auto"/>
        <w:right w:val="none" w:sz="0" w:space="0" w:color="auto"/>
      </w:divBdr>
    </w:div>
    <w:div w:id="808475364">
      <w:bodyDiv w:val="1"/>
      <w:marLeft w:val="0"/>
      <w:marRight w:val="0"/>
      <w:marTop w:val="0"/>
      <w:marBottom w:val="0"/>
      <w:divBdr>
        <w:top w:val="none" w:sz="0" w:space="0" w:color="auto"/>
        <w:left w:val="none" w:sz="0" w:space="0" w:color="auto"/>
        <w:bottom w:val="none" w:sz="0" w:space="0" w:color="auto"/>
        <w:right w:val="none" w:sz="0" w:space="0" w:color="auto"/>
      </w:divBdr>
    </w:div>
    <w:div w:id="814614061">
      <w:bodyDiv w:val="1"/>
      <w:marLeft w:val="0"/>
      <w:marRight w:val="0"/>
      <w:marTop w:val="0"/>
      <w:marBottom w:val="0"/>
      <w:divBdr>
        <w:top w:val="none" w:sz="0" w:space="0" w:color="auto"/>
        <w:left w:val="none" w:sz="0" w:space="0" w:color="auto"/>
        <w:bottom w:val="none" w:sz="0" w:space="0" w:color="auto"/>
        <w:right w:val="none" w:sz="0" w:space="0" w:color="auto"/>
      </w:divBdr>
    </w:div>
    <w:div w:id="819928342">
      <w:bodyDiv w:val="1"/>
      <w:marLeft w:val="0"/>
      <w:marRight w:val="0"/>
      <w:marTop w:val="0"/>
      <w:marBottom w:val="0"/>
      <w:divBdr>
        <w:top w:val="none" w:sz="0" w:space="0" w:color="auto"/>
        <w:left w:val="none" w:sz="0" w:space="0" w:color="auto"/>
        <w:bottom w:val="none" w:sz="0" w:space="0" w:color="auto"/>
        <w:right w:val="none" w:sz="0" w:space="0" w:color="auto"/>
      </w:divBdr>
    </w:div>
    <w:div w:id="823277302">
      <w:bodyDiv w:val="1"/>
      <w:marLeft w:val="0"/>
      <w:marRight w:val="0"/>
      <w:marTop w:val="0"/>
      <w:marBottom w:val="0"/>
      <w:divBdr>
        <w:top w:val="none" w:sz="0" w:space="0" w:color="auto"/>
        <w:left w:val="none" w:sz="0" w:space="0" w:color="auto"/>
        <w:bottom w:val="none" w:sz="0" w:space="0" w:color="auto"/>
        <w:right w:val="none" w:sz="0" w:space="0" w:color="auto"/>
      </w:divBdr>
    </w:div>
    <w:div w:id="825362891">
      <w:bodyDiv w:val="1"/>
      <w:marLeft w:val="0"/>
      <w:marRight w:val="0"/>
      <w:marTop w:val="0"/>
      <w:marBottom w:val="0"/>
      <w:divBdr>
        <w:top w:val="none" w:sz="0" w:space="0" w:color="auto"/>
        <w:left w:val="none" w:sz="0" w:space="0" w:color="auto"/>
        <w:bottom w:val="none" w:sz="0" w:space="0" w:color="auto"/>
        <w:right w:val="none" w:sz="0" w:space="0" w:color="auto"/>
      </w:divBdr>
    </w:div>
    <w:div w:id="828210585">
      <w:bodyDiv w:val="1"/>
      <w:marLeft w:val="0"/>
      <w:marRight w:val="0"/>
      <w:marTop w:val="0"/>
      <w:marBottom w:val="0"/>
      <w:divBdr>
        <w:top w:val="none" w:sz="0" w:space="0" w:color="auto"/>
        <w:left w:val="none" w:sz="0" w:space="0" w:color="auto"/>
        <w:bottom w:val="none" w:sz="0" w:space="0" w:color="auto"/>
        <w:right w:val="none" w:sz="0" w:space="0" w:color="auto"/>
      </w:divBdr>
    </w:div>
    <w:div w:id="828595951">
      <w:bodyDiv w:val="1"/>
      <w:marLeft w:val="0"/>
      <w:marRight w:val="0"/>
      <w:marTop w:val="0"/>
      <w:marBottom w:val="0"/>
      <w:divBdr>
        <w:top w:val="none" w:sz="0" w:space="0" w:color="auto"/>
        <w:left w:val="none" w:sz="0" w:space="0" w:color="auto"/>
        <w:bottom w:val="none" w:sz="0" w:space="0" w:color="auto"/>
        <w:right w:val="none" w:sz="0" w:space="0" w:color="auto"/>
      </w:divBdr>
    </w:div>
    <w:div w:id="847212616">
      <w:bodyDiv w:val="1"/>
      <w:marLeft w:val="0"/>
      <w:marRight w:val="0"/>
      <w:marTop w:val="0"/>
      <w:marBottom w:val="0"/>
      <w:divBdr>
        <w:top w:val="none" w:sz="0" w:space="0" w:color="auto"/>
        <w:left w:val="none" w:sz="0" w:space="0" w:color="auto"/>
        <w:bottom w:val="none" w:sz="0" w:space="0" w:color="auto"/>
        <w:right w:val="none" w:sz="0" w:space="0" w:color="auto"/>
      </w:divBdr>
    </w:div>
    <w:div w:id="857426636">
      <w:bodyDiv w:val="1"/>
      <w:marLeft w:val="0"/>
      <w:marRight w:val="0"/>
      <w:marTop w:val="0"/>
      <w:marBottom w:val="0"/>
      <w:divBdr>
        <w:top w:val="none" w:sz="0" w:space="0" w:color="auto"/>
        <w:left w:val="none" w:sz="0" w:space="0" w:color="auto"/>
        <w:bottom w:val="none" w:sz="0" w:space="0" w:color="auto"/>
        <w:right w:val="none" w:sz="0" w:space="0" w:color="auto"/>
      </w:divBdr>
    </w:div>
    <w:div w:id="864945599">
      <w:bodyDiv w:val="1"/>
      <w:marLeft w:val="0"/>
      <w:marRight w:val="0"/>
      <w:marTop w:val="0"/>
      <w:marBottom w:val="0"/>
      <w:divBdr>
        <w:top w:val="none" w:sz="0" w:space="0" w:color="auto"/>
        <w:left w:val="none" w:sz="0" w:space="0" w:color="auto"/>
        <w:bottom w:val="none" w:sz="0" w:space="0" w:color="auto"/>
        <w:right w:val="none" w:sz="0" w:space="0" w:color="auto"/>
      </w:divBdr>
    </w:div>
    <w:div w:id="878585342">
      <w:bodyDiv w:val="1"/>
      <w:marLeft w:val="0"/>
      <w:marRight w:val="0"/>
      <w:marTop w:val="0"/>
      <w:marBottom w:val="0"/>
      <w:divBdr>
        <w:top w:val="none" w:sz="0" w:space="0" w:color="auto"/>
        <w:left w:val="none" w:sz="0" w:space="0" w:color="auto"/>
        <w:bottom w:val="none" w:sz="0" w:space="0" w:color="auto"/>
        <w:right w:val="none" w:sz="0" w:space="0" w:color="auto"/>
      </w:divBdr>
    </w:div>
    <w:div w:id="892354145">
      <w:bodyDiv w:val="1"/>
      <w:marLeft w:val="0"/>
      <w:marRight w:val="0"/>
      <w:marTop w:val="0"/>
      <w:marBottom w:val="0"/>
      <w:divBdr>
        <w:top w:val="none" w:sz="0" w:space="0" w:color="auto"/>
        <w:left w:val="none" w:sz="0" w:space="0" w:color="auto"/>
        <w:bottom w:val="none" w:sz="0" w:space="0" w:color="auto"/>
        <w:right w:val="none" w:sz="0" w:space="0" w:color="auto"/>
      </w:divBdr>
    </w:div>
    <w:div w:id="901915478">
      <w:bodyDiv w:val="1"/>
      <w:marLeft w:val="0"/>
      <w:marRight w:val="0"/>
      <w:marTop w:val="0"/>
      <w:marBottom w:val="0"/>
      <w:divBdr>
        <w:top w:val="none" w:sz="0" w:space="0" w:color="auto"/>
        <w:left w:val="none" w:sz="0" w:space="0" w:color="auto"/>
        <w:bottom w:val="none" w:sz="0" w:space="0" w:color="auto"/>
        <w:right w:val="none" w:sz="0" w:space="0" w:color="auto"/>
      </w:divBdr>
    </w:div>
    <w:div w:id="968510637">
      <w:bodyDiv w:val="1"/>
      <w:marLeft w:val="0"/>
      <w:marRight w:val="0"/>
      <w:marTop w:val="0"/>
      <w:marBottom w:val="0"/>
      <w:divBdr>
        <w:top w:val="none" w:sz="0" w:space="0" w:color="auto"/>
        <w:left w:val="none" w:sz="0" w:space="0" w:color="auto"/>
        <w:bottom w:val="none" w:sz="0" w:space="0" w:color="auto"/>
        <w:right w:val="none" w:sz="0" w:space="0" w:color="auto"/>
      </w:divBdr>
    </w:div>
    <w:div w:id="971791497">
      <w:bodyDiv w:val="1"/>
      <w:marLeft w:val="0"/>
      <w:marRight w:val="0"/>
      <w:marTop w:val="0"/>
      <w:marBottom w:val="0"/>
      <w:divBdr>
        <w:top w:val="none" w:sz="0" w:space="0" w:color="auto"/>
        <w:left w:val="none" w:sz="0" w:space="0" w:color="auto"/>
        <w:bottom w:val="none" w:sz="0" w:space="0" w:color="auto"/>
        <w:right w:val="none" w:sz="0" w:space="0" w:color="auto"/>
      </w:divBdr>
    </w:div>
    <w:div w:id="978916907">
      <w:bodyDiv w:val="1"/>
      <w:marLeft w:val="0"/>
      <w:marRight w:val="0"/>
      <w:marTop w:val="0"/>
      <w:marBottom w:val="0"/>
      <w:divBdr>
        <w:top w:val="none" w:sz="0" w:space="0" w:color="auto"/>
        <w:left w:val="none" w:sz="0" w:space="0" w:color="auto"/>
        <w:bottom w:val="none" w:sz="0" w:space="0" w:color="auto"/>
        <w:right w:val="none" w:sz="0" w:space="0" w:color="auto"/>
      </w:divBdr>
    </w:div>
    <w:div w:id="1033582206">
      <w:bodyDiv w:val="1"/>
      <w:marLeft w:val="0"/>
      <w:marRight w:val="0"/>
      <w:marTop w:val="0"/>
      <w:marBottom w:val="0"/>
      <w:divBdr>
        <w:top w:val="none" w:sz="0" w:space="0" w:color="auto"/>
        <w:left w:val="none" w:sz="0" w:space="0" w:color="auto"/>
        <w:bottom w:val="none" w:sz="0" w:space="0" w:color="auto"/>
        <w:right w:val="none" w:sz="0" w:space="0" w:color="auto"/>
      </w:divBdr>
    </w:div>
    <w:div w:id="1040318833">
      <w:bodyDiv w:val="1"/>
      <w:marLeft w:val="0"/>
      <w:marRight w:val="0"/>
      <w:marTop w:val="0"/>
      <w:marBottom w:val="0"/>
      <w:divBdr>
        <w:top w:val="none" w:sz="0" w:space="0" w:color="auto"/>
        <w:left w:val="none" w:sz="0" w:space="0" w:color="auto"/>
        <w:bottom w:val="none" w:sz="0" w:space="0" w:color="auto"/>
        <w:right w:val="none" w:sz="0" w:space="0" w:color="auto"/>
      </w:divBdr>
    </w:div>
    <w:div w:id="1062020213">
      <w:bodyDiv w:val="1"/>
      <w:marLeft w:val="0"/>
      <w:marRight w:val="0"/>
      <w:marTop w:val="0"/>
      <w:marBottom w:val="0"/>
      <w:divBdr>
        <w:top w:val="none" w:sz="0" w:space="0" w:color="auto"/>
        <w:left w:val="none" w:sz="0" w:space="0" w:color="auto"/>
        <w:bottom w:val="none" w:sz="0" w:space="0" w:color="auto"/>
        <w:right w:val="none" w:sz="0" w:space="0" w:color="auto"/>
      </w:divBdr>
    </w:div>
    <w:div w:id="1125344772">
      <w:bodyDiv w:val="1"/>
      <w:marLeft w:val="0"/>
      <w:marRight w:val="0"/>
      <w:marTop w:val="0"/>
      <w:marBottom w:val="0"/>
      <w:divBdr>
        <w:top w:val="none" w:sz="0" w:space="0" w:color="auto"/>
        <w:left w:val="none" w:sz="0" w:space="0" w:color="auto"/>
        <w:bottom w:val="none" w:sz="0" w:space="0" w:color="auto"/>
        <w:right w:val="none" w:sz="0" w:space="0" w:color="auto"/>
      </w:divBdr>
    </w:div>
    <w:div w:id="1128352953">
      <w:bodyDiv w:val="1"/>
      <w:marLeft w:val="0"/>
      <w:marRight w:val="0"/>
      <w:marTop w:val="0"/>
      <w:marBottom w:val="0"/>
      <w:divBdr>
        <w:top w:val="none" w:sz="0" w:space="0" w:color="auto"/>
        <w:left w:val="none" w:sz="0" w:space="0" w:color="auto"/>
        <w:bottom w:val="none" w:sz="0" w:space="0" w:color="auto"/>
        <w:right w:val="none" w:sz="0" w:space="0" w:color="auto"/>
      </w:divBdr>
    </w:div>
    <w:div w:id="1135755128">
      <w:bodyDiv w:val="1"/>
      <w:marLeft w:val="0"/>
      <w:marRight w:val="0"/>
      <w:marTop w:val="0"/>
      <w:marBottom w:val="0"/>
      <w:divBdr>
        <w:top w:val="none" w:sz="0" w:space="0" w:color="auto"/>
        <w:left w:val="none" w:sz="0" w:space="0" w:color="auto"/>
        <w:bottom w:val="none" w:sz="0" w:space="0" w:color="auto"/>
        <w:right w:val="none" w:sz="0" w:space="0" w:color="auto"/>
      </w:divBdr>
    </w:div>
    <w:div w:id="1137719976">
      <w:bodyDiv w:val="1"/>
      <w:marLeft w:val="0"/>
      <w:marRight w:val="0"/>
      <w:marTop w:val="0"/>
      <w:marBottom w:val="0"/>
      <w:divBdr>
        <w:top w:val="none" w:sz="0" w:space="0" w:color="auto"/>
        <w:left w:val="none" w:sz="0" w:space="0" w:color="auto"/>
        <w:bottom w:val="none" w:sz="0" w:space="0" w:color="auto"/>
        <w:right w:val="none" w:sz="0" w:space="0" w:color="auto"/>
      </w:divBdr>
    </w:div>
    <w:div w:id="1155949780">
      <w:bodyDiv w:val="1"/>
      <w:marLeft w:val="0"/>
      <w:marRight w:val="0"/>
      <w:marTop w:val="0"/>
      <w:marBottom w:val="0"/>
      <w:divBdr>
        <w:top w:val="none" w:sz="0" w:space="0" w:color="auto"/>
        <w:left w:val="none" w:sz="0" w:space="0" w:color="auto"/>
        <w:bottom w:val="none" w:sz="0" w:space="0" w:color="auto"/>
        <w:right w:val="none" w:sz="0" w:space="0" w:color="auto"/>
      </w:divBdr>
    </w:div>
    <w:div w:id="1193686471">
      <w:bodyDiv w:val="1"/>
      <w:marLeft w:val="0"/>
      <w:marRight w:val="0"/>
      <w:marTop w:val="0"/>
      <w:marBottom w:val="0"/>
      <w:divBdr>
        <w:top w:val="none" w:sz="0" w:space="0" w:color="auto"/>
        <w:left w:val="none" w:sz="0" w:space="0" w:color="auto"/>
        <w:bottom w:val="none" w:sz="0" w:space="0" w:color="auto"/>
        <w:right w:val="none" w:sz="0" w:space="0" w:color="auto"/>
      </w:divBdr>
    </w:div>
    <w:div w:id="1220701241">
      <w:bodyDiv w:val="1"/>
      <w:marLeft w:val="0"/>
      <w:marRight w:val="0"/>
      <w:marTop w:val="0"/>
      <w:marBottom w:val="0"/>
      <w:divBdr>
        <w:top w:val="none" w:sz="0" w:space="0" w:color="auto"/>
        <w:left w:val="none" w:sz="0" w:space="0" w:color="auto"/>
        <w:bottom w:val="none" w:sz="0" w:space="0" w:color="auto"/>
        <w:right w:val="none" w:sz="0" w:space="0" w:color="auto"/>
      </w:divBdr>
    </w:div>
    <w:div w:id="1224146950">
      <w:bodyDiv w:val="1"/>
      <w:marLeft w:val="0"/>
      <w:marRight w:val="0"/>
      <w:marTop w:val="0"/>
      <w:marBottom w:val="0"/>
      <w:divBdr>
        <w:top w:val="none" w:sz="0" w:space="0" w:color="auto"/>
        <w:left w:val="none" w:sz="0" w:space="0" w:color="auto"/>
        <w:bottom w:val="none" w:sz="0" w:space="0" w:color="auto"/>
        <w:right w:val="none" w:sz="0" w:space="0" w:color="auto"/>
      </w:divBdr>
    </w:div>
    <w:div w:id="1329941225">
      <w:bodyDiv w:val="1"/>
      <w:marLeft w:val="0"/>
      <w:marRight w:val="0"/>
      <w:marTop w:val="0"/>
      <w:marBottom w:val="0"/>
      <w:divBdr>
        <w:top w:val="none" w:sz="0" w:space="0" w:color="auto"/>
        <w:left w:val="none" w:sz="0" w:space="0" w:color="auto"/>
        <w:bottom w:val="none" w:sz="0" w:space="0" w:color="auto"/>
        <w:right w:val="none" w:sz="0" w:space="0" w:color="auto"/>
      </w:divBdr>
    </w:div>
    <w:div w:id="1341153772">
      <w:bodyDiv w:val="1"/>
      <w:marLeft w:val="0"/>
      <w:marRight w:val="0"/>
      <w:marTop w:val="0"/>
      <w:marBottom w:val="0"/>
      <w:divBdr>
        <w:top w:val="none" w:sz="0" w:space="0" w:color="auto"/>
        <w:left w:val="none" w:sz="0" w:space="0" w:color="auto"/>
        <w:bottom w:val="none" w:sz="0" w:space="0" w:color="auto"/>
        <w:right w:val="none" w:sz="0" w:space="0" w:color="auto"/>
      </w:divBdr>
    </w:div>
    <w:div w:id="1341469518">
      <w:bodyDiv w:val="1"/>
      <w:marLeft w:val="0"/>
      <w:marRight w:val="0"/>
      <w:marTop w:val="0"/>
      <w:marBottom w:val="0"/>
      <w:divBdr>
        <w:top w:val="none" w:sz="0" w:space="0" w:color="auto"/>
        <w:left w:val="none" w:sz="0" w:space="0" w:color="auto"/>
        <w:bottom w:val="none" w:sz="0" w:space="0" w:color="auto"/>
        <w:right w:val="none" w:sz="0" w:space="0" w:color="auto"/>
      </w:divBdr>
    </w:div>
    <w:div w:id="1342783833">
      <w:bodyDiv w:val="1"/>
      <w:marLeft w:val="0"/>
      <w:marRight w:val="0"/>
      <w:marTop w:val="0"/>
      <w:marBottom w:val="0"/>
      <w:divBdr>
        <w:top w:val="none" w:sz="0" w:space="0" w:color="auto"/>
        <w:left w:val="none" w:sz="0" w:space="0" w:color="auto"/>
        <w:bottom w:val="none" w:sz="0" w:space="0" w:color="auto"/>
        <w:right w:val="none" w:sz="0" w:space="0" w:color="auto"/>
      </w:divBdr>
    </w:div>
    <w:div w:id="1372342516">
      <w:bodyDiv w:val="1"/>
      <w:marLeft w:val="0"/>
      <w:marRight w:val="0"/>
      <w:marTop w:val="0"/>
      <w:marBottom w:val="0"/>
      <w:divBdr>
        <w:top w:val="none" w:sz="0" w:space="0" w:color="auto"/>
        <w:left w:val="none" w:sz="0" w:space="0" w:color="auto"/>
        <w:bottom w:val="none" w:sz="0" w:space="0" w:color="auto"/>
        <w:right w:val="none" w:sz="0" w:space="0" w:color="auto"/>
      </w:divBdr>
    </w:div>
    <w:div w:id="1375232628">
      <w:bodyDiv w:val="1"/>
      <w:marLeft w:val="0"/>
      <w:marRight w:val="0"/>
      <w:marTop w:val="0"/>
      <w:marBottom w:val="0"/>
      <w:divBdr>
        <w:top w:val="none" w:sz="0" w:space="0" w:color="auto"/>
        <w:left w:val="none" w:sz="0" w:space="0" w:color="auto"/>
        <w:bottom w:val="none" w:sz="0" w:space="0" w:color="auto"/>
        <w:right w:val="none" w:sz="0" w:space="0" w:color="auto"/>
      </w:divBdr>
    </w:div>
    <w:div w:id="1377318283">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15544784">
      <w:bodyDiv w:val="1"/>
      <w:marLeft w:val="0"/>
      <w:marRight w:val="0"/>
      <w:marTop w:val="0"/>
      <w:marBottom w:val="0"/>
      <w:divBdr>
        <w:top w:val="none" w:sz="0" w:space="0" w:color="auto"/>
        <w:left w:val="none" w:sz="0" w:space="0" w:color="auto"/>
        <w:bottom w:val="none" w:sz="0" w:space="0" w:color="auto"/>
        <w:right w:val="none" w:sz="0" w:space="0" w:color="auto"/>
      </w:divBdr>
    </w:div>
    <w:div w:id="1419907643">
      <w:bodyDiv w:val="1"/>
      <w:marLeft w:val="0"/>
      <w:marRight w:val="0"/>
      <w:marTop w:val="0"/>
      <w:marBottom w:val="0"/>
      <w:divBdr>
        <w:top w:val="none" w:sz="0" w:space="0" w:color="auto"/>
        <w:left w:val="none" w:sz="0" w:space="0" w:color="auto"/>
        <w:bottom w:val="none" w:sz="0" w:space="0" w:color="auto"/>
        <w:right w:val="none" w:sz="0" w:space="0" w:color="auto"/>
      </w:divBdr>
    </w:div>
    <w:div w:id="1469198711">
      <w:bodyDiv w:val="1"/>
      <w:marLeft w:val="0"/>
      <w:marRight w:val="0"/>
      <w:marTop w:val="0"/>
      <w:marBottom w:val="0"/>
      <w:divBdr>
        <w:top w:val="none" w:sz="0" w:space="0" w:color="auto"/>
        <w:left w:val="none" w:sz="0" w:space="0" w:color="auto"/>
        <w:bottom w:val="none" w:sz="0" w:space="0" w:color="auto"/>
        <w:right w:val="none" w:sz="0" w:space="0" w:color="auto"/>
      </w:divBdr>
    </w:div>
    <w:div w:id="1472164855">
      <w:bodyDiv w:val="1"/>
      <w:marLeft w:val="0"/>
      <w:marRight w:val="0"/>
      <w:marTop w:val="0"/>
      <w:marBottom w:val="0"/>
      <w:divBdr>
        <w:top w:val="none" w:sz="0" w:space="0" w:color="auto"/>
        <w:left w:val="none" w:sz="0" w:space="0" w:color="auto"/>
        <w:bottom w:val="none" w:sz="0" w:space="0" w:color="auto"/>
        <w:right w:val="none" w:sz="0" w:space="0" w:color="auto"/>
      </w:divBdr>
    </w:div>
    <w:div w:id="1519152676">
      <w:bodyDiv w:val="1"/>
      <w:marLeft w:val="0"/>
      <w:marRight w:val="0"/>
      <w:marTop w:val="0"/>
      <w:marBottom w:val="0"/>
      <w:divBdr>
        <w:top w:val="none" w:sz="0" w:space="0" w:color="auto"/>
        <w:left w:val="none" w:sz="0" w:space="0" w:color="auto"/>
        <w:bottom w:val="none" w:sz="0" w:space="0" w:color="auto"/>
        <w:right w:val="none" w:sz="0" w:space="0" w:color="auto"/>
      </w:divBdr>
    </w:div>
    <w:div w:id="1520318564">
      <w:bodyDiv w:val="1"/>
      <w:marLeft w:val="0"/>
      <w:marRight w:val="0"/>
      <w:marTop w:val="0"/>
      <w:marBottom w:val="0"/>
      <w:divBdr>
        <w:top w:val="none" w:sz="0" w:space="0" w:color="auto"/>
        <w:left w:val="none" w:sz="0" w:space="0" w:color="auto"/>
        <w:bottom w:val="none" w:sz="0" w:space="0" w:color="auto"/>
        <w:right w:val="none" w:sz="0" w:space="0" w:color="auto"/>
      </w:divBdr>
    </w:div>
    <w:div w:id="1535654298">
      <w:bodyDiv w:val="1"/>
      <w:marLeft w:val="0"/>
      <w:marRight w:val="0"/>
      <w:marTop w:val="0"/>
      <w:marBottom w:val="0"/>
      <w:divBdr>
        <w:top w:val="none" w:sz="0" w:space="0" w:color="auto"/>
        <w:left w:val="none" w:sz="0" w:space="0" w:color="auto"/>
        <w:bottom w:val="none" w:sz="0" w:space="0" w:color="auto"/>
        <w:right w:val="none" w:sz="0" w:space="0" w:color="auto"/>
      </w:divBdr>
    </w:div>
    <w:div w:id="1543858785">
      <w:bodyDiv w:val="1"/>
      <w:marLeft w:val="0"/>
      <w:marRight w:val="0"/>
      <w:marTop w:val="0"/>
      <w:marBottom w:val="0"/>
      <w:divBdr>
        <w:top w:val="none" w:sz="0" w:space="0" w:color="auto"/>
        <w:left w:val="none" w:sz="0" w:space="0" w:color="auto"/>
        <w:bottom w:val="none" w:sz="0" w:space="0" w:color="auto"/>
        <w:right w:val="none" w:sz="0" w:space="0" w:color="auto"/>
      </w:divBdr>
    </w:div>
    <w:div w:id="1578400978">
      <w:bodyDiv w:val="1"/>
      <w:marLeft w:val="0"/>
      <w:marRight w:val="0"/>
      <w:marTop w:val="0"/>
      <w:marBottom w:val="0"/>
      <w:divBdr>
        <w:top w:val="none" w:sz="0" w:space="0" w:color="auto"/>
        <w:left w:val="none" w:sz="0" w:space="0" w:color="auto"/>
        <w:bottom w:val="none" w:sz="0" w:space="0" w:color="auto"/>
        <w:right w:val="none" w:sz="0" w:space="0" w:color="auto"/>
      </w:divBdr>
    </w:div>
    <w:div w:id="1583292972">
      <w:bodyDiv w:val="1"/>
      <w:marLeft w:val="0"/>
      <w:marRight w:val="0"/>
      <w:marTop w:val="0"/>
      <w:marBottom w:val="0"/>
      <w:divBdr>
        <w:top w:val="none" w:sz="0" w:space="0" w:color="auto"/>
        <w:left w:val="none" w:sz="0" w:space="0" w:color="auto"/>
        <w:bottom w:val="none" w:sz="0" w:space="0" w:color="auto"/>
        <w:right w:val="none" w:sz="0" w:space="0" w:color="auto"/>
      </w:divBdr>
    </w:div>
    <w:div w:id="1596865156">
      <w:bodyDiv w:val="1"/>
      <w:marLeft w:val="0"/>
      <w:marRight w:val="0"/>
      <w:marTop w:val="0"/>
      <w:marBottom w:val="0"/>
      <w:divBdr>
        <w:top w:val="none" w:sz="0" w:space="0" w:color="auto"/>
        <w:left w:val="none" w:sz="0" w:space="0" w:color="auto"/>
        <w:bottom w:val="none" w:sz="0" w:space="0" w:color="auto"/>
        <w:right w:val="none" w:sz="0" w:space="0" w:color="auto"/>
      </w:divBdr>
    </w:div>
    <w:div w:id="1601185721">
      <w:bodyDiv w:val="1"/>
      <w:marLeft w:val="0"/>
      <w:marRight w:val="0"/>
      <w:marTop w:val="0"/>
      <w:marBottom w:val="0"/>
      <w:divBdr>
        <w:top w:val="none" w:sz="0" w:space="0" w:color="auto"/>
        <w:left w:val="none" w:sz="0" w:space="0" w:color="auto"/>
        <w:bottom w:val="none" w:sz="0" w:space="0" w:color="auto"/>
        <w:right w:val="none" w:sz="0" w:space="0" w:color="auto"/>
      </w:divBdr>
    </w:div>
    <w:div w:id="1622149228">
      <w:bodyDiv w:val="1"/>
      <w:marLeft w:val="0"/>
      <w:marRight w:val="0"/>
      <w:marTop w:val="0"/>
      <w:marBottom w:val="0"/>
      <w:divBdr>
        <w:top w:val="none" w:sz="0" w:space="0" w:color="auto"/>
        <w:left w:val="none" w:sz="0" w:space="0" w:color="auto"/>
        <w:bottom w:val="none" w:sz="0" w:space="0" w:color="auto"/>
        <w:right w:val="none" w:sz="0" w:space="0" w:color="auto"/>
      </w:divBdr>
    </w:div>
    <w:div w:id="1631863764">
      <w:bodyDiv w:val="1"/>
      <w:marLeft w:val="0"/>
      <w:marRight w:val="0"/>
      <w:marTop w:val="0"/>
      <w:marBottom w:val="0"/>
      <w:divBdr>
        <w:top w:val="none" w:sz="0" w:space="0" w:color="auto"/>
        <w:left w:val="none" w:sz="0" w:space="0" w:color="auto"/>
        <w:bottom w:val="none" w:sz="0" w:space="0" w:color="auto"/>
        <w:right w:val="none" w:sz="0" w:space="0" w:color="auto"/>
      </w:divBdr>
    </w:div>
    <w:div w:id="1633436597">
      <w:bodyDiv w:val="1"/>
      <w:marLeft w:val="0"/>
      <w:marRight w:val="0"/>
      <w:marTop w:val="0"/>
      <w:marBottom w:val="0"/>
      <w:divBdr>
        <w:top w:val="none" w:sz="0" w:space="0" w:color="auto"/>
        <w:left w:val="none" w:sz="0" w:space="0" w:color="auto"/>
        <w:bottom w:val="none" w:sz="0" w:space="0" w:color="auto"/>
        <w:right w:val="none" w:sz="0" w:space="0" w:color="auto"/>
      </w:divBdr>
    </w:div>
    <w:div w:id="1639266313">
      <w:bodyDiv w:val="1"/>
      <w:marLeft w:val="0"/>
      <w:marRight w:val="0"/>
      <w:marTop w:val="0"/>
      <w:marBottom w:val="0"/>
      <w:divBdr>
        <w:top w:val="none" w:sz="0" w:space="0" w:color="auto"/>
        <w:left w:val="none" w:sz="0" w:space="0" w:color="auto"/>
        <w:bottom w:val="none" w:sz="0" w:space="0" w:color="auto"/>
        <w:right w:val="none" w:sz="0" w:space="0" w:color="auto"/>
      </w:divBdr>
    </w:div>
    <w:div w:id="1679698333">
      <w:bodyDiv w:val="1"/>
      <w:marLeft w:val="0"/>
      <w:marRight w:val="0"/>
      <w:marTop w:val="0"/>
      <w:marBottom w:val="0"/>
      <w:divBdr>
        <w:top w:val="none" w:sz="0" w:space="0" w:color="auto"/>
        <w:left w:val="none" w:sz="0" w:space="0" w:color="auto"/>
        <w:bottom w:val="none" w:sz="0" w:space="0" w:color="auto"/>
        <w:right w:val="none" w:sz="0" w:space="0" w:color="auto"/>
      </w:divBdr>
    </w:div>
    <w:div w:id="1702853676">
      <w:bodyDiv w:val="1"/>
      <w:marLeft w:val="0"/>
      <w:marRight w:val="0"/>
      <w:marTop w:val="0"/>
      <w:marBottom w:val="0"/>
      <w:divBdr>
        <w:top w:val="none" w:sz="0" w:space="0" w:color="auto"/>
        <w:left w:val="none" w:sz="0" w:space="0" w:color="auto"/>
        <w:bottom w:val="none" w:sz="0" w:space="0" w:color="auto"/>
        <w:right w:val="none" w:sz="0" w:space="0" w:color="auto"/>
      </w:divBdr>
    </w:div>
    <w:div w:id="1715815217">
      <w:bodyDiv w:val="1"/>
      <w:marLeft w:val="0"/>
      <w:marRight w:val="0"/>
      <w:marTop w:val="0"/>
      <w:marBottom w:val="0"/>
      <w:divBdr>
        <w:top w:val="none" w:sz="0" w:space="0" w:color="auto"/>
        <w:left w:val="none" w:sz="0" w:space="0" w:color="auto"/>
        <w:bottom w:val="none" w:sz="0" w:space="0" w:color="auto"/>
        <w:right w:val="none" w:sz="0" w:space="0" w:color="auto"/>
      </w:divBdr>
    </w:div>
    <w:div w:id="1740133008">
      <w:bodyDiv w:val="1"/>
      <w:marLeft w:val="0"/>
      <w:marRight w:val="0"/>
      <w:marTop w:val="0"/>
      <w:marBottom w:val="0"/>
      <w:divBdr>
        <w:top w:val="none" w:sz="0" w:space="0" w:color="auto"/>
        <w:left w:val="none" w:sz="0" w:space="0" w:color="auto"/>
        <w:bottom w:val="none" w:sz="0" w:space="0" w:color="auto"/>
        <w:right w:val="none" w:sz="0" w:space="0" w:color="auto"/>
      </w:divBdr>
    </w:div>
    <w:div w:id="1781531812">
      <w:bodyDiv w:val="1"/>
      <w:marLeft w:val="0"/>
      <w:marRight w:val="0"/>
      <w:marTop w:val="0"/>
      <w:marBottom w:val="0"/>
      <w:divBdr>
        <w:top w:val="none" w:sz="0" w:space="0" w:color="auto"/>
        <w:left w:val="none" w:sz="0" w:space="0" w:color="auto"/>
        <w:bottom w:val="none" w:sz="0" w:space="0" w:color="auto"/>
        <w:right w:val="none" w:sz="0" w:space="0" w:color="auto"/>
      </w:divBdr>
    </w:div>
    <w:div w:id="1781800332">
      <w:bodyDiv w:val="1"/>
      <w:marLeft w:val="0"/>
      <w:marRight w:val="0"/>
      <w:marTop w:val="0"/>
      <w:marBottom w:val="0"/>
      <w:divBdr>
        <w:top w:val="none" w:sz="0" w:space="0" w:color="auto"/>
        <w:left w:val="none" w:sz="0" w:space="0" w:color="auto"/>
        <w:bottom w:val="none" w:sz="0" w:space="0" w:color="auto"/>
        <w:right w:val="none" w:sz="0" w:space="0" w:color="auto"/>
      </w:divBdr>
    </w:div>
    <w:div w:id="1788305907">
      <w:bodyDiv w:val="1"/>
      <w:marLeft w:val="0"/>
      <w:marRight w:val="0"/>
      <w:marTop w:val="0"/>
      <w:marBottom w:val="0"/>
      <w:divBdr>
        <w:top w:val="none" w:sz="0" w:space="0" w:color="auto"/>
        <w:left w:val="none" w:sz="0" w:space="0" w:color="auto"/>
        <w:bottom w:val="none" w:sz="0" w:space="0" w:color="auto"/>
        <w:right w:val="none" w:sz="0" w:space="0" w:color="auto"/>
      </w:divBdr>
    </w:div>
    <w:div w:id="1820607328">
      <w:bodyDiv w:val="1"/>
      <w:marLeft w:val="0"/>
      <w:marRight w:val="0"/>
      <w:marTop w:val="0"/>
      <w:marBottom w:val="0"/>
      <w:divBdr>
        <w:top w:val="none" w:sz="0" w:space="0" w:color="auto"/>
        <w:left w:val="none" w:sz="0" w:space="0" w:color="auto"/>
        <w:bottom w:val="none" w:sz="0" w:space="0" w:color="auto"/>
        <w:right w:val="none" w:sz="0" w:space="0" w:color="auto"/>
      </w:divBdr>
    </w:div>
    <w:div w:id="1840195235">
      <w:bodyDiv w:val="1"/>
      <w:marLeft w:val="0"/>
      <w:marRight w:val="0"/>
      <w:marTop w:val="0"/>
      <w:marBottom w:val="0"/>
      <w:divBdr>
        <w:top w:val="none" w:sz="0" w:space="0" w:color="auto"/>
        <w:left w:val="none" w:sz="0" w:space="0" w:color="auto"/>
        <w:bottom w:val="none" w:sz="0" w:space="0" w:color="auto"/>
        <w:right w:val="none" w:sz="0" w:space="0" w:color="auto"/>
      </w:divBdr>
    </w:div>
    <w:div w:id="1844319249">
      <w:bodyDiv w:val="1"/>
      <w:marLeft w:val="0"/>
      <w:marRight w:val="0"/>
      <w:marTop w:val="0"/>
      <w:marBottom w:val="0"/>
      <w:divBdr>
        <w:top w:val="none" w:sz="0" w:space="0" w:color="auto"/>
        <w:left w:val="none" w:sz="0" w:space="0" w:color="auto"/>
        <w:bottom w:val="none" w:sz="0" w:space="0" w:color="auto"/>
        <w:right w:val="none" w:sz="0" w:space="0" w:color="auto"/>
      </w:divBdr>
    </w:div>
    <w:div w:id="1846238381">
      <w:bodyDiv w:val="1"/>
      <w:marLeft w:val="0"/>
      <w:marRight w:val="0"/>
      <w:marTop w:val="0"/>
      <w:marBottom w:val="0"/>
      <w:divBdr>
        <w:top w:val="none" w:sz="0" w:space="0" w:color="auto"/>
        <w:left w:val="none" w:sz="0" w:space="0" w:color="auto"/>
        <w:bottom w:val="none" w:sz="0" w:space="0" w:color="auto"/>
        <w:right w:val="none" w:sz="0" w:space="0" w:color="auto"/>
      </w:divBdr>
    </w:div>
    <w:div w:id="1868716187">
      <w:bodyDiv w:val="1"/>
      <w:marLeft w:val="0"/>
      <w:marRight w:val="0"/>
      <w:marTop w:val="0"/>
      <w:marBottom w:val="0"/>
      <w:divBdr>
        <w:top w:val="none" w:sz="0" w:space="0" w:color="auto"/>
        <w:left w:val="none" w:sz="0" w:space="0" w:color="auto"/>
        <w:bottom w:val="none" w:sz="0" w:space="0" w:color="auto"/>
        <w:right w:val="none" w:sz="0" w:space="0" w:color="auto"/>
      </w:divBdr>
    </w:div>
    <w:div w:id="1872566787">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15119295">
      <w:bodyDiv w:val="1"/>
      <w:marLeft w:val="0"/>
      <w:marRight w:val="0"/>
      <w:marTop w:val="0"/>
      <w:marBottom w:val="0"/>
      <w:divBdr>
        <w:top w:val="none" w:sz="0" w:space="0" w:color="auto"/>
        <w:left w:val="none" w:sz="0" w:space="0" w:color="auto"/>
        <w:bottom w:val="none" w:sz="0" w:space="0" w:color="auto"/>
        <w:right w:val="none" w:sz="0" w:space="0" w:color="auto"/>
      </w:divBdr>
    </w:div>
    <w:div w:id="1918202627">
      <w:bodyDiv w:val="1"/>
      <w:marLeft w:val="0"/>
      <w:marRight w:val="0"/>
      <w:marTop w:val="0"/>
      <w:marBottom w:val="0"/>
      <w:divBdr>
        <w:top w:val="none" w:sz="0" w:space="0" w:color="auto"/>
        <w:left w:val="none" w:sz="0" w:space="0" w:color="auto"/>
        <w:bottom w:val="none" w:sz="0" w:space="0" w:color="auto"/>
        <w:right w:val="none" w:sz="0" w:space="0" w:color="auto"/>
      </w:divBdr>
    </w:div>
    <w:div w:id="1924952827">
      <w:bodyDiv w:val="1"/>
      <w:marLeft w:val="0"/>
      <w:marRight w:val="0"/>
      <w:marTop w:val="0"/>
      <w:marBottom w:val="0"/>
      <w:divBdr>
        <w:top w:val="none" w:sz="0" w:space="0" w:color="auto"/>
        <w:left w:val="none" w:sz="0" w:space="0" w:color="auto"/>
        <w:bottom w:val="none" w:sz="0" w:space="0" w:color="auto"/>
        <w:right w:val="none" w:sz="0" w:space="0" w:color="auto"/>
      </w:divBdr>
    </w:div>
    <w:div w:id="1933666447">
      <w:bodyDiv w:val="1"/>
      <w:marLeft w:val="0"/>
      <w:marRight w:val="0"/>
      <w:marTop w:val="0"/>
      <w:marBottom w:val="0"/>
      <w:divBdr>
        <w:top w:val="none" w:sz="0" w:space="0" w:color="auto"/>
        <w:left w:val="none" w:sz="0" w:space="0" w:color="auto"/>
        <w:bottom w:val="none" w:sz="0" w:space="0" w:color="auto"/>
        <w:right w:val="none" w:sz="0" w:space="0" w:color="auto"/>
      </w:divBdr>
    </w:div>
    <w:div w:id="1946451461">
      <w:bodyDiv w:val="1"/>
      <w:marLeft w:val="0"/>
      <w:marRight w:val="0"/>
      <w:marTop w:val="0"/>
      <w:marBottom w:val="0"/>
      <w:divBdr>
        <w:top w:val="none" w:sz="0" w:space="0" w:color="auto"/>
        <w:left w:val="none" w:sz="0" w:space="0" w:color="auto"/>
        <w:bottom w:val="none" w:sz="0" w:space="0" w:color="auto"/>
        <w:right w:val="none" w:sz="0" w:space="0" w:color="auto"/>
      </w:divBdr>
    </w:div>
    <w:div w:id="1953240016">
      <w:bodyDiv w:val="1"/>
      <w:marLeft w:val="0"/>
      <w:marRight w:val="0"/>
      <w:marTop w:val="0"/>
      <w:marBottom w:val="0"/>
      <w:divBdr>
        <w:top w:val="none" w:sz="0" w:space="0" w:color="auto"/>
        <w:left w:val="none" w:sz="0" w:space="0" w:color="auto"/>
        <w:bottom w:val="none" w:sz="0" w:space="0" w:color="auto"/>
        <w:right w:val="none" w:sz="0" w:space="0" w:color="auto"/>
      </w:divBdr>
    </w:div>
    <w:div w:id="1966277051">
      <w:bodyDiv w:val="1"/>
      <w:marLeft w:val="0"/>
      <w:marRight w:val="0"/>
      <w:marTop w:val="0"/>
      <w:marBottom w:val="0"/>
      <w:divBdr>
        <w:top w:val="none" w:sz="0" w:space="0" w:color="auto"/>
        <w:left w:val="none" w:sz="0" w:space="0" w:color="auto"/>
        <w:bottom w:val="none" w:sz="0" w:space="0" w:color="auto"/>
        <w:right w:val="none" w:sz="0" w:space="0" w:color="auto"/>
      </w:divBdr>
    </w:div>
    <w:div w:id="1996833084">
      <w:bodyDiv w:val="1"/>
      <w:marLeft w:val="0"/>
      <w:marRight w:val="0"/>
      <w:marTop w:val="0"/>
      <w:marBottom w:val="0"/>
      <w:divBdr>
        <w:top w:val="none" w:sz="0" w:space="0" w:color="auto"/>
        <w:left w:val="none" w:sz="0" w:space="0" w:color="auto"/>
        <w:bottom w:val="none" w:sz="0" w:space="0" w:color="auto"/>
        <w:right w:val="none" w:sz="0" w:space="0" w:color="auto"/>
      </w:divBdr>
    </w:div>
    <w:div w:id="2000034345">
      <w:bodyDiv w:val="1"/>
      <w:marLeft w:val="0"/>
      <w:marRight w:val="0"/>
      <w:marTop w:val="0"/>
      <w:marBottom w:val="0"/>
      <w:divBdr>
        <w:top w:val="none" w:sz="0" w:space="0" w:color="auto"/>
        <w:left w:val="none" w:sz="0" w:space="0" w:color="auto"/>
        <w:bottom w:val="none" w:sz="0" w:space="0" w:color="auto"/>
        <w:right w:val="none" w:sz="0" w:space="0" w:color="auto"/>
      </w:divBdr>
    </w:div>
    <w:div w:id="2040928924">
      <w:bodyDiv w:val="1"/>
      <w:marLeft w:val="0"/>
      <w:marRight w:val="0"/>
      <w:marTop w:val="0"/>
      <w:marBottom w:val="0"/>
      <w:divBdr>
        <w:top w:val="none" w:sz="0" w:space="0" w:color="auto"/>
        <w:left w:val="none" w:sz="0" w:space="0" w:color="auto"/>
        <w:bottom w:val="none" w:sz="0" w:space="0" w:color="auto"/>
        <w:right w:val="none" w:sz="0" w:space="0" w:color="auto"/>
      </w:divBdr>
    </w:div>
    <w:div w:id="2075201464">
      <w:bodyDiv w:val="1"/>
      <w:marLeft w:val="0"/>
      <w:marRight w:val="0"/>
      <w:marTop w:val="0"/>
      <w:marBottom w:val="0"/>
      <w:divBdr>
        <w:top w:val="none" w:sz="0" w:space="0" w:color="auto"/>
        <w:left w:val="none" w:sz="0" w:space="0" w:color="auto"/>
        <w:bottom w:val="none" w:sz="0" w:space="0" w:color="auto"/>
        <w:right w:val="none" w:sz="0" w:space="0" w:color="auto"/>
      </w:divBdr>
    </w:div>
    <w:div w:id="2082025383">
      <w:bodyDiv w:val="1"/>
      <w:marLeft w:val="0"/>
      <w:marRight w:val="0"/>
      <w:marTop w:val="0"/>
      <w:marBottom w:val="0"/>
      <w:divBdr>
        <w:top w:val="none" w:sz="0" w:space="0" w:color="auto"/>
        <w:left w:val="none" w:sz="0" w:space="0" w:color="auto"/>
        <w:bottom w:val="none" w:sz="0" w:space="0" w:color="auto"/>
        <w:right w:val="none" w:sz="0" w:space="0" w:color="auto"/>
      </w:divBdr>
    </w:div>
    <w:div w:id="2112554644">
      <w:bodyDiv w:val="1"/>
      <w:marLeft w:val="0"/>
      <w:marRight w:val="0"/>
      <w:marTop w:val="0"/>
      <w:marBottom w:val="0"/>
      <w:divBdr>
        <w:top w:val="none" w:sz="0" w:space="0" w:color="auto"/>
        <w:left w:val="none" w:sz="0" w:space="0" w:color="auto"/>
        <w:bottom w:val="none" w:sz="0" w:space="0" w:color="auto"/>
        <w:right w:val="none" w:sz="0" w:space="0" w:color="auto"/>
      </w:divBdr>
    </w:div>
    <w:div w:id="214206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gif"/><Relationship Id="rId21" Type="http://schemas.openxmlformats.org/officeDocument/2006/relationships/hyperlink" Target="file:///\\10.46.1.164\Users\Aleksandr.Kokoryshki\AppData\Local\Temp\&#1044;&#1086;&#1082;&#1091;&#1084;&#1077;&#1085;&#1090;&#1072;&#1094;&#1080;&#1103;_&#1069;&#1040;_&#1050;&#1088;&#1072;&#1089;&#1085;&#1072;&#1103;%20&#1087;&#1086;&#1083;&#1103;&#1085;&#1072;.doc"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63" Type="http://schemas.openxmlformats.org/officeDocument/2006/relationships/hyperlink" Target="kodeks://link/d?nd=902192610&amp;prevdoc=542620215&amp;point=mark=000000000000000000000000000000000000000000000000007DK0KA" TargetMode="External"/><Relationship Id="rId68" Type="http://schemas.openxmlformats.org/officeDocument/2006/relationships/hyperlink" Target="kodeks://link/d?nd=573514520" TargetMode="External"/><Relationship Id="rId76" Type="http://schemas.openxmlformats.org/officeDocument/2006/relationships/hyperlink" Target="consultantplus://offline/ref=C5C2C83304E8BAB89E2333FDBE62798E5D848813357A2F6EF8E5599D64065FD1CE2BC5BE91051EE9B2Y4M" TargetMode="External"/><Relationship Id="rId84" Type="http://schemas.openxmlformats.org/officeDocument/2006/relationships/header" Target="header4.xml"/><Relationship Id="rId89" Type="http://schemas.openxmlformats.org/officeDocument/2006/relationships/hyperlink" Target="http://www.consultant.ru/document/cons_doc_LAW_413154/5377b0e3c206aea2e91c9ae02688db5bdc59685c/" TargetMode="External"/><Relationship Id="rId97"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kodeks://link/d?nd=553863489" TargetMode="External"/><Relationship Id="rId92" Type="http://schemas.openxmlformats.org/officeDocument/2006/relationships/hyperlink" Target="http://www.consultant.ru/document/cons_doc_LAW_436387/0108932a3c6234f73590b25799588ada492deb23/" TargetMode="Externa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hyperlink" Target="mailto:aleksandr_fedosov@crimeagasnet.ru" TargetMode="External"/><Relationship Id="rId11" Type="http://schemas.openxmlformats.org/officeDocument/2006/relationships/hyperlink" Target="http://www.consultant.ru/document/cons_doc_LAW_410704/be7f337d9b35705ac035531878c8d15c2b09b36d/" TargetMode="External"/><Relationship Id="rId24" Type="http://schemas.openxmlformats.org/officeDocument/2006/relationships/image" Target="media/image3.gif"/><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consultantplus://offline/ref=29F276BE0E4C9061A2955C586A4F6FD63EE61B6B05C9A126881E51EEDABF4E09B80AFDA0E32775516964F49CAEfFd6L"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file:///\\10.46.1.164\uks\&#1042;&#1077;&#1088;&#1093;&#1086;&#1096;&#1072;&#1085;&#1089;&#1082;&#1072;&#1103;\2022\&#1085;&#1072;&#1083;&#1086;&#1075;&#1086;&#1074;&#1072;&#1103;%20&#1086;&#1075;&#1086;&#1074;&#1086;&#1088;&#1082;&#1072;%20&#1074;%20&#1089;&#1084;&#1088;.docx" TargetMode="External"/><Relationship Id="rId66" Type="http://schemas.openxmlformats.org/officeDocument/2006/relationships/hyperlink" Target="kodeks://link/d?nd=565738494" TargetMode="External"/><Relationship Id="rId74" Type="http://schemas.openxmlformats.org/officeDocument/2006/relationships/hyperlink" Target="kodeks://link/d?nd=902087949" TargetMode="External"/><Relationship Id="rId79" Type="http://schemas.openxmlformats.org/officeDocument/2006/relationships/header" Target="header2.xml"/><Relationship Id="rId87" Type="http://schemas.openxmlformats.org/officeDocument/2006/relationships/hyperlink" Target="http://www.consultant.ru/document/cons_doc_LAW_422609/92c21101873860b815e2a0b883ec15dd4f6bebbe/" TargetMode="External"/><Relationship Id="rId5" Type="http://schemas.openxmlformats.org/officeDocument/2006/relationships/settings" Target="settings.xml"/><Relationship Id="rId61" Type="http://schemas.openxmlformats.org/officeDocument/2006/relationships/hyperlink" Target="kodeks://link/d?nd=902192610&amp;prevdoc=542620215&amp;point=mark=000000000000000000000000000000000000000000000000007DM0KC" TargetMode="External"/><Relationship Id="rId82" Type="http://schemas.openxmlformats.org/officeDocument/2006/relationships/header" Target="header3.xml"/><Relationship Id="rId90" Type="http://schemas.openxmlformats.org/officeDocument/2006/relationships/hyperlink" Target="http://www.consultant.ru/document/cons_doc_LAW_436387/7cb5d9b7f75fd72853e0610988cc9f6fdd08802e/" TargetMode="External"/><Relationship Id="rId95" Type="http://schemas.openxmlformats.org/officeDocument/2006/relationships/header" Target="header6.xml"/><Relationship Id="rId19" Type="http://schemas.openxmlformats.org/officeDocument/2006/relationships/hyperlink" Target="garantF1://3823575.0" TargetMode="External"/><Relationship Id="rId14" Type="http://schemas.openxmlformats.org/officeDocument/2006/relationships/hyperlink" Target="http://www.consultant.ru/document/cons_doc_LAW_410704/be7f337d9b35705ac035531878c8d15c2b09b36d/" TargetMode="External"/><Relationship Id="rId22" Type="http://schemas.openxmlformats.org/officeDocument/2006/relationships/image" Target="media/image1.gif"/><Relationship Id="rId27" Type="http://schemas.openxmlformats.org/officeDocument/2006/relationships/hyperlink" Target="mailto:uks5@crimeagasnet.ru" TargetMode="External"/><Relationship Id="rId30" Type="http://schemas.openxmlformats.org/officeDocument/2006/relationships/hyperlink" Target="mailto:oleg_lesneckiy@crimeagasne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56" Type="http://schemas.openxmlformats.org/officeDocument/2006/relationships/hyperlink" Target="file:///\\10.46.1.164\uks\&#1042;&#1077;&#1088;&#1093;&#1086;&#1096;&#1072;&#1085;&#1089;&#1082;&#1072;&#1103;\2022\&#1085;&#1072;&#1083;&#1086;&#1075;&#1086;&#1074;&#1072;&#1103;%20&#1086;&#1075;&#1086;&#1074;&#1086;&#1088;&#1082;&#1072;%20&#1074;%20&#1089;&#1084;&#1088;.docx" TargetMode="External"/><Relationship Id="rId64" Type="http://schemas.openxmlformats.org/officeDocument/2006/relationships/hyperlink" Target="kodeks://link/d?nd=420243891&amp;prevdoc=542620215&amp;point=mark=0000000000000000000000000000000000000000000000000065C0IR" TargetMode="External"/><Relationship Id="rId69" Type="http://schemas.openxmlformats.org/officeDocument/2006/relationships/hyperlink" Target="kodeks://link/d?nd=556793894" TargetMode="External"/><Relationship Id="rId77"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hyperlink" Target="https://internet.garant.ru/" TargetMode="External"/><Relationship Id="rId72" Type="http://schemas.openxmlformats.org/officeDocument/2006/relationships/hyperlink" Target="kodeks://link/d?nd=555664724" TargetMode="External"/><Relationship Id="rId80" Type="http://schemas.openxmlformats.org/officeDocument/2006/relationships/footer" Target="footer5.xml"/><Relationship Id="rId85" Type="http://schemas.openxmlformats.org/officeDocument/2006/relationships/footer" Target="footer8.xml"/><Relationship Id="rId93" Type="http://schemas.openxmlformats.org/officeDocument/2006/relationships/hyperlink" Target="http://www.consultant.ru/document/cons_doc_LAW_436387/a74ca4364cb5aa0d95db2b7636907af350ab52c8/"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consultant.ru/document/cons_doc_LAW_410704/be7f337d9b35705ac035531878c8d15c2b09b36d/" TargetMode="External"/><Relationship Id="rId17" Type="http://schemas.openxmlformats.org/officeDocument/2006/relationships/footer" Target="footer2.xml"/><Relationship Id="rId25" Type="http://schemas.openxmlformats.org/officeDocument/2006/relationships/image" Target="media/image4.gif"/><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59" Type="http://schemas.openxmlformats.org/officeDocument/2006/relationships/hyperlink" Target="file:///\\10.200.25.250\Slujba_zakazchika\&#1042;&#1077;&#1088;&#1093;&#1086;&#1096;&#1072;&#1085;&#1089;&#1082;&#1072;&#1103;\&#1047;&#1040;&#1050;&#1059;&#1055;&#1050;&#1048;%20&#1055;&#1054;%2044&#1060;&#1047;\2025\&#1055;&#1088;&#1086;&#1077;&#1082;&#1090;%20&#1082;&#1086;&#1085;&#1090;&#1088;&#1072;&#1082;&#1090;&#1072;%20&#1085;&#1072;%20&#1057;&#1052;&#1056;%20%20&#1089;%20&#1048;&#1057;&#1059;&#1055;%20&#1080;%20&#1052;&#1080;&#1085;&#1090;&#1086;&#1087;%20&#1090;&#1080;&#1087;&#1086;&#1074;&#1099;&#1077;%20&#1091;&#1089;&#1083;&#1086;&#1074;&#1080;&#1103;%20&#1074;&#1099;&#1076;&#1077;&#1083;&#1077;&#1085;&#1099;%20&#1075;&#1086;&#1083;&#1091;&#1073;&#1099;&#1084;.docx" TargetMode="External"/><Relationship Id="rId67" Type="http://schemas.openxmlformats.org/officeDocument/2006/relationships/hyperlink" Target="kodeks://link/d?nd=1200146763" TargetMode="External"/><Relationship Id="rId20" Type="http://schemas.openxmlformats.org/officeDocument/2006/relationships/hyperlink" Target="garantF1://2225080.0" TargetMode="External"/><Relationship Id="rId41" Type="http://schemas.openxmlformats.org/officeDocument/2006/relationships/hyperlink" Target="https://internet.garant.ru/" TargetMode="External"/><Relationship Id="rId54" Type="http://schemas.openxmlformats.org/officeDocument/2006/relationships/hyperlink" Target="https://internet.garant.ru/" TargetMode="External"/><Relationship Id="rId62" Type="http://schemas.openxmlformats.org/officeDocument/2006/relationships/hyperlink" Target="kodeks://link/d?nd=902192610&amp;prevdoc=542620215&amp;point=mark=000000000000000000000000000000000000000000000000008Q40M2" TargetMode="External"/><Relationship Id="rId70" Type="http://schemas.openxmlformats.org/officeDocument/2006/relationships/hyperlink" Target="kodeks://link/d?nd=573514518" TargetMode="External"/><Relationship Id="rId75" Type="http://schemas.openxmlformats.org/officeDocument/2006/relationships/hyperlink" Target="kodeks://link/d?nd=1200173797" TargetMode="External"/><Relationship Id="rId83" Type="http://schemas.openxmlformats.org/officeDocument/2006/relationships/footer" Target="footer7.xml"/><Relationship Id="rId88" Type="http://schemas.openxmlformats.org/officeDocument/2006/relationships/hyperlink" Target="http://www.consultant.ru/document/cons_doc_LAW_413154/a142cf846a2c4b405e65e6ee1d847270a8b77ae9/" TargetMode="External"/><Relationship Id="rId91" Type="http://schemas.openxmlformats.org/officeDocument/2006/relationships/hyperlink" Target="http://www.consultant.ru/document/cons_doc_LAW_436387/6411e005f539b666d6f360f202cb7b1c23fe27c3/" TargetMode="External"/><Relationship Id="rId9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consultant.ru/document/cons_doc_LAW_410704/be7f337d9b35705ac035531878c8d15c2b09b36d/" TargetMode="External"/><Relationship Id="rId23" Type="http://schemas.openxmlformats.org/officeDocument/2006/relationships/image" Target="media/image2.gif"/><Relationship Id="rId28" Type="http://schemas.openxmlformats.org/officeDocument/2006/relationships/hyperlink" Target="mailto:uprav1@crimeagasnet.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57" Type="http://schemas.openxmlformats.org/officeDocument/2006/relationships/hyperlink" Target="consultantplus://offline/ref=822927BF061982D1E94AA07C5CF92F18B022994DAAA40975DDECCC5D330DC50E162BD60FE5DF639E5FA6921921D1A4E8898E5F285876E5s0W4M" TargetMode="External"/><Relationship Id="rId10" Type="http://schemas.openxmlformats.org/officeDocument/2006/relationships/hyperlink" Target="http://www.consultant.ru/document/cons_doc_LAW_410704/be7f337d9b35705ac035531878c8d15c2b09b36d/" TargetMode="External"/><Relationship Id="rId31" Type="http://schemas.openxmlformats.org/officeDocument/2006/relationships/hyperlink" Target="https://normativ.kontur.ru/document?moduleId=1&amp;documentId=351850"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60" Type="http://schemas.openxmlformats.org/officeDocument/2006/relationships/hyperlink" Target="mailto:guprk@crimeagasnet.ru" TargetMode="External"/><Relationship Id="rId65" Type="http://schemas.openxmlformats.org/officeDocument/2006/relationships/hyperlink" Target="kodeks://link/d?nd=420243891&amp;prevdoc=542620215&amp;point=mark=0000000000000000000000000000000000000000000000000064U0IK" TargetMode="External"/><Relationship Id="rId73" Type="http://schemas.openxmlformats.org/officeDocument/2006/relationships/hyperlink" Target="kodeks://link/d?nd=564543308" TargetMode="External"/><Relationship Id="rId78" Type="http://schemas.openxmlformats.org/officeDocument/2006/relationships/footer" Target="footer4.xml"/><Relationship Id="rId81" Type="http://schemas.openxmlformats.org/officeDocument/2006/relationships/footer" Target="footer6.xml"/><Relationship Id="rId86" Type="http://schemas.openxmlformats.org/officeDocument/2006/relationships/header" Target="header5.xml"/><Relationship Id="rId94" Type="http://schemas.openxmlformats.org/officeDocument/2006/relationships/hyperlink" Target="http://www.consultant.ru/document/cons_doc_LAW_422609/f61ff313afecf81a91a43d729c2df55c1d6a1533/" TargetMode="External"/><Relationship Id="rId4" Type="http://schemas.microsoft.com/office/2007/relationships/stylesWithEffects" Target="stylesWithEffects.xml"/><Relationship Id="rId9" Type="http://schemas.openxmlformats.org/officeDocument/2006/relationships/hyperlink" Target="http://www.consultant.ru/document/cons_doc_LAW_410704/be7f337d9b35705ac035531878c8d15c2b09b36d/" TargetMode="External"/><Relationship Id="rId13" Type="http://schemas.openxmlformats.org/officeDocument/2006/relationships/hyperlink" Target="http://www.consultant.ru/document/cons_doc_LAW_410704/be7f337d9b35705ac035531878c8d15c2b09b36d/" TargetMode="External"/><Relationship Id="rId18" Type="http://schemas.openxmlformats.org/officeDocument/2006/relationships/header" Target="header1.xml"/><Relationship Id="rId39" Type="http://schemas.openxmlformats.org/officeDocument/2006/relationships/hyperlink" Target="consultantplus://offline/ref=F8A478AABE52A8E8618F11CC501193DB87E92F16C0CE9E2F2EF5CA028ECF14520AFED21484CA29BA16FA140A25I7a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17652-5FDD-4777-B131-9E6C2CD98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1393</TotalTime>
  <Pages>124</Pages>
  <Words>50051</Words>
  <Characters>285294</Characters>
  <Application>Microsoft Office Word</Application>
  <DocSecurity>0</DocSecurity>
  <Lines>2377</Lines>
  <Paragraphs>669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Грищенюк Евгения Владимировна</cp:lastModifiedBy>
  <cp:revision>220</cp:revision>
  <cp:lastPrinted>2026-03-23T10:09:00Z</cp:lastPrinted>
  <dcterms:created xsi:type="dcterms:W3CDTF">2023-09-08T05:18:00Z</dcterms:created>
  <dcterms:modified xsi:type="dcterms:W3CDTF">2026-03-23T12:55:00Z</dcterms:modified>
</cp:coreProperties>
</file>