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F7" w:rsidRPr="001E6B86" w:rsidRDefault="008956F7" w:rsidP="008956F7">
      <w:pPr>
        <w:widowControl w:val="0"/>
        <w:ind w:left="4678" w:firstLine="680"/>
        <w:jc w:val="both"/>
        <w:rPr>
          <w:b/>
          <w:kern w:val="2"/>
        </w:rPr>
      </w:pPr>
      <w:r w:rsidRPr="001E6B86">
        <w:rPr>
          <w:b/>
          <w:kern w:val="2"/>
        </w:rPr>
        <w:t>УТВЕРЖДАЮ:</w:t>
      </w:r>
    </w:p>
    <w:p w:rsidR="00542866" w:rsidRPr="001E6B86" w:rsidRDefault="00542866" w:rsidP="008956F7">
      <w:pPr>
        <w:widowControl w:val="0"/>
        <w:ind w:left="4678" w:firstLine="680"/>
        <w:jc w:val="both"/>
        <w:rPr>
          <w:kern w:val="2"/>
        </w:rPr>
      </w:pPr>
      <w:r w:rsidRPr="001E6B86">
        <w:rPr>
          <w:kern w:val="2"/>
        </w:rPr>
        <w:t>Первый заместитель директора-</w:t>
      </w:r>
    </w:p>
    <w:p w:rsidR="00542866" w:rsidRPr="001E6B86" w:rsidRDefault="00542866" w:rsidP="008956F7">
      <w:pPr>
        <w:widowControl w:val="0"/>
        <w:ind w:left="4678" w:firstLine="680"/>
        <w:jc w:val="both"/>
        <w:rPr>
          <w:kern w:val="2"/>
        </w:rPr>
      </w:pPr>
      <w:r w:rsidRPr="001E6B86">
        <w:rPr>
          <w:kern w:val="2"/>
        </w:rPr>
        <w:t>главный инженер</w:t>
      </w:r>
    </w:p>
    <w:p w:rsidR="008956F7" w:rsidRPr="001E6B86" w:rsidRDefault="008956F7" w:rsidP="008956F7">
      <w:pPr>
        <w:widowControl w:val="0"/>
        <w:ind w:left="4678" w:firstLine="680"/>
        <w:jc w:val="both"/>
        <w:rPr>
          <w:kern w:val="2"/>
        </w:rPr>
      </w:pPr>
      <w:r w:rsidRPr="001E6B86">
        <w:rPr>
          <w:kern w:val="2"/>
        </w:rPr>
        <w:t>ГУП РК "</w:t>
      </w:r>
      <w:proofErr w:type="spellStart"/>
      <w:r w:rsidRPr="001E6B86">
        <w:rPr>
          <w:kern w:val="2"/>
        </w:rPr>
        <w:t>Крымгазсети</w:t>
      </w:r>
      <w:proofErr w:type="spellEnd"/>
      <w:r w:rsidRPr="001E6B86">
        <w:rPr>
          <w:kern w:val="2"/>
        </w:rPr>
        <w:t>"</w:t>
      </w:r>
    </w:p>
    <w:p w:rsidR="008956F7" w:rsidRPr="001E6B86" w:rsidRDefault="008956F7" w:rsidP="008956F7">
      <w:pPr>
        <w:widowControl w:val="0"/>
        <w:ind w:left="4678" w:firstLine="680"/>
        <w:jc w:val="both"/>
        <w:rPr>
          <w:kern w:val="2"/>
        </w:rPr>
      </w:pPr>
    </w:p>
    <w:p w:rsidR="008956F7" w:rsidRPr="001E6B86" w:rsidRDefault="008956F7" w:rsidP="008956F7">
      <w:pPr>
        <w:widowControl w:val="0"/>
        <w:ind w:left="4678" w:firstLine="680"/>
        <w:jc w:val="both"/>
        <w:rPr>
          <w:kern w:val="2"/>
        </w:rPr>
      </w:pPr>
      <w:r w:rsidRPr="001E6B86">
        <w:rPr>
          <w:kern w:val="2"/>
        </w:rPr>
        <w:t>_______________/</w:t>
      </w:r>
      <w:r w:rsidR="00542866" w:rsidRPr="001E6B86">
        <w:rPr>
          <w:kern w:val="2"/>
          <w:u w:val="single"/>
        </w:rPr>
        <w:t>Середа К.А</w:t>
      </w:r>
      <w:r w:rsidR="003662EA" w:rsidRPr="001E6B86">
        <w:rPr>
          <w:kern w:val="2"/>
          <w:u w:val="single"/>
        </w:rPr>
        <w:t>.</w:t>
      </w:r>
      <w:r w:rsidRPr="001E6B86">
        <w:rPr>
          <w:kern w:val="2"/>
        </w:rPr>
        <w:t>/</w:t>
      </w:r>
    </w:p>
    <w:p w:rsidR="008956F7" w:rsidRPr="001E6B86" w:rsidRDefault="008956F7" w:rsidP="008956F7">
      <w:pPr>
        <w:widowControl w:val="0"/>
        <w:ind w:left="4678" w:firstLine="680"/>
        <w:jc w:val="both"/>
        <w:rPr>
          <w:kern w:val="2"/>
        </w:rPr>
      </w:pPr>
      <w:r w:rsidRPr="001E6B86">
        <w:rPr>
          <w:kern w:val="2"/>
        </w:rPr>
        <w:t>«</w:t>
      </w:r>
      <w:r w:rsidR="00542866" w:rsidRPr="001E6B86">
        <w:rPr>
          <w:kern w:val="2"/>
        </w:rPr>
        <w:t>1</w:t>
      </w:r>
      <w:r w:rsidR="005A234F" w:rsidRPr="001E6B86">
        <w:rPr>
          <w:kern w:val="2"/>
        </w:rPr>
        <w:t>6</w:t>
      </w:r>
      <w:r w:rsidRPr="001E6B86">
        <w:rPr>
          <w:kern w:val="2"/>
        </w:rPr>
        <w:t xml:space="preserve">» </w:t>
      </w:r>
      <w:r w:rsidR="00E8492B" w:rsidRPr="001E6B86">
        <w:rPr>
          <w:kern w:val="2"/>
        </w:rPr>
        <w:t>мая</w:t>
      </w:r>
      <w:r w:rsidR="00A9413C" w:rsidRPr="001E6B86">
        <w:rPr>
          <w:kern w:val="2"/>
        </w:rPr>
        <w:t xml:space="preserve"> </w:t>
      </w:r>
      <w:r w:rsidRPr="001E6B86">
        <w:rPr>
          <w:kern w:val="2"/>
        </w:rPr>
        <w:t>20</w:t>
      </w:r>
      <w:r w:rsidR="00391289" w:rsidRPr="001E6B86">
        <w:rPr>
          <w:kern w:val="2"/>
        </w:rPr>
        <w:t>2</w:t>
      </w:r>
      <w:r w:rsidR="00E8492B" w:rsidRPr="001E6B86">
        <w:rPr>
          <w:kern w:val="2"/>
        </w:rPr>
        <w:t>5</w:t>
      </w:r>
      <w:r w:rsidR="00391289" w:rsidRPr="001E6B86">
        <w:rPr>
          <w:kern w:val="2"/>
        </w:rPr>
        <w:t xml:space="preserve"> </w:t>
      </w:r>
      <w:r w:rsidRPr="001E6B86">
        <w:rPr>
          <w:kern w:val="2"/>
        </w:rPr>
        <w:t>года</w:t>
      </w:r>
    </w:p>
    <w:p w:rsidR="008956F7" w:rsidRPr="001E6B86" w:rsidRDefault="008956F7" w:rsidP="00E56462">
      <w:pPr>
        <w:jc w:val="center"/>
        <w:rPr>
          <w:b/>
          <w:bCs/>
        </w:rPr>
      </w:pPr>
    </w:p>
    <w:p w:rsidR="008E631C" w:rsidRPr="001E6B86" w:rsidRDefault="008E631C" w:rsidP="00E56462">
      <w:pPr>
        <w:jc w:val="center"/>
        <w:rPr>
          <w:b/>
          <w:bCs/>
        </w:rPr>
      </w:pPr>
    </w:p>
    <w:p w:rsidR="00C232FF" w:rsidRPr="001E6B86" w:rsidRDefault="009A1D58" w:rsidP="006E114C">
      <w:pPr>
        <w:ind w:left="1416" w:hanging="1416"/>
        <w:jc w:val="center"/>
        <w:rPr>
          <w:b/>
          <w:bCs/>
        </w:rPr>
      </w:pPr>
      <w:r w:rsidRPr="001E6B86">
        <w:rPr>
          <w:b/>
          <w:bCs/>
        </w:rPr>
        <w:t>ИЗВЕЩЕНИ</w:t>
      </w:r>
      <w:r w:rsidR="00A56F5D" w:rsidRPr="001E6B86">
        <w:rPr>
          <w:b/>
          <w:bCs/>
        </w:rPr>
        <w:t>Е</w:t>
      </w:r>
      <w:r w:rsidRPr="001E6B86">
        <w:rPr>
          <w:b/>
          <w:bCs/>
        </w:rPr>
        <w:t xml:space="preserve"> О ПРОВЕДЕНИИ </w:t>
      </w:r>
      <w:r w:rsidR="00C232FF" w:rsidRPr="001E6B86">
        <w:rPr>
          <w:b/>
          <w:bCs/>
        </w:rPr>
        <w:t xml:space="preserve">ПРЕДВАРИТЕЛЬНОГО ОТБОРА </w:t>
      </w:r>
    </w:p>
    <w:p w:rsidR="00C232FF" w:rsidRPr="001E6B86" w:rsidRDefault="009A1D58" w:rsidP="006E114C">
      <w:pPr>
        <w:ind w:left="1416" w:hanging="1416"/>
        <w:jc w:val="center"/>
        <w:rPr>
          <w:b/>
          <w:bCs/>
        </w:rPr>
      </w:pPr>
      <w:r w:rsidRPr="001E6B86">
        <w:rPr>
          <w:b/>
          <w:bCs/>
        </w:rPr>
        <w:t>ЕДИНСТВЕННОГО ПОСТАВЩИКА (ПОДРЯДЧИКА, ИСПОЛНИТЕЛЯ)</w:t>
      </w:r>
      <w:r w:rsidR="00B36FF2" w:rsidRPr="001E6B86">
        <w:rPr>
          <w:b/>
          <w:bCs/>
        </w:rPr>
        <w:t xml:space="preserve"> </w:t>
      </w:r>
    </w:p>
    <w:p w:rsidR="00E56462" w:rsidRPr="001E6B86" w:rsidRDefault="00B36FF2" w:rsidP="006E114C">
      <w:pPr>
        <w:ind w:left="1416" w:hanging="1416"/>
        <w:jc w:val="center"/>
      </w:pPr>
      <w:r w:rsidRPr="001E6B86">
        <w:rPr>
          <w:b/>
          <w:bCs/>
        </w:rPr>
        <w:t>ОТ</w:t>
      </w:r>
      <w:r w:rsidR="008E631C" w:rsidRPr="001E6B86">
        <w:rPr>
          <w:b/>
          <w:bCs/>
        </w:rPr>
        <w:t xml:space="preserve">  </w:t>
      </w:r>
      <w:r w:rsidR="00E013B7" w:rsidRPr="001E6B86">
        <w:rPr>
          <w:b/>
          <w:bCs/>
        </w:rPr>
        <w:t>«</w:t>
      </w:r>
      <w:r w:rsidR="00542866" w:rsidRPr="001E6B86">
        <w:rPr>
          <w:b/>
          <w:bCs/>
        </w:rPr>
        <w:t>1</w:t>
      </w:r>
      <w:r w:rsidR="005A234F" w:rsidRPr="001E6B86">
        <w:rPr>
          <w:b/>
          <w:bCs/>
        </w:rPr>
        <w:t>6</w:t>
      </w:r>
      <w:r w:rsidR="00E013B7" w:rsidRPr="001E6B86">
        <w:rPr>
          <w:b/>
          <w:bCs/>
        </w:rPr>
        <w:t xml:space="preserve">» </w:t>
      </w:r>
      <w:r w:rsidR="00E8492B" w:rsidRPr="001E6B86">
        <w:rPr>
          <w:b/>
          <w:bCs/>
        </w:rPr>
        <w:t>мая</w:t>
      </w:r>
      <w:r w:rsidR="00A3096F" w:rsidRPr="001E6B86">
        <w:rPr>
          <w:b/>
          <w:bCs/>
        </w:rPr>
        <w:t xml:space="preserve"> </w:t>
      </w:r>
      <w:r w:rsidR="00391289" w:rsidRPr="001E6B86">
        <w:rPr>
          <w:b/>
          <w:bCs/>
        </w:rPr>
        <w:t>202</w:t>
      </w:r>
      <w:r w:rsidR="00E8492B" w:rsidRPr="001E6B86">
        <w:rPr>
          <w:b/>
          <w:bCs/>
        </w:rPr>
        <w:t>5</w:t>
      </w:r>
      <w:r w:rsidR="00391289" w:rsidRPr="001E6B86">
        <w:rPr>
          <w:b/>
          <w:bCs/>
        </w:rPr>
        <w:t xml:space="preserve"> года</w:t>
      </w:r>
      <w:r w:rsidR="00482061" w:rsidRPr="001E6B86">
        <w:rPr>
          <w:b/>
          <w:bCs/>
        </w:rPr>
        <w:t xml:space="preserve"> № </w:t>
      </w:r>
      <w:r w:rsidR="00E8492B" w:rsidRPr="001E6B86">
        <w:rPr>
          <w:b/>
          <w:bCs/>
        </w:rPr>
        <w:t>2500281</w:t>
      </w:r>
      <w:r w:rsidR="006E7C76" w:rsidRPr="001E6B86">
        <w:rPr>
          <w:b/>
          <w:bCs/>
        </w:rPr>
        <w:t>/2</w:t>
      </w:r>
      <w:r w:rsidR="00E8492B" w:rsidRPr="001E6B86">
        <w:rPr>
          <w:b/>
          <w:bCs/>
        </w:rPr>
        <w:t>5</w:t>
      </w:r>
      <w:r w:rsidR="0077153D" w:rsidRPr="001E6B86">
        <w:rPr>
          <w:b/>
          <w:bCs/>
        </w:rPr>
        <w:t>.</w:t>
      </w:r>
    </w:p>
    <w:p w:rsidR="00E56462" w:rsidRPr="001E6B86" w:rsidRDefault="00E56462" w:rsidP="00E56462">
      <w:pPr>
        <w:pStyle w:val="a7"/>
        <w:spacing w:before="0" w:beforeAutospacing="0" w:after="0" w:afterAutospacing="0"/>
      </w:pPr>
      <w:r w:rsidRPr="001E6B86">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91"/>
        <w:gridCol w:w="3781"/>
        <w:gridCol w:w="6048"/>
      </w:tblGrid>
      <w:tr w:rsidR="00E56462"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1E6B86" w:rsidRDefault="00E56462" w:rsidP="00187D3C">
            <w:pPr>
              <w:jc w:val="center"/>
            </w:pPr>
            <w:r w:rsidRPr="001E6B86">
              <w:t xml:space="preserve">№ </w:t>
            </w:r>
            <w:proofErr w:type="gramStart"/>
            <w:r w:rsidRPr="001E6B86">
              <w:t>п</w:t>
            </w:r>
            <w:proofErr w:type="gramEnd"/>
            <w:r w:rsidRPr="001E6B86">
              <w:t>/п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1E6B86" w:rsidRDefault="00E56462" w:rsidP="00187D3C">
            <w:pPr>
              <w:jc w:val="center"/>
            </w:pPr>
            <w:r w:rsidRPr="001E6B86">
              <w:rPr>
                <w:rStyle w:val="ab"/>
                <w:bCs/>
              </w:rPr>
              <w:t>Сведения</w:t>
            </w:r>
          </w:p>
        </w:tc>
      </w:tr>
      <w:tr w:rsidR="006E114C" w:rsidRPr="001E6B86" w:rsidTr="003B3393">
        <w:tc>
          <w:tcPr>
            <w:tcW w:w="238" w:type="pct"/>
            <w:vMerge w:val="restart"/>
            <w:tcBorders>
              <w:top w:val="outset" w:sz="6" w:space="0" w:color="000000"/>
              <w:left w:val="outset" w:sz="6" w:space="0" w:color="000000"/>
              <w:right w:val="outset" w:sz="6" w:space="0" w:color="000000"/>
            </w:tcBorders>
            <w:shd w:val="clear" w:color="auto" w:fill="FFFFFF"/>
          </w:tcPr>
          <w:p w:rsidR="006E114C" w:rsidRPr="001E6B86" w:rsidRDefault="006E114C" w:rsidP="00187D3C">
            <w:r w:rsidRPr="001E6B86">
              <w:t>1</w:t>
            </w:r>
          </w:p>
        </w:tc>
        <w:tc>
          <w:tcPr>
            <w:tcW w:w="1832" w:type="pct"/>
            <w:tcBorders>
              <w:top w:val="outset" w:sz="6" w:space="0" w:color="000000"/>
              <w:left w:val="outset" w:sz="6" w:space="0" w:color="000000"/>
              <w:bottom w:val="nil"/>
              <w:right w:val="outset" w:sz="6" w:space="0" w:color="000000"/>
            </w:tcBorders>
            <w:shd w:val="clear" w:color="auto" w:fill="FFFFFF"/>
          </w:tcPr>
          <w:p w:rsidR="006E114C" w:rsidRPr="001E6B86" w:rsidRDefault="006E114C" w:rsidP="005630AD">
            <w:pPr>
              <w:jc w:val="both"/>
            </w:pPr>
            <w:r w:rsidRPr="001E6B86">
              <w:t>Наименование</w:t>
            </w:r>
            <w:r w:rsidR="005630AD" w:rsidRPr="001E6B86">
              <w:rPr>
                <w:lang w:val="en-US"/>
              </w:rPr>
              <w:t xml:space="preserve"> </w:t>
            </w:r>
            <w:r w:rsidRPr="001E6B86">
              <w:t>заказчика, контактная информация</w:t>
            </w:r>
          </w:p>
        </w:tc>
        <w:tc>
          <w:tcPr>
            <w:tcW w:w="2930" w:type="pct"/>
            <w:tcBorders>
              <w:top w:val="outset" w:sz="6" w:space="0" w:color="000000"/>
              <w:left w:val="outset" w:sz="6" w:space="0" w:color="000000"/>
              <w:bottom w:val="nil"/>
              <w:right w:val="outset" w:sz="6" w:space="0" w:color="000000"/>
            </w:tcBorders>
            <w:shd w:val="clear" w:color="auto" w:fill="FFFFFF"/>
          </w:tcPr>
          <w:p w:rsidR="006E114C" w:rsidRPr="001E6B86" w:rsidRDefault="006E114C" w:rsidP="00DD3C9A">
            <w:pPr>
              <w:jc w:val="both"/>
            </w:pPr>
            <w:r w:rsidRPr="001E6B86">
              <w:t>Наименование: Государственное унитарное предприятие Республики Крым «</w:t>
            </w:r>
            <w:proofErr w:type="spellStart"/>
            <w:r w:rsidRPr="001E6B86">
              <w:t>Крымгазсети</w:t>
            </w:r>
            <w:proofErr w:type="spellEnd"/>
            <w:r w:rsidRPr="001E6B86">
              <w:t>»</w:t>
            </w:r>
          </w:p>
          <w:p w:rsidR="006E114C" w:rsidRPr="001E6B86" w:rsidRDefault="006E114C" w:rsidP="00DD3C9A">
            <w:pPr>
              <w:jc w:val="both"/>
            </w:pPr>
            <w:r w:rsidRPr="001E6B86">
              <w:t xml:space="preserve">Юридический адрес: </w:t>
            </w:r>
            <w:r w:rsidR="00D13083" w:rsidRPr="001E6B86">
              <w:t xml:space="preserve">295001, Республика Крым, </w:t>
            </w:r>
            <w:proofErr w:type="spellStart"/>
            <w:r w:rsidR="00D13083" w:rsidRPr="001E6B86">
              <w:t>г</w:t>
            </w:r>
            <w:proofErr w:type="gramStart"/>
            <w:r w:rsidR="00D13083" w:rsidRPr="001E6B86">
              <w:t>.</w:t>
            </w:r>
            <w:r w:rsidRPr="001E6B86">
              <w:t>С</w:t>
            </w:r>
            <w:proofErr w:type="gramEnd"/>
            <w:r w:rsidRPr="001E6B86">
              <w:t>имферополь</w:t>
            </w:r>
            <w:proofErr w:type="spellEnd"/>
            <w:r w:rsidRPr="001E6B86">
              <w:t>, ул. Училищная, 42а.</w:t>
            </w:r>
          </w:p>
          <w:p w:rsidR="006E114C" w:rsidRPr="001E6B86" w:rsidRDefault="006E114C" w:rsidP="00DD3C9A">
            <w:pPr>
              <w:jc w:val="both"/>
            </w:pPr>
            <w:r w:rsidRPr="001E6B86">
              <w:t>Почтовый адр</w:t>
            </w:r>
            <w:r w:rsidR="00D13083" w:rsidRPr="001E6B86">
              <w:t xml:space="preserve">ес: 295001, Республика Крым, </w:t>
            </w:r>
            <w:proofErr w:type="spellStart"/>
            <w:r w:rsidR="00D13083" w:rsidRPr="001E6B86">
              <w:t>г</w:t>
            </w:r>
            <w:proofErr w:type="gramStart"/>
            <w:r w:rsidR="00D13083" w:rsidRPr="001E6B86">
              <w:t>.</w:t>
            </w:r>
            <w:r w:rsidRPr="001E6B86">
              <w:t>С</w:t>
            </w:r>
            <w:proofErr w:type="gramEnd"/>
            <w:r w:rsidRPr="001E6B86">
              <w:t>имферополь</w:t>
            </w:r>
            <w:proofErr w:type="spellEnd"/>
            <w:r w:rsidRPr="001E6B86">
              <w:t>, ул. Училищная, 42а.</w:t>
            </w:r>
          </w:p>
          <w:p w:rsidR="006E114C" w:rsidRPr="001E6B86" w:rsidRDefault="006E114C" w:rsidP="00DD3C9A">
            <w:pPr>
              <w:jc w:val="both"/>
            </w:pPr>
            <w:r w:rsidRPr="001E6B86">
              <w:t xml:space="preserve">Телефон  / факс: +7 (978) 918-53-82, +7 </w:t>
            </w:r>
            <w:r w:rsidR="006F55BD" w:rsidRPr="001E6B86">
              <w:t>(978)918-56-24</w:t>
            </w:r>
          </w:p>
          <w:p w:rsidR="006E114C" w:rsidRPr="001E6B86" w:rsidRDefault="006E114C" w:rsidP="006F55BD">
            <w:r w:rsidRPr="001E6B86">
              <w:t>Адрес электронной почты: irina_molchanova@crimeagasnet.ru</w:t>
            </w:r>
          </w:p>
          <w:p w:rsidR="006E114C" w:rsidRPr="001E6B86" w:rsidRDefault="006E114C" w:rsidP="003B3393">
            <w:pPr>
              <w:pStyle w:val="3"/>
              <w:numPr>
                <w:ilvl w:val="0"/>
                <w:numId w:val="0"/>
              </w:numPr>
              <w:jc w:val="both"/>
            </w:pPr>
            <w:r w:rsidRPr="001E6B86">
              <w:t xml:space="preserve">Ответственное должностное лицо: </w:t>
            </w:r>
            <w:proofErr w:type="spellStart"/>
            <w:r w:rsidRPr="001E6B86">
              <w:t>Лобас</w:t>
            </w:r>
            <w:proofErr w:type="spellEnd"/>
            <w:r w:rsidRPr="001E6B86">
              <w:t xml:space="preserve"> Ирина Викторовна, Березовская Наталья Викторовна</w:t>
            </w:r>
          </w:p>
        </w:tc>
      </w:tr>
      <w:tr w:rsidR="003B3393" w:rsidRPr="001E6B86" w:rsidTr="003B3393">
        <w:tc>
          <w:tcPr>
            <w:tcW w:w="238" w:type="pct"/>
            <w:vMerge/>
            <w:tcBorders>
              <w:left w:val="outset" w:sz="6" w:space="0" w:color="000000"/>
              <w:bottom w:val="outset" w:sz="6" w:space="0" w:color="000000"/>
              <w:right w:val="outset" w:sz="6" w:space="0" w:color="000000"/>
            </w:tcBorders>
            <w:shd w:val="clear" w:color="auto" w:fill="FFFFFF"/>
          </w:tcPr>
          <w:p w:rsidR="003B3393" w:rsidRPr="001E6B86" w:rsidRDefault="003B3393" w:rsidP="00187D3C"/>
        </w:tc>
        <w:tc>
          <w:tcPr>
            <w:tcW w:w="1832" w:type="pct"/>
            <w:tcBorders>
              <w:top w:val="nil"/>
              <w:left w:val="outset" w:sz="6" w:space="0" w:color="000000"/>
              <w:bottom w:val="outset" w:sz="6" w:space="0" w:color="000000"/>
              <w:right w:val="outset" w:sz="6" w:space="0" w:color="000000"/>
            </w:tcBorders>
            <w:shd w:val="clear" w:color="auto" w:fill="FFFFFF"/>
          </w:tcPr>
          <w:p w:rsidR="003B3393" w:rsidRPr="001E6B86" w:rsidRDefault="003B3393" w:rsidP="00422682">
            <w:pPr>
              <w:jc w:val="both"/>
            </w:pPr>
            <w:r w:rsidRPr="001E6B86">
              <w:t>Адрес официального сайта</w:t>
            </w:r>
          </w:p>
        </w:tc>
        <w:tc>
          <w:tcPr>
            <w:tcW w:w="2930" w:type="pct"/>
            <w:tcBorders>
              <w:top w:val="nil"/>
              <w:left w:val="outset" w:sz="6" w:space="0" w:color="000000"/>
              <w:bottom w:val="outset" w:sz="6" w:space="0" w:color="000000"/>
              <w:right w:val="outset" w:sz="6" w:space="0" w:color="000000"/>
            </w:tcBorders>
            <w:shd w:val="clear" w:color="auto" w:fill="FFFFFF"/>
          </w:tcPr>
          <w:p w:rsidR="003B3393" w:rsidRPr="001E6B86" w:rsidRDefault="003B3393" w:rsidP="00422682">
            <w:pPr>
              <w:jc w:val="both"/>
              <w:rPr>
                <w:lang w:val="en-US"/>
              </w:rPr>
            </w:pPr>
            <w:r w:rsidRPr="001E6B86">
              <w:rPr>
                <w:u w:val="single"/>
              </w:rPr>
              <w:t>http://crimeagasnet.ru</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r w:rsidRPr="001E6B86">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5630AD">
            <w:pPr>
              <w:jc w:val="both"/>
            </w:pPr>
            <w:r w:rsidRPr="001E6B86">
              <w:t xml:space="preserve">Информация о контрактной службе 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DD3C9A">
            <w:pPr>
              <w:keepNext/>
              <w:keepLines/>
              <w:suppressLineNumbers/>
            </w:pPr>
            <w:r w:rsidRPr="001E6B86">
              <w:t xml:space="preserve">Контрактная служба: </w:t>
            </w:r>
          </w:p>
          <w:p w:rsidR="006E114C" w:rsidRPr="001E6B86" w:rsidRDefault="006E114C" w:rsidP="00DD3C9A">
            <w:pPr>
              <w:keepNext/>
              <w:keepLines/>
              <w:suppressLineNumbers/>
            </w:pPr>
            <w:r w:rsidRPr="001E6B86">
              <w:t xml:space="preserve">Начальник контрактной службы – </w:t>
            </w:r>
            <w:r w:rsidR="00F3528E" w:rsidRPr="001E6B86">
              <w:t>Саноцкая Майя Васильевна</w:t>
            </w:r>
            <w:r w:rsidRPr="001E6B86">
              <w:t>;</w:t>
            </w:r>
          </w:p>
          <w:p w:rsidR="006E114C" w:rsidRPr="00E15041" w:rsidRDefault="006E114C" w:rsidP="00DD3C9A">
            <w:pPr>
              <w:keepNext/>
              <w:keepLines/>
              <w:suppressLineNumbers/>
            </w:pPr>
            <w:r w:rsidRPr="001E6B86">
              <w:t xml:space="preserve">Сотрудник контрактной службы – </w:t>
            </w:r>
            <w:r w:rsidR="00D86988" w:rsidRPr="001E6B86">
              <w:t>Грищенюк Евгения Владимировна</w:t>
            </w:r>
            <w:r w:rsidR="00E15041">
              <w:t>.</w:t>
            </w:r>
          </w:p>
          <w:p w:rsidR="006E114C" w:rsidRPr="001E6B86" w:rsidRDefault="006E114C" w:rsidP="00DD3C9A">
            <w:pPr>
              <w:keepNext/>
              <w:keepLines/>
              <w:suppressLineNumbers/>
            </w:pPr>
            <w:r w:rsidRPr="001E6B86">
              <w:t>Место нахожден</w:t>
            </w:r>
            <w:r w:rsidR="00D86988" w:rsidRPr="001E6B86">
              <w:t xml:space="preserve">ия: 295001, Республика Крым, </w:t>
            </w:r>
            <w:proofErr w:type="spellStart"/>
            <w:r w:rsidR="00D86988" w:rsidRPr="001E6B86">
              <w:t>г</w:t>
            </w:r>
            <w:proofErr w:type="gramStart"/>
            <w:r w:rsidR="00D86988" w:rsidRPr="001E6B86">
              <w:t>.</w:t>
            </w:r>
            <w:r w:rsidRPr="001E6B86">
              <w:t>С</w:t>
            </w:r>
            <w:proofErr w:type="gramEnd"/>
            <w:r w:rsidRPr="001E6B86">
              <w:t>имферополь</w:t>
            </w:r>
            <w:proofErr w:type="spellEnd"/>
            <w:r w:rsidRPr="001E6B86">
              <w:t>, ул. Училищная, 42а.</w:t>
            </w:r>
          </w:p>
          <w:p w:rsidR="0094744F" w:rsidRPr="001E6B86" w:rsidRDefault="00BF72F9" w:rsidP="0094744F">
            <w:pPr>
              <w:keepNext/>
              <w:keepLines/>
              <w:suppressLineNumbers/>
            </w:pPr>
            <w:r>
              <w:t>Тел.: +7 (978) 918-53-82</w:t>
            </w:r>
          </w:p>
          <w:p w:rsidR="006E114C" w:rsidRPr="001E6B86" w:rsidRDefault="006E114C" w:rsidP="0094744F">
            <w:pPr>
              <w:keepNext/>
              <w:keepLines/>
              <w:suppressLineNumbers/>
            </w:pPr>
            <w:r w:rsidRPr="001E6B86">
              <w:t xml:space="preserve">Адрес электронной почты: </w:t>
            </w:r>
            <w:r w:rsidR="00F3528E" w:rsidRPr="001E6B86">
              <w:t>mayya_sanockaya@crimeagasnet.ru</w:t>
            </w:r>
          </w:p>
        </w:tc>
      </w:tr>
      <w:tr w:rsidR="006E114C" w:rsidRPr="001E6B86" w:rsidTr="00482061">
        <w:trPr>
          <w:trHeight w:val="866"/>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r w:rsidRPr="001E6B86">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096CBD">
            <w:pPr>
              <w:jc w:val="both"/>
            </w:pPr>
            <w:r w:rsidRPr="001E6B86">
              <w:t>Наименование должностного лица ответственного за заключение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B4D7E" w:rsidRPr="001E6B86" w:rsidRDefault="003B4D7E" w:rsidP="003B4D7E">
            <w:pPr>
              <w:jc w:val="both"/>
            </w:pPr>
            <w:r w:rsidRPr="001E6B86">
              <w:t xml:space="preserve">Начальник отдела организации закупок: </w:t>
            </w:r>
            <w:proofErr w:type="spellStart"/>
            <w:r w:rsidRPr="001E6B86">
              <w:t>Верхошанская</w:t>
            </w:r>
            <w:proofErr w:type="spellEnd"/>
            <w:r w:rsidRPr="001E6B86">
              <w:t xml:space="preserve"> Надежда Юрьевна</w:t>
            </w:r>
          </w:p>
          <w:p w:rsidR="006E114C" w:rsidRPr="001E6B86" w:rsidRDefault="006E114C" w:rsidP="00096CBD">
            <w:pPr>
              <w:keepNext/>
              <w:keepLines/>
              <w:suppressLineNumbers/>
            </w:pPr>
            <w:r w:rsidRPr="001E6B86">
              <w:t xml:space="preserve">Сотрудник контрактной службы – </w:t>
            </w:r>
            <w:r w:rsidR="004E500E" w:rsidRPr="001E6B86">
              <w:t>Грищенюк Евгения Владимировна</w:t>
            </w:r>
          </w:p>
          <w:p w:rsidR="006E114C" w:rsidRPr="001E6B86" w:rsidRDefault="006E114C" w:rsidP="00E013B7">
            <w:pPr>
              <w:jc w:val="both"/>
            </w:pPr>
            <w:r w:rsidRPr="001E6B86">
              <w:t>Место нахожден</w:t>
            </w:r>
            <w:r w:rsidR="004E500E" w:rsidRPr="001E6B86">
              <w:t xml:space="preserve">ия: 295001, Республика Крым, </w:t>
            </w:r>
            <w:proofErr w:type="spellStart"/>
            <w:r w:rsidR="004E500E" w:rsidRPr="001E6B86">
              <w:t>г</w:t>
            </w:r>
            <w:proofErr w:type="gramStart"/>
            <w:r w:rsidR="004E500E" w:rsidRPr="001E6B86">
              <w:t>.</w:t>
            </w:r>
            <w:r w:rsidRPr="001E6B86">
              <w:t>С</w:t>
            </w:r>
            <w:proofErr w:type="gramEnd"/>
            <w:r w:rsidRPr="001E6B86">
              <w:t>имферополь</w:t>
            </w:r>
            <w:proofErr w:type="spellEnd"/>
            <w:r w:rsidRPr="001E6B86">
              <w:t>, ул. Училищная, 42а.</w:t>
            </w:r>
          </w:p>
        </w:tc>
      </w:tr>
      <w:tr w:rsidR="006E114C" w:rsidRPr="001E6B86" w:rsidTr="00FE6099">
        <w:trPr>
          <w:trHeight w:val="3614"/>
        </w:trPr>
        <w:tc>
          <w:tcPr>
            <w:tcW w:w="238" w:type="pct"/>
            <w:tcBorders>
              <w:top w:val="outset" w:sz="6" w:space="0" w:color="000000"/>
              <w:left w:val="outset" w:sz="6" w:space="0" w:color="000000"/>
              <w:right w:val="outset" w:sz="6" w:space="0" w:color="000000"/>
            </w:tcBorders>
            <w:shd w:val="clear" w:color="auto" w:fill="FFFFFF"/>
          </w:tcPr>
          <w:p w:rsidR="006E114C" w:rsidRPr="001E6B86" w:rsidRDefault="006E114C" w:rsidP="00187D3C">
            <w:r w:rsidRPr="001E6B86">
              <w:lastRenderedPageBreak/>
              <w:t>4</w:t>
            </w:r>
          </w:p>
        </w:tc>
        <w:tc>
          <w:tcPr>
            <w:tcW w:w="1832" w:type="pct"/>
            <w:tcBorders>
              <w:top w:val="outset" w:sz="6" w:space="0" w:color="000000"/>
              <w:left w:val="outset" w:sz="6" w:space="0" w:color="000000"/>
              <w:right w:val="outset" w:sz="6" w:space="0" w:color="000000"/>
            </w:tcBorders>
            <w:shd w:val="clear" w:color="auto" w:fill="FFFFFF"/>
          </w:tcPr>
          <w:p w:rsidR="006E114C" w:rsidRPr="001E6B86" w:rsidRDefault="006E114C" w:rsidP="00FE6099">
            <w:pPr>
              <w:jc w:val="both"/>
            </w:pPr>
            <w:r w:rsidRPr="001E6B86">
              <w:t xml:space="preserve">Основание для осуществления </w:t>
            </w:r>
            <w:r w:rsidR="00FE6099" w:rsidRPr="001E6B86">
              <w:t>предварительного отбора</w:t>
            </w:r>
            <w:r w:rsidRPr="001E6B86">
              <w:t xml:space="preserve">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w:t>
            </w:r>
            <w:proofErr w:type="gramStart"/>
            <w:r w:rsidRPr="001E6B86">
              <w:t>порядка осуществления выбора способа определения</w:t>
            </w:r>
            <w:proofErr w:type="gramEnd"/>
            <w:r w:rsidRPr="001E6B86">
              <w:t xml:space="preserve">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c>
          <w:tcPr>
            <w:tcW w:w="2930" w:type="pct"/>
            <w:tcBorders>
              <w:top w:val="outset" w:sz="6" w:space="0" w:color="000000"/>
              <w:left w:val="outset" w:sz="6" w:space="0" w:color="000000"/>
              <w:right w:val="outset" w:sz="6" w:space="0" w:color="000000"/>
            </w:tcBorders>
            <w:shd w:val="clear" w:color="auto" w:fill="FFFFFF"/>
          </w:tcPr>
          <w:p w:rsidR="006E114C" w:rsidRPr="001E6B86" w:rsidRDefault="00BF72F9" w:rsidP="00FF79EE">
            <w:pPr>
              <w:jc w:val="both"/>
            </w:pPr>
            <w:proofErr w:type="gramStart"/>
            <w:r>
              <w:t>Предварительный отбор осуществляется согласно 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roofErr w:type="gramEnd"/>
            <w:r>
              <w:t xml:space="preserve">», </w:t>
            </w:r>
            <w:proofErr w:type="gramStart"/>
            <w:r>
              <w:t>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FF79EE">
              <w:t>» (с изменениями от «</w:t>
            </w:r>
            <w:r w:rsidR="00FF79EE" w:rsidRPr="00FF79EE">
              <w:t>16</w:t>
            </w:r>
            <w:r w:rsidRPr="00FF79EE">
              <w:t xml:space="preserve">» </w:t>
            </w:r>
            <w:r w:rsidR="00FF79EE" w:rsidRPr="00FF79EE">
              <w:t>мая</w:t>
            </w:r>
            <w:r w:rsidRPr="00FF79EE">
              <w:t xml:space="preserve"> 202</w:t>
            </w:r>
            <w:r w:rsidR="00FF79EE" w:rsidRPr="00FF79EE">
              <w:t xml:space="preserve">5 </w:t>
            </w:r>
            <w:r w:rsidRPr="00FF79EE">
              <w:t xml:space="preserve">г. № </w:t>
            </w:r>
            <w:r w:rsidR="00FF79EE" w:rsidRPr="00FF79EE">
              <w:t>721</w:t>
            </w:r>
            <w:r w:rsidRPr="00FF79EE">
              <w:t xml:space="preserve">-р, строка № </w:t>
            </w:r>
            <w:r w:rsidR="00FF79EE" w:rsidRPr="00FF79EE">
              <w:t>9946</w:t>
            </w:r>
            <w:r w:rsidRPr="00FF79EE">
              <w:t>).</w:t>
            </w:r>
            <w:proofErr w:type="gramEnd"/>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r w:rsidRPr="001E6B86">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420DBD">
            <w:pPr>
              <w:jc w:val="both"/>
            </w:pPr>
            <w:r w:rsidRPr="001E6B86">
              <w:t xml:space="preserve">Предмет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A5DA1" w:rsidRPr="001E6B86" w:rsidRDefault="00EA5DA1" w:rsidP="00420DBD">
            <w:pPr>
              <w:jc w:val="both"/>
              <w:rPr>
                <w:b/>
              </w:rPr>
            </w:pPr>
            <w:r w:rsidRPr="001E6B86">
              <w:rPr>
                <w:b/>
              </w:rPr>
              <w:t xml:space="preserve">Выполнение строительно-монтажных работ по объекту: «Строительство сетей газоснабжения </w:t>
            </w:r>
            <w:proofErr w:type="spellStart"/>
            <w:r w:rsidRPr="001E6B86">
              <w:rPr>
                <w:b/>
              </w:rPr>
              <w:t>с</w:t>
            </w:r>
            <w:proofErr w:type="gramStart"/>
            <w:r w:rsidRPr="001E6B86">
              <w:rPr>
                <w:b/>
              </w:rPr>
              <w:t>.М</w:t>
            </w:r>
            <w:proofErr w:type="gramEnd"/>
            <w:r w:rsidRPr="001E6B86">
              <w:rPr>
                <w:b/>
              </w:rPr>
              <w:t>азанка</w:t>
            </w:r>
            <w:proofErr w:type="spellEnd"/>
            <w:r w:rsidRPr="001E6B86">
              <w:rPr>
                <w:b/>
              </w:rPr>
              <w:t xml:space="preserve"> Симферопольского района Республики Крым» (1 этап)</w:t>
            </w:r>
          </w:p>
          <w:p w:rsidR="006E114C" w:rsidRPr="001E6B86" w:rsidRDefault="00EA5DA1" w:rsidP="00482061">
            <w:pPr>
              <w:jc w:val="both"/>
            </w:pPr>
            <w:r w:rsidRPr="001E6B86">
              <w:rPr>
                <w:b/>
              </w:rPr>
              <w:t>ИКЗ: 252910201674391020100100080004221000</w:t>
            </w:r>
          </w:p>
        </w:tc>
      </w:tr>
      <w:tr w:rsidR="006E114C" w:rsidRPr="001E6B86" w:rsidTr="00187D3C">
        <w:trPr>
          <w:trHeight w:val="27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r w:rsidRPr="001E6B86">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6E114C" w:rsidRPr="001E6B86" w:rsidRDefault="006E114C" w:rsidP="00187D3C">
            <w:pPr>
              <w:jc w:val="both"/>
            </w:pPr>
            <w:proofErr w:type="gramStart"/>
            <w:r w:rsidRPr="001E6B86">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roofErr w:type="gramEnd"/>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482DA4">
            <w:pPr>
              <w:jc w:val="both"/>
            </w:pPr>
            <w:r w:rsidRPr="001E6B86">
              <w:rPr>
                <w:bCs/>
              </w:rPr>
              <w:t>Не установлено</w:t>
            </w:r>
          </w:p>
          <w:p w:rsidR="006E114C" w:rsidRPr="001E6B86" w:rsidRDefault="006E114C" w:rsidP="00187D3C">
            <w:pPr>
              <w:jc w:val="both"/>
            </w:pPr>
          </w:p>
        </w:tc>
      </w:tr>
      <w:tr w:rsidR="006E114C" w:rsidRPr="001E6B86" w:rsidTr="00560544">
        <w:trPr>
          <w:trHeight w:val="70"/>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r w:rsidRPr="001E6B86">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B84571">
            <w:r w:rsidRPr="001E6B86">
              <w:t xml:space="preserve">Условие о привлечении к исполнению контракта субподрядчиков, соисполнителей из числа субъектов малого </w:t>
            </w:r>
            <w:r w:rsidRPr="001E6B86">
              <w:lastRenderedPageBreak/>
              <w:t>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A43CF" w:rsidRDefault="00FA43CF" w:rsidP="00FA43CF">
            <w:pPr>
              <w:jc w:val="both"/>
            </w:pPr>
            <w:r>
              <w:lastRenderedPageBreak/>
              <w:t>Установлено.</w:t>
            </w:r>
          </w:p>
          <w:p w:rsidR="00FA43CF" w:rsidRDefault="00FA43CF" w:rsidP="00FA43CF">
            <w:pPr>
              <w:jc w:val="both"/>
            </w:pPr>
            <w:r>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w:t>
            </w:r>
            <w:r>
              <w:lastRenderedPageBreak/>
              <w:t xml:space="preserve">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15% от цены контракта. </w:t>
            </w:r>
          </w:p>
          <w:p w:rsidR="006E114C" w:rsidRPr="001E6B86" w:rsidRDefault="00FA43CF" w:rsidP="00FA43CF">
            <w:pPr>
              <w:jc w:val="both"/>
            </w:pPr>
            <w: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6E114C" w:rsidRPr="001E6B86" w:rsidTr="00FA37E1">
        <w:trPr>
          <w:trHeight w:val="528"/>
        </w:trPr>
        <w:tc>
          <w:tcPr>
            <w:tcW w:w="238" w:type="pct"/>
            <w:tcBorders>
              <w:top w:val="outset" w:sz="6" w:space="0" w:color="000000"/>
              <w:left w:val="outset" w:sz="6" w:space="0" w:color="000000"/>
              <w:bottom w:val="outset" w:sz="6" w:space="0" w:color="000000"/>
              <w:right w:val="outset" w:sz="6" w:space="0" w:color="000000"/>
            </w:tcBorders>
            <w:shd w:val="clear" w:color="auto" w:fill="auto"/>
          </w:tcPr>
          <w:p w:rsidR="006E114C" w:rsidRPr="001E6B86" w:rsidRDefault="006E114C">
            <w:pPr>
              <w:spacing w:line="276" w:lineRule="auto"/>
              <w:rPr>
                <w:lang w:eastAsia="en-US"/>
              </w:rPr>
            </w:pPr>
            <w:r w:rsidRPr="001E6B86">
              <w:rPr>
                <w:lang w:eastAsia="en-US"/>
              </w:rPr>
              <w:lastRenderedPageBreak/>
              <w:t>8</w:t>
            </w:r>
          </w:p>
        </w:tc>
        <w:tc>
          <w:tcPr>
            <w:tcW w:w="1832" w:type="pct"/>
            <w:tcBorders>
              <w:top w:val="outset" w:sz="6" w:space="0" w:color="000000"/>
              <w:left w:val="outset" w:sz="6" w:space="0" w:color="000000"/>
              <w:bottom w:val="outset" w:sz="6" w:space="0" w:color="000000"/>
              <w:right w:val="outset" w:sz="6" w:space="0" w:color="000000"/>
            </w:tcBorders>
            <w:shd w:val="clear" w:color="auto" w:fill="auto"/>
          </w:tcPr>
          <w:p w:rsidR="006E114C" w:rsidRPr="001E6B86" w:rsidRDefault="006E114C" w:rsidP="008D1CB8">
            <w:pPr>
              <w:jc w:val="both"/>
              <w:rPr>
                <w:lang w:eastAsia="en-US"/>
              </w:rPr>
            </w:pPr>
            <w:r w:rsidRPr="001E6B86">
              <w:rPr>
                <w:lang w:eastAsia="en-US"/>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auto"/>
          </w:tcPr>
          <w:p w:rsidR="006E114C" w:rsidRPr="001E6B86" w:rsidRDefault="006E114C" w:rsidP="0014707E">
            <w:pPr>
              <w:jc w:val="both"/>
              <w:rPr>
                <w:lang w:eastAsia="en-US"/>
              </w:rPr>
            </w:pPr>
            <w:r w:rsidRPr="001E6B86">
              <w:rPr>
                <w:bCs/>
              </w:rPr>
              <w:t xml:space="preserve"> Не менее </w:t>
            </w:r>
            <w:r w:rsidR="0014707E" w:rsidRPr="001E6B86">
              <w:rPr>
                <w:lang w:eastAsia="en-US"/>
              </w:rPr>
              <w:t>8</w:t>
            </w:r>
            <w:r w:rsidR="0022044B" w:rsidRPr="001E6B86">
              <w:rPr>
                <w:lang w:eastAsia="en-US"/>
              </w:rPr>
              <w:t>0</w:t>
            </w:r>
            <w:r w:rsidRPr="001E6B86">
              <w:rPr>
                <w:lang w:eastAsia="en-US"/>
              </w:rPr>
              <w:t>%</w:t>
            </w:r>
          </w:p>
        </w:tc>
      </w:tr>
      <w:tr w:rsidR="006E114C" w:rsidRPr="001E6B86" w:rsidTr="00560544">
        <w:trPr>
          <w:trHeight w:val="385"/>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6E114C" w:rsidRPr="001E6B86" w:rsidRDefault="006E114C" w:rsidP="00187D3C">
            <w:r w:rsidRPr="001E6B86">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345047" w:rsidP="00345047">
            <w:pPr>
              <w:jc w:val="both"/>
            </w:pPr>
            <w: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7B74" w:rsidP="00345047">
            <w:pPr>
              <w:jc w:val="both"/>
              <w:rPr>
                <w:bCs/>
              </w:rPr>
            </w:pPr>
            <w:proofErr w:type="gramStart"/>
            <w:r w:rsidRPr="006E7B74">
              <w:rPr>
                <w:bCs/>
              </w:rPr>
              <w:t>с</w:t>
            </w:r>
            <w:proofErr w:type="gramEnd"/>
            <w:r w:rsidRPr="006E7B74">
              <w:rPr>
                <w:bCs/>
              </w:rPr>
              <w:t xml:space="preserve">. </w:t>
            </w:r>
            <w:proofErr w:type="gramStart"/>
            <w:r w:rsidRPr="006E7B74">
              <w:rPr>
                <w:bCs/>
              </w:rPr>
              <w:t>Мазанка</w:t>
            </w:r>
            <w:proofErr w:type="gramEnd"/>
            <w:r w:rsidRPr="006E7B74">
              <w:rPr>
                <w:bCs/>
              </w:rPr>
              <w:t xml:space="preserve"> Симферопольского района Республики Крым</w:t>
            </w:r>
          </w:p>
        </w:tc>
      </w:tr>
      <w:tr w:rsidR="006E114C" w:rsidRPr="001E6B86" w:rsidTr="00560544">
        <w:trPr>
          <w:trHeight w:val="439"/>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6E114C" w:rsidRPr="001E6B86" w:rsidRDefault="006E114C" w:rsidP="00187D3C">
            <w:r w:rsidRPr="001E6B86">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6E114C" w:rsidRPr="001E6B86" w:rsidRDefault="006E114C" w:rsidP="008D1CB8">
            <w:pPr>
              <w:jc w:val="both"/>
            </w:pPr>
            <w:r w:rsidRPr="001E6B86">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542866" w:rsidRPr="001E6B86" w:rsidRDefault="00542866" w:rsidP="00542866">
            <w:pPr>
              <w:jc w:val="both"/>
              <w:rPr>
                <w:bCs/>
              </w:rPr>
            </w:pPr>
            <w:r w:rsidRPr="001E6B86">
              <w:rPr>
                <w:bCs/>
              </w:rPr>
              <w:t xml:space="preserve">– начало работ: </w:t>
            </w:r>
            <w:proofErr w:type="gramStart"/>
            <w:r w:rsidRPr="001E6B86">
              <w:rPr>
                <w:bCs/>
              </w:rPr>
              <w:t>с даты заключения</w:t>
            </w:r>
            <w:proofErr w:type="gramEnd"/>
            <w:r w:rsidRPr="001E6B86">
              <w:rPr>
                <w:bCs/>
              </w:rPr>
              <w:t xml:space="preserve"> Контракта;</w:t>
            </w:r>
          </w:p>
          <w:p w:rsidR="006E114C" w:rsidRPr="001E6B86" w:rsidRDefault="00542866" w:rsidP="00FC149D">
            <w:pPr>
              <w:jc w:val="both"/>
              <w:rPr>
                <w:bCs/>
              </w:rPr>
            </w:pPr>
            <w:r w:rsidRPr="001E6B86">
              <w:rPr>
                <w:bCs/>
              </w:rPr>
              <w:t>– окончание работ: не позднее «3</w:t>
            </w:r>
            <w:r w:rsidR="00FC149D" w:rsidRPr="001E6B86">
              <w:rPr>
                <w:bCs/>
              </w:rPr>
              <w:t>1</w:t>
            </w:r>
            <w:r w:rsidRPr="001E6B86">
              <w:rPr>
                <w:bCs/>
              </w:rPr>
              <w:t xml:space="preserve">» </w:t>
            </w:r>
            <w:r w:rsidR="00FC149D" w:rsidRPr="001E6B86">
              <w:rPr>
                <w:bCs/>
              </w:rPr>
              <w:t>марта</w:t>
            </w:r>
            <w:r w:rsidRPr="001E6B86">
              <w:rPr>
                <w:bCs/>
              </w:rPr>
              <w:t xml:space="preserve"> 202</w:t>
            </w:r>
            <w:r w:rsidR="00FC149D" w:rsidRPr="001E6B86">
              <w:rPr>
                <w:bCs/>
              </w:rPr>
              <w:t>7</w:t>
            </w:r>
            <w:r w:rsidRPr="001E6B86">
              <w:rPr>
                <w:bCs/>
              </w:rPr>
              <w:t xml:space="preserve"> года.</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A7BDB">
            <w:r w:rsidRPr="001E6B86">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8D1CB8">
            <w:pPr>
              <w:jc w:val="both"/>
            </w:pPr>
            <w:r w:rsidRPr="001E6B86">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016933" w:rsidP="00542866">
            <w:pPr>
              <w:jc w:val="both"/>
              <w:rPr>
                <w:bCs/>
              </w:rPr>
            </w:pPr>
            <w:r w:rsidRPr="001E6B86">
              <w:rPr>
                <w:b/>
                <w:bCs/>
              </w:rPr>
              <w:t xml:space="preserve">445 928 534,30 </w:t>
            </w:r>
            <w:r w:rsidRPr="001E6B86">
              <w:rPr>
                <w:bCs/>
              </w:rPr>
              <w:t xml:space="preserve">руб. (Четыреста сорок пять миллионов девятьсот двадцать восемь тысяч пятьсот тридцать четыре рубля 30 копеек), в </w:t>
            </w:r>
            <w:proofErr w:type="spellStart"/>
            <w:r w:rsidRPr="001E6B86">
              <w:rPr>
                <w:bCs/>
              </w:rPr>
              <w:t>т.ч</w:t>
            </w:r>
            <w:proofErr w:type="spellEnd"/>
            <w:r w:rsidRPr="001E6B86">
              <w:rPr>
                <w:bCs/>
              </w:rPr>
              <w:t xml:space="preserve">. НДС </w:t>
            </w:r>
            <w:r w:rsidRPr="001E6B86">
              <w:rPr>
                <w:b/>
                <w:bCs/>
              </w:rPr>
              <w:t>20% 74 321 422,38</w:t>
            </w:r>
            <w:r w:rsidRPr="001E6B86">
              <w:rPr>
                <w:bCs/>
              </w:rPr>
              <w:t xml:space="preserve"> руб. (Семьдесят четыре миллиона триста двадцать одна тысяча четыреста двадцать два рубля 38 копеек).</w:t>
            </w:r>
          </w:p>
        </w:tc>
      </w:tr>
      <w:tr w:rsidR="006E114C" w:rsidRPr="001E6B86" w:rsidTr="00644404">
        <w:trPr>
          <w:trHeight w:val="63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44404">
            <w:pPr>
              <w:jc w:val="center"/>
            </w:pPr>
            <w:r w:rsidRPr="001E6B86">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8D1CB8">
            <w:pPr>
              <w:jc w:val="both"/>
            </w:pPr>
            <w:r w:rsidRPr="001E6B86">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81F25" w:rsidRDefault="00181F25" w:rsidP="006E7C76">
            <w:pPr>
              <w:jc w:val="both"/>
              <w:rPr>
                <w:highlight w:val="yellow"/>
              </w:rPr>
            </w:pPr>
            <w:proofErr w:type="gramStart"/>
            <w:r w:rsidRPr="00181F25">
              <w:t>Начальная (максимальная) цена контракта определена проектно-сметным методом на основании положительного заключения государственной экспертизы: № 91-1</w:t>
            </w:r>
            <w:r>
              <w:t>-1-3-012390-2025 от 10.03.2025</w:t>
            </w:r>
            <w:r w:rsidRPr="00181F25">
              <w:t>г., в соответствии с пунктом 1 части 9 статьи 22 Закона о контрактной системе,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Министерства экономического развития Российской Федерации от 02 октября 2013 года</w:t>
            </w:r>
            <w:proofErr w:type="gramEnd"/>
            <w:r w:rsidRPr="00181F25">
              <w:t xml:space="preserve"> №567.</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A7BDB">
            <w:r w:rsidRPr="001E6B86">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8D1CB8">
            <w:pPr>
              <w:jc w:val="both"/>
            </w:pPr>
            <w:r w:rsidRPr="001E6B86">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C5631" w:rsidRPr="001E6B86" w:rsidRDefault="002C5631" w:rsidP="00E75AC5">
            <w:pPr>
              <w:jc w:val="both"/>
            </w:pPr>
            <w:r w:rsidRPr="001E6B86">
              <w:t>Субсидия из бюджета Республики Крым</w:t>
            </w:r>
          </w:p>
          <w:p w:rsidR="006E114C" w:rsidRPr="001E6B86" w:rsidRDefault="006E114C" w:rsidP="00E75AC5">
            <w:pPr>
              <w:jc w:val="both"/>
            </w:pP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A7BDB">
            <w:r w:rsidRPr="001E6B86">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8D1CB8">
            <w:pPr>
              <w:jc w:val="both"/>
            </w:pPr>
            <w:r w:rsidRPr="001E6B86">
              <w:t>Сведения о валюте, используемой для формирования цены контракта и расчетов с поставщиками (исполнителями, подрядчиками)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8D1CB8">
            <w:pPr>
              <w:jc w:val="both"/>
            </w:pPr>
            <w:r w:rsidRPr="001E6B86">
              <w:t>Российский рубль</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A7BDB">
            <w:r w:rsidRPr="001E6B86">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8D1CB8">
            <w:pPr>
              <w:jc w:val="both"/>
            </w:pPr>
            <w:r w:rsidRPr="001E6B86">
              <w:t xml:space="preserve">Порядок применения официального курса иностранной </w:t>
            </w:r>
            <w:r w:rsidRPr="001E6B86">
              <w:lastRenderedPageBreak/>
              <w:t>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2C5631" w:rsidP="008D1CB8">
            <w:pPr>
              <w:jc w:val="both"/>
            </w:pPr>
            <w:r w:rsidRPr="001E6B86">
              <w:lastRenderedPageBreak/>
              <w:t>Н</w:t>
            </w:r>
            <w:r w:rsidR="006E114C" w:rsidRPr="001E6B86">
              <w:t>е применяется</w:t>
            </w:r>
          </w:p>
        </w:tc>
      </w:tr>
      <w:tr w:rsidR="006E114C" w:rsidRPr="001E6B86"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A7BDB">
            <w:r w:rsidRPr="001E6B86">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8D1CB8">
            <w:pPr>
              <w:jc w:val="both"/>
            </w:pPr>
            <w:r w:rsidRPr="001E6B86">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A275A0" w:rsidRPr="00A275A0" w:rsidRDefault="00A275A0" w:rsidP="00A275A0">
            <w:pPr>
              <w:jc w:val="both"/>
              <w:rPr>
                <w:rFonts w:eastAsia="Calibri"/>
                <w:lang w:eastAsia="uk-UA"/>
              </w:rPr>
            </w:pPr>
            <w:r w:rsidRPr="00A275A0">
              <w:rPr>
                <w:rFonts w:eastAsia="Calibri"/>
                <w:lang w:eastAsia="uk-UA"/>
              </w:rPr>
              <w:t xml:space="preserve">Заказчик оплачивает работы Подрядчика на основании надлежаще </w:t>
            </w:r>
            <w:proofErr w:type="gramStart"/>
            <w:r w:rsidRPr="00A275A0">
              <w:rPr>
                <w:rFonts w:eastAsia="Calibri"/>
                <w:lang w:eastAsia="uk-UA"/>
              </w:rPr>
              <w:t>оформленных</w:t>
            </w:r>
            <w:proofErr w:type="gramEnd"/>
            <w:r w:rsidRPr="00A275A0">
              <w:rPr>
                <w:rFonts w:eastAsia="Calibri"/>
                <w:lang w:eastAsia="uk-UA"/>
              </w:rPr>
              <w:t xml:space="preserve"> и подписанных обеими Сторонами: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Контрактом.</w:t>
            </w:r>
          </w:p>
          <w:p w:rsidR="00A275A0" w:rsidRPr="00A275A0" w:rsidRDefault="00A275A0" w:rsidP="00A275A0">
            <w:pPr>
              <w:jc w:val="both"/>
              <w:rPr>
                <w:rFonts w:eastAsia="Calibri"/>
                <w:lang w:eastAsia="uk-UA"/>
              </w:rPr>
            </w:pPr>
            <w:proofErr w:type="gramStart"/>
            <w:r w:rsidRPr="00A275A0">
              <w:rPr>
                <w:rFonts w:eastAsia="Calibri"/>
                <w:lang w:eastAsia="uk-UA"/>
              </w:rPr>
              <w:t>Заказчик производит выплату аванса Подрядчику в размере до 30% (тридцати процентов) от цены Контракта, указанной в пункте 3.1 Контракта, но не более лимитов бюджетных обязательств, по соответствующему коду бюджетной классификации РФ, доведенных Заказчику на соответствующий период, на основании письменного запроса Подрядчика о выплате такого аванса, счета на оплату аванса, направленных в адрес Заказчика.</w:t>
            </w:r>
            <w:proofErr w:type="gramEnd"/>
          </w:p>
          <w:p w:rsidR="00A275A0" w:rsidRPr="00A275A0" w:rsidRDefault="00A275A0" w:rsidP="00A275A0">
            <w:pPr>
              <w:ind w:firstLine="425"/>
              <w:jc w:val="both"/>
              <w:rPr>
                <w:rFonts w:eastAsia="Calibri"/>
                <w:lang w:eastAsia="uk-UA"/>
              </w:rPr>
            </w:pPr>
            <w:r w:rsidRPr="00A275A0">
              <w:rPr>
                <w:rFonts w:eastAsia="Calibri"/>
                <w:lang w:eastAsia="uk-UA"/>
              </w:rPr>
              <w:t xml:space="preserve">Размер авансового платежа, указанного в письменном запросе Подрядчика, определяется Подрядчиком самостоятельно, однако не может превышать 30% (тридцати процентов) от цены Контракта. </w:t>
            </w:r>
          </w:p>
          <w:p w:rsidR="00A275A0" w:rsidRPr="00A275A0" w:rsidRDefault="00A275A0" w:rsidP="00A275A0">
            <w:pPr>
              <w:ind w:firstLine="425"/>
              <w:jc w:val="both"/>
              <w:rPr>
                <w:rFonts w:eastAsia="Calibri"/>
                <w:lang w:eastAsia="uk-UA"/>
              </w:rPr>
            </w:pPr>
            <w:r w:rsidRPr="00A275A0">
              <w:rPr>
                <w:rFonts w:eastAsia="Calibri"/>
                <w:lang w:eastAsia="uk-UA"/>
              </w:rPr>
              <w:t>Авансовые платежи перечисляются Подрядчику согласно счетам в течение 10 (десяти)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rsidR="00A275A0" w:rsidRPr="00A275A0" w:rsidRDefault="00A275A0" w:rsidP="00A275A0">
            <w:pPr>
              <w:ind w:firstLine="425"/>
              <w:jc w:val="both"/>
              <w:rPr>
                <w:rFonts w:eastAsia="Calibri"/>
                <w:lang w:eastAsia="uk-UA"/>
              </w:rPr>
            </w:pPr>
            <w:r w:rsidRPr="00A275A0">
              <w:rPr>
                <w:rFonts w:eastAsia="Calibri"/>
                <w:lang w:eastAsia="uk-UA"/>
              </w:rPr>
              <w:t>Отсутствие авансирования не является основанием для неисполнения Подрядчиком обязанностей по Контракту.</w:t>
            </w:r>
          </w:p>
          <w:p w:rsidR="00A275A0" w:rsidRPr="00A275A0" w:rsidRDefault="00A275A0" w:rsidP="00A275A0">
            <w:pPr>
              <w:ind w:firstLine="425"/>
              <w:jc w:val="both"/>
              <w:rPr>
                <w:rFonts w:eastAsia="Calibri"/>
                <w:lang w:eastAsia="uk-UA"/>
              </w:rPr>
            </w:pPr>
            <w:r w:rsidRPr="00A275A0">
              <w:rPr>
                <w:rFonts w:eastAsia="Calibri"/>
                <w:lang w:eastAsia="uk-UA"/>
              </w:rPr>
              <w:t>Погашение суммы выданного аванса осуществляется путем его зачета в размере 100 % от стоимости выполненных и принятых работ, подлежащих оплате в отчетном периоде, до полного погашения аванса.</w:t>
            </w:r>
          </w:p>
          <w:p w:rsidR="00A275A0" w:rsidRDefault="00A275A0" w:rsidP="00A275A0">
            <w:pPr>
              <w:ind w:firstLine="425"/>
              <w:jc w:val="both"/>
              <w:rPr>
                <w:rFonts w:eastAsia="Calibri"/>
                <w:lang w:eastAsia="uk-UA"/>
              </w:rPr>
            </w:pPr>
            <w:r w:rsidRPr="00A275A0">
              <w:rPr>
                <w:rFonts w:eastAsia="Calibri"/>
                <w:lang w:eastAsia="uk-UA"/>
              </w:rPr>
              <w:t>Документами, подтверждающими использование аванса по его целевому назначению, является представление акта о приемке выполненных работ (форма КС-2) и справки о стоимости выполненных работ и затрат (форма КС-3), подписанных Заказчиком. Данные документы предоставляются Подрядчиком Заказчику в порядке, предусмотренном Контрактом.</w:t>
            </w:r>
          </w:p>
          <w:p w:rsidR="00FE6099" w:rsidRPr="001E6B86" w:rsidRDefault="002861E2" w:rsidP="0033010C">
            <w:pPr>
              <w:ind w:firstLine="425"/>
              <w:jc w:val="both"/>
              <w:rPr>
                <w:rFonts w:eastAsia="Calibri"/>
                <w:lang w:eastAsia="uk-UA"/>
              </w:rPr>
            </w:pPr>
            <w:r w:rsidRPr="001E6B86">
              <w:rPr>
                <w:rFonts w:eastAsia="Calibri"/>
                <w:lang w:eastAsia="uk-UA"/>
              </w:rPr>
              <w:t xml:space="preserve">После полного погашения аванса оплата работ осуществляется Заказчиком в пределах Цены Контракта на основании сметы Контракта, в соответствии с Графиком оплаты выполненных работ (Приложение №4 к Контракту), п.3.16. и п.3.17. Контракта и фактически выполненных Подрядчиком работ </w:t>
            </w:r>
            <w:r w:rsidRPr="007E4EE8">
              <w:rPr>
                <w:rFonts w:eastAsia="Calibri"/>
                <w:b/>
                <w:lang w:eastAsia="uk-UA"/>
              </w:rPr>
              <w:t xml:space="preserve">в срок не более 10 </w:t>
            </w:r>
            <w:r w:rsidRPr="007E4EE8">
              <w:rPr>
                <w:rFonts w:eastAsia="Calibri"/>
                <w:b/>
                <w:lang w:eastAsia="uk-UA"/>
              </w:rPr>
              <w:lastRenderedPageBreak/>
              <w:t>(десяти) рабочих дней</w:t>
            </w:r>
            <w:r w:rsidRPr="001E6B86">
              <w:rPr>
                <w:rFonts w:eastAsia="Calibri"/>
                <w:lang w:eastAsia="uk-UA"/>
              </w:rPr>
              <w:t xml:space="preserve"> с даты подписания Заказчиком Акт</w:t>
            </w:r>
            <w:proofErr w:type="gramStart"/>
            <w:r w:rsidRPr="001E6B86">
              <w:rPr>
                <w:rFonts w:eastAsia="Calibri"/>
                <w:lang w:eastAsia="uk-UA"/>
              </w:rPr>
              <w:t>а(</w:t>
            </w:r>
            <w:proofErr w:type="gramEnd"/>
            <w:r w:rsidRPr="001E6B86">
              <w:rPr>
                <w:rFonts w:eastAsia="Calibri"/>
                <w:lang w:eastAsia="uk-UA"/>
              </w:rPr>
              <w:t>-</w:t>
            </w:r>
            <w:proofErr w:type="spellStart"/>
            <w:r w:rsidRPr="001E6B86">
              <w:rPr>
                <w:rFonts w:eastAsia="Calibri"/>
                <w:lang w:eastAsia="uk-UA"/>
              </w:rPr>
              <w:t>ов</w:t>
            </w:r>
            <w:proofErr w:type="spellEnd"/>
            <w:r w:rsidRPr="001E6B86">
              <w:rPr>
                <w:rFonts w:eastAsia="Calibri"/>
                <w:lang w:eastAsia="uk-UA"/>
              </w:rPr>
              <w:t>) о приемке выполненных работ, при условии наступления обстоятельств, установленных в п. 3.1</w:t>
            </w:r>
            <w:r w:rsidR="00980D55" w:rsidRPr="001E6B86">
              <w:rPr>
                <w:rFonts w:eastAsia="Calibri"/>
                <w:lang w:eastAsia="uk-UA"/>
              </w:rPr>
              <w:t>7</w:t>
            </w:r>
            <w:r w:rsidRPr="001E6B86">
              <w:rPr>
                <w:rFonts w:eastAsia="Calibri"/>
                <w:lang w:eastAsia="uk-UA"/>
              </w:rPr>
              <w:t xml:space="preserve"> Контракта.</w:t>
            </w:r>
          </w:p>
          <w:p w:rsidR="0033010C" w:rsidRPr="001E6B86" w:rsidRDefault="0033010C" w:rsidP="0033010C">
            <w:pPr>
              <w:suppressAutoHyphens/>
              <w:spacing w:line="276" w:lineRule="auto"/>
              <w:ind w:firstLine="709"/>
              <w:contextualSpacing/>
              <w:jc w:val="both"/>
              <w:rPr>
                <w:rFonts w:eastAsia="Calibri"/>
                <w:lang w:eastAsia="uk-UA"/>
              </w:rPr>
            </w:pPr>
            <w:r w:rsidRPr="001E6B86">
              <w:rPr>
                <w:rFonts w:eastAsia="Calibri"/>
                <w:lang w:eastAsia="uk-UA"/>
              </w:rPr>
              <w:t>Для осуществления оплаты в соответствии с п.3.5. Контракта Подрядчик  предоставляет в адрес Заказчика:</w:t>
            </w:r>
          </w:p>
          <w:p w:rsidR="0033010C" w:rsidRPr="001E6B86" w:rsidRDefault="0033010C" w:rsidP="0033010C">
            <w:pPr>
              <w:jc w:val="both"/>
              <w:rPr>
                <w:rFonts w:eastAsia="Calibri"/>
                <w:lang w:eastAsia="uk-UA"/>
              </w:rPr>
            </w:pPr>
            <w:r w:rsidRPr="001E6B86">
              <w:rPr>
                <w:rFonts w:eastAsia="Calibri"/>
                <w:lang w:eastAsia="uk-UA"/>
              </w:rPr>
              <w:t>- Акт о приемке выполненных работ, составленный по унифицированной форме КС-2, в порядке, предусмотренном разделом 6 Контракта, (в четырех экземплярах), подписанный организацией строительного контроля;</w:t>
            </w:r>
          </w:p>
          <w:p w:rsidR="0033010C" w:rsidRPr="001E6B86" w:rsidRDefault="0033010C" w:rsidP="0033010C">
            <w:pPr>
              <w:suppressAutoHyphens/>
              <w:spacing w:line="276" w:lineRule="auto"/>
              <w:contextualSpacing/>
              <w:jc w:val="both"/>
              <w:rPr>
                <w:rFonts w:eastAsia="Calibri"/>
                <w:lang w:eastAsia="uk-UA"/>
              </w:rPr>
            </w:pPr>
            <w:proofErr w:type="gramStart"/>
            <w:r w:rsidRPr="001E6B86">
              <w:rPr>
                <w:rFonts w:eastAsia="Calibri"/>
                <w:lang w:eastAsia="uk-UA"/>
              </w:rPr>
              <w:t>- Справку о стоимости выполненных работ и затрат, составленную по форме КС-3 (в четырех экземплярах), подписанные организацией, осуществляющей Строительный контроль за Объектом;</w:t>
            </w:r>
            <w:proofErr w:type="gramEnd"/>
          </w:p>
          <w:p w:rsidR="0033010C" w:rsidRPr="001E6B86" w:rsidRDefault="0033010C" w:rsidP="0033010C">
            <w:pPr>
              <w:suppressAutoHyphens/>
              <w:spacing w:line="276" w:lineRule="auto"/>
              <w:contextualSpacing/>
              <w:jc w:val="both"/>
              <w:rPr>
                <w:rFonts w:eastAsia="Calibri"/>
                <w:lang w:eastAsia="uk-UA"/>
              </w:rPr>
            </w:pPr>
            <w:r w:rsidRPr="001E6B86">
              <w:rPr>
                <w:rFonts w:eastAsia="Calibri"/>
                <w:lang w:eastAsia="uk-UA"/>
              </w:rPr>
              <w:t>- Счет;</w:t>
            </w:r>
          </w:p>
          <w:p w:rsidR="0033010C" w:rsidRPr="001E6B86" w:rsidRDefault="0033010C" w:rsidP="0033010C">
            <w:pPr>
              <w:suppressAutoHyphens/>
              <w:spacing w:line="276" w:lineRule="auto"/>
              <w:contextualSpacing/>
              <w:jc w:val="both"/>
              <w:rPr>
                <w:rFonts w:eastAsia="Calibri"/>
                <w:lang w:eastAsia="uk-UA"/>
              </w:rPr>
            </w:pPr>
            <w:r w:rsidRPr="001E6B86">
              <w:rPr>
                <w:rFonts w:eastAsia="Calibri"/>
                <w:lang w:eastAsia="uk-UA"/>
              </w:rPr>
              <w:t>- Счет-фактуру с выделением суммы НДС по налоговой ставке 20%;</w:t>
            </w:r>
          </w:p>
          <w:p w:rsidR="00E75AC5" w:rsidRDefault="0033010C" w:rsidP="0033010C">
            <w:pPr>
              <w:jc w:val="both"/>
              <w:rPr>
                <w:rFonts w:eastAsia="Calibri"/>
                <w:lang w:eastAsia="uk-UA"/>
              </w:rPr>
            </w:pPr>
            <w:r w:rsidRPr="001E6B86">
              <w:rPr>
                <w:rFonts w:eastAsia="Calibri"/>
                <w:lang w:eastAsia="uk-UA"/>
              </w:rPr>
              <w:t>- Исполнительную документацию в соответствии с действующим законодательством Российской Федерации.</w:t>
            </w:r>
          </w:p>
          <w:p w:rsidR="007E4EE8" w:rsidRDefault="007E4EE8" w:rsidP="007E4EE8">
            <w:pPr>
              <w:jc w:val="both"/>
            </w:pPr>
            <w:r>
              <w:t>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XX проекта Контракта.</w:t>
            </w:r>
          </w:p>
          <w:p w:rsidR="007E4EE8" w:rsidRPr="001E6B86" w:rsidRDefault="007E4EE8" w:rsidP="007E4EE8">
            <w:pPr>
              <w:jc w:val="both"/>
            </w:pPr>
            <w:r>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tc>
      </w:tr>
      <w:tr w:rsidR="006E114C" w:rsidRPr="001E6B86" w:rsidTr="008D1CB8">
        <w:trPr>
          <w:trHeight w:val="39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A7BDB">
            <w:r w:rsidRPr="001E6B86">
              <w:lastRenderedPageBreak/>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2861E2" w:rsidP="007E4EE8">
            <w:pPr>
              <w:tabs>
                <w:tab w:val="left" w:pos="142"/>
                <w:tab w:val="left" w:pos="1276"/>
                <w:tab w:val="left" w:pos="1418"/>
              </w:tabs>
              <w:jc w:val="both"/>
              <w:rPr>
                <w:lang w:eastAsia="uk-UA"/>
              </w:rPr>
            </w:pPr>
            <w:r w:rsidRPr="001E6B86">
              <w:rPr>
                <w:lang w:eastAsia="uk-UA"/>
              </w:rPr>
              <w:t>Предусмотрено</w:t>
            </w:r>
            <w:r w:rsidR="00604F56" w:rsidRPr="001E6B86">
              <w:rPr>
                <w:lang w:eastAsia="uk-UA"/>
              </w:rPr>
              <w:t>.</w:t>
            </w:r>
          </w:p>
          <w:p w:rsidR="009E11C5" w:rsidRPr="001E6B86" w:rsidRDefault="009E11C5" w:rsidP="007E4EE8">
            <w:pPr>
              <w:tabs>
                <w:tab w:val="left" w:pos="142"/>
                <w:tab w:val="left" w:pos="1276"/>
                <w:tab w:val="left" w:pos="1418"/>
              </w:tabs>
              <w:suppressAutoHyphens/>
              <w:ind w:right="-22"/>
              <w:jc w:val="both"/>
              <w:rPr>
                <w:lang w:eastAsia="uk-UA"/>
              </w:rPr>
            </w:pPr>
            <w:proofErr w:type="gramStart"/>
            <w:r w:rsidRPr="001E6B86">
              <w:rPr>
                <w:lang w:eastAsia="uk-UA"/>
              </w:rPr>
              <w:t>Заказчик производит выплату аванса Подрядчику в размере до 30% (тридцати процентов) от цены Контракта, указанной в пункте 3.1 Контракта, но не более лимитов бюджетных обязательств, по соответствующему коду бюджетной классификации РФ, доведенных Заказчику на соответствующий период, на основании письменного запроса Подрядчика о выплате такого аванса, счета на оплату аванса, направленных в адрес Заказчика.</w:t>
            </w:r>
            <w:proofErr w:type="gramEnd"/>
          </w:p>
          <w:p w:rsidR="009E11C5" w:rsidRPr="001E6B86" w:rsidRDefault="009E11C5" w:rsidP="009E11C5">
            <w:pPr>
              <w:tabs>
                <w:tab w:val="left" w:pos="142"/>
                <w:tab w:val="left" w:pos="1276"/>
                <w:tab w:val="left" w:pos="1418"/>
              </w:tabs>
              <w:suppressAutoHyphens/>
              <w:ind w:right="-22" w:firstLine="709"/>
              <w:jc w:val="both"/>
              <w:rPr>
                <w:lang w:eastAsia="uk-UA"/>
              </w:rPr>
            </w:pPr>
            <w:r w:rsidRPr="001E6B86">
              <w:rPr>
                <w:lang w:eastAsia="uk-UA"/>
              </w:rPr>
              <w:t xml:space="preserve">Размер авансового платежа, указанного в письменном запросе Подрядчика, определяется Подрядчиком самостоятельно, однако не может превышать 30% (тридцати процентов) от цены Контракта. </w:t>
            </w:r>
          </w:p>
          <w:p w:rsidR="002861E2" w:rsidRPr="001E6B86" w:rsidRDefault="009E11C5" w:rsidP="00A275A0">
            <w:pPr>
              <w:tabs>
                <w:tab w:val="left" w:pos="142"/>
                <w:tab w:val="left" w:pos="1276"/>
                <w:tab w:val="left" w:pos="1418"/>
              </w:tabs>
              <w:suppressAutoHyphens/>
              <w:ind w:right="-22" w:firstLine="709"/>
              <w:jc w:val="both"/>
              <w:rPr>
                <w:lang w:eastAsia="uk-UA"/>
              </w:rPr>
            </w:pPr>
            <w:r w:rsidRPr="001E6B86">
              <w:rPr>
                <w:lang w:eastAsia="uk-UA"/>
              </w:rPr>
              <w:t xml:space="preserve">Авансовые платежи перечисляются Подрядчику согласно счетам в течение 10 (десяти)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w:t>
            </w:r>
            <w:r w:rsidRPr="001E6B86">
              <w:rPr>
                <w:lang w:eastAsia="uk-UA"/>
              </w:rPr>
              <w:lastRenderedPageBreak/>
              <w:t>перечисляться авансовые платежи.</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A7BDB">
            <w:r w:rsidRPr="001E6B86">
              <w:lastRenderedPageBreak/>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708D7" w:rsidRDefault="005708D7" w:rsidP="00174CF3">
            <w:pPr>
              <w:jc w:val="both"/>
            </w:pPr>
            <w:r w:rsidRPr="005708D7">
              <w:t xml:space="preserve">Выполнение строительно-монтажных работ по объекту: «Строительство сетей газоснабжения </w:t>
            </w:r>
            <w:proofErr w:type="spellStart"/>
            <w:r w:rsidRPr="005708D7">
              <w:t>с</w:t>
            </w:r>
            <w:proofErr w:type="gramStart"/>
            <w:r w:rsidRPr="005708D7">
              <w:t>.М</w:t>
            </w:r>
            <w:proofErr w:type="gramEnd"/>
            <w:r w:rsidRPr="005708D7">
              <w:t>азанка</w:t>
            </w:r>
            <w:proofErr w:type="spellEnd"/>
            <w:r w:rsidRPr="005708D7">
              <w:t xml:space="preserve"> Симферопольского района Республики Крым» (1 этап)</w:t>
            </w:r>
          </w:p>
          <w:p w:rsidR="005708D7" w:rsidRPr="00E15041" w:rsidRDefault="005708D7" w:rsidP="00174CF3">
            <w:pPr>
              <w:jc w:val="both"/>
              <w:rPr>
                <w:sz w:val="16"/>
              </w:rPr>
            </w:pPr>
          </w:p>
          <w:p w:rsidR="006E114C" w:rsidRPr="001E6B86" w:rsidRDefault="006E114C" w:rsidP="00174CF3">
            <w:pPr>
              <w:jc w:val="both"/>
            </w:pPr>
            <w:r w:rsidRPr="001E6B86">
              <w:t>В описание объекта закупки включаются функциональные, технические, качественные и эксплуатационные характеристики объекта закупки.</w:t>
            </w:r>
          </w:p>
          <w:p w:rsidR="00E15041" w:rsidRDefault="006E114C" w:rsidP="00E15041">
            <w:pPr>
              <w:jc w:val="both"/>
            </w:pPr>
            <w:r w:rsidRPr="001E6B86">
              <w:t>Данные показатели указаны в РАЗДЕЛЕ II ОПИСАНИЕ ОБЪЕКТА ЗАКУПКИ (ТЕХНИЧЕСКОЕ ЗАДАНИЕ)» настоящего извещения.</w:t>
            </w:r>
            <w:r w:rsidR="00E15041">
              <w:t xml:space="preserve"> </w:t>
            </w:r>
          </w:p>
          <w:p w:rsidR="00E15041" w:rsidRPr="00E15041" w:rsidRDefault="00E15041" w:rsidP="00E15041">
            <w:pPr>
              <w:jc w:val="both"/>
              <w:rPr>
                <w:sz w:val="16"/>
              </w:rPr>
            </w:pPr>
          </w:p>
          <w:p w:rsidR="006E114C" w:rsidRPr="001E6B86" w:rsidRDefault="00E15041" w:rsidP="00FA3976">
            <w:pPr>
              <w:jc w:val="both"/>
            </w:pPr>
            <w:r>
              <w:t xml:space="preserve">Количество: 1 </w:t>
            </w:r>
            <w:proofErr w:type="spellStart"/>
            <w:r>
              <w:t>усл.ед</w:t>
            </w:r>
            <w:proofErr w:type="spellEnd"/>
            <w:r>
              <w:t>.</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A7BDB">
            <w:r w:rsidRPr="001E6B86">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EB5C98">
            <w:pPr>
              <w:jc w:val="both"/>
              <w:rPr>
                <w:lang w:val="en-US"/>
              </w:rPr>
            </w:pPr>
            <w:r w:rsidRPr="001E6B86">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E7C76">
            <w:pPr>
              <w:jc w:val="both"/>
              <w:rPr>
                <w:bCs/>
              </w:rPr>
            </w:pPr>
            <w:proofErr w:type="gramStart"/>
            <w:r w:rsidRPr="001E6B86">
              <w:rPr>
                <w:bCs/>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w:t>
            </w:r>
            <w:proofErr w:type="gramEnd"/>
            <w:r w:rsidRPr="001E6B86">
              <w:rPr>
                <w:bCs/>
              </w:rPr>
              <w:t>)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E114C" w:rsidRPr="001E6B86" w:rsidRDefault="006E114C" w:rsidP="006E7C76">
            <w:pPr>
              <w:jc w:val="both"/>
              <w:rPr>
                <w:bCs/>
              </w:rPr>
            </w:pPr>
            <w:r w:rsidRPr="001E6B86">
              <w:rPr>
                <w:bCs/>
              </w:rPr>
              <w:t xml:space="preserve">Требования к участнику закупки: </w:t>
            </w:r>
          </w:p>
          <w:p w:rsidR="006E114C" w:rsidRPr="001E6B86" w:rsidRDefault="006E114C" w:rsidP="006E7C76">
            <w:pPr>
              <w:jc w:val="both"/>
              <w:rPr>
                <w:bCs/>
              </w:rPr>
            </w:pPr>
            <w:r w:rsidRPr="001E6B86">
              <w:rPr>
                <w:bCs/>
              </w:rPr>
              <w:t>1) соответствие требованиям</w:t>
            </w:r>
            <w:r w:rsidR="00E15041">
              <w:rPr>
                <w:bCs/>
              </w:rPr>
              <w:t>,</w:t>
            </w:r>
            <w:r w:rsidRPr="001E6B86">
              <w:rPr>
                <w:bCs/>
              </w:rPr>
              <w:t xml:space="preserve"> установленным в соответствии с законодательство Российской Федерации к лицам, осуществляющим поставку товара, выполнения работы, оказание услуги, </w:t>
            </w:r>
            <w:proofErr w:type="gramStart"/>
            <w:r w:rsidRPr="001E6B86">
              <w:rPr>
                <w:bCs/>
              </w:rPr>
              <w:t>являющихся</w:t>
            </w:r>
            <w:proofErr w:type="gramEnd"/>
            <w:r w:rsidRPr="001E6B86">
              <w:rPr>
                <w:bCs/>
              </w:rPr>
              <w:t xml:space="preserve"> объектом закупки:</w:t>
            </w:r>
          </w:p>
          <w:p w:rsidR="00123D09" w:rsidRPr="007E4EE8" w:rsidRDefault="00123D09" w:rsidP="00123D09">
            <w:pPr>
              <w:jc w:val="both"/>
              <w:rPr>
                <w:bCs/>
                <w:i/>
              </w:rPr>
            </w:pPr>
            <w:proofErr w:type="gramStart"/>
            <w:r w:rsidRPr="007E4EE8">
              <w:rPr>
                <w:bCs/>
                <w:i/>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123D09" w:rsidRPr="007E4EE8" w:rsidRDefault="00123D09" w:rsidP="00123D09">
            <w:pPr>
              <w:jc w:val="both"/>
              <w:rPr>
                <w:bCs/>
                <w:i/>
              </w:rPr>
            </w:pPr>
            <w:r w:rsidRPr="007E4EE8">
              <w:rPr>
                <w:bCs/>
                <w:i/>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123D09" w:rsidRPr="007E4EE8" w:rsidRDefault="00123D09" w:rsidP="00123D09">
            <w:pPr>
              <w:jc w:val="both"/>
              <w:rPr>
                <w:bCs/>
                <w:i/>
              </w:rPr>
            </w:pPr>
            <w:r w:rsidRPr="007E4EE8">
              <w:rPr>
                <w:bCs/>
                <w:i/>
              </w:rPr>
              <w:t>а) иностранных юридических лиц;</w:t>
            </w:r>
          </w:p>
          <w:p w:rsidR="00123D09" w:rsidRPr="007E4EE8" w:rsidRDefault="00123D09" w:rsidP="00123D09">
            <w:pPr>
              <w:jc w:val="both"/>
              <w:rPr>
                <w:bCs/>
                <w:i/>
              </w:rPr>
            </w:pPr>
            <w:r w:rsidRPr="007E4EE8">
              <w:rPr>
                <w:bCs/>
                <w:i/>
              </w:rPr>
              <w:lastRenderedPageBreak/>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 РФ. </w:t>
            </w:r>
          </w:p>
          <w:p w:rsidR="00123D09" w:rsidRPr="007E4EE8" w:rsidRDefault="00123D09" w:rsidP="00123D09">
            <w:pPr>
              <w:jc w:val="both"/>
              <w:rPr>
                <w:bCs/>
                <w:i/>
              </w:rPr>
            </w:pPr>
            <w:r w:rsidRPr="007E4EE8">
              <w:rPr>
                <w:bCs/>
                <w:i/>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123D09" w:rsidRPr="007E4EE8" w:rsidRDefault="00123D09" w:rsidP="00123D09">
            <w:pPr>
              <w:jc w:val="both"/>
              <w:rPr>
                <w:bCs/>
                <w:i/>
              </w:rPr>
            </w:pPr>
            <w:proofErr w:type="gramStart"/>
            <w:r w:rsidRPr="007E4EE8">
              <w:rPr>
                <w:bCs/>
                <w:i/>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123D09" w:rsidRPr="007E4EE8" w:rsidRDefault="00123D09" w:rsidP="00123D09">
            <w:pPr>
              <w:jc w:val="both"/>
              <w:rPr>
                <w:bCs/>
                <w:i/>
              </w:rPr>
            </w:pPr>
            <w:r w:rsidRPr="007E4EE8">
              <w:rPr>
                <w:bCs/>
                <w:i/>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123D09" w:rsidRPr="007E4EE8" w:rsidRDefault="00123D09" w:rsidP="00123D09">
            <w:pPr>
              <w:jc w:val="both"/>
              <w:rPr>
                <w:bCs/>
                <w:i/>
              </w:rPr>
            </w:pPr>
            <w:r w:rsidRPr="007E4EE8">
              <w:rPr>
                <w:bCs/>
                <w:i/>
              </w:rPr>
              <w:t>*Перечисленные требования не распространяются</w:t>
            </w:r>
          </w:p>
          <w:p w:rsidR="00123D09" w:rsidRPr="007E4EE8" w:rsidRDefault="00123D09" w:rsidP="00123D09">
            <w:pPr>
              <w:jc w:val="both"/>
              <w:rPr>
                <w:bCs/>
                <w:i/>
              </w:rPr>
            </w:pPr>
            <w:r w:rsidRPr="007E4EE8">
              <w:rPr>
                <w:bCs/>
                <w:i/>
              </w:rPr>
              <w:t xml:space="preserve">- на участников, которые предложат цену Контракта 10 </w:t>
            </w:r>
            <w:proofErr w:type="spellStart"/>
            <w:r w:rsidRPr="007E4EE8">
              <w:rPr>
                <w:bCs/>
                <w:i/>
              </w:rPr>
              <w:t>млн</w:t>
            </w:r>
            <w:proofErr w:type="gramStart"/>
            <w:r w:rsidRPr="007E4EE8">
              <w:rPr>
                <w:bCs/>
                <w:i/>
              </w:rPr>
              <w:t>.р</w:t>
            </w:r>
            <w:proofErr w:type="gramEnd"/>
            <w:r w:rsidRPr="007E4EE8">
              <w:rPr>
                <w:bCs/>
                <w:i/>
              </w:rPr>
              <w:t>уб</w:t>
            </w:r>
            <w:proofErr w:type="spellEnd"/>
            <w:r w:rsidRPr="007E4EE8">
              <w:rPr>
                <w:bCs/>
                <w:i/>
              </w:rPr>
              <w:t xml:space="preserve">. и менее. Такие участники не обязаны быть членами СРО в силу ч.2.1. ст. 52 </w:t>
            </w:r>
            <w:proofErr w:type="spellStart"/>
            <w:r w:rsidRPr="007E4EE8">
              <w:rPr>
                <w:bCs/>
                <w:i/>
              </w:rPr>
              <w:t>ГрК</w:t>
            </w:r>
            <w:proofErr w:type="spellEnd"/>
            <w:r w:rsidRPr="007E4EE8">
              <w:rPr>
                <w:bCs/>
                <w:i/>
              </w:rPr>
              <w:t xml:space="preserve"> РФ.</w:t>
            </w:r>
          </w:p>
          <w:p w:rsidR="00123D09" w:rsidRPr="007E4EE8" w:rsidRDefault="00123D09" w:rsidP="00123D09">
            <w:pPr>
              <w:jc w:val="both"/>
              <w:rPr>
                <w:bCs/>
                <w:i/>
              </w:rPr>
            </w:pPr>
            <w:r w:rsidRPr="007E4EE8">
              <w:rPr>
                <w:bCs/>
                <w:i/>
              </w:rPr>
              <w:t xml:space="preserve">- на унитарные предприятия, государственные и муниципальные учреждения, юридические лица с </w:t>
            </w:r>
            <w:proofErr w:type="spellStart"/>
            <w:r w:rsidRPr="007E4EE8">
              <w:rPr>
                <w:bCs/>
                <w:i/>
              </w:rPr>
              <w:t>госучастием</w:t>
            </w:r>
            <w:proofErr w:type="spellEnd"/>
            <w:r w:rsidRPr="007E4EE8">
              <w:rPr>
                <w:bCs/>
                <w:i/>
              </w:rPr>
              <w:t xml:space="preserve"> в случаях, которые перечислены в ч. 2.2. ст. 52 </w:t>
            </w:r>
            <w:proofErr w:type="spellStart"/>
            <w:r w:rsidRPr="007E4EE8">
              <w:rPr>
                <w:bCs/>
                <w:i/>
              </w:rPr>
              <w:t>ГрК</w:t>
            </w:r>
            <w:proofErr w:type="spellEnd"/>
            <w:r w:rsidRPr="007E4EE8">
              <w:rPr>
                <w:bCs/>
                <w:i/>
              </w:rPr>
              <w:t xml:space="preserve"> РФ.</w:t>
            </w:r>
          </w:p>
          <w:p w:rsidR="006E114C" w:rsidRPr="001E6B86" w:rsidRDefault="006E114C" w:rsidP="006E7C76">
            <w:pPr>
              <w:jc w:val="both"/>
              <w:rPr>
                <w:bCs/>
              </w:rPr>
            </w:pPr>
            <w:r w:rsidRPr="001E6B86">
              <w:rPr>
                <w:bCs/>
              </w:rPr>
              <w:t xml:space="preserve">2) </w:t>
            </w:r>
            <w:proofErr w:type="spellStart"/>
            <w:r w:rsidRPr="001E6B86">
              <w:rPr>
                <w:bCs/>
              </w:rPr>
              <w:t>непроведение</w:t>
            </w:r>
            <w:proofErr w:type="spellEnd"/>
            <w:r w:rsidRPr="001E6B86">
              <w:rPr>
                <w:bC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114C" w:rsidRPr="001E6B86" w:rsidRDefault="006E114C" w:rsidP="006E7C76">
            <w:pPr>
              <w:jc w:val="both"/>
              <w:rPr>
                <w:bCs/>
              </w:rPr>
            </w:pPr>
            <w:r w:rsidRPr="001E6B86">
              <w:rPr>
                <w:bCs/>
              </w:rPr>
              <w:t xml:space="preserve">3) </w:t>
            </w:r>
            <w:proofErr w:type="spellStart"/>
            <w:r w:rsidRPr="001E6B86">
              <w:rPr>
                <w:bCs/>
              </w:rPr>
              <w:t>неприостановление</w:t>
            </w:r>
            <w:proofErr w:type="spellEnd"/>
            <w:r w:rsidRPr="001E6B86">
              <w:rPr>
                <w:bCs/>
              </w:rPr>
              <w:t xml:space="preserve"> деятельности участника закупки в порядке, установленном Кодексом Российской Федерации об административных правонарушениях.</w:t>
            </w:r>
          </w:p>
          <w:p w:rsidR="006E114C" w:rsidRPr="001E6B86" w:rsidRDefault="006E114C" w:rsidP="006E7C76">
            <w:pPr>
              <w:jc w:val="both"/>
              <w:rPr>
                <w:bCs/>
              </w:rPr>
            </w:pPr>
            <w:proofErr w:type="gramStart"/>
            <w:r w:rsidRPr="001E6B86">
              <w:rPr>
                <w:bCs/>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w:t>
            </w:r>
            <w:r w:rsidRPr="001E6B86">
              <w:rPr>
                <w:bCs/>
              </w:rPr>
              <w:lastRenderedPageBreak/>
              <w:t>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E6B86">
              <w:rPr>
                <w:bCs/>
              </w:rPr>
              <w:t xml:space="preserve"> обязанности </w:t>
            </w:r>
            <w:proofErr w:type="gramStart"/>
            <w:r w:rsidRPr="001E6B86">
              <w:rPr>
                <w:bCs/>
              </w:rPr>
              <w:t>заявителя</w:t>
            </w:r>
            <w:proofErr w:type="gramEnd"/>
            <w:r w:rsidRPr="001E6B86">
              <w:rPr>
                <w:bC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E6B86">
              <w:rPr>
                <w:bCs/>
              </w:rPr>
              <w:t>указанных</w:t>
            </w:r>
            <w:proofErr w:type="gramEnd"/>
            <w:r w:rsidRPr="001E6B86">
              <w:rPr>
                <w:bC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114C" w:rsidRPr="001E6B86" w:rsidRDefault="006E114C" w:rsidP="006E7C76">
            <w:pPr>
              <w:jc w:val="both"/>
              <w:rPr>
                <w:bCs/>
              </w:rPr>
            </w:pPr>
            <w:proofErr w:type="gramStart"/>
            <w:r w:rsidRPr="001E6B86">
              <w:rPr>
                <w:bC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E6B86">
              <w:rPr>
                <w:bCs/>
              </w:rPr>
              <w:t xml:space="preserve"> </w:t>
            </w:r>
            <w:proofErr w:type="gramStart"/>
            <w:r w:rsidRPr="001E6B86">
              <w:rPr>
                <w:bC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E114C" w:rsidRPr="001E6B86" w:rsidRDefault="006E114C" w:rsidP="006E7C76">
            <w:pPr>
              <w:jc w:val="both"/>
              <w:rPr>
                <w:bCs/>
              </w:rPr>
            </w:pPr>
            <w:r w:rsidRPr="001E6B86">
              <w:rPr>
                <w:bCs/>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6E114C" w:rsidRPr="001E6B86" w:rsidRDefault="006E114C" w:rsidP="006E7C76">
            <w:pPr>
              <w:jc w:val="both"/>
              <w:rPr>
                <w:bCs/>
              </w:rPr>
            </w:pPr>
            <w:proofErr w:type="gramStart"/>
            <w:r w:rsidRPr="001E6B86">
              <w:rPr>
                <w:bCs/>
              </w:rPr>
              <w:t xml:space="preserve">6)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E6B86">
              <w:rPr>
                <w:bCs/>
              </w:rPr>
              <w:lastRenderedPageBreak/>
              <w:t>неполнородный</w:t>
            </w:r>
            <w:proofErr w:type="spellEnd"/>
            <w:r w:rsidRPr="001E6B86">
              <w:rPr>
                <w:bCs/>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1E6B86">
              <w:rPr>
                <w:bCs/>
              </w:rPr>
              <w:t xml:space="preserve"> усыновитель этого должностного лица заказчика является:</w:t>
            </w:r>
          </w:p>
          <w:p w:rsidR="006E114C" w:rsidRPr="001E6B86" w:rsidRDefault="006E114C" w:rsidP="006E7C76">
            <w:pPr>
              <w:jc w:val="both"/>
              <w:rPr>
                <w:bCs/>
              </w:rPr>
            </w:pPr>
            <w:r w:rsidRPr="001E6B86">
              <w:rPr>
                <w:bCs/>
              </w:rPr>
              <w:t>а) физическим лицом (в том числе зарегистрированным в качестве индивидуального предпринимателя), являющимся участником закупки;</w:t>
            </w:r>
          </w:p>
          <w:p w:rsidR="006E114C" w:rsidRPr="001E6B86" w:rsidRDefault="006E114C" w:rsidP="006E7C76">
            <w:pPr>
              <w:jc w:val="both"/>
              <w:rPr>
                <w:bCs/>
              </w:rPr>
            </w:pPr>
            <w:r w:rsidRPr="001E6B86">
              <w:rPr>
                <w:bC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E114C" w:rsidRPr="001E6B86" w:rsidRDefault="006E114C" w:rsidP="006E7C76">
            <w:pPr>
              <w:jc w:val="both"/>
              <w:rPr>
                <w:bCs/>
              </w:rPr>
            </w:pPr>
            <w:r w:rsidRPr="001E6B86">
              <w:rPr>
                <w:bCs/>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1E6B86">
              <w:rPr>
                <w:bCs/>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6E114C" w:rsidRPr="001E6B86" w:rsidRDefault="006E114C" w:rsidP="006E7C76">
            <w:pPr>
              <w:jc w:val="both"/>
              <w:rPr>
                <w:bCs/>
              </w:rPr>
            </w:pPr>
            <w:proofErr w:type="gramStart"/>
            <w:r w:rsidRPr="001E6B86">
              <w:rPr>
                <w:bCs/>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1E6B86">
              <w:rPr>
                <w:bCs/>
              </w:rPr>
              <w:t xml:space="preserve"> уставном (складочном) </w:t>
            </w:r>
            <w:proofErr w:type="gramStart"/>
            <w:r w:rsidRPr="001E6B86">
              <w:rPr>
                <w:bCs/>
              </w:rPr>
              <w:t>капитале</w:t>
            </w:r>
            <w:proofErr w:type="gramEnd"/>
            <w:r w:rsidRPr="001E6B86">
              <w:rPr>
                <w:bCs/>
              </w:rPr>
              <w:t xml:space="preserve"> хозяйственного товарищества или общества;</w:t>
            </w:r>
          </w:p>
          <w:p w:rsidR="006E114C" w:rsidRPr="001E6B86" w:rsidRDefault="006E114C" w:rsidP="006E7C76">
            <w:pPr>
              <w:jc w:val="both"/>
              <w:rPr>
                <w:bCs/>
              </w:rPr>
            </w:pPr>
            <w:r w:rsidRPr="001E6B86">
              <w:rPr>
                <w:bCs/>
              </w:rPr>
              <w:t>7.1.)   участник закупки не является иностранным агентом;</w:t>
            </w:r>
          </w:p>
          <w:p w:rsidR="006E114C" w:rsidRPr="001E6B86" w:rsidRDefault="006E114C" w:rsidP="006E7C76">
            <w:pPr>
              <w:jc w:val="both"/>
              <w:rPr>
                <w:bCs/>
              </w:rPr>
            </w:pPr>
            <w:r w:rsidRPr="001E6B86">
              <w:rPr>
                <w:bCs/>
              </w:rPr>
              <w:t>8) отсутствие у участника закупки ограничений для участия в закупках, установленных законодательством Российской Федерации.</w:t>
            </w:r>
          </w:p>
          <w:p w:rsidR="006E114C" w:rsidRPr="001E6B86" w:rsidRDefault="006E114C" w:rsidP="006E7C76">
            <w:pPr>
              <w:jc w:val="both"/>
              <w:rPr>
                <w:bCs/>
              </w:rPr>
            </w:pPr>
            <w:proofErr w:type="gramStart"/>
            <w:r w:rsidRPr="001E6B86">
              <w:rPr>
                <w:bCs/>
              </w:rPr>
              <w:t xml:space="preserve">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w:t>
            </w:r>
            <w:r w:rsidRPr="001E6B86">
              <w:rPr>
                <w:bCs/>
              </w:rPr>
              <w:lastRenderedPageBreak/>
              <w:t>закупки не соответствует требованиям, или предоставил недостоверную информацию в отношении своего соответствия указанным требованиям.</w:t>
            </w:r>
            <w:proofErr w:type="gramEnd"/>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312FED">
            <w:r w:rsidRPr="001E6B86">
              <w:lastRenderedPageBreak/>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027589" w:rsidP="00187D3C">
            <w:pPr>
              <w:jc w:val="both"/>
            </w:pPr>
            <w:r w:rsidRPr="001E6B86">
              <w:t>Требование об отсутствие сведений об участнике в реестре недобросовестных поставщиков (Исполнителей) информации об участнике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E7C76">
            <w:pPr>
              <w:jc w:val="both"/>
            </w:pPr>
            <w:proofErr w:type="gramStart"/>
            <w:r w:rsidRPr="001E6B86">
              <w:t>Установлены</w:t>
            </w:r>
            <w:proofErr w:type="gramEnd"/>
          </w:p>
          <w:p w:rsidR="006E114C" w:rsidRPr="001E6B86" w:rsidRDefault="006E114C" w:rsidP="006E7C76">
            <w:pPr>
              <w:jc w:val="both"/>
            </w:pPr>
            <w:r w:rsidRPr="001E6B86">
              <w:t>Отсутствие в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A7BDB">
            <w:r w:rsidRPr="001E6B86">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Дополнительные требования к участникам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62943" w:rsidRDefault="00462943" w:rsidP="00462943">
            <w:pPr>
              <w:jc w:val="both"/>
            </w:pPr>
            <w:r>
              <w:t>Установлено.</w:t>
            </w:r>
          </w:p>
          <w:p w:rsidR="00462943" w:rsidRDefault="00462943" w:rsidP="00462943">
            <w:pPr>
              <w:jc w:val="both"/>
            </w:pPr>
            <w:r>
              <w:t xml:space="preserve">Наличие у участника закупки следующего опыта выполнения работ: </w:t>
            </w:r>
          </w:p>
          <w:p w:rsidR="00462943" w:rsidRDefault="00462943" w:rsidP="00462943">
            <w:pPr>
              <w:jc w:val="both"/>
            </w:pPr>
            <w:r>
              <w:t>1) опыт исполнения договора строительного подряда, предусматривающего выполнение работ по строительству, реконструкции</w:t>
            </w:r>
            <w:r w:rsidR="00E15041">
              <w:t xml:space="preserve"> </w:t>
            </w:r>
            <w:r>
              <w:t xml:space="preserve">линейного объекта, за исключением автомобильной дороги; </w:t>
            </w:r>
          </w:p>
          <w:p w:rsidR="00462943" w:rsidRDefault="00462943" w:rsidP="00462943">
            <w:pPr>
              <w:jc w:val="both"/>
            </w:pPr>
            <w:r>
              <w:t>2) опыт выполнения участником закупки, являющимся застройщиком, работ</w:t>
            </w:r>
            <w:r w:rsidR="00E15041">
              <w:t xml:space="preserve"> </w:t>
            </w:r>
            <w:r>
              <w:t>по строительству, реконструкции линейного объекта, за исключением автомобильной дороги.</w:t>
            </w:r>
          </w:p>
          <w:p w:rsidR="00462943" w:rsidRDefault="00462943" w:rsidP="00462943">
            <w:pPr>
              <w:jc w:val="both"/>
            </w:pPr>
            <w:r>
              <w:t xml:space="preserve">Цена выполненных работ по договору, предусмотренному </w:t>
            </w:r>
            <w:proofErr w:type="spellStart"/>
            <w:r>
              <w:t>пп</w:t>
            </w:r>
            <w:proofErr w:type="spellEnd"/>
            <w:r>
              <w:t>. 1</w:t>
            </w:r>
            <w:r w:rsidR="00A275A0">
              <w:t>)</w:t>
            </w:r>
            <w:r>
              <w:t xml:space="preserve"> настоящего пункта, цена выполненных работ, предусмотренных </w:t>
            </w:r>
            <w:proofErr w:type="spellStart"/>
            <w:r>
              <w:t>пп</w:t>
            </w:r>
            <w:proofErr w:type="spellEnd"/>
            <w:r>
              <w:t>. 2</w:t>
            </w:r>
            <w:r w:rsidR="00A275A0">
              <w:t>)</w:t>
            </w:r>
            <w:r>
              <w:t xml:space="preserve"> настоящего пункта, должна составлять: не  менее 40% от начальной (максимальной) цены контракта настоящего извещения. Опытом исполнения договора считается опыт участника закупки за 5 лет до дня окончания срока подачи заявки на участие в закупки с учетом правопреемства (в случае наличия подтверждающего документа).</w:t>
            </w:r>
          </w:p>
          <w:p w:rsidR="00462943" w:rsidRDefault="00462943" w:rsidP="00462943">
            <w:pPr>
              <w:jc w:val="both"/>
            </w:pPr>
            <w:r>
              <w:t>Документы, предоставляемые участником закупки в подтверждение наличия опыта по выполнению работ:</w:t>
            </w:r>
          </w:p>
          <w:p w:rsidR="00462943" w:rsidRDefault="00462943" w:rsidP="00462943">
            <w:pPr>
              <w:jc w:val="both"/>
            </w:pPr>
            <w:r>
              <w:t>•</w:t>
            </w:r>
            <w:r>
              <w:tab/>
              <w:t xml:space="preserve">в случае наличия опыта, предусмотренного </w:t>
            </w:r>
            <w:proofErr w:type="spellStart"/>
            <w:r>
              <w:t>пп</w:t>
            </w:r>
            <w:proofErr w:type="spellEnd"/>
            <w:r>
              <w:t>. 1</w:t>
            </w:r>
            <w:r w:rsidR="00A275A0">
              <w:t>)</w:t>
            </w:r>
            <w:r>
              <w:t xml:space="preserve"> настоящего пункта к участникам закупки:</w:t>
            </w:r>
          </w:p>
          <w:p w:rsidR="00462943" w:rsidRDefault="00A275A0" w:rsidP="00462943">
            <w:pPr>
              <w:jc w:val="both"/>
            </w:pPr>
            <w:r>
              <w:t>1.</w:t>
            </w:r>
            <w:r w:rsidR="00462943">
              <w:t xml:space="preserve"> исполненный договор;</w:t>
            </w:r>
          </w:p>
          <w:p w:rsidR="00462943" w:rsidRDefault="00A275A0" w:rsidP="00462943">
            <w:pPr>
              <w:jc w:val="both"/>
            </w:pPr>
            <w:r>
              <w:t>2.</w:t>
            </w:r>
            <w:r w:rsidR="00462943">
              <w:t xml:space="preserve">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462943" w:rsidRDefault="00462943" w:rsidP="00462943">
            <w:pPr>
              <w:jc w:val="both"/>
            </w:pPr>
            <w:r>
              <w:t>3</w:t>
            </w:r>
            <w:r w:rsidR="00A275A0">
              <w:t>.</w:t>
            </w:r>
            <w:r>
              <w:t xml:space="preserve">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462943" w:rsidRDefault="00462943" w:rsidP="00462943">
            <w:pPr>
              <w:jc w:val="both"/>
            </w:pPr>
            <w:r>
              <w:t>•</w:t>
            </w:r>
            <w:r>
              <w:tab/>
              <w:t xml:space="preserve">в случае наличия опыта, предусмотренного </w:t>
            </w:r>
            <w:proofErr w:type="spellStart"/>
            <w:r>
              <w:t>пп</w:t>
            </w:r>
            <w:proofErr w:type="spellEnd"/>
            <w:r>
              <w:t>. 2</w:t>
            </w:r>
            <w:r w:rsidR="00A275A0">
              <w:t>_</w:t>
            </w:r>
            <w:r>
              <w:t xml:space="preserve"> настоящего пункта:</w:t>
            </w:r>
          </w:p>
          <w:p w:rsidR="00462943" w:rsidRDefault="00462943" w:rsidP="00462943">
            <w:pPr>
              <w:jc w:val="both"/>
            </w:pPr>
            <w:r>
              <w:t>1</w:t>
            </w:r>
            <w:r w:rsidR="00A275A0">
              <w:t>.</w:t>
            </w:r>
            <w:r>
              <w:t xml:space="preserve"> раздел 11 "Смета на строительство объектов </w:t>
            </w:r>
            <w:r>
              <w:lastRenderedPageBreak/>
              <w:t>капитального строительства" проектной документации;</w:t>
            </w:r>
          </w:p>
          <w:p w:rsidR="008B1517" w:rsidRPr="001E6B86" w:rsidRDefault="00462943" w:rsidP="00A275A0">
            <w:pPr>
              <w:jc w:val="both"/>
            </w:pPr>
            <w:r>
              <w:t>2</w:t>
            </w:r>
            <w:r w:rsidR="00A275A0">
              <w:t>.</w:t>
            </w:r>
            <w:r>
              <w:t xml:space="preserve"> разрешение на ввод объекта капитального строительства в эксплуатацию или решение</w:t>
            </w:r>
            <w:r w:rsidR="00A275A0">
              <w:t xml:space="preserve"> </w:t>
            </w:r>
            <w:r>
              <w:t>о технической готовности</w:t>
            </w:r>
            <w:r w:rsidR="00A275A0">
              <w:t xml:space="preserve"> </w:t>
            </w:r>
            <w:r>
              <w:t>линейного объекта инфраструктуры</w:t>
            </w:r>
            <w:r w:rsidR="00A275A0">
              <w:t xml:space="preserve"> </w:t>
            </w:r>
            <w:r>
              <w:t>к временной эксплуатации</w:t>
            </w:r>
            <w:r w:rsidR="00A275A0">
              <w:t xml:space="preserve"> </w:t>
            </w:r>
            <w:r>
              <w:t xml:space="preserve">Вышеуказанные документы должны быть подписаны не ранее чем </w:t>
            </w:r>
            <w:r w:rsidR="00E452D4">
              <w:t xml:space="preserve">за </w:t>
            </w:r>
            <w:r>
              <w:t>5 лет до дня окончания срока подачи заявок на участие в закупке.</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A7BDB">
            <w:r w:rsidRPr="001E6B86">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E7C76">
            <w:pPr>
              <w:jc w:val="both"/>
            </w:pPr>
            <w:r w:rsidRPr="001E6B86">
              <w:t>Установлено.</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9E099E">
            <w:r w:rsidRPr="001E6B86">
              <w:t>23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Преимущества, предоставляемые организациям инвалидов</w:t>
            </w:r>
            <w:r w:rsidR="008972A2" w:rsidRPr="001E6B86">
              <w:t>.</w:t>
            </w:r>
            <w:r w:rsidRPr="001E6B86">
              <w:t xml:space="preserve"> </w:t>
            </w:r>
          </w:p>
          <w:p w:rsidR="006E114C" w:rsidRPr="001E6B86" w:rsidRDefault="006E114C" w:rsidP="00187D3C">
            <w:pPr>
              <w:jc w:val="both"/>
            </w:pPr>
            <w:r w:rsidRPr="001E6B86">
              <w:t>Процент предоставляемых преимуществ</w:t>
            </w:r>
            <w:r w:rsidR="008972A2" w:rsidRPr="001E6B86">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E7C76">
            <w:pPr>
              <w:jc w:val="both"/>
            </w:pPr>
            <w:r w:rsidRPr="001E6B86">
              <w:t>Не предоставляются.</w:t>
            </w:r>
          </w:p>
          <w:p w:rsidR="006E114C" w:rsidRPr="001E6B86" w:rsidRDefault="006E114C" w:rsidP="006E7C76">
            <w:pPr>
              <w:jc w:val="both"/>
            </w:pPr>
          </w:p>
        </w:tc>
      </w:tr>
      <w:tr w:rsidR="006E114C" w:rsidRPr="001E6B86" w:rsidTr="00187D3C">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rsidR="006E114C" w:rsidRPr="001E6B86" w:rsidRDefault="006E114C" w:rsidP="009E099E">
            <w:r w:rsidRPr="001E6B86">
              <w:t>24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 xml:space="preserve">Преимущества, предоставляемые учреждениям и предприятиям уголовно-исполнительной системы </w:t>
            </w:r>
          </w:p>
          <w:p w:rsidR="006E114C" w:rsidRPr="001E6B86" w:rsidRDefault="006E114C" w:rsidP="00187D3C">
            <w:pPr>
              <w:jc w:val="both"/>
            </w:pPr>
            <w:r w:rsidRPr="001E6B86">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E7C76">
            <w:pPr>
              <w:jc w:val="both"/>
            </w:pPr>
            <w:r w:rsidRPr="001E6B86">
              <w:t>Не предоставляются.</w:t>
            </w:r>
          </w:p>
          <w:p w:rsidR="006E114C" w:rsidRPr="001E6B86" w:rsidRDefault="006E114C" w:rsidP="006E7C76">
            <w:pPr>
              <w:jc w:val="both"/>
            </w:pPr>
          </w:p>
        </w:tc>
      </w:tr>
      <w:tr w:rsidR="00E37F49" w:rsidRPr="001E6B86"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E37F49" w:rsidRPr="001E6B86" w:rsidRDefault="00E37F49" w:rsidP="009E099E">
            <w:r>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37F49" w:rsidRPr="001E6B86" w:rsidRDefault="00E37F49" w:rsidP="00FE6099">
            <w:pPr>
              <w:jc w:val="both"/>
            </w:pPr>
            <w:r w:rsidRPr="00E37F49">
              <w:t>Возможность заключить контракт с несколькими участниками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37F49" w:rsidRPr="001E6B86" w:rsidRDefault="00E37F49" w:rsidP="00FE6099">
            <w:pPr>
              <w:jc w:val="both"/>
            </w:pPr>
            <w:r w:rsidRPr="00E37F49">
              <w:t>Не предусмотрена.</w:t>
            </w:r>
          </w:p>
        </w:tc>
      </w:tr>
      <w:tr w:rsidR="006E114C" w:rsidRPr="001E6B86"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6E114C" w:rsidRPr="001E6B86" w:rsidRDefault="00F95432" w:rsidP="009E099E">
            <w:r>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FE6099">
            <w:pPr>
              <w:jc w:val="both"/>
            </w:pPr>
            <w:r w:rsidRPr="001E6B86">
              <w:t xml:space="preserve">Способы получения </w:t>
            </w:r>
            <w:r w:rsidR="00FE6099" w:rsidRPr="001E6B86">
              <w:t>извещения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FE6099" w:rsidP="00FE6099">
            <w:pPr>
              <w:jc w:val="both"/>
            </w:pPr>
            <w:r w:rsidRPr="001E6B86">
              <w:t>Извещение</w:t>
            </w:r>
            <w:r w:rsidR="006E114C" w:rsidRPr="001E6B86">
              <w:t xml:space="preserve"> для ознакомления доступн</w:t>
            </w:r>
            <w:r w:rsidRPr="001E6B86">
              <w:t>о</w:t>
            </w:r>
            <w:r w:rsidR="006E114C" w:rsidRPr="001E6B86">
              <w:t xml:space="preserve"> в электронном виде на сайте </w:t>
            </w:r>
            <w:r w:rsidR="006E114C" w:rsidRPr="001E6B86">
              <w:rPr>
                <w:u w:val="single"/>
              </w:rPr>
              <w:t>http://crimeagasnet.ru</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1E6B86" w:rsidRDefault="00F95432" w:rsidP="009E099E">
            <w:r>
              <w:t>27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F344E6">
            <w:pPr>
              <w:jc w:val="both"/>
            </w:pPr>
            <w:r w:rsidRPr="001E6B86">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E15041">
            <w:pPr>
              <w:jc w:val="both"/>
            </w:pPr>
            <w:r w:rsidRPr="001E6B86">
              <w:t>Не установлен</w:t>
            </w:r>
            <w:r w:rsidR="00E15041">
              <w:t>о.</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1E6B86" w:rsidRDefault="00F95432" w:rsidP="006A7BDB">
            <w: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E7C76">
            <w:pPr>
              <w:jc w:val="both"/>
            </w:pPr>
            <w:r w:rsidRPr="001E6B86">
              <w:t>Русский</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F95432" w:rsidP="006A7BDB">
            <w:r>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FE6099">
            <w:pPr>
              <w:jc w:val="both"/>
            </w:pPr>
            <w:r w:rsidRPr="001E6B86">
              <w:t xml:space="preserve">Требования к содержанию и составу заявки на участие в </w:t>
            </w:r>
            <w:r w:rsidR="00FE6099" w:rsidRPr="001E6B86">
              <w:t>предварительном отборе</w:t>
            </w:r>
            <w:r w:rsidRPr="001E6B86">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95432" w:rsidRDefault="00F95432" w:rsidP="00F95432">
            <w:pPr>
              <w:pStyle w:val="aff"/>
              <w:ind w:left="0" w:right="75"/>
              <w:jc w:val="both"/>
            </w:pPr>
            <w:r>
              <w:t>1)</w:t>
            </w:r>
            <w:r>
              <w:tab/>
              <w:t>согласие в отношении объекта закупки (в соответствии с формой № 1);</w:t>
            </w:r>
          </w:p>
          <w:p w:rsidR="00F95432" w:rsidRDefault="00F95432" w:rsidP="00F95432">
            <w:pPr>
              <w:pStyle w:val="aff"/>
              <w:ind w:left="0" w:right="75"/>
              <w:jc w:val="both"/>
            </w:pPr>
            <w:r>
              <w:t>2)</w:t>
            </w:r>
            <w:r>
              <w:tab/>
              <w:t>информацию и документы об участнике закупки:</w:t>
            </w:r>
          </w:p>
          <w:p w:rsidR="00F95432" w:rsidRDefault="00F95432" w:rsidP="00F95432">
            <w:pPr>
              <w:ind w:right="75"/>
              <w:jc w:val="both"/>
            </w:pPr>
            <w:proofErr w:type="gramStart"/>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t xml:space="preserve"> участником закупки является физическое лицо, в том числе зарегистрированное в качестве индивидуального </w:t>
            </w:r>
            <w:r>
              <w:lastRenderedPageBreak/>
              <w:t>предпринимателя);</w:t>
            </w:r>
          </w:p>
          <w:p w:rsidR="00F95432" w:rsidRDefault="00F95432" w:rsidP="00F95432">
            <w:pPr>
              <w:ind w:right="75"/>
              <w:jc w:val="both"/>
            </w:pPr>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F95432" w:rsidRDefault="00F95432" w:rsidP="00F95432">
            <w:pPr>
              <w:ind w:right="75"/>
              <w:jc w:val="both"/>
            </w:pPr>
            <w:proofErr w:type="gramStart"/>
            <w: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rsidR="00F95432" w:rsidRDefault="00F95432" w:rsidP="00F95432">
            <w:pPr>
              <w:ind w:right="75"/>
              <w:jc w:val="both"/>
            </w:pPr>
            <w:proofErr w:type="gramStart"/>
            <w: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F95432" w:rsidRDefault="00F95432" w:rsidP="00F95432">
            <w:pPr>
              <w:ind w:right="75"/>
              <w:jc w:val="both"/>
            </w:pPr>
            <w: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F95432" w:rsidRDefault="00F95432" w:rsidP="00F95432">
            <w:pPr>
              <w:ind w:right="75"/>
              <w:jc w:val="both"/>
            </w:pPr>
            <w:proofErr w:type="gramStart"/>
            <w:r>
              <w:t xml:space="preserve">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w:t>
            </w:r>
            <w:r>
              <w:lastRenderedPageBreak/>
              <w:t>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t xml:space="preserve"> </w:t>
            </w:r>
            <w:proofErr w:type="gramStart"/>
            <w:r>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F95432" w:rsidRDefault="00F95432" w:rsidP="00F95432">
            <w:pPr>
              <w:ind w:right="75"/>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F95432" w:rsidRDefault="00F95432" w:rsidP="00F95432">
            <w:pPr>
              <w:ind w:right="75"/>
              <w:jc w:val="both"/>
            </w:pPr>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F95432" w:rsidRDefault="00F95432" w:rsidP="00F95432">
            <w:pPr>
              <w:ind w:right="75"/>
              <w:jc w:val="both"/>
            </w:pPr>
            <w:r>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w:t>
            </w:r>
            <w:proofErr w:type="gramStart"/>
            <w:r>
              <w:t>являющихся</w:t>
            </w:r>
            <w:proofErr w:type="gramEnd"/>
            <w:r>
              <w:t xml:space="preserve"> объектом закупки, обеспечения исполнения контракта является крупной сделкой;</w:t>
            </w:r>
          </w:p>
          <w:p w:rsidR="00F95432" w:rsidRDefault="00F95432" w:rsidP="00F95432">
            <w:pPr>
              <w:ind w:right="75"/>
              <w:jc w:val="both"/>
            </w:pPr>
            <w:proofErr w:type="gramStart"/>
            <w:r>
              <w:t>н) документы, подтверждающие соответствие участника закупки требованиям, установленным пунктом 1 части 1 статьи 31 Федерального закона № 44-ФЗ,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Федерального закона № 44-ФЗ, если иное не предусмотрено Федерального закона № 44-ФЗ:</w:t>
            </w:r>
            <w:proofErr w:type="gramEnd"/>
          </w:p>
          <w:p w:rsidR="00F95432" w:rsidRDefault="00F95432" w:rsidP="009656A4">
            <w:pPr>
              <w:pStyle w:val="aff"/>
              <w:ind w:left="0" w:right="75"/>
              <w:jc w:val="both"/>
            </w:pPr>
            <w:proofErr w:type="gramStart"/>
            <w:r>
              <w:t xml:space="preserve">- действующая выписка реестра членов СРО по форме, утвержденной Приказом </w:t>
            </w:r>
            <w:proofErr w:type="spellStart"/>
            <w:r>
              <w:t>Ростехнадзора</w:t>
            </w:r>
            <w:proofErr w:type="spellEnd"/>
            <w:r>
              <w:t xml:space="preserve"> от 04.03.2019 № 86, соответствующая требованиям градостроительного законодательства, и в которой должны содержаться </w:t>
            </w:r>
            <w:r>
              <w:lastRenderedPageBreak/>
              <w:t xml:space="preserve">сведения: </w:t>
            </w:r>
            <w:proofErr w:type="gramEnd"/>
          </w:p>
          <w:p w:rsidR="00F95432" w:rsidRDefault="00F95432" w:rsidP="009656A4">
            <w:pPr>
              <w:pStyle w:val="aff"/>
              <w:ind w:left="0" w:right="75"/>
              <w:jc w:val="both"/>
            </w:pPr>
            <w: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rsidR="00F95432" w:rsidRDefault="00F95432" w:rsidP="009656A4">
            <w:pPr>
              <w:pStyle w:val="aff"/>
              <w:ind w:left="0" w:right="75"/>
              <w:jc w:val="both"/>
            </w:pPr>
            <w:r>
              <w:t>- об уровне ответственности члена СРО, предусмотренном частью 12  статьи 55.16 Градостроительного кодекса Российской Федерации.</w:t>
            </w:r>
          </w:p>
          <w:p w:rsidR="00F95432" w:rsidRPr="00752B56" w:rsidRDefault="00F95432" w:rsidP="009656A4">
            <w:pPr>
              <w:pStyle w:val="aff"/>
              <w:ind w:left="0" w:right="75"/>
              <w:jc w:val="both"/>
              <w:rPr>
                <w:i/>
              </w:rPr>
            </w:pPr>
            <w:r w:rsidRPr="00752B56">
              <w:rPr>
                <w:i/>
              </w:rPr>
              <w:t>*Перечисленные требования не распространяются:</w:t>
            </w:r>
          </w:p>
          <w:p w:rsidR="00F95432" w:rsidRPr="00752B56" w:rsidRDefault="00F95432" w:rsidP="009656A4">
            <w:pPr>
              <w:pStyle w:val="aff"/>
              <w:ind w:left="0" w:right="75"/>
              <w:jc w:val="both"/>
              <w:rPr>
                <w:i/>
              </w:rPr>
            </w:pPr>
            <w:r w:rsidRPr="00752B56">
              <w:rPr>
                <w:i/>
              </w:rPr>
              <w:t xml:space="preserve">- на участников, которые предложат цену контракта 10 </w:t>
            </w:r>
            <w:proofErr w:type="spellStart"/>
            <w:r w:rsidRPr="00752B56">
              <w:rPr>
                <w:i/>
              </w:rPr>
              <w:t>млн</w:t>
            </w:r>
            <w:proofErr w:type="gramStart"/>
            <w:r w:rsidRPr="00752B56">
              <w:rPr>
                <w:i/>
              </w:rPr>
              <w:t>.р</w:t>
            </w:r>
            <w:proofErr w:type="gramEnd"/>
            <w:r w:rsidRPr="00752B56">
              <w:rPr>
                <w:i/>
              </w:rPr>
              <w:t>уб</w:t>
            </w:r>
            <w:proofErr w:type="spellEnd"/>
            <w:r w:rsidRPr="00752B56">
              <w:rPr>
                <w:i/>
              </w:rPr>
              <w:t>. и менее. Такие участники не обязаны быть членами СРО в силу части 2.1. статьи 52 Градостроительного Кодекса РФ.</w:t>
            </w:r>
          </w:p>
          <w:p w:rsidR="00F95432" w:rsidRPr="00752B56" w:rsidRDefault="00F95432" w:rsidP="009656A4">
            <w:pPr>
              <w:pStyle w:val="aff"/>
              <w:ind w:left="0" w:right="75"/>
              <w:jc w:val="both"/>
              <w:rPr>
                <w:i/>
              </w:rPr>
            </w:pPr>
            <w:r w:rsidRPr="00752B56">
              <w:rPr>
                <w:i/>
              </w:rPr>
              <w:t xml:space="preserve">- на унитарные предприятия, государственные и муниципальные учреждения, юридические лица с </w:t>
            </w:r>
            <w:proofErr w:type="spellStart"/>
            <w:r w:rsidRPr="00752B56">
              <w:rPr>
                <w:i/>
              </w:rPr>
              <w:t>госучастием</w:t>
            </w:r>
            <w:proofErr w:type="spellEnd"/>
            <w:r w:rsidRPr="00752B56">
              <w:rPr>
                <w:i/>
              </w:rPr>
              <w:t xml:space="preserve"> в случаях, которые перечислены в ч. 2.2. ст. 52 </w:t>
            </w:r>
            <w:proofErr w:type="spellStart"/>
            <w:r w:rsidRPr="00752B56">
              <w:rPr>
                <w:i/>
              </w:rPr>
              <w:t>ГрКРФ</w:t>
            </w:r>
            <w:proofErr w:type="spellEnd"/>
            <w:r w:rsidRPr="00752B56">
              <w:rPr>
                <w:i/>
              </w:rPr>
              <w:t>.</w:t>
            </w:r>
          </w:p>
          <w:p w:rsidR="00F95432" w:rsidRDefault="00F95432" w:rsidP="009656A4">
            <w:pPr>
              <w:pStyle w:val="aff"/>
              <w:ind w:left="0" w:right="75"/>
              <w:jc w:val="both"/>
            </w:pPr>
            <w:r>
              <w:t>о) декларация о соответствии участника закупки требованиям, установленным пунктами 3 - 5, 7 - 11 части 1 статьи 31 Федерального закона № 44-ФЗ (Форма 3 Приложения №4 к извещению);</w:t>
            </w:r>
          </w:p>
          <w:p w:rsidR="00F95432" w:rsidRDefault="00F95432" w:rsidP="009656A4">
            <w:pPr>
              <w:pStyle w:val="aff"/>
              <w:ind w:left="0" w:right="75"/>
              <w:jc w:val="both"/>
            </w:pPr>
            <w:r>
              <w:t>3)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p w:rsidR="006E114C" w:rsidRPr="00F95432" w:rsidRDefault="00F95432" w:rsidP="00752B56">
            <w:pPr>
              <w:pStyle w:val="aff"/>
              <w:ind w:left="0" w:right="75"/>
              <w:jc w:val="both"/>
              <w:rPr>
                <w:highlight w:val="yellow"/>
              </w:rPr>
            </w:pPr>
            <w:r>
              <w:t>4) документы, подтверждающие соответствие участника закупки дополнительным требованиям, установленным в соответствии с п.21 настоящего извещения.</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886BAA" w:rsidP="004C1472">
            <w:r>
              <w:lastRenderedPageBreak/>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FE6099">
            <w:pPr>
              <w:jc w:val="both"/>
            </w:pPr>
            <w:r w:rsidRPr="001E6B86">
              <w:t xml:space="preserve">Требования к форме заявки на участие в </w:t>
            </w:r>
            <w:r w:rsidR="00FE6099" w:rsidRPr="001E6B86">
              <w:t>предварительном отборе</w:t>
            </w:r>
            <w:r w:rsidRPr="001E6B86">
              <w:t>,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E7C76">
            <w:pPr>
              <w:ind w:right="75"/>
              <w:jc w:val="both"/>
            </w:pPr>
            <w:r w:rsidRPr="001E6B86">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6E114C" w:rsidRPr="001E6B86" w:rsidRDefault="006E114C" w:rsidP="006E7C76">
            <w:pPr>
              <w:ind w:right="75"/>
              <w:jc w:val="both"/>
            </w:pPr>
            <w:r w:rsidRPr="001E6B86">
              <w:t>Участник закупки вправе подать только одну заявку на участие в закупке.</w:t>
            </w:r>
          </w:p>
          <w:p w:rsidR="006E114C" w:rsidRPr="001E6B86" w:rsidRDefault="006E114C" w:rsidP="006E7C76">
            <w:pPr>
              <w:ind w:right="75"/>
              <w:jc w:val="both"/>
            </w:pPr>
            <w:r w:rsidRPr="001E6B86">
              <w:t xml:space="preserve">В составе подаваемой заявки на участие в закупке должна содержаться вся предусмотренная настоящим извещением информация. </w:t>
            </w:r>
          </w:p>
          <w:p w:rsidR="006E114C" w:rsidRPr="001E6B86" w:rsidRDefault="006E114C" w:rsidP="006E7C76">
            <w:pPr>
              <w:ind w:right="75"/>
              <w:jc w:val="both"/>
            </w:pPr>
            <w:r w:rsidRPr="001E6B86">
              <w:lastRenderedPageBreak/>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6E114C" w:rsidRPr="001E6B86" w:rsidRDefault="006E114C" w:rsidP="006E7C76">
            <w:pPr>
              <w:ind w:right="75"/>
              <w:jc w:val="both"/>
            </w:pPr>
            <w:r w:rsidRPr="001E6B86">
              <w:t xml:space="preserve">3. Участник закупки готовит заявку </w:t>
            </w:r>
            <w:proofErr w:type="gramStart"/>
            <w:r w:rsidRPr="001E6B86">
              <w:t>на участие в закупке в соответствии с требованиями к содержанию</w:t>
            </w:r>
            <w:proofErr w:type="gramEnd"/>
            <w:r w:rsidRPr="001E6B86">
              <w:t xml:space="preserve"> заявки, установленными в настоящем извещении. </w:t>
            </w:r>
          </w:p>
          <w:p w:rsidR="006E114C" w:rsidRPr="001E6B86" w:rsidRDefault="006E114C" w:rsidP="006E7C76">
            <w:pPr>
              <w:ind w:right="75"/>
              <w:jc w:val="both"/>
            </w:pPr>
            <w:r w:rsidRPr="001E6B86">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6E114C" w:rsidRPr="001E6B86" w:rsidRDefault="006E114C" w:rsidP="006E7C76">
            <w:pPr>
              <w:ind w:right="75"/>
              <w:jc w:val="both"/>
            </w:pPr>
            <w:r w:rsidRPr="001E6B86">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6E114C" w:rsidRPr="001E6B86" w:rsidRDefault="006E114C" w:rsidP="006E7C76">
            <w:pPr>
              <w:ind w:right="75"/>
              <w:jc w:val="both"/>
            </w:pPr>
            <w:r w:rsidRPr="001E6B86">
              <w:t>Конверт с заявкой на участие в закупке, поступивший в установленный для подачи заявок срок, регистрируется в отделе делопроизводства.</w:t>
            </w:r>
          </w:p>
          <w:p w:rsidR="006E114C" w:rsidRPr="001E6B86" w:rsidRDefault="006E114C" w:rsidP="006E7C76">
            <w:pPr>
              <w:ind w:right="75"/>
              <w:jc w:val="both"/>
            </w:pPr>
            <w:r w:rsidRPr="001E6B86">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6E114C" w:rsidRPr="001E6B86" w:rsidRDefault="006E114C" w:rsidP="006E7C76">
            <w:pPr>
              <w:ind w:right="75"/>
              <w:jc w:val="both"/>
            </w:pPr>
            <w:r w:rsidRPr="001E6B86">
              <w:t xml:space="preserve">4. Сведения, которые содержатся в заявках участников закупки, не должны допускать двусмысленных толкований. </w:t>
            </w:r>
          </w:p>
          <w:p w:rsidR="006E114C" w:rsidRPr="001E6B86" w:rsidRDefault="006E114C" w:rsidP="006E7C76">
            <w:pPr>
              <w:ind w:right="75"/>
              <w:jc w:val="both"/>
            </w:pPr>
            <w:r w:rsidRPr="001E6B86">
              <w:t>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rsidR="006E114C" w:rsidRPr="001E6B86" w:rsidRDefault="006E114C" w:rsidP="006E7C76">
            <w:pPr>
              <w:ind w:right="75"/>
              <w:jc w:val="both"/>
            </w:pPr>
            <w:r w:rsidRPr="001E6B86">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w:t>
            </w:r>
            <w:r w:rsidRPr="001E6B86">
              <w:lastRenderedPageBreak/>
              <w:t xml:space="preserve">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rsidR="006E114C" w:rsidRPr="001E6B86" w:rsidRDefault="006E114C" w:rsidP="006E7C76">
            <w:pPr>
              <w:ind w:right="75"/>
              <w:jc w:val="both"/>
            </w:pPr>
            <w:r w:rsidRPr="001E6B86">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rsidR="006E114C" w:rsidRPr="001E6B86" w:rsidRDefault="006E114C" w:rsidP="006E7C76">
            <w:pPr>
              <w:ind w:right="75"/>
              <w:jc w:val="both"/>
            </w:pPr>
            <w:r w:rsidRPr="001E6B86">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6E114C" w:rsidRPr="001E6B86" w:rsidRDefault="006E114C" w:rsidP="006E7C76">
            <w:pPr>
              <w:ind w:right="75"/>
              <w:jc w:val="both"/>
            </w:pPr>
            <w:r w:rsidRPr="001E6B86">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6E114C" w:rsidRPr="001E6B86" w:rsidRDefault="006E114C" w:rsidP="006E7C76">
            <w:pPr>
              <w:ind w:right="75"/>
              <w:jc w:val="both"/>
            </w:pPr>
            <w:r w:rsidRPr="001E6B86">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rsidR="006E114C" w:rsidRPr="001E6B86" w:rsidRDefault="006E114C" w:rsidP="006E7C76">
            <w:pPr>
              <w:ind w:right="75"/>
              <w:jc w:val="both"/>
            </w:pPr>
            <w:proofErr w:type="gramStart"/>
            <w:r w:rsidRPr="001E6B86">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roofErr w:type="gramEnd"/>
          </w:p>
          <w:p w:rsidR="006E114C" w:rsidRPr="001E6B86" w:rsidRDefault="006E114C" w:rsidP="006E7C76">
            <w:pPr>
              <w:ind w:right="75"/>
              <w:jc w:val="both"/>
            </w:pPr>
            <w:r w:rsidRPr="001E6B86">
              <w:t xml:space="preserve">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6E114C" w:rsidRPr="001E6B86" w:rsidRDefault="006E114C" w:rsidP="006E7C76">
            <w:pPr>
              <w:ind w:right="75"/>
              <w:jc w:val="both"/>
            </w:pPr>
            <w:r w:rsidRPr="001E6B86">
              <w:t>Опечатывание и маркировка конвертов с заявками на участие в закупке:</w:t>
            </w:r>
          </w:p>
          <w:p w:rsidR="006E114C" w:rsidRPr="001E6B86" w:rsidRDefault="006E114C" w:rsidP="006E7C76">
            <w:pPr>
              <w:ind w:right="75"/>
              <w:jc w:val="both"/>
            </w:pPr>
            <w:r w:rsidRPr="001E6B86">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rsidR="006E114C" w:rsidRPr="001E6B86" w:rsidRDefault="006E114C" w:rsidP="006E7C76">
            <w:pPr>
              <w:ind w:right="75"/>
              <w:jc w:val="both"/>
            </w:pPr>
            <w:r w:rsidRPr="001E6B86">
              <w:lastRenderedPageBreak/>
              <w:t xml:space="preserve">Конверты должны быть запечатаны способом, исключающим возможность вскрытия конверта без нарушения его целостности. </w:t>
            </w:r>
          </w:p>
          <w:p w:rsidR="006E114C" w:rsidRPr="001E6B86" w:rsidRDefault="006E114C" w:rsidP="006E7C76">
            <w:pPr>
              <w:ind w:right="75"/>
              <w:jc w:val="both"/>
            </w:pPr>
            <w:r w:rsidRPr="001E6B86">
              <w:t xml:space="preserve">Если конверт </w:t>
            </w:r>
            <w:proofErr w:type="gramStart"/>
            <w:r w:rsidRPr="001E6B86">
              <w:t>маркирован с нарушением вышеуказанных требований Заказчик не несет</w:t>
            </w:r>
            <w:proofErr w:type="gramEnd"/>
            <w:r w:rsidRPr="001E6B86">
              <w:t xml:space="preserve"> ответственности в случае его ошибочного вскрытия раньше срока, а также в случае его несвоевременного поступления или не поступления.</w:t>
            </w:r>
          </w:p>
          <w:p w:rsidR="006E114C" w:rsidRPr="001E6B86" w:rsidRDefault="006E114C" w:rsidP="006E7C76">
            <w:pPr>
              <w:ind w:right="75"/>
              <w:jc w:val="both"/>
            </w:pPr>
            <w:r w:rsidRPr="001E6B86">
              <w:rPr>
                <w:b/>
              </w:rPr>
              <w:t>Ненадлежащее исполнение участником закупки требования данного пункта является основанием для отказа в допуске к участию в закупке.</w:t>
            </w:r>
          </w:p>
        </w:tc>
      </w:tr>
      <w:tr w:rsidR="006E114C" w:rsidRPr="001E6B86" w:rsidTr="00DB342C">
        <w:trPr>
          <w:trHeight w:val="51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886BAA" w:rsidP="009E099E">
            <w:r>
              <w:lastRenderedPageBreak/>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FE6099">
            <w:pPr>
              <w:jc w:val="both"/>
            </w:pPr>
            <w:r w:rsidRPr="001E6B86">
              <w:t xml:space="preserve">Срок подачи заявок на участие в </w:t>
            </w:r>
            <w:r w:rsidR="00FE6099" w:rsidRPr="001E6B86">
              <w:t>предварительном отборе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E7C76">
            <w:pPr>
              <w:jc w:val="both"/>
              <w:rPr>
                <w:b/>
              </w:rPr>
            </w:pPr>
            <w:r w:rsidRPr="001E6B86">
              <w:rPr>
                <w:b/>
              </w:rPr>
              <w:t xml:space="preserve">До </w:t>
            </w:r>
            <w:r w:rsidR="00F91E63">
              <w:rPr>
                <w:b/>
              </w:rPr>
              <w:t>10</w:t>
            </w:r>
            <w:r w:rsidRPr="001E6B86">
              <w:rPr>
                <w:b/>
              </w:rPr>
              <w:t>:</w:t>
            </w:r>
            <w:r w:rsidR="008A2C9D" w:rsidRPr="001E6B86">
              <w:rPr>
                <w:b/>
              </w:rPr>
              <w:t>00</w:t>
            </w:r>
            <w:r w:rsidRPr="001E6B86">
              <w:rPr>
                <w:b/>
              </w:rPr>
              <w:t xml:space="preserve"> «</w:t>
            </w:r>
            <w:r w:rsidR="002861E2" w:rsidRPr="001E6B86">
              <w:rPr>
                <w:b/>
              </w:rPr>
              <w:t>1</w:t>
            </w:r>
            <w:r w:rsidR="005A234F" w:rsidRPr="001E6B86">
              <w:rPr>
                <w:b/>
              </w:rPr>
              <w:t>9</w:t>
            </w:r>
            <w:r w:rsidRPr="001E6B86">
              <w:rPr>
                <w:b/>
              </w:rPr>
              <w:t xml:space="preserve">» </w:t>
            </w:r>
            <w:r w:rsidR="005A234F" w:rsidRPr="001E6B86">
              <w:rPr>
                <w:b/>
              </w:rPr>
              <w:t>мая</w:t>
            </w:r>
            <w:r w:rsidRPr="001E6B86">
              <w:rPr>
                <w:b/>
              </w:rPr>
              <w:t xml:space="preserve"> 202</w:t>
            </w:r>
            <w:r w:rsidR="005A234F" w:rsidRPr="001E6B86">
              <w:rPr>
                <w:b/>
              </w:rPr>
              <w:t>5</w:t>
            </w:r>
            <w:r w:rsidRPr="001E6B86">
              <w:rPr>
                <w:b/>
              </w:rPr>
              <w:t xml:space="preserve"> г.</w:t>
            </w:r>
          </w:p>
          <w:p w:rsidR="006E114C" w:rsidRPr="001E6B86" w:rsidRDefault="006E114C" w:rsidP="006E7C76">
            <w:pPr>
              <w:jc w:val="both"/>
            </w:pPr>
            <w:bookmarkStart w:id="0" w:name="_GoBack"/>
            <w:bookmarkEnd w:id="0"/>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886BAA" w:rsidP="006A7BDB">
            <w:r>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FE6099">
            <w:pPr>
              <w:jc w:val="both"/>
            </w:pPr>
            <w:r w:rsidRPr="001E6B86">
              <w:t xml:space="preserve">Место подачи заявок на участие в </w:t>
            </w:r>
            <w:r w:rsidR="00FE6099" w:rsidRPr="001E6B86">
              <w:t>предварительном отборе</w:t>
            </w:r>
            <w:r w:rsidRPr="001E6B86">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886BAA">
            <w:pPr>
              <w:ind w:right="140"/>
              <w:jc w:val="both"/>
            </w:pPr>
            <w:r w:rsidRPr="001E6B86">
              <w:t xml:space="preserve">Заявки на участие в </w:t>
            </w:r>
            <w:r w:rsidR="00FE6099" w:rsidRPr="001E6B86">
              <w:t>предварительном отборе</w:t>
            </w:r>
            <w:r w:rsidRPr="001E6B86">
              <w:t xml:space="preserve"> подаются с 08:00 часов до 12:00 часов, с 12:48 часов до 17:00 часов (по местному времени) (кроме субботы, воскресенья и нерабочих праздничных дней) по адресу: 2950</w:t>
            </w:r>
            <w:r w:rsidR="00042AC8" w:rsidRPr="001E6B86">
              <w:t>01</w:t>
            </w:r>
            <w:r w:rsidRPr="001E6B86">
              <w:t xml:space="preserve">, г. Симферополь, ул. </w:t>
            </w:r>
            <w:proofErr w:type="gramStart"/>
            <w:r w:rsidRPr="001E6B86">
              <w:t>Училищная</w:t>
            </w:r>
            <w:proofErr w:type="gramEnd"/>
            <w:r w:rsidRPr="001E6B86">
              <w:t xml:space="preserve"> 42</w:t>
            </w:r>
            <w:r w:rsidR="00886BAA">
              <w:t>а</w:t>
            </w:r>
            <w:r w:rsidRPr="001E6B86">
              <w:t>, кабинет 17</w:t>
            </w:r>
            <w:r w:rsidR="00886BAA">
              <w:t>.</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886BAA" w:rsidP="006A7BDB">
            <w: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C3634" w:rsidRPr="001E6B86" w:rsidRDefault="007C3634" w:rsidP="007C3634">
            <w:pPr>
              <w:jc w:val="both"/>
              <w:rPr>
                <w:bCs/>
              </w:rPr>
            </w:pPr>
            <w:r w:rsidRPr="001E6B86">
              <w:rPr>
                <w:bCs/>
              </w:rPr>
              <w:t>Предусмотрено:</w:t>
            </w:r>
          </w:p>
          <w:p w:rsidR="00D823E0" w:rsidRPr="001E6B86" w:rsidRDefault="007C3634" w:rsidP="007C3634">
            <w:pPr>
              <w:jc w:val="both"/>
              <w:rPr>
                <w:bCs/>
              </w:rPr>
            </w:pPr>
            <w:r w:rsidRPr="001E6B86">
              <w:rPr>
                <w:bCs/>
              </w:rPr>
              <w:t>в размере 5 % от цены контракта заключаемого с единственным поставщиком (подрядчиком, исполнителем).</w:t>
            </w:r>
          </w:p>
        </w:tc>
      </w:tr>
      <w:tr w:rsidR="006E114C" w:rsidRPr="001E6B86" w:rsidTr="00853683">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886BAA" w:rsidP="006A7BDB">
            <w: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D823E0">
            <w:pPr>
              <w:jc w:val="both"/>
            </w:pPr>
            <w:r w:rsidRPr="001E6B86">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769BE" w:rsidRPr="001E6B86" w:rsidRDefault="006769BE" w:rsidP="00D823E0">
            <w:pPr>
              <w:jc w:val="both"/>
              <w:rPr>
                <w:bCs/>
              </w:rPr>
            </w:pPr>
            <w:r w:rsidRPr="001E6B86">
              <w:rPr>
                <w:lang w:val="x-none" w:eastAsia="x-none"/>
              </w:rPr>
              <w:t xml:space="preserve">Условием заключения Контракта является предоставление </w:t>
            </w:r>
            <w:r w:rsidRPr="001E6B86">
              <w:rPr>
                <w:lang w:eastAsia="x-none"/>
              </w:rPr>
              <w:t>Подрядчиком</w:t>
            </w:r>
            <w:r w:rsidRPr="001E6B86">
              <w:rPr>
                <w:lang w:val="x-none" w:eastAsia="x-none"/>
              </w:rPr>
              <w:t xml:space="preserve"> обеспечения исполнения Контракта одновременно с подписанным экземпляром Контракта.</w:t>
            </w:r>
          </w:p>
          <w:p w:rsidR="006E114C" w:rsidRPr="001E6B86" w:rsidRDefault="00D823E0" w:rsidP="00D823E0">
            <w:pPr>
              <w:jc w:val="both"/>
            </w:pPr>
            <w:r w:rsidRPr="001E6B86">
              <w:rPr>
                <w:bCs/>
              </w:rPr>
              <w:t>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886BAA" w:rsidP="006A7BDB">
            <w:pPr>
              <w:rPr>
                <w:lang w:val="en-US"/>
              </w:rPr>
            </w:pPr>
            <w: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D823E0">
            <w:pPr>
              <w:jc w:val="both"/>
            </w:pPr>
            <w:r w:rsidRPr="001E6B86">
              <w:t>Срок и порядок предоставления об</w:t>
            </w:r>
            <w:r w:rsidR="00D823E0" w:rsidRPr="001E6B86">
              <w:t xml:space="preserve">еспечения исполнения контракта </w:t>
            </w:r>
            <w:r w:rsidRPr="001E6B86">
              <w:t>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769BE" w:rsidP="00920C57">
            <w:pPr>
              <w:jc w:val="both"/>
              <w:rPr>
                <w:bCs/>
              </w:rPr>
            </w:pPr>
            <w:r w:rsidRPr="001E6B86">
              <w:rPr>
                <w:bCs/>
              </w:rPr>
              <w:t>Денежные средства, вносимые в обеспечение исполнения контракта, должны быть перечислены на расчетный счет заказчика, указанный в п. 3</w:t>
            </w:r>
            <w:r w:rsidR="00920C57">
              <w:rPr>
                <w:bCs/>
              </w:rPr>
              <w:t>6</w:t>
            </w:r>
            <w:r w:rsidRPr="001E6B86">
              <w:rPr>
                <w:bCs/>
              </w:rPr>
              <w:t xml:space="preserve"> настоящего извещения до заключения контракта.</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886BAA" w:rsidRDefault="00886BAA" w:rsidP="006A7BDB">
            <w:r>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769BE" w:rsidRPr="001E6B86" w:rsidRDefault="006769BE" w:rsidP="006769BE">
            <w:pPr>
              <w:tabs>
                <w:tab w:val="num" w:pos="0"/>
              </w:tabs>
              <w:suppressAutoHyphens/>
              <w:jc w:val="both"/>
              <w:rPr>
                <w:lang w:val="x-none" w:eastAsia="x-none"/>
              </w:rPr>
            </w:pPr>
            <w:r w:rsidRPr="001E6B86">
              <w:rPr>
                <w:lang w:val="x-none" w:eastAsia="x-none"/>
              </w:rPr>
              <w:t>ГУП РК «</w:t>
            </w:r>
            <w:proofErr w:type="spellStart"/>
            <w:r w:rsidRPr="001E6B86">
              <w:rPr>
                <w:lang w:val="x-none" w:eastAsia="x-none"/>
              </w:rPr>
              <w:t>Крымгазсети</w:t>
            </w:r>
            <w:proofErr w:type="spellEnd"/>
            <w:r w:rsidRPr="001E6B86">
              <w:rPr>
                <w:lang w:val="x-none" w:eastAsia="x-none"/>
              </w:rPr>
              <w:t>» (без учёта филиалов)</w:t>
            </w:r>
          </w:p>
          <w:p w:rsidR="006769BE" w:rsidRPr="001E6B86" w:rsidRDefault="006769BE" w:rsidP="006769BE">
            <w:pPr>
              <w:tabs>
                <w:tab w:val="num" w:pos="0"/>
              </w:tabs>
              <w:suppressAutoHyphens/>
              <w:jc w:val="both"/>
              <w:rPr>
                <w:lang w:val="x-none" w:eastAsia="x-none"/>
              </w:rPr>
            </w:pPr>
            <w:r w:rsidRPr="001E6B86">
              <w:rPr>
                <w:lang w:val="x-none" w:eastAsia="x-none"/>
              </w:rPr>
              <w:t>ИНН ГУП РК «</w:t>
            </w:r>
            <w:proofErr w:type="spellStart"/>
            <w:r w:rsidRPr="001E6B86">
              <w:rPr>
                <w:lang w:val="x-none" w:eastAsia="x-none"/>
              </w:rPr>
              <w:t>Крымгазсети</w:t>
            </w:r>
            <w:proofErr w:type="spellEnd"/>
            <w:r w:rsidRPr="001E6B86">
              <w:rPr>
                <w:lang w:val="x-none" w:eastAsia="x-none"/>
              </w:rPr>
              <w:t>» 9102016743</w:t>
            </w:r>
          </w:p>
          <w:p w:rsidR="006769BE" w:rsidRPr="001E6B86" w:rsidRDefault="006769BE" w:rsidP="006769BE">
            <w:pPr>
              <w:tabs>
                <w:tab w:val="num" w:pos="0"/>
              </w:tabs>
              <w:suppressAutoHyphens/>
              <w:jc w:val="both"/>
              <w:rPr>
                <w:lang w:val="x-none" w:eastAsia="x-none"/>
              </w:rPr>
            </w:pPr>
            <w:r w:rsidRPr="001E6B86">
              <w:rPr>
                <w:lang w:val="x-none" w:eastAsia="x-none"/>
              </w:rPr>
              <w:t>КПП ГУП РК «</w:t>
            </w:r>
            <w:proofErr w:type="spellStart"/>
            <w:r w:rsidRPr="001E6B86">
              <w:rPr>
                <w:lang w:val="x-none" w:eastAsia="x-none"/>
              </w:rPr>
              <w:t>Крымгазсети</w:t>
            </w:r>
            <w:proofErr w:type="spellEnd"/>
            <w:r w:rsidRPr="001E6B86">
              <w:rPr>
                <w:lang w:val="x-none" w:eastAsia="x-none"/>
              </w:rPr>
              <w:t>» 910201001</w:t>
            </w:r>
          </w:p>
          <w:p w:rsidR="006769BE" w:rsidRPr="001E6B86" w:rsidRDefault="006769BE" w:rsidP="006769BE">
            <w:pPr>
              <w:tabs>
                <w:tab w:val="num" w:pos="0"/>
              </w:tabs>
              <w:suppressAutoHyphens/>
              <w:jc w:val="both"/>
              <w:rPr>
                <w:lang w:val="x-none" w:eastAsia="x-none"/>
              </w:rPr>
            </w:pPr>
            <w:r w:rsidRPr="001E6B86">
              <w:rPr>
                <w:lang w:val="x-none" w:eastAsia="x-none"/>
              </w:rPr>
              <w:t>АО «ГЕНБАНК» г. Симферополя</w:t>
            </w:r>
          </w:p>
          <w:p w:rsidR="006769BE" w:rsidRPr="001E6B86" w:rsidRDefault="006769BE" w:rsidP="006769BE">
            <w:pPr>
              <w:tabs>
                <w:tab w:val="num" w:pos="0"/>
              </w:tabs>
              <w:suppressAutoHyphens/>
              <w:jc w:val="both"/>
              <w:rPr>
                <w:lang w:val="x-none" w:eastAsia="x-none"/>
              </w:rPr>
            </w:pPr>
            <w:r w:rsidRPr="001E6B86">
              <w:rPr>
                <w:lang w:val="x-none" w:eastAsia="x-none"/>
              </w:rPr>
              <w:t>БИК 043510123</w:t>
            </w:r>
          </w:p>
          <w:p w:rsidR="006769BE" w:rsidRPr="001E6B86" w:rsidRDefault="006769BE" w:rsidP="006769BE">
            <w:pPr>
              <w:tabs>
                <w:tab w:val="num" w:pos="0"/>
              </w:tabs>
              <w:suppressAutoHyphens/>
              <w:jc w:val="both"/>
              <w:rPr>
                <w:lang w:val="x-none" w:eastAsia="x-none"/>
              </w:rPr>
            </w:pPr>
            <w:r w:rsidRPr="001E6B86">
              <w:rPr>
                <w:lang w:val="x-none" w:eastAsia="x-none"/>
              </w:rPr>
              <w:t>Кор./с: 30101810835100000123</w:t>
            </w:r>
          </w:p>
          <w:p w:rsidR="006769BE" w:rsidRPr="001E6B86" w:rsidRDefault="006769BE" w:rsidP="006769BE">
            <w:pPr>
              <w:tabs>
                <w:tab w:val="num" w:pos="0"/>
              </w:tabs>
              <w:suppressAutoHyphens/>
              <w:jc w:val="both"/>
              <w:rPr>
                <w:lang w:val="x-none" w:eastAsia="x-none"/>
              </w:rPr>
            </w:pPr>
            <w:r w:rsidRPr="001E6B86">
              <w:rPr>
                <w:lang w:val="x-none" w:eastAsia="x-none"/>
              </w:rPr>
              <w:lastRenderedPageBreak/>
              <w:t>Расчётный счёт для обеспечительных взносов 40602810100230030002</w:t>
            </w:r>
          </w:p>
          <w:p w:rsidR="006E114C" w:rsidRPr="001E6B86" w:rsidRDefault="006708AB" w:rsidP="006708AB">
            <w:pPr>
              <w:jc w:val="both"/>
              <w:rPr>
                <w:lang w:val="x-none"/>
              </w:rPr>
            </w:pPr>
            <w:r w:rsidRPr="001E6B86">
              <w:rPr>
                <w:lang w:val="x-none" w:eastAsia="x-none"/>
              </w:rPr>
              <w:t xml:space="preserve">Назначение платежа: Средства для обеспечения исполнения контракта на выполнение строительно-монтажных работ по объекту «Строительство сетей газоснабжения </w:t>
            </w:r>
            <w:proofErr w:type="spellStart"/>
            <w:r w:rsidRPr="001E6B86">
              <w:rPr>
                <w:lang w:val="x-none" w:eastAsia="x-none"/>
              </w:rPr>
              <w:t>с.Мазанка</w:t>
            </w:r>
            <w:proofErr w:type="spellEnd"/>
            <w:r w:rsidRPr="001E6B86">
              <w:rPr>
                <w:lang w:val="x-none" w:eastAsia="x-none"/>
              </w:rPr>
              <w:t xml:space="preserve"> Симферопольского района Республики Крым» (1 этап) в соответствии с Протоколом №____ от «___» _________20__года.</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886BAA" w:rsidRDefault="00886BAA" w:rsidP="006A7BDB">
            <w:r>
              <w:lastRenderedPageBreak/>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Требования к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E6099" w:rsidRPr="001E6B86" w:rsidRDefault="00FE6099" w:rsidP="00FE6099">
            <w:pPr>
              <w:jc w:val="both"/>
            </w:pPr>
            <w:r w:rsidRPr="001E6B86">
              <w:t xml:space="preserve">Независимая гарантия должна быть составлена по типовой форме,  утвержденной Постановлением Правительства Российской Федерации  от 08.11.2013 (ред. от 09.08.2022) </w:t>
            </w:r>
            <w:r w:rsidR="00E15041">
              <w:t>№</w:t>
            </w:r>
            <w:r w:rsidRPr="001E6B86">
              <w:t xml:space="preserve">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E6099" w:rsidRPr="001E6B86" w:rsidRDefault="00FE6099" w:rsidP="00FE6099">
            <w:pPr>
              <w:jc w:val="both"/>
            </w:pPr>
            <w:r w:rsidRPr="001E6B86">
              <w:t>Независимая гарантия должна быть безотзывной и должна содержать:</w:t>
            </w:r>
          </w:p>
          <w:p w:rsidR="00FE6099" w:rsidRPr="001E6B86" w:rsidRDefault="00FE6099" w:rsidP="00FE6099">
            <w:pPr>
              <w:jc w:val="both"/>
            </w:pPr>
            <w:proofErr w:type="gramStart"/>
            <w:r w:rsidRPr="001E6B86">
              <w:t>1) сумму независимой гарантии, подлежащую уплате гарантом заказчику в установленных частью 15 статьи 44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а также идентификационный код закупки, при осуществлении которой предоставляется такая независимая гарантия;</w:t>
            </w:r>
            <w:proofErr w:type="gramEnd"/>
          </w:p>
          <w:p w:rsidR="00FE6099" w:rsidRPr="001E6B86" w:rsidRDefault="00FE6099" w:rsidP="00FE6099">
            <w:pPr>
              <w:jc w:val="both"/>
            </w:pPr>
            <w:r w:rsidRPr="001E6B86">
              <w:t>2) обязательства принципала, надлежащее исполнение которых обеспечивается независимой гарантией;</w:t>
            </w:r>
          </w:p>
          <w:p w:rsidR="00FE6099" w:rsidRPr="001E6B86" w:rsidRDefault="00FE6099" w:rsidP="00FE6099">
            <w:pPr>
              <w:jc w:val="both"/>
            </w:pPr>
            <w:r w:rsidRPr="001E6B86">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FE6099" w:rsidRPr="001E6B86" w:rsidRDefault="00FE6099" w:rsidP="00FE6099">
            <w:pPr>
              <w:jc w:val="both"/>
            </w:pPr>
            <w:r w:rsidRPr="001E6B86">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E6099" w:rsidRPr="001E6B86" w:rsidRDefault="00FE6099" w:rsidP="00FE6099">
            <w:pPr>
              <w:jc w:val="both"/>
            </w:pPr>
            <w:r w:rsidRPr="001E6B86">
              <w:t>5) срок действия независимой гарантии с учетом требований статей 44 и 96 Федерального закона № 44-ФЗ;</w:t>
            </w:r>
          </w:p>
          <w:p w:rsidR="00FE6099" w:rsidRPr="001E6B86" w:rsidRDefault="00FE6099" w:rsidP="00FE6099">
            <w:pPr>
              <w:jc w:val="both"/>
            </w:pPr>
            <w:r w:rsidRPr="001E6B86">
              <w:t xml:space="preserve">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w:t>
            </w:r>
            <w:r w:rsidRPr="001E6B86">
              <w:lastRenderedPageBreak/>
              <w:t>исполнения контракта;</w:t>
            </w:r>
          </w:p>
          <w:p w:rsidR="00FE6099" w:rsidRPr="001E6B86" w:rsidRDefault="00FE6099" w:rsidP="00FE6099">
            <w:pPr>
              <w:jc w:val="both"/>
            </w:pPr>
            <w:r w:rsidRPr="001E6B86">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6E114C" w:rsidRPr="001E6B86" w:rsidRDefault="00FE6099" w:rsidP="00FE6099">
            <w:pPr>
              <w:jc w:val="both"/>
            </w:pPr>
            <w:r w:rsidRPr="001E6B86">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886BAA" w:rsidRDefault="00886BAA" w:rsidP="006A7BDB">
            <w:r>
              <w:lastRenderedPageBreak/>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B342C" w:rsidRPr="001E6B86" w:rsidRDefault="006E114C" w:rsidP="002C568A">
            <w:pPr>
              <w:jc w:val="both"/>
            </w:pPr>
            <w:r w:rsidRPr="001E6B86">
              <w:rPr>
                <w:b/>
              </w:rPr>
              <w:t xml:space="preserve">1% от цены Контракта </w:t>
            </w:r>
            <w:r w:rsidR="00DB342C" w:rsidRPr="001E6B86">
              <w:rPr>
                <w:b/>
              </w:rPr>
              <w:t>заключаемого с единственным поставщиком (подрядчиком, исполнителем).</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A7BDB">
            <w:r w:rsidRPr="001E6B86">
              <w:rPr>
                <w:lang w:val="en-US"/>
              </w:rPr>
              <w:t>3</w:t>
            </w:r>
            <w:r w:rsidR="00886BAA">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E7C76">
            <w:pPr>
              <w:jc w:val="both"/>
            </w:pPr>
            <w:r w:rsidRPr="001E6B86">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6E114C" w:rsidRPr="001E6B86" w:rsidRDefault="006E114C" w:rsidP="006E7C76">
            <w:pPr>
              <w:jc w:val="both"/>
            </w:pPr>
            <w:proofErr w:type="gramStart"/>
            <w:r w:rsidRPr="001E6B86">
              <w:t>Гарантийные обязательства могут обеспечиваться предоставлением независимой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на</w:t>
            </w:r>
            <w:proofErr w:type="gramEnd"/>
            <w:r w:rsidRPr="001E6B86">
              <w:t xml:space="preserve"> расчетный счет заказчика. </w:t>
            </w:r>
          </w:p>
          <w:p w:rsidR="006E114C" w:rsidRPr="001E6B86" w:rsidRDefault="006E114C" w:rsidP="006E7C76">
            <w:pPr>
              <w:jc w:val="both"/>
            </w:pPr>
            <w:r w:rsidRPr="001E6B86">
              <w:t>Способ обеспечения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886BAA" w:rsidP="00853683">
            <w: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 xml:space="preserve">Срок и порядок предоставления обеспечения гарантийных обязательств, </w:t>
            </w:r>
            <w:proofErr w:type="gramStart"/>
            <w:r w:rsidRPr="001E6B86">
              <w:t>предоставляемому</w:t>
            </w:r>
            <w:proofErr w:type="gramEnd"/>
            <w:r w:rsidRPr="001E6B86">
              <w:t xml:space="preserve">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E7C76">
            <w:pPr>
              <w:jc w:val="both"/>
            </w:pPr>
            <w:r w:rsidRPr="001E6B86">
              <w:t>Денежные средства, вносимые в обеспечение гарантийных обязательств, должны быть перечислены на расчетный счет заказчика, указанный в п.4</w:t>
            </w:r>
            <w:r w:rsidR="00031294">
              <w:t>2</w:t>
            </w:r>
            <w:r w:rsidRPr="001E6B86">
              <w:t>. настоящего извещения.</w:t>
            </w:r>
          </w:p>
          <w:p w:rsidR="006E114C" w:rsidRPr="001E6B86" w:rsidRDefault="006E114C" w:rsidP="006E7C76">
            <w:pPr>
              <w:jc w:val="both"/>
            </w:pPr>
            <w:proofErr w:type="gramStart"/>
            <w:r w:rsidRPr="001E6B86">
              <w:t xml:space="preserve">Денежные средства возвращаются поставщику (подрядчику, исполнителю) с которым заключен </w:t>
            </w:r>
            <w:r w:rsidRPr="001E6B86">
              <w:lastRenderedPageBreak/>
              <w:t>контракт, при условии надлежащего исполнения им всех своих обязательств по контракту в течение срока, установленного в проекте контракта (Раздел III.</w:t>
            </w:r>
            <w:proofErr w:type="gramEnd"/>
            <w:r w:rsidRPr="001E6B86">
              <w:t xml:space="preserve"> </w:t>
            </w:r>
            <w:proofErr w:type="gramStart"/>
            <w:r w:rsidRPr="001E6B86">
              <w:t>«ПРОЕКТ КОНТРАКТА» настоящего извещения).</w:t>
            </w:r>
            <w:proofErr w:type="gramEnd"/>
          </w:p>
          <w:p w:rsidR="006E114C" w:rsidRPr="001E6B86" w:rsidRDefault="006E114C" w:rsidP="006E7C76">
            <w:pPr>
              <w:jc w:val="both"/>
            </w:pPr>
            <w:r w:rsidRPr="001E6B86">
              <w:t>Денежные средства возвращаются по реквизитам, указанным поставщиком (подрядчиком, исполнителем) в контракте</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886BAA" w:rsidP="006A7BDB">
            <w:r>
              <w:lastRenderedPageBreak/>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964C38">
            <w:pPr>
              <w:jc w:val="both"/>
            </w:pPr>
            <w:r w:rsidRPr="001E6B86">
              <w:t>Срок и порядок предоставления обеспечения гарантийных обязательств в виде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E7C76">
            <w:pPr>
              <w:jc w:val="both"/>
            </w:pPr>
            <w:r w:rsidRPr="001E6B86">
              <w:t>Требования к обеспечению гарантийных обязательств, если осуществляются в форме независимой гарантии, установлены в п.3</w:t>
            </w:r>
            <w:r w:rsidR="00031294">
              <w:t>7</w:t>
            </w:r>
            <w:r w:rsidRPr="001E6B86">
              <w:t xml:space="preserve"> настоящего извещения</w:t>
            </w:r>
          </w:p>
          <w:p w:rsidR="006E114C" w:rsidRPr="001E6B86" w:rsidRDefault="006E114C" w:rsidP="006E7C76">
            <w:pPr>
              <w:jc w:val="both"/>
            </w:pP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886BAA" w:rsidP="009E099E">
            <w:r>
              <w:t>42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4541A" w:rsidRPr="001E6B86" w:rsidRDefault="00E4541A" w:rsidP="00E4541A">
            <w:pPr>
              <w:jc w:val="both"/>
            </w:pPr>
            <w:r w:rsidRPr="001E6B86">
              <w:t>ГУП РК «</w:t>
            </w:r>
            <w:proofErr w:type="spellStart"/>
            <w:r w:rsidRPr="001E6B86">
              <w:t>Крымгазсети</w:t>
            </w:r>
            <w:proofErr w:type="spellEnd"/>
            <w:r w:rsidRPr="001E6B86">
              <w:t>» (без учёта филиалов)</w:t>
            </w:r>
          </w:p>
          <w:p w:rsidR="00E4541A" w:rsidRPr="001E6B86" w:rsidRDefault="00E4541A" w:rsidP="00E4541A">
            <w:pPr>
              <w:jc w:val="both"/>
            </w:pPr>
            <w:r w:rsidRPr="001E6B86">
              <w:t>ИНН ГУП РК «</w:t>
            </w:r>
            <w:proofErr w:type="spellStart"/>
            <w:r w:rsidRPr="001E6B86">
              <w:t>Крымгазсети</w:t>
            </w:r>
            <w:proofErr w:type="spellEnd"/>
            <w:r w:rsidRPr="001E6B86">
              <w:t>» 9102016743</w:t>
            </w:r>
          </w:p>
          <w:p w:rsidR="00E4541A" w:rsidRPr="001E6B86" w:rsidRDefault="00E4541A" w:rsidP="00E4541A">
            <w:pPr>
              <w:jc w:val="both"/>
            </w:pPr>
            <w:r w:rsidRPr="001E6B86">
              <w:t>КППГУП РК «</w:t>
            </w:r>
            <w:proofErr w:type="spellStart"/>
            <w:r w:rsidRPr="001E6B86">
              <w:t>Крымгазсети</w:t>
            </w:r>
            <w:proofErr w:type="spellEnd"/>
            <w:r w:rsidRPr="001E6B86">
              <w:t>» 910201001</w:t>
            </w:r>
          </w:p>
          <w:p w:rsidR="00E4541A" w:rsidRPr="001E6B86" w:rsidRDefault="00E4541A" w:rsidP="00E4541A">
            <w:pPr>
              <w:jc w:val="both"/>
            </w:pPr>
            <w:r w:rsidRPr="001E6B86">
              <w:t>АО «ГЕНБАНК»  г. Симферополя</w:t>
            </w:r>
          </w:p>
          <w:p w:rsidR="00E4541A" w:rsidRPr="001E6B86" w:rsidRDefault="00E4541A" w:rsidP="00E4541A">
            <w:pPr>
              <w:jc w:val="both"/>
            </w:pPr>
            <w:r w:rsidRPr="001E6B86">
              <w:t>БИК 043510123</w:t>
            </w:r>
          </w:p>
          <w:p w:rsidR="00E4541A" w:rsidRPr="001E6B86" w:rsidRDefault="00E4541A" w:rsidP="00E4541A">
            <w:pPr>
              <w:jc w:val="both"/>
            </w:pPr>
            <w:r w:rsidRPr="001E6B86">
              <w:t>Кор./с: 30101810835100000123</w:t>
            </w:r>
          </w:p>
          <w:p w:rsidR="00E4541A" w:rsidRPr="001E6B86" w:rsidRDefault="00E4541A" w:rsidP="00E4541A">
            <w:pPr>
              <w:jc w:val="both"/>
            </w:pPr>
            <w:r w:rsidRPr="001E6B86">
              <w:t>Расчётный счёт для обеспечительных взносов 40602810100230030002</w:t>
            </w:r>
          </w:p>
          <w:p w:rsidR="006E114C" w:rsidRPr="001E6B86" w:rsidRDefault="00E4541A" w:rsidP="00E4541A">
            <w:pPr>
              <w:jc w:val="both"/>
            </w:pPr>
            <w:r w:rsidRPr="001E6B86">
              <w:t>Назначение платежа: Средства для обеспечения гарантийных обязательств в соответствии с Контрактом № _____________</w:t>
            </w:r>
            <w:proofErr w:type="gramStart"/>
            <w:r w:rsidRPr="001E6B86">
              <w:t>от</w:t>
            </w:r>
            <w:proofErr w:type="gramEnd"/>
            <w:r w:rsidRPr="001E6B86">
              <w:t xml:space="preserve"> _______________________.</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841678" w:rsidRDefault="00886BAA" w:rsidP="009E099E">
            <w:r w:rsidRPr="00841678">
              <w:t>43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841678" w:rsidRDefault="006E114C" w:rsidP="009A11CD">
            <w:pPr>
              <w:jc w:val="both"/>
            </w:pPr>
            <w:r w:rsidRPr="00841678">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B0DAE" w:rsidRPr="00841678" w:rsidRDefault="00002964" w:rsidP="00DB342C">
            <w:pPr>
              <w:jc w:val="both"/>
            </w:pPr>
            <w:r w:rsidRPr="00841678">
              <w:t>П</w:t>
            </w:r>
            <w:r w:rsidR="00AC3EFF" w:rsidRPr="00841678">
              <w:t>редусмотрено.</w:t>
            </w:r>
            <w:r w:rsidR="005B0DAE" w:rsidRPr="00841678">
              <w:t xml:space="preserve"> </w:t>
            </w:r>
          </w:p>
          <w:p w:rsidR="006E114C" w:rsidRPr="001E6B86" w:rsidRDefault="005B0DAE" w:rsidP="00DB342C">
            <w:pPr>
              <w:jc w:val="both"/>
            </w:pPr>
            <w:r w:rsidRPr="00841678">
              <w:t>Казначейское сопровождение авансового платежа.</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886BAA" w:rsidP="009E099E">
            <w:r>
              <w:t>44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E7C76">
            <w:pPr>
              <w:jc w:val="both"/>
            </w:pPr>
            <w:r w:rsidRPr="001E6B86">
              <w:t>Допускается</w:t>
            </w:r>
            <w:r w:rsidR="00B6683D" w:rsidRPr="001E6B86">
              <w:t>.</w:t>
            </w:r>
          </w:p>
          <w:p w:rsidR="006E114C" w:rsidRPr="001E6B86" w:rsidRDefault="006E114C" w:rsidP="006E7C76">
            <w:pPr>
              <w:jc w:val="both"/>
            </w:pP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886BAA" w:rsidP="006A7BDB">
            <w:r>
              <w:t>45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E7C76">
            <w:pPr>
              <w:jc w:val="both"/>
            </w:pPr>
            <w:r w:rsidRPr="001E6B86">
              <w:t>Допускается.</w:t>
            </w:r>
          </w:p>
          <w:p w:rsidR="006E114C" w:rsidRPr="001E6B86" w:rsidRDefault="006E114C" w:rsidP="006E7C76">
            <w:pPr>
              <w:jc w:val="both"/>
            </w:pP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886BAA" w:rsidP="006A7BDB">
            <w:r>
              <w:t>46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E7C76">
            <w:pPr>
              <w:jc w:val="both"/>
            </w:pPr>
            <w:r w:rsidRPr="001E6B86">
              <w:t>Предусмотрено.</w:t>
            </w:r>
          </w:p>
          <w:p w:rsidR="006E114C" w:rsidRPr="001E6B86" w:rsidRDefault="006E114C" w:rsidP="006E7C76">
            <w:pPr>
              <w:jc w:val="both"/>
            </w:pP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886BAA" w:rsidP="006A7BDB">
            <w:r>
              <w:t>47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187D3C">
            <w:pPr>
              <w:jc w:val="both"/>
            </w:pPr>
            <w:r w:rsidRPr="001E6B86">
              <w:t xml:space="preserve">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w:t>
            </w:r>
            <w:r w:rsidRPr="001E6B86">
              <w:lastRenderedPageBreak/>
              <w:t>(ценой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E7C76">
            <w:pPr>
              <w:jc w:val="both"/>
            </w:pPr>
            <w:r w:rsidRPr="001E6B86">
              <w:lastRenderedPageBreak/>
              <w:t>Не предусмотрено</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886BAA" w:rsidP="006A7BDB">
            <w:r>
              <w:lastRenderedPageBreak/>
              <w:t>48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FE6099" w:rsidP="00A84386">
            <w:pPr>
              <w:jc w:val="both"/>
            </w:pPr>
            <w:r w:rsidRPr="001E6B86">
              <w:t>Условия заключения контракта по предварительному отбору единственного поставщика (подрядчика, исполнителя)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FE6099" w:rsidP="00FE6099">
            <w:pPr>
              <w:jc w:val="both"/>
            </w:pPr>
            <w:r w:rsidRPr="001E6B86">
              <w:t xml:space="preserve">Контракт по результатам предварительного отбора заключается после </w:t>
            </w:r>
            <w:r w:rsidR="006E114C" w:rsidRPr="001E6B86">
              <w:t>издания соответствующего распоряжения Главы Республики Крым об определении единственного поставщика (подрядчика, исполнителя).</w:t>
            </w:r>
          </w:p>
        </w:tc>
      </w:tr>
      <w:tr w:rsidR="006E114C" w:rsidRPr="001E6B8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FE6099">
            <w:pPr>
              <w:spacing w:line="276" w:lineRule="auto"/>
              <w:rPr>
                <w:lang w:eastAsia="en-US"/>
              </w:rPr>
            </w:pPr>
            <w:r w:rsidRPr="001E6B86">
              <w:rPr>
                <w:lang w:eastAsia="en-US"/>
              </w:rPr>
              <w:t>4</w:t>
            </w:r>
            <w:r w:rsidR="00886BAA">
              <w:rPr>
                <w:lang w:eastAsia="en-US"/>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pPr>
              <w:spacing w:line="276" w:lineRule="auto"/>
              <w:jc w:val="both"/>
              <w:rPr>
                <w:lang w:eastAsia="en-US"/>
              </w:rPr>
            </w:pPr>
            <w:r w:rsidRPr="001E6B86">
              <w:rPr>
                <w:lang w:eastAsia="en-US"/>
              </w:rPr>
              <w:t>Приложения к извещению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E6B86" w:rsidRDefault="006E114C" w:rsidP="006E7C76">
            <w:pPr>
              <w:spacing w:line="276" w:lineRule="auto"/>
              <w:rPr>
                <w:lang w:eastAsia="en-US"/>
              </w:rPr>
            </w:pPr>
            <w:r w:rsidRPr="001E6B86">
              <w:rPr>
                <w:lang w:eastAsia="en-US"/>
              </w:rPr>
              <w:t>Приложение №1 - ОБОСНОВАНИЕ НАЧАЛЬНОЙ (МАКСИМАЛЬНОЙ) ЦЕНЫ КОНТРАКТА;</w:t>
            </w:r>
          </w:p>
          <w:p w:rsidR="006E114C" w:rsidRPr="001E6B86" w:rsidRDefault="006E114C" w:rsidP="006E7C76">
            <w:pPr>
              <w:spacing w:line="276" w:lineRule="auto"/>
              <w:rPr>
                <w:lang w:eastAsia="en-US"/>
              </w:rPr>
            </w:pPr>
            <w:r w:rsidRPr="001E6B86">
              <w:rPr>
                <w:lang w:eastAsia="en-US"/>
              </w:rPr>
              <w:t>Приложение №2 - ОПИСАНИЕ ОБЪЕКТА ЗАКУПКИ (ТЕХНИЧЕСКОЕ ЗАДАНИЕ);</w:t>
            </w:r>
          </w:p>
          <w:p w:rsidR="006E114C" w:rsidRPr="001E6B86" w:rsidRDefault="006E114C" w:rsidP="006E7C76">
            <w:pPr>
              <w:spacing w:line="276" w:lineRule="auto"/>
              <w:rPr>
                <w:lang w:eastAsia="en-US"/>
              </w:rPr>
            </w:pPr>
            <w:r w:rsidRPr="001E6B86">
              <w:rPr>
                <w:lang w:eastAsia="en-US"/>
              </w:rPr>
              <w:t>Приложение №3 - ПРОЕКТ КОНТРАКТА;</w:t>
            </w:r>
          </w:p>
          <w:p w:rsidR="006E114C" w:rsidRPr="001E6B86" w:rsidRDefault="006E114C" w:rsidP="006E7C76">
            <w:pPr>
              <w:spacing w:line="276" w:lineRule="auto"/>
              <w:rPr>
                <w:lang w:eastAsia="en-US"/>
              </w:rPr>
            </w:pPr>
            <w:r w:rsidRPr="001E6B86">
              <w:rPr>
                <w:lang w:eastAsia="en-US"/>
              </w:rPr>
              <w:t>Приложение №4 - Формы к извещению о проведении закупки у единственного поставщика:</w:t>
            </w:r>
          </w:p>
          <w:p w:rsidR="006E114C" w:rsidRPr="001E6B86" w:rsidRDefault="006E114C" w:rsidP="006E7C76">
            <w:pPr>
              <w:spacing w:line="276" w:lineRule="auto"/>
              <w:rPr>
                <w:lang w:eastAsia="en-US"/>
              </w:rPr>
            </w:pPr>
            <w:r w:rsidRPr="001E6B86">
              <w:rPr>
                <w:lang w:eastAsia="en-US"/>
              </w:rPr>
              <w:t>- Форма 1. СОГЛАСИЕ В ОТНОШЕНИИ ОБЪЕКТА ЗАКУПКИ;</w:t>
            </w:r>
          </w:p>
          <w:p w:rsidR="006E114C" w:rsidRPr="001E6B86" w:rsidRDefault="006E114C" w:rsidP="006E7C76">
            <w:pPr>
              <w:spacing w:line="276" w:lineRule="auto"/>
              <w:rPr>
                <w:lang w:eastAsia="en-US"/>
              </w:rPr>
            </w:pPr>
            <w:r w:rsidRPr="001E6B86">
              <w:rPr>
                <w:lang w:eastAsia="en-US"/>
              </w:rPr>
              <w:t>- Форма 2. ИНФОРМАЦИЯ ОБ УЧАСТНИКЕ;</w:t>
            </w:r>
          </w:p>
          <w:p w:rsidR="006E114C" w:rsidRPr="001E6B86" w:rsidRDefault="006E114C" w:rsidP="006E7C76">
            <w:pPr>
              <w:spacing w:line="276" w:lineRule="auto"/>
              <w:rPr>
                <w:lang w:eastAsia="en-US"/>
              </w:rPr>
            </w:pPr>
            <w:r w:rsidRPr="001E6B86">
              <w:rPr>
                <w:lang w:eastAsia="en-US"/>
              </w:rPr>
              <w:t>- Форма 3. ДЕКЛАРАЦИЯ СООТВЕТСТВИЯ УЧАСТНИКА ЗАКУПКИ, УСТАНОВЛЕННЫМ ТРЕБОВАНИЯМ;</w:t>
            </w:r>
          </w:p>
          <w:p w:rsidR="006E114C" w:rsidRPr="001E6B86" w:rsidRDefault="006E114C" w:rsidP="006E7C76">
            <w:pPr>
              <w:spacing w:line="276" w:lineRule="auto"/>
              <w:rPr>
                <w:lang w:eastAsia="en-US"/>
              </w:rPr>
            </w:pPr>
            <w:r w:rsidRPr="001E6B86">
              <w:rPr>
                <w:lang w:eastAsia="en-US"/>
              </w:rPr>
              <w:t>- Форма 4 ОБРАЗЕЦ ЗАПОЛНЕНИЯ КОНВЕРТА.</w:t>
            </w:r>
          </w:p>
        </w:tc>
      </w:tr>
    </w:tbl>
    <w:p w:rsidR="00E56462" w:rsidRPr="001E6B86" w:rsidRDefault="00E56462" w:rsidP="00E56462"/>
    <w:p w:rsidR="006E7C76" w:rsidRPr="001E6B86" w:rsidRDefault="006E7C76" w:rsidP="004D2366">
      <w:pPr>
        <w:ind w:left="360"/>
        <w:jc w:val="right"/>
        <w:rPr>
          <w:b/>
          <w:bCs/>
          <w:highlight w:val="lightGray"/>
        </w:rPr>
        <w:sectPr w:rsidR="006E7C76" w:rsidRPr="001E6B86" w:rsidSect="00AB5226">
          <w:footerReference w:type="even" r:id="rId9"/>
          <w:footerReference w:type="default" r:id="rId10"/>
          <w:headerReference w:type="first" r:id="rId11"/>
          <w:pgSz w:w="11906" w:h="16838"/>
          <w:pgMar w:top="1134" w:right="566" w:bottom="1134" w:left="1134" w:header="708" w:footer="708" w:gutter="0"/>
          <w:cols w:space="720"/>
        </w:sectPr>
      </w:pPr>
    </w:p>
    <w:p w:rsidR="001E6B86" w:rsidRDefault="001E6B86" w:rsidP="001E6B86">
      <w:pPr>
        <w:ind w:left="360"/>
        <w:jc w:val="right"/>
        <w:rPr>
          <w:b/>
          <w:bCs/>
        </w:rPr>
      </w:pPr>
      <w:r>
        <w:rPr>
          <w:b/>
          <w:bCs/>
        </w:rPr>
        <w:lastRenderedPageBreak/>
        <w:t xml:space="preserve">Приложение №1 </w:t>
      </w:r>
    </w:p>
    <w:p w:rsidR="001E6B86" w:rsidRDefault="001E6B86" w:rsidP="001E6B86">
      <w:pPr>
        <w:ind w:left="360"/>
        <w:jc w:val="right"/>
        <w:rPr>
          <w:b/>
          <w:bCs/>
        </w:rPr>
      </w:pPr>
      <w:r>
        <w:rPr>
          <w:b/>
          <w:bCs/>
        </w:rPr>
        <w:t xml:space="preserve">к извещению </w:t>
      </w:r>
    </w:p>
    <w:p w:rsidR="001E6B86" w:rsidRDefault="001E6B86" w:rsidP="001E6B86">
      <w:pPr>
        <w:ind w:left="360"/>
        <w:jc w:val="right"/>
        <w:rPr>
          <w:b/>
          <w:bCs/>
        </w:rPr>
      </w:pPr>
    </w:p>
    <w:p w:rsidR="001E6B86" w:rsidRDefault="001E6B86" w:rsidP="001E6B86">
      <w:pPr>
        <w:ind w:left="360"/>
        <w:jc w:val="center"/>
        <w:rPr>
          <w:b/>
          <w:lang w:eastAsia="en-US"/>
        </w:rPr>
      </w:pPr>
      <w:r>
        <w:rPr>
          <w:b/>
          <w:lang w:eastAsia="en-US"/>
        </w:rPr>
        <w:t>ОБОСНОВАНИЕ НАЧАЛЬНОЙ (МАКСИМАЛЬНОЙ) ЦЕНЫ КОНТРАКТА</w:t>
      </w:r>
    </w:p>
    <w:p w:rsidR="001E6B86" w:rsidRPr="001E6B86" w:rsidRDefault="001E6B86" w:rsidP="001E6B86">
      <w:pPr>
        <w:jc w:val="center"/>
        <w:rPr>
          <w:b/>
        </w:rPr>
      </w:pPr>
      <w:r>
        <w:rPr>
          <w:b/>
        </w:rPr>
        <w:t>на в</w:t>
      </w:r>
      <w:r w:rsidRPr="001E6B86">
        <w:rPr>
          <w:b/>
        </w:rPr>
        <w:t xml:space="preserve">ыполнение строительно-монтажных работ по объекту: «Строительство сетей газоснабжения </w:t>
      </w:r>
      <w:proofErr w:type="spellStart"/>
      <w:r w:rsidRPr="001E6B86">
        <w:rPr>
          <w:b/>
        </w:rPr>
        <w:t>с</w:t>
      </w:r>
      <w:proofErr w:type="gramStart"/>
      <w:r w:rsidRPr="001E6B86">
        <w:rPr>
          <w:b/>
        </w:rPr>
        <w:t>.М</w:t>
      </w:r>
      <w:proofErr w:type="gramEnd"/>
      <w:r w:rsidRPr="001E6B86">
        <w:rPr>
          <w:b/>
        </w:rPr>
        <w:t>азанка</w:t>
      </w:r>
      <w:proofErr w:type="spellEnd"/>
      <w:r w:rsidRPr="001E6B86">
        <w:rPr>
          <w:b/>
        </w:rPr>
        <w:t xml:space="preserve"> Симферопольского района Республики Крым» (1 этап)</w:t>
      </w:r>
    </w:p>
    <w:tbl>
      <w:tblPr>
        <w:tblW w:w="13916" w:type="dxa"/>
        <w:jc w:val="center"/>
        <w:tblLayout w:type="fixed"/>
        <w:tblCellMar>
          <w:left w:w="75" w:type="dxa"/>
          <w:right w:w="75" w:type="dxa"/>
        </w:tblCellMar>
        <w:tblLook w:val="04A0" w:firstRow="1" w:lastRow="0" w:firstColumn="1" w:lastColumn="0" w:noHBand="0" w:noVBand="1"/>
      </w:tblPr>
      <w:tblGrid>
        <w:gridCol w:w="4532"/>
        <w:gridCol w:w="9384"/>
      </w:tblGrid>
      <w:tr w:rsidR="001E6B86" w:rsidTr="001E6B86">
        <w:trPr>
          <w:jc w:val="center"/>
        </w:trPr>
        <w:tc>
          <w:tcPr>
            <w:tcW w:w="4532" w:type="dxa"/>
            <w:tcBorders>
              <w:top w:val="single" w:sz="4" w:space="0" w:color="auto"/>
              <w:left w:val="single" w:sz="4" w:space="0" w:color="auto"/>
              <w:bottom w:val="single" w:sz="4" w:space="0" w:color="auto"/>
              <w:right w:val="single" w:sz="4" w:space="0" w:color="auto"/>
            </w:tcBorders>
            <w:hideMark/>
          </w:tcPr>
          <w:p w:rsidR="001E6B86" w:rsidRPr="00775FAF" w:rsidRDefault="001E6B86" w:rsidP="001E6B86">
            <w:pPr>
              <w:widowControl w:val="0"/>
              <w:autoSpaceDE w:val="0"/>
              <w:autoSpaceDN w:val="0"/>
              <w:adjustRightInd w:val="0"/>
              <w:ind w:left="426"/>
              <w:rPr>
                <w:lang w:eastAsia="en-US"/>
              </w:rPr>
            </w:pPr>
            <w:r w:rsidRPr="00775FAF">
              <w:rPr>
                <w:lang w:eastAsia="en-US"/>
              </w:rPr>
              <w:t>Основные характеристики предмета закупки</w:t>
            </w:r>
          </w:p>
        </w:tc>
        <w:tc>
          <w:tcPr>
            <w:tcW w:w="9384" w:type="dxa"/>
            <w:tcBorders>
              <w:top w:val="single" w:sz="4" w:space="0" w:color="auto"/>
              <w:left w:val="single" w:sz="4" w:space="0" w:color="auto"/>
              <w:bottom w:val="single" w:sz="4" w:space="0" w:color="auto"/>
              <w:right w:val="single" w:sz="4" w:space="0" w:color="auto"/>
            </w:tcBorders>
          </w:tcPr>
          <w:p w:rsidR="001E6B86" w:rsidRPr="00775FAF" w:rsidRDefault="001E6B86" w:rsidP="001E6B86">
            <w:pPr>
              <w:widowControl w:val="0"/>
              <w:autoSpaceDE w:val="0"/>
              <w:autoSpaceDN w:val="0"/>
              <w:adjustRightInd w:val="0"/>
              <w:ind w:left="426"/>
              <w:jc w:val="both"/>
              <w:rPr>
                <w:lang w:eastAsia="en-US"/>
              </w:rPr>
            </w:pPr>
            <w:r>
              <w:rPr>
                <w:lang w:eastAsia="en-US"/>
              </w:rPr>
              <w:t>выполнение строительно-</w:t>
            </w:r>
            <w:r w:rsidRPr="00E37F68">
              <w:rPr>
                <w:lang w:eastAsia="en-US"/>
              </w:rPr>
              <w:t>монтажных работ</w:t>
            </w:r>
          </w:p>
        </w:tc>
      </w:tr>
      <w:tr w:rsidR="001E6B86" w:rsidTr="001E6B86">
        <w:trPr>
          <w:jc w:val="center"/>
        </w:trPr>
        <w:tc>
          <w:tcPr>
            <w:tcW w:w="4532" w:type="dxa"/>
            <w:tcBorders>
              <w:top w:val="single" w:sz="4" w:space="0" w:color="auto"/>
              <w:left w:val="single" w:sz="4" w:space="0" w:color="auto"/>
              <w:bottom w:val="single" w:sz="4" w:space="0" w:color="auto"/>
              <w:right w:val="single" w:sz="4" w:space="0" w:color="auto"/>
            </w:tcBorders>
            <w:hideMark/>
          </w:tcPr>
          <w:p w:rsidR="001E6B86" w:rsidRPr="00775FAF" w:rsidRDefault="001E6B86" w:rsidP="001E6B86">
            <w:pPr>
              <w:widowControl w:val="0"/>
              <w:autoSpaceDE w:val="0"/>
              <w:autoSpaceDN w:val="0"/>
              <w:adjustRightInd w:val="0"/>
              <w:ind w:left="426"/>
              <w:rPr>
                <w:lang w:eastAsia="en-US"/>
              </w:rPr>
            </w:pPr>
            <w:r w:rsidRPr="00775FAF">
              <w:rPr>
                <w:lang w:eastAsia="en-US"/>
              </w:rPr>
              <w:t>Используемый метод определения НМЦ</w:t>
            </w:r>
            <w:r>
              <w:rPr>
                <w:lang w:eastAsia="en-US"/>
              </w:rPr>
              <w:t>К</w:t>
            </w:r>
          </w:p>
        </w:tc>
        <w:tc>
          <w:tcPr>
            <w:tcW w:w="9384" w:type="dxa"/>
            <w:tcBorders>
              <w:top w:val="single" w:sz="4" w:space="0" w:color="auto"/>
              <w:left w:val="single" w:sz="4" w:space="0" w:color="auto"/>
              <w:bottom w:val="single" w:sz="4" w:space="0" w:color="auto"/>
              <w:right w:val="single" w:sz="4" w:space="0" w:color="auto"/>
            </w:tcBorders>
            <w:hideMark/>
          </w:tcPr>
          <w:p w:rsidR="001E6B86" w:rsidRPr="00775FAF" w:rsidRDefault="001E6B86" w:rsidP="001E6B86">
            <w:pPr>
              <w:widowControl w:val="0"/>
              <w:autoSpaceDE w:val="0"/>
              <w:autoSpaceDN w:val="0"/>
              <w:adjustRightInd w:val="0"/>
              <w:ind w:left="426"/>
              <w:jc w:val="both"/>
              <w:rPr>
                <w:lang w:eastAsia="en-US"/>
              </w:rPr>
            </w:pPr>
            <w:r>
              <w:rPr>
                <w:lang w:eastAsia="uk-UA"/>
              </w:rPr>
              <w:t>В соответствии с п.4 ч.1 ст.22 Федерального Закона Российской Федерации от 05.04.2013 №44-ФЗ</w:t>
            </w:r>
            <w:r>
              <w:rPr>
                <w:lang w:eastAsia="en-US"/>
              </w:rPr>
              <w:t xml:space="preserve"> </w:t>
            </w:r>
          </w:p>
        </w:tc>
      </w:tr>
      <w:tr w:rsidR="001E6B86" w:rsidTr="001E6B86">
        <w:trPr>
          <w:jc w:val="center"/>
        </w:trPr>
        <w:tc>
          <w:tcPr>
            <w:tcW w:w="4532" w:type="dxa"/>
            <w:tcBorders>
              <w:top w:val="single" w:sz="4" w:space="0" w:color="auto"/>
              <w:left w:val="single" w:sz="4" w:space="0" w:color="auto"/>
              <w:bottom w:val="single" w:sz="4" w:space="0" w:color="auto"/>
              <w:right w:val="single" w:sz="4" w:space="0" w:color="auto"/>
            </w:tcBorders>
            <w:hideMark/>
          </w:tcPr>
          <w:p w:rsidR="001E6B86" w:rsidRPr="00775FAF" w:rsidRDefault="001E6B86" w:rsidP="001E6B86">
            <w:pPr>
              <w:widowControl w:val="0"/>
              <w:autoSpaceDE w:val="0"/>
              <w:autoSpaceDN w:val="0"/>
              <w:adjustRightInd w:val="0"/>
              <w:ind w:left="426"/>
              <w:rPr>
                <w:lang w:eastAsia="en-US"/>
              </w:rPr>
            </w:pPr>
            <w:r w:rsidRPr="00775FAF">
              <w:rPr>
                <w:lang w:eastAsia="en-US"/>
              </w:rPr>
              <w:t>Обоснование выбора метода НМЦ</w:t>
            </w:r>
            <w:r>
              <w:rPr>
                <w:lang w:eastAsia="en-US"/>
              </w:rPr>
              <w:t>К</w:t>
            </w:r>
          </w:p>
        </w:tc>
        <w:tc>
          <w:tcPr>
            <w:tcW w:w="9384" w:type="dxa"/>
            <w:tcBorders>
              <w:top w:val="single" w:sz="4" w:space="0" w:color="auto"/>
              <w:left w:val="single" w:sz="4" w:space="0" w:color="auto"/>
              <w:bottom w:val="single" w:sz="4" w:space="0" w:color="auto"/>
              <w:right w:val="single" w:sz="4" w:space="0" w:color="auto"/>
            </w:tcBorders>
            <w:hideMark/>
          </w:tcPr>
          <w:p w:rsidR="001E6B86" w:rsidRPr="00775FAF" w:rsidRDefault="001E6B86" w:rsidP="001E6B86">
            <w:pPr>
              <w:widowControl w:val="0"/>
              <w:autoSpaceDE w:val="0"/>
              <w:autoSpaceDN w:val="0"/>
              <w:adjustRightInd w:val="0"/>
              <w:ind w:left="426"/>
              <w:jc w:val="both"/>
              <w:rPr>
                <w:lang w:eastAsia="en-US"/>
              </w:rPr>
            </w:pPr>
            <w:r>
              <w:rPr>
                <w:lang w:eastAsia="uk-UA"/>
              </w:rPr>
              <w:t>В соответствии с п.4 ч.1 ст.22 Федерального Закона Российской Федерации от 05.04.2013 №44-ФЗ (</w:t>
            </w:r>
            <w:r>
              <w:rPr>
                <w:lang w:eastAsia="en-US"/>
              </w:rPr>
              <w:t>проектно-сметный метод)</w:t>
            </w:r>
          </w:p>
        </w:tc>
      </w:tr>
      <w:tr w:rsidR="001E6B86" w:rsidTr="001E6B86">
        <w:trPr>
          <w:jc w:val="center"/>
        </w:trPr>
        <w:tc>
          <w:tcPr>
            <w:tcW w:w="4532" w:type="dxa"/>
            <w:tcBorders>
              <w:top w:val="single" w:sz="4" w:space="0" w:color="auto"/>
              <w:left w:val="single" w:sz="4" w:space="0" w:color="auto"/>
              <w:bottom w:val="single" w:sz="4" w:space="0" w:color="auto"/>
              <w:right w:val="single" w:sz="4" w:space="0" w:color="auto"/>
            </w:tcBorders>
            <w:hideMark/>
          </w:tcPr>
          <w:p w:rsidR="001E6B86" w:rsidRPr="00775FAF" w:rsidRDefault="001E6B86" w:rsidP="001E6B86">
            <w:pPr>
              <w:widowControl w:val="0"/>
              <w:autoSpaceDE w:val="0"/>
              <w:autoSpaceDN w:val="0"/>
              <w:adjustRightInd w:val="0"/>
              <w:ind w:left="426"/>
              <w:rPr>
                <w:lang w:eastAsia="en-US"/>
              </w:rPr>
            </w:pPr>
            <w:r w:rsidRPr="00775FAF">
              <w:rPr>
                <w:lang w:eastAsia="en-US"/>
              </w:rPr>
              <w:t>Расчет НМЦ</w:t>
            </w:r>
            <w:r>
              <w:rPr>
                <w:lang w:eastAsia="en-US"/>
              </w:rPr>
              <w:t>К</w:t>
            </w:r>
          </w:p>
        </w:tc>
        <w:tc>
          <w:tcPr>
            <w:tcW w:w="9384" w:type="dxa"/>
            <w:tcBorders>
              <w:top w:val="single" w:sz="4" w:space="0" w:color="auto"/>
              <w:left w:val="single" w:sz="4" w:space="0" w:color="auto"/>
              <w:bottom w:val="single" w:sz="4" w:space="0" w:color="auto"/>
              <w:right w:val="single" w:sz="4" w:space="0" w:color="auto"/>
            </w:tcBorders>
          </w:tcPr>
          <w:p w:rsidR="001E6B86" w:rsidRPr="00775FAF" w:rsidRDefault="001E6B86" w:rsidP="001E6B86">
            <w:pPr>
              <w:widowControl w:val="0"/>
              <w:autoSpaceDE w:val="0"/>
              <w:autoSpaceDN w:val="0"/>
              <w:adjustRightInd w:val="0"/>
              <w:ind w:left="426"/>
              <w:jc w:val="both"/>
              <w:rPr>
                <w:lang w:eastAsia="en-US"/>
              </w:rPr>
            </w:pPr>
            <w:r>
              <w:rPr>
                <w:lang w:eastAsia="en-US"/>
              </w:rPr>
              <w:t xml:space="preserve">положительное заключение </w:t>
            </w:r>
            <w:r w:rsidRPr="00A56170">
              <w:rPr>
                <w:lang w:eastAsia="en-US"/>
              </w:rPr>
              <w:t>государственной</w:t>
            </w:r>
            <w:r>
              <w:rPr>
                <w:lang w:eastAsia="en-US"/>
              </w:rPr>
              <w:t xml:space="preserve"> экспертизы</w:t>
            </w:r>
            <w:r w:rsidRPr="00A56170">
              <w:rPr>
                <w:lang w:eastAsia="en-US"/>
              </w:rPr>
              <w:t xml:space="preserve"> </w:t>
            </w:r>
            <w:r w:rsidRPr="0092463A">
              <w:rPr>
                <w:lang w:eastAsia="en-US"/>
              </w:rPr>
              <w:t xml:space="preserve">от </w:t>
            </w:r>
            <w:r>
              <w:rPr>
                <w:lang w:eastAsia="en-US"/>
              </w:rPr>
              <w:t>10</w:t>
            </w:r>
            <w:r w:rsidRPr="00420A6E">
              <w:rPr>
                <w:lang w:eastAsia="en-US"/>
              </w:rPr>
              <w:t>.0</w:t>
            </w:r>
            <w:r>
              <w:rPr>
                <w:lang w:eastAsia="en-US"/>
              </w:rPr>
              <w:t>3</w:t>
            </w:r>
            <w:r w:rsidRPr="00420A6E">
              <w:rPr>
                <w:lang w:eastAsia="en-US"/>
              </w:rPr>
              <w:t>.202</w:t>
            </w:r>
            <w:r>
              <w:rPr>
                <w:lang w:eastAsia="en-US"/>
              </w:rPr>
              <w:t>5</w:t>
            </w:r>
            <w:r w:rsidRPr="00420A6E">
              <w:rPr>
                <w:lang w:eastAsia="en-US"/>
              </w:rPr>
              <w:t xml:space="preserve"> г.</w:t>
            </w:r>
            <w:r>
              <w:rPr>
                <w:lang w:eastAsia="en-US"/>
              </w:rPr>
              <w:br/>
            </w:r>
            <w:r w:rsidRPr="00D0335A">
              <w:rPr>
                <w:lang w:eastAsia="en-US"/>
              </w:rPr>
              <w:t xml:space="preserve">№ </w:t>
            </w:r>
            <w:r w:rsidRPr="00420A6E">
              <w:rPr>
                <w:lang w:eastAsia="en-US"/>
              </w:rPr>
              <w:t>91-1-1-3-0</w:t>
            </w:r>
            <w:r>
              <w:rPr>
                <w:lang w:eastAsia="en-US"/>
              </w:rPr>
              <w:t>12390</w:t>
            </w:r>
            <w:r w:rsidRPr="00420A6E">
              <w:rPr>
                <w:lang w:eastAsia="en-US"/>
              </w:rPr>
              <w:t>-202</w:t>
            </w:r>
            <w:r>
              <w:rPr>
                <w:lang w:eastAsia="en-US"/>
              </w:rPr>
              <w:t>5, протокол расчета НМЦК (прилагается)</w:t>
            </w:r>
          </w:p>
        </w:tc>
      </w:tr>
      <w:tr w:rsidR="001E6B86" w:rsidTr="001E6B86">
        <w:trPr>
          <w:jc w:val="center"/>
        </w:trPr>
        <w:tc>
          <w:tcPr>
            <w:tcW w:w="4532" w:type="dxa"/>
            <w:tcBorders>
              <w:top w:val="single" w:sz="4" w:space="0" w:color="auto"/>
              <w:left w:val="single" w:sz="4" w:space="0" w:color="auto"/>
              <w:bottom w:val="single" w:sz="4" w:space="0" w:color="auto"/>
              <w:right w:val="single" w:sz="4" w:space="0" w:color="auto"/>
            </w:tcBorders>
            <w:hideMark/>
          </w:tcPr>
          <w:p w:rsidR="001E6B86" w:rsidRPr="00775FAF" w:rsidRDefault="001E6B86" w:rsidP="001E6B86">
            <w:pPr>
              <w:widowControl w:val="0"/>
              <w:autoSpaceDE w:val="0"/>
              <w:autoSpaceDN w:val="0"/>
              <w:adjustRightInd w:val="0"/>
              <w:ind w:left="426"/>
              <w:jc w:val="both"/>
              <w:rPr>
                <w:lang w:eastAsia="en-US"/>
              </w:rPr>
            </w:pPr>
            <w:r w:rsidRPr="00775FAF">
              <w:rPr>
                <w:lang w:eastAsia="en-US"/>
              </w:rPr>
              <w:t>Итого НМЦ</w:t>
            </w:r>
            <w:r>
              <w:rPr>
                <w:lang w:eastAsia="en-US"/>
              </w:rPr>
              <w:t>К</w:t>
            </w:r>
            <w:r w:rsidRPr="00775FAF">
              <w:rPr>
                <w:lang w:eastAsia="en-US"/>
              </w:rPr>
              <w:t>, руб.</w:t>
            </w:r>
          </w:p>
        </w:tc>
        <w:tc>
          <w:tcPr>
            <w:tcW w:w="9384" w:type="dxa"/>
            <w:tcBorders>
              <w:top w:val="single" w:sz="4" w:space="0" w:color="auto"/>
              <w:left w:val="single" w:sz="4" w:space="0" w:color="auto"/>
              <w:bottom w:val="single" w:sz="4" w:space="0" w:color="auto"/>
              <w:right w:val="single" w:sz="4" w:space="0" w:color="auto"/>
            </w:tcBorders>
          </w:tcPr>
          <w:p w:rsidR="001E6B86" w:rsidRPr="0018560B" w:rsidRDefault="001E6B86" w:rsidP="001E6B86">
            <w:pPr>
              <w:ind w:left="426"/>
              <w:jc w:val="both"/>
              <w:rPr>
                <w:lang w:eastAsia="en-US"/>
              </w:rPr>
            </w:pPr>
            <w:r w:rsidRPr="003F6E7B">
              <w:rPr>
                <w:lang w:eastAsia="en-US"/>
              </w:rPr>
              <w:t xml:space="preserve">445 928 534,30 руб. (Четыреста сорок пять миллионов девятьсот двадцать восемь тысяч пятьсот тридцать четыре рубля 30 копеек), в </w:t>
            </w:r>
            <w:proofErr w:type="spellStart"/>
            <w:r w:rsidRPr="003F6E7B">
              <w:rPr>
                <w:lang w:eastAsia="en-US"/>
              </w:rPr>
              <w:t>т.ч</w:t>
            </w:r>
            <w:proofErr w:type="spellEnd"/>
            <w:r w:rsidRPr="003F6E7B">
              <w:rPr>
                <w:lang w:eastAsia="en-US"/>
              </w:rPr>
              <w:t xml:space="preserve">. НДС 20% 74 321 422,38 руб. (Семьдесят четыре миллиона триста двадцать одна тысяча четыреста двадцать два рубля </w:t>
            </w:r>
            <w:r>
              <w:rPr>
                <w:lang w:eastAsia="en-US"/>
              </w:rPr>
              <w:t>38</w:t>
            </w:r>
            <w:r w:rsidRPr="003F6E7B">
              <w:rPr>
                <w:lang w:eastAsia="en-US"/>
              </w:rPr>
              <w:t xml:space="preserve"> копеек)</w:t>
            </w:r>
          </w:p>
        </w:tc>
      </w:tr>
    </w:tbl>
    <w:p w:rsidR="001E6B86" w:rsidRDefault="001E6B86" w:rsidP="001E6B86">
      <w:pPr>
        <w:ind w:left="360"/>
        <w:jc w:val="center"/>
        <w:rPr>
          <w:b/>
          <w:bCs/>
          <w:highlight w:val="lightGray"/>
        </w:rPr>
      </w:pPr>
    </w:p>
    <w:p w:rsidR="001E6B86" w:rsidRDefault="001E6B86" w:rsidP="006E7C76">
      <w:pPr>
        <w:ind w:left="360"/>
        <w:jc w:val="right"/>
        <w:rPr>
          <w:b/>
          <w:bCs/>
          <w:highlight w:val="lightGray"/>
        </w:rPr>
      </w:pPr>
    </w:p>
    <w:p w:rsidR="001E6B86" w:rsidRDefault="001E6B86" w:rsidP="006E7C76">
      <w:pPr>
        <w:ind w:left="360"/>
        <w:jc w:val="right"/>
        <w:rPr>
          <w:b/>
          <w:bCs/>
          <w:highlight w:val="lightGray"/>
        </w:rPr>
      </w:pPr>
    </w:p>
    <w:p w:rsidR="001E6B86" w:rsidRDefault="001E6B86" w:rsidP="006E7C76">
      <w:pPr>
        <w:ind w:left="360"/>
        <w:jc w:val="right"/>
        <w:rPr>
          <w:b/>
          <w:bCs/>
          <w:highlight w:val="lightGray"/>
        </w:rPr>
      </w:pPr>
    </w:p>
    <w:p w:rsidR="001E6B86" w:rsidRDefault="001E6B86" w:rsidP="006E7C76">
      <w:pPr>
        <w:ind w:left="360"/>
        <w:jc w:val="right"/>
        <w:rPr>
          <w:b/>
          <w:bCs/>
          <w:highlight w:val="lightGray"/>
        </w:rPr>
      </w:pPr>
    </w:p>
    <w:p w:rsidR="001E6B86" w:rsidRDefault="001E6B86" w:rsidP="006E7C76">
      <w:pPr>
        <w:ind w:left="360"/>
        <w:jc w:val="right"/>
        <w:rPr>
          <w:b/>
          <w:bCs/>
          <w:highlight w:val="lightGray"/>
        </w:rPr>
      </w:pPr>
    </w:p>
    <w:p w:rsidR="001E6B86" w:rsidRDefault="001E6B86" w:rsidP="006E7C76">
      <w:pPr>
        <w:ind w:left="360"/>
        <w:jc w:val="right"/>
        <w:rPr>
          <w:b/>
          <w:bCs/>
          <w:highlight w:val="lightGray"/>
        </w:rPr>
      </w:pPr>
    </w:p>
    <w:p w:rsidR="006E7C76" w:rsidRPr="001E6B86" w:rsidRDefault="006E7C76" w:rsidP="004D2366">
      <w:pPr>
        <w:ind w:left="360"/>
        <w:jc w:val="right"/>
        <w:rPr>
          <w:b/>
          <w:bCs/>
          <w:highlight w:val="lightGray"/>
        </w:rPr>
      </w:pPr>
    </w:p>
    <w:p w:rsidR="006E7C76" w:rsidRPr="001E6B86" w:rsidRDefault="006E7C76" w:rsidP="004D2366">
      <w:pPr>
        <w:ind w:left="360"/>
        <w:jc w:val="right"/>
        <w:rPr>
          <w:b/>
          <w:bCs/>
          <w:highlight w:val="lightGray"/>
        </w:rPr>
      </w:pPr>
    </w:p>
    <w:p w:rsidR="00042AC8" w:rsidRPr="001E6B86" w:rsidRDefault="00042AC8" w:rsidP="004D2366">
      <w:pPr>
        <w:ind w:left="360"/>
        <w:jc w:val="right"/>
        <w:rPr>
          <w:b/>
          <w:bCs/>
          <w:highlight w:val="lightGray"/>
        </w:rPr>
        <w:sectPr w:rsidR="00042AC8" w:rsidRPr="001E6B86" w:rsidSect="00AB5226">
          <w:pgSz w:w="16838" w:h="11906" w:orient="landscape"/>
          <w:pgMar w:top="1701" w:right="566" w:bottom="851" w:left="1134" w:header="709" w:footer="709" w:gutter="0"/>
          <w:cols w:space="720"/>
          <w:docGrid w:linePitch="326"/>
        </w:sectPr>
      </w:pPr>
    </w:p>
    <w:p w:rsidR="006E7C76" w:rsidRPr="001E6B86" w:rsidRDefault="006E7C76" w:rsidP="004D2366">
      <w:pPr>
        <w:ind w:left="360"/>
        <w:jc w:val="right"/>
        <w:rPr>
          <w:b/>
          <w:bCs/>
        </w:rPr>
      </w:pPr>
    </w:p>
    <w:p w:rsidR="001E6B86" w:rsidRPr="001E6B86" w:rsidRDefault="001E6B86" w:rsidP="001E6B86">
      <w:pPr>
        <w:autoSpaceDE w:val="0"/>
        <w:autoSpaceDN w:val="0"/>
        <w:adjustRightInd w:val="0"/>
        <w:jc w:val="right"/>
        <w:outlineLvl w:val="0"/>
        <w:rPr>
          <w:rFonts w:eastAsiaTheme="minorHAnsi"/>
        </w:rPr>
      </w:pPr>
      <w:r w:rsidRPr="001E6B86">
        <w:rPr>
          <w:rFonts w:eastAsiaTheme="minorHAnsi"/>
        </w:rPr>
        <w:t>Приложение N 1</w:t>
      </w:r>
    </w:p>
    <w:p w:rsidR="001E6B86" w:rsidRPr="001E6B86" w:rsidRDefault="001E6B86" w:rsidP="001E6B86">
      <w:pPr>
        <w:autoSpaceDE w:val="0"/>
        <w:autoSpaceDN w:val="0"/>
        <w:adjustRightInd w:val="0"/>
        <w:jc w:val="right"/>
        <w:rPr>
          <w:rFonts w:eastAsiaTheme="minorHAnsi"/>
        </w:rPr>
      </w:pPr>
      <w:r w:rsidRPr="001E6B86">
        <w:rPr>
          <w:rFonts w:eastAsiaTheme="minorHAnsi"/>
        </w:rPr>
        <w:t>к Методике составления сметы контракта, предметом</w:t>
      </w:r>
    </w:p>
    <w:p w:rsidR="001E6B86" w:rsidRPr="001E6B86" w:rsidRDefault="001E6B86" w:rsidP="001E6B86">
      <w:pPr>
        <w:autoSpaceDE w:val="0"/>
        <w:autoSpaceDN w:val="0"/>
        <w:adjustRightInd w:val="0"/>
        <w:jc w:val="right"/>
        <w:rPr>
          <w:rFonts w:eastAsiaTheme="minorHAnsi"/>
        </w:rPr>
      </w:pPr>
      <w:r w:rsidRPr="001E6B86">
        <w:rPr>
          <w:rFonts w:eastAsiaTheme="minorHAnsi"/>
        </w:rPr>
        <w:t xml:space="preserve"> </w:t>
      </w:r>
      <w:proofErr w:type="gramStart"/>
      <w:r w:rsidRPr="001E6B86">
        <w:rPr>
          <w:rFonts w:eastAsiaTheme="minorHAnsi"/>
        </w:rPr>
        <w:t>которого</w:t>
      </w:r>
      <w:proofErr w:type="gramEnd"/>
      <w:r w:rsidRPr="001E6B86">
        <w:rPr>
          <w:rFonts w:eastAsiaTheme="minorHAnsi"/>
        </w:rPr>
        <w:t xml:space="preserve"> являются строительство, реконструкция</w:t>
      </w:r>
    </w:p>
    <w:p w:rsidR="001E6B86" w:rsidRPr="001E6B86" w:rsidRDefault="001E6B86" w:rsidP="001E6B86">
      <w:pPr>
        <w:autoSpaceDE w:val="0"/>
        <w:autoSpaceDN w:val="0"/>
        <w:adjustRightInd w:val="0"/>
        <w:jc w:val="right"/>
        <w:rPr>
          <w:rFonts w:eastAsiaTheme="minorHAnsi"/>
        </w:rPr>
      </w:pPr>
      <w:r w:rsidRPr="001E6B86">
        <w:rPr>
          <w:rFonts w:eastAsiaTheme="minorHAnsi"/>
        </w:rPr>
        <w:t xml:space="preserve">объектов капитального строительства, </w:t>
      </w:r>
      <w:proofErr w:type="gramStart"/>
      <w:r w:rsidRPr="001E6B86">
        <w:rPr>
          <w:rFonts w:eastAsiaTheme="minorHAnsi"/>
        </w:rPr>
        <w:t>утвержденной</w:t>
      </w:r>
      <w:proofErr w:type="gramEnd"/>
    </w:p>
    <w:p w:rsidR="001E6B86" w:rsidRPr="001E6B86" w:rsidRDefault="001E6B86" w:rsidP="001E6B86">
      <w:pPr>
        <w:autoSpaceDE w:val="0"/>
        <w:autoSpaceDN w:val="0"/>
        <w:adjustRightInd w:val="0"/>
        <w:jc w:val="right"/>
        <w:rPr>
          <w:rFonts w:eastAsiaTheme="minorHAnsi"/>
        </w:rPr>
      </w:pPr>
      <w:r w:rsidRPr="001E6B86">
        <w:rPr>
          <w:rFonts w:eastAsiaTheme="minorHAnsi"/>
        </w:rPr>
        <w:t xml:space="preserve"> приказом Министерства строительства</w:t>
      </w:r>
    </w:p>
    <w:p w:rsidR="001E6B86" w:rsidRPr="001E6B86" w:rsidRDefault="001E6B86" w:rsidP="001E6B86">
      <w:pPr>
        <w:autoSpaceDE w:val="0"/>
        <w:autoSpaceDN w:val="0"/>
        <w:adjustRightInd w:val="0"/>
        <w:jc w:val="right"/>
        <w:rPr>
          <w:rFonts w:eastAsiaTheme="minorHAnsi"/>
        </w:rPr>
      </w:pPr>
      <w:r w:rsidRPr="001E6B86">
        <w:rPr>
          <w:rFonts w:eastAsiaTheme="minorHAnsi"/>
        </w:rPr>
        <w:t>и жилищно-коммунального хозяйства</w:t>
      </w:r>
    </w:p>
    <w:p w:rsidR="001E6B86" w:rsidRPr="001E6B86" w:rsidRDefault="001E6B86" w:rsidP="001E6B86">
      <w:pPr>
        <w:autoSpaceDE w:val="0"/>
        <w:autoSpaceDN w:val="0"/>
        <w:adjustRightInd w:val="0"/>
        <w:jc w:val="right"/>
        <w:rPr>
          <w:rFonts w:eastAsiaTheme="minorHAnsi"/>
        </w:rPr>
      </w:pPr>
      <w:r w:rsidRPr="001E6B86">
        <w:rPr>
          <w:rFonts w:eastAsiaTheme="minorHAnsi"/>
        </w:rPr>
        <w:t>Российской Федерации</w:t>
      </w:r>
    </w:p>
    <w:p w:rsidR="001E6B86" w:rsidRPr="001E6B86" w:rsidRDefault="001E6B86" w:rsidP="001E6B86">
      <w:pPr>
        <w:autoSpaceDE w:val="0"/>
        <w:autoSpaceDN w:val="0"/>
        <w:adjustRightInd w:val="0"/>
        <w:jc w:val="right"/>
        <w:rPr>
          <w:rFonts w:eastAsiaTheme="minorHAnsi"/>
        </w:rPr>
      </w:pPr>
      <w:r w:rsidRPr="001E6B86">
        <w:rPr>
          <w:rFonts w:eastAsiaTheme="minorHAnsi"/>
        </w:rPr>
        <w:t>от 23 декабря 2019 г. N 841/</w:t>
      </w:r>
      <w:proofErr w:type="spellStart"/>
      <w:proofErr w:type="gramStart"/>
      <w:r w:rsidRPr="001E6B86">
        <w:rPr>
          <w:rFonts w:eastAsiaTheme="minorHAnsi"/>
        </w:rPr>
        <w:t>пр</w:t>
      </w:r>
      <w:proofErr w:type="spellEnd"/>
      <w:proofErr w:type="gramEnd"/>
    </w:p>
    <w:p w:rsidR="001E6B86" w:rsidRDefault="001E6B86" w:rsidP="001E6B86">
      <w:pPr>
        <w:jc w:val="center"/>
        <w:rPr>
          <w:b/>
          <w:bCs/>
          <w:highlight w:val="lightGray"/>
        </w:rPr>
      </w:pPr>
    </w:p>
    <w:p w:rsidR="001E6B86" w:rsidRDefault="001E6B86" w:rsidP="006E7C76">
      <w:pPr>
        <w:jc w:val="right"/>
        <w:rPr>
          <w:b/>
          <w:bCs/>
          <w:highlight w:val="lightGray"/>
        </w:rPr>
      </w:pPr>
    </w:p>
    <w:p w:rsidR="001E6B86" w:rsidRDefault="001E6B86" w:rsidP="006E7C76">
      <w:pPr>
        <w:jc w:val="right"/>
        <w:rPr>
          <w:b/>
          <w:bCs/>
          <w:highlight w:val="lightGray"/>
        </w:rPr>
      </w:pPr>
    </w:p>
    <w:p w:rsidR="001E6B86" w:rsidRDefault="001E6B86" w:rsidP="006E7C76">
      <w:pPr>
        <w:jc w:val="right"/>
        <w:rPr>
          <w:b/>
          <w:bCs/>
          <w:highlight w:val="lightGray"/>
        </w:rPr>
      </w:pPr>
    </w:p>
    <w:p w:rsidR="001E6B86" w:rsidRDefault="001E6B86" w:rsidP="006E7C76">
      <w:pPr>
        <w:jc w:val="right"/>
        <w:rPr>
          <w:b/>
          <w:bCs/>
          <w:highlight w:val="lightGray"/>
        </w:rPr>
      </w:pPr>
    </w:p>
    <w:p w:rsidR="001E6B86" w:rsidRDefault="001E6B86" w:rsidP="006E7C76">
      <w:pPr>
        <w:jc w:val="right"/>
        <w:rPr>
          <w:b/>
          <w:bCs/>
          <w:highlight w:val="lightGray"/>
        </w:rPr>
      </w:pPr>
    </w:p>
    <w:p w:rsidR="001E6B86" w:rsidRPr="001E6B86" w:rsidRDefault="001E6B86" w:rsidP="001E6B86">
      <w:pPr>
        <w:suppressAutoHyphens/>
        <w:jc w:val="center"/>
        <w:rPr>
          <w:rFonts w:eastAsia="Calibri"/>
          <w:b/>
          <w:lang w:eastAsia="zh-CN"/>
        </w:rPr>
      </w:pPr>
      <w:r w:rsidRPr="001E6B86">
        <w:rPr>
          <w:rFonts w:eastAsia="Calibri"/>
          <w:b/>
          <w:lang w:eastAsia="zh-CN"/>
        </w:rPr>
        <w:t>ПРОТОКОЛ</w:t>
      </w:r>
    </w:p>
    <w:p w:rsidR="001E6B86" w:rsidRPr="001E6B86" w:rsidRDefault="001E6B86" w:rsidP="001E6B86">
      <w:pPr>
        <w:suppressAutoHyphens/>
        <w:jc w:val="center"/>
        <w:rPr>
          <w:rFonts w:eastAsia="Calibri"/>
          <w:b/>
          <w:lang w:eastAsia="zh-CN"/>
        </w:rPr>
      </w:pPr>
      <w:r w:rsidRPr="001E6B86">
        <w:rPr>
          <w:rFonts w:eastAsia="Calibri"/>
          <w:b/>
          <w:lang w:eastAsia="zh-CN"/>
        </w:rPr>
        <w:t>начальной (максимальной) цены контракта</w:t>
      </w:r>
    </w:p>
    <w:p w:rsidR="001E6B86" w:rsidRPr="001E6B86" w:rsidRDefault="001E6B86" w:rsidP="001E6B86">
      <w:pPr>
        <w:suppressAutoHyphens/>
        <w:rPr>
          <w:rFonts w:eastAsia="Calibri"/>
          <w:b/>
          <w:lang w:eastAsia="zh-CN"/>
        </w:rPr>
      </w:pPr>
    </w:p>
    <w:p w:rsidR="001E6B86" w:rsidRPr="001E6B86" w:rsidRDefault="001E6B86" w:rsidP="001E6B86">
      <w:pPr>
        <w:suppressAutoHyphens/>
        <w:jc w:val="both"/>
        <w:rPr>
          <w:rFonts w:eastAsia="Times New Roman CYR"/>
          <w:szCs w:val="22"/>
          <w:u w:val="single"/>
          <w:lang w:eastAsia="zh-CN"/>
        </w:rPr>
      </w:pPr>
      <w:r w:rsidRPr="001E6B86">
        <w:rPr>
          <w:rFonts w:eastAsia="Calibri"/>
          <w:b/>
          <w:lang w:eastAsia="zh-CN"/>
        </w:rPr>
        <w:t xml:space="preserve">Объект закупки: </w:t>
      </w:r>
    </w:p>
    <w:p w:rsidR="001E6B86" w:rsidRPr="001E6B86" w:rsidRDefault="001E6B86" w:rsidP="001E6B86">
      <w:pPr>
        <w:suppressAutoHyphens/>
        <w:jc w:val="both"/>
        <w:rPr>
          <w:rFonts w:eastAsia="Arial"/>
          <w:b/>
          <w:bCs/>
          <w:szCs w:val="22"/>
          <w:lang w:eastAsia="zh-CN"/>
        </w:rPr>
      </w:pPr>
      <w:r w:rsidRPr="001E6B86">
        <w:rPr>
          <w:rFonts w:eastAsia="Times New Roman CYR"/>
          <w:szCs w:val="22"/>
          <w:u w:val="single"/>
          <w:lang w:eastAsia="zh-CN"/>
        </w:rPr>
        <w:t>Выполнение строительно-монтажных работ по объекту: «</w:t>
      </w:r>
      <w:r w:rsidRPr="001E6B86">
        <w:rPr>
          <w:rFonts w:eastAsia="Calibri"/>
          <w:b/>
          <w:bCs/>
          <w:u w:val="single"/>
          <w:lang w:eastAsia="zh-CN"/>
        </w:rPr>
        <w:t xml:space="preserve">Строительство сетей газоснабжения </w:t>
      </w:r>
      <w:proofErr w:type="gramStart"/>
      <w:r w:rsidRPr="001E6B86">
        <w:rPr>
          <w:rFonts w:eastAsia="Calibri"/>
          <w:b/>
          <w:bCs/>
          <w:u w:val="single"/>
          <w:lang w:eastAsia="zh-CN"/>
        </w:rPr>
        <w:t>с</w:t>
      </w:r>
      <w:proofErr w:type="gramEnd"/>
      <w:r w:rsidRPr="001E6B86">
        <w:rPr>
          <w:rFonts w:eastAsia="Calibri"/>
          <w:b/>
          <w:bCs/>
          <w:u w:val="single"/>
          <w:lang w:eastAsia="zh-CN"/>
        </w:rPr>
        <w:t xml:space="preserve">. </w:t>
      </w:r>
      <w:proofErr w:type="gramStart"/>
      <w:r w:rsidRPr="001E6B86">
        <w:rPr>
          <w:rFonts w:eastAsia="Calibri"/>
          <w:b/>
          <w:bCs/>
          <w:u w:val="single"/>
          <w:lang w:eastAsia="zh-CN"/>
        </w:rPr>
        <w:t>Мазанка</w:t>
      </w:r>
      <w:proofErr w:type="gramEnd"/>
      <w:r w:rsidRPr="001E6B86">
        <w:rPr>
          <w:rFonts w:eastAsia="Calibri"/>
          <w:b/>
          <w:bCs/>
          <w:u w:val="single"/>
          <w:lang w:eastAsia="zh-CN"/>
        </w:rPr>
        <w:t xml:space="preserve"> Симферопольского района Республики Крым» (1 этап)»</w:t>
      </w:r>
    </w:p>
    <w:p w:rsidR="001E6B86" w:rsidRPr="001E6B86" w:rsidRDefault="001E6B86" w:rsidP="001E6B86">
      <w:pPr>
        <w:suppressAutoHyphens/>
        <w:spacing w:line="252" w:lineRule="auto"/>
        <w:jc w:val="both"/>
        <w:rPr>
          <w:rFonts w:eastAsia="Calibri"/>
          <w:color w:val="000000"/>
          <w:lang w:eastAsia="zh-CN"/>
        </w:rPr>
      </w:pPr>
      <w:r w:rsidRPr="001E6B86">
        <w:rPr>
          <w:rFonts w:eastAsia="Arial"/>
          <w:b/>
          <w:bCs/>
          <w:szCs w:val="22"/>
          <w:lang w:eastAsia="zh-CN"/>
        </w:rPr>
        <w:t xml:space="preserve">Начальная (максимальная) цена контракта составляет: </w:t>
      </w:r>
    </w:p>
    <w:p w:rsidR="001E6B86" w:rsidRDefault="001E6B86" w:rsidP="001E6B86">
      <w:pPr>
        <w:suppressAutoHyphens/>
        <w:spacing w:line="252" w:lineRule="auto"/>
        <w:jc w:val="both"/>
        <w:rPr>
          <w:rFonts w:eastAsia="Calibri"/>
          <w:color w:val="000000"/>
          <w:lang w:eastAsia="zh-CN"/>
        </w:rPr>
      </w:pPr>
      <w:r w:rsidRPr="001E6B86">
        <w:rPr>
          <w:rFonts w:eastAsia="Calibri"/>
          <w:color w:val="000000"/>
          <w:lang w:eastAsia="zh-CN"/>
        </w:rPr>
        <w:t xml:space="preserve">445 928 534,30 руб. (Четыреста сорок пять миллионов девятьсот двадцать восемь тысяч пятьсот тридцать четыре рубля 30 копеек), в </w:t>
      </w:r>
      <w:proofErr w:type="spellStart"/>
      <w:r w:rsidRPr="001E6B86">
        <w:rPr>
          <w:rFonts w:eastAsia="Calibri"/>
          <w:color w:val="000000"/>
          <w:lang w:eastAsia="zh-CN"/>
        </w:rPr>
        <w:t>т.ч</w:t>
      </w:r>
      <w:proofErr w:type="spellEnd"/>
      <w:r w:rsidRPr="001E6B86">
        <w:rPr>
          <w:rFonts w:eastAsia="Calibri"/>
          <w:color w:val="000000"/>
          <w:lang w:eastAsia="zh-CN"/>
        </w:rPr>
        <w:t>. НДС 20% 74 321 422,38 руб. (Семьдесят четыре миллиона триста двадцать одна тысяча четыреста двадцать два рубля тридцать восемь копеек).</w:t>
      </w:r>
    </w:p>
    <w:p w:rsidR="001E6B86" w:rsidRPr="001E6B86" w:rsidRDefault="001E6B86" w:rsidP="001E6B86">
      <w:pPr>
        <w:suppressAutoHyphens/>
        <w:spacing w:line="252" w:lineRule="auto"/>
        <w:jc w:val="both"/>
        <w:rPr>
          <w:rFonts w:eastAsia="Arial"/>
          <w:bCs/>
          <w:sz w:val="16"/>
          <w:szCs w:val="16"/>
          <w:lang w:eastAsia="zh-CN"/>
        </w:rPr>
      </w:pPr>
      <w:r>
        <w:rPr>
          <w:rFonts w:eastAsia="Arial"/>
          <w:bCs/>
          <w:sz w:val="16"/>
          <w:szCs w:val="16"/>
          <w:lang w:eastAsia="zh-CN"/>
        </w:rPr>
        <w:t xml:space="preserve">                                                                                              </w:t>
      </w:r>
      <w:r w:rsidRPr="001E6B86">
        <w:rPr>
          <w:rFonts w:eastAsia="Arial"/>
          <w:bCs/>
          <w:sz w:val="16"/>
          <w:szCs w:val="16"/>
          <w:lang w:eastAsia="zh-CN"/>
        </w:rPr>
        <w:t>(сумма цифрами и прописью)</w:t>
      </w:r>
    </w:p>
    <w:p w:rsidR="001E6B86" w:rsidRPr="001E6B86" w:rsidRDefault="001E6B86" w:rsidP="001E6B86">
      <w:pPr>
        <w:suppressAutoHyphens/>
        <w:jc w:val="center"/>
        <w:rPr>
          <w:rFonts w:eastAsia="Arial"/>
          <w:bCs/>
          <w:sz w:val="16"/>
          <w:szCs w:val="16"/>
          <w:lang w:eastAsia="zh-CN"/>
        </w:rPr>
      </w:pPr>
    </w:p>
    <w:p w:rsidR="001E6B86" w:rsidRPr="001E6B86" w:rsidRDefault="001E6B86" w:rsidP="001E6B86">
      <w:pPr>
        <w:suppressAutoHyphens/>
        <w:autoSpaceDE w:val="0"/>
        <w:rPr>
          <w:rFonts w:eastAsia="Calibri"/>
          <w:color w:val="000000"/>
          <w:u w:val="single"/>
          <w:lang w:eastAsia="zh-CN"/>
        </w:rPr>
      </w:pPr>
      <w:r w:rsidRPr="001E6B86">
        <w:rPr>
          <w:rFonts w:eastAsia="Arial"/>
          <w:b/>
          <w:bCs/>
          <w:color w:val="000000"/>
          <w:lang w:eastAsia="zh-CN"/>
        </w:rPr>
        <w:t xml:space="preserve">Начальная (максимальная) цена контракта включает в себя расходы </w:t>
      </w:r>
    </w:p>
    <w:p w:rsidR="001E6B86" w:rsidRPr="001E6B86" w:rsidRDefault="001E6B86" w:rsidP="001E6B86">
      <w:pPr>
        <w:suppressAutoHyphens/>
        <w:autoSpaceDE w:val="0"/>
        <w:jc w:val="both"/>
        <w:rPr>
          <w:rFonts w:eastAsia="Arial"/>
          <w:b/>
          <w:bCs/>
          <w:color w:val="000000"/>
          <w:u w:val="single"/>
          <w:lang w:eastAsia="zh-CN"/>
        </w:rPr>
      </w:pPr>
      <w:r w:rsidRPr="001E6B86">
        <w:rPr>
          <w:rFonts w:eastAsia="Calibri"/>
          <w:color w:val="000000"/>
          <w:u w:val="single"/>
          <w:lang w:eastAsia="zh-CN"/>
        </w:rPr>
        <w:t>связанные с выполнением работ/оказанием услуг в полном объеме и с надлежащим качеством, включая, все налоги, сборы и другие обязательные платежи, уплаченные или подлежащие уплате и связанные с исполнением контракта.</w:t>
      </w:r>
    </w:p>
    <w:p w:rsidR="001E6B86" w:rsidRPr="001E6B86" w:rsidRDefault="001E6B86" w:rsidP="001E6B86">
      <w:pPr>
        <w:suppressAutoHyphens/>
        <w:jc w:val="both"/>
        <w:rPr>
          <w:rFonts w:eastAsia="Arial"/>
          <w:b/>
          <w:bCs/>
          <w:szCs w:val="22"/>
          <w:u w:val="single"/>
          <w:lang w:eastAsia="zh-CN"/>
        </w:rPr>
      </w:pPr>
    </w:p>
    <w:p w:rsidR="001E6B86" w:rsidRPr="001E6B86" w:rsidRDefault="001E6B86" w:rsidP="001E6B86">
      <w:pPr>
        <w:suppressAutoHyphens/>
        <w:jc w:val="both"/>
        <w:rPr>
          <w:rFonts w:eastAsia="Arial"/>
          <w:bCs/>
          <w:szCs w:val="22"/>
          <w:lang w:eastAsia="zh-CN"/>
        </w:rPr>
      </w:pPr>
      <w:r w:rsidRPr="001E6B86">
        <w:rPr>
          <w:rFonts w:eastAsia="Arial"/>
          <w:bCs/>
          <w:szCs w:val="22"/>
          <w:lang w:eastAsia="zh-CN"/>
        </w:rPr>
        <w:t>Приложение:</w:t>
      </w:r>
    </w:p>
    <w:p w:rsidR="001E6B86" w:rsidRPr="001E6B86" w:rsidRDefault="001E6B86" w:rsidP="001E6B86">
      <w:pPr>
        <w:suppressAutoHyphens/>
        <w:jc w:val="both"/>
        <w:rPr>
          <w:rFonts w:eastAsia="Arial"/>
          <w:b/>
          <w:bCs/>
          <w:szCs w:val="22"/>
          <w:lang w:eastAsia="zh-CN"/>
        </w:rPr>
      </w:pPr>
      <w:r w:rsidRPr="001E6B86">
        <w:rPr>
          <w:rFonts w:eastAsia="Arial"/>
          <w:bCs/>
          <w:szCs w:val="22"/>
          <w:lang w:eastAsia="zh-CN"/>
        </w:rPr>
        <w:t>Расчет начальной максимальной цены контракта.</w:t>
      </w:r>
    </w:p>
    <w:p w:rsidR="001E6B86" w:rsidRPr="001E6B86" w:rsidRDefault="001E6B86" w:rsidP="001E6B86">
      <w:pPr>
        <w:suppressAutoHyphens/>
        <w:jc w:val="both"/>
        <w:rPr>
          <w:rFonts w:eastAsia="Arial"/>
          <w:b/>
          <w:bCs/>
          <w:szCs w:val="22"/>
          <w:lang w:eastAsia="zh-CN"/>
        </w:rPr>
      </w:pPr>
    </w:p>
    <w:p w:rsidR="001E6B86" w:rsidRPr="001E6B86" w:rsidRDefault="001E6B86" w:rsidP="001E6B86">
      <w:pPr>
        <w:suppressAutoHyphens/>
        <w:jc w:val="both"/>
        <w:rPr>
          <w:rFonts w:eastAsia="Arial"/>
          <w:b/>
          <w:bCs/>
          <w:szCs w:val="22"/>
          <w:shd w:val="clear" w:color="auto" w:fill="FFFF00"/>
          <w:lang w:eastAsia="zh-CN"/>
        </w:rPr>
      </w:pPr>
    </w:p>
    <w:p w:rsidR="001E6B86" w:rsidRPr="001E6B86" w:rsidRDefault="001E6B86" w:rsidP="001E6B86">
      <w:pPr>
        <w:suppressAutoHyphens/>
        <w:jc w:val="both"/>
        <w:rPr>
          <w:rFonts w:eastAsia="Arial"/>
          <w:b/>
          <w:bCs/>
          <w:szCs w:val="22"/>
          <w:shd w:val="clear" w:color="auto" w:fill="FFFF00"/>
          <w:lang w:eastAsia="zh-CN"/>
        </w:rPr>
      </w:pPr>
    </w:p>
    <w:p w:rsidR="001E6B86" w:rsidRPr="001E6B86" w:rsidRDefault="001E6B86" w:rsidP="001E6B86">
      <w:pPr>
        <w:suppressAutoHyphens/>
        <w:jc w:val="both"/>
        <w:rPr>
          <w:rFonts w:eastAsia="Arial"/>
          <w:b/>
          <w:bCs/>
          <w:szCs w:val="22"/>
          <w:shd w:val="clear" w:color="auto" w:fill="FFFF00"/>
          <w:lang w:eastAsia="zh-CN"/>
        </w:rPr>
      </w:pPr>
    </w:p>
    <w:p w:rsidR="001E6B86" w:rsidRPr="001E6B86" w:rsidRDefault="001E6B86" w:rsidP="001E6B86">
      <w:pPr>
        <w:suppressAutoHyphens/>
        <w:jc w:val="both"/>
        <w:rPr>
          <w:rFonts w:eastAsia="Arial"/>
          <w:b/>
          <w:bCs/>
          <w:szCs w:val="22"/>
          <w:shd w:val="clear" w:color="auto" w:fill="FFFF00"/>
          <w:lang w:eastAsia="zh-CN"/>
        </w:rPr>
      </w:pPr>
    </w:p>
    <w:p w:rsidR="001E6B86" w:rsidRPr="001E6B86" w:rsidRDefault="001E6B86" w:rsidP="001E6B86">
      <w:pPr>
        <w:suppressAutoHyphens/>
        <w:jc w:val="both"/>
        <w:rPr>
          <w:rFonts w:eastAsia="Arial"/>
          <w:b/>
          <w:bCs/>
          <w:szCs w:val="22"/>
          <w:shd w:val="clear" w:color="auto" w:fill="FFFF00"/>
          <w:lang w:eastAsia="zh-CN"/>
        </w:rPr>
      </w:pPr>
    </w:p>
    <w:p w:rsidR="001E6B86" w:rsidRPr="001E6B86" w:rsidRDefault="001E6B86" w:rsidP="001E6B86">
      <w:pPr>
        <w:suppressAutoHyphens/>
        <w:jc w:val="both"/>
        <w:rPr>
          <w:rFonts w:eastAsia="Arial"/>
          <w:b/>
          <w:bCs/>
          <w:szCs w:val="22"/>
          <w:shd w:val="clear" w:color="auto" w:fill="FFFF00"/>
          <w:lang w:eastAsia="zh-CN"/>
        </w:rPr>
      </w:pPr>
    </w:p>
    <w:p w:rsidR="001E6B86" w:rsidRPr="001E6B86" w:rsidRDefault="001E6B86" w:rsidP="001E6B86">
      <w:pPr>
        <w:suppressAutoHyphens/>
        <w:jc w:val="both"/>
        <w:rPr>
          <w:rFonts w:eastAsia="Arial"/>
          <w:b/>
          <w:bCs/>
          <w:szCs w:val="22"/>
          <w:shd w:val="clear" w:color="auto" w:fill="FFFF00"/>
          <w:lang w:eastAsia="zh-CN"/>
        </w:rPr>
      </w:pPr>
    </w:p>
    <w:p w:rsidR="001E6B86" w:rsidRPr="001E6B86" w:rsidRDefault="001E6B86" w:rsidP="001E6B86">
      <w:pPr>
        <w:suppressAutoHyphens/>
        <w:jc w:val="both"/>
        <w:rPr>
          <w:rFonts w:eastAsia="Arial"/>
          <w:b/>
          <w:bCs/>
          <w:szCs w:val="22"/>
          <w:shd w:val="clear" w:color="auto" w:fill="FFFF00"/>
          <w:lang w:eastAsia="zh-CN"/>
        </w:rPr>
      </w:pPr>
    </w:p>
    <w:p w:rsidR="001E6B86" w:rsidRPr="001E6B86" w:rsidRDefault="001E6B86" w:rsidP="001E6B86">
      <w:pPr>
        <w:suppressAutoHyphens/>
        <w:jc w:val="both"/>
        <w:rPr>
          <w:rFonts w:eastAsia="Arial"/>
          <w:b/>
          <w:bCs/>
          <w:szCs w:val="22"/>
          <w:shd w:val="clear" w:color="auto" w:fill="FFFF00"/>
          <w:lang w:eastAsia="zh-CN"/>
        </w:rPr>
      </w:pPr>
    </w:p>
    <w:p w:rsidR="001E6B86" w:rsidRPr="001E6B86" w:rsidRDefault="001E6B86" w:rsidP="001E6B86">
      <w:pPr>
        <w:suppressAutoHyphens/>
        <w:jc w:val="both"/>
        <w:rPr>
          <w:rFonts w:eastAsia="Arial"/>
          <w:b/>
          <w:bCs/>
          <w:szCs w:val="22"/>
          <w:shd w:val="clear" w:color="auto" w:fill="FFFF00"/>
          <w:lang w:eastAsia="zh-CN"/>
        </w:rPr>
      </w:pPr>
    </w:p>
    <w:p w:rsidR="001E6B86" w:rsidRPr="001E6B86" w:rsidRDefault="001E6B86" w:rsidP="001E6B86">
      <w:pPr>
        <w:suppressAutoHyphens/>
        <w:jc w:val="both"/>
        <w:rPr>
          <w:rFonts w:eastAsia="Arial"/>
          <w:b/>
          <w:bCs/>
          <w:szCs w:val="22"/>
          <w:shd w:val="clear" w:color="auto" w:fill="FFFF00"/>
          <w:lang w:eastAsia="zh-CN"/>
        </w:rPr>
      </w:pPr>
    </w:p>
    <w:p w:rsidR="001E6B86" w:rsidRPr="001E6B86" w:rsidRDefault="001E6B86" w:rsidP="001E6B86">
      <w:pPr>
        <w:suppressAutoHyphens/>
        <w:jc w:val="both"/>
        <w:rPr>
          <w:rFonts w:eastAsia="Calibri"/>
          <w:b/>
          <w:lang w:eastAsia="zh-CN"/>
        </w:rPr>
      </w:pPr>
    </w:p>
    <w:p w:rsidR="001E6B86" w:rsidRPr="001E6B86" w:rsidRDefault="001E6B86" w:rsidP="001E6B86">
      <w:pPr>
        <w:suppressAutoHyphens/>
        <w:jc w:val="both"/>
        <w:rPr>
          <w:rFonts w:eastAsia="Calibri"/>
          <w:b/>
          <w:lang w:eastAsia="zh-CN"/>
        </w:rPr>
      </w:pPr>
    </w:p>
    <w:p w:rsidR="001E6B86" w:rsidRPr="001E6B86" w:rsidRDefault="001E6B86" w:rsidP="001E6B86">
      <w:pPr>
        <w:suppressAutoHyphens/>
        <w:jc w:val="both"/>
        <w:rPr>
          <w:rFonts w:eastAsia="Calibri"/>
          <w:b/>
          <w:lang w:eastAsia="zh-CN"/>
        </w:rPr>
      </w:pPr>
    </w:p>
    <w:p w:rsidR="001E6B86" w:rsidRPr="001E6B86" w:rsidRDefault="001E6B86" w:rsidP="001E6B86">
      <w:pPr>
        <w:suppressAutoHyphens/>
        <w:jc w:val="both"/>
        <w:rPr>
          <w:rFonts w:eastAsia="Calibri"/>
          <w:b/>
          <w:lang w:eastAsia="zh-CN"/>
        </w:rPr>
      </w:pPr>
    </w:p>
    <w:p w:rsidR="001E6B86" w:rsidRPr="001E6B86" w:rsidRDefault="001E6B86" w:rsidP="001E6B86">
      <w:pPr>
        <w:suppressAutoHyphens/>
        <w:jc w:val="both"/>
        <w:rPr>
          <w:rFonts w:eastAsia="Calibri"/>
          <w:b/>
          <w:color w:val="000000"/>
          <w:lang w:eastAsia="zh-CN"/>
        </w:rPr>
        <w:sectPr w:rsidR="001E6B86" w:rsidRPr="001E6B86">
          <w:pgSz w:w="11906" w:h="16838"/>
          <w:pgMar w:top="238" w:right="851" w:bottom="249" w:left="1701" w:header="720" w:footer="720" w:gutter="0"/>
          <w:cols w:space="720"/>
          <w:docGrid w:linePitch="360"/>
        </w:sectPr>
      </w:pPr>
    </w:p>
    <w:p w:rsidR="001E6B86" w:rsidRPr="001E6B86" w:rsidRDefault="001E6B86" w:rsidP="001E6B86">
      <w:pPr>
        <w:suppressAutoHyphens/>
        <w:jc w:val="right"/>
        <w:rPr>
          <w:rFonts w:eastAsia="Calibri"/>
          <w:lang w:eastAsia="zh-CN"/>
        </w:rPr>
      </w:pPr>
      <w:r w:rsidRPr="001E6B86">
        <w:rPr>
          <w:rFonts w:eastAsia="Calibri"/>
          <w:color w:val="000000"/>
          <w:lang w:eastAsia="zh-CN"/>
        </w:rPr>
        <w:lastRenderedPageBreak/>
        <w:t>Приложение №2</w:t>
      </w:r>
    </w:p>
    <w:p w:rsidR="001E6B86" w:rsidRPr="001E6B86" w:rsidRDefault="001E6B86" w:rsidP="001E6B86">
      <w:pPr>
        <w:suppressAutoHyphens/>
        <w:autoSpaceDE w:val="0"/>
        <w:jc w:val="right"/>
        <w:rPr>
          <w:rFonts w:eastAsia="Calibri"/>
          <w:lang w:eastAsia="zh-CN"/>
        </w:rPr>
      </w:pPr>
      <w:r w:rsidRPr="001E6B86">
        <w:rPr>
          <w:rFonts w:eastAsia="Calibri"/>
          <w:lang w:eastAsia="zh-CN"/>
        </w:rPr>
        <w:t xml:space="preserve">к Порядку определения начальной (максимальной) цены контракта, </w:t>
      </w:r>
    </w:p>
    <w:p w:rsidR="001E6B86" w:rsidRPr="001E6B86" w:rsidRDefault="001E6B86" w:rsidP="001E6B86">
      <w:pPr>
        <w:suppressAutoHyphens/>
        <w:autoSpaceDE w:val="0"/>
        <w:jc w:val="right"/>
        <w:rPr>
          <w:lang w:eastAsia="zh-CN"/>
        </w:rPr>
      </w:pPr>
      <w:r w:rsidRPr="001E6B86">
        <w:rPr>
          <w:rFonts w:eastAsia="Calibri"/>
          <w:lang w:eastAsia="zh-CN"/>
        </w:rPr>
        <w:t>цены контракта, заключаемого с единственным поставщиком</w:t>
      </w:r>
      <w:r w:rsidRPr="001E6B86">
        <w:rPr>
          <w:rFonts w:eastAsia="Calibri"/>
          <w:lang w:eastAsia="zh-CN"/>
        </w:rPr>
        <w:tab/>
      </w:r>
    </w:p>
    <w:p w:rsidR="001E6B86" w:rsidRPr="001E6B86" w:rsidRDefault="001E6B86" w:rsidP="001E6B86">
      <w:pPr>
        <w:suppressAutoHyphens/>
        <w:autoSpaceDE w:val="0"/>
        <w:jc w:val="right"/>
        <w:rPr>
          <w:rFonts w:eastAsia="Calibri"/>
          <w:lang w:eastAsia="zh-CN"/>
        </w:rPr>
      </w:pPr>
      <w:r w:rsidRPr="001E6B86">
        <w:rPr>
          <w:lang w:eastAsia="zh-CN"/>
        </w:rPr>
        <w:t xml:space="preserve"> </w:t>
      </w:r>
      <w:r w:rsidRPr="001E6B86">
        <w:rPr>
          <w:rFonts w:eastAsia="Calibri"/>
          <w:lang w:eastAsia="zh-CN"/>
        </w:rPr>
        <w:t>(подрядчиком,  исполнителем), начальной цены единицы товара,</w:t>
      </w:r>
    </w:p>
    <w:p w:rsidR="001E6B86" w:rsidRPr="001E6B86" w:rsidRDefault="001E6B86" w:rsidP="001E6B86">
      <w:pPr>
        <w:suppressAutoHyphens/>
        <w:autoSpaceDE w:val="0"/>
        <w:jc w:val="right"/>
        <w:rPr>
          <w:rFonts w:eastAsia="Calibri"/>
          <w:lang w:eastAsia="zh-CN"/>
        </w:rPr>
      </w:pPr>
      <w:r w:rsidRPr="001E6B86">
        <w:rPr>
          <w:rFonts w:eastAsia="Calibri"/>
          <w:lang w:eastAsia="zh-CN"/>
        </w:rPr>
        <w:t>работы, услуги при осуществлении закупок в сфере</w:t>
      </w:r>
    </w:p>
    <w:p w:rsidR="001E6B86" w:rsidRPr="001E6B86" w:rsidRDefault="001E6B86" w:rsidP="001E6B86">
      <w:pPr>
        <w:suppressAutoHyphens/>
        <w:autoSpaceDE w:val="0"/>
        <w:jc w:val="right"/>
        <w:rPr>
          <w:rFonts w:eastAsia="Calibri"/>
          <w:lang w:eastAsia="zh-CN"/>
        </w:rPr>
      </w:pPr>
      <w:proofErr w:type="gramStart"/>
      <w:r w:rsidRPr="001E6B86">
        <w:rPr>
          <w:rFonts w:eastAsia="Calibri"/>
          <w:lang w:eastAsia="zh-CN"/>
        </w:rPr>
        <w:t>градостроительной деятельности (за исключением</w:t>
      </w:r>
      <w:proofErr w:type="gramEnd"/>
    </w:p>
    <w:p w:rsidR="001E6B86" w:rsidRPr="001E6B86" w:rsidRDefault="001E6B86" w:rsidP="001E6B86">
      <w:pPr>
        <w:suppressAutoHyphens/>
        <w:autoSpaceDE w:val="0"/>
        <w:jc w:val="right"/>
        <w:rPr>
          <w:rFonts w:eastAsia="Calibri"/>
          <w:lang w:eastAsia="zh-CN"/>
        </w:rPr>
      </w:pPr>
      <w:r w:rsidRPr="001E6B86">
        <w:rPr>
          <w:rFonts w:eastAsia="Calibri"/>
          <w:lang w:eastAsia="zh-CN"/>
        </w:rPr>
        <w:t xml:space="preserve">территориального планирования), </w:t>
      </w:r>
      <w:proofErr w:type="gramStart"/>
      <w:r w:rsidRPr="001E6B86">
        <w:rPr>
          <w:rFonts w:eastAsia="Calibri"/>
          <w:lang w:eastAsia="zh-CN"/>
        </w:rPr>
        <w:t>утвержденному</w:t>
      </w:r>
      <w:proofErr w:type="gramEnd"/>
    </w:p>
    <w:p w:rsidR="001E6B86" w:rsidRPr="001E6B86" w:rsidRDefault="001E6B86" w:rsidP="001E6B86">
      <w:pPr>
        <w:suppressAutoHyphens/>
        <w:autoSpaceDE w:val="0"/>
        <w:jc w:val="right"/>
        <w:rPr>
          <w:rFonts w:eastAsia="Calibri"/>
          <w:lang w:eastAsia="zh-CN"/>
        </w:rPr>
      </w:pPr>
      <w:r w:rsidRPr="001E6B86">
        <w:rPr>
          <w:rFonts w:eastAsia="Calibri"/>
          <w:lang w:eastAsia="zh-CN"/>
        </w:rPr>
        <w:t>приказом Министерства строительства</w:t>
      </w:r>
    </w:p>
    <w:p w:rsidR="001E6B86" w:rsidRPr="001E6B86" w:rsidRDefault="001E6B86" w:rsidP="001E6B86">
      <w:pPr>
        <w:suppressAutoHyphens/>
        <w:autoSpaceDE w:val="0"/>
        <w:jc w:val="right"/>
        <w:rPr>
          <w:rFonts w:eastAsia="Calibri"/>
          <w:lang w:eastAsia="zh-CN"/>
        </w:rPr>
      </w:pPr>
      <w:r w:rsidRPr="001E6B86">
        <w:rPr>
          <w:rFonts w:eastAsia="Calibri"/>
          <w:lang w:eastAsia="zh-CN"/>
        </w:rPr>
        <w:t>и жилищно-коммунального хозяйства</w:t>
      </w:r>
    </w:p>
    <w:p w:rsidR="001E6B86" w:rsidRPr="001E6B86" w:rsidRDefault="001E6B86" w:rsidP="001E6B86">
      <w:pPr>
        <w:suppressAutoHyphens/>
        <w:autoSpaceDE w:val="0"/>
        <w:jc w:val="right"/>
        <w:rPr>
          <w:rFonts w:eastAsia="Calibri"/>
          <w:lang w:eastAsia="zh-CN"/>
        </w:rPr>
      </w:pPr>
      <w:r w:rsidRPr="001E6B86">
        <w:rPr>
          <w:rFonts w:eastAsia="Calibri"/>
          <w:lang w:eastAsia="zh-CN"/>
        </w:rPr>
        <w:t>Российской Федерации</w:t>
      </w:r>
    </w:p>
    <w:p w:rsidR="001E6B86" w:rsidRPr="001E6B86" w:rsidRDefault="001E6B86" w:rsidP="001E6B86">
      <w:pPr>
        <w:suppressAutoHyphens/>
        <w:autoSpaceDE w:val="0"/>
        <w:jc w:val="right"/>
        <w:rPr>
          <w:b/>
          <w:color w:val="000000"/>
        </w:rPr>
      </w:pPr>
      <w:r w:rsidRPr="001E6B86">
        <w:rPr>
          <w:rFonts w:eastAsia="Calibri"/>
          <w:lang w:eastAsia="zh-CN"/>
        </w:rPr>
        <w:t>от 23 декабря 2019 г. N 841/</w:t>
      </w:r>
      <w:proofErr w:type="spellStart"/>
      <w:proofErr w:type="gramStart"/>
      <w:r w:rsidRPr="001E6B86">
        <w:rPr>
          <w:rFonts w:eastAsia="Calibri"/>
          <w:lang w:eastAsia="zh-CN"/>
        </w:rPr>
        <w:t>пр</w:t>
      </w:r>
      <w:proofErr w:type="spellEnd"/>
      <w:proofErr w:type="gramEnd"/>
    </w:p>
    <w:p w:rsidR="001E6B86" w:rsidRDefault="001E6B86" w:rsidP="001E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tLeast"/>
        <w:jc w:val="center"/>
        <w:rPr>
          <w:b/>
          <w:color w:val="000000"/>
        </w:rPr>
      </w:pPr>
    </w:p>
    <w:p w:rsidR="00183571" w:rsidRDefault="00183571" w:rsidP="001E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tLeast"/>
        <w:jc w:val="center"/>
        <w:rPr>
          <w:b/>
          <w:color w:val="000000"/>
        </w:rPr>
      </w:pPr>
    </w:p>
    <w:p w:rsidR="001E6B86" w:rsidRPr="001E6B86" w:rsidRDefault="001E6B86" w:rsidP="001E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tLeast"/>
        <w:jc w:val="center"/>
        <w:rPr>
          <w:b/>
          <w:color w:val="000000"/>
          <w:sz w:val="12"/>
        </w:rPr>
      </w:pPr>
      <w:r w:rsidRPr="001E6B86">
        <w:rPr>
          <w:b/>
          <w:color w:val="000000"/>
        </w:rPr>
        <w:t>Расчет начальной максимальной цены контракта</w:t>
      </w:r>
    </w:p>
    <w:p w:rsidR="001E6B86" w:rsidRPr="001E6B86" w:rsidRDefault="001E6B86" w:rsidP="001E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tLeast"/>
        <w:jc w:val="center"/>
        <w:rPr>
          <w:b/>
          <w:color w:val="000000"/>
          <w:sz w:val="12"/>
        </w:rPr>
      </w:pPr>
    </w:p>
    <w:p w:rsidR="001E6B86" w:rsidRDefault="001E6B86" w:rsidP="00906C17">
      <w:pPr>
        <w:suppressAutoHyphens/>
        <w:ind w:left="709"/>
        <w:jc w:val="both"/>
        <w:rPr>
          <w:rFonts w:eastAsia="Calibri"/>
          <w:b/>
          <w:bCs/>
          <w:u w:val="single"/>
          <w:lang w:eastAsia="zh-CN"/>
        </w:rPr>
      </w:pPr>
      <w:r w:rsidRPr="001E6B86">
        <w:rPr>
          <w:rFonts w:eastAsia="Calibri"/>
          <w:bCs/>
          <w:lang w:eastAsia="zh-CN"/>
        </w:rPr>
        <w:t xml:space="preserve">по объекту: </w:t>
      </w:r>
      <w:r w:rsidRPr="001E6B86">
        <w:rPr>
          <w:rFonts w:eastAsia="Times New Roman CYR"/>
          <w:szCs w:val="22"/>
          <w:u w:val="single"/>
          <w:lang w:eastAsia="zh-CN"/>
        </w:rPr>
        <w:t>«</w:t>
      </w:r>
      <w:r w:rsidRPr="001E6B86">
        <w:rPr>
          <w:rFonts w:eastAsia="Calibri"/>
          <w:b/>
          <w:bCs/>
          <w:u w:val="single"/>
          <w:lang w:eastAsia="zh-CN"/>
        </w:rPr>
        <w:t xml:space="preserve">Строительство сетей газоснабжения </w:t>
      </w:r>
      <w:proofErr w:type="gramStart"/>
      <w:r w:rsidRPr="001E6B86">
        <w:rPr>
          <w:rFonts w:eastAsia="Calibri"/>
          <w:b/>
          <w:bCs/>
          <w:u w:val="single"/>
          <w:lang w:eastAsia="zh-CN"/>
        </w:rPr>
        <w:t>с</w:t>
      </w:r>
      <w:proofErr w:type="gramEnd"/>
      <w:r w:rsidRPr="001E6B86">
        <w:rPr>
          <w:rFonts w:eastAsia="Calibri"/>
          <w:b/>
          <w:bCs/>
          <w:u w:val="single"/>
          <w:lang w:eastAsia="zh-CN"/>
        </w:rPr>
        <w:t xml:space="preserve">. </w:t>
      </w:r>
      <w:proofErr w:type="gramStart"/>
      <w:r w:rsidRPr="001E6B86">
        <w:rPr>
          <w:rFonts w:eastAsia="Calibri"/>
          <w:b/>
          <w:bCs/>
          <w:u w:val="single"/>
          <w:lang w:eastAsia="zh-CN"/>
        </w:rPr>
        <w:t>Мазанка</w:t>
      </w:r>
      <w:proofErr w:type="gramEnd"/>
      <w:r w:rsidRPr="001E6B86">
        <w:rPr>
          <w:rFonts w:eastAsia="Calibri"/>
          <w:b/>
          <w:bCs/>
          <w:u w:val="single"/>
          <w:lang w:eastAsia="zh-CN"/>
        </w:rPr>
        <w:t xml:space="preserve"> Симферопольского района Республики Крым» (1 этап)</w:t>
      </w:r>
    </w:p>
    <w:p w:rsidR="00183571" w:rsidRPr="001E6B86" w:rsidRDefault="00183571" w:rsidP="00906C17">
      <w:pPr>
        <w:suppressAutoHyphens/>
        <w:ind w:left="709"/>
        <w:jc w:val="both"/>
        <w:rPr>
          <w:color w:val="000000"/>
        </w:rPr>
      </w:pPr>
    </w:p>
    <w:p w:rsidR="001E6B86" w:rsidRPr="001E6B86" w:rsidRDefault="001E6B86" w:rsidP="00906C17">
      <w:pPr>
        <w:suppressAutoHyphens/>
        <w:ind w:left="709"/>
        <w:rPr>
          <w:color w:val="000000"/>
          <w:highlight w:val="yellow"/>
        </w:rPr>
      </w:pPr>
      <w:r w:rsidRPr="001E6B86">
        <w:rPr>
          <w:color w:val="000000"/>
        </w:rPr>
        <w:t>Основания для расчета:</w:t>
      </w:r>
    </w:p>
    <w:p w:rsidR="001E6B86" w:rsidRPr="001E6B86" w:rsidRDefault="001E6B86" w:rsidP="00906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tLeast"/>
        <w:ind w:left="709"/>
        <w:jc w:val="both"/>
        <w:rPr>
          <w:color w:val="000000"/>
        </w:rPr>
      </w:pPr>
      <w:r w:rsidRPr="001E6B86">
        <w:rPr>
          <w:color w:val="000000"/>
        </w:rPr>
        <w:t>1. Заключение государственной экспертизы № 91-1-1-3-012390-2025 от 10.03.2025 г.</w:t>
      </w:r>
    </w:p>
    <w:p w:rsidR="001E6B86" w:rsidRPr="001E6B86" w:rsidRDefault="001E6B86" w:rsidP="00906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tLeast"/>
        <w:ind w:left="709"/>
        <w:jc w:val="both"/>
        <w:rPr>
          <w:color w:val="000000"/>
        </w:rPr>
      </w:pPr>
      <w:r w:rsidRPr="001E6B86">
        <w:rPr>
          <w:color w:val="000000"/>
        </w:rPr>
        <w:t>2. Утвержденные сводные сметные расчеты.</w:t>
      </w:r>
    </w:p>
    <w:p w:rsidR="001E6B86" w:rsidRPr="001E6B86" w:rsidRDefault="001E6B86" w:rsidP="00906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tLeast"/>
        <w:ind w:left="709"/>
        <w:jc w:val="both"/>
        <w:rPr>
          <w:color w:val="000000"/>
          <w:highlight w:val="yellow"/>
        </w:rPr>
      </w:pPr>
      <w:r w:rsidRPr="001E6B86">
        <w:rPr>
          <w:color w:val="000000"/>
        </w:rPr>
        <w:t>3. Продолжительность строительства – 23 месяца</w:t>
      </w:r>
    </w:p>
    <w:p w:rsidR="001E6B86" w:rsidRPr="001E6B86" w:rsidRDefault="001E6B86" w:rsidP="00906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tLeast"/>
        <w:ind w:left="709"/>
        <w:jc w:val="both"/>
        <w:rPr>
          <w:color w:val="000000"/>
          <w:highlight w:val="yellow"/>
        </w:rPr>
      </w:pPr>
    </w:p>
    <w:tbl>
      <w:tblPr>
        <w:tblW w:w="15301" w:type="dxa"/>
        <w:tblInd w:w="719" w:type="dxa"/>
        <w:tblLayout w:type="fixed"/>
        <w:tblCellMar>
          <w:left w:w="0" w:type="dxa"/>
          <w:right w:w="0" w:type="dxa"/>
        </w:tblCellMar>
        <w:tblLook w:val="0000" w:firstRow="0" w:lastRow="0" w:firstColumn="0" w:lastColumn="0" w:noHBand="0" w:noVBand="0"/>
      </w:tblPr>
      <w:tblGrid>
        <w:gridCol w:w="5802"/>
        <w:gridCol w:w="1985"/>
        <w:gridCol w:w="1701"/>
        <w:gridCol w:w="2126"/>
        <w:gridCol w:w="1418"/>
        <w:gridCol w:w="2269"/>
      </w:tblGrid>
      <w:tr w:rsidR="001E6B86" w:rsidRPr="001E6B86" w:rsidTr="00906C17">
        <w:trPr>
          <w:trHeight w:val="2242"/>
        </w:trPr>
        <w:tc>
          <w:tcPr>
            <w:tcW w:w="580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E6B86" w:rsidRPr="001E6B86" w:rsidRDefault="001E6B86" w:rsidP="00906C17">
            <w:pPr>
              <w:suppressAutoHyphens/>
              <w:spacing w:after="100"/>
              <w:ind w:left="709"/>
              <w:jc w:val="center"/>
            </w:pPr>
            <w:r w:rsidRPr="001E6B86">
              <w:t>Наименование работ и затрат</w:t>
            </w:r>
          </w:p>
          <w:p w:rsidR="001E6B86" w:rsidRPr="001E6B86" w:rsidRDefault="001E6B86" w:rsidP="00906C17">
            <w:pPr>
              <w:suppressAutoHyphens/>
              <w:spacing w:after="160" w:line="252" w:lineRule="auto"/>
              <w:ind w:left="709"/>
              <w:jc w:val="center"/>
            </w:pP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E6B86" w:rsidRPr="001E6B86" w:rsidRDefault="001E6B86" w:rsidP="00906C17">
            <w:pPr>
              <w:suppressAutoHyphens/>
              <w:spacing w:after="160" w:line="252" w:lineRule="auto"/>
              <w:jc w:val="center"/>
              <w:rPr>
                <w:rFonts w:ascii="Calibri" w:eastAsia="Calibri" w:hAnsi="Calibri" w:cs="Calibri"/>
                <w:sz w:val="22"/>
                <w:szCs w:val="22"/>
                <w:lang w:eastAsia="zh-CN"/>
              </w:rPr>
            </w:pPr>
            <w:r w:rsidRPr="001E6B86">
              <w:t xml:space="preserve">Стоимость работ принятая в уровне цен на                       3 квартал 2024 г. </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E6B86" w:rsidRPr="001E6B86" w:rsidRDefault="001E6B86" w:rsidP="00906C17">
            <w:pPr>
              <w:suppressAutoHyphens/>
              <w:spacing w:after="160" w:line="252" w:lineRule="auto"/>
              <w:ind w:left="9"/>
              <w:jc w:val="center"/>
              <w:rPr>
                <w:rFonts w:ascii="Calibri" w:eastAsia="Calibri" w:hAnsi="Calibri" w:cs="Calibri"/>
                <w:sz w:val="22"/>
                <w:szCs w:val="22"/>
                <w:lang w:eastAsia="zh-CN"/>
              </w:rPr>
            </w:pPr>
            <w:r w:rsidRPr="001E6B86">
              <w:t>Индекс фактической инфляции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E6B86" w:rsidRPr="001E6B86" w:rsidRDefault="001E6B86" w:rsidP="00906C17">
            <w:pPr>
              <w:suppressAutoHyphens/>
              <w:spacing w:after="160" w:line="252" w:lineRule="auto"/>
              <w:jc w:val="center"/>
              <w:rPr>
                <w:rFonts w:ascii="Calibri" w:eastAsia="Calibri" w:hAnsi="Calibri" w:cs="Calibri"/>
                <w:sz w:val="22"/>
                <w:szCs w:val="22"/>
                <w:lang w:eastAsia="zh-CN"/>
              </w:rPr>
            </w:pPr>
            <w:r w:rsidRPr="001E6B86">
              <w:t>Стоимость работ в ценах на дату формирования начальной (максимальной) цены контракта апрель 2025 г.</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E6B86" w:rsidRPr="001E6B86" w:rsidRDefault="001E6B86" w:rsidP="00906C17">
            <w:pPr>
              <w:suppressAutoHyphens/>
              <w:spacing w:after="100"/>
              <w:jc w:val="center"/>
              <w:rPr>
                <w:rFonts w:ascii="Calibri" w:eastAsia="Calibri" w:hAnsi="Calibri" w:cs="Calibri"/>
                <w:sz w:val="22"/>
                <w:szCs w:val="22"/>
                <w:lang w:eastAsia="zh-CN"/>
              </w:rPr>
            </w:pPr>
            <w:r w:rsidRPr="001E6B86">
              <w:t>Индекс прогнозной инфляции на период выполнения работ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E6B86" w:rsidRPr="001E6B86" w:rsidRDefault="001E6B86" w:rsidP="00906C17">
            <w:pPr>
              <w:suppressAutoHyphens/>
              <w:spacing w:after="100"/>
              <w:ind w:left="9"/>
              <w:jc w:val="center"/>
              <w:rPr>
                <w:rFonts w:ascii="Calibri" w:eastAsia="Calibri" w:hAnsi="Calibri" w:cs="Calibri"/>
                <w:sz w:val="22"/>
                <w:szCs w:val="22"/>
                <w:lang w:eastAsia="zh-CN"/>
              </w:rPr>
            </w:pPr>
            <w:r w:rsidRPr="001E6B86">
              <w:t>Начальная (максимальная) цена контракта с учетом индекса прогнозной инфляции на период выполнения работ</w:t>
            </w:r>
          </w:p>
        </w:tc>
      </w:tr>
      <w:tr w:rsidR="001E6B86" w:rsidRPr="001E6B86" w:rsidTr="00906C17">
        <w:trPr>
          <w:trHeight w:val="479"/>
        </w:trPr>
        <w:tc>
          <w:tcPr>
            <w:tcW w:w="5802" w:type="dxa"/>
            <w:tcBorders>
              <w:top w:val="single" w:sz="8" w:space="0" w:color="000000"/>
              <w:left w:val="single" w:sz="8" w:space="0" w:color="000000"/>
              <w:bottom w:val="single" w:sz="8" w:space="0" w:color="000000"/>
              <w:right w:val="single" w:sz="8" w:space="0" w:color="000000"/>
            </w:tcBorders>
            <w:shd w:val="clear" w:color="auto" w:fill="FFFFFF"/>
          </w:tcPr>
          <w:p w:rsidR="001E6B86" w:rsidRPr="001E6B86" w:rsidRDefault="001E6B86" w:rsidP="00906C17">
            <w:pPr>
              <w:suppressAutoHyphens/>
              <w:ind w:left="709"/>
              <w:jc w:val="center"/>
              <w:rPr>
                <w:rFonts w:ascii="Calibri" w:eastAsia="Calibri" w:hAnsi="Calibri" w:cs="Calibri"/>
                <w:sz w:val="22"/>
                <w:szCs w:val="22"/>
                <w:lang w:eastAsia="zh-CN"/>
              </w:rPr>
            </w:pPr>
            <w:r w:rsidRPr="001E6B86">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1E6B86" w:rsidRPr="001E6B86" w:rsidRDefault="001E6B86" w:rsidP="00906C17">
            <w:pPr>
              <w:suppressAutoHyphens/>
              <w:jc w:val="center"/>
              <w:rPr>
                <w:rFonts w:ascii="Calibri" w:eastAsia="Calibri" w:hAnsi="Calibri" w:cs="Calibri"/>
                <w:sz w:val="22"/>
                <w:szCs w:val="22"/>
                <w:lang w:eastAsia="zh-CN"/>
              </w:rPr>
            </w:pPr>
            <w:r w:rsidRPr="001E6B86">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1E6B86" w:rsidRPr="001E6B86" w:rsidRDefault="001E6B86" w:rsidP="00906C17">
            <w:pPr>
              <w:suppressAutoHyphens/>
              <w:ind w:left="9"/>
              <w:jc w:val="center"/>
              <w:rPr>
                <w:rFonts w:ascii="Calibri" w:eastAsia="Calibri" w:hAnsi="Calibri" w:cs="Calibri"/>
                <w:sz w:val="22"/>
                <w:szCs w:val="22"/>
                <w:lang w:eastAsia="zh-CN"/>
              </w:rPr>
            </w:pPr>
            <w:r w:rsidRPr="001E6B86">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1E6B86" w:rsidRPr="001E6B86" w:rsidRDefault="001E6B86" w:rsidP="00906C17">
            <w:pPr>
              <w:suppressAutoHyphens/>
              <w:jc w:val="center"/>
              <w:rPr>
                <w:rFonts w:ascii="Calibri" w:eastAsia="Calibri" w:hAnsi="Calibri" w:cs="Calibri"/>
                <w:sz w:val="22"/>
                <w:szCs w:val="22"/>
                <w:lang w:eastAsia="zh-CN"/>
              </w:rPr>
            </w:pPr>
            <w:r w:rsidRPr="001E6B86">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1E6B86" w:rsidRPr="001E6B86" w:rsidRDefault="001E6B86" w:rsidP="00906C17">
            <w:pPr>
              <w:suppressAutoHyphens/>
              <w:jc w:val="center"/>
              <w:rPr>
                <w:rFonts w:ascii="Calibri" w:eastAsia="Calibri" w:hAnsi="Calibri" w:cs="Calibri"/>
                <w:sz w:val="22"/>
                <w:szCs w:val="22"/>
                <w:lang w:eastAsia="zh-CN"/>
              </w:rPr>
            </w:pPr>
            <w:r w:rsidRPr="001E6B86">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1E6B86" w:rsidRPr="001E6B86" w:rsidRDefault="001E6B86" w:rsidP="00906C17">
            <w:pPr>
              <w:suppressAutoHyphens/>
              <w:ind w:left="9"/>
              <w:jc w:val="center"/>
              <w:rPr>
                <w:rFonts w:ascii="Calibri" w:eastAsia="Calibri" w:hAnsi="Calibri" w:cs="Calibri"/>
                <w:sz w:val="22"/>
                <w:szCs w:val="22"/>
                <w:lang w:eastAsia="zh-CN"/>
              </w:rPr>
            </w:pPr>
            <w:r w:rsidRPr="001E6B86">
              <w:t>6</w:t>
            </w:r>
          </w:p>
        </w:tc>
      </w:tr>
      <w:tr w:rsidR="001E6B86" w:rsidRPr="001E6B86" w:rsidTr="00906C17">
        <w:trPr>
          <w:trHeight w:val="547"/>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E6B86" w:rsidRPr="001E6B86" w:rsidRDefault="001E6B86" w:rsidP="00906C17">
            <w:pPr>
              <w:suppressAutoHyphens/>
              <w:spacing w:line="252" w:lineRule="auto"/>
              <w:ind w:left="709"/>
            </w:pPr>
            <w:r w:rsidRPr="001E6B86">
              <w:t xml:space="preserve">Затраты на выполнение строительно-монтажных работ </w:t>
            </w:r>
          </w:p>
          <w:p w:rsidR="001E6B86" w:rsidRPr="001E6B86" w:rsidRDefault="001E6B86" w:rsidP="00906C17">
            <w:pPr>
              <w:suppressAutoHyphens/>
              <w:spacing w:line="252" w:lineRule="auto"/>
              <w:ind w:left="709"/>
            </w:pP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E6B86" w:rsidRPr="001E6B86" w:rsidRDefault="001E6B86" w:rsidP="00906C17">
            <w:pPr>
              <w:suppressAutoHyphens/>
              <w:spacing w:after="160" w:line="252" w:lineRule="auto"/>
              <w:jc w:val="right"/>
              <w:rPr>
                <w:rFonts w:eastAsia="Calibri"/>
                <w:lang w:eastAsia="zh-CN"/>
              </w:rPr>
            </w:pPr>
            <w:r w:rsidRPr="001E6B86">
              <w:rPr>
                <w:rFonts w:eastAsia="Calibri"/>
                <w:lang w:eastAsia="zh-CN"/>
              </w:rPr>
              <w:lastRenderedPageBreak/>
              <w:t>323 104 517,47</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E6B86" w:rsidRPr="001E6B86" w:rsidRDefault="001E6B86" w:rsidP="00906C17">
            <w:pPr>
              <w:suppressAutoHyphens/>
              <w:spacing w:after="160" w:line="252" w:lineRule="auto"/>
              <w:ind w:left="9"/>
              <w:jc w:val="right"/>
              <w:rPr>
                <w:rFonts w:eastAsia="Calibri"/>
                <w:lang w:eastAsia="zh-CN"/>
              </w:rPr>
            </w:pPr>
            <w:r w:rsidRPr="001E6B86">
              <w:rPr>
                <w:rFonts w:eastAsia="Calibri"/>
                <w:color w:val="000000"/>
                <w:lang w:eastAsia="zh-CN"/>
              </w:rPr>
              <w:t>1,0025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E6B86" w:rsidRPr="001E6B86" w:rsidRDefault="001E6B86" w:rsidP="00906C17">
            <w:pPr>
              <w:suppressAutoHyphens/>
              <w:spacing w:after="160" w:line="252" w:lineRule="auto"/>
              <w:jc w:val="right"/>
              <w:rPr>
                <w:rFonts w:eastAsia="Calibri"/>
                <w:lang w:eastAsia="zh-CN"/>
              </w:rPr>
            </w:pPr>
            <w:r w:rsidRPr="001E6B86">
              <w:rPr>
                <w:rFonts w:eastAsia="Calibri"/>
                <w:lang w:eastAsia="zh-CN"/>
              </w:rPr>
              <w:t>323 912 278,76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E6B86" w:rsidRPr="001E6B86" w:rsidRDefault="001E6B86" w:rsidP="00906C17">
            <w:pPr>
              <w:suppressAutoHyphens/>
              <w:spacing w:after="160" w:line="252" w:lineRule="auto"/>
              <w:jc w:val="right"/>
              <w:rPr>
                <w:rFonts w:eastAsia="Calibri"/>
                <w:lang w:eastAsia="zh-CN"/>
              </w:rPr>
            </w:pPr>
            <w:r w:rsidRPr="001E6B86">
              <w:rPr>
                <w:rFonts w:eastAsia="Calibri"/>
                <w:color w:val="000000"/>
                <w:lang w:eastAsia="zh-CN"/>
              </w:rPr>
              <w:t>1,0787</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E6B86" w:rsidRPr="001E6B86" w:rsidRDefault="001E6B86" w:rsidP="00906C17">
            <w:pPr>
              <w:suppressAutoHyphens/>
              <w:spacing w:after="160" w:line="252" w:lineRule="auto"/>
              <w:ind w:left="9"/>
              <w:jc w:val="right"/>
              <w:rPr>
                <w:rFonts w:eastAsia="Calibri"/>
                <w:lang w:eastAsia="zh-CN"/>
              </w:rPr>
            </w:pPr>
            <w:r w:rsidRPr="001E6B86">
              <w:rPr>
                <w:rFonts w:eastAsia="Calibri"/>
                <w:lang w:eastAsia="zh-CN"/>
              </w:rPr>
              <w:t>349 404 175,10</w:t>
            </w:r>
          </w:p>
        </w:tc>
      </w:tr>
      <w:tr w:rsidR="001E6B86" w:rsidRPr="001E6B86" w:rsidTr="00906C17">
        <w:trPr>
          <w:trHeight w:val="547"/>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E6B86" w:rsidRPr="001E6B86" w:rsidRDefault="001E6B86" w:rsidP="00906C17">
            <w:pPr>
              <w:suppressAutoHyphens/>
              <w:spacing w:line="252" w:lineRule="auto"/>
              <w:ind w:left="709"/>
              <w:rPr>
                <w:rFonts w:ascii="Calibri" w:eastAsia="Calibri" w:hAnsi="Calibri" w:cs="Calibri"/>
                <w:sz w:val="22"/>
                <w:szCs w:val="22"/>
                <w:lang w:eastAsia="zh-CN"/>
              </w:rPr>
            </w:pPr>
            <w:r w:rsidRPr="001E6B86">
              <w:lastRenderedPageBreak/>
              <w:t xml:space="preserve">Стоимость оборудования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E6B86" w:rsidRPr="001E6B86" w:rsidRDefault="001E6B86" w:rsidP="00906C17">
            <w:pPr>
              <w:suppressAutoHyphens/>
              <w:spacing w:after="160" w:line="252" w:lineRule="auto"/>
              <w:jc w:val="right"/>
              <w:rPr>
                <w:rFonts w:eastAsia="Calibri"/>
                <w:lang w:eastAsia="zh-CN"/>
              </w:rPr>
            </w:pPr>
            <w:r w:rsidRPr="001E6B86">
              <w:rPr>
                <w:rFonts w:eastAsia="Calibri"/>
                <w:lang w:eastAsia="zh-CN"/>
              </w:rPr>
              <w:t>1 338 865,34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E6B86" w:rsidRPr="001E6B86" w:rsidRDefault="001E6B86" w:rsidP="00906C17">
            <w:pPr>
              <w:suppressAutoHyphens/>
              <w:spacing w:after="160" w:line="252" w:lineRule="auto"/>
              <w:ind w:left="9"/>
              <w:jc w:val="right"/>
              <w:rPr>
                <w:rFonts w:eastAsia="Calibri"/>
                <w:lang w:eastAsia="zh-CN"/>
              </w:rPr>
            </w:pPr>
            <w:r w:rsidRPr="001E6B86">
              <w:rPr>
                <w:rFonts w:eastAsia="Calibri"/>
                <w:color w:val="000000"/>
                <w:lang w:eastAsia="zh-CN"/>
              </w:rPr>
              <w:t>1,0025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E6B86" w:rsidRPr="001E6B86" w:rsidRDefault="001E6B86" w:rsidP="00906C17">
            <w:pPr>
              <w:suppressAutoHyphens/>
              <w:spacing w:after="160" w:line="252" w:lineRule="auto"/>
              <w:jc w:val="right"/>
              <w:rPr>
                <w:rFonts w:eastAsia="Calibri"/>
                <w:lang w:eastAsia="zh-CN"/>
              </w:rPr>
            </w:pPr>
            <w:r w:rsidRPr="001E6B86">
              <w:rPr>
                <w:rFonts w:eastAsia="Calibri"/>
                <w:lang w:eastAsia="zh-CN"/>
              </w:rPr>
              <w:t>1 342 212,50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E6B86" w:rsidRPr="001E6B86" w:rsidRDefault="001E6B86" w:rsidP="00906C17">
            <w:pPr>
              <w:suppressAutoHyphens/>
              <w:spacing w:after="160" w:line="252" w:lineRule="auto"/>
              <w:jc w:val="right"/>
              <w:rPr>
                <w:rFonts w:eastAsia="Calibri"/>
                <w:lang w:eastAsia="zh-CN"/>
              </w:rPr>
            </w:pPr>
            <w:r w:rsidRPr="001E6B86">
              <w:rPr>
                <w:rFonts w:eastAsia="Calibri"/>
                <w:color w:val="000000"/>
                <w:lang w:eastAsia="zh-CN"/>
              </w:rPr>
              <w:t>1,0787</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E6B86" w:rsidRPr="001E6B86" w:rsidRDefault="001E6B86" w:rsidP="00906C17">
            <w:pPr>
              <w:suppressAutoHyphens/>
              <w:spacing w:after="160" w:line="252" w:lineRule="auto"/>
              <w:ind w:left="9"/>
              <w:jc w:val="right"/>
              <w:rPr>
                <w:rFonts w:eastAsia="Calibri"/>
                <w:lang w:eastAsia="zh-CN"/>
              </w:rPr>
            </w:pPr>
            <w:r w:rsidRPr="001E6B86">
              <w:rPr>
                <w:rFonts w:eastAsia="Calibri"/>
                <w:lang w:eastAsia="zh-CN"/>
              </w:rPr>
              <w:t>1 447 844,63</w:t>
            </w:r>
          </w:p>
        </w:tc>
      </w:tr>
      <w:tr w:rsidR="001E6B86" w:rsidRPr="001E6B86" w:rsidTr="00906C17">
        <w:trPr>
          <w:trHeight w:val="681"/>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E6B86" w:rsidRPr="001E6B86" w:rsidRDefault="001E6B86" w:rsidP="00906C17">
            <w:pPr>
              <w:suppressAutoHyphens/>
              <w:spacing w:line="252" w:lineRule="auto"/>
              <w:ind w:left="709"/>
            </w:pPr>
            <w:r w:rsidRPr="001E6B86">
              <w:t xml:space="preserve">Прочие затраты </w:t>
            </w:r>
          </w:p>
          <w:p w:rsidR="001E6B86" w:rsidRPr="001E6B86" w:rsidRDefault="001E6B86" w:rsidP="00906C17">
            <w:pPr>
              <w:suppressAutoHyphens/>
              <w:spacing w:line="252" w:lineRule="auto"/>
              <w:ind w:left="709"/>
            </w:pP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E6B86" w:rsidRPr="001E6B86" w:rsidRDefault="001E6B86" w:rsidP="00906C17">
            <w:pPr>
              <w:suppressAutoHyphens/>
              <w:spacing w:after="160" w:line="252" w:lineRule="auto"/>
              <w:jc w:val="right"/>
              <w:rPr>
                <w:rFonts w:eastAsia="Calibri"/>
                <w:lang w:eastAsia="zh-CN"/>
              </w:rPr>
            </w:pPr>
            <w:r w:rsidRPr="001E6B86">
              <w:rPr>
                <w:rFonts w:eastAsia="Calibri"/>
                <w:lang w:eastAsia="zh-CN"/>
              </w:rPr>
              <w:t>9 184 033,59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E6B86" w:rsidRPr="001E6B86" w:rsidRDefault="001E6B86" w:rsidP="00906C17">
            <w:pPr>
              <w:suppressAutoHyphens/>
              <w:spacing w:after="160" w:line="252" w:lineRule="auto"/>
              <w:ind w:left="9"/>
              <w:jc w:val="right"/>
              <w:rPr>
                <w:rFonts w:eastAsia="Calibri"/>
                <w:lang w:eastAsia="zh-CN"/>
              </w:rPr>
            </w:pPr>
            <w:r w:rsidRPr="001E6B86">
              <w:rPr>
                <w:rFonts w:eastAsia="Calibri"/>
                <w:color w:val="000000"/>
                <w:lang w:eastAsia="zh-CN"/>
              </w:rPr>
              <w:t>1,0025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E6B86" w:rsidRPr="001E6B86" w:rsidRDefault="001E6B86" w:rsidP="00906C17">
            <w:pPr>
              <w:suppressAutoHyphens/>
              <w:spacing w:after="160" w:line="252" w:lineRule="auto"/>
              <w:jc w:val="right"/>
              <w:rPr>
                <w:rFonts w:eastAsia="Calibri"/>
                <w:lang w:eastAsia="zh-CN"/>
              </w:rPr>
            </w:pPr>
            <w:r w:rsidRPr="001E6B86">
              <w:rPr>
                <w:rFonts w:eastAsia="Calibri"/>
                <w:lang w:eastAsia="zh-CN"/>
              </w:rPr>
              <w:t>9 206 993,67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E6B86" w:rsidRPr="001E6B86" w:rsidRDefault="001E6B86" w:rsidP="00906C17">
            <w:pPr>
              <w:suppressAutoHyphens/>
              <w:spacing w:after="160" w:line="252" w:lineRule="auto"/>
              <w:jc w:val="right"/>
              <w:rPr>
                <w:rFonts w:eastAsia="Calibri"/>
                <w:lang w:eastAsia="zh-CN"/>
              </w:rPr>
            </w:pPr>
            <w:r w:rsidRPr="001E6B86">
              <w:rPr>
                <w:rFonts w:eastAsia="Calibri"/>
                <w:color w:val="000000"/>
                <w:lang w:eastAsia="zh-CN"/>
              </w:rPr>
              <w:t>1,0787</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E6B86" w:rsidRPr="001E6B86" w:rsidRDefault="001E6B86" w:rsidP="00906C17">
            <w:pPr>
              <w:suppressAutoHyphens/>
              <w:spacing w:after="160" w:line="252" w:lineRule="auto"/>
              <w:ind w:left="9"/>
              <w:jc w:val="right"/>
              <w:rPr>
                <w:rFonts w:eastAsia="Calibri"/>
                <w:lang w:eastAsia="zh-CN"/>
              </w:rPr>
            </w:pPr>
            <w:r w:rsidRPr="001E6B86">
              <w:rPr>
                <w:rFonts w:eastAsia="Calibri"/>
                <w:lang w:eastAsia="zh-CN"/>
              </w:rPr>
              <w:t>9 931 584,08</w:t>
            </w:r>
          </w:p>
        </w:tc>
      </w:tr>
      <w:tr w:rsidR="001E6B86" w:rsidRPr="001E6B86" w:rsidTr="00906C17">
        <w:trPr>
          <w:trHeight w:val="802"/>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E6B86" w:rsidRPr="001E6B86" w:rsidRDefault="001E6B86" w:rsidP="00906C17">
            <w:pPr>
              <w:suppressAutoHyphens/>
              <w:spacing w:line="252" w:lineRule="auto"/>
              <w:ind w:left="709"/>
              <w:rPr>
                <w:rFonts w:ascii="Calibri" w:eastAsia="Calibri" w:hAnsi="Calibri" w:cs="Calibri"/>
                <w:lang w:eastAsia="zh-CN"/>
              </w:rPr>
            </w:pPr>
            <w:r w:rsidRPr="001E6B86">
              <w:t xml:space="preserve">Резерв средств на непредвиденные работы и затраты 3%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E6B86" w:rsidRPr="001E6B86" w:rsidRDefault="001E6B86" w:rsidP="00906C17">
            <w:pPr>
              <w:suppressAutoHyphens/>
              <w:spacing w:after="160" w:line="252" w:lineRule="auto"/>
              <w:jc w:val="right"/>
              <w:rPr>
                <w:rFonts w:eastAsia="Calibri"/>
                <w:lang w:eastAsia="zh-CN"/>
              </w:rPr>
            </w:pPr>
            <w:r w:rsidRPr="001E6B86">
              <w:rPr>
                <w:rFonts w:eastAsia="Calibri"/>
                <w:lang w:eastAsia="zh-CN"/>
              </w:rPr>
              <w:t>10 008 822,49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E6B86" w:rsidRPr="001E6B86" w:rsidRDefault="001E6B86" w:rsidP="00906C17">
            <w:pPr>
              <w:suppressAutoHyphens/>
              <w:spacing w:after="160" w:line="252" w:lineRule="auto"/>
              <w:ind w:left="9"/>
              <w:jc w:val="right"/>
              <w:rPr>
                <w:rFonts w:eastAsia="Calibri"/>
                <w:lang w:eastAsia="zh-CN"/>
              </w:rPr>
            </w:pPr>
            <w:r w:rsidRPr="001E6B86">
              <w:rPr>
                <w:rFonts w:eastAsia="Calibri"/>
                <w:color w:val="000000"/>
                <w:lang w:eastAsia="zh-CN"/>
              </w:rPr>
              <w:t>1,0025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E6B86" w:rsidRPr="001E6B86" w:rsidRDefault="001E6B86" w:rsidP="00906C17">
            <w:pPr>
              <w:suppressAutoHyphens/>
              <w:spacing w:after="160" w:line="252" w:lineRule="auto"/>
              <w:jc w:val="right"/>
              <w:rPr>
                <w:rFonts w:eastAsia="Calibri"/>
                <w:lang w:eastAsia="zh-CN"/>
              </w:rPr>
            </w:pPr>
            <w:r w:rsidRPr="001E6B86">
              <w:rPr>
                <w:rFonts w:eastAsia="Calibri"/>
                <w:lang w:eastAsia="zh-CN"/>
              </w:rPr>
              <w:t>10 033 844,55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E6B86" w:rsidRPr="001E6B86" w:rsidRDefault="001E6B86" w:rsidP="00906C17">
            <w:pPr>
              <w:suppressAutoHyphens/>
              <w:spacing w:after="160" w:line="252" w:lineRule="auto"/>
              <w:jc w:val="right"/>
              <w:rPr>
                <w:rFonts w:eastAsia="Calibri"/>
                <w:lang w:eastAsia="zh-CN"/>
              </w:rPr>
            </w:pPr>
            <w:r w:rsidRPr="001E6B86">
              <w:rPr>
                <w:rFonts w:eastAsia="Calibri"/>
                <w:color w:val="000000"/>
                <w:lang w:eastAsia="zh-CN"/>
              </w:rPr>
              <w:t>1,0787</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E6B86" w:rsidRPr="001E6B86" w:rsidRDefault="001E6B86" w:rsidP="00906C17">
            <w:pPr>
              <w:suppressAutoHyphens/>
              <w:spacing w:after="160" w:line="252" w:lineRule="auto"/>
              <w:ind w:left="9"/>
              <w:jc w:val="right"/>
              <w:rPr>
                <w:rFonts w:eastAsia="Calibri"/>
                <w:lang w:eastAsia="zh-CN"/>
              </w:rPr>
            </w:pPr>
            <w:r w:rsidRPr="001E6B86">
              <w:rPr>
                <w:rFonts w:eastAsia="Calibri"/>
                <w:lang w:eastAsia="zh-CN"/>
              </w:rPr>
              <w:t>10 823 508,11</w:t>
            </w:r>
          </w:p>
        </w:tc>
      </w:tr>
      <w:tr w:rsidR="001E6B86" w:rsidRPr="001E6B86" w:rsidTr="00906C17">
        <w:trPr>
          <w:trHeight w:val="722"/>
        </w:trPr>
        <w:tc>
          <w:tcPr>
            <w:tcW w:w="5802" w:type="dxa"/>
            <w:tcBorders>
              <w:top w:val="single" w:sz="8" w:space="0" w:color="000000"/>
              <w:left w:val="single" w:sz="8" w:space="0" w:color="000000"/>
              <w:bottom w:val="single" w:sz="8" w:space="0" w:color="000000"/>
              <w:right w:val="single" w:sz="8" w:space="0" w:color="000000"/>
            </w:tcBorders>
            <w:shd w:val="clear" w:color="auto" w:fill="FFFFFF"/>
          </w:tcPr>
          <w:p w:rsidR="001E6B86" w:rsidRPr="001E6B86" w:rsidRDefault="001E6B86" w:rsidP="00906C17">
            <w:pPr>
              <w:suppressAutoHyphens/>
              <w:spacing w:after="160" w:line="252" w:lineRule="auto"/>
              <w:ind w:left="709"/>
              <w:rPr>
                <w:rFonts w:eastAsia="Calibri"/>
                <w:lang w:eastAsia="zh-CN"/>
              </w:rPr>
            </w:pPr>
            <w:r w:rsidRPr="001E6B86">
              <w:rPr>
                <w:rFonts w:eastAsia="Calibri"/>
                <w:lang w:eastAsia="zh-CN"/>
              </w:rPr>
              <w:t>Стоимость без учета НДС</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1E6B86" w:rsidRPr="001E6B86" w:rsidRDefault="001E6B86" w:rsidP="00906C17">
            <w:pPr>
              <w:suppressAutoHyphens/>
              <w:spacing w:after="160" w:line="252" w:lineRule="auto"/>
              <w:jc w:val="center"/>
              <w:rPr>
                <w:rFonts w:eastAsia="Calibri"/>
                <w:lang w:eastAsia="zh-CN"/>
              </w:rPr>
            </w:pPr>
            <w:r w:rsidRPr="001E6B86">
              <w:rPr>
                <w:rFonts w:eastAsia="Calibri"/>
                <w:lang w:eastAsia="zh-CN"/>
              </w:rPr>
              <w:t>343 636 238,89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1E6B86" w:rsidRPr="001E6B86" w:rsidRDefault="001E6B86" w:rsidP="00906C17">
            <w:pPr>
              <w:suppressAutoHyphens/>
              <w:spacing w:after="160" w:line="252" w:lineRule="auto"/>
              <w:ind w:left="9"/>
              <w:rPr>
                <w:rFonts w:eastAsia="Calibri"/>
                <w:lang w:eastAsia="zh-CN"/>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1E6B86" w:rsidRPr="001E6B86" w:rsidRDefault="001E6B86" w:rsidP="00906C17">
            <w:pPr>
              <w:suppressAutoHyphens/>
              <w:spacing w:after="160" w:line="252" w:lineRule="auto"/>
              <w:rPr>
                <w:rFonts w:eastAsia="Calibri"/>
                <w:lang w:eastAsia="zh-C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1E6B86" w:rsidRPr="001E6B86" w:rsidRDefault="001E6B86" w:rsidP="00906C17">
            <w:pPr>
              <w:suppressAutoHyphens/>
              <w:spacing w:after="160" w:line="252" w:lineRule="auto"/>
              <w:rPr>
                <w:rFonts w:eastAsia="Calibri"/>
                <w:lang w:eastAsia="zh-CN"/>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1E6B86" w:rsidRPr="001E6B86" w:rsidRDefault="001E6B86" w:rsidP="00906C17">
            <w:pPr>
              <w:suppressAutoHyphens/>
              <w:spacing w:after="160" w:line="252" w:lineRule="auto"/>
              <w:ind w:left="9"/>
              <w:jc w:val="right"/>
              <w:rPr>
                <w:rFonts w:eastAsia="Calibri"/>
                <w:lang w:eastAsia="zh-CN"/>
              </w:rPr>
            </w:pPr>
            <w:r w:rsidRPr="001E6B86">
              <w:rPr>
                <w:rFonts w:eastAsia="Calibri"/>
                <w:lang w:eastAsia="zh-CN"/>
              </w:rPr>
              <w:t>371 607 111,92</w:t>
            </w:r>
          </w:p>
        </w:tc>
      </w:tr>
      <w:tr w:rsidR="001E6B86" w:rsidRPr="001E6B86" w:rsidTr="00906C17">
        <w:trPr>
          <w:trHeight w:val="548"/>
        </w:trPr>
        <w:tc>
          <w:tcPr>
            <w:tcW w:w="5802" w:type="dxa"/>
            <w:tcBorders>
              <w:top w:val="single" w:sz="8" w:space="0" w:color="000000"/>
              <w:left w:val="single" w:sz="8" w:space="0" w:color="000000"/>
              <w:bottom w:val="single" w:sz="8" w:space="0" w:color="000000"/>
              <w:right w:val="single" w:sz="8" w:space="0" w:color="000000"/>
            </w:tcBorders>
            <w:shd w:val="clear" w:color="auto" w:fill="FFFFFF"/>
          </w:tcPr>
          <w:p w:rsidR="001E6B86" w:rsidRPr="001E6B86" w:rsidRDefault="001E6B86" w:rsidP="00906C17">
            <w:pPr>
              <w:suppressAutoHyphens/>
              <w:spacing w:after="160" w:line="252" w:lineRule="auto"/>
              <w:ind w:left="709"/>
              <w:rPr>
                <w:rFonts w:eastAsia="Calibri"/>
                <w:lang w:eastAsia="zh-CN"/>
              </w:rPr>
            </w:pPr>
            <w:r w:rsidRPr="001E6B86">
              <w:rPr>
                <w:rFonts w:eastAsia="Calibri"/>
                <w:lang w:eastAsia="zh-CN"/>
              </w:rPr>
              <w:t>НДС (размер ставки, в %) – 20%</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1E6B86" w:rsidRPr="001E6B86" w:rsidRDefault="001E6B86" w:rsidP="00906C17">
            <w:pPr>
              <w:suppressAutoHyphens/>
              <w:spacing w:after="160" w:line="252" w:lineRule="auto"/>
              <w:rPr>
                <w:rFonts w:eastAsia="Calibri"/>
                <w:lang w:eastAsia="zh-CN"/>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1E6B86" w:rsidRPr="001E6B86" w:rsidRDefault="001E6B86" w:rsidP="00906C17">
            <w:pPr>
              <w:suppressAutoHyphens/>
              <w:spacing w:after="160" w:line="252" w:lineRule="auto"/>
              <w:ind w:left="9"/>
              <w:rPr>
                <w:rFonts w:eastAsia="Calibri"/>
                <w:lang w:eastAsia="zh-CN"/>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1E6B86" w:rsidRPr="001E6B86" w:rsidRDefault="001E6B86" w:rsidP="00906C17">
            <w:pPr>
              <w:suppressAutoHyphens/>
              <w:spacing w:after="160" w:line="252" w:lineRule="auto"/>
              <w:rPr>
                <w:rFonts w:eastAsia="Calibri"/>
                <w:lang w:eastAsia="zh-C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1E6B86" w:rsidRPr="001E6B86" w:rsidRDefault="001E6B86" w:rsidP="00906C17">
            <w:pPr>
              <w:suppressAutoHyphens/>
              <w:spacing w:after="160" w:line="252" w:lineRule="auto"/>
              <w:rPr>
                <w:rFonts w:eastAsia="Calibri"/>
                <w:lang w:eastAsia="zh-CN"/>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1E6B86" w:rsidRPr="001E6B86" w:rsidRDefault="001E6B86" w:rsidP="00906C17">
            <w:pPr>
              <w:suppressAutoHyphens/>
              <w:spacing w:after="160" w:line="252" w:lineRule="auto"/>
              <w:ind w:left="9"/>
              <w:jc w:val="right"/>
              <w:rPr>
                <w:rFonts w:eastAsia="Calibri"/>
                <w:lang w:eastAsia="zh-CN"/>
              </w:rPr>
            </w:pPr>
            <w:r w:rsidRPr="001E6B86">
              <w:rPr>
                <w:rFonts w:eastAsia="Calibri"/>
                <w:lang w:eastAsia="zh-CN"/>
              </w:rPr>
              <w:t>74 321 422,38</w:t>
            </w:r>
          </w:p>
        </w:tc>
      </w:tr>
      <w:tr w:rsidR="001E6B86" w:rsidRPr="001E6B86" w:rsidTr="00906C17">
        <w:trPr>
          <w:trHeight w:val="684"/>
        </w:trPr>
        <w:tc>
          <w:tcPr>
            <w:tcW w:w="5802" w:type="dxa"/>
            <w:tcBorders>
              <w:top w:val="single" w:sz="8" w:space="0" w:color="000000"/>
              <w:left w:val="single" w:sz="8" w:space="0" w:color="000000"/>
              <w:bottom w:val="single" w:sz="8" w:space="0" w:color="000000"/>
              <w:right w:val="single" w:sz="8" w:space="0" w:color="000000"/>
            </w:tcBorders>
            <w:shd w:val="clear" w:color="auto" w:fill="FFFFFF"/>
          </w:tcPr>
          <w:p w:rsidR="001E6B86" w:rsidRPr="001E6B86" w:rsidRDefault="001E6B86" w:rsidP="00906C17">
            <w:pPr>
              <w:suppressAutoHyphens/>
              <w:spacing w:after="160" w:line="252" w:lineRule="auto"/>
              <w:ind w:left="709"/>
              <w:rPr>
                <w:rFonts w:eastAsia="Calibri"/>
                <w:lang w:eastAsia="zh-CN"/>
              </w:rPr>
            </w:pPr>
            <w:r w:rsidRPr="001E6B86">
              <w:rPr>
                <w:rFonts w:eastAsia="Calibri"/>
                <w:lang w:eastAsia="zh-CN"/>
              </w:rPr>
              <w:t xml:space="preserve">Стоимость с учетом НДС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1E6B86" w:rsidRPr="001E6B86" w:rsidRDefault="001E6B86" w:rsidP="00906C17">
            <w:pPr>
              <w:suppressAutoHyphens/>
              <w:spacing w:after="160" w:line="252" w:lineRule="auto"/>
              <w:rPr>
                <w:rFonts w:eastAsia="Calibri"/>
                <w:lang w:eastAsia="zh-CN"/>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1E6B86" w:rsidRPr="001E6B86" w:rsidRDefault="001E6B86" w:rsidP="00906C17">
            <w:pPr>
              <w:suppressAutoHyphens/>
              <w:spacing w:after="160" w:line="252" w:lineRule="auto"/>
              <w:ind w:left="9"/>
              <w:rPr>
                <w:rFonts w:eastAsia="Calibri"/>
                <w:lang w:eastAsia="zh-CN"/>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1E6B86" w:rsidRPr="001E6B86" w:rsidRDefault="001E6B86" w:rsidP="00906C17">
            <w:pPr>
              <w:suppressAutoHyphens/>
              <w:spacing w:after="160" w:line="252" w:lineRule="auto"/>
              <w:rPr>
                <w:rFonts w:eastAsia="Calibri"/>
                <w:lang w:eastAsia="zh-C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1E6B86" w:rsidRPr="001E6B86" w:rsidRDefault="001E6B86" w:rsidP="00906C17">
            <w:pPr>
              <w:suppressAutoHyphens/>
              <w:spacing w:after="160" w:line="252" w:lineRule="auto"/>
              <w:rPr>
                <w:rFonts w:eastAsia="Calibri"/>
                <w:lang w:eastAsia="zh-CN"/>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1E6B86" w:rsidRPr="001E6B86" w:rsidRDefault="001E6B86" w:rsidP="00906C17">
            <w:pPr>
              <w:suppressAutoHyphens/>
              <w:spacing w:after="160" w:line="252" w:lineRule="auto"/>
              <w:ind w:left="9"/>
              <w:jc w:val="right"/>
              <w:rPr>
                <w:rFonts w:eastAsia="Calibri"/>
                <w:lang w:eastAsia="zh-CN"/>
              </w:rPr>
            </w:pPr>
            <w:r w:rsidRPr="001E6B86">
              <w:rPr>
                <w:rFonts w:eastAsia="Calibri"/>
                <w:lang w:eastAsia="zh-CN"/>
              </w:rPr>
              <w:t>445 928 534,30</w:t>
            </w:r>
          </w:p>
        </w:tc>
      </w:tr>
    </w:tbl>
    <w:p w:rsidR="001E6B86" w:rsidRPr="00031251" w:rsidRDefault="001E6B86" w:rsidP="00906C17">
      <w:pPr>
        <w:numPr>
          <w:ilvl w:val="0"/>
          <w:numId w:val="18"/>
        </w:numPr>
        <w:shd w:val="clear" w:color="auto" w:fill="FFFFFF"/>
        <w:tabs>
          <w:tab w:val="clear" w:pos="0"/>
        </w:tabs>
        <w:suppressAutoHyphens/>
        <w:spacing w:after="160" w:line="360" w:lineRule="auto"/>
        <w:ind w:left="709"/>
        <w:contextualSpacing/>
        <w:jc w:val="both"/>
        <w:rPr>
          <w:rFonts w:eastAsia="Arial"/>
          <w:bCs/>
          <w:color w:val="000000"/>
        </w:rPr>
      </w:pPr>
      <w:r w:rsidRPr="001E6B86">
        <w:rPr>
          <w:color w:val="333333"/>
        </w:rPr>
        <w:t>С учетом затрат на непредвиденные расходы в размере 3%</w:t>
      </w:r>
    </w:p>
    <w:tbl>
      <w:tblPr>
        <w:tblW w:w="0" w:type="auto"/>
        <w:tblLayout w:type="fixed"/>
        <w:tblCellMar>
          <w:left w:w="0" w:type="dxa"/>
          <w:right w:w="0" w:type="dxa"/>
        </w:tblCellMar>
        <w:tblLook w:val="0000" w:firstRow="0" w:lastRow="0" w:firstColumn="0" w:lastColumn="0" w:noHBand="0" w:noVBand="0"/>
      </w:tblPr>
      <w:tblGrid>
        <w:gridCol w:w="14884"/>
      </w:tblGrid>
      <w:tr w:rsidR="001E6B86" w:rsidRPr="001E6B86" w:rsidTr="001E6B86">
        <w:tc>
          <w:tcPr>
            <w:tcW w:w="14884" w:type="dxa"/>
            <w:shd w:val="clear" w:color="auto" w:fill="FFFFFF"/>
          </w:tcPr>
          <w:p w:rsidR="001E6B86" w:rsidRPr="001E6B86" w:rsidRDefault="001E6B86" w:rsidP="00906C17">
            <w:pPr>
              <w:suppressAutoHyphens/>
              <w:spacing w:after="100" w:line="360" w:lineRule="auto"/>
              <w:ind w:left="709"/>
              <w:jc w:val="both"/>
              <w:rPr>
                <w:rFonts w:ascii="Calibri" w:eastAsia="Calibri" w:hAnsi="Calibri" w:cs="Calibri"/>
                <w:sz w:val="22"/>
                <w:szCs w:val="22"/>
                <w:lang w:eastAsia="zh-CN"/>
              </w:rPr>
            </w:pPr>
            <w:r w:rsidRPr="001E6B86">
              <w:t>Начало строительства – май 2025 года.</w:t>
            </w:r>
          </w:p>
        </w:tc>
      </w:tr>
      <w:tr w:rsidR="001E6B86" w:rsidRPr="001E6B86" w:rsidTr="001E6B86">
        <w:tc>
          <w:tcPr>
            <w:tcW w:w="14884" w:type="dxa"/>
            <w:tcBorders>
              <w:bottom w:val="single" w:sz="4" w:space="0" w:color="auto"/>
            </w:tcBorders>
            <w:shd w:val="clear" w:color="auto" w:fill="FFFFFF"/>
          </w:tcPr>
          <w:p w:rsidR="001E6B86" w:rsidRPr="001E6B86" w:rsidRDefault="001E6B86" w:rsidP="00906C17">
            <w:pPr>
              <w:suppressAutoHyphens/>
              <w:spacing w:after="100" w:line="246" w:lineRule="atLeast"/>
              <w:ind w:left="709"/>
              <w:jc w:val="both"/>
            </w:pPr>
            <w:r w:rsidRPr="001E6B86">
              <w:t xml:space="preserve">Окончание строительства  - март  2027 года. </w:t>
            </w:r>
          </w:p>
          <w:p w:rsidR="001E6B86" w:rsidRPr="001E6B86" w:rsidRDefault="001E6B86" w:rsidP="00906C17">
            <w:pPr>
              <w:suppressAutoHyphens/>
              <w:spacing w:after="100" w:line="246" w:lineRule="atLeast"/>
              <w:ind w:left="709"/>
              <w:jc w:val="both"/>
            </w:pPr>
            <w:r w:rsidRPr="001E6B86">
              <w:t>Финансирование на 2025 год – 105 108 719,70 руб. Доля сметной стоимости, подлежащая выполнению подрядчиком в 2025 году – 0,18</w:t>
            </w:r>
          </w:p>
          <w:p w:rsidR="001E6B86" w:rsidRPr="001E6B86" w:rsidRDefault="001E6B86" w:rsidP="00906C17">
            <w:pPr>
              <w:suppressAutoHyphens/>
              <w:spacing w:after="100" w:line="246" w:lineRule="atLeast"/>
              <w:ind w:left="709"/>
              <w:jc w:val="both"/>
            </w:pPr>
            <w:r w:rsidRPr="001E6B86">
              <w:t>Финансирование на 2026 год –361 898 703,19 руб. Доля сметной стоимости, подлежащая выполнению подрядчиком в 2026 году – 0,61</w:t>
            </w:r>
          </w:p>
          <w:p w:rsidR="001E6B86" w:rsidRPr="001E6B86" w:rsidRDefault="001E6B86" w:rsidP="00906C17">
            <w:pPr>
              <w:suppressAutoHyphens/>
              <w:spacing w:after="100" w:line="246" w:lineRule="atLeast"/>
              <w:ind w:left="709"/>
              <w:jc w:val="both"/>
            </w:pPr>
            <w:r w:rsidRPr="001E6B86">
              <w:t>Финансирование на 2027 год – 126 334 439,05 руб. Доля сметной стоимости, подлежащая выполнению подрядчиком в 2027 году – 0,21</w:t>
            </w:r>
          </w:p>
          <w:p w:rsidR="001E6B86" w:rsidRPr="001E6B86" w:rsidRDefault="001E6B86" w:rsidP="00906C17">
            <w:pPr>
              <w:suppressAutoHyphens/>
              <w:spacing w:after="100" w:line="246" w:lineRule="atLeast"/>
              <w:ind w:left="709"/>
              <w:jc w:val="both"/>
            </w:pPr>
            <w:r w:rsidRPr="001E6B86">
              <w:t>Дата формирования цены контракта 14.04.2024 года.</w:t>
            </w:r>
          </w:p>
          <w:p w:rsidR="001E6B86" w:rsidRPr="001E6B86" w:rsidRDefault="001E6B86" w:rsidP="00906C17">
            <w:pPr>
              <w:numPr>
                <w:ilvl w:val="0"/>
                <w:numId w:val="21"/>
              </w:numPr>
              <w:tabs>
                <w:tab w:val="clear" w:pos="0"/>
                <w:tab w:val="num" w:pos="709"/>
              </w:tabs>
              <w:suppressAutoHyphens/>
              <w:spacing w:after="100" w:line="246" w:lineRule="atLeast"/>
              <w:ind w:left="709" w:firstLine="0"/>
              <w:jc w:val="both"/>
            </w:pPr>
            <w:r w:rsidRPr="001E6B86">
              <w:rPr>
                <w:b/>
              </w:rPr>
              <w:t>Расчет индекса фактической инфляции ИПЦ Росстата:</w:t>
            </w:r>
          </w:p>
          <w:p w:rsidR="001E6B86" w:rsidRPr="001E6B86" w:rsidRDefault="001E6B86" w:rsidP="00906C17">
            <w:pPr>
              <w:suppressAutoHyphens/>
              <w:spacing w:after="100" w:line="246" w:lineRule="atLeast"/>
              <w:ind w:left="709"/>
              <w:jc w:val="both"/>
            </w:pPr>
            <w:r w:rsidRPr="001E6B86">
              <w:t>Расчет в ценах по состоянию на 3 квартал 2024 г. (считать от сентября 2024 г.)</w:t>
            </w:r>
          </w:p>
          <w:p w:rsidR="001E6B86" w:rsidRPr="001E6B86" w:rsidRDefault="001E6B86" w:rsidP="00906C17">
            <w:pPr>
              <w:suppressAutoHyphens/>
              <w:spacing w:after="100" w:line="246" w:lineRule="atLeast"/>
              <w:ind w:left="709"/>
              <w:jc w:val="both"/>
            </w:pPr>
          </w:p>
          <w:tbl>
            <w:tblPr>
              <w:tblW w:w="9360" w:type="dxa"/>
              <w:tblInd w:w="704" w:type="dxa"/>
              <w:tblLayout w:type="fixed"/>
              <w:tblLook w:val="04A0" w:firstRow="1" w:lastRow="0" w:firstColumn="1" w:lastColumn="0" w:noHBand="0" w:noVBand="1"/>
            </w:tblPr>
            <w:tblGrid>
              <w:gridCol w:w="4120"/>
              <w:gridCol w:w="5240"/>
            </w:tblGrid>
            <w:tr w:rsidR="001E6B86" w:rsidRPr="001E6B86" w:rsidTr="00906C17">
              <w:trPr>
                <w:trHeight w:val="315"/>
              </w:trPr>
              <w:tc>
                <w:tcPr>
                  <w:tcW w:w="4120" w:type="dxa"/>
                  <w:tcBorders>
                    <w:top w:val="single" w:sz="4" w:space="0" w:color="auto"/>
                    <w:left w:val="single" w:sz="4" w:space="0" w:color="auto"/>
                    <w:bottom w:val="single" w:sz="4" w:space="0" w:color="auto"/>
                    <w:right w:val="single" w:sz="4" w:space="0" w:color="auto"/>
                  </w:tcBorders>
                  <w:shd w:val="clear" w:color="000000" w:fill="EFEFEB"/>
                  <w:hideMark/>
                </w:tcPr>
                <w:p w:rsidR="001E6B86" w:rsidRPr="001E6B86" w:rsidRDefault="001E6B86" w:rsidP="00906C17">
                  <w:pPr>
                    <w:ind w:left="709"/>
                    <w:rPr>
                      <w:rFonts w:ascii="Arial" w:hAnsi="Arial" w:cs="Arial"/>
                      <w:color w:val="05386B"/>
                      <w:sz w:val="20"/>
                      <w:szCs w:val="20"/>
                    </w:rPr>
                  </w:pPr>
                  <w:r w:rsidRPr="001E6B86">
                    <w:rPr>
                      <w:rFonts w:ascii="Arial" w:hAnsi="Arial" w:cs="Arial"/>
                      <w:color w:val="05386B"/>
                      <w:sz w:val="20"/>
                      <w:szCs w:val="20"/>
                    </w:rPr>
                    <w:t>Приводим к октябрю 2024</w:t>
                  </w:r>
                </w:p>
              </w:tc>
              <w:tc>
                <w:tcPr>
                  <w:tcW w:w="5240" w:type="dxa"/>
                  <w:tcBorders>
                    <w:top w:val="single" w:sz="4" w:space="0" w:color="auto"/>
                    <w:left w:val="nil"/>
                    <w:bottom w:val="single" w:sz="4" w:space="0" w:color="auto"/>
                    <w:right w:val="single" w:sz="4" w:space="0" w:color="auto"/>
                  </w:tcBorders>
                  <w:shd w:val="clear" w:color="auto" w:fill="auto"/>
                  <w:noWrap/>
                  <w:hideMark/>
                </w:tcPr>
                <w:p w:rsidR="001E6B86" w:rsidRPr="001E6B86" w:rsidRDefault="001E6B86" w:rsidP="00906C17">
                  <w:pPr>
                    <w:ind w:left="709"/>
                    <w:jc w:val="right"/>
                    <w:rPr>
                      <w:rFonts w:ascii="Arial" w:hAnsi="Arial" w:cs="Arial"/>
                      <w:sz w:val="20"/>
                      <w:szCs w:val="20"/>
                    </w:rPr>
                  </w:pPr>
                  <w:r w:rsidRPr="001E6B86">
                    <w:rPr>
                      <w:rFonts w:ascii="Arial" w:hAnsi="Arial" w:cs="Arial"/>
                      <w:sz w:val="20"/>
                      <w:szCs w:val="20"/>
                    </w:rPr>
                    <w:t>1,0064</w:t>
                  </w:r>
                </w:p>
              </w:tc>
            </w:tr>
            <w:tr w:rsidR="001E6B86" w:rsidRPr="001E6B86" w:rsidTr="00906C17">
              <w:trPr>
                <w:trHeight w:val="315"/>
              </w:trPr>
              <w:tc>
                <w:tcPr>
                  <w:tcW w:w="4120" w:type="dxa"/>
                  <w:tcBorders>
                    <w:top w:val="nil"/>
                    <w:left w:val="single" w:sz="4" w:space="0" w:color="auto"/>
                    <w:bottom w:val="single" w:sz="4" w:space="0" w:color="auto"/>
                    <w:right w:val="single" w:sz="4" w:space="0" w:color="auto"/>
                  </w:tcBorders>
                  <w:shd w:val="clear" w:color="000000" w:fill="EFEFEB"/>
                  <w:hideMark/>
                </w:tcPr>
                <w:p w:rsidR="001E6B86" w:rsidRPr="001E6B86" w:rsidRDefault="001E6B86" w:rsidP="00906C17">
                  <w:pPr>
                    <w:ind w:left="709"/>
                    <w:rPr>
                      <w:rFonts w:ascii="Arial" w:hAnsi="Arial" w:cs="Arial"/>
                      <w:color w:val="05386B"/>
                      <w:sz w:val="20"/>
                      <w:szCs w:val="20"/>
                    </w:rPr>
                  </w:pPr>
                  <w:r w:rsidRPr="001E6B86">
                    <w:rPr>
                      <w:rFonts w:ascii="Arial" w:hAnsi="Arial" w:cs="Arial"/>
                      <w:color w:val="05386B"/>
                      <w:sz w:val="20"/>
                      <w:szCs w:val="20"/>
                    </w:rPr>
                    <w:t>Приводим к ноябрю 2024</w:t>
                  </w:r>
                </w:p>
              </w:tc>
              <w:tc>
                <w:tcPr>
                  <w:tcW w:w="5240" w:type="dxa"/>
                  <w:tcBorders>
                    <w:top w:val="nil"/>
                    <w:left w:val="nil"/>
                    <w:bottom w:val="single" w:sz="4" w:space="0" w:color="auto"/>
                    <w:right w:val="single" w:sz="4" w:space="0" w:color="auto"/>
                  </w:tcBorders>
                  <w:shd w:val="clear" w:color="auto" w:fill="auto"/>
                  <w:noWrap/>
                  <w:hideMark/>
                </w:tcPr>
                <w:p w:rsidR="001E6B86" w:rsidRPr="001E6B86" w:rsidRDefault="001E6B86" w:rsidP="00906C17">
                  <w:pPr>
                    <w:ind w:left="709"/>
                    <w:jc w:val="right"/>
                    <w:rPr>
                      <w:rFonts w:ascii="Arial" w:hAnsi="Arial" w:cs="Arial"/>
                      <w:sz w:val="20"/>
                      <w:szCs w:val="20"/>
                    </w:rPr>
                  </w:pPr>
                  <w:r w:rsidRPr="001E6B86">
                    <w:rPr>
                      <w:rFonts w:ascii="Arial" w:hAnsi="Arial" w:cs="Arial"/>
                      <w:sz w:val="20"/>
                      <w:szCs w:val="20"/>
                    </w:rPr>
                    <w:t>1,0062</w:t>
                  </w:r>
                </w:p>
              </w:tc>
            </w:tr>
            <w:tr w:rsidR="001E6B86" w:rsidRPr="001E6B86" w:rsidTr="00906C17">
              <w:trPr>
                <w:trHeight w:val="300"/>
              </w:trPr>
              <w:tc>
                <w:tcPr>
                  <w:tcW w:w="4120" w:type="dxa"/>
                  <w:tcBorders>
                    <w:top w:val="nil"/>
                    <w:left w:val="single" w:sz="4" w:space="0" w:color="auto"/>
                    <w:bottom w:val="single" w:sz="4" w:space="0" w:color="auto"/>
                    <w:right w:val="single" w:sz="4" w:space="0" w:color="auto"/>
                  </w:tcBorders>
                  <w:shd w:val="clear" w:color="000000" w:fill="EFEFEB"/>
                  <w:hideMark/>
                </w:tcPr>
                <w:p w:rsidR="001E6B86" w:rsidRPr="001E6B86" w:rsidRDefault="001E6B86" w:rsidP="00906C17">
                  <w:pPr>
                    <w:ind w:left="709"/>
                    <w:rPr>
                      <w:rFonts w:ascii="Arial" w:hAnsi="Arial" w:cs="Arial"/>
                      <w:color w:val="05386B"/>
                      <w:sz w:val="20"/>
                      <w:szCs w:val="20"/>
                    </w:rPr>
                  </w:pPr>
                  <w:r w:rsidRPr="001E6B86">
                    <w:rPr>
                      <w:rFonts w:ascii="Arial" w:hAnsi="Arial" w:cs="Arial"/>
                      <w:color w:val="05386B"/>
                      <w:sz w:val="20"/>
                      <w:szCs w:val="20"/>
                    </w:rPr>
                    <w:lastRenderedPageBreak/>
                    <w:t>Приводим к декабрю 2024</w:t>
                  </w:r>
                </w:p>
              </w:tc>
              <w:tc>
                <w:tcPr>
                  <w:tcW w:w="5240" w:type="dxa"/>
                  <w:tcBorders>
                    <w:top w:val="nil"/>
                    <w:left w:val="nil"/>
                    <w:bottom w:val="single" w:sz="4" w:space="0" w:color="auto"/>
                    <w:right w:val="single" w:sz="4" w:space="0" w:color="auto"/>
                  </w:tcBorders>
                  <w:shd w:val="clear" w:color="auto" w:fill="auto"/>
                  <w:noWrap/>
                  <w:hideMark/>
                </w:tcPr>
                <w:p w:rsidR="001E6B86" w:rsidRPr="001E6B86" w:rsidRDefault="001E6B86" w:rsidP="00906C17">
                  <w:pPr>
                    <w:ind w:left="709"/>
                    <w:jc w:val="right"/>
                    <w:rPr>
                      <w:rFonts w:ascii="Arial" w:hAnsi="Arial" w:cs="Arial"/>
                      <w:sz w:val="20"/>
                      <w:szCs w:val="20"/>
                    </w:rPr>
                  </w:pPr>
                  <w:r w:rsidRPr="001E6B86">
                    <w:rPr>
                      <w:rFonts w:ascii="Arial" w:hAnsi="Arial" w:cs="Arial"/>
                      <w:sz w:val="20"/>
                      <w:szCs w:val="20"/>
                    </w:rPr>
                    <w:t>1,0048</w:t>
                  </w:r>
                </w:p>
              </w:tc>
            </w:tr>
            <w:tr w:rsidR="001E6B86" w:rsidRPr="001E6B86" w:rsidTr="00906C17">
              <w:trPr>
                <w:trHeight w:val="300"/>
              </w:trPr>
              <w:tc>
                <w:tcPr>
                  <w:tcW w:w="4120" w:type="dxa"/>
                  <w:tcBorders>
                    <w:top w:val="nil"/>
                    <w:left w:val="single" w:sz="4" w:space="0" w:color="auto"/>
                    <w:bottom w:val="single" w:sz="4" w:space="0" w:color="auto"/>
                    <w:right w:val="single" w:sz="4" w:space="0" w:color="auto"/>
                  </w:tcBorders>
                  <w:shd w:val="clear" w:color="000000" w:fill="EFEFEB"/>
                  <w:hideMark/>
                </w:tcPr>
                <w:p w:rsidR="001E6B86" w:rsidRPr="001E6B86" w:rsidRDefault="001E6B86" w:rsidP="00906C17">
                  <w:pPr>
                    <w:ind w:left="709"/>
                    <w:rPr>
                      <w:rFonts w:ascii="Arial" w:hAnsi="Arial" w:cs="Arial"/>
                      <w:color w:val="05386B"/>
                      <w:sz w:val="20"/>
                      <w:szCs w:val="20"/>
                    </w:rPr>
                  </w:pPr>
                  <w:r w:rsidRPr="001E6B86">
                    <w:rPr>
                      <w:rFonts w:ascii="Arial" w:hAnsi="Arial" w:cs="Arial"/>
                      <w:color w:val="05386B"/>
                      <w:sz w:val="20"/>
                      <w:szCs w:val="20"/>
                    </w:rPr>
                    <w:t>Приводим к январю 2025</w:t>
                  </w:r>
                </w:p>
              </w:tc>
              <w:tc>
                <w:tcPr>
                  <w:tcW w:w="5240" w:type="dxa"/>
                  <w:tcBorders>
                    <w:top w:val="nil"/>
                    <w:left w:val="nil"/>
                    <w:bottom w:val="single" w:sz="4" w:space="0" w:color="auto"/>
                    <w:right w:val="single" w:sz="4" w:space="0" w:color="auto"/>
                  </w:tcBorders>
                  <w:shd w:val="clear" w:color="auto" w:fill="auto"/>
                  <w:noWrap/>
                  <w:hideMark/>
                </w:tcPr>
                <w:p w:rsidR="001E6B86" w:rsidRPr="001E6B86" w:rsidRDefault="001E6B86" w:rsidP="00906C17">
                  <w:pPr>
                    <w:ind w:left="709"/>
                    <w:jc w:val="right"/>
                    <w:rPr>
                      <w:rFonts w:ascii="Arial" w:hAnsi="Arial" w:cs="Arial"/>
                      <w:sz w:val="20"/>
                      <w:szCs w:val="20"/>
                    </w:rPr>
                  </w:pPr>
                  <w:r w:rsidRPr="001E6B86">
                    <w:rPr>
                      <w:rFonts w:ascii="Arial" w:hAnsi="Arial" w:cs="Arial"/>
                      <w:sz w:val="20"/>
                      <w:szCs w:val="20"/>
                    </w:rPr>
                    <w:t>1,0035</w:t>
                  </w:r>
                </w:p>
              </w:tc>
            </w:tr>
            <w:tr w:rsidR="001E6B86" w:rsidRPr="001E6B86" w:rsidTr="00906C17">
              <w:trPr>
                <w:trHeight w:val="300"/>
              </w:trPr>
              <w:tc>
                <w:tcPr>
                  <w:tcW w:w="4120" w:type="dxa"/>
                  <w:tcBorders>
                    <w:top w:val="nil"/>
                    <w:left w:val="single" w:sz="4" w:space="0" w:color="auto"/>
                    <w:bottom w:val="single" w:sz="4" w:space="0" w:color="auto"/>
                    <w:right w:val="single" w:sz="4" w:space="0" w:color="auto"/>
                  </w:tcBorders>
                  <w:shd w:val="clear" w:color="000000" w:fill="EFEFEB"/>
                  <w:hideMark/>
                </w:tcPr>
                <w:p w:rsidR="001E6B86" w:rsidRPr="001E6B86" w:rsidRDefault="001E6B86" w:rsidP="00906C17">
                  <w:pPr>
                    <w:ind w:left="709"/>
                    <w:rPr>
                      <w:rFonts w:ascii="Arial" w:hAnsi="Arial" w:cs="Arial"/>
                      <w:color w:val="05386B"/>
                      <w:sz w:val="20"/>
                      <w:szCs w:val="20"/>
                    </w:rPr>
                  </w:pPr>
                  <w:proofErr w:type="gramStart"/>
                  <w:r w:rsidRPr="001E6B86">
                    <w:rPr>
                      <w:rFonts w:ascii="Arial" w:hAnsi="Arial" w:cs="Arial"/>
                      <w:color w:val="05386B"/>
                      <w:sz w:val="20"/>
                      <w:szCs w:val="20"/>
                    </w:rPr>
                    <w:t>П</w:t>
                  </w:r>
                  <w:proofErr w:type="gramEnd"/>
                  <w:r w:rsidRPr="001E6B86">
                    <w:rPr>
                      <w:rFonts w:ascii="Arial" w:hAnsi="Arial" w:cs="Arial"/>
                      <w:color w:val="05386B"/>
                      <w:sz w:val="20"/>
                      <w:szCs w:val="20"/>
                    </w:rPr>
                    <w:cr/>
                  </w:r>
                  <w:proofErr w:type="spellStart"/>
                  <w:r w:rsidRPr="001E6B86">
                    <w:rPr>
                      <w:rFonts w:ascii="Arial" w:hAnsi="Arial" w:cs="Arial"/>
                      <w:color w:val="05386B"/>
                      <w:sz w:val="20"/>
                      <w:szCs w:val="20"/>
                    </w:rPr>
                    <w:t>иводим</w:t>
                  </w:r>
                  <w:proofErr w:type="spellEnd"/>
                  <w:r w:rsidRPr="001E6B86">
                    <w:rPr>
                      <w:rFonts w:ascii="Arial" w:hAnsi="Arial" w:cs="Arial"/>
                      <w:color w:val="05386B"/>
                      <w:sz w:val="20"/>
                      <w:szCs w:val="20"/>
                    </w:rPr>
                    <w:t xml:space="preserve"> к февралю 2025</w:t>
                  </w:r>
                </w:p>
              </w:tc>
              <w:tc>
                <w:tcPr>
                  <w:tcW w:w="5240" w:type="dxa"/>
                  <w:tcBorders>
                    <w:top w:val="nil"/>
                    <w:left w:val="nil"/>
                    <w:bottom w:val="single" w:sz="4" w:space="0" w:color="auto"/>
                    <w:right w:val="single" w:sz="4" w:space="0" w:color="auto"/>
                  </w:tcBorders>
                  <w:shd w:val="clear" w:color="auto" w:fill="auto"/>
                  <w:noWrap/>
                  <w:hideMark/>
                </w:tcPr>
                <w:p w:rsidR="001E6B86" w:rsidRPr="001E6B86" w:rsidRDefault="001E6B86" w:rsidP="00906C17">
                  <w:pPr>
                    <w:ind w:left="709"/>
                    <w:jc w:val="right"/>
                    <w:rPr>
                      <w:rFonts w:ascii="Arial" w:hAnsi="Arial" w:cs="Arial"/>
                      <w:sz w:val="20"/>
                      <w:szCs w:val="20"/>
                    </w:rPr>
                  </w:pPr>
                  <w:r w:rsidRPr="001E6B86">
                    <w:rPr>
                      <w:rFonts w:ascii="Arial" w:hAnsi="Arial" w:cs="Arial"/>
                      <w:sz w:val="20"/>
                      <w:szCs w:val="20"/>
                    </w:rPr>
                    <w:t>0,9939</w:t>
                  </w:r>
                </w:p>
              </w:tc>
            </w:tr>
            <w:tr w:rsidR="001E6B86" w:rsidRPr="001E6B86" w:rsidTr="00906C17">
              <w:trPr>
                <w:trHeight w:val="300"/>
              </w:trPr>
              <w:tc>
                <w:tcPr>
                  <w:tcW w:w="4120" w:type="dxa"/>
                  <w:tcBorders>
                    <w:top w:val="nil"/>
                    <w:left w:val="single" w:sz="4" w:space="0" w:color="auto"/>
                    <w:bottom w:val="single" w:sz="4" w:space="0" w:color="auto"/>
                    <w:right w:val="single" w:sz="4" w:space="0" w:color="auto"/>
                  </w:tcBorders>
                  <w:shd w:val="clear" w:color="000000" w:fill="EFEFEB"/>
                  <w:hideMark/>
                </w:tcPr>
                <w:p w:rsidR="001E6B86" w:rsidRPr="001E6B86" w:rsidRDefault="001E6B86" w:rsidP="00906C17">
                  <w:pPr>
                    <w:ind w:left="709"/>
                    <w:rPr>
                      <w:rFonts w:ascii="Arial" w:hAnsi="Arial" w:cs="Arial"/>
                      <w:color w:val="05386B"/>
                      <w:sz w:val="20"/>
                      <w:szCs w:val="20"/>
                    </w:rPr>
                  </w:pPr>
                  <w:r w:rsidRPr="001E6B86">
                    <w:rPr>
                      <w:rFonts w:ascii="Arial" w:hAnsi="Arial" w:cs="Arial"/>
                      <w:color w:val="05386B"/>
                      <w:sz w:val="20"/>
                      <w:szCs w:val="20"/>
                    </w:rPr>
                    <w:t>Приводим к марту 2025</w:t>
                  </w:r>
                </w:p>
              </w:tc>
              <w:tc>
                <w:tcPr>
                  <w:tcW w:w="5240" w:type="dxa"/>
                  <w:tcBorders>
                    <w:top w:val="nil"/>
                    <w:left w:val="nil"/>
                    <w:bottom w:val="single" w:sz="4" w:space="0" w:color="auto"/>
                    <w:right w:val="single" w:sz="4" w:space="0" w:color="auto"/>
                  </w:tcBorders>
                  <w:shd w:val="clear" w:color="auto" w:fill="auto"/>
                  <w:noWrap/>
                  <w:hideMark/>
                </w:tcPr>
                <w:p w:rsidR="001E6B86" w:rsidRPr="001E6B86" w:rsidRDefault="001E6B86" w:rsidP="00906C17">
                  <w:pPr>
                    <w:ind w:left="709"/>
                    <w:jc w:val="right"/>
                    <w:rPr>
                      <w:rFonts w:ascii="Arial" w:hAnsi="Arial" w:cs="Arial"/>
                      <w:sz w:val="20"/>
                      <w:szCs w:val="20"/>
                    </w:rPr>
                  </w:pPr>
                  <w:r w:rsidRPr="001E6B86">
                    <w:rPr>
                      <w:rFonts w:ascii="Arial" w:hAnsi="Arial" w:cs="Arial"/>
                      <w:sz w:val="20"/>
                      <w:szCs w:val="20"/>
                    </w:rPr>
                    <w:t>0,9939</w:t>
                  </w:r>
                </w:p>
              </w:tc>
            </w:tr>
            <w:tr w:rsidR="001E6B86" w:rsidRPr="001E6B86" w:rsidTr="00906C17">
              <w:trPr>
                <w:trHeight w:val="300"/>
              </w:trPr>
              <w:tc>
                <w:tcPr>
                  <w:tcW w:w="4120" w:type="dxa"/>
                  <w:tcBorders>
                    <w:top w:val="nil"/>
                    <w:left w:val="single" w:sz="4" w:space="0" w:color="auto"/>
                    <w:bottom w:val="single" w:sz="4" w:space="0" w:color="auto"/>
                    <w:right w:val="single" w:sz="4" w:space="0" w:color="auto"/>
                  </w:tcBorders>
                  <w:shd w:val="clear" w:color="000000" w:fill="EFEFEB"/>
                  <w:hideMark/>
                </w:tcPr>
                <w:p w:rsidR="001E6B86" w:rsidRPr="001E6B86" w:rsidRDefault="001E6B86" w:rsidP="00906C17">
                  <w:pPr>
                    <w:ind w:left="709"/>
                    <w:rPr>
                      <w:rFonts w:ascii="Arial" w:hAnsi="Arial" w:cs="Arial"/>
                      <w:color w:val="05386B"/>
                      <w:sz w:val="20"/>
                      <w:szCs w:val="20"/>
                    </w:rPr>
                  </w:pPr>
                  <w:r w:rsidRPr="001E6B86">
                    <w:rPr>
                      <w:rFonts w:ascii="Arial" w:hAnsi="Arial" w:cs="Arial"/>
                      <w:color w:val="05386B"/>
                      <w:sz w:val="20"/>
                      <w:szCs w:val="20"/>
                    </w:rPr>
                    <w:t>Приводим к апрелю 2025</w:t>
                  </w:r>
                </w:p>
              </w:tc>
              <w:tc>
                <w:tcPr>
                  <w:tcW w:w="5240" w:type="dxa"/>
                  <w:tcBorders>
                    <w:top w:val="nil"/>
                    <w:left w:val="nil"/>
                    <w:bottom w:val="single" w:sz="4" w:space="0" w:color="auto"/>
                    <w:right w:val="single" w:sz="4" w:space="0" w:color="auto"/>
                  </w:tcBorders>
                  <w:shd w:val="clear" w:color="auto" w:fill="auto"/>
                  <w:noWrap/>
                  <w:hideMark/>
                </w:tcPr>
                <w:p w:rsidR="001E6B86" w:rsidRPr="001E6B86" w:rsidRDefault="001E6B86" w:rsidP="00906C17">
                  <w:pPr>
                    <w:ind w:left="709"/>
                    <w:jc w:val="right"/>
                    <w:rPr>
                      <w:rFonts w:ascii="Arial" w:hAnsi="Arial" w:cs="Arial"/>
                      <w:sz w:val="20"/>
                      <w:szCs w:val="20"/>
                    </w:rPr>
                  </w:pPr>
                  <w:r w:rsidRPr="001E6B86">
                    <w:rPr>
                      <w:rFonts w:ascii="Arial" w:hAnsi="Arial" w:cs="Arial"/>
                      <w:sz w:val="20"/>
                      <w:szCs w:val="20"/>
                    </w:rPr>
                    <w:t>0,9939</w:t>
                  </w:r>
                </w:p>
              </w:tc>
            </w:tr>
            <w:tr w:rsidR="001E6B86" w:rsidRPr="001E6B86" w:rsidTr="00906C17">
              <w:trPr>
                <w:trHeight w:val="765"/>
              </w:trPr>
              <w:tc>
                <w:tcPr>
                  <w:tcW w:w="4120" w:type="dxa"/>
                  <w:tcBorders>
                    <w:top w:val="nil"/>
                    <w:left w:val="single" w:sz="4" w:space="0" w:color="auto"/>
                    <w:bottom w:val="single" w:sz="4" w:space="0" w:color="auto"/>
                    <w:right w:val="single" w:sz="4" w:space="0" w:color="auto"/>
                  </w:tcBorders>
                  <w:shd w:val="clear" w:color="000000" w:fill="EFEFEB"/>
                  <w:hideMark/>
                </w:tcPr>
                <w:p w:rsidR="001E6B86" w:rsidRPr="001E6B86" w:rsidRDefault="001E6B86" w:rsidP="00906C17">
                  <w:pPr>
                    <w:ind w:left="709"/>
                    <w:rPr>
                      <w:rFonts w:ascii="Arial" w:hAnsi="Arial" w:cs="Arial"/>
                      <w:b/>
                      <w:bCs/>
                      <w:color w:val="05386B"/>
                      <w:sz w:val="20"/>
                      <w:szCs w:val="20"/>
                    </w:rPr>
                  </w:pPr>
                  <w:r w:rsidRPr="001E6B86">
                    <w:rPr>
                      <w:rFonts w:ascii="Arial" w:hAnsi="Arial" w:cs="Arial"/>
                      <w:b/>
                      <w:bCs/>
                      <w:color w:val="05386B"/>
                      <w:sz w:val="20"/>
                      <w:szCs w:val="20"/>
                    </w:rPr>
                    <w:t>Итого индекс фактической инфляции (1,0064*1,0062*1,0048*1,0035*0,9939*0,9939*0,9939) = 1,0025</w:t>
                  </w:r>
                </w:p>
              </w:tc>
              <w:tc>
                <w:tcPr>
                  <w:tcW w:w="5240" w:type="dxa"/>
                  <w:tcBorders>
                    <w:top w:val="nil"/>
                    <w:left w:val="nil"/>
                    <w:bottom w:val="single" w:sz="4" w:space="0" w:color="auto"/>
                    <w:right w:val="single" w:sz="4" w:space="0" w:color="auto"/>
                  </w:tcBorders>
                  <w:shd w:val="clear" w:color="auto" w:fill="auto"/>
                  <w:noWrap/>
                  <w:hideMark/>
                </w:tcPr>
                <w:p w:rsidR="001E6B86" w:rsidRPr="001E6B86" w:rsidRDefault="001E6B86" w:rsidP="00906C17">
                  <w:pPr>
                    <w:ind w:left="709"/>
                    <w:jc w:val="right"/>
                    <w:rPr>
                      <w:rFonts w:ascii="Arial" w:hAnsi="Arial" w:cs="Arial"/>
                      <w:b/>
                      <w:sz w:val="20"/>
                      <w:szCs w:val="20"/>
                    </w:rPr>
                  </w:pPr>
                </w:p>
                <w:p w:rsidR="001E6B86" w:rsidRPr="001E6B86" w:rsidRDefault="001E6B86" w:rsidP="00906C17">
                  <w:pPr>
                    <w:ind w:left="709"/>
                    <w:jc w:val="right"/>
                    <w:rPr>
                      <w:rFonts w:ascii="Arial" w:hAnsi="Arial" w:cs="Arial"/>
                      <w:b/>
                      <w:sz w:val="20"/>
                      <w:szCs w:val="20"/>
                    </w:rPr>
                  </w:pPr>
                  <w:r w:rsidRPr="001E6B86">
                    <w:rPr>
                      <w:rFonts w:ascii="Arial" w:hAnsi="Arial" w:cs="Arial"/>
                      <w:b/>
                      <w:sz w:val="20"/>
                      <w:szCs w:val="20"/>
                    </w:rPr>
                    <w:t>1,0025</w:t>
                  </w:r>
                </w:p>
              </w:tc>
            </w:tr>
          </w:tbl>
          <w:p w:rsidR="001E6B86" w:rsidRPr="001E6B86" w:rsidRDefault="001E6B86" w:rsidP="00906C17">
            <w:pPr>
              <w:suppressAutoHyphens/>
              <w:spacing w:after="100" w:line="246" w:lineRule="atLeast"/>
              <w:ind w:left="709"/>
              <w:jc w:val="both"/>
            </w:pPr>
          </w:p>
          <w:p w:rsidR="001E6B86" w:rsidRPr="001E6B86" w:rsidRDefault="001E6B86" w:rsidP="00906C17">
            <w:pPr>
              <w:suppressAutoHyphens/>
              <w:spacing w:after="100" w:line="246" w:lineRule="atLeast"/>
              <w:ind w:left="709"/>
              <w:jc w:val="both"/>
            </w:pPr>
            <w:r w:rsidRPr="001E6B86">
              <w:t xml:space="preserve">Индекс фактической инфляции (1,0064*1,0062*1,0048*1,0035*0,9939*0,9939*0,9939) = </w:t>
            </w:r>
            <w:r w:rsidRPr="001E6B86">
              <w:rPr>
                <w:b/>
              </w:rPr>
              <w:t>1,0025</w:t>
            </w:r>
          </w:p>
          <w:p w:rsidR="001E6B86" w:rsidRPr="001E6B86" w:rsidRDefault="001E6B86" w:rsidP="00906C17">
            <w:pPr>
              <w:numPr>
                <w:ilvl w:val="0"/>
                <w:numId w:val="21"/>
              </w:numPr>
              <w:tabs>
                <w:tab w:val="clear" w:pos="0"/>
              </w:tabs>
              <w:suppressAutoHyphens/>
              <w:spacing w:after="100" w:line="246" w:lineRule="atLeast"/>
              <w:ind w:left="709" w:firstLine="0"/>
              <w:jc w:val="both"/>
            </w:pPr>
            <w:r w:rsidRPr="001E6B86">
              <w:rPr>
                <w:b/>
              </w:rPr>
              <w:t>Расчет индекса прогнозной инфляции:</w:t>
            </w:r>
          </w:p>
          <w:p w:rsidR="001E6B86" w:rsidRPr="001E6B86" w:rsidRDefault="001E6B86" w:rsidP="00906C17">
            <w:pPr>
              <w:suppressAutoHyphens/>
              <w:spacing w:after="100" w:line="360" w:lineRule="auto"/>
              <w:ind w:left="709"/>
              <w:jc w:val="both"/>
            </w:pPr>
            <w:r w:rsidRPr="001E6B86">
              <w:t>Расчет НМЦК – апрель 2025 года</w:t>
            </w:r>
          </w:p>
          <w:p w:rsidR="001E6B86" w:rsidRPr="001E6B86" w:rsidRDefault="001E6B86" w:rsidP="00906C17">
            <w:pPr>
              <w:suppressAutoHyphens/>
              <w:spacing w:after="100" w:line="360" w:lineRule="auto"/>
              <w:ind w:left="709"/>
              <w:jc w:val="both"/>
            </w:pPr>
            <w:r w:rsidRPr="001E6B86">
              <w:t>Доля сметной стоимости, подлежащая выполнению подрядчиком в 2025 году – 0,18</w:t>
            </w:r>
          </w:p>
          <w:p w:rsidR="001E6B86" w:rsidRPr="001E6B86" w:rsidRDefault="001E6B86" w:rsidP="00906C17">
            <w:pPr>
              <w:suppressAutoHyphens/>
              <w:spacing w:after="100" w:line="360" w:lineRule="auto"/>
              <w:ind w:left="709"/>
              <w:jc w:val="both"/>
            </w:pPr>
            <w:r w:rsidRPr="001E6B86">
              <w:t>Доля сметной стоимости, подлежащая выполнению подрядчиком в 2026 году – 0,61</w:t>
            </w:r>
          </w:p>
          <w:p w:rsidR="001E6B86" w:rsidRPr="001E6B86" w:rsidRDefault="001E6B86" w:rsidP="00906C17">
            <w:pPr>
              <w:suppressAutoHyphens/>
              <w:spacing w:after="100" w:line="360" w:lineRule="auto"/>
              <w:ind w:left="709"/>
              <w:jc w:val="both"/>
              <w:rPr>
                <w:color w:val="000000"/>
              </w:rPr>
            </w:pPr>
            <w:r w:rsidRPr="001E6B86">
              <w:rPr>
                <w:color w:val="000000"/>
              </w:rPr>
              <w:t>Доля сметной стоимости, подлежащая выполнению подрядчиком в 2027 году – 0,21</w:t>
            </w:r>
          </w:p>
          <w:p w:rsidR="001E6B86" w:rsidRPr="001E6B86" w:rsidRDefault="001E6B86" w:rsidP="00906C17">
            <w:pPr>
              <w:suppressAutoHyphens/>
              <w:spacing w:after="100" w:line="360" w:lineRule="auto"/>
              <w:ind w:left="709"/>
              <w:jc w:val="both"/>
            </w:pPr>
            <w:r w:rsidRPr="001E6B86">
              <w:rPr>
                <w:color w:val="000000"/>
              </w:rPr>
              <w:t>Расчет индекса прогнозной инфляции выполнен на основании прогноза социально-экономического развития Российской Федерации на 2025 год и на плановый период 2026-2027 годов, опубликованных на сайте Минэкономразвития РФ 30.09.2024 г. Прогноз индексов цен производителей и индексов-дефляторов принят по виду экономической деятельности "Инвестиции в основной капитал" (Базовый вариант)</w:t>
            </w:r>
            <w:r w:rsidRPr="001E6B86">
              <w:t>:</w:t>
            </w:r>
          </w:p>
          <w:p w:rsidR="001E6B86" w:rsidRPr="001E6B86" w:rsidRDefault="001E6B86" w:rsidP="00906C17">
            <w:pPr>
              <w:suppressAutoHyphens/>
              <w:spacing w:after="100" w:line="360" w:lineRule="auto"/>
              <w:ind w:left="709"/>
              <w:jc w:val="both"/>
            </w:pPr>
            <w:r w:rsidRPr="001E6B86">
              <w:t>Индекс прогнозной инфляции на 2025 год по письму = 1,078</w:t>
            </w:r>
          </w:p>
          <w:p w:rsidR="001E6B86" w:rsidRPr="001E6B86" w:rsidRDefault="001E6B86" w:rsidP="00906C17">
            <w:pPr>
              <w:suppressAutoHyphens/>
              <w:spacing w:after="100" w:line="360" w:lineRule="auto"/>
              <w:ind w:left="709"/>
              <w:jc w:val="both"/>
            </w:pPr>
            <w:r w:rsidRPr="001E6B86">
              <w:t>ежемесячный индекс = 1,0063</w:t>
            </w:r>
          </w:p>
          <w:p w:rsidR="001E6B86" w:rsidRPr="001E6B86" w:rsidRDefault="001E6B86" w:rsidP="00906C17">
            <w:pPr>
              <w:suppressAutoHyphens/>
              <w:spacing w:after="100" w:line="360" w:lineRule="auto"/>
              <w:ind w:left="709"/>
              <w:jc w:val="both"/>
            </w:pPr>
            <w:r w:rsidRPr="001E6B86">
              <w:t>на декабрь 2025 года = 1,0063^8 = 1,0513</w:t>
            </w:r>
          </w:p>
          <w:p w:rsidR="001E6B86" w:rsidRPr="001E6B86" w:rsidRDefault="001E6B86" w:rsidP="00906C17">
            <w:pPr>
              <w:suppressAutoHyphens/>
              <w:spacing w:after="100" w:line="360" w:lineRule="auto"/>
              <w:ind w:left="709"/>
              <w:jc w:val="both"/>
              <w:rPr>
                <w:b/>
              </w:rPr>
            </w:pPr>
            <w:r w:rsidRPr="001E6B86">
              <w:rPr>
                <w:b/>
              </w:rPr>
              <w:t>Индекс прогнозной инфляции на 2025 (1,0063^8-1)/2+1=1,0257</w:t>
            </w:r>
          </w:p>
          <w:p w:rsidR="001E6B86" w:rsidRPr="001E6B86" w:rsidRDefault="001E6B86" w:rsidP="00906C17">
            <w:pPr>
              <w:suppressAutoHyphens/>
              <w:spacing w:after="100" w:line="360" w:lineRule="auto"/>
              <w:ind w:left="709"/>
              <w:jc w:val="both"/>
            </w:pPr>
            <w:r w:rsidRPr="001E6B86">
              <w:lastRenderedPageBreak/>
              <w:t>Индекс прогнозной инфляции на 2026 год по письму = 1,053</w:t>
            </w:r>
          </w:p>
          <w:p w:rsidR="001E6B86" w:rsidRPr="001E6B86" w:rsidRDefault="001E6B86" w:rsidP="00906C17">
            <w:pPr>
              <w:suppressAutoHyphens/>
              <w:spacing w:after="100" w:line="360" w:lineRule="auto"/>
              <w:ind w:left="709"/>
              <w:jc w:val="both"/>
            </w:pPr>
            <w:r w:rsidRPr="001E6B86">
              <w:t>ежемесячный индекс = 1,0043</w:t>
            </w:r>
          </w:p>
          <w:p w:rsidR="001E6B86" w:rsidRPr="001E6B86" w:rsidRDefault="001E6B86" w:rsidP="00906C17">
            <w:pPr>
              <w:suppressAutoHyphens/>
              <w:spacing w:after="100" w:line="360" w:lineRule="auto"/>
              <w:ind w:left="709"/>
              <w:jc w:val="both"/>
            </w:pPr>
            <w:r w:rsidRPr="001E6B86">
              <w:t>на январь 2026 года = 1,0043</w:t>
            </w:r>
          </w:p>
          <w:p w:rsidR="001E6B86" w:rsidRPr="001E6B86" w:rsidRDefault="001E6B86" w:rsidP="00906C17">
            <w:pPr>
              <w:suppressAutoHyphens/>
              <w:spacing w:after="100" w:line="360" w:lineRule="auto"/>
              <w:ind w:left="709"/>
              <w:jc w:val="both"/>
              <w:rPr>
                <w:b/>
              </w:rPr>
            </w:pPr>
            <w:r w:rsidRPr="001E6B86">
              <w:t>на декабрь 2026 года = 1,053 (1,0043 в 12 степени)</w:t>
            </w:r>
          </w:p>
          <w:p w:rsidR="001E6B86" w:rsidRPr="001E6B86" w:rsidRDefault="001E6B86" w:rsidP="00906C17">
            <w:pPr>
              <w:suppressAutoHyphens/>
              <w:spacing w:after="100" w:line="360" w:lineRule="auto"/>
              <w:ind w:left="709"/>
              <w:jc w:val="both"/>
            </w:pPr>
            <w:r w:rsidRPr="001E6B86">
              <w:rPr>
                <w:b/>
              </w:rPr>
              <w:t>Индекс прогнозной инфляции на 2026 год = 1,0513*(1,0043 + 1,053)/2 = 1,0815</w:t>
            </w:r>
          </w:p>
          <w:p w:rsidR="001E6B86" w:rsidRPr="001E6B86" w:rsidRDefault="001E6B86" w:rsidP="00906C17">
            <w:pPr>
              <w:suppressAutoHyphens/>
              <w:spacing w:after="100" w:line="360" w:lineRule="auto"/>
              <w:ind w:left="709"/>
              <w:jc w:val="both"/>
            </w:pPr>
            <w:r w:rsidRPr="001E6B86">
              <w:t>Индекс прогнозной инфляции на 2027 по письму = 1,044</w:t>
            </w:r>
          </w:p>
          <w:p w:rsidR="001E6B86" w:rsidRPr="001E6B86" w:rsidRDefault="001E6B86" w:rsidP="00906C17">
            <w:pPr>
              <w:suppressAutoHyphens/>
              <w:spacing w:after="100" w:line="360" w:lineRule="auto"/>
              <w:ind w:left="709"/>
              <w:jc w:val="both"/>
            </w:pPr>
            <w:r w:rsidRPr="001E6B86">
              <w:t>ежемесячный индекс = 1,0036</w:t>
            </w:r>
          </w:p>
          <w:p w:rsidR="001E6B86" w:rsidRPr="001E6B86" w:rsidRDefault="001E6B86" w:rsidP="00906C17">
            <w:pPr>
              <w:suppressAutoHyphens/>
              <w:spacing w:after="100" w:line="360" w:lineRule="auto"/>
              <w:ind w:left="709"/>
              <w:jc w:val="both"/>
            </w:pPr>
            <w:r w:rsidRPr="001E6B86">
              <w:t>на январь 2027 года = 1,0036</w:t>
            </w:r>
          </w:p>
          <w:p w:rsidR="001E6B86" w:rsidRPr="001E6B86" w:rsidRDefault="001E6B86" w:rsidP="00906C17">
            <w:pPr>
              <w:suppressAutoHyphens/>
              <w:spacing w:after="100" w:line="360" w:lineRule="auto"/>
              <w:ind w:left="709"/>
              <w:jc w:val="both"/>
            </w:pPr>
            <w:r w:rsidRPr="001E6B86">
              <w:t>на март 2027 года = 1,0108 (1,0036 в 3 степени)</w:t>
            </w:r>
          </w:p>
          <w:p w:rsidR="001E6B86" w:rsidRPr="001E6B86" w:rsidRDefault="001E6B86" w:rsidP="00906C17">
            <w:pPr>
              <w:suppressAutoHyphens/>
              <w:spacing w:after="100" w:line="360" w:lineRule="auto"/>
              <w:ind w:left="709"/>
              <w:jc w:val="both"/>
            </w:pPr>
            <w:r w:rsidRPr="001E6B86">
              <w:rPr>
                <w:b/>
              </w:rPr>
              <w:t>Индекс прогнозной инфляции на 2027 год = 1,0513*1,053*(1,0036 + 1,0108)/2 = 1,115</w:t>
            </w:r>
          </w:p>
          <w:p w:rsidR="001E6B86" w:rsidRPr="001E6B86" w:rsidRDefault="001E6B86" w:rsidP="00906C17">
            <w:pPr>
              <w:suppressAutoHyphens/>
              <w:spacing w:after="100" w:line="360" w:lineRule="auto"/>
              <w:ind w:left="709"/>
              <w:jc w:val="both"/>
              <w:rPr>
                <w:b/>
              </w:rPr>
            </w:pPr>
            <w:r w:rsidRPr="001E6B86">
              <w:rPr>
                <w:b/>
              </w:rPr>
              <w:t>Итого индекс  прогнозной инфляции = 1,0257*0,18+1,0815*0,61+1,115*0,21 = 1,0787</w:t>
            </w:r>
          </w:p>
          <w:p w:rsidR="001E6B86" w:rsidRPr="001E6B86" w:rsidRDefault="001E6B86" w:rsidP="00906C17">
            <w:pPr>
              <w:suppressAutoHyphens/>
              <w:spacing w:after="100" w:line="246" w:lineRule="atLeast"/>
              <w:ind w:left="709"/>
              <w:jc w:val="both"/>
            </w:pPr>
          </w:p>
        </w:tc>
      </w:tr>
      <w:tr w:rsidR="001E6B86" w:rsidRPr="001E6B86" w:rsidTr="001E6B86">
        <w:tc>
          <w:tcPr>
            <w:tcW w:w="14884" w:type="dxa"/>
            <w:tcBorders>
              <w:top w:val="single" w:sz="4" w:space="0" w:color="auto"/>
            </w:tcBorders>
            <w:shd w:val="clear" w:color="auto" w:fill="FFFFFF"/>
          </w:tcPr>
          <w:p w:rsidR="001E6B86" w:rsidRPr="001E6B86" w:rsidRDefault="001E6B86" w:rsidP="00ED3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tLeast"/>
              <w:jc w:val="both"/>
              <w:rPr>
                <w:color w:val="000000"/>
              </w:rPr>
            </w:pPr>
          </w:p>
        </w:tc>
      </w:tr>
    </w:tbl>
    <w:p w:rsidR="00627697" w:rsidRDefault="00627697" w:rsidP="001E6B86">
      <w:pPr>
        <w:suppressAutoHyphens/>
        <w:spacing w:line="252" w:lineRule="auto"/>
        <w:rPr>
          <w:rFonts w:eastAsia="Calibri"/>
          <w:b/>
          <w:color w:val="000000"/>
          <w:shd w:val="clear" w:color="auto" w:fill="FFFF00"/>
          <w:lang w:eastAsia="zh-CN"/>
        </w:rPr>
        <w:sectPr w:rsidR="00627697" w:rsidSect="001E6B86">
          <w:pgSz w:w="16838" w:h="11906" w:orient="landscape"/>
          <w:pgMar w:top="1134" w:right="249" w:bottom="567" w:left="249" w:header="709" w:footer="709" w:gutter="0"/>
          <w:cols w:space="720"/>
          <w:docGrid w:linePitch="326"/>
        </w:sectPr>
      </w:pPr>
    </w:p>
    <w:p w:rsidR="001E6B86" w:rsidRDefault="001E6B86" w:rsidP="00627697">
      <w:pPr>
        <w:rPr>
          <w:b/>
          <w:bCs/>
          <w:highlight w:val="lightGray"/>
        </w:rPr>
      </w:pPr>
    </w:p>
    <w:p w:rsidR="00BF619E" w:rsidRPr="00627697" w:rsidRDefault="00BF619E" w:rsidP="00BF619E">
      <w:pPr>
        <w:ind w:left="360"/>
        <w:jc w:val="right"/>
        <w:rPr>
          <w:b/>
          <w:bCs/>
        </w:rPr>
      </w:pPr>
      <w:r w:rsidRPr="00627697">
        <w:rPr>
          <w:b/>
          <w:bCs/>
        </w:rPr>
        <w:t xml:space="preserve">Приложение №2 </w:t>
      </w:r>
    </w:p>
    <w:p w:rsidR="00BF619E" w:rsidRPr="00627697" w:rsidRDefault="00BF619E" w:rsidP="00BF619E">
      <w:pPr>
        <w:ind w:left="360"/>
        <w:jc w:val="right"/>
        <w:rPr>
          <w:b/>
          <w:bCs/>
        </w:rPr>
      </w:pPr>
      <w:r w:rsidRPr="00627697">
        <w:rPr>
          <w:b/>
          <w:bCs/>
        </w:rPr>
        <w:t>к извещению №</w:t>
      </w:r>
      <w:r w:rsidR="00E2230B" w:rsidRPr="00627697">
        <w:rPr>
          <w:b/>
          <w:bCs/>
        </w:rPr>
        <w:t>__</w:t>
      </w:r>
      <w:r w:rsidRPr="00627697">
        <w:rPr>
          <w:b/>
          <w:bCs/>
        </w:rPr>
        <w:t xml:space="preserve">от </w:t>
      </w:r>
      <w:r w:rsidR="00E2230B" w:rsidRPr="00627697">
        <w:rPr>
          <w:b/>
          <w:bCs/>
        </w:rPr>
        <w:t>__</w:t>
      </w:r>
      <w:r w:rsidR="00673DA4" w:rsidRPr="00627697">
        <w:rPr>
          <w:b/>
          <w:bCs/>
        </w:rPr>
        <w:t xml:space="preserve"> </w:t>
      </w:r>
      <w:r w:rsidR="00E2230B" w:rsidRPr="00627697">
        <w:rPr>
          <w:b/>
          <w:bCs/>
        </w:rPr>
        <w:t>___</w:t>
      </w:r>
      <w:r w:rsidRPr="00627697">
        <w:rPr>
          <w:b/>
          <w:bCs/>
        </w:rPr>
        <w:t xml:space="preserve"> 202</w:t>
      </w:r>
      <w:r w:rsidR="00627697" w:rsidRPr="00627697">
        <w:rPr>
          <w:b/>
          <w:bCs/>
        </w:rPr>
        <w:t>5</w:t>
      </w:r>
      <w:r w:rsidRPr="00627697">
        <w:rPr>
          <w:b/>
          <w:bCs/>
        </w:rPr>
        <w:t>г</w:t>
      </w:r>
    </w:p>
    <w:p w:rsidR="00FA4EF3" w:rsidRPr="00627697" w:rsidRDefault="00FA4EF3" w:rsidP="00FA4EF3">
      <w:pPr>
        <w:jc w:val="right"/>
        <w:rPr>
          <w:b/>
        </w:rPr>
      </w:pPr>
    </w:p>
    <w:p w:rsidR="00A84386" w:rsidRPr="00627697" w:rsidRDefault="00A84386" w:rsidP="00A84386">
      <w:pPr>
        <w:jc w:val="center"/>
        <w:rPr>
          <w:b/>
        </w:rPr>
      </w:pPr>
      <w:r w:rsidRPr="00627697">
        <w:rPr>
          <w:b/>
        </w:rPr>
        <w:t xml:space="preserve">ТЕХНИЧЕСКОЕ ЗАДАНИЕ </w:t>
      </w:r>
    </w:p>
    <w:p w:rsidR="00627697" w:rsidRPr="00627697" w:rsidRDefault="00627697" w:rsidP="00627697">
      <w:pPr>
        <w:jc w:val="center"/>
        <w:rPr>
          <w:b/>
          <w:szCs w:val="26"/>
        </w:rPr>
      </w:pPr>
      <w:r w:rsidRPr="00627697">
        <w:rPr>
          <w:b/>
          <w:szCs w:val="26"/>
        </w:rPr>
        <w:t>на выполнение строительно-монтажных работ по объекту:</w:t>
      </w:r>
    </w:p>
    <w:p w:rsidR="00627697" w:rsidRPr="00627697" w:rsidRDefault="00627697" w:rsidP="00627697">
      <w:pPr>
        <w:ind w:firstLine="709"/>
        <w:jc w:val="center"/>
        <w:rPr>
          <w:b/>
          <w:szCs w:val="26"/>
        </w:rPr>
      </w:pPr>
      <w:r w:rsidRPr="00627697">
        <w:rPr>
          <w:b/>
          <w:szCs w:val="26"/>
        </w:rPr>
        <w:t xml:space="preserve">«Строительство сетей газоснабжения </w:t>
      </w:r>
      <w:proofErr w:type="spellStart"/>
      <w:r w:rsidRPr="00627697">
        <w:rPr>
          <w:b/>
          <w:szCs w:val="26"/>
        </w:rPr>
        <w:t>с</w:t>
      </w:r>
      <w:proofErr w:type="gramStart"/>
      <w:r w:rsidRPr="00627697">
        <w:rPr>
          <w:b/>
          <w:szCs w:val="26"/>
        </w:rPr>
        <w:t>.М</w:t>
      </w:r>
      <w:proofErr w:type="gramEnd"/>
      <w:r w:rsidRPr="00627697">
        <w:rPr>
          <w:b/>
          <w:szCs w:val="26"/>
        </w:rPr>
        <w:t>азанка</w:t>
      </w:r>
      <w:proofErr w:type="spellEnd"/>
      <w:r w:rsidRPr="00627697">
        <w:rPr>
          <w:b/>
          <w:szCs w:val="26"/>
        </w:rPr>
        <w:t xml:space="preserve"> Симферопольского района Республики Крым» (1 этап)</w:t>
      </w:r>
    </w:p>
    <w:p w:rsidR="00627697" w:rsidRPr="00627697" w:rsidRDefault="00627697" w:rsidP="00627697">
      <w:pPr>
        <w:ind w:firstLine="709"/>
        <w:jc w:val="center"/>
        <w:rPr>
          <w:b/>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1955"/>
        <w:gridCol w:w="7360"/>
      </w:tblGrid>
      <w:tr w:rsidR="00627697" w:rsidRPr="00627697" w:rsidTr="00855FF6">
        <w:trPr>
          <w:trHeight w:val="20"/>
          <w:tblHeader/>
        </w:trPr>
        <w:tc>
          <w:tcPr>
            <w:tcW w:w="244" w:type="pct"/>
            <w:shd w:val="clear" w:color="auto" w:fill="auto"/>
            <w:vAlign w:val="center"/>
          </w:tcPr>
          <w:p w:rsidR="00627697" w:rsidRPr="00627697" w:rsidRDefault="00627697" w:rsidP="00627697">
            <w:pPr>
              <w:suppressAutoHyphens/>
              <w:ind w:right="-22"/>
              <w:jc w:val="center"/>
              <w:rPr>
                <w:rFonts w:eastAsiaTheme="minorHAnsi"/>
                <w:b/>
                <w:lang w:eastAsia="ar-SA"/>
              </w:rPr>
            </w:pPr>
            <w:r w:rsidRPr="00627697">
              <w:rPr>
                <w:rFonts w:eastAsiaTheme="minorHAnsi"/>
                <w:b/>
                <w:lang w:eastAsia="ar-SA"/>
              </w:rPr>
              <w:t xml:space="preserve">№ </w:t>
            </w:r>
            <w:proofErr w:type="gramStart"/>
            <w:r w:rsidRPr="00627697">
              <w:rPr>
                <w:rFonts w:eastAsiaTheme="minorHAnsi"/>
                <w:b/>
                <w:lang w:eastAsia="ar-SA"/>
              </w:rPr>
              <w:t>п</w:t>
            </w:r>
            <w:proofErr w:type="gramEnd"/>
            <w:r w:rsidRPr="00627697">
              <w:rPr>
                <w:rFonts w:eastAsiaTheme="minorHAnsi"/>
                <w:b/>
                <w:lang w:eastAsia="ar-SA"/>
              </w:rPr>
              <w:t>/п</w:t>
            </w:r>
          </w:p>
        </w:tc>
        <w:tc>
          <w:tcPr>
            <w:tcW w:w="1007" w:type="pct"/>
            <w:shd w:val="clear" w:color="auto" w:fill="auto"/>
            <w:vAlign w:val="center"/>
          </w:tcPr>
          <w:p w:rsidR="00627697" w:rsidRPr="00627697" w:rsidRDefault="00627697" w:rsidP="00627697">
            <w:pPr>
              <w:suppressAutoHyphens/>
              <w:ind w:right="-22"/>
              <w:jc w:val="center"/>
              <w:rPr>
                <w:rFonts w:eastAsiaTheme="minorHAnsi"/>
                <w:b/>
                <w:lang w:eastAsia="ar-SA"/>
              </w:rPr>
            </w:pPr>
            <w:r w:rsidRPr="00627697">
              <w:rPr>
                <w:rFonts w:eastAsiaTheme="minorHAnsi"/>
                <w:b/>
                <w:lang w:eastAsia="ar-SA"/>
              </w:rPr>
              <w:t>Перечень основных требований</w:t>
            </w:r>
          </w:p>
        </w:tc>
        <w:tc>
          <w:tcPr>
            <w:tcW w:w="3749" w:type="pct"/>
            <w:shd w:val="clear" w:color="auto" w:fill="auto"/>
            <w:vAlign w:val="center"/>
          </w:tcPr>
          <w:p w:rsidR="00627697" w:rsidRPr="00627697" w:rsidRDefault="00627697" w:rsidP="00627697">
            <w:pPr>
              <w:suppressAutoHyphens/>
              <w:ind w:right="-22"/>
              <w:jc w:val="center"/>
              <w:rPr>
                <w:rFonts w:eastAsiaTheme="minorHAnsi"/>
                <w:b/>
                <w:lang w:eastAsia="ar-SA"/>
              </w:rPr>
            </w:pPr>
            <w:r w:rsidRPr="00627697">
              <w:rPr>
                <w:rFonts w:eastAsiaTheme="minorHAnsi"/>
                <w:b/>
                <w:lang w:eastAsia="ar-SA"/>
              </w:rPr>
              <w:t>Содержание требований</w:t>
            </w:r>
          </w:p>
        </w:tc>
      </w:tr>
      <w:tr w:rsidR="00627697" w:rsidRPr="00627697" w:rsidTr="00855FF6">
        <w:trPr>
          <w:trHeight w:val="20"/>
          <w:tblHeader/>
        </w:trPr>
        <w:tc>
          <w:tcPr>
            <w:tcW w:w="244" w:type="pct"/>
            <w:shd w:val="clear" w:color="auto" w:fill="auto"/>
            <w:vAlign w:val="center"/>
          </w:tcPr>
          <w:p w:rsidR="00627697" w:rsidRPr="00627697" w:rsidRDefault="00627697" w:rsidP="00627697">
            <w:pPr>
              <w:suppressAutoHyphens/>
              <w:ind w:right="-22"/>
              <w:jc w:val="center"/>
              <w:rPr>
                <w:rFonts w:eastAsiaTheme="minorHAnsi"/>
                <w:lang w:eastAsia="ar-SA"/>
              </w:rPr>
            </w:pPr>
            <w:r w:rsidRPr="00627697">
              <w:rPr>
                <w:rFonts w:eastAsiaTheme="minorHAnsi"/>
                <w:lang w:eastAsia="ar-SA"/>
              </w:rPr>
              <w:t>1</w:t>
            </w:r>
          </w:p>
        </w:tc>
        <w:tc>
          <w:tcPr>
            <w:tcW w:w="1007" w:type="pct"/>
            <w:shd w:val="clear" w:color="auto" w:fill="auto"/>
            <w:vAlign w:val="center"/>
          </w:tcPr>
          <w:p w:rsidR="00627697" w:rsidRPr="00627697" w:rsidRDefault="00627697" w:rsidP="00627697">
            <w:pPr>
              <w:suppressAutoHyphens/>
              <w:ind w:right="-22"/>
              <w:jc w:val="center"/>
              <w:rPr>
                <w:rFonts w:eastAsiaTheme="minorHAnsi"/>
                <w:lang w:eastAsia="ar-SA"/>
              </w:rPr>
            </w:pPr>
            <w:r w:rsidRPr="00627697">
              <w:rPr>
                <w:rFonts w:eastAsiaTheme="minorHAnsi"/>
                <w:lang w:eastAsia="ar-SA"/>
              </w:rPr>
              <w:t>2</w:t>
            </w:r>
          </w:p>
        </w:tc>
        <w:tc>
          <w:tcPr>
            <w:tcW w:w="3749" w:type="pct"/>
            <w:shd w:val="clear" w:color="auto" w:fill="auto"/>
            <w:vAlign w:val="center"/>
          </w:tcPr>
          <w:p w:rsidR="00627697" w:rsidRPr="00627697" w:rsidRDefault="00627697" w:rsidP="00627697">
            <w:pPr>
              <w:suppressAutoHyphens/>
              <w:ind w:right="-22"/>
              <w:jc w:val="center"/>
              <w:rPr>
                <w:rFonts w:eastAsiaTheme="minorHAnsi"/>
                <w:lang w:eastAsia="ar-SA"/>
              </w:rPr>
            </w:pPr>
            <w:r w:rsidRPr="00627697">
              <w:rPr>
                <w:rFonts w:eastAsiaTheme="minorHAnsi"/>
                <w:lang w:eastAsia="ar-SA"/>
              </w:rPr>
              <w:t>3</w:t>
            </w:r>
          </w:p>
        </w:tc>
      </w:tr>
      <w:tr w:rsidR="00627697" w:rsidRPr="00627697" w:rsidTr="00855FF6">
        <w:trPr>
          <w:trHeight w:val="20"/>
        </w:trPr>
        <w:tc>
          <w:tcPr>
            <w:tcW w:w="244" w:type="pct"/>
            <w:shd w:val="clear" w:color="auto" w:fill="auto"/>
            <w:vAlign w:val="center"/>
          </w:tcPr>
          <w:p w:rsidR="00627697" w:rsidRPr="00627697" w:rsidRDefault="00627697" w:rsidP="00627697">
            <w:pPr>
              <w:numPr>
                <w:ilvl w:val="0"/>
                <w:numId w:val="17"/>
              </w:numPr>
              <w:suppressAutoHyphens/>
              <w:spacing w:after="200" w:line="276" w:lineRule="auto"/>
              <w:ind w:right="-23"/>
              <w:contextualSpacing/>
              <w:jc w:val="center"/>
              <w:rPr>
                <w:rFonts w:eastAsiaTheme="minorHAnsi"/>
                <w:lang w:eastAsia="en-US"/>
              </w:rPr>
            </w:pPr>
          </w:p>
        </w:tc>
        <w:tc>
          <w:tcPr>
            <w:tcW w:w="1007" w:type="pct"/>
            <w:shd w:val="clear" w:color="auto" w:fill="auto"/>
            <w:vAlign w:val="center"/>
          </w:tcPr>
          <w:p w:rsidR="00627697" w:rsidRPr="00627697" w:rsidRDefault="00627697" w:rsidP="00627697">
            <w:pPr>
              <w:suppressAutoHyphens/>
              <w:ind w:right="-22"/>
              <w:jc w:val="both"/>
              <w:rPr>
                <w:rFonts w:eastAsiaTheme="minorHAnsi"/>
                <w:lang w:eastAsia="ar-SA"/>
              </w:rPr>
            </w:pPr>
            <w:r w:rsidRPr="00627697">
              <w:rPr>
                <w:rFonts w:eastAsiaTheme="minorHAnsi"/>
                <w:lang w:eastAsia="ar-SA"/>
              </w:rPr>
              <w:t>Место выполнения работ</w:t>
            </w:r>
          </w:p>
        </w:tc>
        <w:tc>
          <w:tcPr>
            <w:tcW w:w="3749" w:type="pct"/>
            <w:shd w:val="clear" w:color="auto" w:fill="auto"/>
            <w:vAlign w:val="center"/>
          </w:tcPr>
          <w:p w:rsidR="00627697" w:rsidRPr="00627697" w:rsidRDefault="00627697" w:rsidP="00627697">
            <w:pPr>
              <w:suppressAutoHyphens/>
              <w:ind w:right="-22"/>
              <w:rPr>
                <w:rFonts w:eastAsiaTheme="minorHAnsi"/>
                <w:lang w:eastAsia="ar-SA"/>
              </w:rPr>
            </w:pPr>
            <w:proofErr w:type="gramStart"/>
            <w:r w:rsidRPr="00627697">
              <w:rPr>
                <w:rFonts w:eastAsiaTheme="minorHAnsi"/>
                <w:lang w:eastAsia="ar-SA"/>
              </w:rPr>
              <w:t>с</w:t>
            </w:r>
            <w:proofErr w:type="gramEnd"/>
            <w:r w:rsidRPr="00627697">
              <w:rPr>
                <w:rFonts w:eastAsiaTheme="minorHAnsi"/>
                <w:lang w:eastAsia="ar-SA"/>
              </w:rPr>
              <w:t xml:space="preserve">. </w:t>
            </w:r>
            <w:proofErr w:type="gramStart"/>
            <w:r w:rsidRPr="00627697">
              <w:rPr>
                <w:rFonts w:eastAsiaTheme="minorHAnsi"/>
                <w:lang w:eastAsia="ar-SA"/>
              </w:rPr>
              <w:t>Мазанка</w:t>
            </w:r>
            <w:proofErr w:type="gramEnd"/>
            <w:r w:rsidRPr="00627697">
              <w:rPr>
                <w:rFonts w:eastAsiaTheme="minorHAnsi"/>
                <w:lang w:eastAsia="ar-SA"/>
              </w:rPr>
              <w:t xml:space="preserve"> Симферопольского района Республики Крым</w:t>
            </w:r>
          </w:p>
        </w:tc>
      </w:tr>
      <w:tr w:rsidR="00627697" w:rsidRPr="00627697" w:rsidTr="00855FF6">
        <w:trPr>
          <w:trHeight w:val="20"/>
        </w:trPr>
        <w:tc>
          <w:tcPr>
            <w:tcW w:w="244" w:type="pct"/>
            <w:shd w:val="clear" w:color="auto" w:fill="auto"/>
            <w:vAlign w:val="center"/>
          </w:tcPr>
          <w:p w:rsidR="00627697" w:rsidRPr="00627697" w:rsidRDefault="00627697" w:rsidP="00627697">
            <w:pPr>
              <w:numPr>
                <w:ilvl w:val="0"/>
                <w:numId w:val="17"/>
              </w:numPr>
              <w:suppressAutoHyphens/>
              <w:spacing w:after="200" w:line="276" w:lineRule="auto"/>
              <w:ind w:left="357" w:right="-23" w:hanging="357"/>
              <w:contextualSpacing/>
              <w:jc w:val="center"/>
              <w:rPr>
                <w:rFonts w:eastAsiaTheme="minorHAnsi"/>
                <w:lang w:eastAsia="en-US"/>
              </w:rPr>
            </w:pPr>
          </w:p>
        </w:tc>
        <w:tc>
          <w:tcPr>
            <w:tcW w:w="1007" w:type="pct"/>
            <w:shd w:val="clear" w:color="auto" w:fill="auto"/>
            <w:vAlign w:val="center"/>
          </w:tcPr>
          <w:p w:rsidR="00627697" w:rsidRPr="00627697" w:rsidRDefault="00627697" w:rsidP="00627697">
            <w:pPr>
              <w:suppressAutoHyphens/>
              <w:ind w:right="-23"/>
              <w:jc w:val="both"/>
              <w:rPr>
                <w:rFonts w:eastAsiaTheme="minorHAnsi"/>
                <w:lang w:eastAsia="en-US"/>
              </w:rPr>
            </w:pPr>
            <w:r w:rsidRPr="00627697">
              <w:rPr>
                <w:rFonts w:eastAsiaTheme="minorHAnsi"/>
                <w:lang w:eastAsia="en-US"/>
              </w:rPr>
              <w:t>Заказчик</w:t>
            </w:r>
          </w:p>
        </w:tc>
        <w:tc>
          <w:tcPr>
            <w:tcW w:w="3749" w:type="pct"/>
            <w:shd w:val="clear" w:color="auto" w:fill="auto"/>
            <w:vAlign w:val="center"/>
          </w:tcPr>
          <w:p w:rsidR="00627697" w:rsidRPr="00627697" w:rsidRDefault="00627697" w:rsidP="00627697">
            <w:pPr>
              <w:suppressAutoHyphens/>
              <w:ind w:left="25" w:right="-23"/>
              <w:jc w:val="both"/>
              <w:rPr>
                <w:rFonts w:eastAsiaTheme="minorHAnsi"/>
                <w:lang w:eastAsia="en-US"/>
              </w:rPr>
            </w:pPr>
            <w:r w:rsidRPr="00627697">
              <w:rPr>
                <w:rFonts w:eastAsiaTheme="minorHAnsi"/>
                <w:lang w:eastAsia="en-US"/>
              </w:rPr>
              <w:t>Государственное унитарное предприятие Республики Крым «</w:t>
            </w:r>
            <w:proofErr w:type="spellStart"/>
            <w:r w:rsidRPr="00627697">
              <w:rPr>
                <w:rFonts w:eastAsiaTheme="minorHAnsi"/>
                <w:lang w:eastAsia="en-US"/>
              </w:rPr>
              <w:t>Крымгазсети</w:t>
            </w:r>
            <w:proofErr w:type="spellEnd"/>
            <w:r w:rsidRPr="00627697">
              <w:rPr>
                <w:rFonts w:eastAsiaTheme="minorHAnsi"/>
                <w:lang w:eastAsia="en-US"/>
              </w:rPr>
              <w:t xml:space="preserve">». Юридический адрес: 295001, РК, </w:t>
            </w:r>
            <w:r w:rsidRPr="00627697">
              <w:rPr>
                <w:rFonts w:eastAsiaTheme="minorHAnsi"/>
                <w:lang w:eastAsia="en-US"/>
              </w:rPr>
              <w:br/>
              <w:t xml:space="preserve">г. Симферополь, ул. </w:t>
            </w:r>
            <w:proofErr w:type="gramStart"/>
            <w:r w:rsidRPr="00627697">
              <w:rPr>
                <w:rFonts w:eastAsiaTheme="minorHAnsi"/>
                <w:lang w:eastAsia="en-US"/>
              </w:rPr>
              <w:t>Училищная</w:t>
            </w:r>
            <w:proofErr w:type="gramEnd"/>
            <w:r w:rsidRPr="00627697">
              <w:rPr>
                <w:rFonts w:eastAsiaTheme="minorHAnsi"/>
                <w:lang w:eastAsia="en-US"/>
              </w:rPr>
              <w:t>, 42а.</w:t>
            </w:r>
          </w:p>
        </w:tc>
      </w:tr>
      <w:tr w:rsidR="00627697" w:rsidRPr="00627697" w:rsidTr="00855FF6">
        <w:trPr>
          <w:trHeight w:val="20"/>
        </w:trPr>
        <w:tc>
          <w:tcPr>
            <w:tcW w:w="244" w:type="pct"/>
            <w:shd w:val="clear" w:color="auto" w:fill="auto"/>
            <w:vAlign w:val="center"/>
          </w:tcPr>
          <w:p w:rsidR="00627697" w:rsidRPr="00627697" w:rsidRDefault="00627697" w:rsidP="00627697">
            <w:pPr>
              <w:numPr>
                <w:ilvl w:val="0"/>
                <w:numId w:val="17"/>
              </w:numPr>
              <w:suppressAutoHyphens/>
              <w:spacing w:after="200" w:line="276" w:lineRule="auto"/>
              <w:ind w:left="357" w:right="-23" w:hanging="357"/>
              <w:contextualSpacing/>
              <w:jc w:val="center"/>
              <w:rPr>
                <w:rFonts w:eastAsiaTheme="minorHAnsi"/>
                <w:lang w:eastAsia="en-US"/>
              </w:rPr>
            </w:pPr>
          </w:p>
        </w:tc>
        <w:tc>
          <w:tcPr>
            <w:tcW w:w="1007" w:type="pct"/>
            <w:shd w:val="clear" w:color="auto" w:fill="auto"/>
            <w:vAlign w:val="center"/>
          </w:tcPr>
          <w:p w:rsidR="00627697" w:rsidRPr="00627697" w:rsidRDefault="00627697" w:rsidP="00627697">
            <w:pPr>
              <w:suppressAutoHyphens/>
              <w:ind w:right="-23"/>
              <w:jc w:val="both"/>
              <w:rPr>
                <w:rFonts w:eastAsiaTheme="minorHAnsi"/>
                <w:lang w:eastAsia="en-US"/>
              </w:rPr>
            </w:pPr>
            <w:r w:rsidRPr="00627697">
              <w:rPr>
                <w:rFonts w:eastAsiaTheme="minorHAnsi"/>
                <w:lang w:eastAsia="en-US"/>
              </w:rPr>
              <w:t>Подрядная организация</w:t>
            </w:r>
          </w:p>
        </w:tc>
        <w:tc>
          <w:tcPr>
            <w:tcW w:w="3749" w:type="pct"/>
            <w:shd w:val="clear" w:color="auto" w:fill="auto"/>
            <w:vAlign w:val="center"/>
          </w:tcPr>
          <w:p w:rsidR="00627697" w:rsidRPr="00627697" w:rsidRDefault="00627697" w:rsidP="00627697">
            <w:pPr>
              <w:suppressAutoHyphens/>
              <w:ind w:left="25" w:right="-23"/>
              <w:jc w:val="both"/>
              <w:rPr>
                <w:rFonts w:eastAsiaTheme="minorHAnsi"/>
                <w:lang w:eastAsia="en-US"/>
              </w:rPr>
            </w:pPr>
            <w:r w:rsidRPr="00627697">
              <w:rPr>
                <w:rFonts w:eastAsiaTheme="minorHAnsi"/>
                <w:lang w:eastAsia="en-US"/>
              </w:rPr>
              <w:t>Определяется по результатам процедуры закупки</w:t>
            </w:r>
          </w:p>
        </w:tc>
      </w:tr>
      <w:tr w:rsidR="00627697" w:rsidRPr="00627697" w:rsidTr="00855FF6">
        <w:trPr>
          <w:trHeight w:val="20"/>
        </w:trPr>
        <w:tc>
          <w:tcPr>
            <w:tcW w:w="244" w:type="pct"/>
            <w:shd w:val="clear" w:color="auto" w:fill="auto"/>
            <w:vAlign w:val="center"/>
          </w:tcPr>
          <w:p w:rsidR="00627697" w:rsidRPr="00627697" w:rsidRDefault="00627697" w:rsidP="00627697">
            <w:pPr>
              <w:numPr>
                <w:ilvl w:val="0"/>
                <w:numId w:val="17"/>
              </w:numPr>
              <w:suppressAutoHyphens/>
              <w:spacing w:after="200" w:line="276" w:lineRule="auto"/>
              <w:ind w:left="357" w:right="-23" w:hanging="357"/>
              <w:contextualSpacing/>
              <w:jc w:val="center"/>
              <w:rPr>
                <w:rFonts w:eastAsiaTheme="minorHAnsi"/>
                <w:lang w:eastAsia="en-US"/>
              </w:rPr>
            </w:pPr>
          </w:p>
        </w:tc>
        <w:tc>
          <w:tcPr>
            <w:tcW w:w="1007" w:type="pct"/>
            <w:shd w:val="clear" w:color="auto" w:fill="auto"/>
            <w:vAlign w:val="center"/>
          </w:tcPr>
          <w:p w:rsidR="00627697" w:rsidRPr="00627697" w:rsidRDefault="00627697" w:rsidP="00627697">
            <w:pPr>
              <w:suppressAutoHyphens/>
              <w:ind w:right="-23"/>
              <w:jc w:val="both"/>
              <w:rPr>
                <w:rFonts w:eastAsiaTheme="minorHAnsi"/>
                <w:lang w:eastAsia="en-US"/>
              </w:rPr>
            </w:pPr>
            <w:r w:rsidRPr="00627697">
              <w:rPr>
                <w:rFonts w:eastAsiaTheme="minorHAnsi"/>
                <w:lang w:eastAsia="en-US"/>
              </w:rPr>
              <w:t>Объект</w:t>
            </w:r>
          </w:p>
        </w:tc>
        <w:tc>
          <w:tcPr>
            <w:tcW w:w="3749" w:type="pct"/>
            <w:shd w:val="clear" w:color="auto" w:fill="auto"/>
            <w:vAlign w:val="center"/>
          </w:tcPr>
          <w:p w:rsidR="00627697" w:rsidRPr="00627697" w:rsidRDefault="00627697" w:rsidP="00627697">
            <w:pPr>
              <w:suppressAutoHyphens/>
              <w:ind w:left="25" w:right="-23"/>
              <w:jc w:val="both"/>
              <w:rPr>
                <w:rFonts w:eastAsiaTheme="minorHAnsi"/>
                <w:lang w:eastAsia="en-US"/>
              </w:rPr>
            </w:pPr>
            <w:r w:rsidRPr="00627697">
              <w:rPr>
                <w:rFonts w:eastAsiaTheme="minorHAnsi"/>
                <w:lang w:eastAsia="en-US"/>
              </w:rPr>
              <w:t xml:space="preserve">«Строительство сетей газоснабжения </w:t>
            </w:r>
            <w:proofErr w:type="spellStart"/>
            <w:r w:rsidRPr="00627697">
              <w:rPr>
                <w:rFonts w:eastAsiaTheme="minorHAnsi"/>
                <w:lang w:eastAsia="en-US"/>
              </w:rPr>
              <w:t>с</w:t>
            </w:r>
            <w:proofErr w:type="gramStart"/>
            <w:r w:rsidRPr="00627697">
              <w:rPr>
                <w:rFonts w:eastAsiaTheme="minorHAnsi"/>
                <w:lang w:eastAsia="en-US"/>
              </w:rPr>
              <w:t>.М</w:t>
            </w:r>
            <w:proofErr w:type="gramEnd"/>
            <w:r w:rsidRPr="00627697">
              <w:rPr>
                <w:rFonts w:eastAsiaTheme="minorHAnsi"/>
                <w:lang w:eastAsia="en-US"/>
              </w:rPr>
              <w:t>азанка</w:t>
            </w:r>
            <w:proofErr w:type="spellEnd"/>
            <w:r w:rsidRPr="00627697">
              <w:rPr>
                <w:rFonts w:eastAsiaTheme="minorHAnsi"/>
                <w:lang w:eastAsia="en-US"/>
              </w:rPr>
              <w:t xml:space="preserve"> Симферопольского района Республики Крым» (1 этап)</w:t>
            </w:r>
          </w:p>
        </w:tc>
      </w:tr>
      <w:tr w:rsidR="00627697" w:rsidRPr="00627697" w:rsidTr="00855FF6">
        <w:trPr>
          <w:trHeight w:val="20"/>
        </w:trPr>
        <w:tc>
          <w:tcPr>
            <w:tcW w:w="244" w:type="pct"/>
            <w:shd w:val="clear" w:color="auto" w:fill="auto"/>
            <w:vAlign w:val="center"/>
          </w:tcPr>
          <w:p w:rsidR="00627697" w:rsidRPr="00627697" w:rsidRDefault="00627697" w:rsidP="00627697">
            <w:pPr>
              <w:numPr>
                <w:ilvl w:val="0"/>
                <w:numId w:val="17"/>
              </w:numPr>
              <w:suppressAutoHyphens/>
              <w:spacing w:after="200" w:line="276" w:lineRule="auto"/>
              <w:ind w:left="357" w:right="-23" w:hanging="357"/>
              <w:contextualSpacing/>
              <w:jc w:val="center"/>
              <w:rPr>
                <w:rFonts w:eastAsiaTheme="minorHAnsi"/>
                <w:lang w:eastAsia="en-US"/>
              </w:rPr>
            </w:pPr>
          </w:p>
        </w:tc>
        <w:tc>
          <w:tcPr>
            <w:tcW w:w="1007" w:type="pct"/>
            <w:shd w:val="clear" w:color="auto" w:fill="auto"/>
            <w:vAlign w:val="center"/>
          </w:tcPr>
          <w:p w:rsidR="00627697" w:rsidRPr="00627697" w:rsidRDefault="00627697" w:rsidP="00627697">
            <w:pPr>
              <w:suppressAutoHyphens/>
              <w:ind w:right="-23"/>
              <w:jc w:val="both"/>
              <w:rPr>
                <w:rFonts w:eastAsiaTheme="minorHAnsi"/>
                <w:lang w:eastAsia="en-US"/>
              </w:rPr>
            </w:pPr>
            <w:r w:rsidRPr="00627697">
              <w:rPr>
                <w:rFonts w:eastAsiaTheme="minorHAnsi"/>
                <w:lang w:eastAsia="en-US"/>
              </w:rPr>
              <w:t>Основание для выполнения работ</w:t>
            </w:r>
          </w:p>
        </w:tc>
        <w:tc>
          <w:tcPr>
            <w:tcW w:w="3749" w:type="pct"/>
            <w:shd w:val="clear" w:color="auto" w:fill="auto"/>
            <w:vAlign w:val="center"/>
          </w:tcPr>
          <w:p w:rsidR="00627697" w:rsidRPr="00627697" w:rsidRDefault="00627697" w:rsidP="00627697">
            <w:pPr>
              <w:suppressAutoHyphens/>
              <w:ind w:right="-22"/>
              <w:rPr>
                <w:rFonts w:eastAsiaTheme="minorHAnsi"/>
                <w:lang w:eastAsia="ar-SA"/>
              </w:rPr>
            </w:pPr>
            <w:r w:rsidRPr="00627697">
              <w:rPr>
                <w:rFonts w:eastAsiaTheme="minorHAnsi"/>
                <w:lang w:eastAsia="ar-SA"/>
              </w:rPr>
              <w:t>Республиканская адресная инвестиционная программа;</w:t>
            </w:r>
          </w:p>
          <w:p w:rsidR="00627697" w:rsidRPr="00627697" w:rsidRDefault="00627697" w:rsidP="00627697">
            <w:pPr>
              <w:suppressAutoHyphens/>
              <w:ind w:right="-22"/>
              <w:rPr>
                <w:rFonts w:eastAsiaTheme="minorHAnsi"/>
                <w:lang w:eastAsia="ar-SA"/>
              </w:rPr>
            </w:pPr>
            <w:r w:rsidRPr="00627697">
              <w:rPr>
                <w:rFonts w:eastAsiaTheme="minorHAnsi"/>
                <w:lang w:eastAsia="ar-SA"/>
              </w:rPr>
              <w:t>Градостроительный кодекс Российской Федерации;</w:t>
            </w:r>
          </w:p>
          <w:p w:rsidR="00627697" w:rsidRPr="00627697" w:rsidRDefault="00627697" w:rsidP="00627697">
            <w:pPr>
              <w:suppressAutoHyphens/>
              <w:ind w:right="-22"/>
              <w:rPr>
                <w:rFonts w:eastAsiaTheme="minorHAnsi"/>
                <w:lang w:eastAsia="ar-SA"/>
              </w:rPr>
            </w:pPr>
            <w:r w:rsidRPr="00627697">
              <w:rPr>
                <w:rFonts w:eastAsiaTheme="minorHAnsi"/>
                <w:lang w:eastAsia="ar-SA"/>
              </w:rPr>
              <w:t>Земельный кодекс Российской Федерации;</w:t>
            </w:r>
          </w:p>
          <w:p w:rsidR="00627697" w:rsidRPr="00627697" w:rsidRDefault="00627697" w:rsidP="00627697">
            <w:pPr>
              <w:suppressAutoHyphens/>
              <w:ind w:right="-22"/>
              <w:rPr>
                <w:rFonts w:eastAsiaTheme="minorHAnsi"/>
                <w:lang w:eastAsia="ar-SA"/>
              </w:rPr>
            </w:pPr>
            <w:r w:rsidRPr="00627697">
              <w:rPr>
                <w:rFonts w:eastAsiaTheme="minorHAnsi"/>
                <w:lang w:eastAsia="ar-SA"/>
              </w:rPr>
              <w:t>Проектная документация</w:t>
            </w:r>
          </w:p>
        </w:tc>
      </w:tr>
      <w:tr w:rsidR="00627697" w:rsidRPr="00627697" w:rsidTr="00855FF6">
        <w:trPr>
          <w:trHeight w:val="20"/>
        </w:trPr>
        <w:tc>
          <w:tcPr>
            <w:tcW w:w="244" w:type="pct"/>
            <w:shd w:val="clear" w:color="auto" w:fill="auto"/>
            <w:vAlign w:val="center"/>
          </w:tcPr>
          <w:p w:rsidR="00627697" w:rsidRPr="00627697" w:rsidRDefault="00627697" w:rsidP="00627697">
            <w:pPr>
              <w:numPr>
                <w:ilvl w:val="0"/>
                <w:numId w:val="17"/>
              </w:numPr>
              <w:suppressAutoHyphens/>
              <w:spacing w:after="200" w:line="276" w:lineRule="auto"/>
              <w:ind w:left="357" w:right="-23" w:hanging="357"/>
              <w:contextualSpacing/>
              <w:jc w:val="center"/>
              <w:rPr>
                <w:rFonts w:eastAsiaTheme="minorHAnsi"/>
                <w:lang w:eastAsia="en-US"/>
              </w:rPr>
            </w:pPr>
          </w:p>
        </w:tc>
        <w:tc>
          <w:tcPr>
            <w:tcW w:w="1007" w:type="pct"/>
            <w:shd w:val="clear" w:color="auto" w:fill="auto"/>
            <w:vAlign w:val="center"/>
          </w:tcPr>
          <w:p w:rsidR="00627697" w:rsidRPr="00627697" w:rsidRDefault="00627697" w:rsidP="00627697">
            <w:pPr>
              <w:suppressAutoHyphens/>
              <w:ind w:right="-23"/>
              <w:jc w:val="both"/>
              <w:rPr>
                <w:rFonts w:eastAsiaTheme="minorHAnsi"/>
                <w:lang w:eastAsia="en-US"/>
              </w:rPr>
            </w:pPr>
            <w:r w:rsidRPr="00627697">
              <w:rPr>
                <w:rFonts w:eastAsiaTheme="minorHAnsi"/>
                <w:lang w:eastAsia="en-US"/>
              </w:rPr>
              <w:t>Характеристика объекта и комплекс выполняемых работ</w:t>
            </w:r>
          </w:p>
        </w:tc>
        <w:tc>
          <w:tcPr>
            <w:tcW w:w="3749" w:type="pct"/>
            <w:shd w:val="clear" w:color="auto" w:fill="auto"/>
            <w:vAlign w:val="center"/>
          </w:tcPr>
          <w:p w:rsidR="00627697" w:rsidRPr="00627697" w:rsidRDefault="00627697" w:rsidP="00627697">
            <w:pPr>
              <w:suppressAutoHyphens/>
              <w:ind w:left="357" w:right="-23"/>
              <w:contextualSpacing/>
              <w:jc w:val="both"/>
              <w:rPr>
                <w:b/>
                <w:sz w:val="20"/>
                <w:szCs w:val="20"/>
              </w:rPr>
            </w:pPr>
            <w:r w:rsidRPr="00627697">
              <w:rPr>
                <w:b/>
                <w:sz w:val="20"/>
                <w:szCs w:val="20"/>
              </w:rPr>
              <w:t>Технико-экономические характеристики объекта:</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64"/>
              <w:gridCol w:w="1782"/>
              <w:gridCol w:w="1782"/>
            </w:tblGrid>
            <w:tr w:rsidR="00627697" w:rsidRPr="00627697" w:rsidTr="00855FF6">
              <w:trPr>
                <w:jc w:val="center"/>
              </w:trPr>
              <w:tc>
                <w:tcPr>
                  <w:tcW w:w="250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27697" w:rsidRPr="00627697" w:rsidRDefault="00627697" w:rsidP="00627697">
                  <w:pPr>
                    <w:spacing w:line="276" w:lineRule="auto"/>
                    <w:jc w:val="center"/>
                    <w:rPr>
                      <w:b/>
                      <w:bCs/>
                      <w:sz w:val="20"/>
                      <w:szCs w:val="20"/>
                      <w:lang w:eastAsia="en-US"/>
                    </w:rPr>
                  </w:pPr>
                  <w:r w:rsidRPr="00627697">
                    <w:rPr>
                      <w:b/>
                      <w:bCs/>
                      <w:sz w:val="20"/>
                      <w:szCs w:val="20"/>
                      <w:lang w:eastAsia="en-US"/>
                    </w:rPr>
                    <w:t>Наименование технико-экономического показателя</w:t>
                  </w:r>
                </w:p>
              </w:tc>
              <w:tc>
                <w:tcPr>
                  <w:tcW w:w="125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27697" w:rsidRPr="00627697" w:rsidRDefault="00627697" w:rsidP="00627697">
                  <w:pPr>
                    <w:spacing w:line="276" w:lineRule="auto"/>
                    <w:jc w:val="center"/>
                    <w:rPr>
                      <w:b/>
                      <w:bCs/>
                      <w:sz w:val="20"/>
                      <w:szCs w:val="20"/>
                      <w:lang w:eastAsia="en-US"/>
                    </w:rPr>
                  </w:pPr>
                  <w:r w:rsidRPr="00627697">
                    <w:rPr>
                      <w:b/>
                      <w:bCs/>
                      <w:sz w:val="20"/>
                      <w:szCs w:val="20"/>
                      <w:lang w:eastAsia="en-US"/>
                    </w:rPr>
                    <w:t>Единица измерения</w:t>
                  </w:r>
                </w:p>
              </w:tc>
              <w:tc>
                <w:tcPr>
                  <w:tcW w:w="125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27697" w:rsidRPr="00627697" w:rsidRDefault="00627697" w:rsidP="00627697">
                  <w:pPr>
                    <w:spacing w:line="276" w:lineRule="auto"/>
                    <w:jc w:val="center"/>
                    <w:rPr>
                      <w:b/>
                      <w:bCs/>
                      <w:sz w:val="20"/>
                      <w:szCs w:val="20"/>
                      <w:lang w:eastAsia="en-US"/>
                    </w:rPr>
                  </w:pPr>
                  <w:r w:rsidRPr="00627697">
                    <w:rPr>
                      <w:b/>
                      <w:bCs/>
                      <w:sz w:val="20"/>
                      <w:szCs w:val="20"/>
                      <w:lang w:eastAsia="en-US"/>
                    </w:rPr>
                    <w:t xml:space="preserve">Значение </w:t>
                  </w:r>
                </w:p>
              </w:tc>
            </w:tr>
            <w:tr w:rsidR="00627697" w:rsidRPr="00627697" w:rsidTr="00855FF6">
              <w:trPr>
                <w:jc w:val="center"/>
              </w:trPr>
              <w:tc>
                <w:tcPr>
                  <w:tcW w:w="250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627697" w:rsidRPr="00627697" w:rsidRDefault="00627697" w:rsidP="00627697">
                  <w:pPr>
                    <w:spacing w:line="276" w:lineRule="auto"/>
                    <w:jc w:val="center"/>
                    <w:rPr>
                      <w:sz w:val="20"/>
                      <w:szCs w:val="20"/>
                      <w:lang w:eastAsia="en-US"/>
                    </w:rPr>
                  </w:pPr>
                  <w:r w:rsidRPr="00627697">
                    <w:rPr>
                      <w:sz w:val="20"/>
                      <w:szCs w:val="20"/>
                      <w:lang w:eastAsia="en-US"/>
                    </w:rPr>
                    <w:t>Общая продолжительность трасс проектируемого газопровода с учетом удлинений</w:t>
                  </w:r>
                </w:p>
              </w:tc>
              <w:tc>
                <w:tcPr>
                  <w:tcW w:w="125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627697" w:rsidRPr="00627697" w:rsidRDefault="00627697" w:rsidP="00627697">
                  <w:pPr>
                    <w:spacing w:line="276" w:lineRule="auto"/>
                    <w:jc w:val="center"/>
                    <w:rPr>
                      <w:sz w:val="20"/>
                      <w:szCs w:val="20"/>
                      <w:lang w:eastAsia="en-US"/>
                    </w:rPr>
                  </w:pPr>
                  <w:r w:rsidRPr="00627697">
                    <w:rPr>
                      <w:sz w:val="20"/>
                      <w:szCs w:val="20"/>
                      <w:lang w:eastAsia="en-US"/>
                    </w:rPr>
                    <w:t>м</w:t>
                  </w:r>
                </w:p>
              </w:tc>
              <w:tc>
                <w:tcPr>
                  <w:tcW w:w="125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627697" w:rsidRPr="00627697" w:rsidRDefault="00627697" w:rsidP="00627697">
                  <w:pPr>
                    <w:spacing w:line="276" w:lineRule="auto"/>
                    <w:jc w:val="center"/>
                    <w:rPr>
                      <w:sz w:val="20"/>
                      <w:szCs w:val="20"/>
                      <w:lang w:eastAsia="en-US"/>
                    </w:rPr>
                  </w:pPr>
                  <w:r w:rsidRPr="00627697">
                    <w:rPr>
                      <w:sz w:val="20"/>
                      <w:szCs w:val="20"/>
                      <w:lang w:eastAsia="en-US"/>
                    </w:rPr>
                    <w:t>7 798,9</w:t>
                  </w:r>
                </w:p>
              </w:tc>
            </w:tr>
          </w:tbl>
          <w:p w:rsidR="00627697" w:rsidRPr="00627697" w:rsidRDefault="00627697" w:rsidP="00627697">
            <w:pPr>
              <w:suppressAutoHyphens/>
              <w:contextualSpacing/>
              <w:jc w:val="both"/>
              <w:rPr>
                <w:rFonts w:eastAsiaTheme="minorHAnsi"/>
                <w:lang w:eastAsia="en-US"/>
              </w:rPr>
            </w:pPr>
          </w:p>
        </w:tc>
      </w:tr>
      <w:tr w:rsidR="00627697" w:rsidRPr="00627697" w:rsidTr="00855FF6">
        <w:trPr>
          <w:trHeight w:val="20"/>
        </w:trPr>
        <w:tc>
          <w:tcPr>
            <w:tcW w:w="244" w:type="pct"/>
            <w:shd w:val="clear" w:color="auto" w:fill="auto"/>
            <w:vAlign w:val="center"/>
          </w:tcPr>
          <w:p w:rsidR="00627697" w:rsidRPr="00627697" w:rsidRDefault="00627697" w:rsidP="00627697">
            <w:pPr>
              <w:numPr>
                <w:ilvl w:val="0"/>
                <w:numId w:val="17"/>
              </w:numPr>
              <w:suppressAutoHyphens/>
              <w:spacing w:after="200" w:line="276" w:lineRule="auto"/>
              <w:ind w:left="357" w:right="-23" w:hanging="357"/>
              <w:contextualSpacing/>
              <w:jc w:val="center"/>
              <w:rPr>
                <w:rFonts w:eastAsiaTheme="minorHAnsi"/>
                <w:lang w:eastAsia="en-US"/>
              </w:rPr>
            </w:pPr>
          </w:p>
        </w:tc>
        <w:tc>
          <w:tcPr>
            <w:tcW w:w="1007" w:type="pct"/>
            <w:shd w:val="clear" w:color="auto" w:fill="auto"/>
            <w:vAlign w:val="center"/>
          </w:tcPr>
          <w:p w:rsidR="00627697" w:rsidRPr="00627697" w:rsidRDefault="00627697" w:rsidP="00627697">
            <w:pPr>
              <w:suppressAutoHyphens/>
              <w:ind w:right="-23"/>
              <w:jc w:val="both"/>
              <w:rPr>
                <w:rFonts w:eastAsiaTheme="minorHAnsi"/>
                <w:lang w:eastAsia="en-US"/>
              </w:rPr>
            </w:pPr>
            <w:r w:rsidRPr="00627697">
              <w:rPr>
                <w:rFonts w:eastAsiaTheme="minorHAnsi"/>
                <w:lang w:eastAsia="en-US"/>
              </w:rPr>
              <w:t>Работы необходимо выполнить:</w:t>
            </w:r>
          </w:p>
        </w:tc>
        <w:tc>
          <w:tcPr>
            <w:tcW w:w="3749" w:type="pct"/>
            <w:shd w:val="clear" w:color="auto" w:fill="auto"/>
            <w:vAlign w:val="center"/>
          </w:tcPr>
          <w:p w:rsidR="00627697" w:rsidRPr="00627697" w:rsidRDefault="00627697" w:rsidP="00627697">
            <w:pPr>
              <w:suppressAutoHyphens/>
              <w:ind w:left="25" w:right="-22"/>
              <w:contextualSpacing/>
              <w:jc w:val="both"/>
              <w:rPr>
                <w:rFonts w:eastAsiaTheme="minorHAnsi"/>
                <w:lang w:eastAsia="en-US"/>
              </w:rPr>
            </w:pPr>
            <w:r w:rsidRPr="00627697">
              <w:rPr>
                <w:rFonts w:eastAsiaTheme="minorHAnsi"/>
                <w:lang w:eastAsia="ar-SA"/>
              </w:rPr>
              <w:t>В соответствии с проектной документацией</w:t>
            </w:r>
          </w:p>
        </w:tc>
      </w:tr>
      <w:tr w:rsidR="00627697" w:rsidRPr="00627697" w:rsidTr="00855FF6">
        <w:trPr>
          <w:trHeight w:val="20"/>
        </w:trPr>
        <w:tc>
          <w:tcPr>
            <w:tcW w:w="244" w:type="pct"/>
            <w:shd w:val="clear" w:color="auto" w:fill="auto"/>
            <w:vAlign w:val="center"/>
          </w:tcPr>
          <w:p w:rsidR="00627697" w:rsidRPr="00627697" w:rsidRDefault="00627697" w:rsidP="00627697">
            <w:pPr>
              <w:numPr>
                <w:ilvl w:val="0"/>
                <w:numId w:val="17"/>
              </w:numPr>
              <w:suppressAutoHyphens/>
              <w:spacing w:after="200" w:line="276" w:lineRule="auto"/>
              <w:ind w:left="357" w:right="-23" w:hanging="357"/>
              <w:contextualSpacing/>
              <w:jc w:val="center"/>
              <w:rPr>
                <w:rFonts w:eastAsiaTheme="minorHAnsi"/>
                <w:lang w:eastAsia="en-US"/>
              </w:rPr>
            </w:pPr>
          </w:p>
        </w:tc>
        <w:tc>
          <w:tcPr>
            <w:tcW w:w="1007" w:type="pct"/>
            <w:shd w:val="clear" w:color="auto" w:fill="auto"/>
            <w:vAlign w:val="center"/>
          </w:tcPr>
          <w:p w:rsidR="00627697" w:rsidRPr="00627697" w:rsidRDefault="00627697" w:rsidP="00627697">
            <w:pPr>
              <w:suppressAutoHyphens/>
              <w:ind w:right="-23"/>
              <w:jc w:val="both"/>
              <w:rPr>
                <w:rFonts w:eastAsiaTheme="minorHAnsi"/>
                <w:lang w:eastAsia="en-US"/>
              </w:rPr>
            </w:pPr>
            <w:r w:rsidRPr="00627697">
              <w:rPr>
                <w:rFonts w:eastAsiaTheme="minorHAnsi"/>
                <w:lang w:eastAsia="en-US"/>
              </w:rPr>
              <w:t>Срок выполнения  работ</w:t>
            </w:r>
          </w:p>
        </w:tc>
        <w:tc>
          <w:tcPr>
            <w:tcW w:w="3749" w:type="pct"/>
            <w:shd w:val="clear" w:color="auto" w:fill="auto"/>
            <w:vAlign w:val="center"/>
          </w:tcPr>
          <w:p w:rsidR="00627697" w:rsidRPr="00627697" w:rsidRDefault="00627697" w:rsidP="00627697">
            <w:pPr>
              <w:suppressAutoHyphens/>
              <w:ind w:left="25" w:right="-22"/>
              <w:contextualSpacing/>
              <w:jc w:val="both"/>
              <w:rPr>
                <w:rFonts w:eastAsiaTheme="minorHAnsi"/>
                <w:lang w:eastAsia="ar-SA"/>
              </w:rPr>
            </w:pPr>
            <w:r w:rsidRPr="00627697">
              <w:rPr>
                <w:rFonts w:eastAsiaTheme="minorHAnsi"/>
                <w:lang w:eastAsia="ar-SA"/>
              </w:rPr>
              <w:t xml:space="preserve">– начало работ: </w:t>
            </w:r>
            <w:proofErr w:type="gramStart"/>
            <w:r w:rsidRPr="00627697">
              <w:rPr>
                <w:rFonts w:eastAsiaTheme="minorHAnsi"/>
                <w:lang w:eastAsia="ar-SA"/>
              </w:rPr>
              <w:t>с даты заключения</w:t>
            </w:r>
            <w:proofErr w:type="gramEnd"/>
            <w:r w:rsidRPr="00627697">
              <w:rPr>
                <w:rFonts w:eastAsiaTheme="minorHAnsi"/>
                <w:lang w:eastAsia="ar-SA"/>
              </w:rPr>
              <w:t xml:space="preserve"> Контракта;</w:t>
            </w:r>
          </w:p>
          <w:p w:rsidR="00627697" w:rsidRPr="00627697" w:rsidRDefault="00627697" w:rsidP="00627697">
            <w:pPr>
              <w:suppressAutoHyphens/>
              <w:ind w:left="25" w:right="-22"/>
              <w:contextualSpacing/>
              <w:jc w:val="both"/>
              <w:rPr>
                <w:rFonts w:eastAsiaTheme="minorHAnsi"/>
                <w:highlight w:val="yellow"/>
                <w:lang w:eastAsia="en-US"/>
              </w:rPr>
            </w:pPr>
            <w:r w:rsidRPr="00627697">
              <w:rPr>
                <w:rFonts w:eastAsiaTheme="minorHAnsi"/>
                <w:lang w:eastAsia="ar-SA"/>
              </w:rPr>
              <w:t>– окончание работ: не позднее 31 марта 2027 года.</w:t>
            </w:r>
          </w:p>
        </w:tc>
      </w:tr>
      <w:tr w:rsidR="00627697" w:rsidRPr="00627697" w:rsidTr="00855FF6">
        <w:trPr>
          <w:trHeight w:val="20"/>
        </w:trPr>
        <w:tc>
          <w:tcPr>
            <w:tcW w:w="244" w:type="pct"/>
            <w:shd w:val="clear" w:color="auto" w:fill="auto"/>
            <w:vAlign w:val="center"/>
          </w:tcPr>
          <w:p w:rsidR="00627697" w:rsidRPr="00627697" w:rsidRDefault="00627697" w:rsidP="00627697">
            <w:pPr>
              <w:numPr>
                <w:ilvl w:val="0"/>
                <w:numId w:val="17"/>
              </w:numPr>
              <w:suppressAutoHyphens/>
              <w:spacing w:after="200" w:line="276" w:lineRule="auto"/>
              <w:ind w:left="357" w:right="-23" w:hanging="357"/>
              <w:contextualSpacing/>
              <w:jc w:val="center"/>
              <w:rPr>
                <w:rFonts w:eastAsiaTheme="minorHAnsi"/>
                <w:lang w:eastAsia="en-US"/>
              </w:rPr>
            </w:pPr>
          </w:p>
        </w:tc>
        <w:tc>
          <w:tcPr>
            <w:tcW w:w="1007" w:type="pct"/>
            <w:shd w:val="clear" w:color="auto" w:fill="auto"/>
            <w:vAlign w:val="center"/>
          </w:tcPr>
          <w:p w:rsidR="00627697" w:rsidRPr="00627697" w:rsidRDefault="00627697" w:rsidP="00627697">
            <w:pPr>
              <w:suppressAutoHyphens/>
              <w:ind w:right="-23"/>
              <w:jc w:val="both"/>
              <w:rPr>
                <w:rFonts w:eastAsiaTheme="minorHAnsi"/>
                <w:lang w:eastAsia="en-US"/>
              </w:rPr>
            </w:pPr>
            <w:r w:rsidRPr="00627697">
              <w:rPr>
                <w:rFonts w:eastAsiaTheme="minorHAnsi"/>
                <w:lang w:eastAsia="en-US"/>
              </w:rPr>
              <w:t>Основные требования к проведению и качеству работ</w:t>
            </w:r>
          </w:p>
        </w:tc>
        <w:tc>
          <w:tcPr>
            <w:tcW w:w="3749" w:type="pct"/>
            <w:shd w:val="clear" w:color="auto" w:fill="auto"/>
            <w:vAlign w:val="center"/>
          </w:tcPr>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Работы необходимо выполнять согласно проектной документации с отметкой Заказчиком «В производство работ».</w:t>
            </w:r>
          </w:p>
          <w:p w:rsidR="00627697" w:rsidRPr="00627697" w:rsidRDefault="00627697" w:rsidP="00627697">
            <w:pPr>
              <w:suppressAutoHyphens/>
              <w:ind w:right="-22" w:firstLine="459"/>
              <w:contextualSpacing/>
              <w:jc w:val="both"/>
              <w:rPr>
                <w:rFonts w:eastAsiaTheme="minorHAnsi"/>
                <w:lang w:eastAsia="ar-SA"/>
              </w:rPr>
            </w:pPr>
            <w:proofErr w:type="gramStart"/>
            <w:r w:rsidRPr="00627697">
              <w:rPr>
                <w:rFonts w:eastAsiaTheme="minorHAnsi"/>
                <w:lang w:eastAsia="ar-SA"/>
              </w:rPr>
              <w:t>В течение 10 (десяти) рабочих дней после дня получения утвержденной проектной документации, разработать и предоставить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работ, не представленные</w:t>
            </w:r>
            <w:proofErr w:type="gramEnd"/>
            <w:r w:rsidRPr="00627697">
              <w:rPr>
                <w:rFonts w:eastAsiaTheme="minorHAnsi"/>
                <w:lang w:eastAsia="ar-SA"/>
              </w:rPr>
              <w:t xml:space="preserve"> в ППР, не позднее 10 (десяти) дней до начала этих работ.</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627697" w:rsidRPr="00627697" w:rsidRDefault="00627697" w:rsidP="00627697">
            <w:pPr>
              <w:suppressAutoHyphens/>
              <w:ind w:right="-22" w:firstLine="459"/>
              <w:contextualSpacing/>
              <w:jc w:val="both"/>
              <w:rPr>
                <w:rFonts w:eastAsiaTheme="minorHAnsi"/>
                <w:lang w:eastAsia="ar-SA"/>
              </w:rPr>
            </w:pPr>
            <w:proofErr w:type="gramStart"/>
            <w:r w:rsidRPr="00627697">
              <w:rPr>
                <w:rFonts w:eastAsiaTheme="minorHAnsi"/>
                <w:lang w:eastAsia="ar-SA"/>
              </w:rPr>
              <w:lastRenderedPageBreak/>
              <w:t>Кроме того, Подрядчик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w:t>
            </w:r>
            <w:proofErr w:type="gramEnd"/>
            <w:r w:rsidRPr="00627697">
              <w:rPr>
                <w:rFonts w:eastAsiaTheme="minorHAnsi"/>
                <w:lang w:eastAsia="ar-SA"/>
              </w:rPr>
              <w:t xml:space="preserve"> назначения», а также разрешение на снос зеленых насаждений c получением, в случае необходимости, порубочного билета, согласно законодательству  Республики Крым и иных нормативных актов, регламентирующих проведение таких работ.</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Работы производить в полном соответствии с проектной документацией, с действующими строительными нормами и правилами:</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w:t>
            </w:r>
            <w:r w:rsidRPr="00627697">
              <w:rPr>
                <w:rFonts w:eastAsiaTheme="minorHAnsi"/>
                <w:lang w:eastAsia="ar-SA"/>
              </w:rPr>
              <w:tab/>
              <w:t>СП 48.13330.2019 «Организация строительства СНиП 12-01-2004»;</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w:t>
            </w:r>
            <w:r w:rsidRPr="00627697">
              <w:rPr>
                <w:rFonts w:eastAsiaTheme="minorHAnsi"/>
                <w:lang w:eastAsia="ar-SA"/>
              </w:rPr>
              <w:tab/>
              <w:t>Изменение N 1 к СП 48.13330.2019 «СНиП 12-01-2004 Организация строительства» от 28.03.2022 года;</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w:t>
            </w:r>
            <w:r w:rsidRPr="00627697">
              <w:rPr>
                <w:rFonts w:eastAsiaTheme="minorHAnsi"/>
                <w:lang w:eastAsia="ar-SA"/>
              </w:rPr>
              <w:tab/>
              <w:t>СНиП 12-03-2001 «Безопасность труда в строительстве. Часть 1. Общие требования»;</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w:t>
            </w:r>
            <w:r w:rsidRPr="00627697">
              <w:rPr>
                <w:rFonts w:eastAsiaTheme="minorHAnsi"/>
                <w:lang w:eastAsia="ar-SA"/>
              </w:rPr>
              <w:tab/>
              <w:t>СНиП 12-04-2002 «Безопасность труда в строительстве Часть 2. Строительное производство»;</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w:t>
            </w:r>
            <w:r w:rsidRPr="00627697">
              <w:rPr>
                <w:rFonts w:eastAsiaTheme="minorHAnsi"/>
                <w:lang w:eastAsia="ar-SA"/>
              </w:rPr>
              <w:tab/>
              <w:t>СП 45.13330.2017 «Земляные сооружения, основания и фундаменты. Актуализированная редакция СНиП 3.02.01-87 (с Изменениями N 1, 2, 3)»;</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w:t>
            </w:r>
            <w:r w:rsidRPr="00627697">
              <w:rPr>
                <w:rFonts w:eastAsiaTheme="minorHAnsi"/>
                <w:lang w:eastAsia="ar-SA"/>
              </w:rPr>
              <w:tab/>
              <w:t xml:space="preserve">СНиП 1.04.03-85* «Нормы продолжительности строительства и задела в строительстве предприятий, зданий и сооружений. Часть I. </w:t>
            </w:r>
            <w:proofErr w:type="gramStart"/>
            <w:r w:rsidRPr="00627697">
              <w:rPr>
                <w:rFonts w:eastAsiaTheme="minorHAnsi"/>
                <w:lang w:eastAsia="ar-SA"/>
              </w:rPr>
              <w:t>(Общие положения.</w:t>
            </w:r>
            <w:proofErr w:type="gramEnd"/>
            <w:r w:rsidRPr="00627697">
              <w:rPr>
                <w:rFonts w:eastAsiaTheme="minorHAnsi"/>
                <w:lang w:eastAsia="ar-SA"/>
              </w:rPr>
              <w:t xml:space="preserve"> Раздел А)»;</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w:t>
            </w:r>
            <w:r w:rsidRPr="00627697">
              <w:rPr>
                <w:rFonts w:eastAsiaTheme="minorHAnsi"/>
                <w:lang w:eastAsia="ar-SA"/>
              </w:rPr>
              <w:tab/>
              <w:t xml:space="preserve">СНиП 1.04.03-85* Нормы продолжительности строительства и задела в строительстве предприятий, зданий и сооружений. Часть II. (Разделы Б, В, Г, Д, Е, Ж, </w:t>
            </w:r>
            <w:proofErr w:type="gramStart"/>
            <w:r w:rsidRPr="00627697">
              <w:rPr>
                <w:rFonts w:eastAsiaTheme="minorHAnsi"/>
                <w:lang w:eastAsia="ar-SA"/>
              </w:rPr>
              <w:t>З</w:t>
            </w:r>
            <w:proofErr w:type="gramEnd"/>
            <w:r w:rsidRPr="00627697">
              <w:rPr>
                <w:rFonts w:eastAsiaTheme="minorHAnsi"/>
                <w:lang w:eastAsia="ar-SA"/>
              </w:rPr>
              <w:t>, И, Приложение)»;</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w:t>
            </w:r>
            <w:r w:rsidRPr="00627697">
              <w:rPr>
                <w:rFonts w:eastAsiaTheme="minorHAnsi"/>
                <w:lang w:eastAsia="ar-SA"/>
              </w:rPr>
              <w:tab/>
              <w:t>СП 70.13330.2012 «Несущие и ограждающие конструкции. Актуализированная редакция СНиП 3.03.01-87 (с Изменениями N 1, 2, 3, 4, 5, 6)»;</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w:t>
            </w:r>
            <w:r w:rsidRPr="00627697">
              <w:rPr>
                <w:rFonts w:eastAsiaTheme="minorHAnsi"/>
                <w:lang w:eastAsia="ar-SA"/>
              </w:rPr>
              <w:tab/>
              <w:t>СП 62.13330.2011* «Газораспределительные системы. Актуализированная редакция СНиП 42-01-2002 (с Изменениями N 1, 2, 3, 4)»;</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w:t>
            </w:r>
            <w:r w:rsidRPr="00627697">
              <w:rPr>
                <w:rFonts w:eastAsiaTheme="minorHAnsi"/>
                <w:lang w:eastAsia="ar-SA"/>
              </w:rPr>
              <w:tab/>
              <w:t>СП 42-103-2003 «Проектирование и строительство газопроводов из полиэтиленовых труб и реконструкция изношенных газопроводов»;</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w:t>
            </w:r>
            <w:r w:rsidRPr="00627697">
              <w:rPr>
                <w:rFonts w:eastAsiaTheme="minorHAnsi"/>
                <w:lang w:eastAsia="ar-SA"/>
              </w:rPr>
              <w:tab/>
              <w:t>РД 102-011-89 «Охрана труда. Организационно-методические документы»;</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w:t>
            </w:r>
            <w:r w:rsidRPr="00627697">
              <w:rPr>
                <w:rFonts w:eastAsiaTheme="minorHAnsi"/>
                <w:lang w:eastAsia="ar-SA"/>
              </w:rPr>
              <w:tab/>
              <w:t xml:space="preserve">Федеральные нормы и правила в области промышленной безопасности «Правила безопасности сетей газораспределения и </w:t>
            </w:r>
            <w:proofErr w:type="spellStart"/>
            <w:r w:rsidRPr="00627697">
              <w:rPr>
                <w:rFonts w:eastAsiaTheme="minorHAnsi"/>
                <w:lang w:eastAsia="ar-SA"/>
              </w:rPr>
              <w:t>газопотребления</w:t>
            </w:r>
            <w:proofErr w:type="spellEnd"/>
            <w:r w:rsidRPr="00627697">
              <w:rPr>
                <w:rFonts w:eastAsiaTheme="minorHAnsi"/>
                <w:lang w:eastAsia="ar-SA"/>
              </w:rPr>
              <w:t>», утвержденные приказом ФЕДЕРАЛЬНОЙ СЛУЖБЫ ПО ЭКОЛОГИЧЕСКОМУ, ТЕХНОЛОГИЧЕСКОМУ И АТОМНОМУ НАДЗОРУ от 15 декабря 2020 года N 531;</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w:t>
            </w:r>
            <w:r w:rsidRPr="00627697">
              <w:rPr>
                <w:rFonts w:eastAsiaTheme="minorHAnsi"/>
                <w:lang w:eastAsia="ar-SA"/>
              </w:rPr>
              <w:tab/>
              <w:t xml:space="preserve">«Правила противопожарного режима в Российской Федерации </w:t>
            </w:r>
            <w:r w:rsidRPr="00627697">
              <w:rPr>
                <w:rFonts w:eastAsiaTheme="minorHAnsi"/>
                <w:lang w:eastAsia="ar-SA"/>
              </w:rPr>
              <w:lastRenderedPageBreak/>
              <w:t>(с изменениями на 30 марта 2023 г.)» утвержденные Постановлением правительства РФ от 16 сентября 2020г. №1479;</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w:t>
            </w:r>
            <w:r w:rsidRPr="00627697">
              <w:rPr>
                <w:rFonts w:eastAsiaTheme="minorHAnsi"/>
                <w:lang w:eastAsia="ar-SA"/>
              </w:rPr>
              <w:tab/>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w:t>
            </w:r>
            <w:r w:rsidRPr="00627697">
              <w:rPr>
                <w:rFonts w:eastAsiaTheme="minorHAnsi"/>
                <w:lang w:eastAsia="ar-SA"/>
              </w:rPr>
              <w:tab/>
              <w:t>Федеральный закон от 22 июля 2008 г. №123-ФЗ «Технический регламент о требованиях пожарной безопасности (в действующей редакции)»;</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w:t>
            </w:r>
            <w:r w:rsidRPr="00627697">
              <w:rPr>
                <w:rFonts w:eastAsiaTheme="minorHAnsi"/>
                <w:lang w:eastAsia="ar-SA"/>
              </w:rPr>
              <w:tab/>
              <w:t>СП 12-136-2002 «Решения по охране труда и промышленной безопасности в проектах организации строительства и проектах производства работ»;</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w:t>
            </w:r>
            <w:r w:rsidRPr="00627697">
              <w:rPr>
                <w:rFonts w:eastAsiaTheme="minorHAnsi"/>
                <w:lang w:eastAsia="ar-SA"/>
              </w:rPr>
              <w:tab/>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w:t>
            </w:r>
            <w:r w:rsidRPr="00627697">
              <w:rPr>
                <w:rFonts w:eastAsiaTheme="minorHAnsi"/>
                <w:lang w:eastAsia="ar-SA"/>
              </w:rPr>
              <w:tab/>
              <w:t>СП 86.13330.2022 "Магистральные трубопроводы СНиП III-42-80*";</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w:t>
            </w:r>
            <w:r w:rsidRPr="00627697">
              <w:rPr>
                <w:rFonts w:eastAsiaTheme="minorHAnsi"/>
                <w:lang w:eastAsia="ar-SA"/>
              </w:rPr>
              <w:tab/>
              <w:t>Федерального закона №69-ФЗ от 21.12.1994г. «О пожарной безопасности (в действующей редакции)»;</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w:t>
            </w:r>
            <w:r w:rsidRPr="00627697">
              <w:rPr>
                <w:rFonts w:eastAsiaTheme="minorHAnsi"/>
                <w:lang w:eastAsia="ar-SA"/>
              </w:rPr>
              <w:tab/>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Качество выполнения всех работ должно соответствовать  действующим нормам и правилам.</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Подрядчик обязан обеспечить за свой счет и на свой риск надлежащее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приемки законченного строительством объекта.</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Подрядчик несет ответственность за все действия своего персонала, в том числе и за соблюдение персоналом действующего законодательства.</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 xml:space="preserve">1. Объем, состав и содержание работ определяется проектной документацией.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w:t>
            </w:r>
            <w:r w:rsidRPr="00627697">
              <w:rPr>
                <w:rFonts w:eastAsiaTheme="minorHAnsi"/>
                <w:lang w:eastAsia="ar-SA"/>
              </w:rPr>
              <w:lastRenderedPageBreak/>
              <w:t>оборудования, изделий, материалов.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Договором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 xml:space="preserve">3. </w:t>
            </w:r>
            <w:proofErr w:type="gramStart"/>
            <w:r w:rsidRPr="00627697">
              <w:rPr>
                <w:rFonts w:eastAsiaTheme="minorHAnsi"/>
                <w:lang w:eastAsia="ar-SA"/>
              </w:rPr>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627697">
              <w:rPr>
                <w:rFonts w:eastAsiaTheme="minorHAnsi"/>
                <w:lang w:eastAsia="ar-SA"/>
              </w:rPr>
              <w:t>газопотребления</w:t>
            </w:r>
            <w:proofErr w:type="spellEnd"/>
            <w:r w:rsidRPr="00627697">
              <w:rPr>
                <w:rFonts w:eastAsiaTheme="minorHAnsi"/>
                <w:lang w:eastAsia="ar-SA"/>
              </w:rPr>
              <w:t>" и в соответствии с СП 62.13330.2011 «Газораспределительные системы» Актуализированная редакция СНиП 42-01-2002 (утв. приказом Министерства регионального</w:t>
            </w:r>
            <w:proofErr w:type="gramEnd"/>
            <w:r w:rsidRPr="00627697">
              <w:rPr>
                <w:rFonts w:eastAsiaTheme="minorHAnsi"/>
                <w:lang w:eastAsia="ar-SA"/>
              </w:rPr>
              <w:t xml:space="preserve"> развития РФ от 27 декабря 2010 г. N 780.</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4.Подрядчик должен обеспечить выполнение работ на объекте следующими специалистами:</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(актуализированная редакция) и имеющими соответствующие удостоверения.</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утвержденным и введенным в действие постановлением Госгортехнадзора России от 30 октября 1998г. N 63 в соответствии с "Технологическим регламентом проведения аттестации сварщиков и специалистов сварочного производства", утвержденным постановлением Госгортехнадзора России от 25 июня 2002 г. N 36, имеющими удостоверения на право выполнения сварочных работ и протоколы аттестации сварщиков и специалистов сварочного производства.</w:t>
            </w:r>
          </w:p>
          <w:p w:rsidR="00627697" w:rsidRPr="00627697" w:rsidRDefault="00627697" w:rsidP="00627697">
            <w:pPr>
              <w:suppressAutoHyphens/>
              <w:ind w:right="-22" w:firstLine="459"/>
              <w:contextualSpacing/>
              <w:jc w:val="both"/>
              <w:rPr>
                <w:rFonts w:eastAsiaTheme="minorHAnsi"/>
                <w:lang w:eastAsia="ar-SA"/>
              </w:rPr>
            </w:pPr>
            <w:proofErr w:type="gramStart"/>
            <w:r w:rsidRPr="00627697">
              <w:rPr>
                <w:rFonts w:eastAsiaTheme="minorHAnsi"/>
                <w:lang w:eastAsia="ar-SA"/>
              </w:rPr>
              <w:t xml:space="preserve">- специалистами неразрушающего контроля, которые должны быть аттестованы в соответствии с Правилами аттестации персонала в области неразрушающего контроля (СДАНК-02-2020), принятыми </w:t>
            </w:r>
            <w:r w:rsidRPr="00627697">
              <w:rPr>
                <w:rFonts w:eastAsiaTheme="minorHAnsi"/>
                <w:lang w:eastAsia="ar-SA"/>
              </w:rPr>
              <w:lastRenderedPageBreak/>
              <w:t>Наблюдательным советом, Решение от 29.12.2020 г. N 99-БНС (с изменениями, принятыми Наблюдательным советом, решение от 09.02.2021 N 102-БНС) и имеющими соответствующие удостоверения.</w:t>
            </w:r>
            <w:proofErr w:type="gramEnd"/>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15 декабря 2020 года N 536). </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действующим законодательством Российской Федерации.</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объекта.</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 свидетельствами о производственной аттестации технологии сварки в следующих областях:</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627697" w:rsidRPr="00627697" w:rsidRDefault="00627697" w:rsidP="00627697">
            <w:pPr>
              <w:suppressAutoHyphens/>
              <w:ind w:right="-22" w:firstLine="459"/>
              <w:contextualSpacing/>
              <w:jc w:val="both"/>
              <w:rPr>
                <w:rFonts w:eastAsiaTheme="minorHAnsi"/>
                <w:lang w:eastAsia="en-US"/>
              </w:rPr>
            </w:pPr>
            <w:r w:rsidRPr="00627697">
              <w:rPr>
                <w:rFonts w:eastAsiaTheme="minorHAnsi"/>
                <w:lang w:eastAsia="ar-SA"/>
              </w:rP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и/или ЗН – Сварка с закладными нагревателями.</w:t>
            </w:r>
          </w:p>
        </w:tc>
      </w:tr>
      <w:tr w:rsidR="00627697" w:rsidRPr="00627697" w:rsidTr="00855FF6">
        <w:trPr>
          <w:trHeight w:val="20"/>
        </w:trPr>
        <w:tc>
          <w:tcPr>
            <w:tcW w:w="244" w:type="pct"/>
            <w:shd w:val="clear" w:color="auto" w:fill="auto"/>
            <w:vAlign w:val="center"/>
          </w:tcPr>
          <w:p w:rsidR="00627697" w:rsidRPr="00627697" w:rsidRDefault="00627697" w:rsidP="00627697">
            <w:pPr>
              <w:numPr>
                <w:ilvl w:val="0"/>
                <w:numId w:val="17"/>
              </w:numPr>
              <w:suppressAutoHyphens/>
              <w:spacing w:after="200" w:line="276" w:lineRule="auto"/>
              <w:ind w:left="357" w:right="-23" w:hanging="357"/>
              <w:contextualSpacing/>
              <w:jc w:val="center"/>
              <w:rPr>
                <w:rFonts w:eastAsiaTheme="minorHAnsi"/>
                <w:lang w:eastAsia="en-US"/>
              </w:rPr>
            </w:pPr>
          </w:p>
        </w:tc>
        <w:tc>
          <w:tcPr>
            <w:tcW w:w="1007" w:type="pct"/>
            <w:shd w:val="clear" w:color="auto" w:fill="auto"/>
            <w:vAlign w:val="center"/>
          </w:tcPr>
          <w:p w:rsidR="00627697" w:rsidRPr="00627697" w:rsidRDefault="00627697" w:rsidP="00627697">
            <w:pPr>
              <w:suppressAutoHyphens/>
              <w:ind w:right="-23"/>
              <w:jc w:val="both"/>
              <w:rPr>
                <w:rFonts w:eastAsiaTheme="minorHAnsi"/>
                <w:lang w:eastAsia="en-US"/>
              </w:rPr>
            </w:pPr>
            <w:r w:rsidRPr="00627697">
              <w:rPr>
                <w:rFonts w:eastAsiaTheme="minorHAnsi"/>
                <w:lang w:eastAsia="en-US"/>
              </w:rPr>
              <w:t>Основные требования к оборудованию и материалам при выполнении работ</w:t>
            </w:r>
          </w:p>
        </w:tc>
        <w:tc>
          <w:tcPr>
            <w:tcW w:w="3749" w:type="pct"/>
            <w:shd w:val="clear" w:color="auto" w:fill="auto"/>
            <w:vAlign w:val="center"/>
          </w:tcPr>
          <w:p w:rsidR="00627697" w:rsidRPr="00627697" w:rsidRDefault="00627697" w:rsidP="00627697">
            <w:pPr>
              <w:suppressAutoHyphens/>
              <w:ind w:right="-22"/>
              <w:contextualSpacing/>
              <w:jc w:val="both"/>
              <w:rPr>
                <w:rFonts w:eastAsiaTheme="minorHAnsi"/>
                <w:lang w:eastAsia="ar-SA"/>
              </w:rPr>
            </w:pPr>
            <w:r w:rsidRPr="00627697">
              <w:rPr>
                <w:rFonts w:eastAsiaTheme="minorHAnsi"/>
                <w:lang w:eastAsia="ar-SA"/>
              </w:rPr>
              <w:t>При производстве работ Подрядчик должен использовать:</w:t>
            </w:r>
          </w:p>
          <w:p w:rsidR="00627697" w:rsidRPr="00627697" w:rsidRDefault="00627697" w:rsidP="00627697">
            <w:pPr>
              <w:suppressAutoHyphens/>
              <w:ind w:right="-22"/>
              <w:contextualSpacing/>
              <w:jc w:val="both"/>
              <w:rPr>
                <w:rFonts w:eastAsiaTheme="minorHAnsi"/>
                <w:lang w:eastAsia="en-US"/>
              </w:rPr>
            </w:pPr>
            <w:r w:rsidRPr="00627697">
              <w:rPr>
                <w:rFonts w:eastAsiaTheme="minorHAnsi"/>
                <w:lang w:eastAsia="ar-SA"/>
              </w:rPr>
              <w:t>-исключительно новые, не ранее 2023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627697" w:rsidRPr="00627697" w:rsidTr="00855FF6">
        <w:trPr>
          <w:trHeight w:val="20"/>
        </w:trPr>
        <w:tc>
          <w:tcPr>
            <w:tcW w:w="244" w:type="pct"/>
            <w:shd w:val="clear" w:color="auto" w:fill="auto"/>
            <w:vAlign w:val="center"/>
          </w:tcPr>
          <w:p w:rsidR="00627697" w:rsidRPr="00627697" w:rsidRDefault="00627697" w:rsidP="00627697">
            <w:pPr>
              <w:numPr>
                <w:ilvl w:val="0"/>
                <w:numId w:val="17"/>
              </w:numPr>
              <w:suppressAutoHyphens/>
              <w:spacing w:after="200" w:line="276" w:lineRule="auto"/>
              <w:ind w:left="357" w:right="-23" w:hanging="357"/>
              <w:contextualSpacing/>
              <w:jc w:val="center"/>
              <w:rPr>
                <w:rFonts w:eastAsiaTheme="minorHAnsi"/>
                <w:lang w:eastAsia="en-US"/>
              </w:rPr>
            </w:pPr>
          </w:p>
        </w:tc>
        <w:tc>
          <w:tcPr>
            <w:tcW w:w="1007" w:type="pct"/>
            <w:shd w:val="clear" w:color="auto" w:fill="auto"/>
            <w:vAlign w:val="center"/>
          </w:tcPr>
          <w:p w:rsidR="00627697" w:rsidRPr="00627697" w:rsidRDefault="00627697" w:rsidP="00627697">
            <w:pPr>
              <w:suppressAutoHyphens/>
              <w:ind w:right="-23"/>
              <w:jc w:val="both"/>
              <w:rPr>
                <w:rFonts w:eastAsiaTheme="minorHAnsi"/>
                <w:lang w:eastAsia="en-US"/>
              </w:rPr>
            </w:pPr>
            <w:r w:rsidRPr="00627697">
              <w:rPr>
                <w:rFonts w:eastAsiaTheme="minorHAnsi"/>
                <w:lang w:eastAsia="en-US"/>
              </w:rPr>
              <w:t>Гарантийный срок</w:t>
            </w:r>
          </w:p>
        </w:tc>
        <w:tc>
          <w:tcPr>
            <w:tcW w:w="3749" w:type="pct"/>
            <w:shd w:val="clear" w:color="auto" w:fill="auto"/>
            <w:vAlign w:val="center"/>
          </w:tcPr>
          <w:p w:rsidR="00627697" w:rsidRPr="00627697" w:rsidRDefault="00627697" w:rsidP="00627697">
            <w:pPr>
              <w:suppressAutoHyphens/>
              <w:ind w:right="-22"/>
              <w:contextualSpacing/>
              <w:jc w:val="both"/>
              <w:rPr>
                <w:rFonts w:eastAsiaTheme="minorHAnsi"/>
                <w:lang w:eastAsia="ar-SA"/>
              </w:rPr>
            </w:pPr>
            <w:r w:rsidRPr="00627697">
              <w:rPr>
                <w:rFonts w:eastAsiaTheme="minorHAnsi"/>
                <w:lang w:eastAsia="ar-SA"/>
              </w:rP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627697" w:rsidRPr="00627697" w:rsidRDefault="00627697" w:rsidP="00627697">
            <w:pPr>
              <w:suppressAutoHyphens/>
              <w:ind w:right="-22"/>
              <w:contextualSpacing/>
              <w:jc w:val="both"/>
              <w:rPr>
                <w:rFonts w:eastAsiaTheme="minorHAnsi"/>
                <w:lang w:eastAsia="en-US"/>
              </w:rPr>
            </w:pPr>
            <w:r w:rsidRPr="00627697">
              <w:rPr>
                <w:rFonts w:eastAsiaTheme="minorHAnsi"/>
                <w:lang w:eastAsia="ar-SA"/>
              </w:rPr>
              <w:t xml:space="preserve">Гарантийный срок на выполненные работы устанавливается </w:t>
            </w:r>
            <w:proofErr w:type="gramStart"/>
            <w:r w:rsidRPr="00627697">
              <w:rPr>
                <w:rFonts w:eastAsiaTheme="minorHAnsi"/>
                <w:lang w:eastAsia="ar-SA"/>
              </w:rPr>
              <w:t>с даты подписания</w:t>
            </w:r>
            <w:proofErr w:type="gramEnd"/>
            <w:r w:rsidRPr="00627697">
              <w:rPr>
                <w:rFonts w:eastAsiaTheme="minorHAnsi"/>
                <w:lang w:eastAsia="ar-SA"/>
              </w:rPr>
              <w:t xml:space="preserve"> Акта приемки законченного строительством объекта сети газораспределения (по форме, прилагаемой к Контракту).</w:t>
            </w:r>
          </w:p>
        </w:tc>
      </w:tr>
      <w:tr w:rsidR="00627697" w:rsidRPr="00627697" w:rsidTr="00855FF6">
        <w:trPr>
          <w:trHeight w:val="20"/>
        </w:trPr>
        <w:tc>
          <w:tcPr>
            <w:tcW w:w="244" w:type="pct"/>
            <w:shd w:val="clear" w:color="auto" w:fill="auto"/>
            <w:vAlign w:val="center"/>
          </w:tcPr>
          <w:p w:rsidR="00627697" w:rsidRPr="00627697" w:rsidRDefault="00627697" w:rsidP="00627697">
            <w:pPr>
              <w:numPr>
                <w:ilvl w:val="0"/>
                <w:numId w:val="17"/>
              </w:numPr>
              <w:suppressAutoHyphens/>
              <w:spacing w:after="200" w:line="276" w:lineRule="auto"/>
              <w:ind w:left="357" w:right="-23" w:hanging="357"/>
              <w:contextualSpacing/>
              <w:jc w:val="center"/>
              <w:rPr>
                <w:rFonts w:eastAsiaTheme="minorHAnsi"/>
                <w:lang w:eastAsia="en-US"/>
              </w:rPr>
            </w:pPr>
          </w:p>
        </w:tc>
        <w:tc>
          <w:tcPr>
            <w:tcW w:w="1007" w:type="pct"/>
            <w:shd w:val="clear" w:color="auto" w:fill="auto"/>
            <w:vAlign w:val="center"/>
          </w:tcPr>
          <w:p w:rsidR="00627697" w:rsidRPr="00627697" w:rsidRDefault="00627697" w:rsidP="00627697">
            <w:pPr>
              <w:suppressAutoHyphens/>
              <w:ind w:right="-23"/>
              <w:jc w:val="both"/>
              <w:rPr>
                <w:rFonts w:eastAsiaTheme="minorHAnsi"/>
                <w:lang w:eastAsia="en-US"/>
              </w:rPr>
            </w:pPr>
            <w:r w:rsidRPr="00627697">
              <w:rPr>
                <w:rFonts w:eastAsiaTheme="minorHAnsi"/>
                <w:lang w:eastAsia="en-US"/>
              </w:rPr>
              <w:t>Требования к сдаче-приемке законченных работ</w:t>
            </w:r>
          </w:p>
        </w:tc>
        <w:tc>
          <w:tcPr>
            <w:tcW w:w="3749" w:type="pct"/>
            <w:shd w:val="clear" w:color="auto" w:fill="auto"/>
            <w:vAlign w:val="center"/>
          </w:tcPr>
          <w:p w:rsidR="00627697" w:rsidRPr="00627697" w:rsidRDefault="00627697" w:rsidP="00627697">
            <w:pPr>
              <w:suppressAutoHyphens/>
              <w:ind w:right="-22" w:firstLine="600"/>
              <w:contextualSpacing/>
              <w:jc w:val="both"/>
              <w:rPr>
                <w:rFonts w:eastAsiaTheme="minorHAnsi"/>
                <w:lang w:eastAsia="ar-SA"/>
              </w:rPr>
            </w:pPr>
            <w:proofErr w:type="gramStart"/>
            <w:r w:rsidRPr="00627697">
              <w:rPr>
                <w:rFonts w:eastAsiaTheme="minorHAnsi"/>
                <w:lang w:eastAsia="ar-SA"/>
              </w:rPr>
              <w:t xml:space="preserve">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w:t>
            </w:r>
            <w:r w:rsidRPr="00627697">
              <w:rPr>
                <w:rFonts w:eastAsiaTheme="minorHAnsi"/>
                <w:lang w:eastAsia="ar-SA"/>
              </w:rPr>
              <w:lastRenderedPageBreak/>
              <w:t>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w:t>
            </w:r>
            <w:proofErr w:type="gramEnd"/>
            <w:r w:rsidRPr="00627697">
              <w:rPr>
                <w:rFonts w:eastAsiaTheme="minorHAnsi"/>
                <w:lang w:eastAsia="ar-SA"/>
              </w:rPr>
              <w:t xml:space="preserve"> форме, прилагаемой к Контракту)</w:t>
            </w:r>
          </w:p>
          <w:p w:rsidR="00627697" w:rsidRPr="00627697" w:rsidRDefault="00627697" w:rsidP="00627697">
            <w:pPr>
              <w:suppressAutoHyphens/>
              <w:ind w:right="-22" w:firstLine="600"/>
              <w:contextualSpacing/>
              <w:jc w:val="both"/>
              <w:rPr>
                <w:rFonts w:eastAsiaTheme="minorHAnsi"/>
                <w:lang w:eastAsia="ar-SA"/>
              </w:rPr>
            </w:pPr>
            <w:r w:rsidRPr="00627697">
              <w:rPr>
                <w:rFonts w:eastAsiaTheme="minorHAnsi"/>
                <w:lang w:eastAsia="ar-SA"/>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627697" w:rsidRPr="00627697" w:rsidRDefault="00627697" w:rsidP="00627697">
            <w:pPr>
              <w:suppressAutoHyphens/>
              <w:ind w:right="-22" w:firstLine="600"/>
              <w:contextualSpacing/>
              <w:jc w:val="both"/>
              <w:rPr>
                <w:rFonts w:eastAsiaTheme="minorHAnsi"/>
                <w:lang w:eastAsia="ar-SA"/>
              </w:rPr>
            </w:pPr>
            <w:proofErr w:type="gramStart"/>
            <w:r w:rsidRPr="00627697">
              <w:rPr>
                <w:rFonts w:eastAsiaTheme="minorHAnsi"/>
                <w:lang w:eastAsia="ar-SA"/>
              </w:rP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627697">
              <w:rPr>
                <w:rFonts w:eastAsiaTheme="minorHAnsi"/>
                <w:lang w:eastAsia="ar-SA"/>
              </w:rPr>
              <w:t>Ростехнадзор</w:t>
            </w:r>
            <w:proofErr w:type="spellEnd"/>
            <w:r w:rsidRPr="00627697">
              <w:rPr>
                <w:rFonts w:eastAsiaTheme="minorHAnsi"/>
                <w:lang w:eastAsia="ar-SA"/>
              </w:rPr>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627697" w:rsidRPr="00627697" w:rsidRDefault="00627697" w:rsidP="00627697">
            <w:pPr>
              <w:suppressAutoHyphens/>
              <w:ind w:right="-22" w:firstLine="600"/>
              <w:contextualSpacing/>
              <w:jc w:val="both"/>
              <w:rPr>
                <w:rFonts w:eastAsiaTheme="minorHAnsi"/>
                <w:lang w:eastAsia="ar-SA"/>
              </w:rPr>
            </w:pPr>
            <w:r w:rsidRPr="00627697">
              <w:rPr>
                <w:rFonts w:eastAsiaTheme="minorHAnsi"/>
                <w:lang w:eastAsia="ar-SA"/>
              </w:rP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627697" w:rsidRPr="00627697" w:rsidRDefault="00627697" w:rsidP="00627697">
            <w:pPr>
              <w:tabs>
                <w:tab w:val="left" w:pos="142"/>
                <w:tab w:val="left" w:pos="1418"/>
              </w:tabs>
              <w:suppressAutoHyphens/>
              <w:ind w:right="-22" w:firstLine="600"/>
              <w:contextualSpacing/>
              <w:jc w:val="both"/>
              <w:rPr>
                <w:rFonts w:eastAsiaTheme="minorHAnsi"/>
                <w:lang w:eastAsia="ar-SA"/>
              </w:rPr>
            </w:pPr>
            <w:r w:rsidRPr="00627697">
              <w:rPr>
                <w:rFonts w:eastAsiaTheme="minorHAnsi"/>
                <w:lang w:eastAsia="ar-SA"/>
              </w:rP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627697" w:rsidRPr="00627697" w:rsidRDefault="00627697" w:rsidP="00627697">
            <w:pPr>
              <w:tabs>
                <w:tab w:val="left" w:pos="142"/>
                <w:tab w:val="left" w:pos="1418"/>
              </w:tabs>
              <w:suppressAutoHyphens/>
              <w:ind w:right="-22" w:firstLine="600"/>
              <w:contextualSpacing/>
              <w:jc w:val="both"/>
              <w:rPr>
                <w:rFonts w:eastAsiaTheme="minorHAnsi"/>
                <w:lang w:eastAsia="ar-SA"/>
              </w:rPr>
            </w:pPr>
            <w:r w:rsidRPr="00627697">
              <w:rPr>
                <w:rFonts w:eastAsiaTheme="minorHAnsi"/>
                <w:lang w:eastAsia="ar-SA"/>
              </w:rPr>
              <w:t>Не позднее 23 числа отчётного месяца Подрядчик ежемесячно представляет Заказчику для подписания:</w:t>
            </w:r>
          </w:p>
          <w:p w:rsidR="00627697" w:rsidRPr="00627697" w:rsidRDefault="00627697" w:rsidP="00627697">
            <w:pPr>
              <w:tabs>
                <w:tab w:val="left" w:pos="142"/>
                <w:tab w:val="left" w:pos="1418"/>
              </w:tabs>
              <w:suppressAutoHyphens/>
              <w:ind w:right="-22" w:firstLine="600"/>
              <w:contextualSpacing/>
              <w:jc w:val="both"/>
              <w:rPr>
                <w:rFonts w:eastAsiaTheme="minorHAnsi"/>
                <w:lang w:eastAsia="ar-SA"/>
              </w:rPr>
            </w:pPr>
            <w:r w:rsidRPr="00627697">
              <w:rPr>
                <w:rFonts w:eastAsiaTheme="minorHAnsi"/>
                <w:lang w:eastAsia="ar-SA"/>
              </w:rPr>
              <w:t>-акт о приёмке выполненных работ (по форме № КС-2) - в указанном акт</w:t>
            </w:r>
            <w:proofErr w:type="gramStart"/>
            <w:r w:rsidRPr="00627697">
              <w:rPr>
                <w:rFonts w:eastAsiaTheme="minorHAnsi"/>
                <w:lang w:eastAsia="ar-SA"/>
              </w:rPr>
              <w:t>е(</w:t>
            </w:r>
            <w:proofErr w:type="gramEnd"/>
            <w:r w:rsidRPr="00627697">
              <w:rPr>
                <w:rFonts w:eastAsiaTheme="minorHAnsi"/>
                <w:lang w:eastAsia="ar-SA"/>
              </w:rPr>
              <w:t xml:space="preserve">-ах) реквизиты (гр. 4 «Номер единичной расценки» или гр. 3 «Обоснование»), не заполняются, в указанной графе проставляется прочерк; </w:t>
            </w:r>
          </w:p>
          <w:p w:rsidR="00627697" w:rsidRPr="00627697" w:rsidRDefault="00627697" w:rsidP="00627697">
            <w:pPr>
              <w:tabs>
                <w:tab w:val="left" w:pos="142"/>
                <w:tab w:val="left" w:pos="1418"/>
              </w:tabs>
              <w:suppressAutoHyphens/>
              <w:ind w:right="-22" w:firstLine="600"/>
              <w:contextualSpacing/>
              <w:jc w:val="both"/>
              <w:rPr>
                <w:rFonts w:eastAsiaTheme="minorHAnsi"/>
                <w:lang w:eastAsia="ar-SA"/>
              </w:rPr>
            </w:pPr>
            <w:r w:rsidRPr="00627697">
              <w:rPr>
                <w:rFonts w:eastAsiaTheme="minorHAnsi"/>
                <w:lang w:eastAsia="ar-SA"/>
              </w:rPr>
              <w:t xml:space="preserve">-справку о стоимости выполненных работ и затрат (по форме № КС-3) за отчётный период (месяц). </w:t>
            </w:r>
          </w:p>
          <w:p w:rsidR="00627697" w:rsidRPr="00627697" w:rsidRDefault="00627697" w:rsidP="00627697">
            <w:pPr>
              <w:tabs>
                <w:tab w:val="left" w:pos="142"/>
                <w:tab w:val="left" w:pos="1418"/>
              </w:tabs>
              <w:suppressAutoHyphens/>
              <w:ind w:right="-22" w:firstLine="600"/>
              <w:contextualSpacing/>
              <w:jc w:val="both"/>
              <w:rPr>
                <w:rFonts w:eastAsiaTheme="minorHAnsi"/>
                <w:lang w:eastAsia="ar-SA"/>
              </w:rPr>
            </w:pPr>
            <w:r w:rsidRPr="00627697">
              <w:rPr>
                <w:rFonts w:eastAsiaTheme="minorHAnsi"/>
                <w:lang w:eastAsia="ar-SA"/>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4 (четырех) экземплярах не позднее 2 (второго) рабочего дня месяца следующего </w:t>
            </w:r>
            <w:proofErr w:type="gramStart"/>
            <w:r w:rsidRPr="00627697">
              <w:rPr>
                <w:rFonts w:eastAsiaTheme="minorHAnsi"/>
                <w:lang w:eastAsia="ar-SA"/>
              </w:rPr>
              <w:t>за</w:t>
            </w:r>
            <w:proofErr w:type="gramEnd"/>
            <w:r w:rsidRPr="00627697">
              <w:rPr>
                <w:rFonts w:eastAsiaTheme="minorHAnsi"/>
                <w:lang w:eastAsia="ar-SA"/>
              </w:rPr>
              <w:t xml:space="preserve"> отчетным.</w:t>
            </w:r>
          </w:p>
          <w:p w:rsidR="00627697" w:rsidRPr="00627697" w:rsidRDefault="00627697" w:rsidP="00627697">
            <w:pPr>
              <w:tabs>
                <w:tab w:val="left" w:pos="142"/>
                <w:tab w:val="left" w:pos="1418"/>
              </w:tabs>
              <w:suppressAutoHyphens/>
              <w:ind w:right="-22" w:firstLine="600"/>
              <w:contextualSpacing/>
              <w:jc w:val="both"/>
              <w:rPr>
                <w:rFonts w:eastAsiaTheme="minorHAnsi"/>
                <w:lang w:eastAsia="ar-SA"/>
              </w:rPr>
            </w:pPr>
            <w:r w:rsidRPr="00627697">
              <w:rPr>
                <w:rFonts w:eastAsiaTheme="minorHAnsi"/>
                <w:lang w:eastAsia="ar-S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627697" w:rsidRPr="00627697" w:rsidRDefault="00627697" w:rsidP="00627697">
            <w:pPr>
              <w:tabs>
                <w:tab w:val="left" w:pos="142"/>
                <w:tab w:val="left" w:pos="1418"/>
              </w:tabs>
              <w:suppressAutoHyphens/>
              <w:ind w:right="-22" w:firstLine="600"/>
              <w:contextualSpacing/>
              <w:jc w:val="both"/>
              <w:rPr>
                <w:rFonts w:eastAsiaTheme="minorHAnsi"/>
                <w:lang w:eastAsia="ar-SA"/>
              </w:rPr>
            </w:pPr>
            <w:r w:rsidRPr="00627697">
              <w:rPr>
                <w:rFonts w:eastAsiaTheme="minorHAnsi"/>
                <w:lang w:eastAsia="ar-SA"/>
              </w:rPr>
              <w:t>- исполнительную документацию за отчетный период;</w:t>
            </w:r>
          </w:p>
          <w:p w:rsidR="00627697" w:rsidRPr="00627697" w:rsidRDefault="00627697" w:rsidP="00627697">
            <w:pPr>
              <w:tabs>
                <w:tab w:val="left" w:pos="142"/>
                <w:tab w:val="left" w:pos="1418"/>
              </w:tabs>
              <w:suppressAutoHyphens/>
              <w:ind w:right="-22" w:firstLine="600"/>
              <w:contextualSpacing/>
              <w:jc w:val="both"/>
              <w:rPr>
                <w:rFonts w:eastAsiaTheme="minorHAnsi"/>
                <w:lang w:eastAsia="ar-SA"/>
              </w:rPr>
            </w:pPr>
            <w:r w:rsidRPr="00627697">
              <w:rPr>
                <w:rFonts w:eastAsiaTheme="minorHAnsi"/>
                <w:lang w:eastAsia="ar-SA"/>
              </w:rPr>
              <w:t>-акты лабораторных испытаний;</w:t>
            </w:r>
          </w:p>
          <w:p w:rsidR="00627697" w:rsidRPr="00627697" w:rsidRDefault="00627697" w:rsidP="00627697">
            <w:pPr>
              <w:tabs>
                <w:tab w:val="left" w:pos="142"/>
                <w:tab w:val="left" w:pos="1418"/>
              </w:tabs>
              <w:suppressAutoHyphens/>
              <w:ind w:right="-22" w:firstLine="600"/>
              <w:contextualSpacing/>
              <w:jc w:val="both"/>
              <w:rPr>
                <w:rFonts w:eastAsiaTheme="minorHAnsi"/>
                <w:lang w:eastAsia="ar-SA"/>
              </w:rPr>
            </w:pPr>
            <w:r w:rsidRPr="00627697">
              <w:rPr>
                <w:rFonts w:eastAsiaTheme="minorHAnsi"/>
                <w:lang w:eastAsia="ar-SA"/>
              </w:rPr>
              <w:lastRenderedPageBreak/>
              <w:t xml:space="preserve">-паспорта, сертификаты на материалы и оборудование; </w:t>
            </w:r>
          </w:p>
          <w:p w:rsidR="00627697" w:rsidRPr="00627697" w:rsidRDefault="00627697" w:rsidP="00627697">
            <w:pPr>
              <w:tabs>
                <w:tab w:val="left" w:pos="142"/>
                <w:tab w:val="left" w:pos="1418"/>
              </w:tabs>
              <w:suppressAutoHyphens/>
              <w:ind w:right="-22" w:firstLine="600"/>
              <w:contextualSpacing/>
              <w:jc w:val="both"/>
              <w:rPr>
                <w:rFonts w:eastAsiaTheme="minorHAnsi"/>
                <w:lang w:eastAsia="ar-SA"/>
              </w:rPr>
            </w:pPr>
            <w:r w:rsidRPr="00627697">
              <w:rPr>
                <w:rFonts w:eastAsiaTheme="minorHAnsi"/>
                <w:lang w:eastAsia="ar-SA"/>
              </w:rPr>
              <w:t>-общий журнал работ;</w:t>
            </w:r>
          </w:p>
          <w:p w:rsidR="00627697" w:rsidRPr="00627697" w:rsidRDefault="00627697" w:rsidP="00627697">
            <w:pPr>
              <w:tabs>
                <w:tab w:val="left" w:pos="142"/>
                <w:tab w:val="left" w:pos="1418"/>
              </w:tabs>
              <w:suppressAutoHyphens/>
              <w:ind w:right="-22" w:firstLine="600"/>
              <w:contextualSpacing/>
              <w:jc w:val="both"/>
              <w:rPr>
                <w:rFonts w:eastAsiaTheme="minorHAnsi"/>
                <w:lang w:eastAsia="ar-SA"/>
              </w:rPr>
            </w:pPr>
            <w:r w:rsidRPr="00627697">
              <w:rPr>
                <w:rFonts w:eastAsiaTheme="minorHAnsi"/>
                <w:lang w:eastAsia="ar-SA"/>
              </w:rPr>
              <w:t>-специальные журналы;</w:t>
            </w:r>
          </w:p>
          <w:p w:rsidR="00627697" w:rsidRPr="00627697" w:rsidRDefault="00627697" w:rsidP="00627697">
            <w:pPr>
              <w:tabs>
                <w:tab w:val="left" w:pos="142"/>
                <w:tab w:val="left" w:pos="1418"/>
              </w:tabs>
              <w:suppressAutoHyphens/>
              <w:ind w:right="-22" w:firstLine="600"/>
              <w:contextualSpacing/>
              <w:jc w:val="both"/>
              <w:rPr>
                <w:rFonts w:eastAsiaTheme="minorHAnsi"/>
                <w:lang w:eastAsia="ar-SA"/>
              </w:rPr>
            </w:pPr>
            <w:r w:rsidRPr="00627697">
              <w:rPr>
                <w:rFonts w:eastAsiaTheme="minorHAnsi"/>
                <w:lang w:eastAsia="ar-SA"/>
              </w:rPr>
              <w:t>-справка о стоимости выполненных работ и затрат (форма КС-3);</w:t>
            </w:r>
          </w:p>
          <w:p w:rsidR="00627697" w:rsidRPr="00627697" w:rsidRDefault="00627697" w:rsidP="00627697">
            <w:pPr>
              <w:tabs>
                <w:tab w:val="left" w:pos="142"/>
                <w:tab w:val="left" w:pos="1418"/>
              </w:tabs>
              <w:suppressAutoHyphens/>
              <w:ind w:right="-22" w:firstLine="600"/>
              <w:contextualSpacing/>
              <w:jc w:val="both"/>
              <w:rPr>
                <w:rFonts w:eastAsiaTheme="minorHAnsi"/>
                <w:lang w:eastAsia="ar-SA"/>
              </w:rPr>
            </w:pPr>
            <w:r w:rsidRPr="00627697">
              <w:rPr>
                <w:rFonts w:eastAsiaTheme="minorHAnsi"/>
                <w:lang w:eastAsia="ar-SA"/>
              </w:rPr>
              <w:t>-журнал учета выполненных работ КС-6а.</w:t>
            </w:r>
          </w:p>
          <w:p w:rsidR="00627697" w:rsidRPr="00627697" w:rsidRDefault="00627697" w:rsidP="00627697">
            <w:pPr>
              <w:tabs>
                <w:tab w:val="left" w:pos="142"/>
                <w:tab w:val="left" w:pos="1418"/>
              </w:tabs>
              <w:suppressAutoHyphens/>
              <w:ind w:right="-22" w:firstLine="600"/>
              <w:contextualSpacing/>
              <w:jc w:val="both"/>
              <w:rPr>
                <w:rFonts w:eastAsiaTheme="minorHAnsi"/>
                <w:lang w:eastAsia="ar-SA"/>
              </w:rPr>
            </w:pPr>
            <w:proofErr w:type="gramStart"/>
            <w:r w:rsidRPr="00627697">
              <w:rPr>
                <w:rFonts w:eastAsiaTheme="minorHAnsi"/>
                <w:lang w:eastAsia="ar-S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627697" w:rsidRPr="00627697" w:rsidRDefault="00627697" w:rsidP="00627697">
            <w:pPr>
              <w:tabs>
                <w:tab w:val="left" w:pos="142"/>
                <w:tab w:val="left" w:pos="1418"/>
              </w:tabs>
              <w:suppressAutoHyphens/>
              <w:ind w:right="-22" w:firstLine="600"/>
              <w:contextualSpacing/>
              <w:jc w:val="both"/>
              <w:rPr>
                <w:rFonts w:eastAsiaTheme="minorHAnsi"/>
                <w:lang w:eastAsia="ar-SA"/>
              </w:rPr>
            </w:pPr>
            <w:r w:rsidRPr="00627697">
              <w:rPr>
                <w:rFonts w:eastAsiaTheme="minorHAnsi"/>
                <w:lang w:eastAsia="ar-S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627697" w:rsidRPr="00627697" w:rsidRDefault="00627697" w:rsidP="00627697">
            <w:pPr>
              <w:tabs>
                <w:tab w:val="left" w:pos="142"/>
                <w:tab w:val="left" w:pos="1418"/>
              </w:tabs>
              <w:suppressAutoHyphens/>
              <w:ind w:right="-22" w:firstLine="600"/>
              <w:contextualSpacing/>
              <w:jc w:val="both"/>
              <w:rPr>
                <w:rFonts w:eastAsiaTheme="minorHAnsi"/>
                <w:lang w:eastAsia="ar-SA"/>
              </w:rPr>
            </w:pPr>
            <w:r w:rsidRPr="00627697">
              <w:rPr>
                <w:rFonts w:eastAsiaTheme="minorHAnsi"/>
                <w:lang w:eastAsia="ar-SA"/>
              </w:rP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627697" w:rsidRPr="00627697" w:rsidRDefault="00627697" w:rsidP="00627697">
            <w:pPr>
              <w:suppressAutoHyphens/>
              <w:ind w:right="-22" w:firstLine="600"/>
              <w:contextualSpacing/>
              <w:jc w:val="both"/>
              <w:rPr>
                <w:rFonts w:eastAsiaTheme="minorHAnsi"/>
                <w:lang w:eastAsia="ar-SA"/>
              </w:rPr>
            </w:pPr>
            <w:r w:rsidRPr="00627697">
              <w:rPr>
                <w:rFonts w:eastAsiaTheme="minorHAnsi"/>
                <w:lang w:eastAsia="ar-SA"/>
              </w:rPr>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627697" w:rsidRPr="00627697" w:rsidRDefault="00627697" w:rsidP="00627697">
            <w:pPr>
              <w:suppressAutoHyphens/>
              <w:ind w:right="-22" w:firstLine="600"/>
              <w:contextualSpacing/>
              <w:jc w:val="both"/>
              <w:rPr>
                <w:rFonts w:eastAsiaTheme="minorHAnsi"/>
                <w:lang w:eastAsia="ar-SA"/>
              </w:rPr>
            </w:pPr>
            <w:r w:rsidRPr="00627697">
              <w:rPr>
                <w:rFonts w:eastAsiaTheme="minorHAnsi"/>
                <w:lang w:eastAsia="ar-SA"/>
              </w:rP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627697" w:rsidRPr="00627697" w:rsidRDefault="00627697" w:rsidP="00627697">
            <w:pPr>
              <w:widowControl w:val="0"/>
              <w:tabs>
                <w:tab w:val="left" w:pos="1100"/>
              </w:tabs>
              <w:suppressAutoHyphens/>
              <w:ind w:right="-22" w:firstLine="600"/>
              <w:contextualSpacing/>
              <w:jc w:val="both"/>
              <w:rPr>
                <w:rFonts w:eastAsiaTheme="minorHAnsi"/>
                <w:lang w:eastAsia="ar-SA"/>
              </w:rPr>
            </w:pPr>
            <w:r w:rsidRPr="00627697">
              <w:rPr>
                <w:rFonts w:eastAsiaTheme="minorHAnsi"/>
                <w:lang w:eastAsia="ar-SA"/>
              </w:rPr>
              <w:t xml:space="preserve">Заказчик в целях приемки выполненных работ назначает приемочную комиссию и обеспечивает ее </w:t>
            </w:r>
            <w:proofErr w:type="gramStart"/>
            <w:r w:rsidRPr="00627697">
              <w:rPr>
                <w:rFonts w:eastAsiaTheme="minorHAnsi"/>
                <w:lang w:eastAsia="ar-SA"/>
              </w:rPr>
              <w:t>работу</w:t>
            </w:r>
            <w:proofErr w:type="gramEnd"/>
            <w:r w:rsidRPr="00627697">
              <w:rPr>
                <w:rFonts w:eastAsiaTheme="minorHAnsi"/>
                <w:lang w:eastAsia="ar-SA"/>
              </w:rPr>
              <w:t xml:space="preserve"> а так же участие в ней представителей уполномоченных государственных органов.</w:t>
            </w:r>
          </w:p>
          <w:p w:rsidR="00627697" w:rsidRPr="00627697" w:rsidRDefault="00627697" w:rsidP="00627697">
            <w:pPr>
              <w:suppressAutoHyphens/>
              <w:ind w:right="-22" w:firstLine="600"/>
              <w:contextualSpacing/>
              <w:jc w:val="both"/>
              <w:rPr>
                <w:rFonts w:eastAsiaTheme="minorHAnsi"/>
                <w:lang w:eastAsia="ar-SA"/>
              </w:rPr>
            </w:pPr>
            <w:r w:rsidRPr="00627697">
              <w:rPr>
                <w:rFonts w:eastAsiaTheme="minorHAnsi"/>
                <w:lang w:eastAsia="ar-SA"/>
              </w:rPr>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rsidRPr="00627697">
              <w:rPr>
                <w:rFonts w:eastAsiaTheme="minorHAnsi"/>
                <w:lang w:eastAsia="ar-SA"/>
              </w:rPr>
              <w:t>строительно монтажных</w:t>
            </w:r>
            <w:proofErr w:type="gramEnd"/>
            <w:r w:rsidRPr="00627697">
              <w:rPr>
                <w:rFonts w:eastAsiaTheme="minorHAnsi"/>
                <w:lang w:eastAsia="ar-SA"/>
              </w:rPr>
              <w:t xml:space="preserve"> работ.</w:t>
            </w:r>
          </w:p>
          <w:p w:rsidR="00627697" w:rsidRPr="00627697" w:rsidRDefault="00627697" w:rsidP="00627697">
            <w:pPr>
              <w:widowControl w:val="0"/>
              <w:tabs>
                <w:tab w:val="left" w:pos="1100"/>
              </w:tabs>
              <w:suppressAutoHyphens/>
              <w:ind w:right="-22" w:firstLine="600"/>
              <w:contextualSpacing/>
              <w:jc w:val="both"/>
              <w:rPr>
                <w:rFonts w:eastAsiaTheme="minorHAnsi"/>
                <w:lang w:eastAsia="ar-SA"/>
              </w:rPr>
            </w:pPr>
            <w:r w:rsidRPr="00627697">
              <w:rPr>
                <w:rFonts w:eastAsiaTheme="minorHAnsi"/>
                <w:lang w:eastAsia="ar-SA"/>
              </w:rP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627697" w:rsidRPr="00627697" w:rsidRDefault="00627697" w:rsidP="00627697">
            <w:pPr>
              <w:tabs>
                <w:tab w:val="left" w:pos="142"/>
                <w:tab w:val="left" w:pos="1418"/>
                <w:tab w:val="left" w:pos="1701"/>
              </w:tabs>
              <w:suppressAutoHyphens/>
              <w:ind w:right="-22" w:firstLine="600"/>
              <w:contextualSpacing/>
              <w:jc w:val="both"/>
              <w:rPr>
                <w:rFonts w:eastAsiaTheme="minorHAnsi"/>
                <w:lang w:eastAsia="ar-SA"/>
              </w:rPr>
            </w:pPr>
            <w:r w:rsidRPr="00627697">
              <w:rPr>
                <w:rFonts w:eastAsiaTheme="minorHAnsi"/>
                <w:lang w:eastAsia="ar-SA"/>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627697" w:rsidRPr="00627697" w:rsidRDefault="00627697" w:rsidP="00627697">
            <w:pPr>
              <w:tabs>
                <w:tab w:val="left" w:pos="142"/>
                <w:tab w:val="left" w:pos="1418"/>
              </w:tabs>
              <w:suppressAutoHyphens/>
              <w:ind w:right="-22" w:firstLine="600"/>
              <w:contextualSpacing/>
              <w:jc w:val="both"/>
              <w:rPr>
                <w:rFonts w:eastAsiaTheme="minorHAnsi"/>
                <w:lang w:eastAsia="ar-SA"/>
              </w:rPr>
            </w:pPr>
            <w:r w:rsidRPr="00627697">
              <w:rPr>
                <w:rFonts w:eastAsiaTheme="minorHAnsi"/>
                <w:lang w:eastAsia="ar-SA"/>
              </w:rPr>
              <w:t>В течение 10 (десяти)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627697" w:rsidRPr="00627697" w:rsidRDefault="00627697" w:rsidP="00627697">
            <w:pPr>
              <w:tabs>
                <w:tab w:val="left" w:pos="142"/>
                <w:tab w:val="left" w:pos="1418"/>
              </w:tabs>
              <w:suppressAutoHyphens/>
              <w:ind w:right="-22" w:firstLine="600"/>
              <w:contextualSpacing/>
              <w:jc w:val="both"/>
              <w:rPr>
                <w:rFonts w:eastAsiaTheme="minorHAnsi"/>
                <w:lang w:eastAsia="ar-SA"/>
              </w:rPr>
            </w:pPr>
            <w:r w:rsidRPr="00627697">
              <w:rPr>
                <w:rFonts w:eastAsiaTheme="minorHAnsi"/>
                <w:lang w:eastAsia="ar-SA"/>
              </w:rPr>
              <w:t xml:space="preserve">Заказчик обязан в течение 5 (пяти) рабочих дней </w:t>
            </w:r>
            <w:proofErr w:type="gramStart"/>
            <w:r w:rsidRPr="00627697">
              <w:rPr>
                <w:rFonts w:eastAsiaTheme="minorHAnsi"/>
                <w:lang w:eastAsia="ar-SA"/>
              </w:rPr>
              <w:t>с</w:t>
            </w:r>
            <w:proofErr w:type="gramEnd"/>
            <w:r w:rsidRPr="00627697">
              <w:rPr>
                <w:rFonts w:eastAsiaTheme="minorHAnsi"/>
                <w:lang w:eastAsia="ar-SA"/>
              </w:rPr>
              <w:t xml:space="preserve"> дня </w:t>
            </w:r>
            <w:r w:rsidRPr="00627697">
              <w:rPr>
                <w:rFonts w:eastAsiaTheme="minorHAnsi"/>
                <w:lang w:eastAsia="ar-SA"/>
              </w:rPr>
              <w:lastRenderedPageBreak/>
              <w:t>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627697" w:rsidRPr="00627697" w:rsidRDefault="00627697" w:rsidP="00627697">
            <w:pPr>
              <w:tabs>
                <w:tab w:val="left" w:pos="142"/>
                <w:tab w:val="left" w:pos="1418"/>
              </w:tabs>
              <w:suppressAutoHyphens/>
              <w:ind w:right="-22" w:firstLine="600"/>
              <w:contextualSpacing/>
              <w:jc w:val="both"/>
              <w:rPr>
                <w:rFonts w:eastAsiaTheme="minorHAnsi"/>
                <w:lang w:eastAsia="ar-SA"/>
              </w:rPr>
            </w:pPr>
            <w:r w:rsidRPr="00627697">
              <w:rPr>
                <w:rFonts w:eastAsiaTheme="minorHAnsi"/>
                <w:lang w:eastAsia="ar-S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627697" w:rsidRPr="00627697" w:rsidRDefault="00627697" w:rsidP="00627697">
            <w:pPr>
              <w:suppressAutoHyphens/>
              <w:ind w:right="-22" w:firstLine="600"/>
              <w:contextualSpacing/>
              <w:jc w:val="both"/>
              <w:rPr>
                <w:rFonts w:eastAsiaTheme="minorHAnsi"/>
                <w:lang w:eastAsia="en-US"/>
              </w:rPr>
            </w:pPr>
            <w:r w:rsidRPr="00627697">
              <w:rPr>
                <w:rFonts w:eastAsiaTheme="minorHAnsi"/>
                <w:lang w:eastAsia="ar-SA"/>
              </w:rPr>
              <w:t>После передачи Заказчику  Подрядчиком акта приёмки законченного строительством объекта сети газораспределения (по форме, согласно Приложению № 7 к Контракту),  Подрядчик передает Заказчику на подписание окончательный акта о приёмке выполненных работ (форма № КС-2) и справку о стоимости выполненных работ и затрат (форма № КС-3), счет на оплату и счёт-фактуру.</w:t>
            </w:r>
          </w:p>
        </w:tc>
      </w:tr>
      <w:tr w:rsidR="00627697" w:rsidRPr="00627697" w:rsidTr="00855FF6">
        <w:trPr>
          <w:trHeight w:val="983"/>
        </w:trPr>
        <w:tc>
          <w:tcPr>
            <w:tcW w:w="244" w:type="pct"/>
            <w:shd w:val="clear" w:color="auto" w:fill="auto"/>
            <w:vAlign w:val="center"/>
          </w:tcPr>
          <w:p w:rsidR="00627697" w:rsidRPr="00627697" w:rsidRDefault="00627697" w:rsidP="00627697">
            <w:pPr>
              <w:numPr>
                <w:ilvl w:val="0"/>
                <w:numId w:val="17"/>
              </w:numPr>
              <w:suppressAutoHyphens/>
              <w:spacing w:after="200" w:line="276" w:lineRule="auto"/>
              <w:ind w:left="357" w:right="-23" w:hanging="357"/>
              <w:contextualSpacing/>
              <w:jc w:val="center"/>
              <w:rPr>
                <w:rFonts w:eastAsiaTheme="minorHAnsi"/>
                <w:lang w:eastAsia="en-US"/>
              </w:rPr>
            </w:pPr>
          </w:p>
        </w:tc>
        <w:tc>
          <w:tcPr>
            <w:tcW w:w="1007" w:type="pct"/>
            <w:shd w:val="clear" w:color="auto" w:fill="auto"/>
            <w:vAlign w:val="center"/>
          </w:tcPr>
          <w:p w:rsidR="00627697" w:rsidRPr="00627697" w:rsidRDefault="00627697" w:rsidP="00627697">
            <w:pPr>
              <w:suppressAutoHyphens/>
              <w:ind w:right="-23"/>
              <w:jc w:val="both"/>
              <w:rPr>
                <w:rFonts w:eastAsiaTheme="minorHAnsi"/>
                <w:lang w:eastAsia="en-US"/>
              </w:rPr>
            </w:pPr>
            <w:r w:rsidRPr="00627697">
              <w:rPr>
                <w:rFonts w:eastAsiaTheme="minorHAnsi"/>
                <w:lang w:eastAsia="en-US"/>
              </w:rPr>
              <w:t xml:space="preserve">Иные требования к услугам/работам и условиям их оказания по усмотрению Заказчика </w:t>
            </w:r>
          </w:p>
        </w:tc>
        <w:tc>
          <w:tcPr>
            <w:tcW w:w="3749" w:type="pct"/>
            <w:shd w:val="clear" w:color="auto" w:fill="auto"/>
            <w:vAlign w:val="center"/>
          </w:tcPr>
          <w:p w:rsidR="00627697" w:rsidRPr="00627697" w:rsidRDefault="00627697" w:rsidP="00627697">
            <w:pPr>
              <w:suppressAutoHyphens/>
              <w:ind w:right="-22" w:firstLine="459"/>
              <w:contextualSpacing/>
              <w:jc w:val="both"/>
              <w:rPr>
                <w:rFonts w:eastAsiaTheme="minorHAnsi"/>
                <w:lang w:eastAsia="ar-SA"/>
              </w:rPr>
            </w:pPr>
            <w:proofErr w:type="gramStart"/>
            <w:r w:rsidRPr="00627697">
              <w:rPr>
                <w:rFonts w:eastAsiaTheme="minorHAnsi"/>
                <w:lang w:eastAsia="ar-SA"/>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w:t>
            </w:r>
            <w:proofErr w:type="gramEnd"/>
            <w:r w:rsidRPr="00627697">
              <w:rPr>
                <w:rFonts w:eastAsiaTheme="minorHAnsi"/>
                <w:lang w:eastAsia="ar-SA"/>
              </w:rPr>
              <w:t xml:space="preserve"> автоматизированной информационной системы управления проектной деятельностью (далее – АИС УПД)»).  </w:t>
            </w:r>
          </w:p>
          <w:p w:rsidR="00627697" w:rsidRPr="00627697" w:rsidRDefault="00627697" w:rsidP="00627697">
            <w:pPr>
              <w:suppressAutoHyphens/>
              <w:ind w:right="-22" w:firstLine="459"/>
              <w:contextualSpacing/>
              <w:jc w:val="both"/>
              <w:rPr>
                <w:rFonts w:eastAsiaTheme="minorHAnsi"/>
                <w:lang w:eastAsia="en-US"/>
              </w:rPr>
            </w:pPr>
            <w:r w:rsidRPr="00627697">
              <w:rPr>
                <w:rFonts w:eastAsiaTheme="minorHAnsi"/>
                <w:lang w:eastAsia="ar-SA"/>
              </w:rPr>
              <w:t xml:space="preserve">Уведомить Заказчика путем направления официального письма </w:t>
            </w:r>
            <w:proofErr w:type="gramStart"/>
            <w:r w:rsidRPr="00627697">
              <w:rPr>
                <w:rFonts w:eastAsiaTheme="minorHAnsi"/>
                <w:lang w:eastAsia="ar-SA"/>
              </w:rPr>
              <w:t>об установке камер видеонаблюдения на Объекте с указанием ссылок на установленные камеры в течение</w:t>
            </w:r>
            <w:proofErr w:type="gramEnd"/>
            <w:r w:rsidRPr="00627697">
              <w:rPr>
                <w:rFonts w:eastAsiaTheme="minorHAnsi"/>
                <w:lang w:eastAsia="ar-SA"/>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tc>
      </w:tr>
      <w:tr w:rsidR="00627697" w:rsidRPr="00627697" w:rsidTr="00855FF6">
        <w:trPr>
          <w:trHeight w:val="20"/>
        </w:trPr>
        <w:tc>
          <w:tcPr>
            <w:tcW w:w="244" w:type="pct"/>
            <w:shd w:val="clear" w:color="auto" w:fill="auto"/>
            <w:vAlign w:val="center"/>
          </w:tcPr>
          <w:p w:rsidR="00627697" w:rsidRPr="00627697" w:rsidRDefault="00627697" w:rsidP="00627697">
            <w:pPr>
              <w:numPr>
                <w:ilvl w:val="0"/>
                <w:numId w:val="17"/>
              </w:numPr>
              <w:suppressAutoHyphens/>
              <w:spacing w:after="200" w:line="276" w:lineRule="auto"/>
              <w:ind w:left="357" w:right="-23" w:hanging="357"/>
              <w:contextualSpacing/>
              <w:jc w:val="center"/>
              <w:rPr>
                <w:rFonts w:eastAsiaTheme="minorHAnsi"/>
                <w:lang w:eastAsia="en-US"/>
              </w:rPr>
            </w:pPr>
          </w:p>
        </w:tc>
        <w:tc>
          <w:tcPr>
            <w:tcW w:w="1007" w:type="pct"/>
            <w:shd w:val="clear" w:color="auto" w:fill="auto"/>
            <w:vAlign w:val="center"/>
          </w:tcPr>
          <w:p w:rsidR="00627697" w:rsidRPr="00627697" w:rsidRDefault="00627697" w:rsidP="00627697">
            <w:pPr>
              <w:suppressAutoHyphens/>
              <w:ind w:right="-23"/>
              <w:jc w:val="both"/>
              <w:rPr>
                <w:rFonts w:eastAsiaTheme="minorHAnsi"/>
                <w:lang w:eastAsia="en-US"/>
              </w:rPr>
            </w:pPr>
            <w:r w:rsidRPr="00627697">
              <w:rPr>
                <w:rFonts w:eastAsiaTheme="minorHAnsi"/>
                <w:lang w:eastAsia="en-US"/>
              </w:rPr>
              <w:t>Требования к участнику закупки (Подрядчику)</w:t>
            </w:r>
          </w:p>
        </w:tc>
        <w:tc>
          <w:tcPr>
            <w:tcW w:w="3749" w:type="pct"/>
            <w:shd w:val="clear" w:color="auto" w:fill="auto"/>
            <w:vAlign w:val="center"/>
          </w:tcPr>
          <w:p w:rsidR="00627697" w:rsidRPr="00627697" w:rsidRDefault="00627697" w:rsidP="00627697">
            <w:pPr>
              <w:suppressAutoHyphens/>
              <w:ind w:right="-22" w:firstLine="459"/>
              <w:contextualSpacing/>
              <w:jc w:val="both"/>
              <w:rPr>
                <w:rFonts w:eastAsiaTheme="minorHAnsi"/>
                <w:lang w:eastAsia="ar-SA"/>
              </w:rPr>
            </w:pPr>
            <w:proofErr w:type="gramStart"/>
            <w:r w:rsidRPr="00627697">
              <w:rPr>
                <w:rFonts w:eastAsiaTheme="minorHAnsi"/>
                <w:lang w:eastAsia="ar-SA"/>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а) иностранных юридических лиц;</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12" w:history="1">
              <w:r w:rsidRPr="00627697">
                <w:rPr>
                  <w:rFonts w:eastAsiaTheme="minorHAnsi"/>
                  <w:u w:val="single"/>
                  <w:lang w:eastAsia="ar-SA"/>
                </w:rPr>
                <w:t>частью 3 статьи 55.4</w:t>
              </w:r>
            </w:hyperlink>
            <w:r w:rsidRPr="00627697">
              <w:rPr>
                <w:rFonts w:eastAsiaTheme="minorHAnsi"/>
                <w:lang w:eastAsia="ar-SA"/>
              </w:rPr>
              <w:t xml:space="preserve"> Градостроительного  Кодекса РФ. </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 xml:space="preserve">- совокупный размер обязательств участника закупки по </w:t>
            </w:r>
            <w:r w:rsidRPr="00627697">
              <w:rPr>
                <w:rFonts w:eastAsiaTheme="minorHAnsi"/>
                <w:lang w:eastAsia="ar-SA"/>
              </w:rPr>
              <w:lastRenderedPageBreak/>
              <w:t>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627697" w:rsidRPr="00627697" w:rsidRDefault="00627697" w:rsidP="00627697">
            <w:pPr>
              <w:suppressAutoHyphens/>
              <w:ind w:right="-22" w:firstLine="459"/>
              <w:contextualSpacing/>
              <w:jc w:val="both"/>
              <w:rPr>
                <w:rFonts w:eastAsiaTheme="minorHAnsi"/>
                <w:lang w:eastAsia="ar-SA"/>
              </w:rPr>
            </w:pPr>
            <w:proofErr w:type="gramStart"/>
            <w:r w:rsidRPr="00627697">
              <w:rPr>
                <w:rFonts w:eastAsiaTheme="minorHAnsi"/>
                <w:lang w:eastAsia="ar-SA"/>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*Перечисленные требования не распространяются</w:t>
            </w:r>
          </w:p>
          <w:p w:rsidR="00627697" w:rsidRPr="00627697" w:rsidRDefault="00627697" w:rsidP="00627697">
            <w:pPr>
              <w:suppressAutoHyphens/>
              <w:ind w:right="-22" w:firstLine="459"/>
              <w:contextualSpacing/>
              <w:jc w:val="both"/>
              <w:rPr>
                <w:rFonts w:eastAsiaTheme="minorHAnsi"/>
                <w:lang w:eastAsia="ar-SA"/>
              </w:rPr>
            </w:pPr>
            <w:r w:rsidRPr="00627697">
              <w:rPr>
                <w:rFonts w:eastAsiaTheme="minorHAnsi"/>
                <w:lang w:eastAsia="ar-SA"/>
              </w:rPr>
              <w:t xml:space="preserve">- на участников, которые предложат цену Контракта 10 </w:t>
            </w:r>
            <w:proofErr w:type="spellStart"/>
            <w:r w:rsidRPr="00627697">
              <w:rPr>
                <w:rFonts w:eastAsiaTheme="minorHAnsi"/>
                <w:lang w:eastAsia="ar-SA"/>
              </w:rPr>
              <w:t>млн</w:t>
            </w:r>
            <w:proofErr w:type="gramStart"/>
            <w:r w:rsidRPr="00627697">
              <w:rPr>
                <w:rFonts w:eastAsiaTheme="minorHAnsi"/>
                <w:lang w:eastAsia="ar-SA"/>
              </w:rPr>
              <w:t>.р</w:t>
            </w:r>
            <w:proofErr w:type="gramEnd"/>
            <w:r w:rsidRPr="00627697">
              <w:rPr>
                <w:rFonts w:eastAsiaTheme="minorHAnsi"/>
                <w:lang w:eastAsia="ar-SA"/>
              </w:rPr>
              <w:t>уб</w:t>
            </w:r>
            <w:proofErr w:type="spellEnd"/>
            <w:r w:rsidRPr="00627697">
              <w:rPr>
                <w:rFonts w:eastAsiaTheme="minorHAnsi"/>
                <w:lang w:eastAsia="ar-SA"/>
              </w:rPr>
              <w:t xml:space="preserve">. и менее. Такие участники не обязаны быть членами СРО в силу ч.2.1. ст. 52 </w:t>
            </w:r>
            <w:proofErr w:type="spellStart"/>
            <w:r w:rsidRPr="00627697">
              <w:rPr>
                <w:rFonts w:eastAsiaTheme="minorHAnsi"/>
                <w:lang w:eastAsia="ar-SA"/>
              </w:rPr>
              <w:t>ГрК</w:t>
            </w:r>
            <w:proofErr w:type="spellEnd"/>
            <w:r w:rsidRPr="00627697">
              <w:rPr>
                <w:rFonts w:eastAsiaTheme="minorHAnsi"/>
                <w:lang w:eastAsia="ar-SA"/>
              </w:rPr>
              <w:t xml:space="preserve"> РФ.</w:t>
            </w:r>
          </w:p>
          <w:p w:rsidR="00627697" w:rsidRPr="00627697" w:rsidRDefault="00627697" w:rsidP="00627697">
            <w:pPr>
              <w:suppressAutoHyphens/>
              <w:ind w:right="-22" w:firstLine="459"/>
              <w:contextualSpacing/>
              <w:jc w:val="both"/>
              <w:rPr>
                <w:rFonts w:eastAsiaTheme="minorHAnsi"/>
                <w:lang w:eastAsia="en-US"/>
              </w:rPr>
            </w:pPr>
            <w:r w:rsidRPr="00627697">
              <w:rPr>
                <w:rFonts w:eastAsiaTheme="minorHAnsi"/>
                <w:lang w:eastAsia="ar-SA"/>
              </w:rPr>
              <w:t xml:space="preserve">- на унитарные предприятия, государственные и муниципальные учреждения, юридические лица с </w:t>
            </w:r>
            <w:proofErr w:type="spellStart"/>
            <w:r w:rsidRPr="00627697">
              <w:rPr>
                <w:rFonts w:eastAsiaTheme="minorHAnsi"/>
                <w:lang w:eastAsia="ar-SA"/>
              </w:rPr>
              <w:t>госучастием</w:t>
            </w:r>
            <w:proofErr w:type="spellEnd"/>
            <w:r w:rsidRPr="00627697">
              <w:rPr>
                <w:rFonts w:eastAsiaTheme="minorHAnsi"/>
                <w:lang w:eastAsia="ar-SA"/>
              </w:rPr>
              <w:t xml:space="preserve"> в случаях, которые перечислены в ч. 2.2. ст. 52 </w:t>
            </w:r>
            <w:proofErr w:type="spellStart"/>
            <w:r w:rsidRPr="00627697">
              <w:rPr>
                <w:rFonts w:eastAsiaTheme="minorHAnsi"/>
                <w:lang w:eastAsia="ar-SA"/>
              </w:rPr>
              <w:t>ГрК</w:t>
            </w:r>
            <w:proofErr w:type="spellEnd"/>
            <w:r w:rsidRPr="00627697">
              <w:rPr>
                <w:rFonts w:eastAsiaTheme="minorHAnsi"/>
                <w:lang w:eastAsia="ar-SA"/>
              </w:rPr>
              <w:t xml:space="preserve"> РФ.</w:t>
            </w:r>
          </w:p>
        </w:tc>
      </w:tr>
      <w:tr w:rsidR="00592B74" w:rsidRPr="00627697" w:rsidTr="00855FF6">
        <w:trPr>
          <w:trHeight w:val="20"/>
        </w:trPr>
        <w:tc>
          <w:tcPr>
            <w:tcW w:w="244" w:type="pct"/>
            <w:shd w:val="clear" w:color="auto" w:fill="auto"/>
            <w:vAlign w:val="center"/>
          </w:tcPr>
          <w:p w:rsidR="00592B74" w:rsidRPr="00627697" w:rsidRDefault="00592B74" w:rsidP="00627697">
            <w:pPr>
              <w:numPr>
                <w:ilvl w:val="0"/>
                <w:numId w:val="17"/>
              </w:numPr>
              <w:suppressAutoHyphens/>
              <w:spacing w:after="200" w:line="276" w:lineRule="auto"/>
              <w:ind w:left="357" w:right="-23" w:hanging="357"/>
              <w:contextualSpacing/>
              <w:jc w:val="center"/>
              <w:rPr>
                <w:rFonts w:eastAsiaTheme="minorHAnsi"/>
                <w:lang w:eastAsia="en-US"/>
              </w:rPr>
            </w:pPr>
          </w:p>
        </w:tc>
        <w:tc>
          <w:tcPr>
            <w:tcW w:w="1007" w:type="pct"/>
            <w:shd w:val="clear" w:color="auto" w:fill="auto"/>
            <w:vAlign w:val="center"/>
          </w:tcPr>
          <w:p w:rsidR="00592B74" w:rsidRPr="00627697" w:rsidRDefault="00592B74" w:rsidP="00592B74">
            <w:pPr>
              <w:suppressAutoHyphens/>
              <w:ind w:right="-23"/>
              <w:jc w:val="both"/>
              <w:rPr>
                <w:rFonts w:eastAsiaTheme="minorHAnsi"/>
                <w:lang w:eastAsia="en-US"/>
              </w:rPr>
            </w:pPr>
            <w:r>
              <w:rPr>
                <w:rFonts w:eastAsiaTheme="minorHAnsi"/>
                <w:lang w:eastAsia="en-US"/>
              </w:rPr>
              <w:t>Приложения</w:t>
            </w:r>
          </w:p>
        </w:tc>
        <w:tc>
          <w:tcPr>
            <w:tcW w:w="3749" w:type="pct"/>
            <w:shd w:val="clear" w:color="auto" w:fill="auto"/>
            <w:vAlign w:val="center"/>
          </w:tcPr>
          <w:p w:rsidR="00592B74" w:rsidRPr="00627697" w:rsidRDefault="00592B74" w:rsidP="00627697">
            <w:pPr>
              <w:suppressAutoHyphens/>
              <w:ind w:right="-22" w:firstLine="459"/>
              <w:contextualSpacing/>
              <w:jc w:val="both"/>
              <w:rPr>
                <w:rFonts w:eastAsiaTheme="minorHAnsi"/>
                <w:lang w:eastAsia="ar-SA"/>
              </w:rPr>
            </w:pPr>
            <w:r>
              <w:rPr>
                <w:rFonts w:eastAsiaTheme="minorHAnsi"/>
                <w:lang w:eastAsia="ar-SA"/>
              </w:rPr>
              <w:t>Проектно-сметная документация прикреплена отдельным файлом.</w:t>
            </w:r>
          </w:p>
        </w:tc>
      </w:tr>
    </w:tbl>
    <w:p w:rsidR="00627697" w:rsidRPr="00627697" w:rsidRDefault="00627697" w:rsidP="00627697">
      <w:pPr>
        <w:ind w:firstLine="709"/>
        <w:jc w:val="center"/>
        <w:rPr>
          <w:b/>
          <w:szCs w:val="26"/>
        </w:rPr>
      </w:pPr>
    </w:p>
    <w:p w:rsidR="00627697" w:rsidRPr="00627697" w:rsidRDefault="00627697" w:rsidP="00627697">
      <w:pPr>
        <w:ind w:firstLine="709"/>
        <w:jc w:val="center"/>
        <w:rPr>
          <w:b/>
          <w:szCs w:val="26"/>
        </w:rPr>
      </w:pPr>
    </w:p>
    <w:p w:rsidR="00627697" w:rsidRDefault="00627697" w:rsidP="00A84386">
      <w:pPr>
        <w:jc w:val="center"/>
        <w:rPr>
          <w:b/>
          <w:highlight w:val="lightGray"/>
        </w:rPr>
      </w:pPr>
    </w:p>
    <w:p w:rsidR="00627697" w:rsidRDefault="00627697" w:rsidP="00A84386">
      <w:pPr>
        <w:jc w:val="center"/>
        <w:rPr>
          <w:b/>
          <w:highlight w:val="lightGray"/>
        </w:rPr>
      </w:pPr>
    </w:p>
    <w:p w:rsidR="00627697" w:rsidRDefault="00627697" w:rsidP="00A84386">
      <w:pPr>
        <w:jc w:val="center"/>
        <w:rPr>
          <w:b/>
          <w:highlight w:val="lightGray"/>
        </w:rPr>
      </w:pPr>
    </w:p>
    <w:p w:rsidR="00627697" w:rsidRDefault="00627697" w:rsidP="00A84386">
      <w:pPr>
        <w:jc w:val="center"/>
        <w:rPr>
          <w:b/>
          <w:highlight w:val="lightGray"/>
        </w:rPr>
      </w:pPr>
    </w:p>
    <w:p w:rsidR="00627697" w:rsidRDefault="00627697" w:rsidP="00A84386">
      <w:pPr>
        <w:jc w:val="center"/>
        <w:rPr>
          <w:b/>
          <w:highlight w:val="lightGray"/>
        </w:rPr>
      </w:pPr>
    </w:p>
    <w:p w:rsidR="00627697" w:rsidRDefault="00627697" w:rsidP="00A84386">
      <w:pPr>
        <w:jc w:val="center"/>
        <w:rPr>
          <w:b/>
          <w:highlight w:val="lightGray"/>
        </w:rPr>
      </w:pPr>
    </w:p>
    <w:p w:rsidR="00627697" w:rsidRDefault="00627697" w:rsidP="00A84386">
      <w:pPr>
        <w:jc w:val="center"/>
        <w:rPr>
          <w:b/>
          <w:highlight w:val="lightGray"/>
        </w:rPr>
      </w:pPr>
    </w:p>
    <w:p w:rsidR="00627697" w:rsidRPr="001E6B86" w:rsidRDefault="00627697" w:rsidP="00A84386">
      <w:pPr>
        <w:jc w:val="center"/>
        <w:rPr>
          <w:b/>
          <w:highlight w:val="lightGray"/>
        </w:rPr>
      </w:pPr>
    </w:p>
    <w:p w:rsidR="00125311" w:rsidRPr="001E6B86" w:rsidRDefault="00125311" w:rsidP="00AB0A69">
      <w:pPr>
        <w:ind w:left="360"/>
        <w:jc w:val="right"/>
        <w:rPr>
          <w:b/>
          <w:bCs/>
          <w:highlight w:val="lightGray"/>
        </w:rPr>
      </w:pPr>
      <w:r w:rsidRPr="001E6B86">
        <w:rPr>
          <w:b/>
          <w:bCs/>
          <w:highlight w:val="lightGray"/>
        </w:rPr>
        <w:br w:type="page"/>
      </w:r>
    </w:p>
    <w:p w:rsidR="00AB0A69" w:rsidRPr="00855FF6" w:rsidRDefault="00AB0A69" w:rsidP="00AB0A69">
      <w:pPr>
        <w:ind w:left="360"/>
        <w:jc w:val="right"/>
        <w:rPr>
          <w:b/>
          <w:bCs/>
        </w:rPr>
      </w:pPr>
      <w:r w:rsidRPr="00855FF6">
        <w:rPr>
          <w:b/>
          <w:bCs/>
        </w:rPr>
        <w:lastRenderedPageBreak/>
        <w:t>Приложение №</w:t>
      </w:r>
      <w:r w:rsidR="003F1B5D" w:rsidRPr="00855FF6">
        <w:rPr>
          <w:b/>
          <w:bCs/>
        </w:rPr>
        <w:t>3</w:t>
      </w:r>
    </w:p>
    <w:p w:rsidR="00AB0A69" w:rsidRPr="00855FF6" w:rsidRDefault="00AB0A69" w:rsidP="00AB0A69">
      <w:pPr>
        <w:ind w:left="360"/>
        <w:jc w:val="right"/>
        <w:rPr>
          <w:b/>
          <w:bCs/>
        </w:rPr>
      </w:pPr>
      <w:r w:rsidRPr="00855FF6">
        <w:rPr>
          <w:b/>
          <w:bCs/>
        </w:rPr>
        <w:t xml:space="preserve">к извещению </w:t>
      </w:r>
      <w:r w:rsidR="000E0C71" w:rsidRPr="00855FF6">
        <w:rPr>
          <w:b/>
          <w:bCs/>
        </w:rPr>
        <w:t>№</w:t>
      </w:r>
      <w:r w:rsidR="00B41CAC" w:rsidRPr="00855FF6">
        <w:rPr>
          <w:b/>
          <w:bCs/>
        </w:rPr>
        <w:t>___</w:t>
      </w:r>
      <w:r w:rsidR="000E0C71" w:rsidRPr="00855FF6">
        <w:rPr>
          <w:b/>
          <w:bCs/>
        </w:rPr>
        <w:t xml:space="preserve"> от </w:t>
      </w:r>
      <w:r w:rsidR="00B41CAC" w:rsidRPr="00855FF6">
        <w:rPr>
          <w:b/>
          <w:bCs/>
        </w:rPr>
        <w:t>__</w:t>
      </w:r>
      <w:r w:rsidR="000E0C71" w:rsidRPr="00855FF6">
        <w:rPr>
          <w:b/>
          <w:bCs/>
        </w:rPr>
        <w:t xml:space="preserve"> </w:t>
      </w:r>
      <w:r w:rsidR="00B41CAC" w:rsidRPr="00855FF6">
        <w:rPr>
          <w:b/>
          <w:bCs/>
        </w:rPr>
        <w:t xml:space="preserve"> ____</w:t>
      </w:r>
      <w:r w:rsidR="000E0C71" w:rsidRPr="00855FF6">
        <w:rPr>
          <w:b/>
          <w:bCs/>
        </w:rPr>
        <w:t>202</w:t>
      </w:r>
      <w:r w:rsidR="00855FF6" w:rsidRPr="00855FF6">
        <w:rPr>
          <w:b/>
          <w:bCs/>
        </w:rPr>
        <w:t>5</w:t>
      </w:r>
      <w:r w:rsidR="000E0C71" w:rsidRPr="00855FF6">
        <w:rPr>
          <w:b/>
          <w:bCs/>
        </w:rPr>
        <w:t>г</w:t>
      </w:r>
    </w:p>
    <w:p w:rsidR="00AB0A69" w:rsidRPr="00855FF6" w:rsidRDefault="00AB0A69" w:rsidP="00AB0A69">
      <w:pPr>
        <w:pStyle w:val="ConsTitle"/>
        <w:widowControl/>
        <w:ind w:left="360" w:right="0"/>
        <w:jc w:val="center"/>
        <w:outlineLvl w:val="0"/>
        <w:rPr>
          <w:rFonts w:ascii="Times New Roman" w:hAnsi="Times New Roman" w:cs="Times New Roman"/>
          <w:bCs w:val="0"/>
          <w:color w:val="auto"/>
        </w:rPr>
      </w:pPr>
    </w:p>
    <w:p w:rsidR="00A84386" w:rsidRPr="00855FF6" w:rsidRDefault="00A84386" w:rsidP="00A84386">
      <w:pPr>
        <w:ind w:left="360"/>
        <w:jc w:val="center"/>
        <w:rPr>
          <w:b/>
          <w:bCs/>
        </w:rPr>
      </w:pPr>
      <w:r w:rsidRPr="00855FF6">
        <w:rPr>
          <w:b/>
          <w:bCs/>
        </w:rPr>
        <w:t>ПРОЕКТ КОНТРАКТА</w:t>
      </w:r>
    </w:p>
    <w:p w:rsidR="00855FF6" w:rsidRPr="00855FF6" w:rsidRDefault="00855FF6" w:rsidP="00855FF6">
      <w:pPr>
        <w:ind w:right="-22"/>
        <w:jc w:val="center"/>
        <w:rPr>
          <w:b/>
          <w:lang w:eastAsia="uk-UA"/>
        </w:rPr>
      </w:pPr>
      <w:r w:rsidRPr="00855FF6">
        <w:rPr>
          <w:b/>
          <w:lang w:eastAsia="uk-UA"/>
        </w:rPr>
        <w:t>на выполнение строительно-монтажных работ по объекту:</w:t>
      </w:r>
    </w:p>
    <w:p w:rsidR="00855FF6" w:rsidRDefault="00855FF6" w:rsidP="00855FF6">
      <w:pPr>
        <w:ind w:right="-22"/>
        <w:jc w:val="center"/>
        <w:rPr>
          <w:b/>
        </w:rPr>
      </w:pPr>
      <w:r w:rsidRPr="00855FF6">
        <w:rPr>
          <w:b/>
        </w:rPr>
        <w:t xml:space="preserve">«Строительство сетей газоснабжения </w:t>
      </w:r>
      <w:proofErr w:type="spellStart"/>
      <w:r w:rsidRPr="00855FF6">
        <w:rPr>
          <w:b/>
        </w:rPr>
        <w:t>с</w:t>
      </w:r>
      <w:proofErr w:type="gramStart"/>
      <w:r w:rsidRPr="00855FF6">
        <w:rPr>
          <w:b/>
        </w:rPr>
        <w:t>.М</w:t>
      </w:r>
      <w:proofErr w:type="gramEnd"/>
      <w:r w:rsidRPr="00855FF6">
        <w:rPr>
          <w:b/>
        </w:rPr>
        <w:t>азанка</w:t>
      </w:r>
      <w:proofErr w:type="spellEnd"/>
      <w:r w:rsidRPr="00855FF6">
        <w:rPr>
          <w:b/>
        </w:rPr>
        <w:t xml:space="preserve"> Симферопольского района Республики Крым» (1 этап)</w:t>
      </w:r>
    </w:p>
    <w:p w:rsidR="00855FF6" w:rsidRDefault="00855FF6" w:rsidP="00855FF6">
      <w:pPr>
        <w:ind w:right="-22"/>
        <w:jc w:val="both"/>
        <w:rPr>
          <w:b/>
        </w:rPr>
      </w:pPr>
    </w:p>
    <w:p w:rsidR="00855FF6" w:rsidRPr="00B92004" w:rsidRDefault="00855FF6" w:rsidP="00855FF6">
      <w:pPr>
        <w:ind w:right="-22"/>
        <w:jc w:val="both"/>
        <w:rPr>
          <w:lang w:eastAsia="uk-UA"/>
        </w:rPr>
      </w:pPr>
      <w:r w:rsidRPr="00B92004">
        <w:rPr>
          <w:lang w:eastAsia="uk-UA"/>
        </w:rPr>
        <w:t xml:space="preserve">г. Симферополь </w:t>
      </w:r>
      <w:r w:rsidRPr="00B92004">
        <w:rPr>
          <w:lang w:eastAsia="uk-UA"/>
        </w:rPr>
        <w:tab/>
      </w:r>
      <w:r w:rsidRPr="00B92004">
        <w:rPr>
          <w:lang w:eastAsia="uk-UA"/>
        </w:rPr>
        <w:tab/>
      </w:r>
      <w:r w:rsidRPr="00B92004">
        <w:rPr>
          <w:lang w:eastAsia="uk-UA"/>
        </w:rPr>
        <w:tab/>
      </w:r>
      <w:r w:rsidRPr="00B92004">
        <w:rPr>
          <w:lang w:eastAsia="uk-UA"/>
        </w:rPr>
        <w:tab/>
      </w:r>
      <w:r w:rsidRPr="00B92004">
        <w:rPr>
          <w:lang w:eastAsia="uk-UA"/>
        </w:rPr>
        <w:tab/>
      </w:r>
      <w:r w:rsidRPr="00B92004">
        <w:rPr>
          <w:lang w:eastAsia="uk-UA"/>
        </w:rPr>
        <w:tab/>
        <w:t xml:space="preserve">         «_____» _____________ 20</w:t>
      </w:r>
      <w:r>
        <w:rPr>
          <w:lang w:eastAsia="uk-UA"/>
        </w:rPr>
        <w:t>25</w:t>
      </w:r>
      <w:r w:rsidRPr="00B92004">
        <w:rPr>
          <w:lang w:eastAsia="uk-UA"/>
        </w:rPr>
        <w:t xml:space="preserve"> г.</w:t>
      </w:r>
    </w:p>
    <w:p w:rsidR="00855FF6" w:rsidRPr="00B92004" w:rsidRDefault="00855FF6" w:rsidP="00855FF6">
      <w:pPr>
        <w:ind w:right="-22" w:firstLine="708"/>
        <w:jc w:val="both"/>
        <w:rPr>
          <w:b/>
          <w:lang w:eastAsia="uk-UA"/>
        </w:rPr>
      </w:pPr>
    </w:p>
    <w:p w:rsidR="00855FF6" w:rsidRPr="00B92004" w:rsidRDefault="00855FF6" w:rsidP="00855FF6">
      <w:pPr>
        <w:spacing w:line="276" w:lineRule="auto"/>
        <w:ind w:right="-22" w:firstLine="708"/>
        <w:contextualSpacing/>
        <w:jc w:val="both"/>
        <w:rPr>
          <w:lang w:eastAsia="uk-UA"/>
        </w:rPr>
      </w:pPr>
      <w:proofErr w:type="gramStart"/>
      <w:r w:rsidRPr="00B92004">
        <w:rPr>
          <w:b/>
          <w:lang w:eastAsia="uk-UA"/>
        </w:rPr>
        <w:t>Государственное унитарное предприятие Республики Крым «</w:t>
      </w:r>
      <w:proofErr w:type="spellStart"/>
      <w:r w:rsidRPr="00B92004">
        <w:rPr>
          <w:b/>
          <w:lang w:eastAsia="uk-UA"/>
        </w:rPr>
        <w:t>Крымгазсети</w:t>
      </w:r>
      <w:proofErr w:type="spellEnd"/>
      <w:r w:rsidRPr="00B92004">
        <w:rPr>
          <w:b/>
          <w:lang w:eastAsia="uk-UA"/>
        </w:rPr>
        <w:t>»,</w:t>
      </w:r>
      <w:r w:rsidRPr="00B92004">
        <w:rPr>
          <w:lang w:eastAsia="uk-UA"/>
        </w:rPr>
        <w:t xml:space="preserve"> в дальнейшем </w:t>
      </w:r>
      <w:r w:rsidRPr="00B92004">
        <w:rPr>
          <w:b/>
          <w:lang w:eastAsia="uk-UA"/>
        </w:rPr>
        <w:t>«Заказчик»</w:t>
      </w:r>
      <w:r w:rsidRPr="00B92004">
        <w:rPr>
          <w:lang w:eastAsia="uk-UA"/>
        </w:rPr>
        <w:t xml:space="preserve">, в лице директора </w:t>
      </w:r>
      <w:proofErr w:type="spellStart"/>
      <w:r w:rsidRPr="00B92004">
        <w:rPr>
          <w:lang w:eastAsia="uk-UA"/>
        </w:rPr>
        <w:t>Надточаева</w:t>
      </w:r>
      <w:proofErr w:type="spellEnd"/>
      <w:r w:rsidRPr="00B92004">
        <w:rPr>
          <w:lang w:eastAsia="uk-UA"/>
        </w:rPr>
        <w:t xml:space="preserve"> Дмитрия Михайловича, действующего на основании Устава, с одной стороны, и </w:t>
      </w:r>
      <w:r>
        <w:rPr>
          <w:b/>
        </w:rPr>
        <w:t>_________________</w:t>
      </w:r>
      <w:r w:rsidRPr="00B92004">
        <w:t xml:space="preserve">, именуемое в дальнейшем </w:t>
      </w:r>
      <w:r w:rsidRPr="00B92004">
        <w:rPr>
          <w:b/>
        </w:rPr>
        <w:t>«Подрядчик»</w:t>
      </w:r>
      <w:r w:rsidRPr="00B92004">
        <w:t xml:space="preserve"> в лице</w:t>
      </w:r>
      <w:r>
        <w:t>______________</w:t>
      </w:r>
      <w:r w:rsidRPr="00B92004">
        <w:t xml:space="preserve">, действующего на основании </w:t>
      </w:r>
      <w:r>
        <w:t>_____________</w:t>
      </w:r>
      <w:r w:rsidRPr="00B92004">
        <w:rPr>
          <w:lang w:eastAsia="uk-UA"/>
        </w:rPr>
        <w:t>, с другой стороны, а вместе именуемые – Стороны, заключили в соответствии с требованиями Федерального закона от 05.04.2013г. № 44-ФЗ «О контрактной системе в сфере закупок товаров, работ, услуг для</w:t>
      </w:r>
      <w:proofErr w:type="gramEnd"/>
      <w:r w:rsidRPr="00B92004">
        <w:rPr>
          <w:lang w:eastAsia="uk-UA"/>
        </w:rPr>
        <w:t xml:space="preserve"> обеспечения государственных и муниципальных нужд» (далее – Закон о контрактной системе), иных законов и нормативных правовых актов на основании распоряжения Главы Республики Крым от </w:t>
      </w:r>
      <w:r>
        <w:rPr>
          <w:lang w:eastAsia="uk-UA"/>
        </w:rPr>
        <w:t>«____»________</w:t>
      </w:r>
      <w:r w:rsidRPr="00B92004">
        <w:rPr>
          <w:lang w:eastAsia="uk-UA"/>
        </w:rPr>
        <w:t xml:space="preserve"> </w:t>
      </w:r>
      <w:r>
        <w:rPr>
          <w:lang w:eastAsia="uk-UA"/>
        </w:rPr>
        <w:t>20___</w:t>
      </w:r>
      <w:r w:rsidRPr="00B92004">
        <w:rPr>
          <w:lang w:eastAsia="uk-UA"/>
        </w:rPr>
        <w:t xml:space="preserve"> года № </w:t>
      </w:r>
      <w:r>
        <w:rPr>
          <w:lang w:eastAsia="uk-UA"/>
        </w:rPr>
        <w:t>____</w:t>
      </w:r>
      <w:proofErr w:type="gramStart"/>
      <w:r>
        <w:rPr>
          <w:lang w:eastAsia="uk-UA"/>
        </w:rPr>
        <w:t>_</w:t>
      </w:r>
      <w:r w:rsidRPr="00B92004">
        <w:rPr>
          <w:lang w:eastAsia="uk-UA"/>
        </w:rPr>
        <w:t>-</w:t>
      </w:r>
      <w:proofErr w:type="spellStart"/>
      <w:proofErr w:type="gramEnd"/>
      <w:r w:rsidRPr="00B92004">
        <w:rPr>
          <w:lang w:eastAsia="uk-UA"/>
        </w:rPr>
        <w:t>рг</w:t>
      </w:r>
      <w:proofErr w:type="spellEnd"/>
      <w:r w:rsidRPr="00B92004">
        <w:rPr>
          <w:lang w:eastAsia="uk-UA"/>
        </w:rPr>
        <w:t xml:space="preserve"> «Об определении единственного подрядчика» настоящий Контракт, именуемый в дальнейшем «Контракт» о нижеследующем:</w:t>
      </w:r>
    </w:p>
    <w:p w:rsidR="00855FF6" w:rsidRPr="00B92004" w:rsidRDefault="00855FF6" w:rsidP="00855FF6">
      <w:pPr>
        <w:spacing w:line="276" w:lineRule="auto"/>
        <w:ind w:right="-22"/>
        <w:contextualSpacing/>
        <w:jc w:val="both"/>
        <w:rPr>
          <w:sz w:val="23"/>
          <w:szCs w:val="23"/>
          <w:lang w:eastAsia="uk-UA"/>
        </w:rPr>
      </w:pPr>
    </w:p>
    <w:p w:rsidR="00855FF6" w:rsidRPr="00B92004" w:rsidRDefault="00855FF6" w:rsidP="00855FF6">
      <w:pPr>
        <w:numPr>
          <w:ilvl w:val="0"/>
          <w:numId w:val="15"/>
        </w:numPr>
        <w:suppressAutoHyphens/>
        <w:spacing w:line="276" w:lineRule="auto"/>
        <w:ind w:left="0" w:right="-22"/>
        <w:contextualSpacing/>
        <w:jc w:val="center"/>
        <w:rPr>
          <w:b/>
          <w:lang w:eastAsia="uk-UA"/>
        </w:rPr>
      </w:pPr>
      <w:r w:rsidRPr="00B92004">
        <w:rPr>
          <w:b/>
          <w:lang w:eastAsia="uk-UA"/>
        </w:rPr>
        <w:t>ПРЕДМЕТ КОНТРАКТА</w:t>
      </w:r>
    </w:p>
    <w:p w:rsidR="00855FF6" w:rsidRPr="00B92004" w:rsidRDefault="00855FF6" w:rsidP="00855FF6">
      <w:pPr>
        <w:spacing w:line="276" w:lineRule="auto"/>
        <w:ind w:right="-22" w:firstLine="708"/>
        <w:contextualSpacing/>
        <w:jc w:val="both"/>
        <w:rPr>
          <w:lang w:eastAsia="uk-UA"/>
        </w:rPr>
      </w:pPr>
      <w:r w:rsidRPr="00B92004">
        <w:rPr>
          <w:lang w:eastAsia="uk-UA"/>
        </w:rPr>
        <w:t xml:space="preserve">1.1. Подрядчик обязуется по заданию Заказчика выполнить строительно-монтажные работы (далее – Работы) по объекту: </w:t>
      </w:r>
      <w:r w:rsidRPr="0056515B">
        <w:rPr>
          <w:lang w:eastAsia="uk-UA"/>
        </w:rPr>
        <w:t xml:space="preserve">«Строительство сетей газоснабжения </w:t>
      </w:r>
      <w:proofErr w:type="spellStart"/>
      <w:r w:rsidRPr="0056515B">
        <w:rPr>
          <w:lang w:eastAsia="uk-UA"/>
        </w:rPr>
        <w:t>с</w:t>
      </w:r>
      <w:proofErr w:type="gramStart"/>
      <w:r w:rsidRPr="0056515B">
        <w:rPr>
          <w:lang w:eastAsia="uk-UA"/>
        </w:rPr>
        <w:t>.М</w:t>
      </w:r>
      <w:proofErr w:type="gramEnd"/>
      <w:r w:rsidRPr="0056515B">
        <w:rPr>
          <w:lang w:eastAsia="uk-UA"/>
        </w:rPr>
        <w:t>азанка</w:t>
      </w:r>
      <w:proofErr w:type="spellEnd"/>
      <w:r w:rsidRPr="0056515B">
        <w:rPr>
          <w:lang w:eastAsia="uk-UA"/>
        </w:rPr>
        <w:t xml:space="preserve"> Симферопольского района Республики Крым» (1 этап) </w:t>
      </w:r>
      <w:r w:rsidRPr="00B92004">
        <w:rPr>
          <w:lang w:eastAsia="uk-UA"/>
        </w:rPr>
        <w:t>(далее – Объект) и сдать их результат в объеме и сроки, предусмотренные Контрактом, а Заказчик обязуется принять результат работ и в соответствии с условиями Контракта оплатить обусловленную Контрактом стоимость работ.</w:t>
      </w:r>
    </w:p>
    <w:p w:rsidR="00855FF6" w:rsidRPr="00855FF6" w:rsidRDefault="00855FF6" w:rsidP="00855FF6">
      <w:pPr>
        <w:tabs>
          <w:tab w:val="left" w:pos="1276"/>
          <w:tab w:val="left" w:pos="1418"/>
          <w:tab w:val="left" w:pos="1560"/>
        </w:tabs>
        <w:spacing w:line="276" w:lineRule="auto"/>
        <w:ind w:right="-22" w:firstLine="709"/>
        <w:contextualSpacing/>
        <w:jc w:val="both"/>
        <w:rPr>
          <w:lang w:eastAsia="uk-UA"/>
        </w:rPr>
      </w:pPr>
      <w:r w:rsidRPr="00B92004">
        <w:rPr>
          <w:lang w:eastAsia="uk-UA"/>
        </w:rPr>
        <w:t xml:space="preserve">1.2. </w:t>
      </w:r>
      <w:proofErr w:type="gramStart"/>
      <w:r w:rsidRPr="00B92004">
        <w:rPr>
          <w:lang w:eastAsia="uk-UA"/>
        </w:rPr>
        <w:t xml:space="preserve">Состав, объем, цена поручаемых Подрядчику работ по Контракту определены в проектной документации, передаваемой Заказчиком Подрядчику в установленном Контрактом порядке, техническом </w:t>
      </w:r>
      <w:r w:rsidRPr="00855FF6">
        <w:rPr>
          <w:lang w:eastAsia="uk-UA"/>
        </w:rPr>
        <w:t>задании на выполнение строительно-монтажных работ по Объекту (Приложение № 1) и в сформированной на их основании смете Контракта (Приложение № 2).</w:t>
      </w:r>
      <w:proofErr w:type="gramEnd"/>
    </w:p>
    <w:p w:rsidR="00855FF6" w:rsidRPr="00855FF6" w:rsidRDefault="00855FF6" w:rsidP="00855FF6">
      <w:pPr>
        <w:tabs>
          <w:tab w:val="left" w:pos="1276"/>
          <w:tab w:val="left" w:pos="1418"/>
          <w:tab w:val="left" w:pos="1560"/>
        </w:tabs>
        <w:spacing w:line="276" w:lineRule="auto"/>
        <w:ind w:right="-22" w:firstLine="709"/>
        <w:contextualSpacing/>
        <w:jc w:val="both"/>
      </w:pPr>
      <w:r w:rsidRPr="00855FF6">
        <w:t xml:space="preserve">1.3. </w:t>
      </w:r>
      <w:r w:rsidRPr="00855FF6">
        <w:rPr>
          <w:lang w:eastAsia="ar-SA"/>
        </w:rPr>
        <w:t xml:space="preserve">Место исполнения Контракта: </w:t>
      </w:r>
      <w:proofErr w:type="gramStart"/>
      <w:r w:rsidRPr="00855FF6">
        <w:rPr>
          <w:lang w:eastAsia="ar-SA"/>
        </w:rPr>
        <w:t>с</w:t>
      </w:r>
      <w:proofErr w:type="gramEnd"/>
      <w:r w:rsidRPr="00855FF6">
        <w:rPr>
          <w:lang w:eastAsia="ar-SA"/>
        </w:rPr>
        <w:t xml:space="preserve">. </w:t>
      </w:r>
      <w:proofErr w:type="gramStart"/>
      <w:r w:rsidRPr="00855FF6">
        <w:rPr>
          <w:lang w:eastAsia="ar-SA"/>
        </w:rPr>
        <w:t>Мазанка</w:t>
      </w:r>
      <w:proofErr w:type="gramEnd"/>
      <w:r w:rsidRPr="00855FF6">
        <w:rPr>
          <w:lang w:eastAsia="ar-SA"/>
        </w:rPr>
        <w:t xml:space="preserve"> Симферопольского района Республики Крым.</w:t>
      </w:r>
    </w:p>
    <w:p w:rsidR="00855FF6" w:rsidRPr="00855FF6" w:rsidRDefault="00855FF6" w:rsidP="00855FF6">
      <w:pPr>
        <w:tabs>
          <w:tab w:val="left" w:pos="142"/>
          <w:tab w:val="left" w:pos="1276"/>
          <w:tab w:val="left" w:pos="1418"/>
        </w:tabs>
        <w:spacing w:line="276" w:lineRule="auto"/>
        <w:ind w:right="-22" w:firstLine="709"/>
        <w:contextualSpacing/>
        <w:jc w:val="both"/>
        <w:rPr>
          <w:lang w:eastAsia="uk-UA"/>
        </w:rPr>
      </w:pPr>
      <w:r w:rsidRPr="00855FF6">
        <w:rPr>
          <w:lang w:eastAsia="uk-UA"/>
        </w:rPr>
        <w:t>1.4. Работы должны быть выполнены в соответствии со строительными нормами, правилами и требованиями, действующие на территории Российской Федерации, о соответствии построенного, реконструируемого, отремонтированного объекта капитального строительства требованиям технических регламентов и проектной документации.</w:t>
      </w:r>
    </w:p>
    <w:p w:rsidR="00855FF6" w:rsidRPr="00855FF6" w:rsidRDefault="00855FF6" w:rsidP="00855FF6">
      <w:pPr>
        <w:tabs>
          <w:tab w:val="left" w:pos="142"/>
          <w:tab w:val="left" w:pos="1276"/>
          <w:tab w:val="left" w:pos="1418"/>
        </w:tabs>
        <w:spacing w:line="276" w:lineRule="auto"/>
        <w:ind w:right="-22" w:firstLine="709"/>
        <w:contextualSpacing/>
        <w:jc w:val="both"/>
        <w:rPr>
          <w:lang w:eastAsia="uk-UA"/>
        </w:rPr>
      </w:pPr>
      <w:r w:rsidRPr="00855FF6">
        <w:rPr>
          <w:lang w:eastAsia="uk-UA"/>
        </w:rPr>
        <w:t>1.5.</w:t>
      </w:r>
      <w:r w:rsidRPr="00855FF6">
        <w:rPr>
          <w:lang w:eastAsia="ar-SA"/>
        </w:rPr>
        <w:t xml:space="preserve"> </w:t>
      </w:r>
      <w:r w:rsidRPr="00855FF6">
        <w:rPr>
          <w:lang w:eastAsia="uk-UA"/>
        </w:rPr>
        <w:t>Результатом работ по Контракту являются выполненные строительно-монтажные работы по Объекту, подтвержденные Актом приёмки законченного строительством объекта газораспределительной системы (по форме согласно Приложению №7 к Контракту), подписанным всеми членами комиссии.</w:t>
      </w:r>
    </w:p>
    <w:p w:rsidR="00855FF6" w:rsidRPr="003972DB" w:rsidRDefault="00855FF6" w:rsidP="00855FF6">
      <w:pPr>
        <w:tabs>
          <w:tab w:val="left" w:pos="142"/>
          <w:tab w:val="left" w:pos="1276"/>
          <w:tab w:val="left" w:pos="1418"/>
        </w:tabs>
        <w:spacing w:line="276" w:lineRule="auto"/>
        <w:ind w:right="-22" w:firstLine="709"/>
        <w:contextualSpacing/>
        <w:jc w:val="both"/>
        <w:rPr>
          <w:lang w:eastAsia="uk-UA"/>
        </w:rPr>
      </w:pPr>
      <w:r w:rsidRPr="00855FF6">
        <w:rPr>
          <w:lang w:eastAsia="uk-UA"/>
        </w:rPr>
        <w:t xml:space="preserve">1.6. </w:t>
      </w:r>
      <w:proofErr w:type="gramStart"/>
      <w:r w:rsidRPr="00855FF6">
        <w:rPr>
          <w:lang w:eastAsia="uk-UA"/>
        </w:rPr>
        <w:t xml:space="preserve">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Заказчика (ИСУП), а в случае, если </w:t>
      </w:r>
      <w:r w:rsidRPr="00855FF6">
        <w:rPr>
          <w:lang w:eastAsia="uk-UA"/>
        </w:rPr>
        <w:lastRenderedPageBreak/>
        <w:t>Заказчик и Подрядчик осуществляют свою деятельность в различных информационных системах, Подрядчик передает документы в информационную систему Заказчика с применением программного обеспечения, имеющего функциональную возможность</w:t>
      </w:r>
      <w:proofErr w:type="gramEnd"/>
      <w:r w:rsidRPr="00855FF6">
        <w:rPr>
          <w:lang w:eastAsia="uk-UA"/>
        </w:rPr>
        <w:t xml:space="preserve"> интеграции (взаимного обмена данными) с информационной системой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Заказчика.</w:t>
      </w:r>
    </w:p>
    <w:p w:rsidR="00855FF6" w:rsidRPr="00B92004" w:rsidRDefault="00855FF6" w:rsidP="00855FF6">
      <w:pPr>
        <w:tabs>
          <w:tab w:val="left" w:pos="142"/>
          <w:tab w:val="left" w:pos="1276"/>
          <w:tab w:val="left" w:pos="1418"/>
        </w:tabs>
        <w:spacing w:line="276" w:lineRule="auto"/>
        <w:ind w:right="-22" w:firstLine="709"/>
        <w:contextualSpacing/>
        <w:jc w:val="both"/>
        <w:rPr>
          <w:lang w:eastAsia="uk-UA"/>
        </w:rPr>
      </w:pPr>
      <w:r w:rsidRPr="00B92004">
        <w:rPr>
          <w:lang w:eastAsia="uk-UA"/>
        </w:rPr>
        <w:t>1.</w:t>
      </w:r>
      <w:r>
        <w:rPr>
          <w:lang w:eastAsia="uk-UA"/>
        </w:rPr>
        <w:t>7</w:t>
      </w:r>
      <w:r w:rsidRPr="00B92004">
        <w:rPr>
          <w:lang w:eastAsia="uk-UA"/>
        </w:rPr>
        <w:t xml:space="preserve">. </w:t>
      </w:r>
      <w:r w:rsidRPr="00B92004">
        <w:rPr>
          <w:lang w:eastAsia="ar-SA"/>
        </w:rPr>
        <w:t>Идентификационный код закупки:</w:t>
      </w:r>
      <w:r w:rsidRPr="00B92004">
        <w:t xml:space="preserve"> </w:t>
      </w:r>
      <w:r w:rsidR="00D90157" w:rsidRPr="00D90157">
        <w:rPr>
          <w:lang w:eastAsia="ar-SA"/>
        </w:rPr>
        <w:t>252910201674391020100100080004221000</w:t>
      </w:r>
      <w:r w:rsidR="00D90157">
        <w:rPr>
          <w:lang w:eastAsia="ar-SA"/>
        </w:rPr>
        <w:t>.</w:t>
      </w:r>
    </w:p>
    <w:p w:rsidR="00855FF6" w:rsidRPr="00B92004" w:rsidRDefault="00855FF6" w:rsidP="00855FF6">
      <w:pPr>
        <w:spacing w:line="276" w:lineRule="auto"/>
        <w:ind w:right="-22"/>
        <w:contextualSpacing/>
        <w:jc w:val="center"/>
        <w:rPr>
          <w:b/>
          <w:lang w:eastAsia="uk-UA"/>
        </w:rPr>
      </w:pPr>
    </w:p>
    <w:p w:rsidR="00855FF6" w:rsidRPr="00B92004" w:rsidRDefault="00855FF6" w:rsidP="00855FF6">
      <w:pPr>
        <w:numPr>
          <w:ilvl w:val="0"/>
          <w:numId w:val="15"/>
        </w:numPr>
        <w:suppressAutoHyphens/>
        <w:spacing w:line="276" w:lineRule="auto"/>
        <w:ind w:left="0" w:right="-22"/>
        <w:contextualSpacing/>
        <w:jc w:val="center"/>
        <w:rPr>
          <w:b/>
          <w:lang w:eastAsia="uk-UA"/>
        </w:rPr>
      </w:pPr>
      <w:r w:rsidRPr="00B92004">
        <w:rPr>
          <w:b/>
          <w:lang w:eastAsia="uk-UA"/>
        </w:rPr>
        <w:t>СРОК ВЫПОЛНЕНИЯ РАБОТ</w:t>
      </w:r>
    </w:p>
    <w:p w:rsidR="00855FF6" w:rsidRPr="00B92004" w:rsidRDefault="00855FF6" w:rsidP="00855FF6">
      <w:pPr>
        <w:tabs>
          <w:tab w:val="left" w:pos="0"/>
        </w:tabs>
        <w:spacing w:line="276" w:lineRule="auto"/>
        <w:ind w:right="-22" w:firstLine="709"/>
        <w:contextualSpacing/>
        <w:jc w:val="both"/>
        <w:rPr>
          <w:lang w:eastAsia="uk-UA"/>
        </w:rPr>
      </w:pPr>
      <w:r w:rsidRPr="00B92004">
        <w:rPr>
          <w:lang w:eastAsia="uk-UA"/>
        </w:rPr>
        <w:t>2.1. Работы должны быть выполнены Подрядчиком в следующие сроки:</w:t>
      </w:r>
    </w:p>
    <w:p w:rsidR="00855FF6" w:rsidRPr="007701DB" w:rsidRDefault="00855FF6" w:rsidP="00855FF6">
      <w:pPr>
        <w:tabs>
          <w:tab w:val="left" w:pos="1276"/>
          <w:tab w:val="left" w:pos="1418"/>
          <w:tab w:val="left" w:pos="1560"/>
        </w:tabs>
        <w:spacing w:line="276" w:lineRule="auto"/>
        <w:ind w:right="-22" w:firstLine="709"/>
        <w:contextualSpacing/>
        <w:jc w:val="both"/>
        <w:rPr>
          <w:lang w:eastAsia="uk-UA"/>
        </w:rPr>
      </w:pPr>
      <w:r w:rsidRPr="00B92004">
        <w:rPr>
          <w:lang w:eastAsia="uk-UA"/>
        </w:rPr>
        <w:t xml:space="preserve">– </w:t>
      </w:r>
      <w:r w:rsidRPr="007701DB">
        <w:rPr>
          <w:lang w:eastAsia="uk-UA"/>
        </w:rPr>
        <w:t xml:space="preserve">начало работ: </w:t>
      </w:r>
      <w:proofErr w:type="gramStart"/>
      <w:r w:rsidRPr="007701DB">
        <w:rPr>
          <w:lang w:eastAsia="uk-UA"/>
        </w:rPr>
        <w:t>с даты заключения</w:t>
      </w:r>
      <w:proofErr w:type="gramEnd"/>
      <w:r w:rsidRPr="007701DB">
        <w:rPr>
          <w:lang w:eastAsia="uk-UA"/>
        </w:rPr>
        <w:t xml:space="preserve"> Контракта;</w:t>
      </w:r>
    </w:p>
    <w:p w:rsidR="00855FF6" w:rsidRPr="007701DB" w:rsidRDefault="00855FF6" w:rsidP="00855FF6">
      <w:pPr>
        <w:tabs>
          <w:tab w:val="left" w:pos="1276"/>
          <w:tab w:val="left" w:pos="1418"/>
          <w:tab w:val="left" w:pos="1560"/>
        </w:tabs>
        <w:spacing w:line="276" w:lineRule="auto"/>
        <w:ind w:right="-22" w:firstLine="709"/>
        <w:contextualSpacing/>
        <w:jc w:val="both"/>
        <w:rPr>
          <w:lang w:eastAsia="uk-UA"/>
        </w:rPr>
      </w:pPr>
      <w:r w:rsidRPr="007701DB">
        <w:rPr>
          <w:lang w:eastAsia="uk-UA"/>
        </w:rPr>
        <w:t>– окончание работ: не позднее «31» марта 2027 года.</w:t>
      </w:r>
    </w:p>
    <w:p w:rsidR="00855FF6" w:rsidRPr="007701DB" w:rsidRDefault="00855FF6" w:rsidP="00855FF6">
      <w:pPr>
        <w:tabs>
          <w:tab w:val="left" w:pos="1276"/>
          <w:tab w:val="left" w:pos="1418"/>
          <w:tab w:val="left" w:pos="1560"/>
        </w:tabs>
        <w:spacing w:line="276" w:lineRule="auto"/>
        <w:ind w:right="-22" w:firstLine="709"/>
        <w:contextualSpacing/>
        <w:jc w:val="both"/>
        <w:rPr>
          <w:lang w:eastAsia="uk-UA"/>
        </w:rPr>
      </w:pPr>
      <w:r w:rsidRPr="007701DB">
        <w:rPr>
          <w:lang w:eastAsia="uk-UA"/>
        </w:rPr>
        <w:t>Сроки выполнения отдельных видов (этапов) работ определяются Сторонами в графике выполнения строительно-монтажных работ (Приложение № 3).</w:t>
      </w:r>
    </w:p>
    <w:p w:rsidR="00855FF6" w:rsidRPr="007701DB" w:rsidRDefault="00855FF6" w:rsidP="00855FF6">
      <w:pPr>
        <w:tabs>
          <w:tab w:val="left" w:pos="1276"/>
          <w:tab w:val="left" w:pos="1418"/>
          <w:tab w:val="left" w:pos="1560"/>
        </w:tabs>
        <w:spacing w:line="276" w:lineRule="auto"/>
        <w:ind w:right="-22" w:firstLine="709"/>
        <w:contextualSpacing/>
        <w:jc w:val="both"/>
        <w:rPr>
          <w:lang w:eastAsia="uk-UA"/>
        </w:rPr>
      </w:pPr>
      <w:r w:rsidRPr="007701DB">
        <w:rPr>
          <w:lang w:eastAsia="uk-UA"/>
        </w:rPr>
        <w:t xml:space="preserve">2.2. Подрядчик имеет право на досрочную сдачу работ по согласованию с Заказчиком. </w:t>
      </w:r>
    </w:p>
    <w:p w:rsidR="00855FF6" w:rsidRPr="00B92004" w:rsidRDefault="00855FF6" w:rsidP="00855FF6">
      <w:pPr>
        <w:tabs>
          <w:tab w:val="left" w:pos="1276"/>
          <w:tab w:val="left" w:pos="1418"/>
          <w:tab w:val="left" w:pos="1560"/>
        </w:tabs>
        <w:spacing w:line="276" w:lineRule="auto"/>
        <w:ind w:right="-22" w:firstLine="709"/>
        <w:contextualSpacing/>
        <w:jc w:val="both"/>
        <w:rPr>
          <w:lang w:eastAsia="uk-UA"/>
        </w:rPr>
      </w:pPr>
      <w:r w:rsidRPr="007701DB">
        <w:rPr>
          <w:lang w:eastAsia="uk-UA"/>
        </w:rPr>
        <w:t xml:space="preserve">2.3. </w:t>
      </w:r>
      <w:r w:rsidRPr="007701DB">
        <w:rPr>
          <w:lang w:eastAsia="ar-SA"/>
        </w:rPr>
        <w:t>Работы по Контракту выполняются непрерывно.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rsidR="00855FF6" w:rsidRPr="00B92004" w:rsidRDefault="00855FF6" w:rsidP="00855FF6">
      <w:pPr>
        <w:spacing w:line="276" w:lineRule="auto"/>
        <w:ind w:right="-22"/>
        <w:contextualSpacing/>
        <w:jc w:val="center"/>
        <w:rPr>
          <w:b/>
          <w:sz w:val="16"/>
          <w:szCs w:val="16"/>
          <w:lang w:eastAsia="uk-UA"/>
        </w:rPr>
      </w:pPr>
    </w:p>
    <w:p w:rsidR="00855FF6" w:rsidRPr="007701DB" w:rsidRDefault="00855FF6" w:rsidP="00855FF6">
      <w:pPr>
        <w:numPr>
          <w:ilvl w:val="0"/>
          <w:numId w:val="15"/>
        </w:numPr>
        <w:suppressAutoHyphens/>
        <w:spacing w:line="276" w:lineRule="auto"/>
        <w:ind w:left="0" w:right="-22"/>
        <w:contextualSpacing/>
        <w:jc w:val="center"/>
        <w:rPr>
          <w:b/>
          <w:lang w:eastAsia="uk-UA"/>
        </w:rPr>
      </w:pPr>
      <w:r w:rsidRPr="007701DB">
        <w:rPr>
          <w:b/>
          <w:lang w:eastAsia="uk-UA"/>
        </w:rPr>
        <w:t>ЦЕНА КОНТРАКТА, ПОРЯДОК РАСЧЕТА</w:t>
      </w:r>
    </w:p>
    <w:p w:rsidR="00855FF6" w:rsidRPr="007701DB" w:rsidRDefault="00855FF6" w:rsidP="00855FF6">
      <w:pPr>
        <w:tabs>
          <w:tab w:val="left" w:pos="142"/>
          <w:tab w:val="left" w:pos="1276"/>
          <w:tab w:val="left" w:pos="1418"/>
        </w:tabs>
        <w:spacing w:line="276" w:lineRule="auto"/>
        <w:ind w:right="-22" w:firstLine="709"/>
        <w:contextualSpacing/>
        <w:jc w:val="both"/>
        <w:rPr>
          <w:lang w:eastAsia="uk-UA"/>
        </w:rPr>
      </w:pPr>
      <w:r w:rsidRPr="007701DB">
        <w:rPr>
          <w:lang w:eastAsia="uk-UA"/>
        </w:rPr>
        <w:t xml:space="preserve">3.1. </w:t>
      </w:r>
      <w:proofErr w:type="gramStart"/>
      <w:r w:rsidRPr="007701DB">
        <w:rPr>
          <w:lang w:eastAsia="uk-UA"/>
        </w:rPr>
        <w:t xml:space="preserve">Цена Контракта (цена работ) составляет: </w:t>
      </w:r>
      <w:r w:rsidRPr="007701DB">
        <w:rPr>
          <w:b/>
          <w:lang w:eastAsia="uk-UA"/>
        </w:rPr>
        <w:t>___________ руб. (сумма прописью), в том числе налог на добавленную стоимость (далее - НДС) по налоговой ставке 20 (двадцать) процентов – _______________ руб. (сумма прописью).</w:t>
      </w:r>
      <w:proofErr w:type="gramEnd"/>
    </w:p>
    <w:p w:rsidR="00855FF6" w:rsidRPr="00B92004" w:rsidRDefault="00855FF6" w:rsidP="00855FF6">
      <w:pPr>
        <w:tabs>
          <w:tab w:val="left" w:pos="142"/>
          <w:tab w:val="left" w:pos="1276"/>
          <w:tab w:val="left" w:pos="1418"/>
        </w:tabs>
        <w:spacing w:line="276" w:lineRule="auto"/>
        <w:ind w:right="-22" w:firstLine="709"/>
        <w:contextualSpacing/>
        <w:jc w:val="both"/>
        <w:rPr>
          <w:lang w:eastAsia="uk-UA"/>
        </w:rPr>
      </w:pPr>
      <w:r w:rsidRPr="007701DB">
        <w:rPr>
          <w:lang w:eastAsia="uk-UA"/>
        </w:rPr>
        <w:t>Коэффициент снижения: _____.</w:t>
      </w:r>
    </w:p>
    <w:p w:rsidR="00855FF6" w:rsidRPr="00B92004" w:rsidRDefault="00855FF6" w:rsidP="00855FF6">
      <w:pPr>
        <w:tabs>
          <w:tab w:val="left" w:pos="142"/>
          <w:tab w:val="left" w:pos="1276"/>
          <w:tab w:val="left" w:pos="1418"/>
        </w:tabs>
        <w:spacing w:line="276" w:lineRule="auto"/>
        <w:ind w:right="-22" w:firstLine="709"/>
        <w:contextualSpacing/>
        <w:jc w:val="both"/>
        <w:rPr>
          <w:lang w:eastAsia="uk-UA"/>
        </w:rPr>
      </w:pPr>
      <w:r w:rsidRPr="00B92004">
        <w:rPr>
          <w:lang w:eastAsia="uk-UA"/>
        </w:rPr>
        <w:t>3.1.1. Цена Контракта является твердой, определена на весь срок исполнения Контракта и включает в себя прибыль Подрядчика, уплату налогов, в том числе налога на добавленную стоимость, сборов, других обязательных платежей и иных расходов Подрядчика, связанных с выполнением обязательств по Контракту.</w:t>
      </w:r>
    </w:p>
    <w:p w:rsidR="00855FF6" w:rsidRPr="00B92004" w:rsidRDefault="00855FF6" w:rsidP="00855FF6">
      <w:pPr>
        <w:keepNext/>
        <w:numPr>
          <w:ilvl w:val="0"/>
          <w:numId w:val="16"/>
        </w:numPr>
        <w:suppressAutoHyphens/>
        <w:spacing w:line="276" w:lineRule="auto"/>
        <w:ind w:right="-22" w:firstLine="709"/>
        <w:contextualSpacing/>
        <w:jc w:val="both"/>
        <w:outlineLvl w:val="0"/>
        <w:rPr>
          <w:lang w:eastAsia="uk-UA"/>
        </w:rPr>
      </w:pPr>
      <w:r w:rsidRPr="00B92004">
        <w:rPr>
          <w:rFonts w:eastAsiaTheme="majorEastAsia"/>
          <w:lang w:eastAsia="uk-UA"/>
        </w:rPr>
        <w:t>3.2</w:t>
      </w:r>
      <w:r w:rsidRPr="00B92004">
        <w:rPr>
          <w:lang w:eastAsia="uk-UA"/>
        </w:rPr>
        <w:t xml:space="preserve">. </w:t>
      </w:r>
      <w:proofErr w:type="gramStart"/>
      <w:r w:rsidRPr="00B92004">
        <w:rPr>
          <w:lang w:eastAsia="uk-UA"/>
        </w:rPr>
        <w:t>Цена Контракта не может изменяться в ходе его исполнения, за исключением случаев, предусмотренных ст. 95 Федерального закона от 05.04.2013 № 44-ФЗ «О контрактной системе в сфере закупок товаров, работ, услуг для обеспечения государственных и муниципальных нужд», в т. ч. по п. 1.3 ч. 1 ст. 95 при изменении объема и (или) видов выполняемых работ с возможностью изменения с учетом положений бюджетного</w:t>
      </w:r>
      <w:proofErr w:type="gramEnd"/>
      <w:r w:rsidRPr="00B92004">
        <w:rPr>
          <w:lang w:eastAsia="uk-UA"/>
        </w:rPr>
        <w:t xml:space="preserve"> законодательства Российской Федерации цены Контракта, не более чем на 10% (десять процентов) цены Контракта, а также настоящим Контрактом.</w:t>
      </w:r>
    </w:p>
    <w:p w:rsidR="00855FF6" w:rsidRPr="00B92004" w:rsidRDefault="00855FF6" w:rsidP="00855FF6">
      <w:pPr>
        <w:keepNext/>
        <w:numPr>
          <w:ilvl w:val="0"/>
          <w:numId w:val="16"/>
        </w:numPr>
        <w:suppressAutoHyphens/>
        <w:spacing w:line="276" w:lineRule="auto"/>
        <w:ind w:right="-22" w:firstLine="709"/>
        <w:contextualSpacing/>
        <w:jc w:val="both"/>
        <w:outlineLvl w:val="0"/>
        <w:rPr>
          <w:lang w:eastAsia="uk-UA"/>
        </w:rPr>
      </w:pPr>
      <w:r w:rsidRPr="00B92004">
        <w:rPr>
          <w:lang w:eastAsia="uk-UA"/>
        </w:rPr>
        <w:t>3.3. Цена работ может быть изменена путём заключения сторонами дополнительного соглашения к Контракту.</w:t>
      </w:r>
    </w:p>
    <w:p w:rsidR="00855FF6" w:rsidRPr="00B92004" w:rsidRDefault="00855FF6" w:rsidP="00855FF6">
      <w:pPr>
        <w:tabs>
          <w:tab w:val="left" w:pos="142"/>
          <w:tab w:val="left" w:pos="1276"/>
          <w:tab w:val="left" w:pos="1418"/>
        </w:tabs>
        <w:spacing w:line="276" w:lineRule="auto"/>
        <w:ind w:right="-22" w:firstLine="709"/>
        <w:contextualSpacing/>
        <w:jc w:val="both"/>
        <w:rPr>
          <w:lang w:eastAsia="uk-UA"/>
        </w:rPr>
      </w:pPr>
      <w:r w:rsidRPr="00B92004">
        <w:rPr>
          <w:lang w:eastAsia="uk-UA"/>
        </w:rPr>
        <w:t xml:space="preserve">3.3.1. Заказчик оплачивает работы Подрядчика на основании надлежаще </w:t>
      </w:r>
      <w:proofErr w:type="gramStart"/>
      <w:r w:rsidRPr="00B92004">
        <w:rPr>
          <w:lang w:eastAsia="uk-UA"/>
        </w:rPr>
        <w:t>оформленных</w:t>
      </w:r>
      <w:proofErr w:type="gramEnd"/>
      <w:r w:rsidRPr="00B92004">
        <w:rPr>
          <w:lang w:eastAsia="uk-UA"/>
        </w:rPr>
        <w:t xml:space="preserve"> и подписанных обеими Сторонами: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p w:rsidR="00855FF6" w:rsidRDefault="00855FF6" w:rsidP="00855FF6">
      <w:pPr>
        <w:tabs>
          <w:tab w:val="left" w:pos="142"/>
          <w:tab w:val="left" w:pos="1276"/>
          <w:tab w:val="left" w:pos="1418"/>
        </w:tabs>
        <w:suppressAutoHyphens/>
        <w:ind w:right="-22" w:firstLine="709"/>
        <w:jc w:val="both"/>
        <w:rPr>
          <w:lang w:eastAsia="uk-UA"/>
        </w:rPr>
      </w:pPr>
      <w:r>
        <w:rPr>
          <w:lang w:eastAsia="uk-UA"/>
        </w:rPr>
        <w:t xml:space="preserve">3.4. </w:t>
      </w:r>
      <w:proofErr w:type="gramStart"/>
      <w:r>
        <w:rPr>
          <w:lang w:eastAsia="uk-UA"/>
        </w:rPr>
        <w:t xml:space="preserve">Заказчик производит выплату аванса Подрядчику в размере до 30% (тридцати процентов) от цены Контракта, указанной в пункте 3.1 Контракта, но не более лимитов бюджетных обязательств, по соответствующему коду бюджетной классификации РФ, доведенных Заказчику на соответствующий период, на основании письменного запроса </w:t>
      </w:r>
      <w:r>
        <w:rPr>
          <w:lang w:eastAsia="uk-UA"/>
        </w:rPr>
        <w:lastRenderedPageBreak/>
        <w:t>Подрядчика о выплате такого аванса, счета на оплату аванса, направленных в адрес Заказчика.</w:t>
      </w:r>
      <w:proofErr w:type="gramEnd"/>
    </w:p>
    <w:p w:rsidR="00855FF6" w:rsidRDefault="00855FF6" w:rsidP="00855FF6">
      <w:pPr>
        <w:tabs>
          <w:tab w:val="left" w:pos="142"/>
          <w:tab w:val="left" w:pos="1276"/>
          <w:tab w:val="left" w:pos="1418"/>
        </w:tabs>
        <w:suppressAutoHyphens/>
        <w:ind w:right="-22" w:firstLine="709"/>
        <w:jc w:val="both"/>
        <w:rPr>
          <w:lang w:eastAsia="uk-UA"/>
        </w:rPr>
      </w:pPr>
      <w:r>
        <w:rPr>
          <w:lang w:eastAsia="uk-UA"/>
        </w:rPr>
        <w:t xml:space="preserve">Размер авансового платежа, указанного в письменном запросе Подрядчика, определяется Подрядчиком самостоятельно, однако не может превышать 30% (тридцати процентов) от цены Контракта. </w:t>
      </w:r>
    </w:p>
    <w:p w:rsidR="00855FF6" w:rsidRDefault="00855FF6" w:rsidP="00855FF6">
      <w:pPr>
        <w:tabs>
          <w:tab w:val="left" w:pos="142"/>
          <w:tab w:val="left" w:pos="1276"/>
          <w:tab w:val="left" w:pos="1418"/>
        </w:tabs>
        <w:suppressAutoHyphens/>
        <w:ind w:right="-22" w:firstLine="709"/>
        <w:jc w:val="both"/>
        <w:rPr>
          <w:lang w:eastAsia="uk-UA"/>
        </w:rPr>
      </w:pPr>
      <w:r>
        <w:rPr>
          <w:lang w:eastAsia="uk-UA"/>
        </w:rPr>
        <w:t>Авансовые платежи перечисляются Подрядчику согласно счетам в течение 10 (десяти)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rsidR="00855FF6" w:rsidRDefault="00855FF6" w:rsidP="00855FF6">
      <w:pPr>
        <w:tabs>
          <w:tab w:val="left" w:pos="142"/>
          <w:tab w:val="left" w:pos="1276"/>
          <w:tab w:val="left" w:pos="1418"/>
        </w:tabs>
        <w:suppressAutoHyphens/>
        <w:ind w:right="-22" w:firstLine="709"/>
        <w:jc w:val="both"/>
        <w:rPr>
          <w:lang w:eastAsia="uk-UA"/>
        </w:rPr>
      </w:pPr>
      <w:r>
        <w:rPr>
          <w:lang w:eastAsia="uk-UA"/>
        </w:rPr>
        <w:t>Отсутствие авансирования не является основанием для неисполнения Подрядчиком обязанностей по Контракту.</w:t>
      </w:r>
    </w:p>
    <w:p w:rsidR="00855FF6" w:rsidRDefault="00855FF6" w:rsidP="00855FF6">
      <w:pPr>
        <w:tabs>
          <w:tab w:val="left" w:pos="142"/>
          <w:tab w:val="left" w:pos="1276"/>
          <w:tab w:val="left" w:pos="1418"/>
        </w:tabs>
        <w:suppressAutoHyphens/>
        <w:ind w:right="-22" w:firstLine="709"/>
        <w:jc w:val="both"/>
        <w:rPr>
          <w:lang w:eastAsia="ar-SA"/>
        </w:rPr>
      </w:pPr>
      <w:r>
        <w:rPr>
          <w:lang w:eastAsia="uk-UA"/>
        </w:rPr>
        <w:t xml:space="preserve">3.4.1. </w:t>
      </w:r>
      <w:r>
        <w:rPr>
          <w:lang w:eastAsia="ar-SA"/>
        </w:rPr>
        <w:t>Погашение суммы выданного аванса осуществляется путем его зачета в размере 100 % от стоимости выполненных и принятых работ, подлежащих оплате в отчетном периоде, до полного погашения аванса.</w:t>
      </w:r>
    </w:p>
    <w:p w:rsidR="00855FF6" w:rsidRDefault="00855FF6" w:rsidP="00855FF6">
      <w:pPr>
        <w:tabs>
          <w:tab w:val="left" w:pos="142"/>
          <w:tab w:val="left" w:pos="1276"/>
          <w:tab w:val="left" w:pos="1418"/>
        </w:tabs>
        <w:suppressAutoHyphens/>
        <w:ind w:right="-22" w:firstLine="709"/>
        <w:jc w:val="both"/>
        <w:rPr>
          <w:lang w:eastAsia="ar-SA"/>
        </w:rPr>
      </w:pPr>
      <w:r>
        <w:rPr>
          <w:lang w:eastAsia="ar-SA"/>
        </w:rPr>
        <w:t>Документами, подтверждающими использование аванса по его целевому назначению, является представление акта о приемке выполненных работ (форма КС-2) и справки о стоимости выполненных работ и затрат (форма КС-3), подписанных Заказчиком. Данные документы предоставляются Подрядчиком Заказчику в порядке, предусмотренном настоящим Контрактом.</w:t>
      </w:r>
    </w:p>
    <w:p w:rsidR="00855FF6" w:rsidRDefault="00855FF6" w:rsidP="00855FF6">
      <w:pPr>
        <w:suppressAutoHyphens/>
        <w:ind w:right="-22" w:firstLine="709"/>
        <w:jc w:val="both"/>
        <w:rPr>
          <w:lang w:eastAsia="ar-SA"/>
        </w:rPr>
      </w:pPr>
      <w:r>
        <w:rPr>
          <w:lang w:eastAsia="ar-SA"/>
        </w:rPr>
        <w:t xml:space="preserve">3.4.2.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rsidR="00855FF6" w:rsidRDefault="00855FF6" w:rsidP="00855FF6">
      <w:pPr>
        <w:tabs>
          <w:tab w:val="left" w:pos="142"/>
          <w:tab w:val="left" w:pos="1276"/>
          <w:tab w:val="left" w:pos="1418"/>
        </w:tabs>
        <w:suppressAutoHyphens/>
        <w:ind w:right="-22" w:firstLine="709"/>
        <w:jc w:val="both"/>
        <w:rPr>
          <w:lang w:eastAsia="uk-UA"/>
        </w:rPr>
      </w:pPr>
      <w:r>
        <w:rPr>
          <w:lang w:eastAsia="ar-SA"/>
        </w:rPr>
        <w:t>По запросу Заказчика Подрядчик обязан предоставить документы, подтверждающие использование авансовых сре</w:t>
      </w:r>
      <w:proofErr w:type="gramStart"/>
      <w:r>
        <w:rPr>
          <w:lang w:eastAsia="ar-SA"/>
        </w:rPr>
        <w:t>дств в ср</w:t>
      </w:r>
      <w:proofErr w:type="gramEnd"/>
      <w:r>
        <w:rPr>
          <w:lang w:eastAsia="ar-SA"/>
        </w:rPr>
        <w:t>ок, установленный в запросе.</w:t>
      </w:r>
    </w:p>
    <w:p w:rsidR="00855FF6" w:rsidRDefault="00855FF6" w:rsidP="00855FF6">
      <w:pPr>
        <w:suppressAutoHyphens/>
        <w:autoSpaceDE w:val="0"/>
        <w:autoSpaceDN w:val="0"/>
        <w:adjustRightInd w:val="0"/>
        <w:ind w:right="-22" w:firstLine="709"/>
        <w:jc w:val="both"/>
        <w:rPr>
          <w:rFonts w:eastAsia="Calibri"/>
          <w:lang w:eastAsia="ar-SA"/>
        </w:rPr>
      </w:pPr>
      <w:r>
        <w:rPr>
          <w:rFonts w:eastAsia="Calibri"/>
          <w:lang w:eastAsia="uk-UA"/>
        </w:rPr>
        <w:t>3.5. После полного погашения аванса оплата работ осуществляется Заказчиком в пределах Цены Контракта</w:t>
      </w:r>
      <w:r>
        <w:rPr>
          <w:rFonts w:eastAsia="Calibri"/>
          <w:lang w:eastAsia="ar-SA"/>
        </w:rPr>
        <w:t xml:space="preserve"> на основании сметы Контракта, в соответствии с Графиком оплаты выполненных работ (Приложение №4 к Контракту), </w:t>
      </w:r>
      <w:r>
        <w:rPr>
          <w:lang w:eastAsia="ar-SA"/>
        </w:rPr>
        <w:t>п.3.16. и п.3.17. настоящего Контракта и фактически выполненных Подрядчиком работ</w:t>
      </w:r>
      <w:r>
        <w:rPr>
          <w:rFonts w:eastAsia="Calibri"/>
          <w:lang w:eastAsia="uk-UA"/>
        </w:rPr>
        <w:t xml:space="preserve"> в срок </w:t>
      </w:r>
      <w:r>
        <w:rPr>
          <w:rFonts w:eastAsia="Calibri"/>
          <w:b/>
          <w:i/>
          <w:lang w:eastAsia="uk-UA"/>
        </w:rPr>
        <w:t xml:space="preserve">не более 10 (десяти) рабочих дней </w:t>
      </w:r>
      <w:r>
        <w:rPr>
          <w:rFonts w:eastAsia="Calibri"/>
          <w:lang w:eastAsia="uk-UA"/>
        </w:rPr>
        <w:t xml:space="preserve">с даты подписания </w:t>
      </w:r>
      <w:r>
        <w:rPr>
          <w:rFonts w:eastAsia="Calibri"/>
          <w:lang w:eastAsia="ar-SA"/>
        </w:rPr>
        <w:t>Заказчиком Акт</w:t>
      </w:r>
      <w:proofErr w:type="gramStart"/>
      <w:r>
        <w:rPr>
          <w:rFonts w:eastAsia="Calibri"/>
          <w:lang w:eastAsia="ar-SA"/>
        </w:rPr>
        <w:t>а(</w:t>
      </w:r>
      <w:proofErr w:type="gramEnd"/>
      <w:r>
        <w:rPr>
          <w:rFonts w:eastAsia="Calibri"/>
          <w:lang w:eastAsia="ar-SA"/>
        </w:rPr>
        <w:t>-</w:t>
      </w:r>
      <w:proofErr w:type="spellStart"/>
      <w:r>
        <w:rPr>
          <w:rFonts w:eastAsia="Calibri"/>
          <w:lang w:eastAsia="ar-SA"/>
        </w:rPr>
        <w:t>ов</w:t>
      </w:r>
      <w:proofErr w:type="spellEnd"/>
      <w:r>
        <w:rPr>
          <w:rFonts w:eastAsia="Calibri"/>
          <w:lang w:eastAsia="ar-SA"/>
        </w:rPr>
        <w:t>) о приемке выполненных работ, при условии наступления обстоятельств, установленных в п. 3.17 настоящего Контракта.</w:t>
      </w:r>
    </w:p>
    <w:p w:rsidR="00855FF6" w:rsidRDefault="00855FF6" w:rsidP="00855FF6">
      <w:pPr>
        <w:suppressAutoHyphens/>
        <w:ind w:right="-22" w:firstLine="709"/>
        <w:contextualSpacing/>
        <w:jc w:val="both"/>
        <w:rPr>
          <w:rFonts w:eastAsia="Calibri"/>
          <w:lang w:eastAsia="ar-SA"/>
        </w:rPr>
      </w:pPr>
      <w:r>
        <w:rPr>
          <w:rFonts w:eastAsia="Calibri"/>
          <w:lang w:eastAsia="ar-SA"/>
        </w:rPr>
        <w:t>3.5.1. Для осуществления оплаты в соответствии с п.3.5. настоящего Контракта Подрядчик  предоставляет в адрес Заказчика:</w:t>
      </w:r>
    </w:p>
    <w:p w:rsidR="00855FF6" w:rsidRDefault="00855FF6" w:rsidP="00855FF6">
      <w:pPr>
        <w:suppressAutoHyphens/>
        <w:ind w:right="-22" w:firstLine="709"/>
        <w:contextualSpacing/>
        <w:jc w:val="both"/>
        <w:rPr>
          <w:rFonts w:eastAsia="Calibri"/>
          <w:lang w:eastAsia="ar-SA"/>
        </w:rPr>
      </w:pPr>
      <w:r>
        <w:rPr>
          <w:rFonts w:eastAsia="Calibri"/>
          <w:lang w:eastAsia="ar-SA"/>
        </w:rPr>
        <w:t>- Акт о приемке выполненных работ, составленный по унифицированной форме КС-2, в порядке, предусмотренном разделом 6 Контракта, (в четырех экземплярах), подписанный организацией строительного контроля;</w:t>
      </w:r>
    </w:p>
    <w:p w:rsidR="00855FF6" w:rsidRDefault="00855FF6" w:rsidP="00855FF6">
      <w:pPr>
        <w:suppressAutoHyphens/>
        <w:ind w:right="-22" w:firstLine="709"/>
        <w:contextualSpacing/>
        <w:jc w:val="both"/>
        <w:rPr>
          <w:rFonts w:eastAsia="Calibri"/>
          <w:lang w:eastAsia="ar-SA"/>
        </w:rPr>
      </w:pPr>
      <w:proofErr w:type="gramStart"/>
      <w:r>
        <w:rPr>
          <w:rFonts w:eastAsia="Calibri"/>
          <w:lang w:eastAsia="ar-SA"/>
        </w:rPr>
        <w:t>- Справку о стоимости выполненных работ и затрат, составленную по форме КС-3 (в четырех экземплярах), подписанные организацией, осуществляющей Строительный контроль за Объектом;</w:t>
      </w:r>
      <w:proofErr w:type="gramEnd"/>
    </w:p>
    <w:p w:rsidR="00855FF6" w:rsidRDefault="00855FF6" w:rsidP="00855FF6">
      <w:pPr>
        <w:suppressAutoHyphens/>
        <w:ind w:right="-22" w:firstLine="709"/>
        <w:contextualSpacing/>
        <w:jc w:val="both"/>
        <w:rPr>
          <w:rFonts w:eastAsia="Calibri"/>
          <w:lang w:eastAsia="ar-SA"/>
        </w:rPr>
      </w:pPr>
      <w:r>
        <w:rPr>
          <w:rFonts w:eastAsia="Calibri"/>
          <w:lang w:eastAsia="ar-SA"/>
        </w:rPr>
        <w:t>- Счет;</w:t>
      </w:r>
    </w:p>
    <w:p w:rsidR="00855FF6" w:rsidRDefault="00855FF6" w:rsidP="00855FF6">
      <w:pPr>
        <w:suppressAutoHyphens/>
        <w:ind w:right="-22" w:firstLine="709"/>
        <w:contextualSpacing/>
        <w:jc w:val="both"/>
        <w:rPr>
          <w:rFonts w:eastAsia="Calibri"/>
          <w:lang w:eastAsia="ar-SA"/>
        </w:rPr>
      </w:pPr>
      <w:r>
        <w:rPr>
          <w:rFonts w:eastAsia="Calibri"/>
          <w:lang w:eastAsia="ar-SA"/>
        </w:rPr>
        <w:t>- Счет-фактуру с выделением суммы НДС по налоговой ставке 20%;</w:t>
      </w:r>
    </w:p>
    <w:p w:rsidR="00855FF6" w:rsidRDefault="00855FF6" w:rsidP="00855FF6">
      <w:pPr>
        <w:suppressAutoHyphens/>
        <w:ind w:right="-22" w:firstLine="709"/>
        <w:contextualSpacing/>
        <w:jc w:val="both"/>
        <w:rPr>
          <w:rFonts w:eastAsia="Calibri"/>
          <w:lang w:eastAsia="ar-SA"/>
        </w:rPr>
      </w:pPr>
      <w:r>
        <w:rPr>
          <w:rFonts w:eastAsia="Calibri"/>
          <w:lang w:eastAsia="ar-SA"/>
        </w:rPr>
        <w:t>- Исполнительную документацию в соответствии с действующим законодательством Российской Федерации.</w:t>
      </w:r>
    </w:p>
    <w:p w:rsidR="00855FF6" w:rsidRDefault="00855FF6" w:rsidP="00855FF6">
      <w:pPr>
        <w:widowControl w:val="0"/>
        <w:suppressAutoHyphens/>
        <w:autoSpaceDE w:val="0"/>
        <w:autoSpaceDN w:val="0"/>
        <w:adjustRightInd w:val="0"/>
        <w:spacing w:after="150"/>
        <w:ind w:right="-22" w:firstLine="709"/>
        <w:jc w:val="both"/>
        <w:rPr>
          <w:lang w:eastAsia="ar-SA"/>
        </w:rPr>
      </w:pPr>
      <w:r>
        <w:rPr>
          <w:lang w:eastAsia="ar-SA"/>
        </w:rPr>
        <w:t>3.6.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w:t>
      </w:r>
      <w:proofErr w:type="gramStart"/>
      <w:r>
        <w:rPr>
          <w:lang w:eastAsia="ar-SA"/>
        </w:rPr>
        <w:t xml:space="preserve"> (</w:t>
      </w:r>
      <w:r>
        <w:rPr>
          <w:noProof/>
        </w:rPr>
        <w:drawing>
          <wp:inline distT="0" distB="0" distL="0" distR="0" wp14:anchorId="082FE299" wp14:editId="3014B045">
            <wp:extent cx="238125" cy="209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Pr>
          <w:lang w:eastAsia="ar-SA"/>
        </w:rPr>
        <w:t xml:space="preserve"> ), </w:t>
      </w:r>
      <w:proofErr w:type="gramEnd"/>
      <w:r>
        <w:rPr>
          <w:lang w:eastAsia="ar-SA"/>
        </w:rPr>
        <w:t>определяется по формуле:</w:t>
      </w:r>
    </w:p>
    <w:p w:rsidR="00855FF6" w:rsidRDefault="00855FF6" w:rsidP="00855FF6">
      <w:pPr>
        <w:widowControl w:val="0"/>
        <w:suppressAutoHyphens/>
        <w:autoSpaceDE w:val="0"/>
        <w:autoSpaceDN w:val="0"/>
        <w:adjustRightInd w:val="0"/>
        <w:spacing w:after="150"/>
        <w:ind w:right="-22" w:firstLine="709"/>
        <w:jc w:val="both"/>
        <w:rPr>
          <w:lang w:eastAsia="ar-SA"/>
        </w:rPr>
      </w:pPr>
      <w:r>
        <w:rPr>
          <w:noProof/>
        </w:rPr>
        <w:drawing>
          <wp:inline distT="0" distB="0" distL="0" distR="0" wp14:anchorId="24BB12BF" wp14:editId="37CAEE66">
            <wp:extent cx="990600"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209550"/>
                    </a:xfrm>
                    <a:prstGeom prst="rect">
                      <a:avLst/>
                    </a:prstGeom>
                    <a:noFill/>
                    <a:ln>
                      <a:noFill/>
                    </a:ln>
                  </pic:spPr>
                </pic:pic>
              </a:graphicData>
            </a:graphic>
          </wp:inline>
        </w:drawing>
      </w:r>
      <w:proofErr w:type="gramStart"/>
      <w:r>
        <w:rPr>
          <w:lang w:eastAsia="ar-SA"/>
        </w:rPr>
        <w:t xml:space="preserve">, где: </w:t>
      </w:r>
      <w:r>
        <w:rPr>
          <w:noProof/>
        </w:rPr>
        <w:drawing>
          <wp:inline distT="0" distB="0" distL="0" distR="0" wp14:anchorId="7F287DB1" wp14:editId="4F6AE9CF">
            <wp:extent cx="238125" cy="2095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Pr>
          <w:lang w:eastAsia="ar-SA"/>
        </w:rPr>
        <w:t xml:space="preserve">  - цена единицы i-</w:t>
      </w:r>
      <w:proofErr w:type="spellStart"/>
      <w:r>
        <w:rPr>
          <w:lang w:eastAsia="ar-SA"/>
        </w:rPr>
        <w:t>гo</w:t>
      </w:r>
      <w:proofErr w:type="spellEnd"/>
      <w:r>
        <w:rPr>
          <w:lang w:eastAsia="ar-SA"/>
        </w:rPr>
        <w:t xml:space="preserve"> конструктивного решения (элемента) и (или) комплекса (вида) работ в смете Контракта, руб.; </w:t>
      </w:r>
      <w:r>
        <w:rPr>
          <w:noProof/>
        </w:rPr>
        <w:drawing>
          <wp:inline distT="0" distB="0" distL="0" distR="0" wp14:anchorId="53988370" wp14:editId="1CF74657">
            <wp:extent cx="247650" cy="209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Pr>
          <w:lang w:eastAsia="ar-SA"/>
        </w:rPr>
        <w:t xml:space="preserve">  - объем выполненных, принятых Заказчиком и подлежащих оплате работ по i-</w:t>
      </w:r>
      <w:proofErr w:type="spellStart"/>
      <w:r>
        <w:rPr>
          <w:lang w:eastAsia="ar-SA"/>
        </w:rPr>
        <w:t>му</w:t>
      </w:r>
      <w:proofErr w:type="spellEnd"/>
      <w:r>
        <w:rPr>
          <w:lang w:eastAsia="ar-SA"/>
        </w:rPr>
        <w:t xml:space="preserve"> конструктивному решению (элементу) и (или) комплексу (виду) работ в принятых измерителях.</w:t>
      </w:r>
      <w:proofErr w:type="gramEnd"/>
    </w:p>
    <w:p w:rsidR="00855FF6" w:rsidRDefault="00855FF6" w:rsidP="00855FF6">
      <w:pPr>
        <w:widowControl w:val="0"/>
        <w:suppressAutoHyphens/>
        <w:autoSpaceDE w:val="0"/>
        <w:autoSpaceDN w:val="0"/>
        <w:adjustRightInd w:val="0"/>
        <w:spacing w:after="150"/>
        <w:ind w:right="-22" w:firstLine="709"/>
        <w:jc w:val="both"/>
        <w:rPr>
          <w:lang w:eastAsia="ar-SA"/>
        </w:rPr>
      </w:pPr>
      <w:r>
        <w:rPr>
          <w:lang w:eastAsia="ar-SA"/>
        </w:rPr>
        <w:t>Объем подлежащих оплате работ не превышает объем этих работ, включенный в смету Контракта.</w:t>
      </w:r>
    </w:p>
    <w:p w:rsidR="00855FF6" w:rsidRDefault="00855FF6" w:rsidP="00855FF6">
      <w:pPr>
        <w:widowControl w:val="0"/>
        <w:suppressAutoHyphens/>
        <w:autoSpaceDE w:val="0"/>
        <w:autoSpaceDN w:val="0"/>
        <w:adjustRightInd w:val="0"/>
        <w:spacing w:after="150"/>
        <w:ind w:right="-22" w:firstLine="709"/>
        <w:jc w:val="both"/>
        <w:rPr>
          <w:lang w:eastAsia="ar-SA"/>
        </w:rPr>
      </w:pPr>
      <w:r>
        <w:rPr>
          <w:lang w:eastAsia="ar-SA"/>
        </w:rPr>
        <w:t xml:space="preserve">3.7.  Стоимость выполненных, принятых Заказчиком и подлежащих оплате работ </w:t>
      </w:r>
      <w:r>
        <w:rPr>
          <w:lang w:eastAsia="ar-SA"/>
        </w:rPr>
        <w:lastRenderedPageBreak/>
        <w:t>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w:t>
      </w:r>
    </w:p>
    <w:p w:rsidR="00855FF6" w:rsidRDefault="00855FF6" w:rsidP="00855FF6">
      <w:pPr>
        <w:widowControl w:val="0"/>
        <w:suppressAutoHyphens/>
        <w:autoSpaceDE w:val="0"/>
        <w:autoSpaceDN w:val="0"/>
        <w:adjustRightInd w:val="0"/>
        <w:spacing w:after="150"/>
        <w:ind w:right="-22" w:firstLine="709"/>
        <w:jc w:val="both"/>
        <w:rPr>
          <w:lang w:eastAsia="ar-SA"/>
        </w:rPr>
      </w:pPr>
      <w:r>
        <w:rPr>
          <w:noProof/>
        </w:rPr>
        <w:drawing>
          <wp:inline distT="0" distB="0" distL="0" distR="0" wp14:anchorId="55524B99" wp14:editId="512B1E2C">
            <wp:extent cx="819150" cy="5048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9150" cy="504825"/>
                    </a:xfrm>
                    <a:prstGeom prst="rect">
                      <a:avLst/>
                    </a:prstGeom>
                    <a:noFill/>
                    <a:ln>
                      <a:noFill/>
                    </a:ln>
                  </pic:spPr>
                </pic:pic>
              </a:graphicData>
            </a:graphic>
          </wp:inline>
        </w:drawing>
      </w:r>
    </w:p>
    <w:p w:rsidR="00855FF6" w:rsidRPr="007701DB" w:rsidRDefault="00855FF6" w:rsidP="00855FF6">
      <w:pPr>
        <w:tabs>
          <w:tab w:val="left" w:pos="142"/>
          <w:tab w:val="left" w:pos="1276"/>
          <w:tab w:val="left" w:pos="1418"/>
        </w:tabs>
        <w:suppressAutoHyphens/>
        <w:ind w:right="-22" w:firstLine="709"/>
        <w:jc w:val="both"/>
        <w:rPr>
          <w:lang w:eastAsia="uk-UA"/>
        </w:rPr>
      </w:pPr>
      <w:r>
        <w:rPr>
          <w:lang w:eastAsia="uk-UA"/>
        </w:rPr>
        <w:t xml:space="preserve">3.8. Оплата производится в безналичной форме, в национальной валюте Российской Федерации – российских </w:t>
      </w:r>
      <w:r w:rsidRPr="007701DB">
        <w:rPr>
          <w:lang w:eastAsia="uk-UA"/>
        </w:rPr>
        <w:t>рублях, путём перечисления денежных средств на расчётный счёт Подрядчика, указанный в разделе X</w:t>
      </w:r>
      <w:r w:rsidRPr="007701DB">
        <w:rPr>
          <w:lang w:val="en-US" w:eastAsia="uk-UA"/>
        </w:rPr>
        <w:t>X</w:t>
      </w:r>
      <w:r w:rsidRPr="007701DB">
        <w:rPr>
          <w:lang w:eastAsia="uk-UA"/>
        </w:rPr>
        <w:t xml:space="preserve"> Контракта.</w:t>
      </w:r>
    </w:p>
    <w:p w:rsidR="00855FF6" w:rsidRDefault="00855FF6" w:rsidP="00855FF6">
      <w:pPr>
        <w:tabs>
          <w:tab w:val="left" w:pos="142"/>
          <w:tab w:val="left" w:pos="1276"/>
          <w:tab w:val="left" w:pos="1418"/>
        </w:tabs>
        <w:suppressAutoHyphens/>
        <w:ind w:right="-22" w:firstLine="709"/>
        <w:jc w:val="both"/>
        <w:rPr>
          <w:lang w:eastAsia="uk-UA"/>
        </w:rPr>
      </w:pPr>
      <w:r w:rsidRPr="007701DB">
        <w:rPr>
          <w:lang w:eastAsia="uk-UA"/>
        </w:rPr>
        <w:t>При этом обязанности Заказчика в части оплаты по Контракту считаются исполненными со дня списания денежных</w:t>
      </w:r>
      <w:r>
        <w:rPr>
          <w:lang w:eastAsia="uk-UA"/>
        </w:rPr>
        <w:t xml:space="preserve"> средств банком Заказчика со счета Заказчика.</w:t>
      </w:r>
    </w:p>
    <w:p w:rsidR="00855FF6" w:rsidRDefault="00855FF6" w:rsidP="00855FF6">
      <w:pPr>
        <w:tabs>
          <w:tab w:val="left" w:pos="142"/>
          <w:tab w:val="left" w:pos="1276"/>
          <w:tab w:val="left" w:pos="1418"/>
        </w:tabs>
        <w:suppressAutoHyphens/>
        <w:ind w:right="-22" w:firstLine="709"/>
        <w:jc w:val="both"/>
        <w:rPr>
          <w:lang w:eastAsia="uk-UA"/>
        </w:rPr>
      </w:pPr>
      <w:r>
        <w:rPr>
          <w:lang w:eastAsia="uk-UA"/>
        </w:rPr>
        <w:t>3.9.</w:t>
      </w:r>
      <w:r>
        <w:rPr>
          <w:lang w:eastAsia="uk-UA"/>
        </w:rPr>
        <w:tab/>
        <w:t xml:space="preserve">Оплата по Контракту может быть осуществлена путём выплаты Подрядчику суммы, уменьшенной Заказчиком в одностороннем порядке: </w:t>
      </w:r>
    </w:p>
    <w:p w:rsidR="00855FF6" w:rsidRDefault="00855FF6" w:rsidP="00855FF6">
      <w:pPr>
        <w:tabs>
          <w:tab w:val="left" w:pos="142"/>
          <w:tab w:val="left" w:pos="1276"/>
          <w:tab w:val="left" w:pos="1418"/>
        </w:tabs>
        <w:suppressAutoHyphens/>
        <w:ind w:right="-22" w:firstLine="709"/>
        <w:jc w:val="both"/>
        <w:rPr>
          <w:lang w:eastAsia="uk-UA"/>
        </w:rPr>
      </w:pPr>
      <w:r>
        <w:rPr>
          <w:lang w:eastAsia="uk-UA"/>
        </w:rPr>
        <w:t>3.9.1.</w:t>
      </w:r>
      <w:r>
        <w:rPr>
          <w:lang w:eastAsia="uk-UA"/>
        </w:rPr>
        <w:tab/>
        <w:t>на сумму непогашенного аванса в полном объеме в случае прекращения Контракта по любому основанию.</w:t>
      </w:r>
    </w:p>
    <w:p w:rsidR="00855FF6" w:rsidRDefault="00855FF6" w:rsidP="00855FF6">
      <w:pPr>
        <w:tabs>
          <w:tab w:val="left" w:pos="142"/>
          <w:tab w:val="left" w:pos="1276"/>
          <w:tab w:val="left" w:pos="1418"/>
        </w:tabs>
        <w:suppressAutoHyphens/>
        <w:ind w:right="-22" w:firstLine="709"/>
        <w:jc w:val="both"/>
        <w:rPr>
          <w:lang w:eastAsia="uk-UA"/>
        </w:rPr>
      </w:pPr>
      <w:r>
        <w:rPr>
          <w:lang w:eastAsia="uk-UA"/>
        </w:rPr>
        <w:t>3.9.2.</w:t>
      </w:r>
      <w:r>
        <w:rPr>
          <w:lang w:eastAsia="uk-UA"/>
        </w:rPr>
        <w:tab/>
        <w:t xml:space="preserve">на сумму излишне уплаченных денежных средств. </w:t>
      </w:r>
    </w:p>
    <w:p w:rsidR="00855FF6" w:rsidRDefault="00855FF6" w:rsidP="00855FF6">
      <w:pPr>
        <w:tabs>
          <w:tab w:val="left" w:pos="142"/>
          <w:tab w:val="left" w:pos="1276"/>
          <w:tab w:val="left" w:pos="1418"/>
        </w:tabs>
        <w:suppressAutoHyphens/>
        <w:ind w:right="-22" w:firstLine="709"/>
        <w:jc w:val="both"/>
        <w:rPr>
          <w:lang w:eastAsia="uk-UA"/>
        </w:rPr>
      </w:pPr>
      <w:r>
        <w:rPr>
          <w:lang w:eastAsia="uk-UA"/>
        </w:rPr>
        <w:t>3.9.3.</w:t>
      </w:r>
      <w:r>
        <w:rPr>
          <w:lang w:eastAsia="uk-UA"/>
        </w:rPr>
        <w:tab/>
        <w:t>на сумму расходов на устранение недостатков (дефектов) работ.</w:t>
      </w:r>
    </w:p>
    <w:p w:rsidR="00855FF6" w:rsidRDefault="00855FF6" w:rsidP="00855FF6">
      <w:pPr>
        <w:tabs>
          <w:tab w:val="left" w:pos="142"/>
          <w:tab w:val="left" w:pos="1276"/>
          <w:tab w:val="left" w:pos="1418"/>
        </w:tabs>
        <w:suppressAutoHyphens/>
        <w:ind w:right="-22" w:firstLine="709"/>
        <w:jc w:val="both"/>
        <w:rPr>
          <w:lang w:eastAsia="uk-UA"/>
        </w:rPr>
      </w:pPr>
      <w:r>
        <w:rPr>
          <w:lang w:eastAsia="uk-UA"/>
        </w:rPr>
        <w:t>3.10.</w:t>
      </w:r>
      <w:r>
        <w:rPr>
          <w:lang w:eastAsia="uk-UA"/>
        </w:rPr>
        <w:tab/>
      </w:r>
      <w:proofErr w:type="gramStart"/>
      <w:r>
        <w:rPr>
          <w:lang w:eastAsia="uk-UA"/>
        </w:rPr>
        <w:t xml:space="preserve">При расторжении Контракта по соглашению Сторон Подрядчик обязан вернуть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Заказчика. </w:t>
      </w:r>
      <w:proofErr w:type="gramEnd"/>
    </w:p>
    <w:p w:rsidR="00855FF6" w:rsidRDefault="00855FF6" w:rsidP="00855FF6">
      <w:pPr>
        <w:tabs>
          <w:tab w:val="left" w:pos="142"/>
          <w:tab w:val="left" w:pos="1276"/>
          <w:tab w:val="left" w:pos="1418"/>
        </w:tabs>
        <w:suppressAutoHyphens/>
        <w:ind w:right="-22" w:firstLine="709"/>
        <w:jc w:val="both"/>
        <w:rPr>
          <w:lang w:eastAsia="uk-UA"/>
        </w:rPr>
      </w:pPr>
      <w:r>
        <w:rPr>
          <w:lang w:eastAsia="uk-UA"/>
        </w:rPr>
        <w:t>3.11.</w:t>
      </w:r>
      <w:r>
        <w:rPr>
          <w:lang w:eastAsia="uk-UA"/>
        </w:rPr>
        <w:tab/>
      </w:r>
      <w:proofErr w:type="gramStart"/>
      <w:r>
        <w:rPr>
          <w:lang w:eastAsia="uk-UA"/>
        </w:rPr>
        <w:t xml:space="preserve">В случае одностороннего отказа Заказчика от исполнения Контракта, одностороннего отказа Подрядчика от исполнения Контракта Подрядчик обязан возвратить Заказчику сумму неотработанного (непогашенного) аванса и уплатить ранее неоплаченные (неудержанные) возвратные суммы (при наличии), оплатить суммы убытков и штрафные санкции (при наличии), не позднее 5 (пяти) рабочих дней после прекращения действия Контракта, если иной срок не установлен требованием Заказчика. </w:t>
      </w:r>
      <w:proofErr w:type="gramEnd"/>
    </w:p>
    <w:p w:rsidR="00855FF6" w:rsidRDefault="00855FF6" w:rsidP="00855FF6">
      <w:pPr>
        <w:tabs>
          <w:tab w:val="left" w:pos="142"/>
          <w:tab w:val="left" w:pos="1276"/>
          <w:tab w:val="left" w:pos="1418"/>
        </w:tabs>
        <w:suppressAutoHyphens/>
        <w:ind w:right="-22" w:firstLine="709"/>
        <w:jc w:val="both"/>
        <w:rPr>
          <w:lang w:eastAsia="uk-UA"/>
        </w:rPr>
      </w:pPr>
      <w:r>
        <w:rPr>
          <w:lang w:eastAsia="uk-UA"/>
        </w:rPr>
        <w:t>3.12.</w:t>
      </w:r>
      <w:r>
        <w:rPr>
          <w:lang w:eastAsia="uk-UA"/>
        </w:rPr>
        <w:tab/>
        <w:t xml:space="preserve">В случае невыполнения Подрядчиком работ, в сроки, установленные Контрактом, Подрядчик обязан по требованию Заказчика возвратить сумму неотработанного аванса в срок не позднее 5 (пяти) рабочих дней с момента получения требования, если в требовании не установлен иной срок.  </w:t>
      </w:r>
    </w:p>
    <w:p w:rsidR="00855FF6" w:rsidRDefault="00855FF6" w:rsidP="00855FF6">
      <w:pPr>
        <w:tabs>
          <w:tab w:val="left" w:pos="142"/>
          <w:tab w:val="left" w:pos="1276"/>
          <w:tab w:val="left" w:pos="1418"/>
        </w:tabs>
        <w:suppressAutoHyphens/>
        <w:ind w:right="-22" w:firstLine="709"/>
        <w:jc w:val="both"/>
        <w:rPr>
          <w:lang w:eastAsia="uk-UA"/>
        </w:rPr>
      </w:pPr>
      <w:r>
        <w:rPr>
          <w:lang w:eastAsia="uk-UA"/>
        </w:rPr>
        <w:t>3.13.</w:t>
      </w:r>
      <w:r>
        <w:rPr>
          <w:lang w:eastAsia="uk-UA"/>
        </w:rPr>
        <w:tab/>
        <w:t xml:space="preserve">В случае если при выполнении работ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w:t>
      </w:r>
    </w:p>
    <w:p w:rsidR="00855FF6" w:rsidRDefault="00855FF6" w:rsidP="00855FF6">
      <w:pPr>
        <w:tabs>
          <w:tab w:val="left" w:pos="142"/>
          <w:tab w:val="left" w:pos="1276"/>
          <w:tab w:val="left" w:pos="1418"/>
        </w:tabs>
        <w:suppressAutoHyphens/>
        <w:ind w:right="-22" w:firstLine="709"/>
        <w:jc w:val="both"/>
        <w:rPr>
          <w:lang w:eastAsia="uk-UA"/>
        </w:rPr>
      </w:pPr>
      <w:r>
        <w:rPr>
          <w:lang w:eastAsia="uk-UA"/>
        </w:rPr>
        <w:t>3.14. Никакие устные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855FF6" w:rsidRDefault="00855FF6" w:rsidP="00855FF6">
      <w:pPr>
        <w:tabs>
          <w:tab w:val="left" w:pos="142"/>
          <w:tab w:val="left" w:pos="1276"/>
          <w:tab w:val="left" w:pos="1418"/>
        </w:tabs>
        <w:suppressAutoHyphens/>
        <w:ind w:right="-22" w:firstLine="709"/>
        <w:jc w:val="both"/>
        <w:rPr>
          <w:lang w:eastAsia="uk-UA"/>
        </w:rPr>
      </w:pPr>
      <w:r>
        <w:rPr>
          <w:lang w:eastAsia="uk-UA"/>
        </w:rPr>
        <w:t>3.15. Оплату превышения расходов, в основе которого не лежит письменное дополнительное соглашение к Контракту, берет на себя Подрядчик.</w:t>
      </w:r>
    </w:p>
    <w:p w:rsidR="00855FF6" w:rsidRDefault="00855FF6" w:rsidP="00855FF6">
      <w:pPr>
        <w:suppressAutoHyphens/>
        <w:autoSpaceDE w:val="0"/>
        <w:ind w:right="-22" w:firstLine="709"/>
        <w:jc w:val="both"/>
        <w:rPr>
          <w:lang w:eastAsia="ar-SA"/>
        </w:rPr>
      </w:pPr>
      <w:r>
        <w:rPr>
          <w:lang w:eastAsia="ar-SA"/>
        </w:rPr>
        <w:t>3.16. 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Гражданского кодекса Российской Федерации оплата работ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855FF6" w:rsidRDefault="00855FF6" w:rsidP="00855FF6">
      <w:pPr>
        <w:suppressAutoHyphens/>
        <w:autoSpaceDE w:val="0"/>
        <w:ind w:right="-22" w:firstLine="709"/>
        <w:jc w:val="both"/>
        <w:rPr>
          <w:lang w:eastAsia="ar-SA"/>
        </w:rPr>
      </w:pPr>
      <w:r>
        <w:rPr>
          <w:lang w:eastAsia="ar-SA"/>
        </w:rPr>
        <w:t>3.17.</w:t>
      </w:r>
      <w:r>
        <w:rPr>
          <w:lang w:eastAsia="ar-SA"/>
        </w:rPr>
        <w:tab/>
        <w:t>Выполненные работы оплачиваются Заказчиком в пределах лимитов бюджетных обязательств, фактически доведенных на соответствующий финансовый год.</w:t>
      </w:r>
    </w:p>
    <w:p w:rsidR="00855FF6" w:rsidRDefault="00855FF6" w:rsidP="00855FF6">
      <w:pPr>
        <w:suppressAutoHyphens/>
        <w:autoSpaceDE w:val="0"/>
        <w:ind w:right="-22" w:firstLine="709"/>
        <w:jc w:val="both"/>
        <w:rPr>
          <w:lang w:eastAsia="ar-SA"/>
        </w:rPr>
      </w:pPr>
      <w:r>
        <w:rPr>
          <w:lang w:eastAsia="ar-SA"/>
        </w:rPr>
        <w:t xml:space="preserve">3.18. В случае нарушения Заказчиком сроков оплаты предусмотренной п. 3.4. и п.3.5. Контракта по причине не утверждения соответствующих лимитов бюджетных обязательств и </w:t>
      </w:r>
      <w:r>
        <w:rPr>
          <w:lang w:eastAsia="ar-SA"/>
        </w:rPr>
        <w:lastRenderedPageBreak/>
        <w:t>отсутствия фактического поступления бюджетных средств Заказчик не несет ответственность за просрочку исполнения обязательств по оплате принятых работ.</w:t>
      </w:r>
    </w:p>
    <w:p w:rsidR="00855FF6" w:rsidRDefault="00855FF6" w:rsidP="00855FF6">
      <w:pPr>
        <w:suppressAutoHyphens/>
        <w:ind w:right="-22" w:firstLine="709"/>
        <w:jc w:val="both"/>
        <w:rPr>
          <w:lang w:eastAsia="ar-SA"/>
        </w:rPr>
      </w:pPr>
      <w:r>
        <w:rPr>
          <w:lang w:eastAsia="ar-SA"/>
        </w:rPr>
        <w:t>3.19. Общая стоимость Контракта является твердой и не подлежит изменению, за исключением случаев и на условиях, предусмотренных Контрактом и законодательством Российской Федерации. Цена настоящего Контракта может быть снижена по соглашению сторон без изменения предусмотренных Контрактом объема и качества выполняемых работ и иных условий его исполнения.</w:t>
      </w:r>
    </w:p>
    <w:p w:rsidR="00855FF6" w:rsidRDefault="00855FF6" w:rsidP="00855FF6">
      <w:pPr>
        <w:tabs>
          <w:tab w:val="left" w:pos="142"/>
          <w:tab w:val="left" w:pos="1276"/>
          <w:tab w:val="left" w:pos="1418"/>
        </w:tabs>
        <w:ind w:right="-22" w:firstLine="709"/>
        <w:jc w:val="both"/>
        <w:rPr>
          <w:lang w:eastAsia="uk-UA"/>
        </w:rPr>
      </w:pPr>
      <w:r>
        <w:rPr>
          <w:lang w:eastAsia="uk-UA"/>
        </w:rPr>
        <w:t xml:space="preserve">3.20. </w:t>
      </w:r>
      <w:proofErr w:type="gramStart"/>
      <w:r>
        <w:rPr>
          <w:lang w:eastAsia="uk-UA"/>
        </w:rPr>
        <w:t xml:space="preserve">Сумма, </w:t>
      </w:r>
      <w:r>
        <w:rPr>
          <w:lang w:eastAsia="ar-SA"/>
        </w:rPr>
        <w:t>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855FF6" w:rsidRDefault="00855FF6" w:rsidP="00855FF6">
      <w:pPr>
        <w:tabs>
          <w:tab w:val="left" w:pos="142"/>
          <w:tab w:val="left" w:pos="1276"/>
          <w:tab w:val="left" w:pos="1418"/>
        </w:tabs>
        <w:suppressAutoHyphens/>
        <w:ind w:right="-22" w:firstLine="709"/>
        <w:jc w:val="both"/>
        <w:rPr>
          <w:lang w:eastAsia="uk-UA"/>
        </w:rPr>
      </w:pPr>
      <w:r>
        <w:rPr>
          <w:lang w:eastAsia="uk-UA"/>
        </w:rPr>
        <w:t>3.21. После полного исполнения Контракта или по требованию одной из Сторон в период его действия производится сверка взаиморасчётов и по её результатам составляется двусторонний акт. Сторона, получившая акт сверки обязана в течение 10 (десяти) рабочих дней подписать и направить его другой Стороне.</w:t>
      </w:r>
    </w:p>
    <w:p w:rsidR="00855FF6" w:rsidRDefault="00855FF6" w:rsidP="00855FF6">
      <w:pPr>
        <w:suppressAutoHyphens/>
        <w:ind w:right="-22" w:firstLine="709"/>
        <w:jc w:val="both"/>
        <w:rPr>
          <w:lang w:eastAsia="ar-SA"/>
        </w:rPr>
      </w:pPr>
      <w:r>
        <w:rPr>
          <w:lang w:eastAsia="ar-SA"/>
        </w:rPr>
        <w:t>3.22.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проекте.</w:t>
      </w:r>
    </w:p>
    <w:p w:rsidR="00855FF6" w:rsidRDefault="00855FF6" w:rsidP="00855FF6">
      <w:pPr>
        <w:tabs>
          <w:tab w:val="left" w:pos="142"/>
          <w:tab w:val="left" w:pos="1276"/>
          <w:tab w:val="left" w:pos="1418"/>
        </w:tabs>
        <w:suppressAutoHyphens/>
        <w:ind w:right="-22" w:firstLine="709"/>
        <w:jc w:val="both"/>
        <w:rPr>
          <w:lang w:eastAsia="ar-SA"/>
        </w:rPr>
      </w:pPr>
      <w:r>
        <w:rPr>
          <w:lang w:eastAsia="ar-SA"/>
        </w:rPr>
        <w:t>3.23. Необходимость выполнения непредвиденных работ письменно согласовывается с Заказчиком. Для этого составляется трёхсторонний акт и локальная смета на непредвиденные работы, согласованные Подрядчиком, Заказчиком и организацией, осуществляющей авторский надзор.</w:t>
      </w:r>
    </w:p>
    <w:p w:rsidR="00855FF6" w:rsidRPr="007701DB" w:rsidRDefault="00855FF6" w:rsidP="00855FF6">
      <w:pPr>
        <w:tabs>
          <w:tab w:val="left" w:pos="142"/>
          <w:tab w:val="left" w:pos="1276"/>
          <w:tab w:val="left" w:pos="1418"/>
        </w:tabs>
        <w:suppressAutoHyphens/>
        <w:ind w:firstLine="709"/>
        <w:jc w:val="both"/>
        <w:rPr>
          <w:lang w:eastAsia="uk-UA"/>
        </w:rPr>
      </w:pPr>
      <w:r>
        <w:rPr>
          <w:lang w:eastAsia="uk-UA"/>
        </w:rPr>
        <w:t xml:space="preserve">3.24. </w:t>
      </w:r>
      <w:proofErr w:type="gramStart"/>
      <w:r>
        <w:rPr>
          <w:lang w:eastAsia="uk-UA"/>
        </w:rPr>
        <w:t xml:space="preserve">По </w:t>
      </w:r>
      <w:r w:rsidRPr="007701DB">
        <w:rPr>
          <w:lang w:eastAsia="uk-UA"/>
        </w:rPr>
        <w:t>настоящему контракту осуществляется казначейское сопровождение авансового платежа в соответствии со статьей 5 Федерального закона от 30 ноября 2024 г. N 419-ФЗ «О федеральном бюджете на 2025 год и на плановый период 2026 и 2027 годов», Правилами казначейского сопровождения, осуществляемого Федеральным казначейством, утвержденными постановлением Правительства РФ от 24.11.2021 г. № 2024 в редакции постановления Правительства РФ от 11 декабря 2024 г</w:t>
      </w:r>
      <w:proofErr w:type="gramEnd"/>
      <w:r w:rsidRPr="007701DB">
        <w:rPr>
          <w:lang w:eastAsia="uk-UA"/>
        </w:rPr>
        <w:t xml:space="preserve">. </w:t>
      </w:r>
      <w:proofErr w:type="gramStart"/>
      <w:r w:rsidRPr="007701DB">
        <w:rPr>
          <w:lang w:eastAsia="uk-UA"/>
        </w:rPr>
        <w:t>N 1751 «О внесении изменений в постановление Правительства Российской Федерации от 24 ноября 2021 г. N 2024» (далее - Правила),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 утвержденным Приказом Минфина России от 17.12.2021 № 214н в редакции Приказа Минфина России от 21.06.2023 г. № 97н "О внесении изменений в Порядок осуществления территориальными органами Федерального</w:t>
      </w:r>
      <w:proofErr w:type="gramEnd"/>
      <w:r w:rsidRPr="007701DB">
        <w:rPr>
          <w:lang w:eastAsia="uk-UA"/>
        </w:rPr>
        <w:t xml:space="preserve"> казначейства санкционирования операций со средствами участников казначейского сопровождения, утвержденный приказом Министерства финансов Российской Федерации от 17 декабря 2021 г. № 214н". </w:t>
      </w:r>
    </w:p>
    <w:p w:rsidR="00855FF6" w:rsidRPr="007701DB" w:rsidRDefault="00855FF6" w:rsidP="00855FF6">
      <w:pPr>
        <w:tabs>
          <w:tab w:val="left" w:pos="142"/>
          <w:tab w:val="left" w:pos="1276"/>
          <w:tab w:val="left" w:pos="1418"/>
        </w:tabs>
        <w:suppressAutoHyphens/>
        <w:ind w:firstLine="709"/>
        <w:jc w:val="both"/>
        <w:rPr>
          <w:lang w:eastAsia="uk-UA"/>
        </w:rPr>
      </w:pPr>
      <w:r w:rsidRPr="007701DB">
        <w:rPr>
          <w:lang w:eastAsia="uk-UA"/>
        </w:rPr>
        <w:t xml:space="preserve">3.25. </w:t>
      </w:r>
      <w:proofErr w:type="gramStart"/>
      <w:r w:rsidRPr="007701DB">
        <w:rPr>
          <w:lang w:eastAsia="uk-UA"/>
        </w:rPr>
        <w:t>При наличии оснований, указанных в пунктах 10 и 11 статьи 242.13-1 Бюджетного кодекса Российской Федерации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w:t>
      </w:r>
      <w:proofErr w:type="gramEnd"/>
      <w:r w:rsidRPr="007701DB">
        <w:rPr>
          <w:lang w:eastAsia="uk-UA"/>
        </w:rPr>
        <w:t xml:space="preserve"> нарушений участниками казначейского сопровождения, утвержденным постановлением Правительства Российской Федерации от 25.12.2021 № 2483.</w:t>
      </w:r>
    </w:p>
    <w:p w:rsidR="00855FF6" w:rsidRPr="007701DB" w:rsidRDefault="00855FF6" w:rsidP="00855FF6">
      <w:pPr>
        <w:tabs>
          <w:tab w:val="left" w:pos="142"/>
          <w:tab w:val="left" w:pos="1276"/>
          <w:tab w:val="left" w:pos="1418"/>
        </w:tabs>
        <w:suppressAutoHyphens/>
        <w:ind w:firstLine="709"/>
        <w:jc w:val="both"/>
        <w:rPr>
          <w:lang w:eastAsia="uk-UA"/>
        </w:rPr>
      </w:pPr>
      <w:r w:rsidRPr="007701DB">
        <w:rPr>
          <w:lang w:eastAsia="uk-UA"/>
        </w:rPr>
        <w:t>3.26. 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rsidR="00855FF6" w:rsidRPr="007701DB" w:rsidRDefault="00855FF6" w:rsidP="00855FF6">
      <w:pPr>
        <w:tabs>
          <w:tab w:val="left" w:pos="142"/>
          <w:tab w:val="left" w:pos="1276"/>
          <w:tab w:val="left" w:pos="1418"/>
        </w:tabs>
        <w:suppressAutoHyphens/>
        <w:ind w:firstLine="709"/>
        <w:jc w:val="both"/>
        <w:rPr>
          <w:lang w:eastAsia="uk-UA"/>
        </w:rPr>
      </w:pPr>
      <w:r w:rsidRPr="007701DB">
        <w:rPr>
          <w:lang w:eastAsia="uk-UA"/>
        </w:rPr>
        <w:lastRenderedPageBreak/>
        <w:t xml:space="preserve">3.27. </w:t>
      </w:r>
      <w:proofErr w:type="gramStart"/>
      <w:r w:rsidRPr="007701DB">
        <w:rPr>
          <w:lang w:eastAsia="uk-UA"/>
        </w:rPr>
        <w:t>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формирования идентификатора государственного контракта, договора (соглашения) при казначейском сопровождении средств, утвержденным приказом Минфина России от 02.12.2021 г. N 205н в редакции Приказа Минфина России от 21.06.2023 г. № 96н</w:t>
      </w:r>
      <w:proofErr w:type="gramEnd"/>
      <w:r w:rsidRPr="007701DB">
        <w:rPr>
          <w:lang w:eastAsia="uk-UA"/>
        </w:rPr>
        <w:t xml:space="preserve"> "</w:t>
      </w:r>
      <w:proofErr w:type="gramStart"/>
      <w:r w:rsidRPr="007701DB">
        <w:rPr>
          <w:lang w:eastAsia="uk-UA"/>
        </w:rPr>
        <w:t>О</w:t>
      </w:r>
      <w:proofErr w:type="gramEnd"/>
      <w:r w:rsidRPr="007701DB">
        <w:rPr>
          <w:lang w:eastAsia="uk-UA"/>
        </w:rPr>
        <w:t xml:space="preserve"> </w:t>
      </w:r>
      <w:proofErr w:type="gramStart"/>
      <w:r w:rsidRPr="007701DB">
        <w:rPr>
          <w:lang w:eastAsia="uk-UA"/>
        </w:rPr>
        <w:t>внесений</w:t>
      </w:r>
      <w:proofErr w:type="gramEnd"/>
      <w:r w:rsidRPr="007701DB">
        <w:rPr>
          <w:lang w:eastAsia="uk-UA"/>
        </w:rPr>
        <w:t xml:space="preserve"> изменений в Порядок формирования идентификатора государственного контракта, договора (соглашения) при казначейском сопровождении средств, утвержденный приказом Министерства финансов Российской Федерации от 2 декабря 2021 г. № 205н"  (далее - Порядок № 205н).</w:t>
      </w:r>
    </w:p>
    <w:p w:rsidR="00855FF6" w:rsidRPr="007701DB" w:rsidRDefault="00855FF6" w:rsidP="00855FF6">
      <w:pPr>
        <w:tabs>
          <w:tab w:val="left" w:pos="142"/>
          <w:tab w:val="left" w:pos="1276"/>
          <w:tab w:val="left" w:pos="1418"/>
        </w:tabs>
        <w:suppressAutoHyphens/>
        <w:ind w:firstLine="709"/>
        <w:jc w:val="both"/>
        <w:rPr>
          <w:lang w:eastAsia="uk-UA"/>
        </w:rPr>
      </w:pPr>
      <w:r w:rsidRPr="007701DB">
        <w:rPr>
          <w:lang w:eastAsia="uk-UA"/>
        </w:rPr>
        <w:t xml:space="preserve">3.28. </w:t>
      </w:r>
      <w:proofErr w:type="gramStart"/>
      <w:r w:rsidRPr="007701DB">
        <w:rPr>
          <w:lang w:eastAsia="uk-UA"/>
        </w:rPr>
        <w:t>Ведение учета доходов, затрат, произведенных в целях достижения результатов, установленных при предоставлении целевых средств по контракту осуществляется в соответствии с Порядком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утвержденным приказом Минфина России от 10.12.2021 г. № 210н в редакции Приказа Минфина России</w:t>
      </w:r>
      <w:proofErr w:type="gramEnd"/>
      <w:r w:rsidRPr="007701DB">
        <w:rPr>
          <w:lang w:eastAsia="uk-UA"/>
        </w:rPr>
        <w:t xml:space="preserve"> </w:t>
      </w:r>
      <w:proofErr w:type="gramStart"/>
      <w:r w:rsidRPr="007701DB">
        <w:rPr>
          <w:lang w:eastAsia="uk-UA"/>
        </w:rPr>
        <w:t>от 16.08.2023 г. № 135н</w:t>
      </w:r>
      <w:r w:rsidR="003341B4">
        <w:rPr>
          <w:lang w:eastAsia="uk-UA"/>
        </w:rPr>
        <w:t xml:space="preserve"> </w:t>
      </w:r>
      <w:r w:rsidRPr="007701DB">
        <w:rPr>
          <w:lang w:eastAsia="uk-UA"/>
        </w:rPr>
        <w:t xml:space="preserve">"О внесении изменений в приложения № 2 и № 3 к Порядку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утвержденному приказом Министерства финансов Российской Федерации от 10 декабря 2021 г. № 210н" (далее - Порядок № 210н). </w:t>
      </w:r>
      <w:proofErr w:type="gramEnd"/>
    </w:p>
    <w:p w:rsidR="00855FF6" w:rsidRPr="007701DB" w:rsidRDefault="00855FF6" w:rsidP="00855FF6">
      <w:pPr>
        <w:tabs>
          <w:tab w:val="left" w:pos="142"/>
          <w:tab w:val="left" w:pos="1276"/>
          <w:tab w:val="left" w:pos="1418"/>
        </w:tabs>
        <w:suppressAutoHyphens/>
        <w:ind w:firstLine="709"/>
        <w:jc w:val="both"/>
        <w:rPr>
          <w:lang w:eastAsia="uk-UA"/>
        </w:rPr>
      </w:pPr>
      <w:r w:rsidRPr="007701DB">
        <w:rPr>
          <w:lang w:eastAsia="uk-UA"/>
        </w:rPr>
        <w:t xml:space="preserve">3.29. </w:t>
      </w:r>
      <w:proofErr w:type="gramStart"/>
      <w:r w:rsidRPr="007701DB">
        <w:rPr>
          <w:lang w:eastAsia="uk-UA"/>
        </w:rPr>
        <w:t>Перечисление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(банке), при оплате обязательств, предусмотренных подпунктом 3 пункта 3 статьи 242.23 Бюджетного кодекса Российской Федерации, а также обязательств по накладным расходам, связанным с исполнением контракта, осуществляется в соответствии с Порядком санкционирования».</w:t>
      </w:r>
      <w:proofErr w:type="gramEnd"/>
    </w:p>
    <w:p w:rsidR="00855FF6" w:rsidRDefault="00855FF6" w:rsidP="00855FF6">
      <w:pPr>
        <w:tabs>
          <w:tab w:val="left" w:pos="142"/>
          <w:tab w:val="left" w:pos="1276"/>
          <w:tab w:val="left" w:pos="1418"/>
        </w:tabs>
        <w:suppressAutoHyphens/>
        <w:ind w:firstLine="709"/>
        <w:jc w:val="both"/>
        <w:rPr>
          <w:color w:val="000000"/>
        </w:rPr>
      </w:pPr>
      <w:r w:rsidRPr="007701DB">
        <w:rPr>
          <w:color w:val="000000"/>
        </w:rPr>
        <w:t xml:space="preserve">3.30. </w:t>
      </w:r>
      <w:proofErr w:type="gramStart"/>
      <w:r w:rsidRPr="007701DB">
        <w:rPr>
          <w:color w:val="000000"/>
        </w:rPr>
        <w:t>Подрядчик, при расчетах с поставщиками строительных материалов и оборудования, может осуществлять перечисление средств на расчетные счета, открытые в кредитных организациях, в соответствии с требованиями установленными постановлением Правительства Российской Федерации от 11 декабря 2024 г. N 1752 «О порядке перечисления в</w:t>
      </w:r>
      <w:r w:rsidRPr="007701DB">
        <w:rPr>
          <w:rStyle w:val="apple-converted-space"/>
          <w:color w:val="000000"/>
        </w:rPr>
        <w:t> </w:t>
      </w:r>
      <w:r w:rsidRPr="007701DB">
        <w:rPr>
          <w:color w:val="000000"/>
        </w:rPr>
        <w:t>2025 году средств, подлежащих казначейскому сопровождению, на расчетные счета, открытые в кредитных организациях», на основании перечня строительных материалов и оборудования</w:t>
      </w:r>
      <w:proofErr w:type="gramEnd"/>
      <w:r w:rsidRPr="007701DB">
        <w:rPr>
          <w:color w:val="000000"/>
        </w:rPr>
        <w:t xml:space="preserve">, </w:t>
      </w:r>
      <w:proofErr w:type="gramStart"/>
      <w:r w:rsidRPr="007701DB">
        <w:rPr>
          <w:color w:val="000000"/>
        </w:rPr>
        <w:t>утверждённого</w:t>
      </w:r>
      <w:proofErr w:type="gramEnd"/>
      <w:r w:rsidRPr="007701DB">
        <w:rPr>
          <w:color w:val="000000"/>
        </w:rPr>
        <w:t xml:space="preserve"> Заказчиком.</w:t>
      </w:r>
    </w:p>
    <w:p w:rsidR="00855FF6" w:rsidRPr="00B92004" w:rsidRDefault="00855FF6" w:rsidP="00855FF6">
      <w:pPr>
        <w:spacing w:line="276" w:lineRule="auto"/>
        <w:ind w:right="-22"/>
        <w:contextualSpacing/>
        <w:jc w:val="both"/>
        <w:rPr>
          <w:lang w:eastAsia="uk-UA"/>
        </w:rPr>
      </w:pPr>
    </w:p>
    <w:p w:rsidR="00855FF6" w:rsidRPr="00B92004" w:rsidRDefault="00855FF6" w:rsidP="00855FF6">
      <w:pPr>
        <w:numPr>
          <w:ilvl w:val="0"/>
          <w:numId w:val="15"/>
        </w:numPr>
        <w:suppressAutoHyphens/>
        <w:spacing w:line="276" w:lineRule="auto"/>
        <w:ind w:left="0" w:right="-22"/>
        <w:contextualSpacing/>
        <w:jc w:val="center"/>
        <w:rPr>
          <w:b/>
          <w:lang w:eastAsia="uk-UA"/>
        </w:rPr>
      </w:pPr>
      <w:r w:rsidRPr="00B92004">
        <w:rPr>
          <w:b/>
          <w:lang w:eastAsia="uk-UA"/>
        </w:rPr>
        <w:t>ПРАВА И ОБЯЗАННОСТИ СТОРОН</w:t>
      </w:r>
    </w:p>
    <w:p w:rsidR="00855FF6" w:rsidRPr="00B92004" w:rsidRDefault="00855FF6" w:rsidP="00855FF6">
      <w:pPr>
        <w:tabs>
          <w:tab w:val="left" w:pos="142"/>
          <w:tab w:val="left" w:pos="1418"/>
        </w:tabs>
        <w:spacing w:line="276" w:lineRule="auto"/>
        <w:ind w:right="-22"/>
        <w:contextualSpacing/>
        <w:jc w:val="both"/>
        <w:rPr>
          <w:b/>
          <w:lang w:eastAsia="uk-UA"/>
        </w:rPr>
      </w:pPr>
      <w:r w:rsidRPr="00B92004">
        <w:rPr>
          <w:b/>
          <w:lang w:eastAsia="uk-UA"/>
        </w:rPr>
        <w:t>4.1. Подрядчик обязан:</w:t>
      </w:r>
    </w:p>
    <w:p w:rsidR="00855FF6" w:rsidRPr="00B92004" w:rsidRDefault="00855FF6" w:rsidP="00855FF6">
      <w:pPr>
        <w:tabs>
          <w:tab w:val="left" w:pos="142"/>
          <w:tab w:val="left" w:pos="1418"/>
        </w:tabs>
        <w:suppressAutoHyphens/>
        <w:spacing w:line="276" w:lineRule="auto"/>
        <w:ind w:right="-22" w:firstLine="709"/>
        <w:contextualSpacing/>
        <w:jc w:val="both"/>
        <w:rPr>
          <w:lang w:eastAsia="uk-UA"/>
        </w:rPr>
      </w:pPr>
      <w:r w:rsidRPr="00B92004">
        <w:rPr>
          <w:lang w:eastAsia="uk-UA"/>
        </w:rPr>
        <w:t>4.1.1. Выполнить работы в объёмах, предусмотренных настоящим Контрактом, в том числе Приложениями к нему, сдать результат работ Заказчику в установленном Контрактом порядке и в состоянии, обеспечивающем нормальную эксплуатацию Объекта в соответствии с действующими нормами и правилами.</w:t>
      </w:r>
    </w:p>
    <w:p w:rsidR="00855FF6" w:rsidRPr="00B92004" w:rsidRDefault="00855FF6" w:rsidP="00855FF6">
      <w:pPr>
        <w:tabs>
          <w:tab w:val="left" w:pos="142"/>
          <w:tab w:val="left" w:pos="1418"/>
        </w:tabs>
        <w:spacing w:line="276" w:lineRule="auto"/>
        <w:ind w:right="-22" w:firstLine="709"/>
        <w:contextualSpacing/>
        <w:jc w:val="both"/>
        <w:rPr>
          <w:lang w:eastAsia="ar-SA"/>
        </w:rPr>
      </w:pPr>
      <w:r w:rsidRPr="00B92004">
        <w:rPr>
          <w:lang w:eastAsia="uk-UA"/>
        </w:rPr>
        <w:t xml:space="preserve">4.1.2. Принять на себя обязательства выполнить работы по строительству (реконструкции) объекта </w:t>
      </w:r>
      <w:r w:rsidRPr="00B92004">
        <w:rPr>
          <w:lang w:eastAsia="ar-SA"/>
        </w:rPr>
        <w:t>в сроки, предусмотренные Контрактом, в соответствии с графиком выполнения строительно-монтажных работ, который является приложением № 3 к Контракту и его неотъемлемой частью.</w:t>
      </w:r>
    </w:p>
    <w:p w:rsidR="00855FF6" w:rsidRPr="00B92004" w:rsidRDefault="00855FF6" w:rsidP="00855FF6">
      <w:pPr>
        <w:suppressAutoHyphens/>
        <w:autoSpaceDE w:val="0"/>
        <w:autoSpaceDN w:val="0"/>
        <w:adjustRightInd w:val="0"/>
        <w:spacing w:line="276" w:lineRule="auto"/>
        <w:ind w:right="-22" w:firstLine="708"/>
        <w:contextualSpacing/>
        <w:jc w:val="both"/>
        <w:rPr>
          <w:lang w:eastAsia="ar-SA"/>
        </w:rPr>
      </w:pPr>
      <w:r w:rsidRPr="00B92004">
        <w:rPr>
          <w:lang w:eastAsia="ar-SA"/>
        </w:rPr>
        <w:t xml:space="preserve">4.1.3. Выполнить работы в соответствии с проектной документацией, определяющей объем, содержание работ и </w:t>
      </w:r>
      <w:proofErr w:type="gramStart"/>
      <w:r w:rsidRPr="00B92004">
        <w:rPr>
          <w:lang w:eastAsia="ar-SA"/>
        </w:rPr>
        <w:t>другие</w:t>
      </w:r>
      <w:proofErr w:type="gramEnd"/>
      <w:r w:rsidRPr="00B92004">
        <w:rPr>
          <w:lang w:eastAsia="ar-SA"/>
        </w:rPr>
        <w:t xml:space="preserve"> предъявляемые к работам требования, которая является неотъемлемой частью Контракта.</w:t>
      </w:r>
    </w:p>
    <w:p w:rsidR="00855FF6" w:rsidRPr="00B92004" w:rsidRDefault="00855FF6" w:rsidP="00855FF6">
      <w:pPr>
        <w:suppressAutoHyphens/>
        <w:autoSpaceDE w:val="0"/>
        <w:autoSpaceDN w:val="0"/>
        <w:adjustRightInd w:val="0"/>
        <w:spacing w:line="276" w:lineRule="auto"/>
        <w:ind w:right="-22" w:firstLine="708"/>
        <w:contextualSpacing/>
        <w:jc w:val="both"/>
        <w:rPr>
          <w:lang w:eastAsia="ar-SA"/>
        </w:rPr>
      </w:pPr>
      <w:r w:rsidRPr="00B92004">
        <w:rPr>
          <w:lang w:eastAsia="ar-SA"/>
        </w:rPr>
        <w:t xml:space="preserve">4.1.4.  В  течение 3 (трех) дней со дня, следующего за днем получения от Заказчика проекта акта приема-передачи строительной площадки, а также документов, которые </w:t>
      </w:r>
      <w:r w:rsidRPr="00B92004">
        <w:rPr>
          <w:lang w:eastAsia="ar-SA"/>
        </w:rPr>
        <w:lastRenderedPageBreak/>
        <w:t>определены приложением к Контракту, являющимся его неотъемлемой частью, подписать указанный проект акта приема-передачи либо направить мотивированный отказ от его подписания с указанием причин такого отказа.</w:t>
      </w:r>
    </w:p>
    <w:p w:rsidR="00855FF6" w:rsidRPr="007701DB" w:rsidRDefault="00855FF6" w:rsidP="00855FF6">
      <w:pPr>
        <w:suppressAutoHyphens/>
        <w:autoSpaceDE w:val="0"/>
        <w:autoSpaceDN w:val="0"/>
        <w:adjustRightInd w:val="0"/>
        <w:spacing w:line="276" w:lineRule="auto"/>
        <w:ind w:right="-22" w:firstLine="708"/>
        <w:contextualSpacing/>
        <w:jc w:val="both"/>
        <w:rPr>
          <w:lang w:eastAsia="ar-SA"/>
        </w:rPr>
      </w:pPr>
      <w:r w:rsidRPr="00B92004">
        <w:rPr>
          <w:lang w:eastAsia="ar-SA"/>
        </w:rPr>
        <w:t xml:space="preserve">4.1.5. </w:t>
      </w:r>
      <w:proofErr w:type="gramStart"/>
      <w:r w:rsidRPr="003972DB">
        <w:rPr>
          <w:lang w:eastAsia="ar-SA"/>
        </w:rPr>
        <w:t>Выполнить работы в соответствии с требованиями к строительству/</w:t>
      </w:r>
      <w:r w:rsidRPr="007701DB">
        <w:rPr>
          <w:lang w:eastAsia="ar-SA"/>
        </w:rPr>
        <w:t>реконструкции объекта капитального строительства, установленными в соответствии с законодательством Российской Федерации, требованиями технических регламентов и Регламента о передаче исполнительной документации в электронном виде в ГУП РК «</w:t>
      </w:r>
      <w:proofErr w:type="spellStart"/>
      <w:r w:rsidRPr="007701DB">
        <w:rPr>
          <w:lang w:eastAsia="ar-SA"/>
        </w:rPr>
        <w:t>Крымгазсети</w:t>
      </w:r>
      <w:proofErr w:type="spellEnd"/>
      <w:r w:rsidRPr="007701DB">
        <w:rPr>
          <w:lang w:eastAsia="ar-SA"/>
        </w:rPr>
        <w:t>» при строительстве, реконструкции объектов капитального строительства, утвержденным приказом ГУП РК «</w:t>
      </w:r>
      <w:proofErr w:type="spellStart"/>
      <w:r w:rsidRPr="007701DB">
        <w:rPr>
          <w:lang w:eastAsia="ar-SA"/>
        </w:rPr>
        <w:t>Крымгазсети</w:t>
      </w:r>
      <w:proofErr w:type="spellEnd"/>
      <w:r w:rsidRPr="007701DB">
        <w:rPr>
          <w:lang w:eastAsia="ar-SA"/>
        </w:rPr>
        <w:t>» от 22.10.2024 г. №00828 (далее по тексту – Регламент).</w:t>
      </w:r>
      <w:proofErr w:type="gramEnd"/>
    </w:p>
    <w:p w:rsidR="00855FF6" w:rsidRPr="007701DB" w:rsidRDefault="00855FF6" w:rsidP="00855FF6">
      <w:pPr>
        <w:suppressAutoHyphens/>
        <w:autoSpaceDE w:val="0"/>
        <w:autoSpaceDN w:val="0"/>
        <w:adjustRightInd w:val="0"/>
        <w:spacing w:line="276" w:lineRule="auto"/>
        <w:ind w:right="-22" w:firstLine="708"/>
        <w:contextualSpacing/>
        <w:jc w:val="both"/>
        <w:rPr>
          <w:lang w:eastAsia="ar-SA"/>
        </w:rPr>
      </w:pPr>
      <w:r w:rsidRPr="007701DB">
        <w:rPr>
          <w:lang w:eastAsia="ar-SA"/>
        </w:rPr>
        <w:t xml:space="preserve">4.1.6. </w:t>
      </w:r>
      <w:proofErr w:type="gramStart"/>
      <w:r w:rsidRPr="007701DB">
        <w:rPr>
          <w:lang w:eastAsia="ar-SA"/>
        </w:rPr>
        <w:t>Информировать Заказчика обо всех происшествиях на объекте капитального строительства, в том числе об авариях или о возникновении угрозы аварии на объекте капитального строительства, о несчастных случаях на объекте капитального строительства,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w:t>
      </w:r>
      <w:proofErr w:type="gramEnd"/>
      <w:r w:rsidRPr="007701DB">
        <w:rPr>
          <w:lang w:eastAsia="ar-SA"/>
        </w:rPr>
        <w:t xml:space="preserve"> стали известны или должны были быть известны Подрядчику.</w:t>
      </w:r>
    </w:p>
    <w:p w:rsidR="00855FF6" w:rsidRPr="007701DB" w:rsidRDefault="00855FF6" w:rsidP="00855FF6">
      <w:pPr>
        <w:autoSpaceDE w:val="0"/>
        <w:autoSpaceDN w:val="0"/>
        <w:adjustRightInd w:val="0"/>
        <w:spacing w:line="276" w:lineRule="auto"/>
        <w:ind w:right="-22" w:firstLine="708"/>
        <w:contextualSpacing/>
        <w:jc w:val="both"/>
      </w:pPr>
      <w:r w:rsidRPr="007701DB">
        <w:t>4.1.7. Устранять за свой счет в срок, установленный органом государственного строительного надзора, нарушения, выявленные таким органом.</w:t>
      </w:r>
    </w:p>
    <w:p w:rsidR="00855FF6" w:rsidRPr="007701DB" w:rsidRDefault="00855FF6" w:rsidP="00855FF6">
      <w:pPr>
        <w:autoSpaceDE w:val="0"/>
        <w:autoSpaceDN w:val="0"/>
        <w:adjustRightInd w:val="0"/>
        <w:spacing w:line="276" w:lineRule="auto"/>
        <w:ind w:right="-22" w:firstLine="708"/>
        <w:contextualSpacing/>
        <w:jc w:val="both"/>
      </w:pPr>
      <w:r w:rsidRPr="007701DB">
        <w:t xml:space="preserve">4.1.8. </w:t>
      </w:r>
      <w:proofErr w:type="gramStart"/>
      <w:r w:rsidRPr="007701DB">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w:t>
      </w:r>
      <w:proofErr w:type="gramEnd"/>
      <w:r w:rsidRPr="007701DB">
        <w:t xml:space="preserve"> полном </w:t>
      </w:r>
      <w:proofErr w:type="gramStart"/>
      <w:r w:rsidRPr="007701DB">
        <w:t>объеме</w:t>
      </w:r>
      <w:proofErr w:type="gramEnd"/>
      <w:r w:rsidRPr="007701DB">
        <w:t xml:space="preserve"> в соответствии с гражданским законодательством Российской Федерации.</w:t>
      </w:r>
    </w:p>
    <w:p w:rsidR="00855FF6" w:rsidRPr="007701DB" w:rsidRDefault="00855FF6" w:rsidP="00855FF6">
      <w:pPr>
        <w:shd w:val="clear" w:color="auto" w:fill="FFFFFF"/>
        <w:spacing w:line="276" w:lineRule="auto"/>
        <w:ind w:right="-22" w:firstLine="708"/>
        <w:contextualSpacing/>
        <w:textAlignment w:val="baseline"/>
        <w:rPr>
          <w:lang w:eastAsia="uk-UA"/>
        </w:rPr>
      </w:pPr>
      <w:r w:rsidRPr="007701DB">
        <w:rPr>
          <w:lang w:eastAsia="uk-UA"/>
        </w:rPr>
        <w:t>4.1.9. Обеспечить:</w:t>
      </w:r>
    </w:p>
    <w:p w:rsidR="00855FF6" w:rsidRPr="007701DB" w:rsidRDefault="00855FF6" w:rsidP="00855FF6">
      <w:pPr>
        <w:suppressAutoHyphens/>
        <w:autoSpaceDE w:val="0"/>
        <w:autoSpaceDN w:val="0"/>
        <w:adjustRightInd w:val="0"/>
        <w:spacing w:line="276" w:lineRule="auto"/>
        <w:ind w:right="-22" w:firstLine="708"/>
        <w:contextualSpacing/>
        <w:jc w:val="both"/>
        <w:rPr>
          <w:lang w:eastAsia="ar-SA"/>
        </w:rPr>
      </w:pPr>
      <w:r w:rsidRPr="007701DB">
        <w:rPr>
          <w:lang w:eastAsia="uk-UA"/>
        </w:rPr>
        <w:t>–</w:t>
      </w:r>
      <w:r w:rsidRPr="007701DB">
        <w:rPr>
          <w:lang w:eastAsia="ar-SA"/>
        </w:rPr>
        <w:t xml:space="preserve"> безопасность работ для третьих лиц и окружающей среды, выполнение требований безопасности труда, сохранности объектов культурного наследия;</w:t>
      </w:r>
    </w:p>
    <w:p w:rsidR="00855FF6" w:rsidRPr="007701DB" w:rsidRDefault="00855FF6" w:rsidP="00855FF6">
      <w:pPr>
        <w:suppressAutoHyphens/>
        <w:autoSpaceDE w:val="0"/>
        <w:autoSpaceDN w:val="0"/>
        <w:adjustRightInd w:val="0"/>
        <w:spacing w:line="276" w:lineRule="auto"/>
        <w:ind w:right="-22" w:firstLine="708"/>
        <w:contextualSpacing/>
        <w:jc w:val="both"/>
        <w:rPr>
          <w:lang w:eastAsia="ar-SA"/>
        </w:rPr>
      </w:pPr>
      <w:r w:rsidRPr="007701DB">
        <w:rPr>
          <w:lang w:eastAsia="uk-UA"/>
        </w:rPr>
        <w:t>–</w:t>
      </w:r>
      <w:r w:rsidRPr="007701DB">
        <w:rPr>
          <w:lang w:eastAsia="ar-SA"/>
        </w:rPr>
        <w:t xml:space="preserve"> возможность представителям Заказчика осуществлять </w:t>
      </w:r>
      <w:proofErr w:type="gramStart"/>
      <w:r w:rsidRPr="007701DB">
        <w:rPr>
          <w:lang w:eastAsia="ar-SA"/>
        </w:rPr>
        <w:t>контроль за</w:t>
      </w:r>
      <w:proofErr w:type="gramEnd"/>
      <w:r w:rsidRPr="007701DB">
        <w:rPr>
          <w:lang w:eastAsia="ar-SA"/>
        </w:rPr>
        <w:t xml:space="preserve"> исполнением Подрядчиком условий Контракта, </w:t>
      </w:r>
      <w:r w:rsidRPr="007701DB">
        <w:rPr>
          <w:lang w:eastAsia="uk-UA"/>
        </w:rPr>
        <w:t>за ходом выполнения работ, качеством применяемых при строительстве или реконструкции объекта материалов, изделий, конструкций и оборудования</w:t>
      </w:r>
      <w:r w:rsidRPr="007701DB">
        <w:rPr>
          <w:lang w:eastAsia="ar-SA"/>
        </w:rPr>
        <w:t>;</w:t>
      </w:r>
    </w:p>
    <w:p w:rsidR="00855FF6" w:rsidRPr="007701DB" w:rsidRDefault="00855FF6" w:rsidP="00855FF6">
      <w:pPr>
        <w:suppressAutoHyphens/>
        <w:autoSpaceDE w:val="0"/>
        <w:autoSpaceDN w:val="0"/>
        <w:adjustRightInd w:val="0"/>
        <w:spacing w:line="276" w:lineRule="auto"/>
        <w:ind w:right="-22" w:firstLine="708"/>
        <w:contextualSpacing/>
        <w:jc w:val="both"/>
        <w:rPr>
          <w:lang w:eastAsia="ar-SA"/>
        </w:rPr>
      </w:pPr>
      <w:r w:rsidRPr="007701DB">
        <w:rPr>
          <w:lang w:eastAsia="uk-UA"/>
        </w:rPr>
        <w:t>–</w:t>
      </w:r>
      <w:r w:rsidRPr="007701DB">
        <w:rPr>
          <w:lang w:eastAsia="ar-SA"/>
        </w:rPr>
        <w:t xml:space="preserve"> устранение, за свой счет, выявленных недостатков, дефектов,  </w:t>
      </w:r>
      <w:r w:rsidRPr="007701DB">
        <w:rPr>
          <w:lang w:eastAsia="uk-UA"/>
        </w:rPr>
        <w:t>выявленных в ходе выполнения работ, при их приёмке и в течение гарантийного срока</w:t>
      </w:r>
      <w:r w:rsidRPr="007701DB">
        <w:rPr>
          <w:lang w:eastAsia="ar-SA"/>
        </w:rPr>
        <w:t xml:space="preserve"> и не приступать к продолжению работ до составления актов об устранении выявленных недостатков;</w:t>
      </w:r>
    </w:p>
    <w:p w:rsidR="00855FF6" w:rsidRPr="007701DB" w:rsidRDefault="00855FF6" w:rsidP="00855FF6">
      <w:pPr>
        <w:tabs>
          <w:tab w:val="left" w:pos="142"/>
          <w:tab w:val="left" w:pos="1418"/>
        </w:tabs>
        <w:spacing w:line="276" w:lineRule="auto"/>
        <w:ind w:right="-22" w:firstLine="709"/>
        <w:contextualSpacing/>
        <w:jc w:val="both"/>
        <w:rPr>
          <w:lang w:eastAsia="uk-UA"/>
        </w:rPr>
      </w:pPr>
      <w:r w:rsidRPr="007701DB">
        <w:rPr>
          <w:lang w:eastAsia="uk-UA"/>
        </w:rPr>
        <w:t xml:space="preserve">– производство работ в полном соответствии с проектной и рабочей документацией, </w:t>
      </w:r>
    </w:p>
    <w:p w:rsidR="00855FF6" w:rsidRPr="007701DB" w:rsidRDefault="00855FF6" w:rsidP="00855FF6">
      <w:pPr>
        <w:tabs>
          <w:tab w:val="left" w:pos="142"/>
          <w:tab w:val="left" w:pos="1418"/>
        </w:tabs>
        <w:spacing w:line="276" w:lineRule="auto"/>
        <w:ind w:right="-22"/>
        <w:contextualSpacing/>
        <w:jc w:val="both"/>
        <w:rPr>
          <w:lang w:eastAsia="uk-UA"/>
        </w:rPr>
      </w:pPr>
      <w:r w:rsidRPr="007701DB">
        <w:rPr>
          <w:lang w:eastAsia="uk-UA"/>
        </w:rPr>
        <w:t>строительными нормами и правилами, ежедневно отмечая выполненный объем в общем журнале производства работ;</w:t>
      </w:r>
    </w:p>
    <w:p w:rsidR="00855FF6" w:rsidRPr="007701DB" w:rsidRDefault="00855FF6" w:rsidP="00855FF6">
      <w:pPr>
        <w:tabs>
          <w:tab w:val="left" w:pos="142"/>
          <w:tab w:val="left" w:pos="1418"/>
        </w:tabs>
        <w:spacing w:line="276" w:lineRule="auto"/>
        <w:ind w:right="-22" w:firstLine="709"/>
        <w:contextualSpacing/>
        <w:jc w:val="both"/>
        <w:rPr>
          <w:lang w:eastAsia="uk-UA"/>
        </w:rPr>
      </w:pPr>
      <w:r w:rsidRPr="007701DB">
        <w:rPr>
          <w:lang w:eastAsia="uk-UA"/>
        </w:rPr>
        <w:t>– качество выполнения всех работ в соответствии с действующими нормами, правилами и требованиями технических регламентов;</w:t>
      </w:r>
    </w:p>
    <w:p w:rsidR="00855FF6" w:rsidRPr="007701DB" w:rsidRDefault="00855FF6" w:rsidP="00855FF6">
      <w:pPr>
        <w:tabs>
          <w:tab w:val="left" w:pos="142"/>
          <w:tab w:val="left" w:pos="1418"/>
        </w:tabs>
        <w:spacing w:line="276" w:lineRule="auto"/>
        <w:ind w:right="-22" w:firstLine="709"/>
        <w:contextualSpacing/>
        <w:jc w:val="both"/>
        <w:rPr>
          <w:lang w:eastAsia="uk-UA"/>
        </w:rPr>
      </w:pPr>
      <w:r w:rsidRPr="007701DB">
        <w:rPr>
          <w:lang w:eastAsia="uk-UA"/>
        </w:rPr>
        <w:t>– своевременное, за свой счёт устранение недостатков, дефектов, выявленных в ходе выполнения работ, при их приёмке и в течение гарантийного срока;</w:t>
      </w:r>
    </w:p>
    <w:p w:rsidR="00855FF6" w:rsidRPr="007701DB" w:rsidRDefault="00855FF6" w:rsidP="00855FF6">
      <w:pPr>
        <w:tabs>
          <w:tab w:val="left" w:pos="142"/>
          <w:tab w:val="left" w:pos="1418"/>
        </w:tabs>
        <w:spacing w:line="276" w:lineRule="auto"/>
        <w:ind w:right="-22" w:firstLine="709"/>
        <w:contextualSpacing/>
        <w:jc w:val="both"/>
        <w:rPr>
          <w:lang w:eastAsia="uk-UA"/>
        </w:rPr>
      </w:pPr>
      <w:r w:rsidRPr="007701DB">
        <w:rPr>
          <w:lang w:eastAsia="uk-UA"/>
        </w:rPr>
        <w:t>–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w:t>
      </w:r>
    </w:p>
    <w:p w:rsidR="00855FF6" w:rsidRPr="007701DB" w:rsidRDefault="00855FF6" w:rsidP="00855FF6">
      <w:pPr>
        <w:tabs>
          <w:tab w:val="left" w:pos="142"/>
          <w:tab w:val="left" w:pos="1418"/>
        </w:tabs>
        <w:spacing w:line="276" w:lineRule="auto"/>
        <w:ind w:right="-22" w:firstLine="709"/>
        <w:contextualSpacing/>
        <w:jc w:val="both"/>
        <w:rPr>
          <w:lang w:eastAsia="uk-UA"/>
        </w:rPr>
      </w:pPr>
      <w:r w:rsidRPr="007701DB">
        <w:rPr>
          <w:lang w:eastAsia="uk-UA"/>
        </w:rPr>
        <w:t>– выполнение работ из своих материалов, своими силами и средствами;</w:t>
      </w:r>
    </w:p>
    <w:p w:rsidR="00855FF6" w:rsidRPr="007701DB" w:rsidRDefault="00855FF6" w:rsidP="00855FF6">
      <w:pPr>
        <w:tabs>
          <w:tab w:val="left" w:pos="142"/>
          <w:tab w:val="left" w:pos="1418"/>
        </w:tabs>
        <w:suppressAutoHyphens/>
        <w:spacing w:line="276" w:lineRule="auto"/>
        <w:ind w:right="-22" w:firstLine="709"/>
        <w:contextualSpacing/>
        <w:jc w:val="both"/>
        <w:rPr>
          <w:lang w:eastAsia="uk-UA"/>
        </w:rPr>
      </w:pPr>
      <w:r w:rsidRPr="007701DB">
        <w:rPr>
          <w:lang w:eastAsia="uk-UA"/>
        </w:rPr>
        <w:lastRenderedPageBreak/>
        <w:t>–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w:t>
      </w:r>
    </w:p>
    <w:p w:rsidR="00855FF6" w:rsidRPr="007701DB" w:rsidRDefault="00855FF6" w:rsidP="00855FF6">
      <w:pPr>
        <w:tabs>
          <w:tab w:val="left" w:pos="142"/>
          <w:tab w:val="left" w:pos="1418"/>
        </w:tabs>
        <w:suppressAutoHyphens/>
        <w:spacing w:line="276" w:lineRule="auto"/>
        <w:ind w:right="-22" w:firstLine="709"/>
        <w:contextualSpacing/>
        <w:jc w:val="both"/>
        <w:rPr>
          <w:lang w:eastAsia="uk-UA"/>
        </w:rPr>
      </w:pPr>
      <w:r w:rsidRPr="007701DB">
        <w:rPr>
          <w:lang w:eastAsia="uk-UA"/>
        </w:rPr>
        <w:t xml:space="preserve">– обеспечить представителям Заказчика возможность осуществлять </w:t>
      </w:r>
      <w:proofErr w:type="gramStart"/>
      <w:r w:rsidRPr="007701DB">
        <w:rPr>
          <w:lang w:eastAsia="uk-UA"/>
        </w:rPr>
        <w:t>контроль за</w:t>
      </w:r>
      <w:proofErr w:type="gramEnd"/>
      <w:r w:rsidRPr="007701DB">
        <w:rPr>
          <w:lang w:eastAsia="uk-UA"/>
        </w:rPr>
        <w:t xml:space="preserve"> ходом выполнения работ, качеством применяемых при строительстве или реконструкции объекта материалов, изделий, конструкций и оборудования.</w:t>
      </w:r>
    </w:p>
    <w:p w:rsidR="00855FF6" w:rsidRPr="007701DB" w:rsidRDefault="00855FF6" w:rsidP="00855FF6">
      <w:pPr>
        <w:tabs>
          <w:tab w:val="left" w:pos="142"/>
          <w:tab w:val="left" w:pos="1418"/>
        </w:tabs>
        <w:spacing w:line="276" w:lineRule="auto"/>
        <w:ind w:right="-22" w:firstLine="709"/>
        <w:contextualSpacing/>
        <w:jc w:val="both"/>
        <w:rPr>
          <w:lang w:eastAsia="uk-UA"/>
        </w:rPr>
      </w:pPr>
      <w:r w:rsidRPr="007701DB">
        <w:rPr>
          <w:lang w:eastAsia="uk-UA"/>
        </w:rPr>
        <w:t>4.1.10. Подрядчик несет ответственность перед Заказчиком за допущенные отступления от проектной документации и рабочей документации.</w:t>
      </w:r>
    </w:p>
    <w:p w:rsidR="00855FF6" w:rsidRPr="007701DB" w:rsidRDefault="00855FF6" w:rsidP="00855FF6">
      <w:pPr>
        <w:tabs>
          <w:tab w:val="left" w:pos="142"/>
          <w:tab w:val="left" w:pos="1418"/>
        </w:tabs>
        <w:spacing w:line="276" w:lineRule="auto"/>
        <w:ind w:right="-22" w:firstLine="709"/>
        <w:contextualSpacing/>
        <w:jc w:val="both"/>
        <w:rPr>
          <w:lang w:eastAsia="uk-UA"/>
        </w:rPr>
      </w:pPr>
      <w:r w:rsidRPr="007701DB">
        <w:rPr>
          <w:lang w:eastAsia="uk-UA"/>
        </w:rPr>
        <w:t>4.1.11. Все используемые для выполнения работ материалы, оборудование должны иметь соответствующие сертификаты, технические паспорта и другие документы, удостоверяющие их качество. Копии этих документов должны быть представлены Заказчику за 5 (пять) календарных дней до начала производства работ, выполняемых с использованием этих материалов и оборудования.</w:t>
      </w:r>
    </w:p>
    <w:p w:rsidR="00855FF6" w:rsidRPr="007701DB" w:rsidRDefault="00855FF6" w:rsidP="00855FF6">
      <w:pPr>
        <w:tabs>
          <w:tab w:val="left" w:pos="1276"/>
          <w:tab w:val="left" w:pos="1560"/>
        </w:tabs>
        <w:spacing w:line="276" w:lineRule="auto"/>
        <w:ind w:right="-22" w:firstLine="709"/>
        <w:contextualSpacing/>
        <w:jc w:val="both"/>
        <w:rPr>
          <w:rFonts w:eastAsia="Calibri"/>
        </w:rPr>
      </w:pPr>
      <w:r w:rsidRPr="007701DB">
        <w:rPr>
          <w:rFonts w:eastAsia="Calibri"/>
        </w:rPr>
        <w:t>4.1.12. По запросу Заказчика представить Заказчику по акту приёма-передачи техническую документацию, разрешение Федеральной службы по экологическому, технологическому и атомному надзору (</w:t>
      </w:r>
      <w:proofErr w:type="spellStart"/>
      <w:r w:rsidRPr="007701DB">
        <w:rPr>
          <w:rFonts w:eastAsia="Calibri"/>
        </w:rPr>
        <w:t>Ростехнадзор</w:t>
      </w:r>
      <w:proofErr w:type="spellEnd"/>
      <w:r w:rsidRPr="007701DB">
        <w:rPr>
          <w:rFonts w:eastAsia="Calibri"/>
        </w:rPr>
        <w:t>) и другие документы на поставляемое оборудование и материалы.</w:t>
      </w:r>
    </w:p>
    <w:p w:rsidR="00855FF6" w:rsidRPr="007701DB" w:rsidRDefault="00855FF6" w:rsidP="00855FF6">
      <w:pPr>
        <w:tabs>
          <w:tab w:val="left" w:pos="1276"/>
          <w:tab w:val="left" w:pos="1560"/>
        </w:tabs>
        <w:spacing w:line="276" w:lineRule="auto"/>
        <w:ind w:right="-22" w:firstLine="709"/>
        <w:contextualSpacing/>
        <w:jc w:val="both"/>
        <w:rPr>
          <w:rFonts w:eastAsia="Calibri"/>
        </w:rPr>
      </w:pPr>
      <w:r w:rsidRPr="007701DB">
        <w:rPr>
          <w:rFonts w:eastAsia="Calibri"/>
        </w:rPr>
        <w:t>4.1.13. Не менее чем за 3 (три) рабочих дней до осуществления доставки материалов и оборудования уведомить Заказчика о времени доставки для возможности осуществления Заказчиком входного контроля поставляемых материалов и оборудования.</w:t>
      </w:r>
    </w:p>
    <w:p w:rsidR="00855FF6" w:rsidRPr="007701DB" w:rsidRDefault="00855FF6" w:rsidP="00855FF6">
      <w:pPr>
        <w:tabs>
          <w:tab w:val="left" w:pos="142"/>
          <w:tab w:val="left" w:pos="1418"/>
        </w:tabs>
        <w:spacing w:line="276" w:lineRule="auto"/>
        <w:ind w:right="-22" w:firstLine="709"/>
        <w:contextualSpacing/>
        <w:jc w:val="both"/>
        <w:rPr>
          <w:lang w:eastAsia="uk-UA"/>
        </w:rPr>
      </w:pPr>
      <w:r w:rsidRPr="007701DB">
        <w:rPr>
          <w:lang w:eastAsia="uk-UA"/>
        </w:rPr>
        <w:t>4.1.14. Гарантировать привлечение квалифицированного персонала, аттестованного в установленном законом порядке.</w:t>
      </w:r>
    </w:p>
    <w:p w:rsidR="00855FF6" w:rsidRPr="007701DB" w:rsidRDefault="00855FF6" w:rsidP="00855FF6">
      <w:pPr>
        <w:tabs>
          <w:tab w:val="left" w:pos="142"/>
          <w:tab w:val="left" w:pos="1418"/>
        </w:tabs>
        <w:spacing w:line="276" w:lineRule="auto"/>
        <w:ind w:right="-22" w:firstLine="709"/>
        <w:contextualSpacing/>
        <w:jc w:val="both"/>
        <w:rPr>
          <w:i/>
          <w:lang w:eastAsia="uk-UA"/>
        </w:rPr>
      </w:pPr>
      <w:r w:rsidRPr="007701DB">
        <w:rPr>
          <w:lang w:eastAsia="uk-UA"/>
        </w:rPr>
        <w:t>4.1.15. Обеспечить в ходе производства работ выполнение необходимых мероприятий по технике безопасности, противопожарной безопасности, рациональному использованию территории, охране окружающей среды.</w:t>
      </w:r>
    </w:p>
    <w:p w:rsidR="00855FF6" w:rsidRPr="007701DB" w:rsidRDefault="00855FF6" w:rsidP="00855FF6">
      <w:pPr>
        <w:tabs>
          <w:tab w:val="left" w:pos="142"/>
          <w:tab w:val="left" w:pos="1418"/>
        </w:tabs>
        <w:spacing w:line="276" w:lineRule="auto"/>
        <w:ind w:right="-22" w:firstLine="709"/>
        <w:contextualSpacing/>
        <w:jc w:val="both"/>
        <w:rPr>
          <w:lang w:eastAsia="uk-UA"/>
        </w:rPr>
      </w:pPr>
      <w:r w:rsidRPr="007701DB">
        <w:rPr>
          <w:lang w:eastAsia="uk-UA"/>
        </w:rPr>
        <w:t>4.1.16. В течение 3 (трёх) часов известить Заказчика и до получения от него письменных указаний приостановить выполнение работ при обнаружении:</w:t>
      </w:r>
    </w:p>
    <w:p w:rsidR="00855FF6" w:rsidRPr="007701DB" w:rsidRDefault="00855FF6" w:rsidP="00855FF6">
      <w:pPr>
        <w:tabs>
          <w:tab w:val="left" w:pos="142"/>
          <w:tab w:val="left" w:pos="1418"/>
        </w:tabs>
        <w:spacing w:line="276" w:lineRule="auto"/>
        <w:ind w:right="-22" w:firstLine="709"/>
        <w:contextualSpacing/>
        <w:jc w:val="both"/>
        <w:rPr>
          <w:lang w:eastAsia="uk-UA"/>
        </w:rPr>
      </w:pPr>
      <w:r w:rsidRPr="007701DB">
        <w:rPr>
          <w:lang w:eastAsia="uk-UA"/>
        </w:rPr>
        <w:t>– непригодности или недоброкачественности представленной Заказчиком технической (проектной) документации;</w:t>
      </w:r>
    </w:p>
    <w:p w:rsidR="00855FF6" w:rsidRPr="007701DB" w:rsidRDefault="00855FF6" w:rsidP="00855FF6">
      <w:pPr>
        <w:tabs>
          <w:tab w:val="left" w:pos="142"/>
          <w:tab w:val="left" w:pos="1418"/>
          <w:tab w:val="left" w:pos="1701"/>
        </w:tabs>
        <w:spacing w:line="276" w:lineRule="auto"/>
        <w:ind w:right="-22" w:firstLine="709"/>
        <w:contextualSpacing/>
        <w:jc w:val="both"/>
        <w:rPr>
          <w:lang w:eastAsia="uk-UA"/>
        </w:rPr>
      </w:pPr>
      <w:r w:rsidRPr="007701DB">
        <w:rPr>
          <w:lang w:eastAsia="uk-UA"/>
        </w:rPr>
        <w:t>– возможных неблагоприятных для Заказчика последствий выполнения его указаний о способе выполнения работ;</w:t>
      </w:r>
    </w:p>
    <w:p w:rsidR="00855FF6" w:rsidRPr="007701DB" w:rsidRDefault="00855FF6" w:rsidP="00855FF6">
      <w:pPr>
        <w:tabs>
          <w:tab w:val="left" w:pos="142"/>
          <w:tab w:val="left" w:pos="1418"/>
          <w:tab w:val="left" w:pos="1701"/>
        </w:tabs>
        <w:spacing w:line="276" w:lineRule="auto"/>
        <w:ind w:right="-22" w:firstLine="709"/>
        <w:contextualSpacing/>
        <w:jc w:val="both"/>
        <w:rPr>
          <w:lang w:eastAsia="uk-UA"/>
        </w:rPr>
      </w:pPr>
      <w:r w:rsidRPr="007701DB">
        <w:rPr>
          <w:lang w:eastAsia="uk-UA"/>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855FF6" w:rsidRPr="007701DB" w:rsidRDefault="00855FF6" w:rsidP="00855FF6">
      <w:pPr>
        <w:tabs>
          <w:tab w:val="left" w:pos="142"/>
          <w:tab w:val="left" w:pos="1418"/>
          <w:tab w:val="left" w:pos="1701"/>
        </w:tabs>
        <w:suppressAutoHyphens/>
        <w:spacing w:line="276" w:lineRule="auto"/>
        <w:ind w:right="-22" w:firstLine="709"/>
        <w:contextualSpacing/>
        <w:jc w:val="both"/>
        <w:rPr>
          <w:lang w:eastAsia="ar-SA"/>
        </w:rPr>
      </w:pPr>
      <w:r w:rsidRPr="007701DB">
        <w:rPr>
          <w:lang w:eastAsia="uk-UA"/>
        </w:rPr>
        <w:t xml:space="preserve">4.1.17. Не позднее 10-го рабочего дня со дня завершения работ освободить строительную площадку (земельный участок) от </w:t>
      </w:r>
      <w:r w:rsidRPr="007701DB">
        <w:rPr>
          <w:lang w:eastAsia="ar-SA"/>
        </w:rPr>
        <w:t>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p>
    <w:p w:rsidR="00855FF6" w:rsidRPr="007701DB" w:rsidRDefault="00855FF6" w:rsidP="00855FF6">
      <w:pPr>
        <w:tabs>
          <w:tab w:val="left" w:pos="142"/>
          <w:tab w:val="left" w:pos="1418"/>
          <w:tab w:val="left" w:pos="1701"/>
        </w:tabs>
        <w:spacing w:line="276" w:lineRule="auto"/>
        <w:ind w:right="-22" w:firstLine="709"/>
        <w:contextualSpacing/>
        <w:jc w:val="both"/>
        <w:rPr>
          <w:lang w:eastAsia="uk-UA"/>
        </w:rPr>
      </w:pPr>
      <w:r w:rsidRPr="007701DB">
        <w:rPr>
          <w:lang w:eastAsia="uk-UA"/>
        </w:rPr>
        <w:t>4.1.18. Передать Заказчику вместе с результатом работ информацию, касающуюся эксплуатации или иного использования Объекта после производства работ.</w:t>
      </w:r>
    </w:p>
    <w:p w:rsidR="00855FF6" w:rsidRPr="007701DB" w:rsidRDefault="00855FF6" w:rsidP="00855FF6">
      <w:pPr>
        <w:tabs>
          <w:tab w:val="left" w:pos="142"/>
          <w:tab w:val="left" w:pos="1418"/>
          <w:tab w:val="left" w:pos="1701"/>
        </w:tabs>
        <w:spacing w:line="276" w:lineRule="auto"/>
        <w:ind w:right="-22" w:firstLine="709"/>
        <w:contextualSpacing/>
        <w:jc w:val="both"/>
        <w:rPr>
          <w:lang w:eastAsia="uk-UA"/>
        </w:rPr>
      </w:pPr>
      <w:r w:rsidRPr="007701DB">
        <w:rPr>
          <w:lang w:eastAsia="uk-UA"/>
        </w:rPr>
        <w:t>4.1.19. Письменно информировать Заказчика о заключении Контракта подряда с субподрядчиками с указанием предмета Контракта, наименования субподрядчика, места его нахождения.</w:t>
      </w:r>
    </w:p>
    <w:p w:rsidR="00855FF6" w:rsidRPr="007701DB" w:rsidRDefault="00855FF6" w:rsidP="00855FF6">
      <w:pPr>
        <w:tabs>
          <w:tab w:val="left" w:pos="142"/>
          <w:tab w:val="left" w:pos="1418"/>
          <w:tab w:val="left" w:pos="1701"/>
        </w:tabs>
        <w:spacing w:line="276" w:lineRule="auto"/>
        <w:ind w:right="-22" w:firstLine="709"/>
        <w:contextualSpacing/>
        <w:jc w:val="both"/>
        <w:rPr>
          <w:lang w:eastAsia="uk-UA"/>
        </w:rPr>
      </w:pPr>
      <w:r w:rsidRPr="007701DB">
        <w:rPr>
          <w:lang w:eastAsia="uk-UA"/>
        </w:rPr>
        <w:lastRenderedPageBreak/>
        <w:t>4.1.20. Нести ответственность перед Заказчиком за последствия невыполнения или ненадлежащего выполнения работ субподрядчиками.</w:t>
      </w:r>
    </w:p>
    <w:p w:rsidR="00855FF6" w:rsidRPr="007701DB" w:rsidRDefault="00855FF6" w:rsidP="00855FF6">
      <w:pPr>
        <w:tabs>
          <w:tab w:val="left" w:pos="1276"/>
          <w:tab w:val="left" w:pos="1418"/>
          <w:tab w:val="left" w:pos="1560"/>
          <w:tab w:val="left" w:pos="1701"/>
        </w:tabs>
        <w:spacing w:line="276" w:lineRule="auto"/>
        <w:ind w:right="-22" w:firstLine="709"/>
        <w:contextualSpacing/>
        <w:jc w:val="both"/>
        <w:rPr>
          <w:rFonts w:eastAsia="Calibri"/>
        </w:rPr>
      </w:pPr>
      <w:r w:rsidRPr="007701DB">
        <w:rPr>
          <w:rFonts w:eastAsia="Calibri"/>
        </w:rPr>
        <w:t xml:space="preserve">4.1.21. </w:t>
      </w:r>
      <w:proofErr w:type="gramStart"/>
      <w:r w:rsidRPr="007701DB">
        <w:rPr>
          <w:rFonts w:eastAsia="Calibri"/>
        </w:rPr>
        <w:t xml:space="preserve">Обеспечить наличие всех необходимых профессиональных допусков, разрешений и лицензий на право производства работ (в </w:t>
      </w:r>
      <w:proofErr w:type="spellStart"/>
      <w:r w:rsidRPr="007701DB">
        <w:rPr>
          <w:rFonts w:eastAsia="Calibri"/>
        </w:rPr>
        <w:t>т.ч</w:t>
      </w:r>
      <w:proofErr w:type="spellEnd"/>
      <w:r w:rsidRPr="007701DB">
        <w:rPr>
          <w:rFonts w:eastAsia="Calibri"/>
        </w:rPr>
        <w:t>. Подрядчик обязан получить разрешение на производство земляных работ, а также работ, по снятию и возврату плодородного слоя почвы (рекультивация)), требуемых в соответствии с законодательством РФ и субъекта РФ, в том числе разрешений и согласований, связанных с использованием иностранной рабочей силы.</w:t>
      </w:r>
      <w:proofErr w:type="gramEnd"/>
    </w:p>
    <w:p w:rsidR="00855FF6" w:rsidRPr="007701DB" w:rsidRDefault="00855FF6" w:rsidP="00855FF6">
      <w:pPr>
        <w:tabs>
          <w:tab w:val="left" w:pos="142"/>
          <w:tab w:val="left" w:pos="1418"/>
          <w:tab w:val="left" w:pos="1701"/>
        </w:tabs>
        <w:spacing w:line="276" w:lineRule="auto"/>
        <w:ind w:right="-22" w:firstLine="709"/>
        <w:contextualSpacing/>
        <w:jc w:val="both"/>
        <w:rPr>
          <w:lang w:eastAsia="uk-UA"/>
        </w:rPr>
      </w:pPr>
      <w:r w:rsidRPr="007701DB">
        <w:rPr>
          <w:lang w:eastAsia="uk-UA"/>
        </w:rPr>
        <w:t>4.1.22. До подписания Сторонами акта приёмки законченного строительством объекта представить Заказчику письмо, подтверждающее, что смонтированное оборудование и применяемые материалы, а также выполненные работы соответствуют проектной документации, сертификатам качества, действующим нормам и правилам.</w:t>
      </w:r>
    </w:p>
    <w:p w:rsidR="00855FF6" w:rsidRPr="007701DB" w:rsidRDefault="00855FF6" w:rsidP="00855FF6">
      <w:pPr>
        <w:tabs>
          <w:tab w:val="left" w:pos="142"/>
          <w:tab w:val="left" w:pos="1418"/>
          <w:tab w:val="left" w:pos="1701"/>
        </w:tabs>
        <w:autoSpaceDE w:val="0"/>
        <w:autoSpaceDN w:val="0"/>
        <w:adjustRightInd w:val="0"/>
        <w:spacing w:line="276" w:lineRule="auto"/>
        <w:ind w:right="-22" w:firstLine="709"/>
        <w:contextualSpacing/>
        <w:jc w:val="both"/>
        <w:rPr>
          <w:lang w:eastAsia="uk-UA"/>
        </w:rPr>
      </w:pPr>
      <w:r w:rsidRPr="007701DB">
        <w:rPr>
          <w:lang w:eastAsia="uk-UA"/>
        </w:rPr>
        <w:t>4.1.23. Исполнять полученные в ходе выполнения работ указания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p>
    <w:p w:rsidR="00855FF6" w:rsidRPr="007701DB" w:rsidRDefault="00855FF6" w:rsidP="00855FF6">
      <w:pPr>
        <w:tabs>
          <w:tab w:val="left" w:pos="142"/>
          <w:tab w:val="left" w:pos="1418"/>
          <w:tab w:val="left" w:pos="1701"/>
        </w:tabs>
        <w:suppressAutoHyphens/>
        <w:autoSpaceDE w:val="0"/>
        <w:autoSpaceDN w:val="0"/>
        <w:adjustRightInd w:val="0"/>
        <w:spacing w:line="276" w:lineRule="auto"/>
        <w:ind w:right="-22" w:firstLine="709"/>
        <w:contextualSpacing/>
        <w:jc w:val="both"/>
        <w:rPr>
          <w:lang w:eastAsia="uk-UA"/>
        </w:rPr>
      </w:pPr>
      <w:r w:rsidRPr="007701DB">
        <w:rPr>
          <w:lang w:eastAsia="uk-UA"/>
        </w:rPr>
        <w:t xml:space="preserve">4.1.24. </w:t>
      </w:r>
      <w:proofErr w:type="gramStart"/>
      <w:r w:rsidRPr="007701DB">
        <w:rPr>
          <w:lang w:eastAsia="uk-UA"/>
        </w:rPr>
        <w:t>Устранять за свой счет в срок, установленный органом государственного строительного надзора или Заказчиком, недостатки (дефекты) работ, выявленные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w:t>
      </w:r>
      <w:proofErr w:type="gramEnd"/>
      <w:r w:rsidRPr="007701DB">
        <w:rPr>
          <w:lang w:eastAsia="uk-UA"/>
        </w:rPr>
        <w:t xml:space="preserve">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855FF6" w:rsidRPr="007701DB" w:rsidRDefault="00855FF6" w:rsidP="00855FF6">
      <w:pPr>
        <w:tabs>
          <w:tab w:val="left" w:pos="142"/>
          <w:tab w:val="left" w:pos="1418"/>
          <w:tab w:val="left" w:pos="1701"/>
        </w:tabs>
        <w:suppressAutoHyphens/>
        <w:autoSpaceDE w:val="0"/>
        <w:autoSpaceDN w:val="0"/>
        <w:adjustRightInd w:val="0"/>
        <w:spacing w:line="276" w:lineRule="auto"/>
        <w:ind w:right="-22" w:firstLine="709"/>
        <w:contextualSpacing/>
        <w:jc w:val="both"/>
        <w:rPr>
          <w:lang w:eastAsia="uk-UA"/>
        </w:rPr>
      </w:pPr>
      <w:r w:rsidRPr="007701DB">
        <w:rPr>
          <w:lang w:eastAsia="uk-UA"/>
        </w:rPr>
        <w:t xml:space="preserve">4.1.25. </w:t>
      </w:r>
      <w:proofErr w:type="gramStart"/>
      <w:r w:rsidRPr="007701DB">
        <w:rPr>
          <w:lang w:eastAsia="uk-UA"/>
        </w:rPr>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w:t>
      </w:r>
      <w:proofErr w:type="gramEnd"/>
      <w:r w:rsidRPr="007701DB">
        <w:rPr>
          <w:lang w:eastAsia="uk-UA"/>
        </w:rPr>
        <w:t xml:space="preserve"> законодательством Российской Федерации.</w:t>
      </w:r>
    </w:p>
    <w:p w:rsidR="00855FF6" w:rsidRPr="007701DB" w:rsidRDefault="00855FF6" w:rsidP="00855FF6">
      <w:pPr>
        <w:tabs>
          <w:tab w:val="left" w:pos="142"/>
          <w:tab w:val="left" w:pos="1418"/>
          <w:tab w:val="left" w:pos="1701"/>
        </w:tabs>
        <w:spacing w:line="276" w:lineRule="auto"/>
        <w:ind w:right="-22" w:firstLine="709"/>
        <w:contextualSpacing/>
        <w:jc w:val="both"/>
        <w:rPr>
          <w:lang w:eastAsia="uk-UA"/>
        </w:rPr>
      </w:pPr>
      <w:r w:rsidRPr="007701DB">
        <w:rPr>
          <w:lang w:eastAsia="uk-UA"/>
        </w:rPr>
        <w:t>4.1.26. Сообщать Заказчику об обнаружении в ходе производства работ не учтённой в технической документации работы.</w:t>
      </w:r>
    </w:p>
    <w:p w:rsidR="00855FF6" w:rsidRPr="007701DB" w:rsidRDefault="00855FF6" w:rsidP="00855FF6">
      <w:pPr>
        <w:tabs>
          <w:tab w:val="left" w:pos="142"/>
          <w:tab w:val="left" w:pos="1418"/>
          <w:tab w:val="left" w:pos="1701"/>
        </w:tabs>
        <w:spacing w:line="276" w:lineRule="auto"/>
        <w:ind w:right="-22" w:firstLine="709"/>
        <w:contextualSpacing/>
        <w:jc w:val="both"/>
        <w:rPr>
          <w:lang w:eastAsia="uk-UA"/>
        </w:rPr>
      </w:pPr>
      <w:r w:rsidRPr="007701DB">
        <w:rPr>
          <w:lang w:eastAsia="uk-UA"/>
        </w:rPr>
        <w:t xml:space="preserve">4.1.27. Предоставить Заказчику по акту приёма-передачи исполнительно-техническую документацию на бумажном носителе в 2 (двух) экземплярах и в форме электронных документов в срок не позднее 5 (пяти) календарных дней </w:t>
      </w:r>
      <w:proofErr w:type="gramStart"/>
      <w:r w:rsidRPr="007701DB">
        <w:rPr>
          <w:lang w:eastAsia="uk-UA"/>
        </w:rPr>
        <w:t>с даты подписания</w:t>
      </w:r>
      <w:proofErr w:type="gramEnd"/>
      <w:r w:rsidRPr="007701DB">
        <w:rPr>
          <w:lang w:eastAsia="uk-UA"/>
        </w:rPr>
        <w:t xml:space="preserve"> акта приёмки законченного строительством объекта сети газораспределения (по форме, согласно Приложению № 7 к Контракту).</w:t>
      </w:r>
    </w:p>
    <w:p w:rsidR="00855FF6" w:rsidRPr="007701DB" w:rsidRDefault="00855FF6" w:rsidP="00855FF6">
      <w:pPr>
        <w:spacing w:line="276" w:lineRule="auto"/>
        <w:ind w:right="-22" w:firstLine="709"/>
        <w:contextualSpacing/>
        <w:jc w:val="both"/>
        <w:rPr>
          <w:szCs w:val="26"/>
        </w:rPr>
      </w:pPr>
      <w:r w:rsidRPr="007701DB">
        <w:rPr>
          <w:rFonts w:eastAsia="Calibri"/>
        </w:rPr>
        <w:t xml:space="preserve">4.1.28. </w:t>
      </w:r>
      <w:r w:rsidRPr="007701DB">
        <w:rPr>
          <w:szCs w:val="26"/>
        </w:rPr>
        <w:t>В течение 5 (пяти) рабочих дней, после дня подписания настоящего Контракта, предоставить Заказчику в форме электронных документов:</w:t>
      </w:r>
    </w:p>
    <w:p w:rsidR="00855FF6" w:rsidRPr="007701DB" w:rsidRDefault="00855FF6" w:rsidP="00855FF6">
      <w:pPr>
        <w:spacing w:line="276" w:lineRule="auto"/>
        <w:ind w:right="-22" w:firstLine="709"/>
        <w:contextualSpacing/>
        <w:jc w:val="both"/>
        <w:rPr>
          <w:szCs w:val="26"/>
        </w:rPr>
      </w:pPr>
      <w:r w:rsidRPr="007701DB">
        <w:rPr>
          <w:szCs w:val="26"/>
        </w:rPr>
        <w:t xml:space="preserve">а) Приказ о назначении ответственного лица за производство работ на объекте. </w:t>
      </w:r>
    </w:p>
    <w:p w:rsidR="00855FF6" w:rsidRPr="007701DB" w:rsidRDefault="00855FF6" w:rsidP="00855FF6">
      <w:pPr>
        <w:spacing w:line="276" w:lineRule="auto"/>
        <w:ind w:right="-22" w:firstLine="709"/>
        <w:contextualSpacing/>
        <w:jc w:val="both"/>
        <w:rPr>
          <w:szCs w:val="26"/>
        </w:rPr>
      </w:pPr>
      <w:r w:rsidRPr="007701DB">
        <w:rPr>
          <w:szCs w:val="26"/>
        </w:rPr>
        <w:t>б) Приказ о назначении ответственных лиц по вопросам охраны труда и техники безопасности на объекте.</w:t>
      </w:r>
    </w:p>
    <w:p w:rsidR="00855FF6" w:rsidRPr="007701DB" w:rsidRDefault="00855FF6" w:rsidP="00855FF6">
      <w:pPr>
        <w:spacing w:line="276" w:lineRule="auto"/>
        <w:ind w:right="-22" w:firstLine="709"/>
        <w:contextualSpacing/>
        <w:jc w:val="both"/>
        <w:rPr>
          <w:szCs w:val="26"/>
        </w:rPr>
      </w:pPr>
      <w:r w:rsidRPr="007701DB">
        <w:rPr>
          <w:szCs w:val="26"/>
        </w:rPr>
        <w:t>в) Приказ о назначении ответственного лица по строительному контролю на объекте.</w:t>
      </w:r>
    </w:p>
    <w:p w:rsidR="00855FF6" w:rsidRPr="007701DB" w:rsidRDefault="00855FF6" w:rsidP="00855FF6">
      <w:pPr>
        <w:spacing w:line="276" w:lineRule="auto"/>
        <w:ind w:right="-22" w:firstLine="709"/>
        <w:contextualSpacing/>
        <w:jc w:val="both"/>
        <w:rPr>
          <w:szCs w:val="26"/>
        </w:rPr>
      </w:pPr>
      <w:r w:rsidRPr="007701DB">
        <w:rPr>
          <w:szCs w:val="26"/>
        </w:rPr>
        <w:t>г) Приказ о назначении ответственного лица за пожарную безопасность на объекте.</w:t>
      </w:r>
    </w:p>
    <w:p w:rsidR="00855FF6" w:rsidRPr="007701DB" w:rsidRDefault="00855FF6" w:rsidP="00855FF6">
      <w:pPr>
        <w:spacing w:line="276" w:lineRule="auto"/>
        <w:ind w:right="-22" w:firstLine="709"/>
        <w:contextualSpacing/>
        <w:jc w:val="both"/>
        <w:rPr>
          <w:szCs w:val="26"/>
        </w:rPr>
      </w:pPr>
      <w:r w:rsidRPr="007701DB">
        <w:rPr>
          <w:szCs w:val="26"/>
        </w:rPr>
        <w:t>д) Приказ о назначении ответственного лица за работу с грузоподъемными машинами и механизмами на объекте.</w:t>
      </w:r>
    </w:p>
    <w:p w:rsidR="00855FF6" w:rsidRPr="007701DB" w:rsidRDefault="00855FF6" w:rsidP="00855FF6">
      <w:pPr>
        <w:spacing w:line="276" w:lineRule="auto"/>
        <w:ind w:right="-22" w:firstLine="709"/>
        <w:contextualSpacing/>
        <w:jc w:val="both"/>
        <w:rPr>
          <w:szCs w:val="26"/>
        </w:rPr>
      </w:pPr>
      <w:r w:rsidRPr="007701DB">
        <w:rPr>
          <w:szCs w:val="26"/>
        </w:rPr>
        <w:lastRenderedPageBreak/>
        <w:t>е) Приказ о назначении ответственного лица за электробезопасность на объекте.</w:t>
      </w:r>
    </w:p>
    <w:p w:rsidR="00855FF6" w:rsidRPr="007701DB" w:rsidRDefault="00855FF6" w:rsidP="00855FF6">
      <w:pPr>
        <w:spacing w:line="276" w:lineRule="auto"/>
        <w:ind w:right="-22" w:firstLine="709"/>
        <w:contextualSpacing/>
        <w:jc w:val="both"/>
        <w:rPr>
          <w:rFonts w:eastAsia="Calibri"/>
        </w:rPr>
      </w:pPr>
      <w:r w:rsidRPr="007701DB">
        <w:rPr>
          <w:szCs w:val="26"/>
        </w:rPr>
        <w:t>В случае изменений в составе представителей Подрядчик обязан в течение 1 (одного) календарного дня письменно сообщить Заказчику о таких изменениях.</w:t>
      </w:r>
    </w:p>
    <w:p w:rsidR="00855FF6" w:rsidRPr="007701DB" w:rsidRDefault="00855FF6" w:rsidP="00855FF6">
      <w:pPr>
        <w:tabs>
          <w:tab w:val="left" w:pos="1276"/>
          <w:tab w:val="left" w:pos="1560"/>
        </w:tabs>
        <w:spacing w:line="276" w:lineRule="auto"/>
        <w:ind w:right="-22" w:firstLine="709"/>
        <w:contextualSpacing/>
        <w:jc w:val="both"/>
        <w:rPr>
          <w:rFonts w:eastAsia="Calibri"/>
        </w:rPr>
      </w:pPr>
      <w:r w:rsidRPr="007701DB">
        <w:rPr>
          <w:rFonts w:eastAsia="Calibri"/>
        </w:rPr>
        <w:t xml:space="preserve">4.1.29. Еженедельно (каждую пятницу, не позднее 12:00) представлять Заказчику на адрес электронной почты </w:t>
      </w:r>
      <w:hyperlink r:id="rId18" w:history="1">
        <w:r w:rsidRPr="007701DB">
          <w:rPr>
            <w:rFonts w:eastAsia="Calibri"/>
            <w:u w:val="single"/>
            <w:lang w:val="en-US"/>
          </w:rPr>
          <w:t>uprav</w:t>
        </w:r>
        <w:r w:rsidRPr="007701DB">
          <w:rPr>
            <w:rFonts w:eastAsia="Calibri"/>
            <w:u w:val="single"/>
          </w:rPr>
          <w:t>1@crimeagasnet.ru</w:t>
        </w:r>
      </w:hyperlink>
      <w:r w:rsidRPr="007701DB">
        <w:rPr>
          <w:rFonts w:eastAsia="Calibri"/>
        </w:rPr>
        <w:t xml:space="preserve">, </w:t>
      </w:r>
      <w:hyperlink r:id="rId19" w:history="1">
        <w:r w:rsidRPr="007701DB">
          <w:rPr>
            <w:rFonts w:eastAsia="Calibri"/>
            <w:u w:val="single"/>
            <w:lang w:val="en-US"/>
          </w:rPr>
          <w:t>aleksandr</w:t>
        </w:r>
        <w:r w:rsidRPr="007701DB">
          <w:rPr>
            <w:rFonts w:eastAsia="Calibri"/>
            <w:u w:val="single"/>
          </w:rPr>
          <w:t>_</w:t>
        </w:r>
        <w:r w:rsidRPr="007701DB">
          <w:rPr>
            <w:rFonts w:eastAsia="Calibri"/>
            <w:u w:val="single"/>
            <w:lang w:val="en-US"/>
          </w:rPr>
          <w:t>fedosov</w:t>
        </w:r>
        <w:r w:rsidRPr="007701DB">
          <w:rPr>
            <w:rFonts w:eastAsia="Calibri"/>
            <w:u w:val="single"/>
          </w:rPr>
          <w:t>@crimeagasnet.ru</w:t>
        </w:r>
      </w:hyperlink>
      <w:r w:rsidRPr="007701DB">
        <w:rPr>
          <w:rFonts w:eastAsia="Calibri"/>
        </w:rPr>
        <w:t xml:space="preserve"> в электронном виде отчет о ходе выполнения работ. </w:t>
      </w:r>
      <w:proofErr w:type="gramStart"/>
      <w:r w:rsidRPr="007701DB">
        <w:rPr>
          <w:rFonts w:eastAsia="Calibri"/>
        </w:rPr>
        <w:t>Контроль за</w:t>
      </w:r>
      <w:proofErr w:type="gramEnd"/>
      <w:r w:rsidRPr="007701DB">
        <w:rPr>
          <w:rFonts w:eastAsia="Calibri"/>
        </w:rPr>
        <w:t xml:space="preserve"> соблюдением сроков выполнения отдельных видов (этапов) работ, определенных сторонами в графике выполнения строительно-монтажных работ (Приложение</w:t>
      </w:r>
      <w:r w:rsidRPr="007701DB">
        <w:rPr>
          <w:rFonts w:eastAsia="SimSun"/>
        </w:rPr>
        <w:t xml:space="preserve"> № 3), осуществляется Заказчиком на основании указанных отчетов.</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 xml:space="preserve">4.1.30. Ежемесячно, в срок до 1-го числа месяца, следующего </w:t>
      </w:r>
      <w:proofErr w:type="gramStart"/>
      <w:r w:rsidRPr="007701DB">
        <w:rPr>
          <w:rFonts w:eastAsia="Calibri"/>
        </w:rPr>
        <w:t>за</w:t>
      </w:r>
      <w:proofErr w:type="gramEnd"/>
      <w:r w:rsidRPr="007701DB">
        <w:rPr>
          <w:rFonts w:eastAsia="Calibri"/>
        </w:rPr>
        <w:t xml:space="preserve"> </w:t>
      </w:r>
      <w:proofErr w:type="gramStart"/>
      <w:r w:rsidRPr="007701DB">
        <w:rPr>
          <w:rFonts w:eastAsia="Calibri"/>
        </w:rPr>
        <w:t>отчетным</w:t>
      </w:r>
      <w:proofErr w:type="gramEnd"/>
      <w:r w:rsidRPr="007701DB">
        <w:rPr>
          <w:rFonts w:eastAsia="Calibri"/>
        </w:rPr>
        <w:t>, предоставлять Заказчику информацию о ходе выполнения строительства объекта по форме согласно Приложению № 6 к настоящему Контракту, являющемуся его неотъемлемой частью.</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4.1.31. По запросу Заказчика в течение 1 (одного) рабочего дня предоставлять дополнительные данные о ходе работ, в том числе о наличии на Объекте технических и людских ресурсов, о наличии материалов и оборудования, и другие данные, имеющие отношение к выполняемым Подрядчиком работам.</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4.1.32. Обеспечивать доступ на Объект в рабочие, выходные и праздничные дни представителей Заказчика, представителей надзорных органов.</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 xml:space="preserve">4.1.33. </w:t>
      </w:r>
      <w:proofErr w:type="gramStart"/>
      <w:r w:rsidRPr="007701DB">
        <w:rPr>
          <w:rFonts w:eastAsia="Calibri"/>
        </w:rPr>
        <w:t>Обеспечивать в процессе проведения строительных работ собственными силами и в счет цены Контракта систематическую уборку строительного мусора и сбор отходов, образующихся в результате выполнения работ по Контракту (в том числе строительных отходов, грунтов и строительного мусора), с их последующим вывозом на специализированные полигоны (либо их утилизацию (использование)), а также производить платежи за загрязнение окружающей природной среды от выбросов, сбросов, размещение</w:t>
      </w:r>
      <w:proofErr w:type="gramEnd"/>
      <w:r w:rsidRPr="007701DB">
        <w:rPr>
          <w:rFonts w:eastAsia="Calibri"/>
        </w:rPr>
        <w:t xml:space="preserve"> отходов, образующихся в результате производственной деятельности. В счёт цены Контракта заключать Контракты на утилизацию отходов строительного производства.</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При осуществлении строительства и связанных с ним работ соблюдать требования законодательства Российской Федерации об охране окружающей среды, о недрах, земельное, водное, лесное, санитарно-эпидемиологическое законодательство и нести ответственность за нарушение указанных требований.</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Право собственности на отходы, образующиеся из сырья и материалов Подрядчика в результате выполнения Подрядчиком работ по Контракту, возникает у Подрядчика с момента их образования.</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После завершения строительства Объекта, в случае необходимости, Подрядчик обязуется выполнить рекультивацию земель, предоставленных последнему для проведения работ по Контракту, а также сдачу земель (земельных участков) с приведением его в пригодное для использования состояние.</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Подрядчик самостоятельно несёт ответственность за допущенные им при выполнении работ по Контракту нарушения природоохранного законодательства Российской Федерации, включая оплату штрафов, пени, а также возмещение причинённого в связи с этим вреда окружающей среде.</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4.1.34. Производить все работы только в пределах строительной площадки. В случае самовольного занятия земельных участков третьих лиц и/или причинения вреда таким участкам Подрядчик за свой счёт возмещает ущерб, вызванный вышеуказанными действиями, и устраняет собственными силами допущенные нарушения.</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lastRenderedPageBreak/>
        <w:t>4.1.35. Уведомлять Заказчика о любых внеплановых событиях и происшествиях на Объекте:</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 об авариях (в течение 2 (двух) часов);</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 о возникновении угрозы аварии на объекте (в течение суток);</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 о любом несчастном случае независимо от степени тяжести (в течение суток);</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 о хищениях и иных противоправных действиях (в течение суток);</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 об арестах или блокировании банковских счетов и/или иных обстоятельствах, влияющих на платежи между Сторонами (в течение суток);</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 о забастовках персонала, действиях третьих лиц, органов власти и местного самоуправления, прямо и косвенно касающихся Объекта (в течение суток);</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 об иных обстоятельствах, фактах, сообщениях в СМИ и т. п. (в течение суток).</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4.1.36. Информировать Заказчика об изменении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4.1.37. Получить все необходимые разрешения (согласования) и ордера на производство земляных работ, необходимые для выполнения п. 1.1. Контракта.</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 xml:space="preserve">4.1.38. </w:t>
      </w:r>
      <w:proofErr w:type="gramStart"/>
      <w:r w:rsidRPr="007701DB">
        <w:rPr>
          <w:rFonts w:eastAsia="Calibri"/>
        </w:rPr>
        <w:t>В течение 10 (десяти) рабочих дней после дня получения утвержденной проектной документации, разработать и предоставить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работ, не представленные</w:t>
      </w:r>
      <w:proofErr w:type="gramEnd"/>
      <w:r w:rsidRPr="007701DB">
        <w:rPr>
          <w:rFonts w:eastAsia="Calibri"/>
        </w:rPr>
        <w:t xml:space="preserve"> в ППР, не позднее 10 (десяти) дней до начала этих работ.</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4.1.39. Своевременно устанавливать ограждения котлованов и траншей, оборудованные трапы и переходные мостики.</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4.1.40.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4.1.41.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4.1.42. Постоянно вести Журнал учета выполненных работ, Общий Журнал производства работ, специальные Журналы производства работ и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строительной площадки.</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 xml:space="preserve">4.1.43. Осуществлять сопровождение при приемке результата Работ (Объекта капитального строительства) в эксплуатацию в соответствии с СП 62.13330.2011 и Постановлением Правительства Российской Федерации от 29 октября 2010 года N 870 «Об утверждении технического регламента о безопасности сетей газораспределения и </w:t>
      </w:r>
      <w:proofErr w:type="spellStart"/>
      <w:r w:rsidRPr="007701DB">
        <w:rPr>
          <w:rFonts w:eastAsia="Calibri"/>
        </w:rPr>
        <w:t>газопотребления</w:t>
      </w:r>
      <w:proofErr w:type="spellEnd"/>
      <w:r w:rsidRPr="007701DB">
        <w:rPr>
          <w:rFonts w:eastAsia="Calibri"/>
        </w:rPr>
        <w:t>».</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 xml:space="preserve">4.1.44. </w:t>
      </w:r>
      <w:proofErr w:type="gramStart"/>
      <w:r w:rsidRPr="007701DB">
        <w:rPr>
          <w:rFonts w:eastAsia="Calibri"/>
        </w:rPr>
        <w:t xml:space="preserve">В соответствии с Постановлением Правительства Российской Федерации от 15 мая 2017 г.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w:t>
      </w:r>
      <w:r w:rsidRPr="007701DB">
        <w:rPr>
          <w:rFonts w:eastAsia="Calibri"/>
        </w:rPr>
        <w:lastRenderedPageBreak/>
        <w:t>государственному и (или) муниципальному Контрактам, и о внесении изменений в Правила определения размере штрафа, начисляемого в случае ненадлежащего исполнения Заказчиком, поставщиком</w:t>
      </w:r>
      <w:proofErr w:type="gramEnd"/>
      <w:r w:rsidRPr="007701DB">
        <w:rPr>
          <w:rFonts w:eastAsia="Calibri"/>
        </w:rPr>
        <w:t xml:space="preserve"> (</w:t>
      </w:r>
      <w:proofErr w:type="gramStart"/>
      <w:r w:rsidRPr="007701DB">
        <w:rPr>
          <w:rFonts w:eastAsia="Calibri"/>
        </w:rPr>
        <w:t>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выполнять самостоятельно без привлечения других лиц к исполнению своих обязательств по настоящему Контракту следующие виды и объемы работ:</w:t>
      </w:r>
      <w:proofErr w:type="gramEnd"/>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 xml:space="preserve">1). Устройство наружных сетей газоснабжения </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 xml:space="preserve">2). Благоустройство </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3). Подготовительные работы</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4). Земляные работы</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5). Инженерная подготовка территории</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6). Устройство фундаментов и оснований</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7). Возведение наружных ограждающих конструкций</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8). Устройство внутренних электротехнических систем</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9). Устройство внутренних трубопроводных систем</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10). Устройство внутренних слаботочных систем</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11). Монтаж технологического оборудования</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12). Устройство наружных электрических сетей и линий связи</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 xml:space="preserve">13).Устройство переходов сетей и трубопроводов через естественные и искусственные препятствия. </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Конкретные виды и объемы работ из числа видов и объемов работ, перечисленных в подпунктах (1–13) п. 4.1.44. настоящего Контракта, определяются Подрядчиком согласно Приложению №5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80 процентов цены Контракта. Согласованный «Перечень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 по форме, согласно Приложению №5 оформляется дополнительным соглашением к Контракту.</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 xml:space="preserve">4.1.45.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w:t>
      </w:r>
      <w:r w:rsidR="00A86E8F">
        <w:rPr>
          <w:rFonts w:eastAsia="Calibri"/>
        </w:rPr>
        <w:t>15</w:t>
      </w:r>
      <w:r w:rsidRPr="007701DB">
        <w:rPr>
          <w:rFonts w:eastAsia="Calibri"/>
        </w:rPr>
        <w:t xml:space="preserve"> (</w:t>
      </w:r>
      <w:r w:rsidR="00A86E8F">
        <w:rPr>
          <w:rFonts w:eastAsia="Calibri"/>
        </w:rPr>
        <w:t>пятнадцать</w:t>
      </w:r>
      <w:r w:rsidRPr="007701DB">
        <w:rPr>
          <w:rFonts w:eastAsia="Calibri"/>
        </w:rPr>
        <w:t>) процентов от цены Контракта.</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4.1.46. В срок не более 5-ти (пяти) рабочих дней со дня заключения Контракта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б) 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Подрядчиком.</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lastRenderedPageBreak/>
        <w:t xml:space="preserve">4.1.47. </w:t>
      </w:r>
      <w:proofErr w:type="gramStart"/>
      <w:r w:rsidRPr="007701DB">
        <w:rPr>
          <w:rFonts w:eastAsia="Calibri"/>
        </w:rPr>
        <w:t>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4.1.46. настоящего Контракта, в течение 5 дней со дня заключения договора с эти субподрядчиком, соисполнителем.</w:t>
      </w:r>
      <w:proofErr w:type="gramEnd"/>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4.1.48.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proofErr w:type="gramStart"/>
      <w:r w:rsidRPr="007701DB">
        <w:rPr>
          <w:rFonts w:eastAsia="Calibri"/>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roofErr w:type="gramEnd"/>
      <w:r w:rsidRPr="007701DB">
        <w:rPr>
          <w:rFonts w:eastAsia="Calibri"/>
        </w:rPr>
        <w:t>, соисполнителем).</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 xml:space="preserve">4.1.49. </w:t>
      </w:r>
      <w:proofErr w:type="gramStart"/>
      <w:r w:rsidRPr="007701DB">
        <w:rPr>
          <w:rFonts w:eastAsia="Calibri"/>
        </w:rPr>
        <w:t>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7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roofErr w:type="gramEnd"/>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4.1.50. Нести гражданско-правовую ответственность перед Заказчиком:</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4.1.51. за неисполнение или ненадлежащее 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а) за представление документов, указанных в пунктах 4.1.48.; 4.1.49.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rPr>
      </w:pPr>
      <w:r w:rsidRPr="007701DB">
        <w:rPr>
          <w:rFonts w:eastAsia="Calibri"/>
        </w:rPr>
        <w:t xml:space="preserve">б) за </w:t>
      </w:r>
      <w:proofErr w:type="spellStart"/>
      <w:r w:rsidRPr="007701DB">
        <w:rPr>
          <w:rFonts w:eastAsia="Calibri"/>
        </w:rPr>
        <w:t>непривлечение</w:t>
      </w:r>
      <w:proofErr w:type="spellEnd"/>
      <w:r w:rsidRPr="007701DB">
        <w:rPr>
          <w:rFonts w:eastAsia="Calibri"/>
        </w:rPr>
        <w:t xml:space="preserve"> субподрядчиков, соисполнителей из числа субъектов малого предпринимательства, социально ориентированных некоммерческих организаций в объеме, установленном в Контракте.</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lang w:eastAsia="ar-SA"/>
        </w:rPr>
      </w:pPr>
      <w:r w:rsidRPr="007701DB">
        <w:rPr>
          <w:rFonts w:eastAsia="Calibri"/>
          <w:lang w:eastAsia="ar-SA"/>
        </w:rPr>
        <w:t xml:space="preserve">4.1.52. </w:t>
      </w:r>
      <w:proofErr w:type="gramStart"/>
      <w:r w:rsidRPr="007701DB">
        <w:rPr>
          <w:rFonts w:eastAsia="Calibri"/>
          <w:lang w:eastAsia="ar-SA"/>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w:t>
      </w:r>
      <w:proofErr w:type="gramEnd"/>
      <w:r w:rsidRPr="007701DB">
        <w:rPr>
          <w:rFonts w:eastAsia="Calibri"/>
          <w:lang w:eastAsia="ar-SA"/>
        </w:rPr>
        <w:t xml:space="preserve"> автоматизированной информационной системы управления проектной деятельностью (далее – АИС УПД)»).</w:t>
      </w:r>
    </w:p>
    <w:p w:rsidR="00855FF6" w:rsidRPr="007701DB" w:rsidRDefault="00855FF6" w:rsidP="00855FF6">
      <w:pPr>
        <w:suppressAutoHyphens/>
        <w:autoSpaceDE w:val="0"/>
        <w:autoSpaceDN w:val="0"/>
        <w:adjustRightInd w:val="0"/>
        <w:spacing w:line="276" w:lineRule="auto"/>
        <w:ind w:right="-22" w:firstLine="708"/>
        <w:contextualSpacing/>
        <w:jc w:val="both"/>
        <w:rPr>
          <w:rFonts w:eastAsia="Calibri"/>
          <w:lang w:eastAsia="ar-SA"/>
        </w:rPr>
      </w:pPr>
      <w:r w:rsidRPr="007701DB">
        <w:rPr>
          <w:rFonts w:eastAsia="Calibri"/>
          <w:lang w:eastAsia="ar-SA"/>
        </w:rPr>
        <w:t xml:space="preserve">4.1.53. Уведомить Заказчика путем направления официального письма </w:t>
      </w:r>
      <w:proofErr w:type="gramStart"/>
      <w:r w:rsidRPr="007701DB">
        <w:rPr>
          <w:rFonts w:eastAsia="Calibri"/>
          <w:lang w:eastAsia="ar-SA"/>
        </w:rPr>
        <w:t>об установке камер видеонаблюдения на Объекте с указанием ссылок на установленные камеры в течение</w:t>
      </w:r>
      <w:proofErr w:type="gramEnd"/>
      <w:r w:rsidRPr="007701DB">
        <w:rPr>
          <w:rFonts w:eastAsia="Calibri"/>
          <w:lang w:eastAsia="ar-SA"/>
        </w:rPr>
        <w:t xml:space="preserve"> </w:t>
      </w:r>
      <w:r w:rsidRPr="007701DB">
        <w:rPr>
          <w:rFonts w:eastAsia="Calibri"/>
          <w:lang w:eastAsia="ar-SA"/>
        </w:rPr>
        <w:lastRenderedPageBreak/>
        <w:t>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855FF6" w:rsidRPr="007701DB" w:rsidRDefault="00855FF6" w:rsidP="00855FF6">
      <w:pPr>
        <w:suppressAutoHyphens/>
        <w:autoSpaceDE w:val="0"/>
        <w:autoSpaceDN w:val="0"/>
        <w:adjustRightInd w:val="0"/>
        <w:spacing w:line="276" w:lineRule="auto"/>
        <w:ind w:right="-22" w:firstLine="708"/>
        <w:contextualSpacing/>
        <w:jc w:val="both"/>
        <w:rPr>
          <w:lang w:eastAsia="ar-SA"/>
        </w:rPr>
      </w:pPr>
      <w:r w:rsidRPr="007701DB">
        <w:rPr>
          <w:rFonts w:eastAsia="Calibri"/>
        </w:rPr>
        <w:t xml:space="preserve">4.1.54. </w:t>
      </w:r>
      <w:proofErr w:type="gramStart"/>
      <w:r w:rsidRPr="007701DB">
        <w:rPr>
          <w:rFonts w:eastAsia="Calibri"/>
        </w:rPr>
        <w:t>Предоставлять Заказчику информацию обо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 в течение десяти дней с момента заключения такого договора.</w:t>
      </w:r>
      <w:proofErr w:type="gramEnd"/>
    </w:p>
    <w:p w:rsidR="00855FF6" w:rsidRPr="007701DB" w:rsidRDefault="00855FF6" w:rsidP="00855FF6">
      <w:pPr>
        <w:autoSpaceDE w:val="0"/>
        <w:autoSpaceDN w:val="0"/>
        <w:adjustRightInd w:val="0"/>
        <w:spacing w:line="276" w:lineRule="auto"/>
        <w:ind w:right="-22" w:firstLine="708"/>
        <w:contextualSpacing/>
        <w:jc w:val="both"/>
        <w:rPr>
          <w:lang w:eastAsia="ar-SA"/>
        </w:rPr>
      </w:pPr>
      <w:r w:rsidRPr="007701DB">
        <w:rPr>
          <w:lang w:eastAsia="uk-UA"/>
        </w:rPr>
        <w:t xml:space="preserve">4.1.55. </w:t>
      </w:r>
      <w:r w:rsidRPr="007701DB">
        <w:rPr>
          <w:lang w:eastAsia="ar-SA"/>
        </w:rPr>
        <w:t>Подрядчик несет ответственность перед Заказчиком за допущенные отступления от проектной документации и рабочей документации.</w:t>
      </w:r>
    </w:p>
    <w:p w:rsidR="00855FF6" w:rsidRPr="007701DB" w:rsidRDefault="00855FF6" w:rsidP="00855FF6">
      <w:pPr>
        <w:autoSpaceDE w:val="0"/>
        <w:autoSpaceDN w:val="0"/>
        <w:adjustRightInd w:val="0"/>
        <w:spacing w:line="276" w:lineRule="auto"/>
        <w:ind w:right="-22" w:firstLine="708"/>
        <w:contextualSpacing/>
        <w:jc w:val="both"/>
      </w:pPr>
      <w:r w:rsidRPr="007701DB">
        <w:rPr>
          <w:lang w:eastAsia="ar-SA"/>
        </w:rPr>
        <w:t xml:space="preserve">4.1.56. </w:t>
      </w:r>
      <w:r w:rsidRPr="007701DB">
        <w:t>Для осуществления оплаты по Контракту Подрядчик обязан предоставить в адрес Заказчика перечень документов, согласно п.3.4.1. настоящего Контракта.</w:t>
      </w:r>
    </w:p>
    <w:p w:rsidR="00855FF6" w:rsidRPr="007701DB" w:rsidRDefault="00855FF6" w:rsidP="00855FF6">
      <w:pPr>
        <w:autoSpaceDE w:val="0"/>
        <w:autoSpaceDN w:val="0"/>
        <w:adjustRightInd w:val="0"/>
        <w:spacing w:line="276" w:lineRule="auto"/>
        <w:ind w:right="-22" w:firstLine="708"/>
        <w:contextualSpacing/>
        <w:jc w:val="both"/>
      </w:pPr>
      <w:r w:rsidRPr="007701DB">
        <w:t xml:space="preserve">4.1.57. В течение 10 рабочих дней, после получения проектной документации, предоставить Заказчику на адреса электронной почты: </w:t>
      </w:r>
      <w:hyperlink r:id="rId20" w:history="1">
        <w:r w:rsidRPr="007701DB">
          <w:rPr>
            <w:lang w:eastAsia="ar-SA"/>
          </w:rPr>
          <w:t>oleg_lesneckiy@crimeagasnet.ru</w:t>
        </w:r>
      </w:hyperlink>
      <w:r w:rsidRPr="007701DB">
        <w:rPr>
          <w:lang w:eastAsia="ar-SA"/>
        </w:rPr>
        <w:t xml:space="preserve"> </w:t>
      </w:r>
      <w:r w:rsidRPr="007701DB">
        <w:t>помесячный график освоения денежных сре</w:t>
      </w:r>
      <w:proofErr w:type="gramStart"/>
      <w:r w:rsidRPr="007701DB">
        <w:t>дств в р</w:t>
      </w:r>
      <w:proofErr w:type="gramEnd"/>
      <w:r w:rsidRPr="007701DB">
        <w:t>амках годовых лимитов денежных средств, указанных в Графике оплаты выполненных строительно-монтажных работ (Приложение № 4).</w:t>
      </w:r>
    </w:p>
    <w:p w:rsidR="00855FF6" w:rsidRPr="007701DB" w:rsidRDefault="00855FF6" w:rsidP="00855FF6">
      <w:pPr>
        <w:suppressAutoHyphens/>
        <w:autoSpaceDE w:val="0"/>
        <w:autoSpaceDN w:val="0"/>
        <w:adjustRightInd w:val="0"/>
        <w:spacing w:line="276" w:lineRule="auto"/>
        <w:ind w:firstLine="708"/>
        <w:contextualSpacing/>
        <w:jc w:val="both"/>
        <w:rPr>
          <w:lang w:eastAsia="ar-SA"/>
        </w:rPr>
      </w:pPr>
      <w:r w:rsidRPr="007701DB">
        <w:rPr>
          <w:lang w:eastAsia="ar-SA"/>
        </w:rPr>
        <w:t xml:space="preserve">4.1.58. В случае регистрации Подрядчика за пределами Республики Крым, Подрядчик обязуется зарегистрировать обособленное подразделение на территории Республики Крым в течение 30 дней </w:t>
      </w:r>
      <w:proofErr w:type="gramStart"/>
      <w:r w:rsidRPr="007701DB">
        <w:rPr>
          <w:lang w:eastAsia="ar-SA"/>
        </w:rPr>
        <w:t>с даты заключения</w:t>
      </w:r>
      <w:proofErr w:type="gramEnd"/>
      <w:r w:rsidRPr="007701DB">
        <w:rPr>
          <w:lang w:eastAsia="ar-SA"/>
        </w:rPr>
        <w:t xml:space="preserve"> Контракта.</w:t>
      </w:r>
    </w:p>
    <w:p w:rsidR="00855FF6" w:rsidRPr="007701DB" w:rsidRDefault="00855FF6" w:rsidP="00855FF6">
      <w:pPr>
        <w:suppressAutoHyphens/>
        <w:autoSpaceDE w:val="0"/>
        <w:autoSpaceDN w:val="0"/>
        <w:adjustRightInd w:val="0"/>
        <w:spacing w:line="276" w:lineRule="auto"/>
        <w:ind w:firstLine="708"/>
        <w:contextualSpacing/>
        <w:jc w:val="both"/>
        <w:rPr>
          <w:lang w:eastAsia="ar-SA"/>
        </w:rPr>
      </w:pPr>
      <w:r w:rsidRPr="007701DB">
        <w:rPr>
          <w:lang w:eastAsia="ar-SA"/>
        </w:rPr>
        <w:t>4.1.59. В случае подписания Сторонами Акта сдачи-приемки законченного строительством объекта, при наличии неотработанного аванса, Подрядчик обязан вернуть Заказчику сумму неотработанного (непогашенного) аванса не позднее 5 (пяти) рабочих дней после получения требования Заказчика, если иной срок не установлен требованием Заказчика.</w:t>
      </w:r>
    </w:p>
    <w:p w:rsidR="00855FF6" w:rsidRPr="007701DB" w:rsidRDefault="00855FF6" w:rsidP="00855FF6">
      <w:pPr>
        <w:suppressAutoHyphens/>
        <w:autoSpaceDE w:val="0"/>
        <w:autoSpaceDN w:val="0"/>
        <w:adjustRightInd w:val="0"/>
        <w:spacing w:line="276" w:lineRule="auto"/>
        <w:ind w:firstLine="708"/>
        <w:contextualSpacing/>
        <w:jc w:val="both"/>
        <w:rPr>
          <w:lang w:eastAsia="uk-UA"/>
        </w:rPr>
      </w:pPr>
      <w:r w:rsidRPr="007701DB">
        <w:rPr>
          <w:lang w:eastAsia="uk-UA"/>
        </w:rPr>
        <w:t xml:space="preserve">4.1.60. </w:t>
      </w:r>
      <w:proofErr w:type="gramStart"/>
      <w:r w:rsidRPr="007701DB">
        <w:rPr>
          <w:lang w:eastAsia="uk-UA"/>
        </w:rPr>
        <w:t>Подрядчик обязан возместить Заказчику причиненные неисполнением или ненадлежащим исполнением обязательств по Контракту убытки, в том числе понесенные Заказчиком в случае возврата финансирования настоящего Контракта в доход бюджета в соответствии с п. 16-19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roofErr w:type="gramEnd"/>
    </w:p>
    <w:p w:rsidR="00855FF6" w:rsidRPr="007701DB" w:rsidRDefault="00855FF6" w:rsidP="00855FF6">
      <w:pPr>
        <w:suppressAutoHyphens/>
        <w:autoSpaceDE w:val="0"/>
        <w:autoSpaceDN w:val="0"/>
        <w:adjustRightInd w:val="0"/>
        <w:spacing w:line="276" w:lineRule="auto"/>
        <w:ind w:firstLine="708"/>
        <w:contextualSpacing/>
        <w:jc w:val="both"/>
        <w:rPr>
          <w:lang w:eastAsia="ar-SA"/>
        </w:rPr>
      </w:pPr>
      <w:r w:rsidRPr="007701DB">
        <w:rPr>
          <w:lang w:eastAsia="ar-SA"/>
        </w:rPr>
        <w:t>4.1.61. Обеспечить ведение (в том числе согласование с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proofErr w:type="gramStart"/>
      <w:r w:rsidRPr="007701DB">
        <w:rPr>
          <w:lang w:eastAsia="ar-SA"/>
        </w:rPr>
        <w:t>пр</w:t>
      </w:r>
      <w:proofErr w:type="spellEnd"/>
      <w:proofErr w:type="gramEnd"/>
      <w:r w:rsidRPr="007701DB">
        <w:rPr>
          <w:lang w:eastAsia="ar-SA"/>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w:t>
      </w:r>
    </w:p>
    <w:p w:rsidR="00855FF6" w:rsidRPr="007701DB" w:rsidRDefault="00855FF6" w:rsidP="00855FF6">
      <w:pPr>
        <w:suppressAutoHyphens/>
        <w:autoSpaceDE w:val="0"/>
        <w:autoSpaceDN w:val="0"/>
        <w:adjustRightInd w:val="0"/>
        <w:spacing w:line="276" w:lineRule="auto"/>
        <w:ind w:firstLine="708"/>
        <w:contextualSpacing/>
        <w:jc w:val="both"/>
        <w:rPr>
          <w:lang w:eastAsia="ar-SA"/>
        </w:rPr>
      </w:pPr>
      <w:r w:rsidRPr="007701DB">
        <w:rPr>
          <w:lang w:eastAsia="ar-SA"/>
        </w:rPr>
        <w:t xml:space="preserve">4.1.62. Своими силами и средствами, без возмещения Заказчиком, обеспечить своевременную передачу Заказчику документов, предусмотренных Контрактом, в форме электронных документов и (или) электронных образов документов. </w:t>
      </w:r>
    </w:p>
    <w:p w:rsidR="00855FF6" w:rsidRPr="007701DB" w:rsidRDefault="00855FF6" w:rsidP="00855FF6">
      <w:pPr>
        <w:suppressAutoHyphens/>
        <w:autoSpaceDE w:val="0"/>
        <w:autoSpaceDN w:val="0"/>
        <w:adjustRightInd w:val="0"/>
        <w:spacing w:line="276" w:lineRule="auto"/>
        <w:ind w:firstLine="708"/>
        <w:contextualSpacing/>
        <w:jc w:val="both"/>
        <w:rPr>
          <w:lang w:eastAsia="ar-SA"/>
        </w:rPr>
      </w:pPr>
      <w:r w:rsidRPr="007701DB">
        <w:rPr>
          <w:lang w:eastAsia="ar-SA"/>
        </w:rPr>
        <w:t xml:space="preserve">4.1.63. 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 </w:t>
      </w:r>
    </w:p>
    <w:p w:rsidR="00855FF6" w:rsidRPr="007701DB" w:rsidRDefault="00855FF6" w:rsidP="00855FF6">
      <w:pPr>
        <w:suppressAutoHyphens/>
        <w:autoSpaceDE w:val="0"/>
        <w:autoSpaceDN w:val="0"/>
        <w:adjustRightInd w:val="0"/>
        <w:spacing w:line="276" w:lineRule="auto"/>
        <w:ind w:firstLine="708"/>
        <w:contextualSpacing/>
        <w:jc w:val="both"/>
        <w:rPr>
          <w:lang w:eastAsia="ar-SA"/>
        </w:rPr>
      </w:pPr>
      <w:r w:rsidRPr="007701DB">
        <w:rPr>
          <w:lang w:eastAsia="ar-SA"/>
        </w:rPr>
        <w:t xml:space="preserve">4.1.64. 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Заказчику, в том числе при предоставлении электронных </w:t>
      </w:r>
      <w:r w:rsidRPr="007701DB">
        <w:rPr>
          <w:lang w:eastAsia="ar-SA"/>
        </w:rPr>
        <w:lastRenderedPageBreak/>
        <w:t>образов документов, оригиналам документов на бумажном носителе, а равно фактическим обстоятельствам и объемам работ.</w:t>
      </w:r>
    </w:p>
    <w:p w:rsidR="00855FF6" w:rsidRPr="007701DB" w:rsidRDefault="00855FF6" w:rsidP="00855FF6">
      <w:pPr>
        <w:suppressAutoHyphens/>
        <w:autoSpaceDE w:val="0"/>
        <w:autoSpaceDN w:val="0"/>
        <w:adjustRightInd w:val="0"/>
        <w:ind w:firstLine="708"/>
        <w:jc w:val="both"/>
        <w:rPr>
          <w:lang w:eastAsia="ar-SA"/>
        </w:rPr>
      </w:pPr>
      <w:r w:rsidRPr="007701DB">
        <w:rPr>
          <w:lang w:eastAsia="ar-SA"/>
        </w:rPr>
        <w:t>4.1.65. Открыть лицевой счет в территориальном органе Федерального казначейства;</w:t>
      </w:r>
    </w:p>
    <w:p w:rsidR="00855FF6" w:rsidRPr="007701DB" w:rsidRDefault="00855FF6" w:rsidP="00855FF6">
      <w:pPr>
        <w:suppressAutoHyphens/>
        <w:autoSpaceDE w:val="0"/>
        <w:autoSpaceDN w:val="0"/>
        <w:adjustRightInd w:val="0"/>
        <w:ind w:firstLine="708"/>
        <w:jc w:val="both"/>
        <w:rPr>
          <w:lang w:eastAsia="ar-SA"/>
        </w:rPr>
      </w:pPr>
      <w:r w:rsidRPr="007701DB">
        <w:rPr>
          <w:lang w:eastAsia="ar-SA"/>
        </w:rPr>
        <w:t>4.1.66. Представлять в территориальный орган Федерального казначейства соответствующие документы, установленные Порядком санкционирования исходя из предмета контракта;</w:t>
      </w:r>
    </w:p>
    <w:p w:rsidR="00855FF6" w:rsidRPr="007701DB" w:rsidRDefault="00855FF6" w:rsidP="00855FF6">
      <w:pPr>
        <w:suppressAutoHyphens/>
        <w:autoSpaceDE w:val="0"/>
        <w:autoSpaceDN w:val="0"/>
        <w:adjustRightInd w:val="0"/>
        <w:ind w:firstLine="708"/>
        <w:jc w:val="both"/>
        <w:rPr>
          <w:lang w:eastAsia="ar-SA"/>
        </w:rPr>
      </w:pPr>
      <w:r w:rsidRPr="007701DB">
        <w:rPr>
          <w:lang w:eastAsia="ar-SA"/>
        </w:rPr>
        <w:t>4.1.67. Указывать в заключаемых им контрактах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N 205н, а также обеспечить включение аналогичных обязательств в контракты (договоры), заключаемые соисполнителями.</w:t>
      </w:r>
    </w:p>
    <w:p w:rsidR="00855FF6" w:rsidRPr="007701DB" w:rsidRDefault="00855FF6" w:rsidP="00855FF6">
      <w:pPr>
        <w:suppressAutoHyphens/>
        <w:autoSpaceDE w:val="0"/>
        <w:autoSpaceDN w:val="0"/>
        <w:adjustRightInd w:val="0"/>
        <w:ind w:firstLine="708"/>
        <w:jc w:val="both"/>
        <w:rPr>
          <w:lang w:eastAsia="ar-SA"/>
        </w:rPr>
      </w:pPr>
      <w:r w:rsidRPr="007701DB">
        <w:rPr>
          <w:lang w:eastAsia="ar-SA"/>
        </w:rPr>
        <w:t>4.1.68. Вести раздельный учет результатов финансово-хозяйственной деятельности в соответствии с Порядком N 210н.</w:t>
      </w:r>
    </w:p>
    <w:p w:rsidR="00855FF6" w:rsidRPr="007701DB" w:rsidRDefault="00855FF6" w:rsidP="00855FF6">
      <w:pPr>
        <w:suppressAutoHyphens/>
        <w:autoSpaceDE w:val="0"/>
        <w:autoSpaceDN w:val="0"/>
        <w:adjustRightInd w:val="0"/>
        <w:ind w:firstLine="708"/>
        <w:jc w:val="both"/>
        <w:rPr>
          <w:lang w:eastAsia="ar-SA"/>
        </w:rPr>
      </w:pPr>
      <w:r w:rsidRPr="007701DB">
        <w:rPr>
          <w:lang w:eastAsia="ar-SA"/>
        </w:rPr>
        <w:t>4.1.69. Представлять в территориальный орган Федерального казначейства сведения об операциях с целевыми средствами, сформированные и утвержденные в порядке и по форме, которые предусмотрены Порядком санкционирования, в целях санкционирования расходов.</w:t>
      </w:r>
    </w:p>
    <w:p w:rsidR="00855FF6" w:rsidRPr="007701DB" w:rsidRDefault="00855FF6" w:rsidP="00855FF6">
      <w:pPr>
        <w:suppressAutoHyphens/>
        <w:autoSpaceDE w:val="0"/>
        <w:autoSpaceDN w:val="0"/>
        <w:adjustRightInd w:val="0"/>
        <w:ind w:firstLine="708"/>
        <w:jc w:val="both"/>
        <w:rPr>
          <w:lang w:eastAsia="ar-SA"/>
        </w:rPr>
      </w:pPr>
      <w:r w:rsidRPr="007701DB">
        <w:rPr>
          <w:lang w:eastAsia="ar-SA"/>
        </w:rPr>
        <w:t>4.1.70. Подрядчик обязуется представлять в территориальный орган Федерального казначейства расходную декларацию, сформированную в порядке и по форме, установленными Порядком № 210н;</w:t>
      </w:r>
    </w:p>
    <w:p w:rsidR="00855FF6" w:rsidRPr="007701DB" w:rsidRDefault="00855FF6" w:rsidP="00855FF6">
      <w:pPr>
        <w:suppressAutoHyphens/>
        <w:autoSpaceDE w:val="0"/>
        <w:autoSpaceDN w:val="0"/>
        <w:adjustRightInd w:val="0"/>
        <w:ind w:firstLine="708"/>
        <w:jc w:val="both"/>
        <w:rPr>
          <w:lang w:eastAsia="ar-SA"/>
        </w:rPr>
      </w:pPr>
      <w:r w:rsidRPr="007701DB">
        <w:rPr>
          <w:lang w:eastAsia="ar-SA"/>
        </w:rPr>
        <w:t>4.1.71. Подрядчик обязуется предоставлять территориальному органу Федерального казначейства доступ к информационным системам, в которых осуществляется ведение бухгалтерского и управленческого учета, информации, содержащейся в первичных учетных документах.</w:t>
      </w:r>
    </w:p>
    <w:p w:rsidR="00855FF6" w:rsidRPr="007701DB" w:rsidRDefault="00855FF6" w:rsidP="00855FF6">
      <w:pPr>
        <w:suppressAutoHyphens/>
        <w:autoSpaceDE w:val="0"/>
        <w:autoSpaceDN w:val="0"/>
        <w:adjustRightInd w:val="0"/>
        <w:ind w:firstLine="708"/>
        <w:jc w:val="both"/>
        <w:rPr>
          <w:lang w:eastAsia="ar-SA"/>
        </w:rPr>
      </w:pPr>
      <w:r w:rsidRPr="007701DB">
        <w:rPr>
          <w:lang w:eastAsia="ar-SA"/>
        </w:rPr>
        <w:t>4.1.72. Подрядчик не вправе перечислять средства с лицевого счета:</w:t>
      </w:r>
    </w:p>
    <w:p w:rsidR="00855FF6" w:rsidRPr="007701DB" w:rsidRDefault="00855FF6" w:rsidP="00855FF6">
      <w:pPr>
        <w:suppressAutoHyphens/>
        <w:autoSpaceDE w:val="0"/>
        <w:autoSpaceDN w:val="0"/>
        <w:adjustRightInd w:val="0"/>
        <w:ind w:firstLine="708"/>
        <w:jc w:val="both"/>
        <w:rPr>
          <w:lang w:eastAsia="ar-SA"/>
        </w:rPr>
      </w:pPr>
      <w:r w:rsidRPr="007701DB">
        <w:rPr>
          <w:lang w:eastAsia="ar-SA"/>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w:t>
      </w:r>
    </w:p>
    <w:p w:rsidR="00855FF6" w:rsidRPr="007701DB" w:rsidRDefault="00855FF6" w:rsidP="00855FF6">
      <w:pPr>
        <w:suppressAutoHyphens/>
        <w:autoSpaceDE w:val="0"/>
        <w:autoSpaceDN w:val="0"/>
        <w:adjustRightInd w:val="0"/>
        <w:ind w:firstLine="708"/>
        <w:jc w:val="both"/>
        <w:rPr>
          <w:lang w:eastAsia="ar-SA"/>
        </w:rPr>
      </w:pPr>
      <w:r w:rsidRPr="007701DB">
        <w:rPr>
          <w:lang w:eastAsia="ar-SA"/>
        </w:rPr>
        <w:t>на свои счета, открытые в учреждении Центрального банка Российской Федерации или в кредитной организации (далее - банк), за исключением:</w:t>
      </w:r>
    </w:p>
    <w:p w:rsidR="00855FF6" w:rsidRPr="007701DB" w:rsidRDefault="00855FF6" w:rsidP="00855FF6">
      <w:pPr>
        <w:suppressAutoHyphens/>
        <w:autoSpaceDE w:val="0"/>
        <w:autoSpaceDN w:val="0"/>
        <w:adjustRightInd w:val="0"/>
        <w:ind w:firstLine="708"/>
        <w:jc w:val="both"/>
        <w:rPr>
          <w:lang w:eastAsia="ar-SA"/>
        </w:rPr>
      </w:pPr>
      <w:r w:rsidRPr="007701DB">
        <w:rPr>
          <w:lang w:eastAsia="ar-SA"/>
        </w:rPr>
        <w:t>оплаты обязательств в соответствии с валютным законодательством Российской Федерации;</w:t>
      </w:r>
    </w:p>
    <w:p w:rsidR="00855FF6" w:rsidRPr="007701DB" w:rsidRDefault="00855FF6" w:rsidP="00855FF6">
      <w:pPr>
        <w:suppressAutoHyphens/>
        <w:autoSpaceDE w:val="0"/>
        <w:autoSpaceDN w:val="0"/>
        <w:adjustRightInd w:val="0"/>
        <w:ind w:firstLine="708"/>
        <w:jc w:val="both"/>
        <w:rPr>
          <w:lang w:eastAsia="ar-SA"/>
        </w:rPr>
      </w:pPr>
      <w:r w:rsidRPr="007701DB">
        <w:rPr>
          <w:lang w:eastAsia="ar-SA"/>
        </w:rPr>
        <w:t>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средств;</w:t>
      </w:r>
    </w:p>
    <w:p w:rsidR="00855FF6" w:rsidRPr="007701DB" w:rsidRDefault="00855FF6" w:rsidP="00855FF6">
      <w:pPr>
        <w:suppressAutoHyphens/>
        <w:autoSpaceDE w:val="0"/>
        <w:autoSpaceDN w:val="0"/>
        <w:adjustRightInd w:val="0"/>
        <w:ind w:firstLine="708"/>
        <w:jc w:val="both"/>
        <w:rPr>
          <w:lang w:eastAsia="ar-SA"/>
        </w:rPr>
      </w:pPr>
      <w:proofErr w:type="gramStart"/>
      <w:r w:rsidRPr="007701DB">
        <w:rPr>
          <w:lang w:eastAsia="ar-SA"/>
        </w:rPr>
        <w:t>оплаты фактически поставленных товаров, выполненных работ, оказанных услуг, в случае, если Подрядчик,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roofErr w:type="gramEnd"/>
    </w:p>
    <w:p w:rsidR="00855FF6" w:rsidRPr="007701DB" w:rsidRDefault="00855FF6" w:rsidP="00855FF6">
      <w:pPr>
        <w:suppressAutoHyphens/>
        <w:autoSpaceDE w:val="0"/>
        <w:autoSpaceDN w:val="0"/>
        <w:adjustRightInd w:val="0"/>
        <w:ind w:firstLine="708"/>
        <w:jc w:val="both"/>
        <w:rPr>
          <w:lang w:eastAsia="ar-SA"/>
        </w:rPr>
      </w:pPr>
      <w:r w:rsidRPr="007701DB">
        <w:rPr>
          <w:lang w:eastAsia="ar-SA"/>
        </w:rPr>
        <w:t>возмещения произведенных Подрядчиком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rsidR="00855FF6" w:rsidRPr="007701DB" w:rsidRDefault="00855FF6" w:rsidP="00855FF6">
      <w:pPr>
        <w:suppressAutoHyphens/>
        <w:autoSpaceDE w:val="0"/>
        <w:autoSpaceDN w:val="0"/>
        <w:adjustRightInd w:val="0"/>
        <w:ind w:firstLine="708"/>
        <w:jc w:val="both"/>
        <w:rPr>
          <w:lang w:eastAsia="ar-SA"/>
        </w:rPr>
      </w:pPr>
      <w:r w:rsidRPr="007701DB">
        <w:rPr>
          <w:lang w:eastAsia="ar-SA"/>
        </w:rPr>
        <w:t>оплаты обязательств по накладным расходам в соответствии с Порядком санкционирования.</w:t>
      </w:r>
    </w:p>
    <w:p w:rsidR="00855FF6" w:rsidRPr="007701DB" w:rsidRDefault="00855FF6" w:rsidP="00855FF6">
      <w:pPr>
        <w:suppressAutoHyphens/>
        <w:autoSpaceDE w:val="0"/>
        <w:autoSpaceDN w:val="0"/>
        <w:adjustRightInd w:val="0"/>
        <w:spacing w:line="276" w:lineRule="auto"/>
        <w:ind w:firstLine="708"/>
        <w:contextualSpacing/>
        <w:jc w:val="both"/>
        <w:rPr>
          <w:lang w:eastAsia="ar-SA"/>
        </w:rPr>
      </w:pPr>
    </w:p>
    <w:p w:rsidR="00855FF6" w:rsidRPr="007701DB" w:rsidRDefault="00855FF6" w:rsidP="00855FF6">
      <w:pPr>
        <w:tabs>
          <w:tab w:val="left" w:pos="1276"/>
          <w:tab w:val="left" w:pos="1560"/>
        </w:tabs>
        <w:spacing w:line="276" w:lineRule="auto"/>
        <w:ind w:right="-22" w:firstLine="709"/>
        <w:contextualSpacing/>
        <w:jc w:val="both"/>
        <w:rPr>
          <w:rFonts w:eastAsia="Calibri"/>
          <w:b/>
        </w:rPr>
      </w:pPr>
      <w:r w:rsidRPr="007701DB">
        <w:rPr>
          <w:rFonts w:eastAsia="Calibri"/>
          <w:b/>
        </w:rPr>
        <w:t>4.2. Подрядчик имеет право:</w:t>
      </w:r>
    </w:p>
    <w:p w:rsidR="00855FF6" w:rsidRPr="007701DB" w:rsidRDefault="00855FF6" w:rsidP="00855FF6">
      <w:pPr>
        <w:suppressAutoHyphens/>
        <w:spacing w:line="276" w:lineRule="auto"/>
        <w:ind w:right="-22" w:firstLine="709"/>
        <w:contextualSpacing/>
        <w:jc w:val="both"/>
        <w:rPr>
          <w:lang w:eastAsia="ar-SA"/>
        </w:rPr>
      </w:pPr>
      <w:r w:rsidRPr="007701DB">
        <w:rPr>
          <w:lang w:eastAsia="ar-SA"/>
        </w:rPr>
        <w:t xml:space="preserve">4.2.1. Определить конкретные виды и объемы работ, из числа видов и объемов работ, указанных в пункте 4.1.39. </w:t>
      </w:r>
      <w:proofErr w:type="gramStart"/>
      <w:r w:rsidRPr="007701DB">
        <w:rPr>
          <w:lang w:eastAsia="ar-SA"/>
        </w:rPr>
        <w:t>Контракта, которые Подрядчик обязан выполнить самостоятельно без привлечения других лиц к исполнению своих обязательств по настоящему Контракту.</w:t>
      </w:r>
      <w:proofErr w:type="gramEnd"/>
    </w:p>
    <w:p w:rsidR="00855FF6" w:rsidRPr="00B92004" w:rsidRDefault="00855FF6" w:rsidP="00855FF6">
      <w:pPr>
        <w:tabs>
          <w:tab w:val="left" w:pos="1276"/>
          <w:tab w:val="left" w:pos="1560"/>
        </w:tabs>
        <w:spacing w:line="276" w:lineRule="auto"/>
        <w:ind w:right="-22" w:firstLine="709"/>
        <w:contextualSpacing/>
        <w:jc w:val="both"/>
        <w:rPr>
          <w:rFonts w:eastAsia="Calibri"/>
        </w:rPr>
      </w:pPr>
      <w:r w:rsidRPr="007701DB">
        <w:rPr>
          <w:rFonts w:eastAsia="Calibri"/>
        </w:rPr>
        <w:t>4.2.2. На оплату работ по Цене работ Контракта.</w:t>
      </w:r>
      <w:r w:rsidRPr="00B92004">
        <w:rPr>
          <w:rFonts w:eastAsia="Calibri"/>
        </w:rPr>
        <w:t xml:space="preserve"> </w:t>
      </w:r>
    </w:p>
    <w:p w:rsidR="00855FF6" w:rsidRPr="00B92004" w:rsidRDefault="00855FF6" w:rsidP="00855FF6">
      <w:pPr>
        <w:tabs>
          <w:tab w:val="left" w:pos="1276"/>
          <w:tab w:val="left" w:pos="1560"/>
        </w:tabs>
        <w:spacing w:line="276" w:lineRule="auto"/>
        <w:ind w:right="-22" w:firstLine="709"/>
        <w:contextualSpacing/>
        <w:jc w:val="both"/>
        <w:rPr>
          <w:rFonts w:eastAsia="Calibri"/>
        </w:rPr>
      </w:pPr>
      <w:r w:rsidRPr="00B92004">
        <w:rPr>
          <w:rFonts w:eastAsia="Calibri"/>
        </w:rPr>
        <w:lastRenderedPageBreak/>
        <w:t>4.2.3. В случае невыполнения или ненадлежащего выполнения субподрядчиком, соисполнителем обязательств, предусмотренных договором, заключенным с Подрядчиком, Подрядчик имеет право осуществлять замену субподрядчика, соисполнителя, с которым ранее был заключен договор, на другого субподрядчика, соисполнителя.</w:t>
      </w:r>
    </w:p>
    <w:p w:rsidR="00855FF6" w:rsidRPr="00B92004" w:rsidRDefault="00855FF6" w:rsidP="00855FF6">
      <w:pPr>
        <w:tabs>
          <w:tab w:val="left" w:pos="1276"/>
          <w:tab w:val="left" w:pos="1560"/>
        </w:tabs>
        <w:spacing w:line="276" w:lineRule="auto"/>
        <w:ind w:right="-22" w:firstLine="709"/>
        <w:contextualSpacing/>
        <w:jc w:val="both"/>
        <w:rPr>
          <w:rFonts w:eastAsia="Calibri"/>
        </w:rPr>
      </w:pPr>
      <w:r w:rsidRPr="00B92004">
        <w:rPr>
          <w:rFonts w:eastAsia="Calibri"/>
        </w:rPr>
        <w:t>4.2.4. В случае невыполнения или ненадлежащего выполнения Заказчиком обязательств, предусмотренных Контрактом, повлекших задержку выполнения работ, Подрядчик имеет право на приостановление выполнения работ по Контракту до устранения причин повлекших приостановление работ по вине Заказчика.</w:t>
      </w:r>
    </w:p>
    <w:p w:rsidR="00855FF6" w:rsidRPr="007701DB" w:rsidRDefault="00855FF6" w:rsidP="00855FF6">
      <w:pPr>
        <w:tabs>
          <w:tab w:val="left" w:pos="1276"/>
          <w:tab w:val="left" w:pos="1560"/>
        </w:tabs>
        <w:spacing w:line="276" w:lineRule="auto"/>
        <w:ind w:right="-22" w:firstLine="709"/>
        <w:contextualSpacing/>
        <w:jc w:val="both"/>
        <w:rPr>
          <w:rFonts w:eastAsia="Calibri"/>
        </w:rPr>
      </w:pPr>
      <w:r w:rsidRPr="00B92004">
        <w:rPr>
          <w:rFonts w:eastAsia="Calibri"/>
        </w:rPr>
        <w:t xml:space="preserve">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w:t>
      </w:r>
      <w:r w:rsidRPr="007701DB">
        <w:rPr>
          <w:rFonts w:eastAsia="Calibri"/>
        </w:rPr>
        <w:t>невыполнением или ненадлежащим выполнением обязательств Заказчиком, то он письменно сообщит Заказчику размер дополнительных расходов с подтверждением их соответствующими документами, после чего Стороны договорятся о сроках и способах возмещения дополнительных расходов Подрядчика.</w:t>
      </w:r>
    </w:p>
    <w:p w:rsidR="00855FF6" w:rsidRPr="007701DB" w:rsidRDefault="00855FF6" w:rsidP="00855FF6">
      <w:pPr>
        <w:suppressAutoHyphens/>
        <w:autoSpaceDE w:val="0"/>
        <w:autoSpaceDN w:val="0"/>
        <w:adjustRightInd w:val="0"/>
        <w:spacing w:line="276" w:lineRule="auto"/>
        <w:ind w:right="-22" w:firstLine="708"/>
        <w:contextualSpacing/>
        <w:jc w:val="both"/>
        <w:rPr>
          <w:lang w:eastAsia="ar-SA"/>
        </w:rPr>
      </w:pPr>
      <w:r w:rsidRPr="007701DB">
        <w:rPr>
          <w:rFonts w:eastAsia="Calibri"/>
        </w:rPr>
        <w:t>4.2.5.</w:t>
      </w:r>
      <w:r w:rsidRPr="007701DB">
        <w:rPr>
          <w:lang w:eastAsia="ar-SA"/>
        </w:rPr>
        <w:t>Обращаться к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w:t>
      </w:r>
      <w:proofErr w:type="gramStart"/>
      <w:r w:rsidRPr="007701DB">
        <w:rPr>
          <w:lang w:eastAsia="ar-SA"/>
        </w:rPr>
        <w:t>ств ст</w:t>
      </w:r>
      <w:proofErr w:type="gramEnd"/>
      <w:r w:rsidRPr="007701DB">
        <w:rPr>
          <w:lang w:eastAsia="ar-SA"/>
        </w:rPr>
        <w:t>орон по Контракту.</w:t>
      </w:r>
    </w:p>
    <w:p w:rsidR="00855FF6" w:rsidRPr="007701DB" w:rsidRDefault="00855FF6" w:rsidP="00855FF6">
      <w:pPr>
        <w:suppressAutoHyphens/>
        <w:autoSpaceDE w:val="0"/>
        <w:autoSpaceDN w:val="0"/>
        <w:adjustRightInd w:val="0"/>
        <w:spacing w:line="276" w:lineRule="auto"/>
        <w:ind w:right="-22" w:firstLine="708"/>
        <w:contextualSpacing/>
        <w:jc w:val="both"/>
        <w:rPr>
          <w:lang w:eastAsia="ar-SA"/>
        </w:rPr>
      </w:pPr>
      <w:r w:rsidRPr="007701DB">
        <w:rPr>
          <w:lang w:eastAsia="ar-SA"/>
        </w:rPr>
        <w:t>4.2.6.Требовать от Заказчика надлежащего и своевременного выполнения обязательств, предусмотренных Контрактом.</w:t>
      </w:r>
    </w:p>
    <w:p w:rsidR="00855FF6" w:rsidRPr="007701DB" w:rsidRDefault="00855FF6" w:rsidP="00855FF6">
      <w:pPr>
        <w:suppressAutoHyphens/>
        <w:autoSpaceDE w:val="0"/>
        <w:autoSpaceDN w:val="0"/>
        <w:adjustRightInd w:val="0"/>
        <w:spacing w:line="276" w:lineRule="auto"/>
        <w:ind w:right="-22" w:firstLine="708"/>
        <w:contextualSpacing/>
        <w:jc w:val="both"/>
        <w:rPr>
          <w:lang w:eastAsia="ar-SA"/>
        </w:rPr>
      </w:pPr>
      <w:r w:rsidRPr="007701DB">
        <w:rPr>
          <w:lang w:eastAsia="ar-SA"/>
        </w:rPr>
        <w:t>4.2.7.В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требовать уплаты неустоек (штрафов, пеней).</w:t>
      </w:r>
    </w:p>
    <w:p w:rsidR="00855FF6" w:rsidRPr="007701DB" w:rsidRDefault="00855FF6" w:rsidP="00855FF6">
      <w:pPr>
        <w:tabs>
          <w:tab w:val="left" w:pos="1276"/>
          <w:tab w:val="left" w:pos="1560"/>
        </w:tabs>
        <w:spacing w:line="276" w:lineRule="auto"/>
        <w:ind w:right="-22" w:firstLine="709"/>
        <w:contextualSpacing/>
        <w:jc w:val="both"/>
        <w:rPr>
          <w:rFonts w:eastAsia="Calibri"/>
        </w:rPr>
      </w:pPr>
    </w:p>
    <w:p w:rsidR="00855FF6" w:rsidRPr="007701DB" w:rsidRDefault="00855FF6" w:rsidP="00855FF6">
      <w:pPr>
        <w:tabs>
          <w:tab w:val="left" w:pos="1276"/>
          <w:tab w:val="left" w:pos="1560"/>
        </w:tabs>
        <w:spacing w:line="276" w:lineRule="auto"/>
        <w:ind w:right="-22" w:firstLine="709"/>
        <w:contextualSpacing/>
        <w:jc w:val="both"/>
        <w:rPr>
          <w:b/>
          <w:lang w:eastAsia="uk-UA"/>
        </w:rPr>
      </w:pPr>
      <w:r w:rsidRPr="007701DB">
        <w:rPr>
          <w:b/>
          <w:lang w:eastAsia="uk-UA"/>
        </w:rPr>
        <w:t>4.3. Заказчик обязан:</w:t>
      </w:r>
    </w:p>
    <w:p w:rsidR="00855FF6" w:rsidRPr="007701DB" w:rsidRDefault="00855FF6" w:rsidP="00855FF6">
      <w:pPr>
        <w:suppressAutoHyphens/>
        <w:autoSpaceDE w:val="0"/>
        <w:autoSpaceDN w:val="0"/>
        <w:adjustRightInd w:val="0"/>
        <w:spacing w:line="276" w:lineRule="auto"/>
        <w:ind w:right="-22" w:firstLine="708"/>
        <w:contextualSpacing/>
        <w:jc w:val="both"/>
        <w:rPr>
          <w:lang w:eastAsia="ar-SA"/>
        </w:rPr>
      </w:pPr>
      <w:r w:rsidRPr="007701DB">
        <w:rPr>
          <w:lang w:eastAsia="uk-UA"/>
        </w:rPr>
        <w:t xml:space="preserve">4.3.1. </w:t>
      </w:r>
      <w:r w:rsidRPr="007701DB">
        <w:rPr>
          <w:lang w:eastAsia="ar-SA"/>
        </w:rPr>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Заказчика.</w:t>
      </w:r>
    </w:p>
    <w:p w:rsidR="00855FF6" w:rsidRPr="007701DB" w:rsidRDefault="00855FF6" w:rsidP="00855FF6">
      <w:pPr>
        <w:suppressAutoHyphens/>
        <w:autoSpaceDE w:val="0"/>
        <w:autoSpaceDN w:val="0"/>
        <w:adjustRightInd w:val="0"/>
        <w:spacing w:line="276" w:lineRule="auto"/>
        <w:ind w:right="-22" w:firstLine="708"/>
        <w:contextualSpacing/>
        <w:jc w:val="both"/>
        <w:rPr>
          <w:lang w:eastAsia="ar-SA"/>
        </w:rPr>
      </w:pPr>
      <w:r w:rsidRPr="007701DB">
        <w:rPr>
          <w:lang w:eastAsia="ar-SA"/>
        </w:rPr>
        <w:t xml:space="preserve">4.3.2. В  течение 10 (десяти) рабочих дней со </w:t>
      </w:r>
      <w:proofErr w:type="gramStart"/>
      <w:r w:rsidRPr="007701DB">
        <w:rPr>
          <w:lang w:eastAsia="ar-SA"/>
        </w:rPr>
        <w:t>дня</w:t>
      </w:r>
      <w:proofErr w:type="gramEnd"/>
      <w:r w:rsidRPr="007701DB">
        <w:rPr>
          <w:lang w:eastAsia="ar-SA"/>
        </w:rPr>
        <w:t xml:space="preserve"> следующего за днем заключения Контракта,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 а в случае получения мотивированного отказа Подрядчика от подписания проекта акта приема-передачи осуществить одно из следующих действий:</w:t>
      </w:r>
    </w:p>
    <w:p w:rsidR="00855FF6" w:rsidRPr="007701DB" w:rsidRDefault="00855FF6" w:rsidP="00855FF6">
      <w:pPr>
        <w:suppressAutoHyphens/>
        <w:autoSpaceDE w:val="0"/>
        <w:autoSpaceDN w:val="0"/>
        <w:adjustRightInd w:val="0"/>
        <w:spacing w:line="276" w:lineRule="auto"/>
        <w:ind w:right="-22"/>
        <w:contextualSpacing/>
        <w:jc w:val="both"/>
        <w:rPr>
          <w:lang w:eastAsia="ar-SA"/>
        </w:rPr>
      </w:pPr>
      <w:r w:rsidRPr="007701DB">
        <w:rPr>
          <w:lang w:eastAsia="ar-SA"/>
        </w:rPr>
        <w:t xml:space="preserve">    </w:t>
      </w:r>
      <w:r w:rsidRPr="007701DB">
        <w:rPr>
          <w:lang w:eastAsia="ar-SA"/>
        </w:rPr>
        <w:tab/>
      </w:r>
      <w:proofErr w:type="gramStart"/>
      <w:r w:rsidRPr="007701DB">
        <w:rPr>
          <w:lang w:eastAsia="ar-SA"/>
        </w:rPr>
        <w:t>в течение 5 (пяти) рабочих дней со дня, следующего за днем получения мотивированного отказа Подрядчика от подписания проекта акта приема-передачи,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являющимися его неотъемлемой частью;</w:t>
      </w:r>
      <w:proofErr w:type="gramEnd"/>
    </w:p>
    <w:p w:rsidR="00855FF6" w:rsidRPr="007701DB" w:rsidRDefault="00855FF6" w:rsidP="00855FF6">
      <w:pPr>
        <w:suppressAutoHyphens/>
        <w:autoSpaceDE w:val="0"/>
        <w:autoSpaceDN w:val="0"/>
        <w:adjustRightInd w:val="0"/>
        <w:spacing w:line="276" w:lineRule="auto"/>
        <w:ind w:right="-22" w:firstLine="540"/>
        <w:contextualSpacing/>
        <w:jc w:val="both"/>
        <w:rPr>
          <w:lang w:eastAsia="ar-SA"/>
        </w:rPr>
      </w:pPr>
      <w:r w:rsidRPr="007701DB">
        <w:rPr>
          <w:lang w:eastAsia="ar-SA"/>
        </w:rPr>
        <w:t xml:space="preserve">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w:t>
      </w:r>
    </w:p>
    <w:p w:rsidR="00855FF6" w:rsidRPr="007701DB" w:rsidRDefault="00855FF6" w:rsidP="00855FF6">
      <w:pPr>
        <w:suppressAutoHyphens/>
        <w:autoSpaceDE w:val="0"/>
        <w:autoSpaceDN w:val="0"/>
        <w:adjustRightInd w:val="0"/>
        <w:spacing w:line="276" w:lineRule="auto"/>
        <w:ind w:right="-22" w:firstLine="540"/>
        <w:contextualSpacing/>
        <w:jc w:val="both"/>
        <w:rPr>
          <w:lang w:eastAsia="ar-SA"/>
        </w:rPr>
      </w:pPr>
      <w:r w:rsidRPr="007701DB">
        <w:rPr>
          <w:lang w:eastAsia="ar-SA"/>
        </w:rPr>
        <w:t xml:space="preserve">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Заказчика от устранения замечаний, </w:t>
      </w:r>
      <w:r w:rsidRPr="007701DB">
        <w:rPr>
          <w:lang w:eastAsia="ar-SA"/>
        </w:rPr>
        <w:lastRenderedPageBreak/>
        <w:t>указанных в мотивированном отказе Подрядчика от подписания проекта акта приема-передачи.</w:t>
      </w:r>
    </w:p>
    <w:p w:rsidR="00855FF6" w:rsidRPr="007701DB" w:rsidRDefault="00855FF6" w:rsidP="00855FF6">
      <w:pPr>
        <w:suppressAutoHyphens/>
        <w:autoSpaceDE w:val="0"/>
        <w:autoSpaceDN w:val="0"/>
        <w:adjustRightInd w:val="0"/>
        <w:spacing w:line="276" w:lineRule="auto"/>
        <w:ind w:right="-22" w:firstLine="540"/>
        <w:contextualSpacing/>
        <w:jc w:val="both"/>
        <w:rPr>
          <w:lang w:eastAsia="ar-SA"/>
        </w:rPr>
      </w:pPr>
      <w:r w:rsidRPr="007701DB">
        <w:rPr>
          <w:lang w:eastAsia="ar-SA"/>
        </w:rPr>
        <w:t>4.3.3. Обеспечить доступ персонала Подрядчика на строительную площадку.</w:t>
      </w:r>
    </w:p>
    <w:p w:rsidR="00855FF6" w:rsidRPr="007701DB" w:rsidRDefault="00855FF6" w:rsidP="00855FF6">
      <w:pPr>
        <w:suppressAutoHyphens/>
        <w:autoSpaceDE w:val="0"/>
        <w:autoSpaceDN w:val="0"/>
        <w:adjustRightInd w:val="0"/>
        <w:spacing w:line="276" w:lineRule="auto"/>
        <w:ind w:right="-22" w:firstLine="540"/>
        <w:contextualSpacing/>
        <w:jc w:val="both"/>
        <w:rPr>
          <w:lang w:eastAsia="ar-SA"/>
        </w:rPr>
      </w:pPr>
      <w:r w:rsidRPr="007701DB">
        <w:rPr>
          <w:lang w:eastAsia="ar-SA"/>
        </w:rPr>
        <w:t xml:space="preserve">4.3.4. Отправлять Подрядчику в сроки и </w:t>
      </w:r>
      <w:proofErr w:type="gramStart"/>
      <w:r w:rsidRPr="007701DB">
        <w:rPr>
          <w:lang w:eastAsia="ar-SA"/>
        </w:rPr>
        <w:t>порядке</w:t>
      </w:r>
      <w:proofErr w:type="gramEnd"/>
      <w:r w:rsidRPr="007701DB">
        <w:rPr>
          <w:lang w:eastAsia="ar-SA"/>
        </w:rPr>
        <w:t>,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Заказчиком в течение 10 рабочих дней со дня их поступления, если иной срок не установлен Контрактом.</w:t>
      </w:r>
    </w:p>
    <w:p w:rsidR="00855FF6" w:rsidRPr="007701DB" w:rsidRDefault="00855FF6" w:rsidP="00855FF6">
      <w:pPr>
        <w:suppressAutoHyphens/>
        <w:autoSpaceDE w:val="0"/>
        <w:autoSpaceDN w:val="0"/>
        <w:adjustRightInd w:val="0"/>
        <w:spacing w:line="276" w:lineRule="auto"/>
        <w:ind w:right="-22" w:firstLine="540"/>
        <w:contextualSpacing/>
        <w:jc w:val="both"/>
        <w:rPr>
          <w:lang w:eastAsia="ar-SA"/>
        </w:rPr>
      </w:pPr>
      <w:r w:rsidRPr="007701DB">
        <w:rPr>
          <w:lang w:eastAsia="ar-SA"/>
        </w:rPr>
        <w:t xml:space="preserve">4.3.5. В сроки и </w:t>
      </w:r>
      <w:proofErr w:type="gramStart"/>
      <w:r w:rsidRPr="007701DB">
        <w:rPr>
          <w:lang w:eastAsia="ar-SA"/>
        </w:rPr>
        <w:t>порядке</w:t>
      </w:r>
      <w:proofErr w:type="gramEnd"/>
      <w:r w:rsidRPr="007701DB">
        <w:rPr>
          <w:lang w:eastAsia="ar-SA"/>
        </w:rPr>
        <w:t>,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rsidR="00855FF6" w:rsidRPr="007701DB" w:rsidRDefault="00855FF6" w:rsidP="00855FF6">
      <w:pPr>
        <w:suppressAutoHyphens/>
        <w:autoSpaceDE w:val="0"/>
        <w:autoSpaceDN w:val="0"/>
        <w:adjustRightInd w:val="0"/>
        <w:spacing w:line="276" w:lineRule="auto"/>
        <w:ind w:right="-22" w:firstLine="540"/>
        <w:contextualSpacing/>
        <w:jc w:val="both"/>
        <w:rPr>
          <w:lang w:eastAsia="ar-SA"/>
        </w:rPr>
      </w:pPr>
      <w:r w:rsidRPr="007701DB">
        <w:rPr>
          <w:lang w:eastAsia="ar-SA"/>
        </w:rPr>
        <w:t>4.3.6. 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rsidR="00855FF6" w:rsidRPr="007701DB" w:rsidRDefault="00855FF6" w:rsidP="00855FF6">
      <w:pPr>
        <w:suppressAutoHyphens/>
        <w:autoSpaceDE w:val="0"/>
        <w:autoSpaceDN w:val="0"/>
        <w:adjustRightInd w:val="0"/>
        <w:spacing w:line="276" w:lineRule="auto"/>
        <w:ind w:right="-22" w:firstLine="540"/>
        <w:contextualSpacing/>
        <w:jc w:val="both"/>
        <w:rPr>
          <w:lang w:eastAsia="ar-SA"/>
        </w:rPr>
      </w:pPr>
      <w:r w:rsidRPr="007701DB">
        <w:rPr>
          <w:lang w:eastAsia="ar-SA"/>
        </w:rPr>
        <w:t>4.3.7. 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rsidR="00855FF6" w:rsidRPr="007701DB" w:rsidRDefault="00855FF6" w:rsidP="00855FF6">
      <w:pPr>
        <w:tabs>
          <w:tab w:val="left" w:pos="1276"/>
          <w:tab w:val="left" w:pos="1560"/>
        </w:tabs>
        <w:spacing w:line="276" w:lineRule="auto"/>
        <w:ind w:right="-22" w:firstLine="709"/>
        <w:contextualSpacing/>
        <w:jc w:val="both"/>
        <w:rPr>
          <w:b/>
          <w:lang w:eastAsia="uk-UA"/>
        </w:rPr>
      </w:pPr>
      <w:r w:rsidRPr="007701DB">
        <w:rPr>
          <w:lang w:eastAsia="ar-SA"/>
        </w:rPr>
        <w:t>4.3.8. 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Заказчиком в связи с неисполнением или ненадлежащим исполнением Подрядчиком обязательств, предусмотренных Контрактом.</w:t>
      </w:r>
    </w:p>
    <w:p w:rsidR="00855FF6" w:rsidRPr="00B92004" w:rsidRDefault="00855FF6" w:rsidP="00855FF6">
      <w:pPr>
        <w:spacing w:line="276" w:lineRule="auto"/>
        <w:ind w:right="-22" w:firstLine="708"/>
        <w:contextualSpacing/>
        <w:jc w:val="both"/>
        <w:rPr>
          <w:szCs w:val="26"/>
        </w:rPr>
      </w:pPr>
      <w:r w:rsidRPr="007701DB">
        <w:rPr>
          <w:lang w:eastAsia="uk-UA"/>
        </w:rPr>
        <w:t xml:space="preserve">4.3.9. </w:t>
      </w:r>
      <w:r w:rsidRPr="007701DB">
        <w:rPr>
          <w:szCs w:val="26"/>
          <w:lang w:eastAsia="uk-UA"/>
        </w:rPr>
        <w:t>В течение 5 (пяти) рабочих дней с момента подписания Контракта передать</w:t>
      </w:r>
      <w:r w:rsidRPr="00B92004">
        <w:rPr>
          <w:szCs w:val="26"/>
          <w:lang w:eastAsia="uk-UA"/>
        </w:rPr>
        <w:t xml:space="preserve"> Подрядчику </w:t>
      </w:r>
      <w:r w:rsidRPr="00B92004">
        <w:rPr>
          <w:szCs w:val="28"/>
          <w:lang w:eastAsia="uk-UA"/>
        </w:rPr>
        <w:t xml:space="preserve">по акту приёма-передачи </w:t>
      </w:r>
      <w:r w:rsidRPr="00B92004">
        <w:rPr>
          <w:noProof/>
          <w:szCs w:val="28"/>
          <w:lang w:eastAsia="uk-UA"/>
        </w:rPr>
        <w:t>необходимую для производства работ документацию</w:t>
      </w:r>
      <w:r w:rsidRPr="00B92004">
        <w:rPr>
          <w:szCs w:val="26"/>
        </w:rPr>
        <w:t>:</w:t>
      </w:r>
    </w:p>
    <w:p w:rsidR="00855FF6" w:rsidRPr="00B92004" w:rsidRDefault="00855FF6" w:rsidP="00855FF6">
      <w:pPr>
        <w:spacing w:line="276" w:lineRule="auto"/>
        <w:ind w:right="-22" w:firstLine="709"/>
        <w:contextualSpacing/>
        <w:jc w:val="both"/>
        <w:rPr>
          <w:szCs w:val="26"/>
        </w:rPr>
      </w:pPr>
      <w:r w:rsidRPr="00B92004">
        <w:rPr>
          <w:szCs w:val="26"/>
        </w:rPr>
        <w:t>а) проектную документацию в полном объеме;</w:t>
      </w:r>
    </w:p>
    <w:p w:rsidR="00855FF6" w:rsidRPr="00B92004" w:rsidRDefault="00855FF6" w:rsidP="00855FF6">
      <w:pPr>
        <w:spacing w:line="276" w:lineRule="auto"/>
        <w:ind w:right="-22" w:firstLine="709"/>
        <w:contextualSpacing/>
        <w:jc w:val="both"/>
        <w:rPr>
          <w:szCs w:val="26"/>
        </w:rPr>
      </w:pPr>
      <w:r w:rsidRPr="00B92004">
        <w:rPr>
          <w:szCs w:val="26"/>
        </w:rPr>
        <w:t xml:space="preserve">б) сметную документацию в полном объеме. </w:t>
      </w:r>
    </w:p>
    <w:p w:rsidR="00855FF6" w:rsidRPr="00B92004" w:rsidRDefault="00855FF6" w:rsidP="00855FF6">
      <w:pPr>
        <w:tabs>
          <w:tab w:val="left" w:pos="142"/>
          <w:tab w:val="left" w:pos="1418"/>
        </w:tabs>
        <w:spacing w:line="276" w:lineRule="auto"/>
        <w:ind w:right="-22" w:firstLine="709"/>
        <w:contextualSpacing/>
        <w:jc w:val="both"/>
        <w:rPr>
          <w:lang w:eastAsia="uk-UA"/>
        </w:rPr>
      </w:pPr>
      <w:r w:rsidRPr="00B92004">
        <w:rPr>
          <w:lang w:eastAsia="uk-UA"/>
        </w:rPr>
        <w:t>4.3.10. Оплачивать выполненные по Контракту работы в соответствии с условиями Контракта.</w:t>
      </w:r>
    </w:p>
    <w:p w:rsidR="00855FF6" w:rsidRPr="00B92004" w:rsidRDefault="00855FF6" w:rsidP="00855FF6">
      <w:pPr>
        <w:tabs>
          <w:tab w:val="left" w:pos="142"/>
          <w:tab w:val="left" w:pos="1418"/>
        </w:tabs>
        <w:spacing w:line="276" w:lineRule="auto"/>
        <w:ind w:right="-22" w:firstLine="709"/>
        <w:contextualSpacing/>
        <w:jc w:val="both"/>
        <w:rPr>
          <w:szCs w:val="28"/>
          <w:lang w:eastAsia="uk-UA"/>
        </w:rPr>
      </w:pPr>
      <w:r w:rsidRPr="00B92004">
        <w:rPr>
          <w:szCs w:val="26"/>
        </w:rPr>
        <w:t xml:space="preserve">4.3.11. </w:t>
      </w:r>
      <w:proofErr w:type="gramStart"/>
      <w:r w:rsidRPr="00B92004">
        <w:rPr>
          <w:szCs w:val="28"/>
          <w:lang w:eastAsia="uk-UA"/>
        </w:rPr>
        <w:t>Осуществлять строительный контроль в процессе строительства Объекта, в соответствии с требованиями ст. 53 Градостроительного Кодекса РФ 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РФ от 21.06.2010г. №468, на соответствие требований 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 в целях обеспечения качества</w:t>
      </w:r>
      <w:proofErr w:type="gramEnd"/>
      <w:r w:rsidRPr="00B92004">
        <w:rPr>
          <w:szCs w:val="28"/>
          <w:lang w:eastAsia="uk-UA"/>
        </w:rPr>
        <w:t xml:space="preserve"> и безопасности объекта.</w:t>
      </w:r>
    </w:p>
    <w:p w:rsidR="00855FF6" w:rsidRPr="00B92004" w:rsidRDefault="00855FF6" w:rsidP="00855FF6">
      <w:pPr>
        <w:tabs>
          <w:tab w:val="left" w:pos="142"/>
          <w:tab w:val="left" w:pos="1418"/>
        </w:tabs>
        <w:spacing w:line="276" w:lineRule="auto"/>
        <w:ind w:right="-22" w:firstLine="709"/>
        <w:contextualSpacing/>
        <w:jc w:val="both"/>
        <w:rPr>
          <w:szCs w:val="28"/>
          <w:lang w:eastAsia="uk-UA"/>
        </w:rPr>
      </w:pPr>
      <w:r w:rsidRPr="00B92004">
        <w:rPr>
          <w:szCs w:val="28"/>
          <w:lang w:eastAsia="uk-UA"/>
        </w:rPr>
        <w:t>4.3.5. Проводить проверку предоставленных Подрядчиком результатов работ, предусмотренных Контрактом, в части их соответствия условиям Контракта.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w:t>
      </w:r>
      <w:hyperlink r:id="rId21" w:anchor="l1" w:tgtFrame="_blank" w:history="1">
        <w:r w:rsidRPr="00B92004">
          <w:rPr>
            <w:szCs w:val="28"/>
            <w:lang w:eastAsia="uk-UA"/>
          </w:rPr>
          <w:t>законом</w:t>
        </w:r>
      </w:hyperlink>
      <w:r w:rsidRPr="00B92004">
        <w:rPr>
          <w:szCs w:val="28"/>
          <w:lang w:eastAsia="uk-UA"/>
        </w:rPr>
        <w:t> о контрактной системе.</w:t>
      </w:r>
    </w:p>
    <w:p w:rsidR="00855FF6" w:rsidRPr="00B92004" w:rsidRDefault="00855FF6" w:rsidP="00855FF6">
      <w:pPr>
        <w:tabs>
          <w:tab w:val="left" w:pos="142"/>
          <w:tab w:val="left" w:pos="1418"/>
        </w:tabs>
        <w:spacing w:line="276" w:lineRule="auto"/>
        <w:ind w:right="-22" w:firstLine="709"/>
        <w:contextualSpacing/>
        <w:jc w:val="both"/>
        <w:rPr>
          <w:lang w:eastAsia="uk-UA"/>
        </w:rPr>
      </w:pPr>
    </w:p>
    <w:p w:rsidR="00855FF6" w:rsidRPr="00B92004" w:rsidRDefault="00855FF6" w:rsidP="00855FF6">
      <w:pPr>
        <w:tabs>
          <w:tab w:val="left" w:pos="142"/>
          <w:tab w:val="left" w:pos="1418"/>
        </w:tabs>
        <w:spacing w:line="276" w:lineRule="auto"/>
        <w:ind w:right="-22" w:firstLine="709"/>
        <w:contextualSpacing/>
        <w:jc w:val="both"/>
        <w:rPr>
          <w:b/>
          <w:lang w:eastAsia="uk-UA"/>
        </w:rPr>
      </w:pPr>
      <w:r w:rsidRPr="00B92004">
        <w:rPr>
          <w:b/>
          <w:lang w:eastAsia="uk-UA"/>
        </w:rPr>
        <w:t>4.4. Заказчик имеет право:</w:t>
      </w:r>
    </w:p>
    <w:p w:rsidR="00855FF6" w:rsidRPr="007701DB" w:rsidRDefault="00855FF6" w:rsidP="00855FF6">
      <w:pPr>
        <w:suppressAutoHyphens/>
        <w:autoSpaceDE w:val="0"/>
        <w:autoSpaceDN w:val="0"/>
        <w:adjustRightInd w:val="0"/>
        <w:spacing w:line="276" w:lineRule="auto"/>
        <w:ind w:right="-22" w:firstLine="708"/>
        <w:contextualSpacing/>
        <w:jc w:val="both"/>
        <w:rPr>
          <w:lang w:eastAsia="ar-SA"/>
        </w:rPr>
      </w:pPr>
      <w:r w:rsidRPr="007701DB">
        <w:rPr>
          <w:lang w:eastAsia="uk-UA"/>
        </w:rPr>
        <w:lastRenderedPageBreak/>
        <w:t>4.4.1.</w:t>
      </w:r>
      <w:r w:rsidRPr="007701DB">
        <w:rPr>
          <w:lang w:eastAsia="ar-SA"/>
        </w:rPr>
        <w:t>Требовать от Подрядчика надлежащего и своевременного выполнения обязательств, предусмотренных Контрактом.</w:t>
      </w:r>
    </w:p>
    <w:p w:rsidR="00855FF6" w:rsidRPr="007701DB" w:rsidRDefault="00855FF6" w:rsidP="00855FF6">
      <w:pPr>
        <w:tabs>
          <w:tab w:val="left" w:pos="142"/>
          <w:tab w:val="left" w:pos="1418"/>
        </w:tabs>
        <w:suppressAutoHyphens/>
        <w:spacing w:line="276" w:lineRule="auto"/>
        <w:ind w:right="-22" w:firstLine="709"/>
        <w:contextualSpacing/>
        <w:jc w:val="both"/>
        <w:rPr>
          <w:lang w:eastAsia="uk-UA"/>
        </w:rPr>
      </w:pPr>
      <w:r w:rsidRPr="007701DB">
        <w:rPr>
          <w:lang w:eastAsia="uk-UA"/>
        </w:rPr>
        <w:t xml:space="preserve">4.4.2. Осуществлять </w:t>
      </w:r>
      <w:proofErr w:type="gramStart"/>
      <w:r w:rsidRPr="007701DB">
        <w:rPr>
          <w:lang w:eastAsia="uk-UA"/>
        </w:rPr>
        <w:t>контроль за</w:t>
      </w:r>
      <w:proofErr w:type="gramEnd"/>
      <w:r w:rsidRPr="007701DB">
        <w:rPr>
          <w:lang w:eastAsia="uk-UA"/>
        </w:rPr>
        <w:t xml:space="preserve"> ходом и качеством выполняемых работ, соблюдением сроков их выполнения, качеством предоставленных Подрядчиком материалов (в том числе входной контроль), не вмешиваясь при этом в оперативно-хозяйственную деятельность Подрядчика.</w:t>
      </w:r>
    </w:p>
    <w:p w:rsidR="00855FF6" w:rsidRPr="007701DB" w:rsidRDefault="00855FF6" w:rsidP="00855FF6">
      <w:pPr>
        <w:tabs>
          <w:tab w:val="left" w:pos="142"/>
          <w:tab w:val="left" w:pos="1418"/>
        </w:tabs>
        <w:suppressAutoHyphens/>
        <w:spacing w:line="276" w:lineRule="auto"/>
        <w:ind w:right="-22" w:firstLine="709"/>
        <w:contextualSpacing/>
        <w:jc w:val="both"/>
        <w:rPr>
          <w:lang w:eastAsia="uk-UA"/>
        </w:rPr>
      </w:pPr>
      <w:r w:rsidRPr="007701DB">
        <w:rPr>
          <w:lang w:eastAsia="uk-UA"/>
        </w:rPr>
        <w:t xml:space="preserve">4.4.2.1. </w:t>
      </w:r>
      <w:proofErr w:type="gramStart"/>
      <w:r w:rsidRPr="007701DB">
        <w:rPr>
          <w:lang w:eastAsia="uk-UA"/>
        </w:rPr>
        <w:t>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проектной документации,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w:t>
      </w:r>
      <w:proofErr w:type="gramEnd"/>
      <w:r w:rsidRPr="007701DB">
        <w:rPr>
          <w:lang w:eastAsia="uk-UA"/>
        </w:rPr>
        <w:t xml:space="preserve"> Ведение указанных журналов ведется в электронной форме в соответствии с приказом Минстроя России от 02.12.2022 № 1026/</w:t>
      </w:r>
      <w:proofErr w:type="spellStart"/>
      <w:proofErr w:type="gramStart"/>
      <w:r w:rsidRPr="007701DB">
        <w:rPr>
          <w:lang w:eastAsia="uk-UA"/>
        </w:rPr>
        <w:t>пр</w:t>
      </w:r>
      <w:proofErr w:type="spellEnd"/>
      <w:proofErr w:type="gramEnd"/>
      <w:r w:rsidRPr="007701DB">
        <w:rPr>
          <w:lang w:eastAsia="uk-UA"/>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7701DB">
        <w:rPr>
          <w:lang w:eastAsia="uk-UA"/>
        </w:rPr>
        <w:t>пр</w:t>
      </w:r>
      <w:proofErr w:type="spellEnd"/>
      <w:r w:rsidRPr="007701DB">
        <w:rPr>
          <w:lang w:eastAsia="uk-UA"/>
        </w:rPr>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rsidR="00855FF6" w:rsidRPr="007701DB" w:rsidRDefault="00855FF6" w:rsidP="00855FF6">
      <w:pPr>
        <w:tabs>
          <w:tab w:val="left" w:pos="142"/>
          <w:tab w:val="left" w:pos="1418"/>
        </w:tabs>
        <w:suppressAutoHyphens/>
        <w:spacing w:line="276" w:lineRule="auto"/>
        <w:ind w:right="-22" w:firstLine="709"/>
        <w:contextualSpacing/>
        <w:jc w:val="both"/>
        <w:rPr>
          <w:lang w:eastAsia="uk-UA"/>
        </w:rPr>
      </w:pPr>
      <w:r w:rsidRPr="007701DB">
        <w:rPr>
          <w:lang w:eastAsia="uk-UA"/>
        </w:rPr>
        <w:t>4.4.3. Отказаться от исполнения Контракта и потребовать возмещения убытков в случаях установленных действующим законодательством РФ.</w:t>
      </w:r>
    </w:p>
    <w:p w:rsidR="00855FF6" w:rsidRPr="007701DB" w:rsidRDefault="00855FF6" w:rsidP="00855FF6">
      <w:pPr>
        <w:tabs>
          <w:tab w:val="left" w:pos="142"/>
          <w:tab w:val="left" w:pos="1418"/>
        </w:tabs>
        <w:suppressAutoHyphens/>
        <w:spacing w:line="276" w:lineRule="auto"/>
        <w:ind w:right="-22" w:firstLine="709"/>
        <w:contextualSpacing/>
        <w:jc w:val="both"/>
        <w:rPr>
          <w:lang w:eastAsia="uk-UA"/>
        </w:rPr>
      </w:pPr>
      <w:r w:rsidRPr="007701DB">
        <w:rPr>
          <w:lang w:eastAsia="uk-UA"/>
        </w:rPr>
        <w:t xml:space="preserve">4.4.4. Заявить Подрядчику об отступлениях от условий Контракта и выявленных недостатках, дефектах, обнаруженных в ходе осуществления </w:t>
      </w:r>
      <w:proofErr w:type="gramStart"/>
      <w:r w:rsidRPr="007701DB">
        <w:rPr>
          <w:lang w:eastAsia="uk-UA"/>
        </w:rPr>
        <w:t>контроля за</w:t>
      </w:r>
      <w:proofErr w:type="gramEnd"/>
      <w:r w:rsidRPr="007701DB">
        <w:rPr>
          <w:lang w:eastAsia="uk-UA"/>
        </w:rPr>
        <w:t xml:space="preserve"> выполнением работ.</w:t>
      </w:r>
    </w:p>
    <w:p w:rsidR="00855FF6" w:rsidRPr="007701DB" w:rsidRDefault="00855FF6" w:rsidP="00855FF6">
      <w:pPr>
        <w:tabs>
          <w:tab w:val="left" w:pos="142"/>
          <w:tab w:val="left" w:pos="1418"/>
        </w:tabs>
        <w:suppressAutoHyphens/>
        <w:spacing w:line="276" w:lineRule="auto"/>
        <w:ind w:right="-22" w:firstLine="709"/>
        <w:contextualSpacing/>
        <w:jc w:val="both"/>
        <w:rPr>
          <w:lang w:eastAsia="uk-UA"/>
        </w:rPr>
      </w:pPr>
      <w:r w:rsidRPr="007701DB">
        <w:rPr>
          <w:lang w:eastAsia="uk-UA"/>
        </w:rPr>
        <w:t>4.4.5. В случае ненадлежащего выполнения Подрядчиком работ назначить Подрядчику разумный срок для устранения недостатков, дефектов и при неисполнении Подрядчиком в назначенный срок этого требования отказаться от настоящего Контракта либо поручить исправление работ другому лицу за счёт средств Подрядчика, а также потребовать возмещения убытков.</w:t>
      </w:r>
    </w:p>
    <w:p w:rsidR="00855FF6" w:rsidRPr="007701DB" w:rsidRDefault="00855FF6" w:rsidP="00855FF6">
      <w:pPr>
        <w:tabs>
          <w:tab w:val="left" w:pos="142"/>
          <w:tab w:val="left" w:pos="1418"/>
        </w:tabs>
        <w:suppressAutoHyphens/>
        <w:spacing w:line="276" w:lineRule="auto"/>
        <w:ind w:right="-22" w:firstLine="709"/>
        <w:contextualSpacing/>
        <w:jc w:val="both"/>
        <w:rPr>
          <w:lang w:eastAsia="uk-UA"/>
        </w:rPr>
      </w:pPr>
      <w:r w:rsidRPr="007701DB">
        <w:rPr>
          <w:lang w:eastAsia="uk-UA"/>
        </w:rPr>
        <w:t xml:space="preserve">4.4.6.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w:t>
      </w:r>
      <w:proofErr w:type="gramStart"/>
      <w:r w:rsidRPr="007701DB">
        <w:rPr>
          <w:lang w:eastAsia="uk-UA"/>
        </w:rPr>
        <w:t>с даты получения</w:t>
      </w:r>
      <w:proofErr w:type="gramEnd"/>
      <w:r w:rsidRPr="007701DB">
        <w:rPr>
          <w:lang w:eastAsia="uk-UA"/>
        </w:rPr>
        <w:t xml:space="preserve"> соответствующего запроса Заказчика.</w:t>
      </w:r>
    </w:p>
    <w:p w:rsidR="00855FF6" w:rsidRPr="007701DB" w:rsidRDefault="00855FF6" w:rsidP="00855FF6">
      <w:pPr>
        <w:tabs>
          <w:tab w:val="left" w:pos="142"/>
          <w:tab w:val="left" w:pos="1418"/>
        </w:tabs>
        <w:suppressAutoHyphens/>
        <w:spacing w:line="276" w:lineRule="auto"/>
        <w:ind w:right="-22" w:firstLine="709"/>
        <w:contextualSpacing/>
        <w:jc w:val="both"/>
        <w:rPr>
          <w:lang w:eastAsia="uk-UA"/>
        </w:rPr>
      </w:pPr>
    </w:p>
    <w:p w:rsidR="00855FF6" w:rsidRPr="007701DB" w:rsidRDefault="00855FF6" w:rsidP="00855FF6">
      <w:pPr>
        <w:numPr>
          <w:ilvl w:val="0"/>
          <w:numId w:val="15"/>
        </w:numPr>
        <w:suppressAutoHyphens/>
        <w:spacing w:line="276" w:lineRule="auto"/>
        <w:ind w:left="0" w:right="-22"/>
        <w:contextualSpacing/>
        <w:jc w:val="center"/>
        <w:rPr>
          <w:b/>
          <w:lang w:eastAsia="uk-UA"/>
        </w:rPr>
      </w:pPr>
      <w:r w:rsidRPr="007701DB">
        <w:rPr>
          <w:b/>
          <w:lang w:eastAsia="uk-UA"/>
        </w:rPr>
        <w:t>ПРОИЗВОДСТВО РАБОТ</w:t>
      </w:r>
    </w:p>
    <w:p w:rsidR="00855FF6" w:rsidRPr="00B92004" w:rsidRDefault="00855FF6" w:rsidP="00855FF6">
      <w:pPr>
        <w:tabs>
          <w:tab w:val="left" w:pos="1276"/>
          <w:tab w:val="left" w:pos="1560"/>
        </w:tabs>
        <w:spacing w:line="276" w:lineRule="auto"/>
        <w:ind w:right="-22" w:firstLine="709"/>
        <w:contextualSpacing/>
        <w:jc w:val="both"/>
        <w:rPr>
          <w:lang w:eastAsia="uk-UA"/>
        </w:rPr>
      </w:pPr>
      <w:r w:rsidRPr="007701DB">
        <w:rPr>
          <w:lang w:eastAsia="uk-UA"/>
        </w:rPr>
        <w:t xml:space="preserve">5.1. </w:t>
      </w:r>
      <w:proofErr w:type="gramStart"/>
      <w:r w:rsidRPr="007701DB">
        <w:rPr>
          <w:lang w:eastAsia="uk-UA"/>
        </w:rPr>
        <w:t>Подрядчик вызывает представителя Заказчика (специалиста, ответственного со стороны Заказчика за ведение строительного контроля</w:t>
      </w:r>
      <w:r w:rsidRPr="00B92004">
        <w:rPr>
          <w:lang w:eastAsia="uk-UA"/>
        </w:rPr>
        <w:t xml:space="preserve"> за строительством Объекта) телефонограммой либо посредством факсимильной связи по тел./факсу: 0-(3652)-27-26-21 за 5 (пять) рабочих дней до начала проверки операций, результаты которых влияют на безопасность объекта, но в соответствии с принятой технологией становятся недоступными для контроля после начала выполнения последующих работ, а также выполненных</w:t>
      </w:r>
      <w:proofErr w:type="gramEnd"/>
      <w:r w:rsidRPr="00B92004">
        <w:rPr>
          <w:lang w:eastAsia="uk-UA"/>
        </w:rPr>
        <w:t xml:space="preserve"> строительных конструкций и участков сетей инженерно-технического обеспечения, устранение дефектов которых, выявленных контролем, невозможно без разборки или повреждения последующих конструкций и участков сетей инженерно-технического обеспечения и уведомляет в письменном виде нарочно.</w:t>
      </w:r>
    </w:p>
    <w:p w:rsidR="00855FF6" w:rsidRPr="00B92004" w:rsidRDefault="00855FF6" w:rsidP="00855FF6">
      <w:pPr>
        <w:tabs>
          <w:tab w:val="left" w:pos="1276"/>
          <w:tab w:val="left" w:pos="1560"/>
        </w:tabs>
        <w:spacing w:line="276" w:lineRule="auto"/>
        <w:ind w:right="-22" w:firstLine="709"/>
        <w:contextualSpacing/>
        <w:jc w:val="both"/>
        <w:rPr>
          <w:lang w:eastAsia="uk-UA"/>
        </w:rPr>
      </w:pPr>
      <w:r w:rsidRPr="00B92004">
        <w:rPr>
          <w:lang w:eastAsia="uk-UA"/>
        </w:rPr>
        <w:lastRenderedPageBreak/>
        <w:t>Подрядчик также вызывает Заказчика для приёмки вышеуказанных операций в случае выполнения Подрядчиком работ, не указанных в проектной документации (дополнительных работ).</w:t>
      </w:r>
    </w:p>
    <w:p w:rsidR="00855FF6" w:rsidRPr="007701DB" w:rsidRDefault="00855FF6" w:rsidP="00855FF6">
      <w:pPr>
        <w:tabs>
          <w:tab w:val="left" w:pos="1276"/>
          <w:tab w:val="left" w:pos="1560"/>
        </w:tabs>
        <w:spacing w:line="276" w:lineRule="auto"/>
        <w:ind w:right="-22" w:firstLine="709"/>
        <w:contextualSpacing/>
        <w:jc w:val="both"/>
        <w:rPr>
          <w:lang w:eastAsia="uk-UA"/>
        </w:rPr>
      </w:pPr>
      <w:r w:rsidRPr="007701DB">
        <w:rPr>
          <w:lang w:eastAsia="uk-UA"/>
        </w:rPr>
        <w:t>Результаты проверки операций заносятся в журнал производства работ, что является основанием для заполнения строительного паспорта.</w:t>
      </w:r>
    </w:p>
    <w:p w:rsidR="00855FF6" w:rsidRPr="007701DB" w:rsidRDefault="00855FF6" w:rsidP="00855FF6">
      <w:pPr>
        <w:tabs>
          <w:tab w:val="left" w:pos="1276"/>
          <w:tab w:val="left" w:pos="1560"/>
        </w:tabs>
        <w:spacing w:line="276" w:lineRule="auto"/>
        <w:ind w:right="-22" w:firstLine="709"/>
        <w:contextualSpacing/>
        <w:jc w:val="both"/>
        <w:rPr>
          <w:lang w:eastAsia="uk-UA"/>
        </w:rPr>
      </w:pPr>
      <w:r w:rsidRPr="007701DB">
        <w:rPr>
          <w:lang w:eastAsia="uk-UA"/>
        </w:rPr>
        <w:t xml:space="preserve">5.1.1. Журнал производства работ ведётся согласно требованиям действующего законодательства Российской Федерации. </w:t>
      </w:r>
    </w:p>
    <w:p w:rsidR="00855FF6" w:rsidRPr="007701DB" w:rsidRDefault="00855FF6" w:rsidP="00855FF6">
      <w:pPr>
        <w:tabs>
          <w:tab w:val="left" w:pos="1276"/>
          <w:tab w:val="left" w:pos="1560"/>
        </w:tabs>
        <w:spacing w:line="276" w:lineRule="auto"/>
        <w:ind w:right="-22" w:firstLine="709"/>
        <w:contextualSpacing/>
        <w:jc w:val="both"/>
        <w:rPr>
          <w:lang w:eastAsia="uk-UA"/>
        </w:rPr>
      </w:pPr>
      <w:r w:rsidRPr="007701DB">
        <w:rPr>
          <w:lang w:eastAsia="uk-UA"/>
        </w:rPr>
        <w:t>5.1.2. При проверке и последующей приёмке Заказчиком скрытых работ составляется акт освидетельствования скрытых работ, выполненных на строительстве, в количестве 3 (трех) экземпляров.</w:t>
      </w:r>
    </w:p>
    <w:p w:rsidR="00855FF6" w:rsidRPr="007701DB" w:rsidRDefault="00855FF6" w:rsidP="00855FF6">
      <w:pPr>
        <w:tabs>
          <w:tab w:val="left" w:pos="1276"/>
          <w:tab w:val="left" w:pos="1560"/>
        </w:tabs>
        <w:spacing w:line="276" w:lineRule="auto"/>
        <w:ind w:right="-22" w:firstLine="709"/>
        <w:contextualSpacing/>
        <w:jc w:val="both"/>
        <w:rPr>
          <w:lang w:eastAsia="uk-UA"/>
        </w:rPr>
      </w:pPr>
      <w:r w:rsidRPr="007701DB">
        <w:rPr>
          <w:lang w:eastAsia="uk-UA"/>
        </w:rPr>
        <w:t>5.1.2.</w:t>
      </w:r>
      <w:r w:rsidRPr="007701DB">
        <w:t xml:space="preserve"> </w:t>
      </w:r>
      <w:r w:rsidRPr="007701DB">
        <w:rPr>
          <w:lang w:eastAsia="uk-UA"/>
        </w:rPr>
        <w:t>При проверке и последующей приёмке Заказчиком скрытых работ составляется акт освидетельствования скрытых работ, выполненных при строительстве, в форме электронных документов.</w:t>
      </w:r>
    </w:p>
    <w:p w:rsidR="00855FF6" w:rsidRPr="00B92004" w:rsidRDefault="00855FF6" w:rsidP="00855FF6">
      <w:pPr>
        <w:tabs>
          <w:tab w:val="left" w:pos="1276"/>
          <w:tab w:val="left" w:pos="1560"/>
        </w:tabs>
        <w:spacing w:line="276" w:lineRule="auto"/>
        <w:ind w:right="-22" w:firstLine="709"/>
        <w:contextualSpacing/>
        <w:jc w:val="both"/>
        <w:rPr>
          <w:lang w:eastAsia="uk-UA"/>
        </w:rPr>
      </w:pPr>
      <w:r w:rsidRPr="007701DB">
        <w:rPr>
          <w:lang w:eastAsia="uk-UA"/>
        </w:rPr>
        <w:t>5.1.3. Подрядчик приступает</w:t>
      </w:r>
      <w:r w:rsidRPr="00B92004">
        <w:rPr>
          <w:lang w:eastAsia="uk-UA"/>
        </w:rPr>
        <w:t xml:space="preserve"> к выполнению последующих работ только после приёмки Заказчиком скрытых работ и подписания Сторонами акта освидетельствования скрытых работ, выполненных при строительстве.</w:t>
      </w:r>
    </w:p>
    <w:p w:rsidR="00855FF6" w:rsidRPr="00B92004" w:rsidRDefault="00855FF6" w:rsidP="00855FF6">
      <w:pPr>
        <w:tabs>
          <w:tab w:val="left" w:pos="1276"/>
          <w:tab w:val="left" w:pos="1560"/>
        </w:tabs>
        <w:spacing w:line="276" w:lineRule="auto"/>
        <w:ind w:right="-22" w:firstLine="709"/>
        <w:contextualSpacing/>
        <w:jc w:val="both"/>
        <w:rPr>
          <w:lang w:eastAsia="uk-UA"/>
        </w:rPr>
      </w:pPr>
      <w:r w:rsidRPr="00B92004">
        <w:rPr>
          <w:lang w:eastAsia="uk-UA"/>
        </w:rPr>
        <w:t>5.2. Если Заказчик не был информирован о проведении скрытых работ или информирован с опозданием, то Подрядчик по требованию Заказчика обязан за свой счёт вскрыть любой участок подземного газопровода для дополнительной проверки качества строительства, а также провести повторные испытания согласно указанию Заказчика.</w:t>
      </w:r>
    </w:p>
    <w:p w:rsidR="00855FF6" w:rsidRPr="00B92004" w:rsidRDefault="00855FF6" w:rsidP="00855FF6">
      <w:pPr>
        <w:tabs>
          <w:tab w:val="left" w:pos="1276"/>
          <w:tab w:val="left" w:pos="1560"/>
        </w:tabs>
        <w:spacing w:line="276" w:lineRule="auto"/>
        <w:ind w:right="-22" w:firstLine="709"/>
        <w:contextualSpacing/>
        <w:jc w:val="both"/>
        <w:rPr>
          <w:lang w:eastAsia="uk-UA"/>
        </w:rPr>
      </w:pPr>
      <w:r w:rsidRPr="00B92004">
        <w:rPr>
          <w:lang w:eastAsia="uk-UA"/>
        </w:rPr>
        <w:t>5.3. Если уполномоченный представитель Заказчика не явится в согласованный Сторонами срок на приёмку скрытых работ, то Подрядчик имеет право составить акт освидетельствования скрытых работ, выполненных при строительстве, без подписи Заказчика. При этом ответственность за качество выполненных работ лежит на Подрядчике.</w:t>
      </w:r>
    </w:p>
    <w:p w:rsidR="00855FF6" w:rsidRPr="00B92004" w:rsidRDefault="00855FF6" w:rsidP="00855FF6">
      <w:pPr>
        <w:tabs>
          <w:tab w:val="left" w:pos="1276"/>
          <w:tab w:val="left" w:pos="1560"/>
        </w:tabs>
        <w:spacing w:line="276" w:lineRule="auto"/>
        <w:ind w:right="-22" w:firstLine="709"/>
        <w:contextualSpacing/>
        <w:jc w:val="both"/>
        <w:rPr>
          <w:lang w:eastAsia="uk-UA"/>
        </w:rPr>
      </w:pPr>
      <w:r w:rsidRPr="00B92004">
        <w:rPr>
          <w:lang w:eastAsia="uk-UA"/>
        </w:rPr>
        <w:t>5.4. С момента начала Работ и до их завершения Подрядчик ведёт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855FF6" w:rsidRPr="00B92004" w:rsidRDefault="00855FF6" w:rsidP="00855FF6">
      <w:pPr>
        <w:tabs>
          <w:tab w:val="left" w:pos="1276"/>
          <w:tab w:val="left" w:pos="1560"/>
        </w:tabs>
        <w:spacing w:line="276" w:lineRule="auto"/>
        <w:ind w:right="-22" w:firstLine="709"/>
        <w:contextualSpacing/>
        <w:jc w:val="both"/>
        <w:rPr>
          <w:rFonts w:eastAsia="Calibri"/>
        </w:rPr>
      </w:pPr>
      <w:r w:rsidRPr="00B92004">
        <w:rPr>
          <w:lang w:eastAsia="uk-UA"/>
        </w:rPr>
        <w:t>5.5. Строительная техника и расходные материалы, используемые Подрядчиком для проведения работ, должны соответствовать требованиям рабочей документации и нормативных документов РФ. 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rsidR="00855FF6" w:rsidRPr="00B92004" w:rsidRDefault="00855FF6" w:rsidP="00855FF6">
      <w:pPr>
        <w:spacing w:line="276" w:lineRule="auto"/>
        <w:ind w:right="-22"/>
        <w:contextualSpacing/>
        <w:rPr>
          <w:b/>
          <w:lang w:eastAsia="uk-UA"/>
        </w:rPr>
      </w:pPr>
    </w:p>
    <w:p w:rsidR="00855FF6" w:rsidRPr="007701DB" w:rsidRDefault="00855FF6" w:rsidP="00855FF6">
      <w:pPr>
        <w:spacing w:line="276" w:lineRule="auto"/>
        <w:ind w:right="-22"/>
        <w:contextualSpacing/>
        <w:jc w:val="center"/>
        <w:rPr>
          <w:b/>
          <w:lang w:eastAsia="uk-UA"/>
        </w:rPr>
      </w:pPr>
      <w:r w:rsidRPr="007701DB">
        <w:rPr>
          <w:b/>
          <w:lang w:val="en-US" w:eastAsia="uk-UA"/>
        </w:rPr>
        <w:t>VI</w:t>
      </w:r>
      <w:r w:rsidRPr="007701DB">
        <w:rPr>
          <w:b/>
          <w:lang w:eastAsia="uk-UA"/>
        </w:rPr>
        <w:t>. ПОРЯДОК СДАЧИ-ПРИЕМКИ РАБОТ</w:t>
      </w:r>
    </w:p>
    <w:p w:rsidR="00855FF6" w:rsidRPr="007701DB" w:rsidRDefault="00855FF6" w:rsidP="00855FF6">
      <w:pPr>
        <w:tabs>
          <w:tab w:val="left" w:pos="142"/>
          <w:tab w:val="left" w:pos="1418"/>
        </w:tabs>
        <w:suppressAutoHyphens/>
        <w:spacing w:line="276" w:lineRule="auto"/>
        <w:ind w:right="-22" w:firstLine="709"/>
        <w:contextualSpacing/>
        <w:jc w:val="both"/>
        <w:rPr>
          <w:lang w:eastAsia="ar-SA"/>
        </w:rPr>
      </w:pPr>
      <w:r w:rsidRPr="007701DB">
        <w:rPr>
          <w:lang w:eastAsia="uk-UA"/>
        </w:rPr>
        <w:t xml:space="preserve">6.1. </w:t>
      </w:r>
      <w:r w:rsidRPr="007701DB">
        <w:rPr>
          <w:lang w:eastAsia="ar-SA"/>
        </w:rPr>
        <w:t>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w:t>
      </w:r>
    </w:p>
    <w:p w:rsidR="00855FF6" w:rsidRPr="007701DB" w:rsidRDefault="00855FF6" w:rsidP="00855FF6">
      <w:pPr>
        <w:tabs>
          <w:tab w:val="left" w:pos="142"/>
          <w:tab w:val="left" w:pos="1418"/>
        </w:tabs>
        <w:suppressAutoHyphens/>
        <w:spacing w:line="276" w:lineRule="auto"/>
        <w:ind w:right="-22" w:firstLine="709"/>
        <w:contextualSpacing/>
        <w:jc w:val="both"/>
        <w:rPr>
          <w:lang w:eastAsia="ar-SA"/>
        </w:rPr>
      </w:pPr>
      <w:r w:rsidRPr="007701DB">
        <w:rPr>
          <w:lang w:eastAsia="ar-SA"/>
        </w:rPr>
        <w:t xml:space="preserve">6.2. </w:t>
      </w:r>
      <w:proofErr w:type="gramStart"/>
      <w:r w:rsidRPr="007701DB">
        <w:rPr>
          <w:lang w:eastAsia="ar-SA"/>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w:t>
      </w:r>
      <w:proofErr w:type="gramEnd"/>
      <w:r w:rsidRPr="007701DB">
        <w:rPr>
          <w:lang w:eastAsia="ar-SA"/>
        </w:rPr>
        <w:t xml:space="preserve">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w:t>
      </w:r>
      <w:r w:rsidRPr="007701DB">
        <w:rPr>
          <w:lang w:eastAsia="ar-SA"/>
        </w:rPr>
        <w:lastRenderedPageBreak/>
        <w:t>подлежащих выделению в цене конструктивных решений (элементов) и (или) комплексов (видов) работ сметы Контракта.</w:t>
      </w:r>
    </w:p>
    <w:p w:rsidR="00855FF6" w:rsidRPr="007701DB" w:rsidRDefault="00855FF6" w:rsidP="00855FF6">
      <w:pPr>
        <w:tabs>
          <w:tab w:val="left" w:pos="142"/>
          <w:tab w:val="left" w:pos="1418"/>
        </w:tabs>
        <w:suppressAutoHyphens/>
        <w:spacing w:line="276" w:lineRule="auto"/>
        <w:ind w:right="-22" w:firstLine="709"/>
        <w:contextualSpacing/>
        <w:jc w:val="both"/>
        <w:rPr>
          <w:szCs w:val="26"/>
          <w:lang w:eastAsia="uk-UA"/>
        </w:rPr>
      </w:pPr>
      <w:r w:rsidRPr="007701DB">
        <w:rPr>
          <w:lang w:eastAsia="ar-SA"/>
        </w:rPr>
        <w:t xml:space="preserve">6.3. </w:t>
      </w:r>
      <w:r w:rsidRPr="007701DB">
        <w:rPr>
          <w:szCs w:val="26"/>
          <w:lang w:eastAsia="uk-UA"/>
        </w:rPr>
        <w:t>Сдача результатов фактически выполненных работ Подрядчиком Заказчику производится  ежемесячно и оформляется Актом о приёмке выполненных работ (форма № КС-2) и справкой о стоимости выполненных работ и затрат (форма № КС-3) по каждому этапу отдельно с обязательным указанием номера этапа, также Подрядчиком ежемесячно предоставляется сводная справка по форме № КС-3 в целом по Объекту.</w:t>
      </w:r>
    </w:p>
    <w:p w:rsidR="00855FF6" w:rsidRPr="00B92004" w:rsidRDefault="00855FF6" w:rsidP="00855FF6">
      <w:pPr>
        <w:tabs>
          <w:tab w:val="left" w:pos="142"/>
          <w:tab w:val="left" w:pos="1418"/>
        </w:tabs>
        <w:suppressAutoHyphens/>
        <w:spacing w:line="276" w:lineRule="auto"/>
        <w:ind w:right="-22" w:firstLine="709"/>
        <w:contextualSpacing/>
        <w:jc w:val="both"/>
        <w:rPr>
          <w:lang w:eastAsia="ar-SA"/>
        </w:rPr>
      </w:pPr>
      <w:r w:rsidRPr="007701DB">
        <w:rPr>
          <w:szCs w:val="26"/>
          <w:lang w:eastAsia="uk-UA"/>
        </w:rPr>
        <w:t xml:space="preserve">6.4. </w:t>
      </w:r>
      <w:proofErr w:type="gramStart"/>
      <w:r w:rsidRPr="007701DB">
        <w:rPr>
          <w:lang w:eastAsia="ar-SA"/>
        </w:rPr>
        <w:t>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roofErr w:type="gramEnd"/>
    </w:p>
    <w:p w:rsidR="00855FF6" w:rsidRPr="00B92004" w:rsidRDefault="00855FF6" w:rsidP="00855FF6">
      <w:pPr>
        <w:tabs>
          <w:tab w:val="left" w:pos="142"/>
          <w:tab w:val="left" w:pos="1418"/>
        </w:tabs>
        <w:suppressAutoHyphens/>
        <w:spacing w:line="276" w:lineRule="auto"/>
        <w:ind w:firstLine="709"/>
        <w:contextualSpacing/>
        <w:jc w:val="both"/>
      </w:pPr>
      <w:r w:rsidRPr="00B92004">
        <w:rPr>
          <w:szCs w:val="26"/>
          <w:lang w:eastAsia="uk-UA"/>
        </w:rPr>
        <w:t xml:space="preserve">6.5. </w:t>
      </w:r>
      <w:r w:rsidRPr="00B92004">
        <w:rPr>
          <w:lang w:eastAsia="ar-SA"/>
        </w:rPr>
        <w:t>Не позднее 23 числа отчётного месяца Подрядчик ежемесячно представляет Заказчику для подписания:</w:t>
      </w:r>
    </w:p>
    <w:p w:rsidR="00855FF6" w:rsidRPr="00B92004" w:rsidRDefault="00855FF6" w:rsidP="00855FF6">
      <w:pPr>
        <w:tabs>
          <w:tab w:val="left" w:pos="142"/>
          <w:tab w:val="left" w:pos="1418"/>
        </w:tabs>
        <w:suppressAutoHyphens/>
        <w:spacing w:line="276" w:lineRule="auto"/>
        <w:ind w:firstLine="709"/>
        <w:contextualSpacing/>
        <w:jc w:val="both"/>
        <w:rPr>
          <w:lang w:eastAsia="ar-SA"/>
        </w:rPr>
      </w:pPr>
      <w:r w:rsidRPr="00B92004">
        <w:rPr>
          <w:lang w:eastAsia="ar-SA"/>
        </w:rPr>
        <w:t>-акт о приёмке выполненных работ (по форме № КС-2) - в указанном акт</w:t>
      </w:r>
      <w:proofErr w:type="gramStart"/>
      <w:r w:rsidRPr="00B92004">
        <w:rPr>
          <w:lang w:eastAsia="ar-SA"/>
        </w:rPr>
        <w:t>е(</w:t>
      </w:r>
      <w:proofErr w:type="gramEnd"/>
      <w:r w:rsidRPr="00B92004">
        <w:rPr>
          <w:lang w:eastAsia="ar-SA"/>
        </w:rPr>
        <w:t xml:space="preserve">-ах) реквизиты (гр. 4 «Номер единичной расценки» или гр. 3 «Обоснование»), не заполняются, в указанной графе проставляется прочерк; </w:t>
      </w:r>
    </w:p>
    <w:p w:rsidR="00855FF6" w:rsidRPr="00B92004" w:rsidRDefault="00855FF6" w:rsidP="00855FF6">
      <w:pPr>
        <w:tabs>
          <w:tab w:val="left" w:pos="142"/>
          <w:tab w:val="left" w:pos="1418"/>
        </w:tabs>
        <w:suppressAutoHyphens/>
        <w:spacing w:line="276" w:lineRule="auto"/>
        <w:ind w:firstLine="709"/>
        <w:contextualSpacing/>
        <w:jc w:val="both"/>
        <w:rPr>
          <w:lang w:eastAsia="ar-SA"/>
        </w:rPr>
      </w:pPr>
      <w:r w:rsidRPr="00B92004">
        <w:rPr>
          <w:lang w:eastAsia="ar-SA"/>
        </w:rPr>
        <w:t xml:space="preserve">-справку о стоимости выполненных работ и затрат (по форме № КС-3) за отчётный период (месяц). </w:t>
      </w:r>
    </w:p>
    <w:p w:rsidR="00855FF6" w:rsidRPr="00B92004" w:rsidRDefault="00855FF6" w:rsidP="00855FF6">
      <w:pPr>
        <w:tabs>
          <w:tab w:val="left" w:pos="142"/>
          <w:tab w:val="left" w:pos="1418"/>
        </w:tabs>
        <w:spacing w:line="276" w:lineRule="auto"/>
        <w:ind w:right="-22" w:firstLine="709"/>
        <w:contextualSpacing/>
        <w:jc w:val="both"/>
        <w:rPr>
          <w:lang w:eastAsia="uk-UA"/>
        </w:rPr>
      </w:pPr>
      <w:r w:rsidRPr="00B92004">
        <w:rPr>
          <w:lang w:eastAsia="ar-SA"/>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4 (четырех) экземплярах не позднее 2 (второго) рабочего дня месяца следующего </w:t>
      </w:r>
      <w:proofErr w:type="gramStart"/>
      <w:r w:rsidRPr="00B92004">
        <w:rPr>
          <w:lang w:eastAsia="ar-SA"/>
        </w:rPr>
        <w:t>за</w:t>
      </w:r>
      <w:proofErr w:type="gramEnd"/>
      <w:r w:rsidRPr="00B92004">
        <w:rPr>
          <w:lang w:eastAsia="ar-SA"/>
        </w:rPr>
        <w:t xml:space="preserve"> отчетным.</w:t>
      </w:r>
    </w:p>
    <w:p w:rsidR="00855FF6" w:rsidRPr="00B92004" w:rsidRDefault="00855FF6" w:rsidP="00855FF6">
      <w:pPr>
        <w:tabs>
          <w:tab w:val="left" w:pos="142"/>
          <w:tab w:val="left" w:pos="1418"/>
        </w:tabs>
        <w:spacing w:line="276" w:lineRule="auto"/>
        <w:ind w:right="-22" w:firstLine="709"/>
        <w:contextualSpacing/>
        <w:jc w:val="both"/>
        <w:rPr>
          <w:lang w:eastAsia="uk-UA"/>
        </w:rPr>
      </w:pPr>
      <w:r w:rsidRPr="00B92004">
        <w:rPr>
          <w:lang w:eastAsia="uk-U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855FF6" w:rsidRPr="00B92004" w:rsidRDefault="00855FF6" w:rsidP="00855FF6">
      <w:pPr>
        <w:tabs>
          <w:tab w:val="left" w:pos="142"/>
          <w:tab w:val="left" w:pos="1418"/>
        </w:tabs>
        <w:spacing w:line="276" w:lineRule="auto"/>
        <w:ind w:right="-22" w:firstLine="709"/>
        <w:contextualSpacing/>
        <w:jc w:val="both"/>
        <w:rPr>
          <w:lang w:eastAsia="uk-UA"/>
        </w:rPr>
      </w:pPr>
      <w:r w:rsidRPr="00B92004">
        <w:rPr>
          <w:lang w:eastAsia="uk-UA"/>
        </w:rPr>
        <w:t>-реестр исполнительной документации за отчетный период;</w:t>
      </w:r>
    </w:p>
    <w:p w:rsidR="00855FF6" w:rsidRPr="00B92004" w:rsidRDefault="00855FF6" w:rsidP="00855FF6">
      <w:pPr>
        <w:tabs>
          <w:tab w:val="left" w:pos="142"/>
          <w:tab w:val="left" w:pos="1418"/>
        </w:tabs>
        <w:spacing w:line="276" w:lineRule="auto"/>
        <w:ind w:right="-22" w:firstLine="709"/>
        <w:contextualSpacing/>
        <w:jc w:val="both"/>
        <w:rPr>
          <w:lang w:eastAsia="uk-UA"/>
        </w:rPr>
      </w:pPr>
      <w:r w:rsidRPr="00B92004">
        <w:rPr>
          <w:lang w:eastAsia="uk-UA"/>
        </w:rPr>
        <w:t>-акты лабораторных испытаний;</w:t>
      </w:r>
    </w:p>
    <w:p w:rsidR="00855FF6" w:rsidRPr="00B92004" w:rsidRDefault="00855FF6" w:rsidP="00855FF6">
      <w:pPr>
        <w:tabs>
          <w:tab w:val="left" w:pos="142"/>
          <w:tab w:val="left" w:pos="1418"/>
        </w:tabs>
        <w:spacing w:line="276" w:lineRule="auto"/>
        <w:ind w:right="-22" w:firstLine="709"/>
        <w:contextualSpacing/>
        <w:jc w:val="both"/>
        <w:rPr>
          <w:lang w:eastAsia="uk-UA"/>
        </w:rPr>
      </w:pPr>
      <w:r w:rsidRPr="00B92004">
        <w:rPr>
          <w:lang w:eastAsia="uk-UA"/>
        </w:rPr>
        <w:t xml:space="preserve">-паспорта, сертификаты на материалы и оборудование; </w:t>
      </w:r>
    </w:p>
    <w:p w:rsidR="00855FF6" w:rsidRPr="00B92004" w:rsidRDefault="00855FF6" w:rsidP="00855FF6">
      <w:pPr>
        <w:tabs>
          <w:tab w:val="left" w:pos="142"/>
          <w:tab w:val="left" w:pos="1418"/>
        </w:tabs>
        <w:spacing w:line="276" w:lineRule="auto"/>
        <w:ind w:right="-22" w:firstLine="709"/>
        <w:contextualSpacing/>
        <w:jc w:val="both"/>
        <w:rPr>
          <w:lang w:eastAsia="uk-UA"/>
        </w:rPr>
      </w:pPr>
      <w:r w:rsidRPr="00B92004">
        <w:rPr>
          <w:lang w:eastAsia="uk-UA"/>
        </w:rPr>
        <w:t>-общий журнал работ;</w:t>
      </w:r>
    </w:p>
    <w:p w:rsidR="00855FF6" w:rsidRPr="00B92004" w:rsidRDefault="00855FF6" w:rsidP="00855FF6">
      <w:pPr>
        <w:tabs>
          <w:tab w:val="left" w:pos="142"/>
          <w:tab w:val="left" w:pos="1418"/>
        </w:tabs>
        <w:spacing w:line="276" w:lineRule="auto"/>
        <w:ind w:right="-22" w:firstLine="709"/>
        <w:contextualSpacing/>
        <w:jc w:val="both"/>
        <w:rPr>
          <w:lang w:eastAsia="uk-UA"/>
        </w:rPr>
      </w:pPr>
      <w:r w:rsidRPr="00B92004">
        <w:rPr>
          <w:lang w:eastAsia="uk-UA"/>
        </w:rPr>
        <w:t>-специальные журналы;</w:t>
      </w:r>
    </w:p>
    <w:p w:rsidR="00855FF6" w:rsidRPr="00B92004" w:rsidRDefault="00855FF6" w:rsidP="00855FF6">
      <w:pPr>
        <w:tabs>
          <w:tab w:val="left" w:pos="142"/>
          <w:tab w:val="left" w:pos="1418"/>
        </w:tabs>
        <w:spacing w:line="276" w:lineRule="auto"/>
        <w:ind w:right="-22" w:firstLine="709"/>
        <w:contextualSpacing/>
        <w:jc w:val="both"/>
        <w:rPr>
          <w:lang w:eastAsia="uk-UA"/>
        </w:rPr>
      </w:pPr>
      <w:r w:rsidRPr="00B92004">
        <w:rPr>
          <w:lang w:eastAsia="uk-UA"/>
        </w:rPr>
        <w:t>-справка о стоимости выполненных работ и затрат (форма КС-3);</w:t>
      </w:r>
    </w:p>
    <w:p w:rsidR="00855FF6" w:rsidRPr="00B92004" w:rsidRDefault="00855FF6" w:rsidP="00855FF6">
      <w:pPr>
        <w:tabs>
          <w:tab w:val="left" w:pos="142"/>
          <w:tab w:val="left" w:pos="1418"/>
        </w:tabs>
        <w:spacing w:line="276" w:lineRule="auto"/>
        <w:ind w:right="-22" w:firstLine="709"/>
        <w:contextualSpacing/>
        <w:jc w:val="both"/>
        <w:rPr>
          <w:lang w:eastAsia="uk-UA"/>
        </w:rPr>
      </w:pPr>
      <w:r w:rsidRPr="00B92004">
        <w:rPr>
          <w:lang w:eastAsia="uk-UA"/>
        </w:rPr>
        <w:t>-журнал учета выполненных работ КС-6а;</w:t>
      </w:r>
    </w:p>
    <w:p w:rsidR="00855FF6" w:rsidRPr="00B92004" w:rsidRDefault="00855FF6" w:rsidP="00855FF6">
      <w:pPr>
        <w:tabs>
          <w:tab w:val="left" w:pos="142"/>
          <w:tab w:val="left" w:pos="1418"/>
        </w:tabs>
        <w:spacing w:line="276" w:lineRule="auto"/>
        <w:ind w:right="-22" w:firstLine="709"/>
        <w:contextualSpacing/>
        <w:jc w:val="both"/>
        <w:rPr>
          <w:lang w:eastAsia="uk-UA"/>
        </w:rPr>
      </w:pPr>
      <w:r w:rsidRPr="00B92004">
        <w:rPr>
          <w:lang w:eastAsia="uk-UA"/>
        </w:rPr>
        <w:t xml:space="preserve">6.6. </w:t>
      </w:r>
      <w:proofErr w:type="gramStart"/>
      <w:r w:rsidRPr="00B92004">
        <w:rPr>
          <w:lang w:eastAsia="uk-U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по каждому этапу либо, в случае отказа от подписания, сделать отметку в данном акте и направить Подрядчику мотивированный отказ. </w:t>
      </w:r>
      <w:proofErr w:type="gramEnd"/>
    </w:p>
    <w:p w:rsidR="00855FF6" w:rsidRPr="00B92004" w:rsidRDefault="00855FF6" w:rsidP="00855FF6">
      <w:pPr>
        <w:tabs>
          <w:tab w:val="left" w:pos="142"/>
          <w:tab w:val="left" w:pos="1418"/>
        </w:tabs>
        <w:spacing w:line="276" w:lineRule="auto"/>
        <w:ind w:right="-22" w:firstLine="709"/>
        <w:contextualSpacing/>
        <w:jc w:val="both"/>
        <w:rPr>
          <w:lang w:eastAsia="uk-UA"/>
        </w:rPr>
      </w:pPr>
      <w:r w:rsidRPr="00B92004">
        <w:rPr>
          <w:lang w:eastAsia="uk-U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855FF6" w:rsidRPr="00B92004" w:rsidRDefault="00855FF6" w:rsidP="00855FF6">
      <w:pPr>
        <w:tabs>
          <w:tab w:val="left" w:pos="142"/>
          <w:tab w:val="left" w:pos="1418"/>
        </w:tabs>
        <w:spacing w:line="276" w:lineRule="auto"/>
        <w:ind w:right="-22" w:firstLine="709"/>
        <w:contextualSpacing/>
        <w:jc w:val="both"/>
        <w:rPr>
          <w:lang w:eastAsia="uk-UA"/>
        </w:rPr>
      </w:pPr>
      <w:r w:rsidRPr="00B92004">
        <w:rPr>
          <w:lang w:eastAsia="uk-UA"/>
        </w:rPr>
        <w:t xml:space="preserve">6.7. 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передает Заказчику счет на оплату и </w:t>
      </w:r>
      <w:r w:rsidRPr="00B92004">
        <w:t>счет-фактуру с выделением суммы НДС, согласно условиям Контракта</w:t>
      </w:r>
      <w:r w:rsidRPr="00B92004">
        <w:rPr>
          <w:lang w:eastAsia="uk-UA"/>
        </w:rPr>
        <w:t>.</w:t>
      </w:r>
    </w:p>
    <w:p w:rsidR="00855FF6" w:rsidRPr="00B92004" w:rsidRDefault="00855FF6" w:rsidP="00855FF6">
      <w:pPr>
        <w:spacing w:line="276" w:lineRule="auto"/>
        <w:ind w:right="-22" w:firstLine="709"/>
        <w:contextualSpacing/>
        <w:jc w:val="both"/>
      </w:pPr>
      <w:r w:rsidRPr="00B92004">
        <w:rPr>
          <w:bCs/>
        </w:rPr>
        <w:t xml:space="preserve">6.8. </w:t>
      </w:r>
      <w:r w:rsidRPr="00B92004">
        <w:t xml:space="preserve">Подписание Заказчиком актов о приемки выполненных Работ по форме № КС-2, справки о стоимости выполненных работ и затрат по форме № КС-3, подтверждает факт их </w:t>
      </w:r>
      <w:r w:rsidRPr="00B92004">
        <w:lastRenderedPageBreak/>
        <w:t>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855FF6" w:rsidRPr="00B92004" w:rsidRDefault="00855FF6" w:rsidP="00855FF6">
      <w:pPr>
        <w:spacing w:line="276" w:lineRule="auto"/>
        <w:ind w:right="-22" w:firstLine="709"/>
        <w:contextualSpacing/>
        <w:jc w:val="both"/>
      </w:pPr>
      <w:r w:rsidRPr="00B92004">
        <w:t>6.9. Не позднее, чем за 10 (десять)</w:t>
      </w:r>
      <w:r w:rsidRPr="00B92004">
        <w:rPr>
          <w:lang w:eastAsia="uk-UA"/>
        </w:rPr>
        <w:t xml:space="preserve"> календарных </w:t>
      </w:r>
      <w:r w:rsidRPr="00B92004">
        <w:t>дней до полного завершения работ на Объекте Подрядчик в письменной форме уведомляет Заказчика о необходимости создания приемочной комиссии.</w:t>
      </w:r>
    </w:p>
    <w:p w:rsidR="00855FF6" w:rsidRPr="00B92004" w:rsidRDefault="00855FF6" w:rsidP="00855FF6">
      <w:pPr>
        <w:widowControl w:val="0"/>
        <w:tabs>
          <w:tab w:val="left" w:pos="1100"/>
        </w:tabs>
        <w:spacing w:line="276" w:lineRule="auto"/>
        <w:ind w:right="-22" w:firstLine="709"/>
        <w:contextualSpacing/>
        <w:jc w:val="both"/>
      </w:pPr>
      <w:r w:rsidRPr="00B92004">
        <w:t>6.10. Заказчик в целях приемки выполненных работ назначает приемочную комиссию и обеспечивает ее работу, а также участие в ней представителей уполномоченных государственных органов.</w:t>
      </w:r>
    </w:p>
    <w:p w:rsidR="00855FF6" w:rsidRPr="00B92004" w:rsidRDefault="00855FF6" w:rsidP="00855FF6">
      <w:pPr>
        <w:spacing w:line="276" w:lineRule="auto"/>
        <w:ind w:right="-22" w:firstLine="709"/>
        <w:contextualSpacing/>
        <w:jc w:val="both"/>
      </w:pPr>
      <w:r w:rsidRPr="00B92004">
        <w:t>6.11. 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строительно-монтажных работ.</w:t>
      </w:r>
    </w:p>
    <w:p w:rsidR="00855FF6" w:rsidRPr="00B92004" w:rsidRDefault="00855FF6" w:rsidP="00855FF6">
      <w:pPr>
        <w:widowControl w:val="0"/>
        <w:tabs>
          <w:tab w:val="left" w:pos="1100"/>
        </w:tabs>
        <w:spacing w:line="276" w:lineRule="auto"/>
        <w:ind w:right="-22" w:firstLine="709"/>
        <w:contextualSpacing/>
        <w:jc w:val="both"/>
      </w:pPr>
      <w:r w:rsidRPr="00B92004">
        <w:t>6.12. 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855FF6" w:rsidRPr="00B92004" w:rsidRDefault="00855FF6" w:rsidP="00855FF6">
      <w:pPr>
        <w:tabs>
          <w:tab w:val="left" w:pos="142"/>
          <w:tab w:val="left" w:pos="1418"/>
          <w:tab w:val="left" w:pos="1701"/>
        </w:tabs>
        <w:spacing w:line="276" w:lineRule="auto"/>
        <w:ind w:right="-22" w:firstLine="709"/>
        <w:contextualSpacing/>
        <w:jc w:val="both"/>
        <w:rPr>
          <w:lang w:eastAsia="uk-UA"/>
        </w:rPr>
      </w:pPr>
      <w:r w:rsidRPr="00B92004">
        <w:rPr>
          <w:lang w:eastAsia="uk-UA"/>
        </w:rPr>
        <w:t>6.13. 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(по форме согласно Приложению № 7 к Контракту</w:t>
      </w:r>
      <w:r>
        <w:rPr>
          <w:lang w:eastAsia="uk-UA"/>
        </w:rPr>
        <w:t>)</w:t>
      </w:r>
      <w:r w:rsidRPr="00B92004">
        <w:rPr>
          <w:lang w:eastAsia="uk-UA"/>
        </w:rPr>
        <w:t>.</w:t>
      </w:r>
    </w:p>
    <w:p w:rsidR="00855FF6" w:rsidRPr="00B92004" w:rsidRDefault="00855FF6" w:rsidP="00855FF6">
      <w:pPr>
        <w:tabs>
          <w:tab w:val="left" w:pos="142"/>
          <w:tab w:val="left" w:pos="1418"/>
        </w:tabs>
        <w:spacing w:line="276" w:lineRule="auto"/>
        <w:ind w:right="-22" w:firstLine="709"/>
        <w:contextualSpacing/>
        <w:jc w:val="both"/>
        <w:rPr>
          <w:lang w:eastAsia="uk-UA"/>
        </w:rPr>
      </w:pPr>
      <w:r w:rsidRPr="00B92004">
        <w:rPr>
          <w:lang w:eastAsia="uk-UA"/>
        </w:rPr>
        <w:t>6.14. В течение 10 (десяти)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855FF6" w:rsidRPr="00B92004" w:rsidRDefault="00855FF6" w:rsidP="00855FF6">
      <w:pPr>
        <w:tabs>
          <w:tab w:val="left" w:pos="142"/>
          <w:tab w:val="left" w:pos="1418"/>
        </w:tabs>
        <w:spacing w:line="276" w:lineRule="auto"/>
        <w:ind w:right="-22" w:firstLine="709"/>
        <w:contextualSpacing/>
        <w:jc w:val="both"/>
        <w:rPr>
          <w:lang w:eastAsia="uk-UA"/>
        </w:rPr>
      </w:pPr>
      <w:r w:rsidRPr="00B92004">
        <w:rPr>
          <w:lang w:eastAsia="uk-UA"/>
        </w:rPr>
        <w:t xml:space="preserve">6.15. Заказчик обязан в течение 5 (пяти) рабочих дней </w:t>
      </w:r>
      <w:proofErr w:type="gramStart"/>
      <w:r w:rsidRPr="00B92004">
        <w:rPr>
          <w:lang w:eastAsia="uk-UA"/>
        </w:rPr>
        <w:t>с</w:t>
      </w:r>
      <w:proofErr w:type="gramEnd"/>
      <w:r w:rsidRPr="00B92004">
        <w:rPr>
          <w:lang w:eastAsia="uk-UA"/>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855FF6" w:rsidRPr="00B92004" w:rsidRDefault="00855FF6" w:rsidP="00855FF6">
      <w:pPr>
        <w:tabs>
          <w:tab w:val="left" w:pos="142"/>
          <w:tab w:val="left" w:pos="1418"/>
        </w:tabs>
        <w:spacing w:line="276" w:lineRule="auto"/>
        <w:ind w:right="-22" w:firstLine="709"/>
        <w:contextualSpacing/>
        <w:jc w:val="both"/>
        <w:rPr>
          <w:lang w:eastAsia="uk-UA"/>
        </w:rPr>
      </w:pPr>
      <w:r w:rsidRPr="00B92004">
        <w:rPr>
          <w:lang w:eastAsia="uk-U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855FF6" w:rsidRPr="00B92004" w:rsidRDefault="00855FF6" w:rsidP="00855FF6">
      <w:pPr>
        <w:tabs>
          <w:tab w:val="left" w:pos="142"/>
          <w:tab w:val="left" w:pos="1418"/>
        </w:tabs>
        <w:spacing w:line="276" w:lineRule="auto"/>
        <w:ind w:right="-22" w:firstLine="709"/>
        <w:contextualSpacing/>
        <w:jc w:val="both"/>
        <w:rPr>
          <w:lang w:eastAsia="uk-UA"/>
        </w:rPr>
      </w:pPr>
      <w:r w:rsidRPr="00B92004">
        <w:rPr>
          <w:lang w:eastAsia="uk-UA"/>
        </w:rPr>
        <w:t>6.16. После передачи Заказчику Подрядчиком акта приёмки законченного строительством объекта сети газораспределения (по форме, согласно Приложению № 7 к Контракту), Подрядчик передает Заказчику на подписание окончательный акта о приёмке выполненных работ (форма № КС-2) и справку о стоимости выполненных работ и затрат (форма № КС-3), счет на оплату и счёт-фактуру.</w:t>
      </w:r>
    </w:p>
    <w:p w:rsidR="00855FF6" w:rsidRPr="00B92004" w:rsidRDefault="00855FF6" w:rsidP="00855FF6">
      <w:pPr>
        <w:tabs>
          <w:tab w:val="left" w:pos="142"/>
          <w:tab w:val="left" w:pos="1418"/>
        </w:tabs>
        <w:spacing w:line="276" w:lineRule="auto"/>
        <w:ind w:right="-22" w:firstLine="709"/>
        <w:contextualSpacing/>
        <w:jc w:val="both"/>
        <w:rPr>
          <w:lang w:eastAsia="uk-UA"/>
        </w:rPr>
      </w:pPr>
      <w:r w:rsidRPr="00B92004">
        <w:rPr>
          <w:lang w:eastAsia="uk-UA"/>
        </w:rPr>
        <w:t>6.17. Одновременно с приемкой работ Заказчик проводит экспертизу, согласно ст. 94 Закона о контрактной системе.</w:t>
      </w:r>
    </w:p>
    <w:p w:rsidR="00855FF6" w:rsidRPr="00B92004" w:rsidRDefault="00855FF6" w:rsidP="00855FF6">
      <w:pPr>
        <w:tabs>
          <w:tab w:val="left" w:pos="142"/>
          <w:tab w:val="left" w:pos="1276"/>
          <w:tab w:val="left" w:pos="1418"/>
        </w:tabs>
        <w:spacing w:line="276" w:lineRule="auto"/>
        <w:ind w:right="-22" w:firstLine="709"/>
        <w:contextualSpacing/>
        <w:jc w:val="both"/>
        <w:rPr>
          <w:lang w:eastAsia="uk-UA"/>
        </w:rPr>
      </w:pPr>
      <w:r w:rsidRPr="00B92004">
        <w:rPr>
          <w:lang w:eastAsia="uk-UA"/>
        </w:rPr>
        <w:t>6.18.</w:t>
      </w:r>
      <w:r w:rsidRPr="00B92004">
        <w:rPr>
          <w:lang w:eastAsia="ar-SA"/>
        </w:rPr>
        <w:t xml:space="preserve"> </w:t>
      </w:r>
      <w:r w:rsidRPr="00B92004">
        <w:rPr>
          <w:lang w:eastAsia="uk-UA"/>
        </w:rPr>
        <w:t>Результатом работ по Контракту являются выполненные строительно-монтажные работы по Объекту, подтвержденные Актом приёмки законченного строительством объекта газораспределительной системы (по форме согласно Приложению №7 к Контракту), подписанным всеми членами комиссии.</w:t>
      </w:r>
    </w:p>
    <w:p w:rsidR="00855FF6" w:rsidRPr="00B92004" w:rsidRDefault="00855FF6" w:rsidP="00855FF6">
      <w:pPr>
        <w:spacing w:line="276" w:lineRule="auto"/>
        <w:ind w:right="-22"/>
        <w:contextualSpacing/>
        <w:jc w:val="center"/>
        <w:rPr>
          <w:b/>
          <w:lang w:eastAsia="uk-UA"/>
        </w:rPr>
      </w:pPr>
      <w:r w:rsidRPr="00B92004">
        <w:rPr>
          <w:b/>
          <w:lang w:val="en-US" w:eastAsia="uk-UA"/>
        </w:rPr>
        <w:t>VII</w:t>
      </w:r>
      <w:r w:rsidRPr="00B92004">
        <w:rPr>
          <w:b/>
          <w:lang w:eastAsia="uk-UA"/>
        </w:rPr>
        <w:t xml:space="preserve">. ГАРАНТИИ КАЧЕСТВА ПО СДАННЫМ РАБОТАМ </w:t>
      </w:r>
    </w:p>
    <w:p w:rsidR="00855FF6" w:rsidRPr="00B92004" w:rsidRDefault="00855FF6" w:rsidP="00855FF6">
      <w:pPr>
        <w:spacing w:line="276" w:lineRule="auto"/>
        <w:ind w:right="-22"/>
        <w:contextualSpacing/>
        <w:jc w:val="center"/>
        <w:rPr>
          <w:b/>
          <w:lang w:eastAsia="uk-UA"/>
        </w:rPr>
      </w:pPr>
      <w:r w:rsidRPr="00B92004">
        <w:rPr>
          <w:b/>
          <w:lang w:eastAsia="uk-UA"/>
        </w:rPr>
        <w:t>ОБЕСПЕЧЕНИЕ ГАРАНТИЙНЫХ ОБЯЗАТЕЛЬСТВ</w:t>
      </w:r>
    </w:p>
    <w:p w:rsidR="00855FF6" w:rsidRPr="00B92004" w:rsidRDefault="00855FF6" w:rsidP="00855FF6">
      <w:pPr>
        <w:tabs>
          <w:tab w:val="left" w:pos="142"/>
          <w:tab w:val="left" w:pos="1418"/>
        </w:tabs>
        <w:suppressAutoHyphens/>
        <w:spacing w:line="276" w:lineRule="auto"/>
        <w:ind w:right="-22" w:firstLine="709"/>
        <w:contextualSpacing/>
        <w:jc w:val="both"/>
        <w:rPr>
          <w:lang w:eastAsia="uk-UA"/>
        </w:rPr>
      </w:pPr>
      <w:r w:rsidRPr="00B92004">
        <w:rPr>
          <w:lang w:eastAsia="uk-UA"/>
        </w:rPr>
        <w:t>7.1. Подрядчик гарантирует:</w:t>
      </w:r>
    </w:p>
    <w:p w:rsidR="00855FF6" w:rsidRPr="00B92004" w:rsidRDefault="00855FF6" w:rsidP="00855FF6">
      <w:pPr>
        <w:tabs>
          <w:tab w:val="left" w:pos="142"/>
          <w:tab w:val="left" w:pos="1418"/>
        </w:tabs>
        <w:suppressAutoHyphens/>
        <w:spacing w:line="276" w:lineRule="auto"/>
        <w:ind w:right="-22" w:firstLine="709"/>
        <w:contextualSpacing/>
        <w:jc w:val="both"/>
        <w:rPr>
          <w:lang w:eastAsia="uk-UA"/>
        </w:rPr>
      </w:pPr>
      <w:r w:rsidRPr="00B92004">
        <w:rPr>
          <w:lang w:eastAsia="uk-UA"/>
        </w:rPr>
        <w:t>– надлежащее качество выполнения работ и предоставляемых им для проведения работ, предусмотренных Контрактом, материалов, конструкций, оборудования и систем,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855FF6" w:rsidRPr="00B92004" w:rsidRDefault="00855FF6" w:rsidP="00855FF6">
      <w:pPr>
        <w:tabs>
          <w:tab w:val="left" w:pos="142"/>
          <w:tab w:val="left" w:pos="1418"/>
        </w:tabs>
        <w:suppressAutoHyphens/>
        <w:spacing w:line="276" w:lineRule="auto"/>
        <w:ind w:right="-22" w:firstLine="709"/>
        <w:contextualSpacing/>
        <w:jc w:val="both"/>
        <w:rPr>
          <w:lang w:eastAsia="uk-UA"/>
        </w:rPr>
      </w:pPr>
      <w:r w:rsidRPr="00B92004">
        <w:rPr>
          <w:lang w:eastAsia="uk-UA"/>
        </w:rPr>
        <w:lastRenderedPageBreak/>
        <w:t>– возможность эксплуатации Объекта, указанного в пункте 1.1 Контракта, в соответствии с действующими нормами и правилами на протяжении гарантийного срока;</w:t>
      </w:r>
    </w:p>
    <w:p w:rsidR="00855FF6" w:rsidRPr="00B92004" w:rsidRDefault="00855FF6" w:rsidP="00855FF6">
      <w:pPr>
        <w:tabs>
          <w:tab w:val="left" w:pos="142"/>
          <w:tab w:val="left" w:pos="1418"/>
        </w:tabs>
        <w:suppressAutoHyphens/>
        <w:spacing w:line="276" w:lineRule="auto"/>
        <w:ind w:right="-22" w:firstLine="709"/>
        <w:contextualSpacing/>
        <w:jc w:val="both"/>
        <w:rPr>
          <w:lang w:eastAsia="uk-UA"/>
        </w:rPr>
      </w:pPr>
      <w:r w:rsidRPr="00B92004">
        <w:rPr>
          <w:lang w:eastAsia="uk-UA"/>
        </w:rPr>
        <w:t>– своевременное устранение недостатков и дефектов, выявленных при приёмке работ и в период гарантийного срока.</w:t>
      </w:r>
    </w:p>
    <w:p w:rsidR="00855FF6" w:rsidRPr="007701DB" w:rsidRDefault="00855FF6" w:rsidP="00855FF6">
      <w:pPr>
        <w:tabs>
          <w:tab w:val="left" w:pos="142"/>
          <w:tab w:val="left" w:pos="1418"/>
        </w:tabs>
        <w:suppressAutoHyphens/>
        <w:spacing w:line="276" w:lineRule="auto"/>
        <w:ind w:right="-22" w:firstLine="709"/>
        <w:contextualSpacing/>
        <w:jc w:val="both"/>
        <w:rPr>
          <w:szCs w:val="26"/>
          <w:lang w:eastAsia="uk-UA"/>
        </w:rPr>
      </w:pPr>
      <w:r w:rsidRPr="00B92004">
        <w:rPr>
          <w:lang w:eastAsia="uk-UA"/>
        </w:rPr>
        <w:t xml:space="preserve">7.2. </w:t>
      </w:r>
      <w:proofErr w:type="gramStart"/>
      <w:r w:rsidRPr="00B92004">
        <w:rPr>
          <w:lang w:eastAsia="uk-UA"/>
        </w:rPr>
        <w:t>Гарантийный срок на выполненные Работы в соответствии с ст. 756 Гражданского кодекса РФ устанавливается на 60 (шестьдесят) календарных месяцев (пять лет) и</w:t>
      </w:r>
      <w:r w:rsidRPr="00B92004">
        <w:rPr>
          <w:szCs w:val="26"/>
          <w:lang w:eastAsia="uk-UA"/>
        </w:rPr>
        <w:t xml:space="preserve"> исчисляется с даты подписания Сторонами акта приёмки законченного строительством объекта, в </w:t>
      </w:r>
      <w:r w:rsidRPr="007701DB">
        <w:rPr>
          <w:szCs w:val="26"/>
          <w:lang w:eastAsia="uk-UA"/>
        </w:rPr>
        <w:t xml:space="preserve">соответствии с СП 62.13330.2011 по формам, разработанным, утверждённым Заказчиком и согласованным Межрегиональным управлением Федеральной службы по экологическому, технологическому и атомному надзору по Республике Крым и г. Севастополю. </w:t>
      </w:r>
      <w:proofErr w:type="gramEnd"/>
    </w:p>
    <w:p w:rsidR="00855FF6" w:rsidRPr="007701DB" w:rsidRDefault="00855FF6" w:rsidP="00855FF6">
      <w:pPr>
        <w:tabs>
          <w:tab w:val="left" w:pos="142"/>
          <w:tab w:val="left" w:pos="1418"/>
        </w:tabs>
        <w:suppressAutoHyphens/>
        <w:spacing w:line="276" w:lineRule="auto"/>
        <w:ind w:right="-22" w:firstLine="709"/>
        <w:contextualSpacing/>
        <w:jc w:val="both"/>
        <w:rPr>
          <w:szCs w:val="20"/>
          <w:lang w:eastAsia="ar-SA"/>
        </w:rPr>
      </w:pPr>
      <w:r w:rsidRPr="007701DB">
        <w:rPr>
          <w:lang w:eastAsia="uk-UA"/>
        </w:rPr>
        <w:t xml:space="preserve">7.3. </w:t>
      </w:r>
      <w:r w:rsidRPr="007701DB">
        <w:rPr>
          <w:szCs w:val="20"/>
          <w:lang w:eastAsia="ar-SA"/>
        </w:rPr>
        <w:t>Гарантия качества результата работ, предусмотренного Контрактом, распространяется на все, составляющее результат работ.</w:t>
      </w:r>
    </w:p>
    <w:p w:rsidR="00855FF6" w:rsidRPr="007701DB" w:rsidRDefault="00855FF6" w:rsidP="00855FF6">
      <w:pPr>
        <w:tabs>
          <w:tab w:val="left" w:pos="142"/>
          <w:tab w:val="left" w:pos="1418"/>
        </w:tabs>
        <w:suppressAutoHyphens/>
        <w:spacing w:line="276" w:lineRule="auto"/>
        <w:ind w:right="-22" w:firstLine="709"/>
        <w:contextualSpacing/>
        <w:jc w:val="both"/>
        <w:rPr>
          <w:lang w:eastAsia="ar-SA"/>
        </w:rPr>
      </w:pPr>
      <w:r w:rsidRPr="007701DB">
        <w:rPr>
          <w:szCs w:val="20"/>
          <w:lang w:eastAsia="ar-SA"/>
        </w:rPr>
        <w:t xml:space="preserve">7.4. </w:t>
      </w:r>
      <w:r w:rsidRPr="007701DB">
        <w:rPr>
          <w:lang w:eastAsia="ar-SA"/>
        </w:rPr>
        <w:t>Гарантийный срок на результат работ устанавливается со дня приемки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
    <w:p w:rsidR="00855FF6" w:rsidRPr="007701DB" w:rsidRDefault="00855FF6" w:rsidP="00855FF6">
      <w:pPr>
        <w:tabs>
          <w:tab w:val="left" w:pos="142"/>
          <w:tab w:val="left" w:pos="1418"/>
        </w:tabs>
        <w:suppressAutoHyphens/>
        <w:spacing w:line="276" w:lineRule="auto"/>
        <w:ind w:right="-22" w:firstLine="709"/>
        <w:contextualSpacing/>
        <w:jc w:val="both"/>
        <w:rPr>
          <w:lang w:eastAsia="ar-SA"/>
        </w:rPr>
      </w:pPr>
      <w:r w:rsidRPr="007701DB">
        <w:rPr>
          <w:lang w:eastAsia="ar-SA"/>
        </w:rPr>
        <w:t>7.5.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rsidR="00855FF6" w:rsidRPr="007701DB" w:rsidRDefault="00855FF6" w:rsidP="00855FF6">
      <w:pPr>
        <w:tabs>
          <w:tab w:val="left" w:pos="142"/>
          <w:tab w:val="left" w:pos="1418"/>
        </w:tabs>
        <w:suppressAutoHyphens/>
        <w:spacing w:line="276" w:lineRule="auto"/>
        <w:ind w:right="-22" w:firstLine="709"/>
        <w:contextualSpacing/>
        <w:jc w:val="both"/>
        <w:rPr>
          <w:lang w:eastAsia="uk-UA"/>
        </w:rPr>
      </w:pPr>
      <w:r w:rsidRPr="007701DB">
        <w:rPr>
          <w:lang w:eastAsia="uk-UA"/>
        </w:rPr>
        <w:t>7.6. Если в процессе гарантийного срока будут обнаружены материалы, которые не соответствуют сертификатам, то все работы по их замене осуществляет Подрядчик за свой счёт.</w:t>
      </w:r>
    </w:p>
    <w:p w:rsidR="00855FF6" w:rsidRPr="007701DB" w:rsidRDefault="00855FF6" w:rsidP="00855FF6">
      <w:pPr>
        <w:tabs>
          <w:tab w:val="left" w:pos="142"/>
          <w:tab w:val="left" w:pos="1418"/>
        </w:tabs>
        <w:suppressAutoHyphens/>
        <w:spacing w:line="276" w:lineRule="auto"/>
        <w:ind w:right="-22" w:firstLine="709"/>
        <w:contextualSpacing/>
        <w:jc w:val="both"/>
        <w:rPr>
          <w:lang w:eastAsia="ar-SA"/>
        </w:rPr>
      </w:pPr>
      <w:r w:rsidRPr="007701DB">
        <w:rPr>
          <w:lang w:eastAsia="ar-SA"/>
        </w:rPr>
        <w:t>7.7. Устранение недостатков (дефектов) результата работ, выявленных в течение гарантийного срока, осуществляется силами Подрядчика и за его счет.</w:t>
      </w:r>
    </w:p>
    <w:p w:rsidR="00855FF6" w:rsidRPr="007701DB" w:rsidRDefault="00855FF6" w:rsidP="00855FF6">
      <w:pPr>
        <w:tabs>
          <w:tab w:val="left" w:pos="142"/>
          <w:tab w:val="left" w:pos="1418"/>
        </w:tabs>
        <w:suppressAutoHyphens/>
        <w:spacing w:line="276" w:lineRule="auto"/>
        <w:ind w:right="-22" w:firstLine="709"/>
        <w:contextualSpacing/>
        <w:jc w:val="both"/>
        <w:rPr>
          <w:lang w:eastAsia="ar-SA"/>
        </w:rPr>
      </w:pPr>
      <w:r w:rsidRPr="007701DB">
        <w:rPr>
          <w:lang w:eastAsia="ar-SA"/>
        </w:rPr>
        <w:t>7.8. Если в течение гарантийного срока, установленного Контрактом, будут обнаружены недостатки (дефекты) результата работ, Заказчик уведомляет об этом Подрядчика в порядке, предусмотренном Контрактом для направления уведомлений.</w:t>
      </w:r>
    </w:p>
    <w:p w:rsidR="00855FF6" w:rsidRPr="007701DB" w:rsidRDefault="00855FF6" w:rsidP="00855FF6">
      <w:pPr>
        <w:tabs>
          <w:tab w:val="left" w:pos="142"/>
          <w:tab w:val="left" w:pos="1418"/>
        </w:tabs>
        <w:suppressAutoHyphens/>
        <w:spacing w:line="276" w:lineRule="auto"/>
        <w:ind w:right="-22" w:firstLine="709"/>
        <w:contextualSpacing/>
        <w:jc w:val="both"/>
        <w:rPr>
          <w:lang w:eastAsia="ar-SA"/>
        </w:rPr>
      </w:pPr>
      <w:r w:rsidRPr="007701DB">
        <w:rPr>
          <w:lang w:eastAsia="ar-SA"/>
        </w:rPr>
        <w:t>7.9. 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rsidR="00855FF6" w:rsidRPr="007701DB" w:rsidRDefault="00855FF6" w:rsidP="00855FF6">
      <w:pPr>
        <w:tabs>
          <w:tab w:val="left" w:pos="142"/>
          <w:tab w:val="left" w:pos="1418"/>
        </w:tabs>
        <w:suppressAutoHyphens/>
        <w:spacing w:line="276" w:lineRule="auto"/>
        <w:ind w:right="-22" w:firstLine="709"/>
        <w:contextualSpacing/>
        <w:jc w:val="both"/>
        <w:rPr>
          <w:lang w:eastAsia="ar-SA"/>
        </w:rPr>
      </w:pPr>
      <w:r w:rsidRPr="007701DB">
        <w:rPr>
          <w:lang w:eastAsia="ar-SA"/>
        </w:rPr>
        <w:t>7.10. 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rsidR="00855FF6" w:rsidRPr="007701DB" w:rsidRDefault="00855FF6" w:rsidP="00855FF6">
      <w:pPr>
        <w:tabs>
          <w:tab w:val="left" w:pos="142"/>
          <w:tab w:val="left" w:pos="1418"/>
        </w:tabs>
        <w:suppressAutoHyphens/>
        <w:spacing w:line="276" w:lineRule="auto"/>
        <w:ind w:right="-22" w:firstLine="709"/>
        <w:contextualSpacing/>
        <w:jc w:val="both"/>
        <w:rPr>
          <w:lang w:eastAsia="ar-SA"/>
        </w:rPr>
      </w:pPr>
      <w:r w:rsidRPr="007701DB">
        <w:rPr>
          <w:lang w:eastAsia="ar-SA"/>
        </w:rPr>
        <w:t xml:space="preserve">7.11. </w:t>
      </w:r>
      <w:proofErr w:type="gramStart"/>
      <w:r w:rsidRPr="007701DB">
        <w:rPr>
          <w:lang w:eastAsia="ar-SA"/>
        </w:rPr>
        <w:t xml:space="preserve">Если иной срок не будет согласован сторонами Контракта дополнительно, Подрядчик обязуется устранить выявленные недостатки (дефекты) результата работ в </w:t>
      </w:r>
      <w:r w:rsidRPr="007701DB">
        <w:rPr>
          <w:lang w:eastAsia="ar-SA"/>
        </w:rPr>
        <w:lastRenderedPageBreak/>
        <w:t>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w:t>
      </w:r>
      <w:proofErr w:type="gramEnd"/>
      <w:r w:rsidRPr="007701DB">
        <w:rPr>
          <w:lang w:eastAsia="ar-SA"/>
        </w:rPr>
        <w:t xml:space="preserve"> о выявленных недостатках (дефектах) результата работ).</w:t>
      </w:r>
    </w:p>
    <w:p w:rsidR="00855FF6" w:rsidRPr="007701DB" w:rsidRDefault="00855FF6" w:rsidP="00855FF6">
      <w:pPr>
        <w:tabs>
          <w:tab w:val="left" w:pos="142"/>
          <w:tab w:val="left" w:pos="1418"/>
        </w:tabs>
        <w:suppressAutoHyphens/>
        <w:spacing w:line="276" w:lineRule="auto"/>
        <w:ind w:right="-22" w:firstLine="709"/>
        <w:contextualSpacing/>
        <w:jc w:val="both"/>
        <w:rPr>
          <w:lang w:eastAsia="ar-SA"/>
        </w:rPr>
      </w:pPr>
      <w:r w:rsidRPr="007701DB">
        <w:rPr>
          <w:lang w:eastAsia="ar-SA"/>
        </w:rPr>
        <w:t xml:space="preserve">7.12. </w:t>
      </w:r>
      <w:proofErr w:type="gramStart"/>
      <w:r w:rsidRPr="007701DB">
        <w:rPr>
          <w:lang w:eastAsia="ar-SA"/>
        </w:rPr>
        <w:t xml:space="preserve">В случае отказа Подрядчика от устранения выявленных недостатков (дефектов) результата работ или в случае </w:t>
      </w:r>
      <w:proofErr w:type="spellStart"/>
      <w:r w:rsidRPr="007701DB">
        <w:rPr>
          <w:lang w:eastAsia="ar-SA"/>
        </w:rPr>
        <w:t>неустранения</w:t>
      </w:r>
      <w:proofErr w:type="spellEnd"/>
      <w:r w:rsidRPr="007701DB">
        <w:rPr>
          <w:lang w:eastAsia="ar-SA"/>
        </w:rPr>
        <w:t xml:space="preserve">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roofErr w:type="gramEnd"/>
    </w:p>
    <w:p w:rsidR="00855FF6" w:rsidRPr="00B92004" w:rsidRDefault="00855FF6" w:rsidP="00855FF6">
      <w:pPr>
        <w:tabs>
          <w:tab w:val="left" w:pos="142"/>
          <w:tab w:val="left" w:pos="1418"/>
        </w:tabs>
        <w:suppressAutoHyphens/>
        <w:spacing w:line="276" w:lineRule="auto"/>
        <w:ind w:right="-22" w:firstLine="709"/>
        <w:contextualSpacing/>
        <w:jc w:val="both"/>
        <w:rPr>
          <w:lang w:eastAsia="ar-SA"/>
        </w:rPr>
      </w:pPr>
      <w:r w:rsidRPr="007701DB">
        <w:rPr>
          <w:lang w:eastAsia="ar-SA"/>
        </w:rPr>
        <w:t>7.13. 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rsidR="00855FF6" w:rsidRPr="00B92004" w:rsidRDefault="00855FF6" w:rsidP="00855FF6">
      <w:pPr>
        <w:tabs>
          <w:tab w:val="left" w:pos="142"/>
          <w:tab w:val="left" w:pos="1418"/>
        </w:tabs>
        <w:suppressAutoHyphens/>
        <w:spacing w:line="276" w:lineRule="auto"/>
        <w:ind w:right="-22" w:firstLine="709"/>
        <w:contextualSpacing/>
        <w:jc w:val="both"/>
        <w:rPr>
          <w:lang w:eastAsia="uk-UA"/>
        </w:rPr>
      </w:pPr>
      <w:r w:rsidRPr="00B92004">
        <w:rPr>
          <w:lang w:eastAsia="uk-UA"/>
        </w:rPr>
        <w:t xml:space="preserve">7.14. Размер обеспечения гарантийных обязательств Подрядчика устанавливается в размере </w:t>
      </w:r>
      <w:r w:rsidRPr="00B92004">
        <w:rPr>
          <w:b/>
          <w:i/>
          <w:lang w:eastAsia="uk-UA"/>
        </w:rPr>
        <w:t>1% от цены Контракта, заключенного с единственным подрядчиком, и составляет</w:t>
      </w:r>
      <w:r w:rsidRPr="00B92004">
        <w:rPr>
          <w:b/>
          <w:bCs/>
          <w:i/>
          <w:lang w:eastAsia="uk-UA"/>
        </w:rPr>
        <w:t xml:space="preserve"> </w:t>
      </w:r>
      <w:r>
        <w:rPr>
          <w:b/>
          <w:bCs/>
          <w:i/>
          <w:lang w:eastAsia="uk-UA"/>
        </w:rPr>
        <w:t>______________</w:t>
      </w:r>
      <w:r w:rsidRPr="00B92004">
        <w:rPr>
          <w:b/>
          <w:bCs/>
          <w:i/>
          <w:lang w:eastAsia="uk-UA"/>
        </w:rPr>
        <w:t xml:space="preserve"> руб. (</w:t>
      </w:r>
      <w:r>
        <w:rPr>
          <w:b/>
          <w:bCs/>
          <w:i/>
          <w:lang w:eastAsia="uk-UA"/>
        </w:rPr>
        <w:t>Сумма прописью</w:t>
      </w:r>
      <w:r w:rsidRPr="00B92004">
        <w:rPr>
          <w:b/>
          <w:bCs/>
          <w:i/>
          <w:lang w:eastAsia="uk-UA"/>
        </w:rPr>
        <w:t>)</w:t>
      </w:r>
      <w:r w:rsidRPr="00B92004">
        <w:rPr>
          <w:b/>
          <w:i/>
          <w:lang w:eastAsia="uk-UA"/>
        </w:rPr>
        <w:t>.</w:t>
      </w:r>
    </w:p>
    <w:p w:rsidR="00855FF6" w:rsidRPr="00B92004" w:rsidRDefault="00855FF6" w:rsidP="00855FF6">
      <w:pPr>
        <w:tabs>
          <w:tab w:val="left" w:pos="-2694"/>
        </w:tabs>
        <w:suppressAutoHyphens/>
        <w:spacing w:line="276" w:lineRule="auto"/>
        <w:ind w:right="-22" w:firstLine="567"/>
        <w:contextualSpacing/>
        <w:jc w:val="both"/>
        <w:rPr>
          <w:lang w:eastAsia="uk-UA"/>
        </w:rPr>
      </w:pPr>
      <w:r w:rsidRPr="00B92004">
        <w:rPr>
          <w:lang w:eastAsia="uk-UA"/>
        </w:rPr>
        <w:t>7.14.1. Оформление документа о приемке (за исключением отдельного этапа исполнения Контракта) выполненных работ осуществляется Заказчиком после предоставления Подрядчиком обеспечения исполнения гарантийных обязательств в соответствии с Федеральным законом от 05.04.2013 № 44-ФЗ.</w:t>
      </w:r>
    </w:p>
    <w:p w:rsidR="00855FF6" w:rsidRPr="00B92004" w:rsidRDefault="00855FF6" w:rsidP="00855FF6">
      <w:pPr>
        <w:tabs>
          <w:tab w:val="left" w:pos="-2694"/>
        </w:tabs>
        <w:suppressAutoHyphens/>
        <w:spacing w:line="276" w:lineRule="auto"/>
        <w:ind w:right="-22" w:firstLine="567"/>
        <w:contextualSpacing/>
        <w:jc w:val="both"/>
        <w:rPr>
          <w:lang w:eastAsia="uk-UA"/>
        </w:rPr>
      </w:pPr>
      <w:r w:rsidRPr="00B92004">
        <w:rPr>
          <w:lang w:eastAsia="uk-UA"/>
        </w:rPr>
        <w:t>7.14.2. Предоставление обеспечения гарантийных обязательств осуществляется в следующем порядке:</w:t>
      </w:r>
    </w:p>
    <w:p w:rsidR="00B7465C" w:rsidRPr="00B7465C" w:rsidRDefault="00B7465C" w:rsidP="00B7465C">
      <w:pPr>
        <w:tabs>
          <w:tab w:val="left" w:pos="142"/>
          <w:tab w:val="left" w:pos="1418"/>
        </w:tabs>
        <w:suppressAutoHyphens/>
        <w:spacing w:line="276" w:lineRule="auto"/>
        <w:ind w:right="-22" w:firstLine="709"/>
        <w:contextualSpacing/>
        <w:jc w:val="both"/>
        <w:rPr>
          <w:lang w:eastAsia="uk-UA"/>
        </w:rPr>
      </w:pPr>
      <w:r w:rsidRPr="00B7465C">
        <w:rPr>
          <w:lang w:eastAsia="uk-UA"/>
        </w:rPr>
        <w:t xml:space="preserve">7.14.3. </w:t>
      </w:r>
      <w:proofErr w:type="gramStart"/>
      <w:r w:rsidRPr="00B7465C">
        <w:rPr>
          <w:lang w:eastAsia="uk-UA"/>
        </w:rPr>
        <w:t>Гарантийные обязательства могут обеспечиваться предоставлением независимой гарантии, выданной банком и соответствующей требованиям статьи 45 Федерального закона от 05.04.2013 № 44-ФЗ с учетом требований, установленных постановлением Правительства Российской Федерации от 8 ноября 2013 г. №1005,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B7465C">
        <w:rPr>
          <w:lang w:eastAsia="uk-UA"/>
        </w:rPr>
        <w:t xml:space="preserve"> Способ обеспечения гарантийных обязательств определяется в соответствии с требованиями Федерального закона от 05.04.2013 № 44-ФЗ победителем самостоятельно.</w:t>
      </w:r>
    </w:p>
    <w:p w:rsidR="00B7465C" w:rsidRPr="00B7465C" w:rsidRDefault="00B7465C" w:rsidP="00B7465C">
      <w:pPr>
        <w:tabs>
          <w:tab w:val="left" w:pos="142"/>
          <w:tab w:val="left" w:pos="1418"/>
        </w:tabs>
        <w:suppressAutoHyphens/>
        <w:spacing w:line="276" w:lineRule="auto"/>
        <w:ind w:right="-22" w:firstLine="709"/>
        <w:contextualSpacing/>
        <w:jc w:val="both"/>
        <w:rPr>
          <w:lang w:eastAsia="uk-UA"/>
        </w:rPr>
      </w:pPr>
      <w:r w:rsidRPr="00B7465C">
        <w:rPr>
          <w:lang w:eastAsia="uk-UA"/>
        </w:rPr>
        <w:t>7.14.4.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22" w:anchor="/document/77673809/entry/95" w:history="1">
        <w:r w:rsidRPr="00B7465C">
          <w:rPr>
            <w:rStyle w:val="a9"/>
            <w:lang w:eastAsia="uk-UA"/>
          </w:rPr>
          <w:t>статьей 95</w:t>
        </w:r>
      </w:hyperlink>
      <w:r w:rsidRPr="00B7465C">
        <w:rPr>
          <w:lang w:eastAsia="uk-UA"/>
        </w:rPr>
        <w:t>  Федерального закона от 05.04.2013 № 44-ФЗ. Требования к независимой гарантии, предоставляемой в качестве обеспечения гарантийных обязательств, указаны в разделе «Обеспечение исполнения Контракта» настоящего Контракта.</w:t>
      </w:r>
    </w:p>
    <w:p w:rsidR="00855FF6" w:rsidRPr="00B92004" w:rsidRDefault="00855FF6" w:rsidP="00855FF6">
      <w:pPr>
        <w:tabs>
          <w:tab w:val="left" w:pos="142"/>
          <w:tab w:val="left" w:pos="1418"/>
        </w:tabs>
        <w:suppressAutoHyphens/>
        <w:spacing w:line="276" w:lineRule="auto"/>
        <w:ind w:right="-22" w:firstLine="709"/>
        <w:contextualSpacing/>
        <w:jc w:val="both"/>
        <w:rPr>
          <w:lang w:eastAsia="uk-UA"/>
        </w:rPr>
      </w:pPr>
      <w:r w:rsidRPr="00B92004">
        <w:rPr>
          <w:lang w:eastAsia="uk-UA"/>
        </w:rPr>
        <w:t xml:space="preserve">7.14.5. Денежные средства в качестве обеспечения гарантийных обязательств должны быть перечислены по следующим реквизитам: </w:t>
      </w:r>
    </w:p>
    <w:p w:rsidR="00855FF6" w:rsidRPr="00B92004" w:rsidRDefault="00855FF6" w:rsidP="00855FF6">
      <w:pPr>
        <w:suppressAutoHyphens/>
        <w:spacing w:line="276" w:lineRule="auto"/>
        <w:ind w:right="-22" w:firstLine="709"/>
        <w:contextualSpacing/>
        <w:jc w:val="both"/>
        <w:rPr>
          <w:spacing w:val="20"/>
        </w:rPr>
      </w:pPr>
      <w:r w:rsidRPr="00B92004">
        <w:rPr>
          <w:b/>
          <w:spacing w:val="20"/>
        </w:rPr>
        <w:t>ГУП РК «</w:t>
      </w:r>
      <w:proofErr w:type="spellStart"/>
      <w:r w:rsidRPr="00B92004">
        <w:rPr>
          <w:b/>
          <w:spacing w:val="20"/>
        </w:rPr>
        <w:t>Крымгазсети</w:t>
      </w:r>
      <w:proofErr w:type="spellEnd"/>
      <w:r w:rsidRPr="00B92004">
        <w:rPr>
          <w:b/>
          <w:spacing w:val="20"/>
        </w:rPr>
        <w:t>» (без учёта филиалов)</w:t>
      </w:r>
    </w:p>
    <w:p w:rsidR="00855FF6" w:rsidRPr="00B92004" w:rsidRDefault="00855FF6" w:rsidP="00855FF6">
      <w:pPr>
        <w:suppressAutoHyphens/>
        <w:spacing w:line="276" w:lineRule="auto"/>
        <w:ind w:right="-22" w:firstLine="709"/>
        <w:contextualSpacing/>
        <w:jc w:val="both"/>
        <w:rPr>
          <w:spacing w:val="20"/>
        </w:rPr>
      </w:pPr>
      <w:r w:rsidRPr="00B92004">
        <w:rPr>
          <w:b/>
          <w:spacing w:val="20"/>
        </w:rPr>
        <w:t>ИНН ГУП РК «</w:t>
      </w:r>
      <w:proofErr w:type="spellStart"/>
      <w:r w:rsidRPr="00B92004">
        <w:rPr>
          <w:b/>
          <w:spacing w:val="20"/>
        </w:rPr>
        <w:t>Крымгазсети</w:t>
      </w:r>
      <w:proofErr w:type="spellEnd"/>
      <w:r w:rsidRPr="00B92004">
        <w:rPr>
          <w:b/>
          <w:spacing w:val="20"/>
        </w:rPr>
        <w:t>»</w:t>
      </w:r>
      <w:r w:rsidRPr="00B92004">
        <w:rPr>
          <w:spacing w:val="20"/>
        </w:rPr>
        <w:t xml:space="preserve"> 9102016743</w:t>
      </w:r>
    </w:p>
    <w:p w:rsidR="00855FF6" w:rsidRPr="00B92004" w:rsidRDefault="00855FF6" w:rsidP="00855FF6">
      <w:pPr>
        <w:suppressAutoHyphens/>
        <w:spacing w:line="276" w:lineRule="auto"/>
        <w:ind w:right="-22" w:firstLine="709"/>
        <w:contextualSpacing/>
        <w:jc w:val="both"/>
        <w:rPr>
          <w:spacing w:val="20"/>
        </w:rPr>
      </w:pPr>
      <w:r w:rsidRPr="00B92004">
        <w:rPr>
          <w:b/>
          <w:spacing w:val="20"/>
        </w:rPr>
        <w:t>КППГУП РК «</w:t>
      </w:r>
      <w:proofErr w:type="spellStart"/>
      <w:r w:rsidRPr="00B92004">
        <w:rPr>
          <w:b/>
          <w:spacing w:val="20"/>
        </w:rPr>
        <w:t>Крымгазсети</w:t>
      </w:r>
      <w:proofErr w:type="spellEnd"/>
      <w:r w:rsidRPr="00B92004">
        <w:rPr>
          <w:b/>
          <w:spacing w:val="20"/>
        </w:rPr>
        <w:t xml:space="preserve">» </w:t>
      </w:r>
      <w:r w:rsidRPr="00B92004">
        <w:rPr>
          <w:spacing w:val="20"/>
        </w:rPr>
        <w:t>910201001</w:t>
      </w:r>
    </w:p>
    <w:p w:rsidR="00855FF6" w:rsidRPr="00B92004" w:rsidRDefault="00855FF6" w:rsidP="00855FF6">
      <w:pPr>
        <w:suppressAutoHyphens/>
        <w:spacing w:line="276" w:lineRule="auto"/>
        <w:ind w:right="-22" w:firstLine="709"/>
        <w:contextualSpacing/>
        <w:jc w:val="both"/>
        <w:rPr>
          <w:b/>
        </w:rPr>
      </w:pPr>
      <w:r w:rsidRPr="00B92004">
        <w:rPr>
          <w:b/>
        </w:rPr>
        <w:lastRenderedPageBreak/>
        <w:t>АО «ГЕНБАНК»  г. Симферополя</w:t>
      </w:r>
    </w:p>
    <w:p w:rsidR="00855FF6" w:rsidRPr="00B92004" w:rsidRDefault="00855FF6" w:rsidP="00855FF6">
      <w:pPr>
        <w:suppressAutoHyphens/>
        <w:spacing w:line="276" w:lineRule="auto"/>
        <w:ind w:right="-22" w:firstLine="709"/>
        <w:contextualSpacing/>
        <w:jc w:val="both"/>
      </w:pPr>
      <w:r w:rsidRPr="00B92004">
        <w:rPr>
          <w:b/>
        </w:rPr>
        <w:t>БИК</w:t>
      </w:r>
      <w:r w:rsidRPr="00B92004">
        <w:t xml:space="preserve"> 043510123</w:t>
      </w:r>
    </w:p>
    <w:p w:rsidR="00855FF6" w:rsidRPr="00B92004" w:rsidRDefault="00855FF6" w:rsidP="00855FF6">
      <w:pPr>
        <w:suppressAutoHyphens/>
        <w:spacing w:line="276" w:lineRule="auto"/>
        <w:ind w:right="-22" w:firstLine="709"/>
        <w:contextualSpacing/>
        <w:jc w:val="both"/>
      </w:pPr>
      <w:r w:rsidRPr="00B92004">
        <w:rPr>
          <w:b/>
        </w:rPr>
        <w:t xml:space="preserve">Кор./с: </w:t>
      </w:r>
      <w:r w:rsidRPr="00B92004">
        <w:t>30101810835100000123</w:t>
      </w:r>
    </w:p>
    <w:p w:rsidR="00855FF6" w:rsidRPr="00B92004" w:rsidRDefault="00855FF6" w:rsidP="00855FF6">
      <w:pPr>
        <w:suppressAutoHyphens/>
        <w:spacing w:line="276" w:lineRule="auto"/>
        <w:ind w:right="-22" w:firstLine="709"/>
        <w:contextualSpacing/>
        <w:jc w:val="both"/>
      </w:pPr>
      <w:r w:rsidRPr="00B92004">
        <w:rPr>
          <w:b/>
        </w:rPr>
        <w:t>Расчётный счёт для обеспечительных взносов</w:t>
      </w:r>
      <w:r w:rsidRPr="00B92004">
        <w:t xml:space="preserve"> 40602810100230030002</w:t>
      </w:r>
    </w:p>
    <w:p w:rsidR="00855FF6" w:rsidRPr="00B92004" w:rsidRDefault="00855FF6" w:rsidP="00855FF6">
      <w:pPr>
        <w:tabs>
          <w:tab w:val="left" w:pos="-2694"/>
        </w:tabs>
        <w:suppressAutoHyphens/>
        <w:spacing w:line="276" w:lineRule="auto"/>
        <w:ind w:right="-22"/>
        <w:contextualSpacing/>
        <w:jc w:val="both"/>
        <w:rPr>
          <w:lang w:eastAsia="uk-UA"/>
        </w:rPr>
      </w:pPr>
      <w:r w:rsidRPr="00B92004">
        <w:rPr>
          <w:lang w:eastAsia="uk-UA"/>
        </w:rPr>
        <w:t xml:space="preserve">Назначение платежа: Средства для обеспечения гарантийных обязательств в соответствии с Контрактом </w:t>
      </w:r>
      <w:r>
        <w:rPr>
          <w:lang w:eastAsia="uk-UA"/>
        </w:rPr>
        <w:t>№ _____</w:t>
      </w:r>
      <w:proofErr w:type="gramStart"/>
      <w:r w:rsidRPr="00B92004">
        <w:rPr>
          <w:lang w:eastAsia="uk-UA"/>
        </w:rPr>
        <w:t>от</w:t>
      </w:r>
      <w:proofErr w:type="gramEnd"/>
      <w:r w:rsidRPr="00B92004">
        <w:rPr>
          <w:lang w:eastAsia="uk-UA"/>
        </w:rPr>
        <w:t xml:space="preserve"> _______________________.</w:t>
      </w:r>
    </w:p>
    <w:p w:rsidR="00855FF6" w:rsidRPr="00B92004" w:rsidRDefault="00855FF6" w:rsidP="00855FF6">
      <w:pPr>
        <w:tabs>
          <w:tab w:val="left" w:pos="-2694"/>
        </w:tabs>
        <w:suppressAutoHyphens/>
        <w:spacing w:line="276" w:lineRule="auto"/>
        <w:ind w:right="-22" w:firstLine="567"/>
        <w:contextualSpacing/>
        <w:jc w:val="both"/>
        <w:rPr>
          <w:lang w:eastAsia="uk-UA"/>
        </w:rPr>
      </w:pPr>
      <w:r w:rsidRPr="00B92004">
        <w:rPr>
          <w:lang w:eastAsia="uk-UA"/>
        </w:rPr>
        <w:t>7.14.6. Предоставление обеспечения гарантийных обязательств должно быть осуществлено Подрядчиком не позднее, чем за 3 (три) рабочих дня до сдачи результата работ. Документ, подтверждающий обеспечение гарантийных обязательств, должен быть предоставлен Заказчику одновременно с документами, указанными в п. 3.4.1. Контракта.</w:t>
      </w:r>
    </w:p>
    <w:p w:rsidR="00855FF6" w:rsidRPr="00B92004" w:rsidRDefault="00855FF6" w:rsidP="00855FF6">
      <w:pPr>
        <w:tabs>
          <w:tab w:val="left" w:pos="-2694"/>
        </w:tabs>
        <w:suppressAutoHyphens/>
        <w:spacing w:line="276" w:lineRule="auto"/>
        <w:ind w:right="-22" w:firstLine="567"/>
        <w:contextualSpacing/>
        <w:jc w:val="both"/>
        <w:rPr>
          <w:lang w:eastAsia="uk-UA"/>
        </w:rPr>
      </w:pPr>
      <w:r w:rsidRPr="00B92004">
        <w:rPr>
          <w:lang w:eastAsia="uk-UA"/>
        </w:rPr>
        <w:t>7.14.7.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55FF6" w:rsidRPr="00B92004" w:rsidRDefault="00855FF6" w:rsidP="00855FF6">
      <w:pPr>
        <w:tabs>
          <w:tab w:val="left" w:pos="-2694"/>
        </w:tabs>
        <w:suppressAutoHyphens/>
        <w:spacing w:line="276" w:lineRule="auto"/>
        <w:ind w:right="-22" w:firstLine="567"/>
        <w:contextualSpacing/>
        <w:jc w:val="both"/>
        <w:rPr>
          <w:lang w:eastAsia="uk-UA"/>
        </w:rPr>
      </w:pPr>
      <w:r w:rsidRPr="00B92004">
        <w:rPr>
          <w:lang w:eastAsia="uk-UA"/>
        </w:rPr>
        <w:t>7.15. В случае предоставления Подрядчиком независимой гарантии срок ее действия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положениями настоящего Контракта.</w:t>
      </w:r>
    </w:p>
    <w:p w:rsidR="00855FF6" w:rsidRPr="00B92004" w:rsidRDefault="00855FF6" w:rsidP="00855FF6">
      <w:pPr>
        <w:tabs>
          <w:tab w:val="left" w:pos="-2694"/>
        </w:tabs>
        <w:spacing w:line="276" w:lineRule="auto"/>
        <w:ind w:right="-22" w:firstLine="567"/>
        <w:contextualSpacing/>
        <w:jc w:val="both"/>
        <w:rPr>
          <w:lang w:eastAsia="uk-UA"/>
        </w:rPr>
      </w:pPr>
      <w:r w:rsidRPr="00B92004">
        <w:rPr>
          <w:lang w:eastAsia="uk-UA"/>
        </w:rPr>
        <w:t xml:space="preserve">7.16. В случае внесения Подрядчиком денежных средств на указанный счет, Заказчик возвращает Подрядчику денежные средства, внесенные в качестве обеспечения гарантийных обязательств в течение тридцати дней </w:t>
      </w:r>
      <w:proofErr w:type="gramStart"/>
      <w:r w:rsidRPr="00B92004">
        <w:rPr>
          <w:lang w:eastAsia="uk-UA"/>
        </w:rPr>
        <w:t>с даты окончания</w:t>
      </w:r>
      <w:proofErr w:type="gramEnd"/>
      <w:r w:rsidRPr="00B92004">
        <w:rPr>
          <w:lang w:eastAsia="uk-UA"/>
        </w:rPr>
        <w:t xml:space="preserve"> гарантийного срока, предусмотренного п. 7.2. Контракта, а в случае установления Заказчиком ограничения, предусмотренного частью 3 статьи 30 Федерального закона от 05.04.2013г. № 44-ФЗ – в течение пятнадцати дней соответственно.</w:t>
      </w:r>
    </w:p>
    <w:p w:rsidR="00855FF6" w:rsidRPr="00B92004" w:rsidRDefault="00855FF6" w:rsidP="00855FF6">
      <w:pPr>
        <w:tabs>
          <w:tab w:val="left" w:pos="-2694"/>
        </w:tabs>
        <w:spacing w:line="276" w:lineRule="auto"/>
        <w:ind w:right="-22" w:firstLine="567"/>
        <w:contextualSpacing/>
        <w:jc w:val="both"/>
        <w:rPr>
          <w:lang w:eastAsia="uk-UA"/>
        </w:rPr>
      </w:pPr>
      <w:r w:rsidRPr="00B92004">
        <w:rPr>
          <w:lang w:eastAsia="uk-UA"/>
        </w:rPr>
        <w:t>7.17. Положения п. 7.14- п.7.16 настоящего раздела о предоставлении обеспечения гарантийных обязательств не применяются в случае заключения Контракта с участником закупки, который является казенным учреждением.</w:t>
      </w:r>
    </w:p>
    <w:p w:rsidR="00855FF6" w:rsidRPr="00B92004" w:rsidRDefault="00855FF6" w:rsidP="00855FF6">
      <w:pPr>
        <w:spacing w:line="276" w:lineRule="auto"/>
        <w:ind w:right="-22"/>
        <w:contextualSpacing/>
        <w:rPr>
          <w:b/>
          <w:sz w:val="16"/>
          <w:szCs w:val="16"/>
          <w:lang w:eastAsia="uk-UA"/>
        </w:rPr>
      </w:pPr>
    </w:p>
    <w:p w:rsidR="00855FF6" w:rsidRPr="00B92004" w:rsidRDefault="00855FF6" w:rsidP="00855FF6">
      <w:pPr>
        <w:spacing w:line="276" w:lineRule="auto"/>
        <w:ind w:right="-22"/>
        <w:contextualSpacing/>
        <w:jc w:val="center"/>
        <w:rPr>
          <w:b/>
          <w:lang w:eastAsia="uk-UA"/>
        </w:rPr>
      </w:pPr>
      <w:r w:rsidRPr="00B92004">
        <w:rPr>
          <w:b/>
          <w:lang w:val="en-US" w:eastAsia="uk-UA"/>
        </w:rPr>
        <w:t>VIII</w:t>
      </w:r>
      <w:r w:rsidRPr="00B92004">
        <w:rPr>
          <w:b/>
          <w:lang w:eastAsia="uk-UA"/>
        </w:rPr>
        <w:t>. ОХРАННЫЕ МЕРОПРИЯТИЯ</w:t>
      </w:r>
    </w:p>
    <w:p w:rsidR="00855FF6" w:rsidRPr="00B92004" w:rsidRDefault="00855FF6" w:rsidP="00855FF6">
      <w:pPr>
        <w:spacing w:line="276" w:lineRule="auto"/>
        <w:ind w:right="-22" w:firstLine="709"/>
        <w:contextualSpacing/>
        <w:jc w:val="both"/>
        <w:rPr>
          <w:szCs w:val="26"/>
          <w:lang w:eastAsia="uk-UA"/>
        </w:rPr>
      </w:pPr>
      <w:r w:rsidRPr="00B92004">
        <w:rPr>
          <w:szCs w:val="26"/>
          <w:lang w:eastAsia="uk-UA"/>
        </w:rPr>
        <w:t xml:space="preserve">8.1. </w:t>
      </w:r>
      <w:proofErr w:type="gramStart"/>
      <w:r w:rsidRPr="00B92004">
        <w:rPr>
          <w:lang w:eastAsia="uk-UA"/>
        </w:rPr>
        <w:t>С даты заключения</w:t>
      </w:r>
      <w:proofErr w:type="gramEnd"/>
      <w:r w:rsidRPr="00B92004">
        <w:rPr>
          <w:lang w:eastAsia="uk-UA"/>
        </w:rPr>
        <w:t xml:space="preserve"> Контракта до подписания акта приёмки законченного строительством объекта сети газораспределения (по форме, согласно Приложению № 7 к Контракту) Подрядчик несёт полную ответственность за сохранность всего имущества, в том числе материалов, конструкций, оборудования и т. п., приобретённого им или переданного ему для выполнения работ.</w:t>
      </w:r>
    </w:p>
    <w:p w:rsidR="00855FF6" w:rsidRPr="00B92004" w:rsidRDefault="00855FF6" w:rsidP="00855FF6">
      <w:pPr>
        <w:spacing w:line="276" w:lineRule="auto"/>
        <w:ind w:right="-22" w:firstLine="709"/>
        <w:contextualSpacing/>
        <w:jc w:val="both"/>
        <w:rPr>
          <w:szCs w:val="26"/>
          <w:lang w:eastAsia="uk-UA"/>
        </w:rPr>
      </w:pPr>
      <w:r w:rsidRPr="00B92004">
        <w:rPr>
          <w:szCs w:val="26"/>
          <w:lang w:eastAsia="uk-UA"/>
        </w:rPr>
        <w:t xml:space="preserve">8.2. </w:t>
      </w:r>
      <w:proofErr w:type="gramStart"/>
      <w:r w:rsidRPr="00B92004">
        <w:rPr>
          <w:lang w:eastAsia="uk-UA"/>
        </w:rPr>
        <w:t>В случае произошедшей по вине Подрядчика утраты имущества Подрядчик обязан за свой счёт заменить указанное имущество на равнозначное или возместить Заказчику убытки без увеличения сроков строительства объекта и цены Контракта.</w:t>
      </w:r>
      <w:proofErr w:type="gramEnd"/>
    </w:p>
    <w:p w:rsidR="00855FF6" w:rsidRPr="00B92004" w:rsidRDefault="00855FF6" w:rsidP="00855FF6">
      <w:pPr>
        <w:spacing w:line="276" w:lineRule="auto"/>
        <w:ind w:right="-22" w:firstLine="709"/>
        <w:contextualSpacing/>
        <w:jc w:val="both"/>
        <w:rPr>
          <w:szCs w:val="26"/>
          <w:lang w:eastAsia="uk-UA"/>
        </w:rPr>
      </w:pPr>
      <w:r w:rsidRPr="00B92004">
        <w:rPr>
          <w:szCs w:val="26"/>
          <w:lang w:eastAsia="uk-UA"/>
        </w:rPr>
        <w:t xml:space="preserve">8.3. </w:t>
      </w:r>
      <w:proofErr w:type="gramStart"/>
      <w:r w:rsidRPr="00B92004">
        <w:rPr>
          <w:szCs w:val="26"/>
          <w:lang w:eastAsia="uk-UA"/>
        </w:rPr>
        <w:t>Подрядчик обязан предпринять все меры для обеспечения эффективной защиты и предотвращения нанесения ущерба строящимся и/или существующим объектам, близлежащим трубопроводам, сетям электроснабжения, сетям связи и прочим коммуникациям, покрытиям дорог и другим сооружениям, принадлежащим Заказчику или сторонним собственникам, а также вреда, причинённого окружающей среде, в т. ч. зелёным насаждениям, водотокам, почве и пр.</w:t>
      </w:r>
      <w:proofErr w:type="gramEnd"/>
      <w:r w:rsidRPr="00B92004">
        <w:rPr>
          <w:szCs w:val="26"/>
          <w:lang w:eastAsia="uk-UA"/>
        </w:rPr>
        <w:t xml:space="preserve"> В процессе выполнения работ на Объекте Подрядчик обеспечивает сохранность строящегося Объекта и предпринимает все меры для обеспечения защиты от механических повреждений.</w:t>
      </w:r>
    </w:p>
    <w:p w:rsidR="00855FF6" w:rsidRPr="00B92004" w:rsidRDefault="00855FF6" w:rsidP="00855FF6">
      <w:pPr>
        <w:spacing w:line="276" w:lineRule="auto"/>
        <w:ind w:right="-22" w:firstLine="709"/>
        <w:contextualSpacing/>
        <w:jc w:val="both"/>
        <w:rPr>
          <w:lang w:eastAsia="uk-UA"/>
        </w:rPr>
      </w:pPr>
      <w:r w:rsidRPr="00B92004">
        <w:rPr>
          <w:lang w:eastAsia="uk-UA"/>
        </w:rPr>
        <w:t xml:space="preserve">8.4. В период подготовки строительства и в процессе производства строительных работ Подрядчиком должна быть организована круглосуточная охрана для исключения </w:t>
      </w:r>
      <w:r w:rsidRPr="00B92004">
        <w:rPr>
          <w:lang w:eastAsia="uk-UA"/>
        </w:rPr>
        <w:lastRenderedPageBreak/>
        <w:t>несанкционированного проникновения на Объект физических лиц и проезда транспортных сре</w:t>
      </w:r>
      <w:proofErr w:type="gramStart"/>
      <w:r w:rsidRPr="00B92004">
        <w:rPr>
          <w:lang w:eastAsia="uk-UA"/>
        </w:rPr>
        <w:t>дств дл</w:t>
      </w:r>
      <w:proofErr w:type="gramEnd"/>
      <w:r w:rsidRPr="00B92004">
        <w:rPr>
          <w:lang w:eastAsia="uk-UA"/>
        </w:rPr>
        <w:t>я совершения или подготовки противоправных действий, направленных на причинение ущерба здоровью людей, окружающей среде и производственному процессу.</w:t>
      </w:r>
    </w:p>
    <w:p w:rsidR="00855FF6" w:rsidRPr="00B92004" w:rsidRDefault="00855FF6" w:rsidP="00855FF6">
      <w:pPr>
        <w:spacing w:line="276" w:lineRule="auto"/>
        <w:ind w:right="-22" w:firstLine="709"/>
        <w:contextualSpacing/>
        <w:jc w:val="both"/>
        <w:rPr>
          <w:lang w:eastAsia="uk-UA"/>
        </w:rPr>
      </w:pPr>
      <w:r w:rsidRPr="00B92004">
        <w:rPr>
          <w:lang w:eastAsia="uk-UA"/>
        </w:rPr>
        <w:t xml:space="preserve">8.5. Ответственность за сохранность построенных зданий, сооружений, а также материалов, оборудования и другого имущества </w:t>
      </w:r>
      <w:r w:rsidRPr="00B92004">
        <w:rPr>
          <w:szCs w:val="26"/>
          <w:lang w:eastAsia="uk-UA"/>
        </w:rPr>
        <w:t>после подписания акта приёмки законченного строительством объекта сети газораспределения (по форме, согласно Приложению № 7 к Контракту)</w:t>
      </w:r>
      <w:r w:rsidRPr="00B92004">
        <w:rPr>
          <w:rFonts w:eastAsia="MS Mincho"/>
          <w:szCs w:val="26"/>
        </w:rPr>
        <w:t xml:space="preserve"> </w:t>
      </w:r>
      <w:r w:rsidRPr="00B92004">
        <w:rPr>
          <w:lang w:eastAsia="uk-UA"/>
        </w:rPr>
        <w:t>несёт Заказчик.</w:t>
      </w:r>
    </w:p>
    <w:p w:rsidR="00855FF6" w:rsidRPr="00B92004" w:rsidRDefault="00855FF6" w:rsidP="00855FF6">
      <w:pPr>
        <w:spacing w:line="276" w:lineRule="auto"/>
        <w:ind w:right="-22" w:firstLine="709"/>
        <w:contextualSpacing/>
        <w:jc w:val="both"/>
        <w:rPr>
          <w:lang w:eastAsia="uk-UA"/>
        </w:rPr>
      </w:pPr>
      <w:r w:rsidRPr="00B92004">
        <w:rPr>
          <w:lang w:eastAsia="uk-UA"/>
        </w:rPr>
        <w:t xml:space="preserve">8.6. </w:t>
      </w:r>
      <w:r w:rsidRPr="00B92004">
        <w:t>Риск случайной гибели или случайного повреждения результата выполненной работы, повреждения материалов, оборудования или иного используемого для исполнения Контракта имущества, до подписания акта приёмки законченного строительством объекта сети газораспределения, представителем Межрегионального управления Федеральной службы по экологическому, технологическому и атомному надзору по Республике Крым и г. Севастополю, несёт Подрядчик.</w:t>
      </w:r>
    </w:p>
    <w:p w:rsidR="00855FF6" w:rsidRPr="00B92004" w:rsidRDefault="00855FF6" w:rsidP="00855FF6">
      <w:pPr>
        <w:spacing w:line="276" w:lineRule="auto"/>
        <w:ind w:right="-22"/>
        <w:contextualSpacing/>
        <w:jc w:val="both"/>
        <w:rPr>
          <w:sz w:val="16"/>
          <w:szCs w:val="16"/>
          <w:lang w:eastAsia="uk-UA"/>
        </w:rPr>
      </w:pPr>
    </w:p>
    <w:p w:rsidR="00855FF6" w:rsidRPr="00B92004" w:rsidRDefault="00855FF6" w:rsidP="00855FF6">
      <w:pPr>
        <w:spacing w:line="276" w:lineRule="auto"/>
        <w:ind w:right="-22"/>
        <w:contextualSpacing/>
        <w:jc w:val="center"/>
        <w:rPr>
          <w:b/>
          <w:lang w:eastAsia="uk-UA"/>
        </w:rPr>
      </w:pPr>
      <w:r w:rsidRPr="00B92004">
        <w:rPr>
          <w:b/>
          <w:lang w:val="en-US" w:eastAsia="uk-UA"/>
        </w:rPr>
        <w:t>IX</w:t>
      </w:r>
      <w:r w:rsidRPr="00B92004">
        <w:rPr>
          <w:b/>
          <w:lang w:eastAsia="uk-UA"/>
        </w:rPr>
        <w:t>. ОТВЕТСТВЕННОСТЬ СТОРОН</w:t>
      </w:r>
    </w:p>
    <w:p w:rsidR="00855FF6" w:rsidRPr="00B92004" w:rsidRDefault="00855FF6" w:rsidP="00855FF6">
      <w:pPr>
        <w:widowControl w:val="0"/>
        <w:autoSpaceDE w:val="0"/>
        <w:autoSpaceDN w:val="0"/>
        <w:adjustRightInd w:val="0"/>
        <w:spacing w:line="276" w:lineRule="auto"/>
        <w:ind w:right="-22" w:firstLine="720"/>
        <w:contextualSpacing/>
        <w:jc w:val="both"/>
      </w:pPr>
      <w:r w:rsidRPr="00B92004">
        <w:t>9.1.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855FF6" w:rsidRPr="00B92004" w:rsidRDefault="00855FF6" w:rsidP="00855FF6">
      <w:pPr>
        <w:widowControl w:val="0"/>
        <w:autoSpaceDE w:val="0"/>
        <w:autoSpaceDN w:val="0"/>
        <w:adjustRightInd w:val="0"/>
        <w:spacing w:line="276" w:lineRule="auto"/>
        <w:ind w:right="-22" w:firstLine="720"/>
        <w:contextualSpacing/>
        <w:jc w:val="both"/>
      </w:pPr>
      <w:r w:rsidRPr="00B92004">
        <w:t xml:space="preserve">9.2. </w:t>
      </w:r>
      <w:proofErr w:type="gramStart"/>
      <w:r w:rsidRPr="00B92004">
        <w:t>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13настоящихПравил</w:t>
      </w:r>
      <w:proofErr w:type="gramEnd"/>
      <w:r w:rsidRPr="00B92004">
        <w:t xml:space="preserve">, </w:t>
      </w:r>
      <w:proofErr w:type="gramStart"/>
      <w:r w:rsidRPr="00B92004">
        <w:t>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roofErr w:type="gramEnd"/>
    </w:p>
    <w:p w:rsidR="00855FF6" w:rsidRPr="00B92004" w:rsidRDefault="00855FF6" w:rsidP="00855FF6">
      <w:pPr>
        <w:spacing w:line="276" w:lineRule="auto"/>
        <w:ind w:right="-22" w:firstLine="709"/>
        <w:contextualSpacing/>
        <w:jc w:val="both"/>
        <w:rPr>
          <w:rFonts w:eastAsia="Calibri"/>
        </w:rPr>
      </w:pPr>
      <w:r w:rsidRPr="00B92004">
        <w:t xml:space="preserve">9.3. </w:t>
      </w:r>
      <w:r w:rsidRPr="00B92004">
        <w:rPr>
          <w:rFonts w:eastAsia="Calibri"/>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4-8 Правил):</w:t>
      </w:r>
    </w:p>
    <w:p w:rsidR="00855FF6" w:rsidRPr="00B92004" w:rsidRDefault="00855FF6" w:rsidP="00855FF6">
      <w:pPr>
        <w:spacing w:line="276" w:lineRule="auto"/>
        <w:ind w:right="-22" w:firstLine="708"/>
        <w:contextualSpacing/>
        <w:jc w:val="both"/>
        <w:rPr>
          <w:rFonts w:eastAsia="Calibri"/>
        </w:rPr>
      </w:pPr>
      <w:r w:rsidRPr="00B92004">
        <w:rPr>
          <w:rFonts w:eastAsia="Calibri"/>
        </w:rPr>
        <w:t>а) 10 процентов цены Контракта (этапа) в случае, если цена Контракта (этапа) не превышает 3 млн. рублей;</w:t>
      </w:r>
    </w:p>
    <w:p w:rsidR="00855FF6" w:rsidRPr="00B92004" w:rsidRDefault="00855FF6" w:rsidP="00855FF6">
      <w:pPr>
        <w:spacing w:line="276" w:lineRule="auto"/>
        <w:ind w:right="-22" w:firstLine="708"/>
        <w:contextualSpacing/>
        <w:jc w:val="both"/>
        <w:rPr>
          <w:rFonts w:eastAsia="Calibri"/>
        </w:rPr>
      </w:pPr>
      <w:r w:rsidRPr="00B92004">
        <w:rPr>
          <w:rFonts w:eastAsia="Calibri"/>
        </w:rPr>
        <w:t>б) 5 процентов цены Контракта (этапа) в случае, если цена Контракта (этапа) составляет от 3 млн. рублей до 50 млн. рублей (включительно);</w:t>
      </w:r>
    </w:p>
    <w:p w:rsidR="00855FF6" w:rsidRPr="00B92004" w:rsidRDefault="00855FF6" w:rsidP="00855FF6">
      <w:pPr>
        <w:spacing w:line="276" w:lineRule="auto"/>
        <w:ind w:right="-22" w:firstLine="708"/>
        <w:contextualSpacing/>
        <w:jc w:val="both"/>
        <w:rPr>
          <w:rFonts w:eastAsia="Calibri"/>
        </w:rPr>
      </w:pPr>
      <w:r w:rsidRPr="00B92004">
        <w:rPr>
          <w:rFonts w:eastAsia="Calibri"/>
        </w:rPr>
        <w:t>в) 1 процент цены Контракта (этапа) в случае, если цена Контракта (этапа) составляет от 50 млн. рублей до 100 млн. рублей (включительно);</w:t>
      </w:r>
    </w:p>
    <w:p w:rsidR="00855FF6" w:rsidRPr="00B92004" w:rsidRDefault="00855FF6" w:rsidP="00855FF6">
      <w:pPr>
        <w:spacing w:line="276" w:lineRule="auto"/>
        <w:ind w:right="-22" w:firstLine="708"/>
        <w:contextualSpacing/>
        <w:jc w:val="both"/>
        <w:rPr>
          <w:rFonts w:eastAsia="Calibri"/>
        </w:rPr>
      </w:pPr>
      <w:r w:rsidRPr="00B92004">
        <w:rPr>
          <w:rFonts w:eastAsia="Calibri"/>
        </w:rPr>
        <w:t>г) 0,5 процента цены Контракта (этапа) в случае, если цена Контракта (этапа) составляет от 100 млн. рублей до 500 млн. рублей (включительно);</w:t>
      </w:r>
    </w:p>
    <w:p w:rsidR="00855FF6" w:rsidRPr="00B92004" w:rsidRDefault="00855FF6" w:rsidP="00855FF6">
      <w:pPr>
        <w:spacing w:line="276" w:lineRule="auto"/>
        <w:ind w:right="-22" w:firstLine="708"/>
        <w:contextualSpacing/>
        <w:jc w:val="both"/>
        <w:rPr>
          <w:rFonts w:eastAsia="Calibri"/>
        </w:rPr>
      </w:pPr>
      <w:r w:rsidRPr="00B92004">
        <w:rPr>
          <w:rFonts w:eastAsia="Calibri"/>
        </w:rPr>
        <w:t>д) 0,4 процента цены Контракта (этапа) в случае, если цена Контракта (этапа) составляет от 500 млн. рублей до 1 млрд. рублей (включительно);</w:t>
      </w:r>
    </w:p>
    <w:p w:rsidR="00855FF6" w:rsidRPr="00B92004" w:rsidRDefault="00855FF6" w:rsidP="00855FF6">
      <w:pPr>
        <w:spacing w:line="276" w:lineRule="auto"/>
        <w:ind w:right="-22" w:firstLine="708"/>
        <w:contextualSpacing/>
        <w:jc w:val="both"/>
        <w:rPr>
          <w:rFonts w:eastAsia="Calibri"/>
        </w:rPr>
      </w:pPr>
      <w:r w:rsidRPr="00B92004">
        <w:rPr>
          <w:rFonts w:eastAsia="Calibri"/>
        </w:rPr>
        <w:t>е) 0,3 процента цены Контракта (этапа) в случае, если цена Контракта (этапа) составляет от 1 млрд. рублей до 2 млрд. рублей (включительно);</w:t>
      </w:r>
    </w:p>
    <w:p w:rsidR="00855FF6" w:rsidRPr="00B92004" w:rsidRDefault="00855FF6" w:rsidP="00855FF6">
      <w:pPr>
        <w:spacing w:line="276" w:lineRule="auto"/>
        <w:ind w:right="-22" w:firstLine="708"/>
        <w:contextualSpacing/>
        <w:jc w:val="both"/>
        <w:rPr>
          <w:rFonts w:eastAsia="Calibri"/>
        </w:rPr>
      </w:pPr>
      <w:r w:rsidRPr="00B92004">
        <w:rPr>
          <w:rFonts w:eastAsia="Calibri"/>
        </w:rPr>
        <w:t>ж) 0,25 процента цены Контракта (этапа) в случае, если цена Контракта (этапа) составляет от 2 млрд. рублей до 5 млрд. рублей (включительно);</w:t>
      </w:r>
    </w:p>
    <w:p w:rsidR="00855FF6" w:rsidRPr="00B92004" w:rsidRDefault="00855FF6" w:rsidP="00855FF6">
      <w:pPr>
        <w:spacing w:line="276" w:lineRule="auto"/>
        <w:ind w:right="-22" w:firstLine="708"/>
        <w:contextualSpacing/>
        <w:jc w:val="both"/>
        <w:rPr>
          <w:rFonts w:eastAsia="Calibri"/>
        </w:rPr>
      </w:pPr>
      <w:r w:rsidRPr="00B92004">
        <w:rPr>
          <w:rFonts w:eastAsia="Calibri"/>
        </w:rPr>
        <w:lastRenderedPageBreak/>
        <w:t>з) 0,2 процента цены Контракта (этапа) в случае, если цена Контракта (этапа) составляет от 5 млрд. рублей до 10 млрд. рублей (включительно);</w:t>
      </w:r>
    </w:p>
    <w:p w:rsidR="00855FF6" w:rsidRPr="00B92004" w:rsidRDefault="00855FF6" w:rsidP="00855FF6">
      <w:pPr>
        <w:spacing w:line="276" w:lineRule="auto"/>
        <w:ind w:right="-22" w:firstLine="708"/>
        <w:contextualSpacing/>
        <w:jc w:val="both"/>
        <w:rPr>
          <w:rFonts w:eastAsia="Calibri"/>
        </w:rPr>
      </w:pPr>
      <w:r w:rsidRPr="00B92004">
        <w:rPr>
          <w:rFonts w:eastAsia="Calibri"/>
        </w:rPr>
        <w:t>и) 0,1 процента цены Контракта (этапа) в случае, если цена Контракта (этапа) превышает 10 млрд. рублей.</w:t>
      </w:r>
    </w:p>
    <w:p w:rsidR="00855FF6" w:rsidRPr="00B92004" w:rsidRDefault="00855FF6" w:rsidP="00855FF6">
      <w:pPr>
        <w:widowControl w:val="0"/>
        <w:autoSpaceDE w:val="0"/>
        <w:autoSpaceDN w:val="0"/>
        <w:adjustRightInd w:val="0"/>
        <w:spacing w:line="276" w:lineRule="auto"/>
        <w:ind w:right="-22" w:firstLine="720"/>
        <w:contextualSpacing/>
        <w:jc w:val="both"/>
        <w:rPr>
          <w:rFonts w:eastAsia="Calibri"/>
        </w:rPr>
      </w:pPr>
      <w:r w:rsidRPr="00B92004">
        <w:rPr>
          <w:rFonts w:eastAsia="Calibri"/>
        </w:rPr>
        <w:t>Что составляет</w:t>
      </w:r>
      <w:proofErr w:type="gramStart"/>
      <w:r w:rsidRPr="00B92004">
        <w:rPr>
          <w:rFonts w:eastAsia="Calibri"/>
        </w:rPr>
        <w:t xml:space="preserve"> </w:t>
      </w:r>
      <w:r>
        <w:rPr>
          <w:rFonts w:eastAsia="Calibri"/>
        </w:rPr>
        <w:t>___________</w:t>
      </w:r>
      <w:r w:rsidRPr="00B92004">
        <w:rPr>
          <w:rFonts w:eastAsia="Calibri"/>
        </w:rPr>
        <w:t xml:space="preserve"> (</w:t>
      </w:r>
      <w:r>
        <w:rPr>
          <w:rFonts w:eastAsia="Calibri"/>
        </w:rPr>
        <w:t>____________________</w:t>
      </w:r>
      <w:r w:rsidRPr="00B92004">
        <w:rPr>
          <w:rFonts w:eastAsia="Calibri"/>
        </w:rPr>
        <w:t xml:space="preserve">) </w:t>
      </w:r>
      <w:proofErr w:type="gramEnd"/>
      <w:r w:rsidRPr="00B92004">
        <w:rPr>
          <w:rFonts w:eastAsia="Calibri"/>
        </w:rPr>
        <w:t xml:space="preserve">рублей, то есть равен </w:t>
      </w:r>
      <w:r>
        <w:rPr>
          <w:rFonts w:eastAsia="Calibri"/>
        </w:rPr>
        <w:t>_____</w:t>
      </w:r>
      <w:r w:rsidRPr="00B92004">
        <w:rPr>
          <w:rFonts w:eastAsia="Calibri"/>
        </w:rPr>
        <w:t xml:space="preserve"> % цены Контракта.</w:t>
      </w:r>
    </w:p>
    <w:p w:rsidR="00855FF6" w:rsidRPr="00B92004" w:rsidRDefault="00855FF6" w:rsidP="00855FF6">
      <w:pPr>
        <w:widowControl w:val="0"/>
        <w:autoSpaceDE w:val="0"/>
        <w:autoSpaceDN w:val="0"/>
        <w:adjustRightInd w:val="0"/>
        <w:spacing w:line="276" w:lineRule="auto"/>
        <w:ind w:right="-22" w:firstLine="720"/>
        <w:contextualSpacing/>
        <w:jc w:val="both"/>
      </w:pPr>
      <w:r w:rsidRPr="00B92004">
        <w:t xml:space="preserve">9.4. </w:t>
      </w:r>
      <w:proofErr w:type="gramStart"/>
      <w:r w:rsidRPr="00B92004">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размере</w:t>
      </w:r>
      <w:proofErr w:type="gramEnd"/>
      <w:r w:rsidRPr="00B92004">
        <w:t>, рассчитанном в следующем порядке:</w:t>
      </w:r>
    </w:p>
    <w:p w:rsidR="00855FF6" w:rsidRPr="00B92004" w:rsidRDefault="00855FF6" w:rsidP="00855FF6">
      <w:pPr>
        <w:widowControl w:val="0"/>
        <w:autoSpaceDE w:val="0"/>
        <w:autoSpaceDN w:val="0"/>
        <w:adjustRightInd w:val="0"/>
        <w:spacing w:line="276" w:lineRule="auto"/>
        <w:ind w:right="-22" w:firstLine="720"/>
        <w:contextualSpacing/>
        <w:jc w:val="both"/>
      </w:pPr>
      <w:r w:rsidRPr="00B92004">
        <w:t>а) в случае, если цена Контракта не превышает начальную (максимальную) цену Контракта:</w:t>
      </w:r>
    </w:p>
    <w:p w:rsidR="00855FF6" w:rsidRPr="00B92004" w:rsidRDefault="00855FF6" w:rsidP="00855FF6">
      <w:pPr>
        <w:widowControl w:val="0"/>
        <w:autoSpaceDE w:val="0"/>
        <w:autoSpaceDN w:val="0"/>
        <w:adjustRightInd w:val="0"/>
        <w:spacing w:line="276" w:lineRule="auto"/>
        <w:ind w:right="-22" w:firstLine="720"/>
        <w:contextualSpacing/>
        <w:jc w:val="both"/>
      </w:pPr>
      <w:r w:rsidRPr="00B92004">
        <w:t>10 процентов начальной (максимальной) цены Контракта, если цена Контракта не превышает 3 млн. рублей;</w:t>
      </w:r>
    </w:p>
    <w:p w:rsidR="00855FF6" w:rsidRPr="00B92004" w:rsidRDefault="00855FF6" w:rsidP="00855FF6">
      <w:pPr>
        <w:widowControl w:val="0"/>
        <w:autoSpaceDE w:val="0"/>
        <w:autoSpaceDN w:val="0"/>
        <w:adjustRightInd w:val="0"/>
        <w:spacing w:line="276" w:lineRule="auto"/>
        <w:ind w:right="-22" w:firstLine="720"/>
        <w:contextualSpacing/>
        <w:jc w:val="both"/>
      </w:pPr>
      <w:r w:rsidRPr="00B92004">
        <w:t>5 процентов начальной (максимальной) цены Контракта, если цена Контракта составляет от 3 млн. рублей до 50 млн. рублей (включительно);</w:t>
      </w:r>
    </w:p>
    <w:p w:rsidR="00855FF6" w:rsidRPr="00B92004" w:rsidRDefault="00855FF6" w:rsidP="00855FF6">
      <w:pPr>
        <w:widowControl w:val="0"/>
        <w:autoSpaceDE w:val="0"/>
        <w:autoSpaceDN w:val="0"/>
        <w:adjustRightInd w:val="0"/>
        <w:spacing w:line="276" w:lineRule="auto"/>
        <w:ind w:right="-22" w:firstLine="720"/>
        <w:contextualSpacing/>
        <w:jc w:val="both"/>
      </w:pPr>
      <w:r w:rsidRPr="00B92004">
        <w:t>1 процент начальной (максимальной) цены Контракта, если цена Контракта составляет от 50 млн. рублей до 100 млн. рублей (включительно);</w:t>
      </w:r>
    </w:p>
    <w:p w:rsidR="00855FF6" w:rsidRPr="00B92004" w:rsidRDefault="00855FF6" w:rsidP="00855FF6">
      <w:pPr>
        <w:widowControl w:val="0"/>
        <w:autoSpaceDE w:val="0"/>
        <w:autoSpaceDN w:val="0"/>
        <w:adjustRightInd w:val="0"/>
        <w:spacing w:line="276" w:lineRule="auto"/>
        <w:ind w:right="-22" w:firstLine="720"/>
        <w:contextualSpacing/>
        <w:jc w:val="both"/>
      </w:pPr>
      <w:r w:rsidRPr="00B92004">
        <w:t>б) в случае, если цена Контракта превышает начальную (максимальную) цену Контракта:</w:t>
      </w:r>
    </w:p>
    <w:p w:rsidR="00855FF6" w:rsidRPr="00B92004" w:rsidRDefault="00855FF6" w:rsidP="00855FF6">
      <w:pPr>
        <w:widowControl w:val="0"/>
        <w:autoSpaceDE w:val="0"/>
        <w:autoSpaceDN w:val="0"/>
        <w:adjustRightInd w:val="0"/>
        <w:spacing w:line="276" w:lineRule="auto"/>
        <w:ind w:right="-22" w:firstLine="720"/>
        <w:contextualSpacing/>
        <w:jc w:val="both"/>
      </w:pPr>
      <w:r w:rsidRPr="00B92004">
        <w:t>10 процентов цены Контракта, если цена Контракта не превышает 3 млн. рублей;</w:t>
      </w:r>
    </w:p>
    <w:p w:rsidR="00855FF6" w:rsidRPr="00B92004" w:rsidRDefault="00855FF6" w:rsidP="00855FF6">
      <w:pPr>
        <w:widowControl w:val="0"/>
        <w:autoSpaceDE w:val="0"/>
        <w:autoSpaceDN w:val="0"/>
        <w:adjustRightInd w:val="0"/>
        <w:spacing w:line="276" w:lineRule="auto"/>
        <w:ind w:right="-22" w:firstLine="720"/>
        <w:contextualSpacing/>
        <w:jc w:val="both"/>
      </w:pPr>
      <w:r w:rsidRPr="00B92004">
        <w:t>5 процентов цены Контракта, если цена Контракта составляет от 3 млн. рублей до 50 млн. рублей (включительно);</w:t>
      </w:r>
    </w:p>
    <w:p w:rsidR="00855FF6" w:rsidRPr="00B92004" w:rsidRDefault="00855FF6" w:rsidP="00855FF6">
      <w:pPr>
        <w:widowControl w:val="0"/>
        <w:autoSpaceDE w:val="0"/>
        <w:autoSpaceDN w:val="0"/>
        <w:adjustRightInd w:val="0"/>
        <w:spacing w:line="276" w:lineRule="auto"/>
        <w:ind w:right="-22" w:firstLine="720"/>
        <w:contextualSpacing/>
        <w:jc w:val="both"/>
        <w:rPr>
          <w:rFonts w:eastAsia="Calibri"/>
        </w:rPr>
      </w:pPr>
      <w:r w:rsidRPr="00B92004">
        <w:t>1 процент цены Контракта, если цена Контракта составляет от 50 млн. рублей до 100 млн. рублей (включительно).</w:t>
      </w:r>
    </w:p>
    <w:p w:rsidR="00855FF6" w:rsidRPr="00B92004" w:rsidRDefault="00855FF6" w:rsidP="00855FF6">
      <w:pPr>
        <w:widowControl w:val="0"/>
        <w:autoSpaceDE w:val="0"/>
        <w:autoSpaceDN w:val="0"/>
        <w:adjustRightInd w:val="0"/>
        <w:spacing w:line="276" w:lineRule="auto"/>
        <w:ind w:right="-22" w:firstLine="720"/>
        <w:contextualSpacing/>
        <w:jc w:val="both"/>
        <w:rPr>
          <w:rFonts w:eastAsia="Calibri"/>
        </w:rPr>
      </w:pPr>
      <w:r w:rsidRPr="00B92004">
        <w:rPr>
          <w:rFonts w:eastAsia="Calibri"/>
        </w:rPr>
        <w:t>9.5.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55FF6" w:rsidRPr="00B92004" w:rsidRDefault="00855FF6" w:rsidP="00855FF6">
      <w:pPr>
        <w:widowControl w:val="0"/>
        <w:autoSpaceDE w:val="0"/>
        <w:autoSpaceDN w:val="0"/>
        <w:adjustRightInd w:val="0"/>
        <w:spacing w:line="276" w:lineRule="auto"/>
        <w:ind w:right="-22" w:firstLine="720"/>
        <w:contextualSpacing/>
        <w:jc w:val="both"/>
        <w:rPr>
          <w:rFonts w:eastAsia="Calibri"/>
        </w:rPr>
      </w:pPr>
      <w:r w:rsidRPr="00B92004">
        <w:rPr>
          <w:rFonts w:eastAsia="Calibri"/>
        </w:rPr>
        <w:t>а) 1000 рублей, если цена Контракта не превышает 3 млн. рублей;</w:t>
      </w:r>
    </w:p>
    <w:p w:rsidR="00855FF6" w:rsidRPr="00B92004" w:rsidRDefault="00855FF6" w:rsidP="00855FF6">
      <w:pPr>
        <w:widowControl w:val="0"/>
        <w:autoSpaceDE w:val="0"/>
        <w:autoSpaceDN w:val="0"/>
        <w:adjustRightInd w:val="0"/>
        <w:spacing w:line="276" w:lineRule="auto"/>
        <w:ind w:right="-22" w:firstLine="720"/>
        <w:contextualSpacing/>
        <w:jc w:val="both"/>
        <w:rPr>
          <w:rFonts w:eastAsia="Calibri"/>
        </w:rPr>
      </w:pPr>
      <w:r w:rsidRPr="00B92004">
        <w:rPr>
          <w:rFonts w:eastAsia="Calibri"/>
        </w:rPr>
        <w:t>б) 5000 рублей, если цена Контракта составляет от 3 млн. рублей до 50 млн. рублей (включительно);</w:t>
      </w:r>
    </w:p>
    <w:p w:rsidR="00855FF6" w:rsidRPr="00B92004" w:rsidRDefault="00855FF6" w:rsidP="00855FF6">
      <w:pPr>
        <w:widowControl w:val="0"/>
        <w:autoSpaceDE w:val="0"/>
        <w:autoSpaceDN w:val="0"/>
        <w:adjustRightInd w:val="0"/>
        <w:spacing w:line="276" w:lineRule="auto"/>
        <w:ind w:right="-22" w:firstLine="720"/>
        <w:contextualSpacing/>
        <w:jc w:val="both"/>
        <w:rPr>
          <w:rFonts w:eastAsia="Calibri"/>
        </w:rPr>
      </w:pPr>
      <w:r w:rsidRPr="00B92004">
        <w:rPr>
          <w:rFonts w:eastAsia="Calibri"/>
        </w:rPr>
        <w:t>в) 10000 рублей, если цена Контракта составляет от 50 млн. рублей до 100 млн. рублей (включительно);</w:t>
      </w:r>
    </w:p>
    <w:p w:rsidR="00855FF6" w:rsidRPr="00B92004" w:rsidRDefault="00855FF6" w:rsidP="00855FF6">
      <w:pPr>
        <w:widowControl w:val="0"/>
        <w:autoSpaceDE w:val="0"/>
        <w:autoSpaceDN w:val="0"/>
        <w:adjustRightInd w:val="0"/>
        <w:spacing w:line="276" w:lineRule="auto"/>
        <w:ind w:right="-22" w:firstLine="720"/>
        <w:contextualSpacing/>
        <w:jc w:val="both"/>
        <w:rPr>
          <w:rFonts w:eastAsia="Calibri"/>
        </w:rPr>
      </w:pPr>
      <w:r w:rsidRPr="00B92004">
        <w:rPr>
          <w:rFonts w:eastAsia="Calibri"/>
        </w:rPr>
        <w:t>г) 100000 рублей, если цена Контракта превышает 100 млн. рублей.</w:t>
      </w:r>
    </w:p>
    <w:p w:rsidR="00855FF6" w:rsidRPr="00B92004" w:rsidRDefault="00855FF6" w:rsidP="00855FF6">
      <w:pPr>
        <w:widowControl w:val="0"/>
        <w:ind w:right="-22" w:firstLine="720"/>
        <w:jc w:val="both"/>
        <w:rPr>
          <w:rFonts w:eastAsia="Calibri"/>
        </w:rPr>
      </w:pPr>
      <w:r w:rsidRPr="00B92004">
        <w:rPr>
          <w:rFonts w:eastAsia="Calibri"/>
        </w:rPr>
        <w:t xml:space="preserve">Что составляет </w:t>
      </w:r>
      <w:r>
        <w:rPr>
          <w:rFonts w:eastAsia="Calibri"/>
        </w:rPr>
        <w:t>_______</w:t>
      </w:r>
      <w:r w:rsidRPr="00B92004">
        <w:rPr>
          <w:rFonts w:eastAsia="Calibri"/>
        </w:rPr>
        <w:t xml:space="preserve"> рублей</w:t>
      </w:r>
      <w:proofErr w:type="gramStart"/>
      <w:r w:rsidRPr="00B92004">
        <w:rPr>
          <w:rFonts w:eastAsia="Calibri"/>
        </w:rPr>
        <w:t xml:space="preserve"> (</w:t>
      </w:r>
      <w:r>
        <w:rPr>
          <w:rFonts w:eastAsia="Calibri"/>
        </w:rPr>
        <w:t>_________________</w:t>
      </w:r>
      <w:r w:rsidRPr="00B92004">
        <w:rPr>
          <w:rFonts w:eastAsia="Calibri"/>
        </w:rPr>
        <w:t>).</w:t>
      </w:r>
      <w:proofErr w:type="gramEnd"/>
    </w:p>
    <w:p w:rsidR="00855FF6" w:rsidRPr="00B92004" w:rsidRDefault="00855FF6" w:rsidP="00855FF6">
      <w:pPr>
        <w:widowControl w:val="0"/>
        <w:autoSpaceDE w:val="0"/>
        <w:autoSpaceDN w:val="0"/>
        <w:adjustRightInd w:val="0"/>
        <w:spacing w:line="276" w:lineRule="auto"/>
        <w:ind w:right="-22" w:firstLine="720"/>
        <w:contextualSpacing/>
        <w:jc w:val="both"/>
      </w:pPr>
      <w:r w:rsidRPr="00B92004">
        <w:t xml:space="preserve"> 9.6.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855FF6" w:rsidRPr="00B92004" w:rsidRDefault="00855FF6" w:rsidP="00855FF6">
      <w:pPr>
        <w:widowControl w:val="0"/>
        <w:autoSpaceDE w:val="0"/>
        <w:autoSpaceDN w:val="0"/>
        <w:adjustRightInd w:val="0"/>
        <w:spacing w:line="276" w:lineRule="auto"/>
        <w:ind w:right="-22" w:firstLine="720"/>
        <w:contextualSpacing/>
        <w:jc w:val="both"/>
        <w:rPr>
          <w:rFonts w:eastAsia="Calibri"/>
        </w:rPr>
      </w:pPr>
      <w:r w:rsidRPr="00B92004">
        <w:rPr>
          <w:rFonts w:eastAsia="Calibri"/>
        </w:rPr>
        <w:t>а) 1000 рублей, если цена Контракта не превышает 3 млн. рублей;</w:t>
      </w:r>
    </w:p>
    <w:p w:rsidR="00855FF6" w:rsidRPr="00B92004" w:rsidRDefault="00855FF6" w:rsidP="00855FF6">
      <w:pPr>
        <w:widowControl w:val="0"/>
        <w:autoSpaceDE w:val="0"/>
        <w:autoSpaceDN w:val="0"/>
        <w:adjustRightInd w:val="0"/>
        <w:spacing w:line="276" w:lineRule="auto"/>
        <w:ind w:right="-22" w:firstLine="720"/>
        <w:contextualSpacing/>
        <w:jc w:val="both"/>
        <w:rPr>
          <w:rFonts w:eastAsia="Calibri"/>
        </w:rPr>
      </w:pPr>
      <w:r w:rsidRPr="00B92004">
        <w:rPr>
          <w:rFonts w:eastAsia="Calibri"/>
        </w:rPr>
        <w:t>б) 5000 рублей, если цена Контракта составляет от 3 млн. рублей до 50 млн. рублей (включительно);</w:t>
      </w:r>
    </w:p>
    <w:p w:rsidR="00855FF6" w:rsidRPr="00B92004" w:rsidRDefault="00855FF6" w:rsidP="00855FF6">
      <w:pPr>
        <w:widowControl w:val="0"/>
        <w:autoSpaceDE w:val="0"/>
        <w:autoSpaceDN w:val="0"/>
        <w:adjustRightInd w:val="0"/>
        <w:spacing w:line="276" w:lineRule="auto"/>
        <w:ind w:right="-22" w:firstLine="720"/>
        <w:contextualSpacing/>
        <w:jc w:val="both"/>
        <w:rPr>
          <w:rFonts w:eastAsia="Calibri"/>
        </w:rPr>
      </w:pPr>
      <w:r w:rsidRPr="00B92004">
        <w:rPr>
          <w:rFonts w:eastAsia="Calibri"/>
        </w:rPr>
        <w:t xml:space="preserve">в) 10000 рублей, если цена Контракта составляет от 50 млн. рублей до 100 млн. рублей </w:t>
      </w:r>
      <w:r w:rsidRPr="00B92004">
        <w:rPr>
          <w:rFonts w:eastAsia="Calibri"/>
        </w:rPr>
        <w:lastRenderedPageBreak/>
        <w:t>(включительно);</w:t>
      </w:r>
    </w:p>
    <w:p w:rsidR="00855FF6" w:rsidRPr="00B92004" w:rsidRDefault="00855FF6" w:rsidP="00855FF6">
      <w:pPr>
        <w:widowControl w:val="0"/>
        <w:autoSpaceDE w:val="0"/>
        <w:autoSpaceDN w:val="0"/>
        <w:adjustRightInd w:val="0"/>
        <w:spacing w:line="276" w:lineRule="auto"/>
        <w:ind w:right="-22" w:firstLine="720"/>
        <w:contextualSpacing/>
        <w:jc w:val="both"/>
        <w:rPr>
          <w:rFonts w:eastAsia="Calibri"/>
        </w:rPr>
      </w:pPr>
      <w:r w:rsidRPr="00B92004">
        <w:rPr>
          <w:rFonts w:eastAsia="Calibri"/>
        </w:rPr>
        <w:t>г) 100000 рублей, если цена Контракта превышает 100 млн. рублей.</w:t>
      </w:r>
    </w:p>
    <w:p w:rsidR="00855FF6" w:rsidRPr="00B92004" w:rsidRDefault="00855FF6" w:rsidP="00855FF6">
      <w:pPr>
        <w:widowControl w:val="0"/>
        <w:ind w:right="-22" w:firstLine="720"/>
        <w:jc w:val="both"/>
        <w:rPr>
          <w:rFonts w:eastAsia="Calibri"/>
        </w:rPr>
      </w:pPr>
      <w:r w:rsidRPr="00B92004">
        <w:rPr>
          <w:rFonts w:eastAsia="Calibri"/>
        </w:rPr>
        <w:t xml:space="preserve">Что составляет </w:t>
      </w:r>
      <w:r>
        <w:rPr>
          <w:rFonts w:eastAsia="Calibri"/>
        </w:rPr>
        <w:t>_______</w:t>
      </w:r>
      <w:r w:rsidRPr="00B92004">
        <w:rPr>
          <w:rFonts w:eastAsia="Calibri"/>
        </w:rPr>
        <w:t xml:space="preserve"> рублей</w:t>
      </w:r>
      <w:proofErr w:type="gramStart"/>
      <w:r w:rsidRPr="00B92004">
        <w:rPr>
          <w:rFonts w:eastAsia="Calibri"/>
        </w:rPr>
        <w:t xml:space="preserve"> (</w:t>
      </w:r>
      <w:r>
        <w:rPr>
          <w:rFonts w:eastAsia="Calibri"/>
        </w:rPr>
        <w:t>_________________</w:t>
      </w:r>
      <w:r w:rsidRPr="00B92004">
        <w:rPr>
          <w:rFonts w:eastAsia="Calibri"/>
        </w:rPr>
        <w:t>).</w:t>
      </w:r>
      <w:proofErr w:type="gramEnd"/>
    </w:p>
    <w:p w:rsidR="00855FF6" w:rsidRPr="00B92004" w:rsidRDefault="00855FF6" w:rsidP="00855FF6">
      <w:pPr>
        <w:widowControl w:val="0"/>
        <w:autoSpaceDE w:val="0"/>
        <w:autoSpaceDN w:val="0"/>
        <w:adjustRightInd w:val="0"/>
        <w:spacing w:line="276" w:lineRule="auto"/>
        <w:ind w:right="-22" w:firstLine="709"/>
        <w:contextualSpacing/>
        <w:jc w:val="both"/>
        <w:rPr>
          <w:rFonts w:eastAsia="Calibri"/>
        </w:rPr>
      </w:pPr>
      <w:r w:rsidRPr="00B92004">
        <w:rPr>
          <w:rFonts w:eastAsia="Calibri"/>
        </w:rPr>
        <w:t xml:space="preserve"> 9.7. За </w:t>
      </w:r>
      <w:proofErr w:type="spellStart"/>
      <w:r w:rsidRPr="00B92004">
        <w:rPr>
          <w:rFonts w:eastAsia="Calibri"/>
        </w:rPr>
        <w:t>непредоставление</w:t>
      </w:r>
      <w:proofErr w:type="spellEnd"/>
      <w:r w:rsidRPr="00B92004">
        <w:rPr>
          <w:rFonts w:eastAsia="Calibri"/>
        </w:rPr>
        <w:t xml:space="preserve"> информации, предусмотренной п.4.1.50. Контракта с Подрядчика взыскивается пеня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п.24. ст.34 Закона о контрактной системе. Пеня подлежит начислению за каждый день просрочки исполнения такого обязательства.</w:t>
      </w:r>
    </w:p>
    <w:p w:rsidR="00855FF6" w:rsidRPr="00B92004" w:rsidRDefault="00855FF6" w:rsidP="00855FF6">
      <w:pPr>
        <w:widowControl w:val="0"/>
        <w:autoSpaceDE w:val="0"/>
        <w:autoSpaceDN w:val="0"/>
        <w:adjustRightInd w:val="0"/>
        <w:spacing w:line="276" w:lineRule="auto"/>
        <w:ind w:right="-22" w:firstLine="709"/>
        <w:contextualSpacing/>
        <w:jc w:val="both"/>
        <w:rPr>
          <w:rFonts w:eastAsia="Calibri"/>
        </w:rPr>
      </w:pPr>
      <w:r w:rsidRPr="00B92004">
        <w:rPr>
          <w:rFonts w:eastAsia="Calibri"/>
        </w:rPr>
        <w:t>9.8. За ненадлежащее исполнение Подрядчиком обязательств по выполнению видов и объемов работ по строительству объекта,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(пяти) процентов стоимости указанных работ.</w:t>
      </w:r>
    </w:p>
    <w:p w:rsidR="00855FF6" w:rsidRPr="00B92004" w:rsidRDefault="00855FF6" w:rsidP="00855FF6">
      <w:pPr>
        <w:widowControl w:val="0"/>
        <w:autoSpaceDE w:val="0"/>
        <w:autoSpaceDN w:val="0"/>
        <w:adjustRightInd w:val="0"/>
        <w:spacing w:line="276" w:lineRule="auto"/>
        <w:ind w:right="-22" w:firstLine="709"/>
        <w:contextualSpacing/>
        <w:jc w:val="both"/>
        <w:rPr>
          <w:rFonts w:eastAsia="Calibri"/>
        </w:rPr>
      </w:pPr>
      <w:r w:rsidRPr="00B92004">
        <w:rPr>
          <w:rFonts w:eastAsia="Calibri"/>
        </w:rPr>
        <w:t>9.9.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штраф в размере 5 (пяти) процентов от объема такого привлечения</w:t>
      </w:r>
      <w:r>
        <w:rPr>
          <w:rFonts w:eastAsia="Calibri"/>
        </w:rPr>
        <w:t>, установленного Контрактом</w:t>
      </w:r>
      <w:r w:rsidRPr="00B92004">
        <w:rPr>
          <w:rFonts w:eastAsia="Calibri"/>
        </w:rPr>
        <w:t>.</w:t>
      </w:r>
    </w:p>
    <w:p w:rsidR="00855FF6" w:rsidRPr="00B92004" w:rsidRDefault="00855FF6" w:rsidP="00855FF6">
      <w:pPr>
        <w:widowControl w:val="0"/>
        <w:autoSpaceDE w:val="0"/>
        <w:autoSpaceDN w:val="0"/>
        <w:adjustRightInd w:val="0"/>
        <w:spacing w:line="276" w:lineRule="auto"/>
        <w:ind w:right="-22" w:firstLine="709"/>
        <w:contextualSpacing/>
        <w:jc w:val="both"/>
        <w:rPr>
          <w:rFonts w:eastAsia="Calibri"/>
        </w:rPr>
      </w:pPr>
      <w:r w:rsidRPr="00B92004">
        <w:rPr>
          <w:rFonts w:eastAsia="Calibri"/>
        </w:rPr>
        <w:t>9.10.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855FF6" w:rsidRPr="00B92004" w:rsidRDefault="00855FF6" w:rsidP="00855FF6">
      <w:pPr>
        <w:widowControl w:val="0"/>
        <w:autoSpaceDE w:val="0"/>
        <w:autoSpaceDN w:val="0"/>
        <w:adjustRightInd w:val="0"/>
        <w:spacing w:line="276" w:lineRule="auto"/>
        <w:ind w:right="-22" w:firstLine="709"/>
        <w:contextualSpacing/>
        <w:jc w:val="both"/>
        <w:rPr>
          <w:rFonts w:eastAsia="Calibri"/>
        </w:rPr>
      </w:pPr>
      <w:r w:rsidRPr="00B92004">
        <w:rPr>
          <w:rFonts w:eastAsia="Calibri"/>
        </w:rPr>
        <w:t>9.11.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855FF6" w:rsidRPr="007701DB" w:rsidRDefault="00855FF6" w:rsidP="00855FF6">
      <w:pPr>
        <w:widowControl w:val="0"/>
        <w:autoSpaceDE w:val="0"/>
        <w:autoSpaceDN w:val="0"/>
        <w:adjustRightInd w:val="0"/>
        <w:spacing w:line="276" w:lineRule="auto"/>
        <w:ind w:right="-22" w:firstLine="709"/>
        <w:contextualSpacing/>
        <w:jc w:val="both"/>
        <w:rPr>
          <w:rFonts w:eastAsia="Calibri"/>
        </w:rPr>
      </w:pPr>
      <w:r w:rsidRPr="00B92004">
        <w:rPr>
          <w:rFonts w:eastAsia="Calibri"/>
        </w:rPr>
        <w:t xml:space="preserve">9.12.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 1042 от 30.08.2017, размер такого штрафа и порядок его начисления устанавливается Контрактом в соответствии с </w:t>
      </w:r>
      <w:r w:rsidRPr="007701DB">
        <w:rPr>
          <w:rFonts w:eastAsia="Calibri"/>
        </w:rPr>
        <w:t>законодательством Российской Федерации.</w:t>
      </w:r>
    </w:p>
    <w:p w:rsidR="00855FF6" w:rsidRPr="007701DB" w:rsidRDefault="00855FF6" w:rsidP="00855FF6">
      <w:pPr>
        <w:widowControl w:val="0"/>
        <w:autoSpaceDE w:val="0"/>
        <w:autoSpaceDN w:val="0"/>
        <w:adjustRightInd w:val="0"/>
        <w:spacing w:line="276" w:lineRule="auto"/>
        <w:ind w:right="-22" w:firstLine="709"/>
        <w:contextualSpacing/>
        <w:jc w:val="both"/>
        <w:rPr>
          <w:rFonts w:eastAsia="Calibri"/>
        </w:rPr>
      </w:pPr>
      <w:r w:rsidRPr="007701DB">
        <w:rPr>
          <w:rFonts w:eastAsia="Calibri"/>
        </w:rPr>
        <w:t xml:space="preserve">9.13.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w:t>
      </w:r>
      <w:proofErr w:type="gramStart"/>
      <w:r w:rsidRPr="007701DB">
        <w:rPr>
          <w:rFonts w:eastAsia="Calibri"/>
        </w:rPr>
        <w:t>но</w:t>
      </w:r>
      <w:proofErr w:type="gramEnd"/>
      <w:r w:rsidRPr="007701DB">
        <w:rPr>
          <w:rFonts w:eastAsia="Calibri"/>
        </w:rPr>
        <w:t xml:space="preserve"> не ограничиваясь, за неисполнение или ненадлежащее исполнение условий, предусмотренных разделом 5 настоящего Контракта.</w:t>
      </w:r>
    </w:p>
    <w:p w:rsidR="00855FF6" w:rsidRPr="007701DB" w:rsidRDefault="00855FF6" w:rsidP="00855FF6">
      <w:pPr>
        <w:widowControl w:val="0"/>
        <w:autoSpaceDE w:val="0"/>
        <w:autoSpaceDN w:val="0"/>
        <w:adjustRightInd w:val="0"/>
        <w:spacing w:line="276" w:lineRule="auto"/>
        <w:ind w:right="-22" w:firstLine="709"/>
        <w:contextualSpacing/>
        <w:jc w:val="both"/>
        <w:rPr>
          <w:rFonts w:eastAsia="Calibri"/>
        </w:rPr>
      </w:pPr>
      <w:r w:rsidRPr="007701DB">
        <w:rPr>
          <w:rFonts w:eastAsia="Calibri"/>
        </w:rPr>
        <w:t xml:space="preserve">9.14. </w:t>
      </w:r>
      <w:proofErr w:type="gramStart"/>
      <w:r w:rsidRPr="007701DB">
        <w:rPr>
          <w:rFonts w:eastAsia="Calibri"/>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r w:rsidRPr="007701DB">
        <w:rPr>
          <w:lang w:eastAsia="ar-SA"/>
        </w:rPr>
        <w:t xml:space="preserve"> </w:t>
      </w:r>
      <w:r w:rsidRPr="007701DB">
        <w:rPr>
          <w:rFonts w:eastAsia="Calibri"/>
        </w:rPr>
        <w:t>в порядке, который предусмотрен Контрактом для направления уведомлений.</w:t>
      </w:r>
      <w:proofErr w:type="gramEnd"/>
    </w:p>
    <w:p w:rsidR="00855FF6" w:rsidRPr="007701DB" w:rsidRDefault="00855FF6" w:rsidP="00855FF6">
      <w:pPr>
        <w:widowControl w:val="0"/>
        <w:autoSpaceDE w:val="0"/>
        <w:autoSpaceDN w:val="0"/>
        <w:adjustRightInd w:val="0"/>
        <w:spacing w:line="276" w:lineRule="auto"/>
        <w:ind w:right="-22" w:firstLine="709"/>
        <w:contextualSpacing/>
        <w:jc w:val="both"/>
        <w:rPr>
          <w:rFonts w:eastAsia="Calibri"/>
        </w:rPr>
      </w:pPr>
      <w:r w:rsidRPr="007701DB">
        <w:rPr>
          <w:rFonts w:eastAsia="Calibri"/>
        </w:rPr>
        <w:t xml:space="preserve">9.15. </w:t>
      </w:r>
      <w:proofErr w:type="gramStart"/>
      <w:r w:rsidRPr="007701DB">
        <w:rPr>
          <w:rFonts w:eastAsia="Calibri"/>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w:t>
      </w:r>
      <w:r w:rsidRPr="00AE0DA0">
        <w:rPr>
          <w:rFonts w:eastAsia="Calibri"/>
        </w:rPr>
        <w:t xml:space="preserve">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w:t>
      </w:r>
      <w:proofErr w:type="gramEnd"/>
      <w:r w:rsidRPr="00AE0DA0">
        <w:rPr>
          <w:rFonts w:eastAsia="Calibri"/>
        </w:rPr>
        <w:t xml:space="preserve"> </w:t>
      </w:r>
      <w:r w:rsidRPr="007701DB">
        <w:rPr>
          <w:rFonts w:eastAsia="Calibri"/>
        </w:rPr>
        <w:t>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855FF6" w:rsidRPr="00B92004" w:rsidRDefault="00855FF6" w:rsidP="00855FF6">
      <w:pPr>
        <w:widowControl w:val="0"/>
        <w:autoSpaceDE w:val="0"/>
        <w:autoSpaceDN w:val="0"/>
        <w:adjustRightInd w:val="0"/>
        <w:spacing w:line="276" w:lineRule="auto"/>
        <w:ind w:right="-22" w:firstLine="709"/>
        <w:contextualSpacing/>
        <w:jc w:val="both"/>
        <w:rPr>
          <w:rFonts w:eastAsia="Calibri"/>
        </w:rPr>
      </w:pPr>
      <w:r w:rsidRPr="007701DB">
        <w:rPr>
          <w:rFonts w:eastAsia="Calibri"/>
        </w:rPr>
        <w:t xml:space="preserve">9.16. В случае просрочки исполнения Заказчиком обязательств, предусмотренных </w:t>
      </w:r>
      <w:r w:rsidRPr="007701DB">
        <w:rPr>
          <w:rFonts w:eastAsia="Calibri"/>
        </w:rPr>
        <w:lastRenderedPageBreak/>
        <w:t>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w:t>
      </w:r>
      <w:r w:rsidRPr="00B92004">
        <w:rPr>
          <w:rFonts w:eastAsia="Calibri"/>
        </w:rPr>
        <w:t xml:space="preserve">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855FF6" w:rsidRPr="00B92004" w:rsidRDefault="00855FF6" w:rsidP="00855FF6">
      <w:pPr>
        <w:widowControl w:val="0"/>
        <w:autoSpaceDE w:val="0"/>
        <w:autoSpaceDN w:val="0"/>
        <w:adjustRightInd w:val="0"/>
        <w:spacing w:line="276" w:lineRule="auto"/>
        <w:ind w:right="-22" w:firstLine="709"/>
        <w:contextualSpacing/>
        <w:jc w:val="both"/>
        <w:rPr>
          <w:rFonts w:eastAsia="Calibri"/>
        </w:rPr>
      </w:pPr>
      <w:r w:rsidRPr="00B92004">
        <w:rPr>
          <w:rFonts w:eastAsia="Calibri"/>
        </w:rPr>
        <w:t xml:space="preserve">9.17. Пени и штрафы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w:t>
      </w:r>
      <w:proofErr w:type="gramStart"/>
      <w:r w:rsidRPr="00B92004">
        <w:rPr>
          <w:rFonts w:eastAsia="Calibri"/>
        </w:rPr>
        <w:t>с даты осуществления</w:t>
      </w:r>
      <w:proofErr w:type="gramEnd"/>
      <w:r w:rsidRPr="00B92004">
        <w:rPr>
          <w:rFonts w:eastAsia="Calibri"/>
        </w:rPr>
        <w:t xml:space="preserve"> платежа. </w:t>
      </w:r>
    </w:p>
    <w:p w:rsidR="00855FF6" w:rsidRPr="007701DB" w:rsidRDefault="00855FF6" w:rsidP="00855FF6">
      <w:pPr>
        <w:widowControl w:val="0"/>
        <w:autoSpaceDE w:val="0"/>
        <w:autoSpaceDN w:val="0"/>
        <w:adjustRightInd w:val="0"/>
        <w:spacing w:line="276" w:lineRule="auto"/>
        <w:ind w:right="-22" w:firstLine="709"/>
        <w:contextualSpacing/>
        <w:jc w:val="both"/>
        <w:rPr>
          <w:rFonts w:eastAsia="Calibri"/>
        </w:rPr>
      </w:pPr>
      <w:r w:rsidRPr="00B92004">
        <w:rPr>
          <w:rFonts w:eastAsia="Calibri"/>
        </w:rPr>
        <w:t xml:space="preserve">9.18.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w:t>
      </w:r>
      <w:r w:rsidRPr="007701DB">
        <w:rPr>
          <w:rFonts w:eastAsia="Calibri"/>
        </w:rPr>
        <w:t>своих обязательств.</w:t>
      </w:r>
    </w:p>
    <w:p w:rsidR="00855FF6" w:rsidRPr="007701DB" w:rsidRDefault="00855FF6" w:rsidP="00855FF6">
      <w:pPr>
        <w:widowControl w:val="0"/>
        <w:autoSpaceDE w:val="0"/>
        <w:autoSpaceDN w:val="0"/>
        <w:adjustRightInd w:val="0"/>
        <w:spacing w:line="276" w:lineRule="auto"/>
        <w:ind w:right="-22" w:firstLine="709"/>
        <w:contextualSpacing/>
        <w:jc w:val="both"/>
        <w:rPr>
          <w:rFonts w:eastAsia="Calibri"/>
        </w:rPr>
      </w:pPr>
      <w:r w:rsidRPr="007701DB">
        <w:rPr>
          <w:rFonts w:eastAsia="Calibri"/>
        </w:rPr>
        <w:t xml:space="preserve">9.19.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Подрядчиком услуг в соответствии с Контрактом или вследствие нарушения имущественных или интеллектуальных прав. </w:t>
      </w:r>
    </w:p>
    <w:p w:rsidR="00855FF6" w:rsidRPr="007701DB" w:rsidRDefault="00855FF6" w:rsidP="00855FF6">
      <w:pPr>
        <w:widowControl w:val="0"/>
        <w:autoSpaceDE w:val="0"/>
        <w:autoSpaceDN w:val="0"/>
        <w:adjustRightInd w:val="0"/>
        <w:spacing w:line="276" w:lineRule="auto"/>
        <w:ind w:right="-22" w:firstLine="709"/>
        <w:contextualSpacing/>
        <w:jc w:val="both"/>
        <w:rPr>
          <w:rFonts w:eastAsia="Calibri"/>
        </w:rPr>
      </w:pPr>
      <w:r w:rsidRPr="007701DB">
        <w:rPr>
          <w:rFonts w:eastAsia="Calibri"/>
        </w:rPr>
        <w:t xml:space="preserve">9.20 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855FF6" w:rsidRPr="00B92004" w:rsidRDefault="00855FF6" w:rsidP="00855FF6">
      <w:pPr>
        <w:widowControl w:val="0"/>
        <w:autoSpaceDE w:val="0"/>
        <w:autoSpaceDN w:val="0"/>
        <w:adjustRightInd w:val="0"/>
        <w:spacing w:line="276" w:lineRule="auto"/>
        <w:ind w:right="-22" w:firstLine="709"/>
        <w:contextualSpacing/>
        <w:jc w:val="both"/>
        <w:rPr>
          <w:rFonts w:eastAsia="Calibri"/>
        </w:rPr>
      </w:pPr>
      <w:r w:rsidRPr="007701DB">
        <w:rPr>
          <w:rFonts w:eastAsia="Calibri"/>
        </w:rPr>
        <w:t xml:space="preserve">9.21. </w:t>
      </w:r>
      <w:r w:rsidRPr="007701DB">
        <w:t>Уплата неустоек и возмещение убытков не освобождает Стороны от исполнения своих обязательств по Контракту.</w:t>
      </w:r>
    </w:p>
    <w:p w:rsidR="00855FF6" w:rsidRPr="00B92004" w:rsidRDefault="00855FF6" w:rsidP="00855FF6">
      <w:pPr>
        <w:spacing w:line="276" w:lineRule="auto"/>
        <w:ind w:right="-22"/>
        <w:contextualSpacing/>
        <w:jc w:val="both"/>
        <w:rPr>
          <w:lang w:eastAsia="uk-UA"/>
        </w:rPr>
      </w:pPr>
    </w:p>
    <w:p w:rsidR="00855FF6" w:rsidRPr="00B92004" w:rsidRDefault="00855FF6" w:rsidP="00855FF6">
      <w:pPr>
        <w:spacing w:line="276" w:lineRule="auto"/>
        <w:ind w:right="-22" w:firstLine="709"/>
        <w:contextualSpacing/>
        <w:jc w:val="center"/>
        <w:rPr>
          <w:b/>
          <w:lang w:eastAsia="uk-UA"/>
        </w:rPr>
      </w:pPr>
      <w:r w:rsidRPr="00B92004">
        <w:rPr>
          <w:b/>
          <w:lang w:eastAsia="uk-UA"/>
        </w:rPr>
        <w:t>X. ОБСТОЯТЕЛЬСТВА НЕПРЕОДОЛИМОЙ СИЛЫ</w:t>
      </w:r>
    </w:p>
    <w:p w:rsidR="00855FF6" w:rsidRPr="00B92004" w:rsidRDefault="00855FF6" w:rsidP="00855FF6">
      <w:pPr>
        <w:spacing w:line="276" w:lineRule="auto"/>
        <w:ind w:right="-22" w:firstLine="709"/>
        <w:contextualSpacing/>
        <w:jc w:val="both"/>
        <w:rPr>
          <w:lang w:eastAsia="uk-UA"/>
        </w:rPr>
      </w:pPr>
      <w:r w:rsidRPr="00B92004">
        <w:rPr>
          <w:lang w:eastAsia="uk-UA"/>
        </w:rPr>
        <w:t>10.1.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855FF6" w:rsidRPr="00B92004" w:rsidRDefault="00855FF6" w:rsidP="00855FF6">
      <w:pPr>
        <w:spacing w:line="276" w:lineRule="auto"/>
        <w:ind w:right="-22" w:firstLine="709"/>
        <w:contextualSpacing/>
        <w:jc w:val="both"/>
        <w:rPr>
          <w:lang w:eastAsia="uk-UA"/>
        </w:rPr>
      </w:pPr>
      <w:r w:rsidRPr="00B92004">
        <w:rPr>
          <w:lang w:eastAsia="uk-UA"/>
        </w:rPr>
        <w:t>10.2.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855FF6" w:rsidRPr="00B92004" w:rsidRDefault="00855FF6" w:rsidP="00855FF6">
      <w:pPr>
        <w:spacing w:line="276" w:lineRule="auto"/>
        <w:ind w:right="-22" w:firstLine="709"/>
        <w:contextualSpacing/>
        <w:jc w:val="both"/>
        <w:rPr>
          <w:lang w:eastAsia="uk-UA"/>
        </w:rPr>
      </w:pPr>
      <w:r w:rsidRPr="00B92004">
        <w:rPr>
          <w:lang w:eastAsia="uk-UA"/>
        </w:rPr>
        <w:t>10.3. Стороны признают, что неплатёжеспособность Сторон не является форс-мажорным обстоятельством.</w:t>
      </w:r>
    </w:p>
    <w:p w:rsidR="00855FF6" w:rsidRPr="007701DB" w:rsidRDefault="00855FF6" w:rsidP="00855FF6">
      <w:pPr>
        <w:spacing w:line="276" w:lineRule="auto"/>
        <w:ind w:right="-22" w:firstLine="709"/>
        <w:contextualSpacing/>
        <w:jc w:val="both"/>
        <w:rPr>
          <w:lang w:eastAsia="uk-UA"/>
        </w:rPr>
      </w:pPr>
      <w:r w:rsidRPr="00B92004">
        <w:rPr>
          <w:lang w:eastAsia="uk-UA"/>
        </w:rPr>
        <w:t xml:space="preserve">10.4. Не уведомление или несвоевременное уведомление лишает Сторону права ссылаться на </w:t>
      </w:r>
      <w:r w:rsidRPr="007701DB">
        <w:rPr>
          <w:lang w:eastAsia="uk-UA"/>
        </w:rPr>
        <w:t>указанные обстоятельства как на основание, освобождающее от ответственности за неисполнение обязательств по настоящему Контракту.</w:t>
      </w:r>
    </w:p>
    <w:p w:rsidR="00855FF6" w:rsidRPr="007701DB" w:rsidRDefault="00855FF6" w:rsidP="00855FF6">
      <w:pPr>
        <w:spacing w:line="276" w:lineRule="auto"/>
        <w:ind w:right="-22" w:firstLine="709"/>
        <w:contextualSpacing/>
        <w:jc w:val="both"/>
        <w:rPr>
          <w:sz w:val="16"/>
          <w:szCs w:val="16"/>
          <w:lang w:eastAsia="uk-UA"/>
        </w:rPr>
      </w:pPr>
    </w:p>
    <w:p w:rsidR="00855FF6" w:rsidRPr="007701DB" w:rsidRDefault="00855FF6" w:rsidP="00855FF6">
      <w:pPr>
        <w:spacing w:line="276" w:lineRule="auto"/>
        <w:ind w:right="-22"/>
        <w:contextualSpacing/>
        <w:jc w:val="center"/>
        <w:rPr>
          <w:b/>
          <w:lang w:eastAsia="uk-UA"/>
        </w:rPr>
      </w:pPr>
      <w:r w:rsidRPr="007701DB">
        <w:rPr>
          <w:b/>
          <w:lang w:val="en-US" w:eastAsia="uk-UA"/>
        </w:rPr>
        <w:t>XI</w:t>
      </w:r>
      <w:r w:rsidRPr="007701DB">
        <w:rPr>
          <w:b/>
          <w:lang w:eastAsia="uk-UA"/>
        </w:rPr>
        <w:t>. ПРЕКРАЩЕНИЕ ДОГОВОРНЫХ ОТНОШЕНИЙ</w:t>
      </w:r>
    </w:p>
    <w:p w:rsidR="00855FF6" w:rsidRPr="007701DB" w:rsidRDefault="00855FF6" w:rsidP="00855FF6">
      <w:pPr>
        <w:suppressAutoHyphens/>
        <w:spacing w:line="276" w:lineRule="auto"/>
        <w:ind w:right="-22" w:firstLine="709"/>
        <w:contextualSpacing/>
        <w:jc w:val="both"/>
        <w:rPr>
          <w:lang w:eastAsia="ar-SA"/>
        </w:rPr>
      </w:pPr>
      <w:r w:rsidRPr="007701DB">
        <w:rPr>
          <w:lang w:eastAsia="uk-UA"/>
        </w:rPr>
        <w:t xml:space="preserve">11.1. </w:t>
      </w:r>
      <w:r w:rsidRPr="007701DB">
        <w:rPr>
          <w:lang w:eastAsia="ar-SA"/>
        </w:rPr>
        <w:t>Изменение существенных условий Контракта при его исполнении не допускается, за исключением их изменения в случаях, предусмотренных законодательством Российской Федерации о контрактной системе в сфере закупок.</w:t>
      </w:r>
    </w:p>
    <w:p w:rsidR="00855FF6" w:rsidRPr="00B92004" w:rsidRDefault="00855FF6" w:rsidP="00855FF6">
      <w:pPr>
        <w:suppressAutoHyphens/>
        <w:spacing w:line="276" w:lineRule="auto"/>
        <w:ind w:right="-22" w:firstLine="709"/>
        <w:contextualSpacing/>
        <w:jc w:val="both"/>
        <w:rPr>
          <w:lang w:eastAsia="uk-UA"/>
        </w:rPr>
      </w:pPr>
      <w:r w:rsidRPr="007701DB">
        <w:rPr>
          <w:lang w:eastAsia="ar-SA"/>
        </w:rPr>
        <w:t xml:space="preserve">11.2. </w:t>
      </w:r>
      <w:r w:rsidRPr="007701DB">
        <w:rPr>
          <w:lang w:eastAsia="uk-UA"/>
        </w:rPr>
        <w:t>Внесение изменений и дополнений, не противоречащих законодательству Российской Федерации, в условия Контракта осуществляется путем</w:t>
      </w:r>
      <w:r w:rsidRPr="00B92004">
        <w:rPr>
          <w:lang w:eastAsia="uk-UA"/>
        </w:rPr>
        <w:t xml:space="preserve"> заключения Сторонами в </w:t>
      </w:r>
      <w:r w:rsidRPr="00B92004">
        <w:rPr>
          <w:lang w:eastAsia="uk-UA"/>
        </w:rPr>
        <w:lastRenderedPageBreak/>
        <w:t>письменной форме дополнительных соглашений к Контракту, которые являются его неотъемлемой частью.</w:t>
      </w:r>
    </w:p>
    <w:p w:rsidR="00855FF6" w:rsidRPr="007701DB" w:rsidRDefault="00855FF6" w:rsidP="00855FF6">
      <w:pPr>
        <w:suppressAutoHyphens/>
        <w:spacing w:line="276" w:lineRule="auto"/>
        <w:ind w:right="-22" w:firstLine="709"/>
        <w:contextualSpacing/>
        <w:jc w:val="both"/>
        <w:rPr>
          <w:lang w:eastAsia="uk-UA"/>
        </w:rPr>
      </w:pPr>
      <w:r w:rsidRPr="00B92004">
        <w:rPr>
          <w:lang w:eastAsia="uk-UA"/>
        </w:rPr>
        <w:t xml:space="preserve">11.3. </w:t>
      </w:r>
      <w:r w:rsidRPr="007701DB">
        <w:rPr>
          <w:lang w:eastAsia="uk-UA"/>
        </w:rPr>
        <w:t xml:space="preserve">Контракт может быть изменён в порядке и по основаниям, предусмотренным законодательством, а также по соглашению Сторон. </w:t>
      </w:r>
    </w:p>
    <w:p w:rsidR="00855FF6" w:rsidRPr="007701DB" w:rsidRDefault="00855FF6" w:rsidP="00855FF6">
      <w:pPr>
        <w:suppressAutoHyphens/>
        <w:autoSpaceDE w:val="0"/>
        <w:autoSpaceDN w:val="0"/>
        <w:adjustRightInd w:val="0"/>
        <w:spacing w:line="276" w:lineRule="auto"/>
        <w:ind w:right="-22" w:firstLine="708"/>
        <w:contextualSpacing/>
        <w:jc w:val="both"/>
        <w:rPr>
          <w:lang w:eastAsia="ar-SA"/>
        </w:rPr>
      </w:pPr>
      <w:r w:rsidRPr="007701DB">
        <w:rPr>
          <w:lang w:eastAsia="ar-SA"/>
        </w:rPr>
        <w:t xml:space="preserve">11.4. </w:t>
      </w:r>
      <w:proofErr w:type="gramStart"/>
      <w:r w:rsidRPr="007701DB">
        <w:rPr>
          <w:lang w:eastAsia="ar-SA"/>
        </w:rPr>
        <w:t>Если одной из сторон Контракта по основаниям, которые предусмотрены законодательством Российской Федерации о контрактной системе в сфере закупок,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w:t>
      </w:r>
      <w:proofErr w:type="gramEnd"/>
      <w:r w:rsidRPr="007701DB">
        <w:rPr>
          <w:lang w:eastAsia="ar-SA"/>
        </w:rPr>
        <w:t xml:space="preserve"> действовать от имени стороны Контракта.</w:t>
      </w:r>
    </w:p>
    <w:p w:rsidR="00855FF6" w:rsidRPr="007701DB" w:rsidRDefault="00855FF6" w:rsidP="00855FF6">
      <w:pPr>
        <w:suppressAutoHyphens/>
        <w:autoSpaceDE w:val="0"/>
        <w:autoSpaceDN w:val="0"/>
        <w:adjustRightInd w:val="0"/>
        <w:spacing w:line="276" w:lineRule="auto"/>
        <w:ind w:right="-22" w:firstLine="708"/>
        <w:contextualSpacing/>
        <w:jc w:val="both"/>
        <w:rPr>
          <w:lang w:eastAsia="ar-SA"/>
        </w:rPr>
      </w:pPr>
      <w:r w:rsidRPr="007701DB">
        <w:rPr>
          <w:lang w:eastAsia="ar-SA"/>
        </w:rPr>
        <w:t xml:space="preserve">11.5. </w:t>
      </w:r>
      <w:proofErr w:type="gramStart"/>
      <w:r w:rsidRPr="007701DB">
        <w:rPr>
          <w:lang w:eastAsia="ar-SA"/>
        </w:rPr>
        <w:t>Сторона Контракта, получившая предложение об изменении существенных условий Контракта, в течение 10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законодательством Российской Федерации о контрактной системе в сфере закупок, Контрактом, направляет другой стороне Контракта подписанное соглашение об изменении условий Контракта либо в письменной форме отказ об</w:t>
      </w:r>
      <w:proofErr w:type="gramEnd"/>
      <w:r w:rsidRPr="007701DB">
        <w:rPr>
          <w:lang w:eastAsia="ar-SA"/>
        </w:rPr>
        <w:t xml:space="preserve"> </w:t>
      </w:r>
      <w:proofErr w:type="gramStart"/>
      <w:r w:rsidRPr="007701DB">
        <w:rPr>
          <w:lang w:eastAsia="ar-SA"/>
        </w:rPr>
        <w:t>изменении</w:t>
      </w:r>
      <w:proofErr w:type="gramEnd"/>
      <w:r w:rsidRPr="007701DB">
        <w:rPr>
          <w:lang w:eastAsia="ar-SA"/>
        </w:rPr>
        <w:t xml:space="preserve"> существенных условий Контракта с обоснованием такого отказа.</w:t>
      </w:r>
    </w:p>
    <w:p w:rsidR="00855FF6" w:rsidRPr="007701DB" w:rsidRDefault="00855FF6" w:rsidP="00855FF6">
      <w:pPr>
        <w:suppressAutoHyphens/>
        <w:spacing w:line="276" w:lineRule="auto"/>
        <w:ind w:right="-22" w:firstLine="709"/>
        <w:contextualSpacing/>
        <w:jc w:val="both"/>
        <w:rPr>
          <w:lang w:eastAsia="uk-UA"/>
        </w:rPr>
      </w:pPr>
      <w:r w:rsidRPr="007701DB">
        <w:rPr>
          <w:lang w:eastAsia="uk-UA"/>
        </w:rPr>
        <w:t xml:space="preserve">11.6. </w:t>
      </w:r>
      <w:proofErr w:type="gramStart"/>
      <w:r w:rsidRPr="007701DB">
        <w:rPr>
          <w:lang w:eastAsia="uk-UA"/>
        </w:rPr>
        <w:t>Контракт</w:t>
      </w:r>
      <w:proofErr w:type="gramEnd"/>
      <w:r w:rsidRPr="007701DB">
        <w:rPr>
          <w:lang w:eastAsia="uk-UA"/>
        </w:rPr>
        <w:t xml:space="preserve"> может быть расторгнут: по соглашению Сторон, по решению суда, а также в одностороннем порядке по письменному требованию одной из Сторон по основаниям и в порядке, предусмотренным Контрактом и/или действующим законодательством РФ.</w:t>
      </w:r>
    </w:p>
    <w:p w:rsidR="00855FF6" w:rsidRPr="007701DB" w:rsidRDefault="00855FF6" w:rsidP="00855FF6">
      <w:pPr>
        <w:suppressAutoHyphens/>
        <w:spacing w:line="276" w:lineRule="auto"/>
        <w:ind w:right="-22" w:firstLine="709"/>
        <w:contextualSpacing/>
        <w:jc w:val="both"/>
        <w:rPr>
          <w:lang w:eastAsia="ar-SA"/>
        </w:rPr>
      </w:pPr>
      <w:r w:rsidRPr="007701DB">
        <w:rPr>
          <w:lang w:eastAsia="uk-UA"/>
        </w:rPr>
        <w:t xml:space="preserve">11.7. </w:t>
      </w:r>
      <w:r w:rsidRPr="007701DB">
        <w:rPr>
          <w:lang w:eastAsia="ar-SA"/>
        </w:rPr>
        <w:t xml:space="preserve">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7701DB">
          <w:rPr>
            <w:lang w:eastAsia="ar-SA"/>
          </w:rPr>
          <w:t>кодексом</w:t>
        </w:r>
      </w:hyperlink>
      <w:r w:rsidRPr="007701DB">
        <w:rPr>
          <w:lang w:eastAsia="ar-SA"/>
        </w:rPr>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855FF6" w:rsidRPr="007701DB" w:rsidRDefault="00855FF6" w:rsidP="00855FF6">
      <w:pPr>
        <w:suppressAutoHyphens/>
        <w:spacing w:line="276" w:lineRule="auto"/>
        <w:ind w:right="-22" w:firstLine="709"/>
        <w:contextualSpacing/>
        <w:jc w:val="both"/>
        <w:rPr>
          <w:lang w:eastAsia="ar-SA"/>
        </w:rPr>
      </w:pPr>
      <w:r w:rsidRPr="007701DB">
        <w:rPr>
          <w:lang w:eastAsia="ar-SA"/>
        </w:rPr>
        <w:t xml:space="preserve">11.8.  Заказчик вправе принять решение об одностороннем отказе от исполнения Контракта по основаниям, предусмотренным Гражданским </w:t>
      </w:r>
      <w:hyperlink r:id="rId24" w:history="1">
        <w:r w:rsidRPr="007701DB">
          <w:rPr>
            <w:lang w:eastAsia="ar-SA"/>
          </w:rPr>
          <w:t>кодексом</w:t>
        </w:r>
      </w:hyperlink>
      <w:r w:rsidRPr="007701DB">
        <w:rPr>
          <w:lang w:eastAsia="ar-SA"/>
        </w:rPr>
        <w:t xml:space="preserve"> Российской Федерации для одностороннего отказа от исполнения отдельных видов обязательств, а в случаях, предусмотренных законодательством Российской о контрактной системе в сфере закупок, - обязан принять решение об одностороннем отказе от исполнения Контракта.</w:t>
      </w:r>
    </w:p>
    <w:p w:rsidR="00855FF6" w:rsidRPr="007701DB" w:rsidRDefault="00855FF6" w:rsidP="00855FF6">
      <w:pPr>
        <w:suppressAutoHyphens/>
        <w:spacing w:line="276" w:lineRule="auto"/>
        <w:ind w:right="-22" w:firstLine="709"/>
        <w:contextualSpacing/>
        <w:jc w:val="both"/>
        <w:rPr>
          <w:lang w:eastAsia="uk-UA"/>
        </w:rPr>
      </w:pPr>
      <w:r w:rsidRPr="007701DB">
        <w:rPr>
          <w:lang w:eastAsia="uk-UA"/>
        </w:rPr>
        <w:t xml:space="preserve">11.9. </w:t>
      </w:r>
      <w:proofErr w:type="gramStart"/>
      <w:r w:rsidRPr="007701DB">
        <w:rPr>
          <w:lang w:eastAsia="uk-UA"/>
        </w:rPr>
        <w:t>Стороны вправе принять решение об одностороннем отказе от исполнения</w:t>
      </w:r>
      <w:r w:rsidRPr="00B92004">
        <w:rPr>
          <w:lang w:eastAsia="uk-UA"/>
        </w:rPr>
        <w:t xml:space="preserve"> Контракта в соответствии со ст.95 Закона о контрактной системе, в том числе в случае отступления </w:t>
      </w:r>
      <w:r w:rsidRPr="007701DB">
        <w:rPr>
          <w:lang w:eastAsia="uk-UA"/>
        </w:rPr>
        <w:t>Подрядчика при выполнении работ от условий контракта или выявлении иных недостатков результатов работ, которые не были устранены в установленный Заказчиком разумный срок, либо являются существенными и неустранимыми, а также в случае нарушения Подрядчиком сроков выполнения</w:t>
      </w:r>
      <w:proofErr w:type="gramEnd"/>
      <w:r w:rsidRPr="007701DB">
        <w:rPr>
          <w:lang w:eastAsia="uk-UA"/>
        </w:rPr>
        <w:t xml:space="preserve"> работ.</w:t>
      </w:r>
    </w:p>
    <w:p w:rsidR="00855FF6" w:rsidRPr="007701DB" w:rsidRDefault="00855FF6" w:rsidP="00855FF6">
      <w:pPr>
        <w:suppressAutoHyphens/>
        <w:autoSpaceDE w:val="0"/>
        <w:autoSpaceDN w:val="0"/>
        <w:adjustRightInd w:val="0"/>
        <w:spacing w:line="276" w:lineRule="auto"/>
        <w:ind w:right="-22" w:firstLine="708"/>
        <w:contextualSpacing/>
        <w:jc w:val="both"/>
        <w:rPr>
          <w:lang w:eastAsia="ar-SA"/>
        </w:rPr>
      </w:pPr>
      <w:r w:rsidRPr="007701DB">
        <w:rPr>
          <w:lang w:eastAsia="ar-SA"/>
        </w:rPr>
        <w:t>11.10. В случае принятия одной из сторон Контракта решения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о контрактной системе в сфере закупок.</w:t>
      </w:r>
    </w:p>
    <w:p w:rsidR="00855FF6" w:rsidRPr="00B92004" w:rsidRDefault="00855FF6" w:rsidP="00855FF6">
      <w:pPr>
        <w:suppressAutoHyphens/>
        <w:spacing w:line="276" w:lineRule="auto"/>
        <w:ind w:right="-22" w:firstLine="709"/>
        <w:contextualSpacing/>
        <w:jc w:val="both"/>
        <w:rPr>
          <w:lang w:eastAsia="uk-UA"/>
        </w:rPr>
      </w:pPr>
      <w:r w:rsidRPr="007701DB">
        <w:rPr>
          <w:lang w:eastAsia="uk-UA"/>
        </w:rPr>
        <w:t xml:space="preserve">11.11. Решение об одностороннем отказе от исполнения Контракта вступает в </w:t>
      </w:r>
      <w:proofErr w:type="gramStart"/>
      <w:r w:rsidRPr="007701DB">
        <w:rPr>
          <w:lang w:eastAsia="uk-UA"/>
        </w:rPr>
        <w:t>силу</w:t>
      </w:r>
      <w:proofErr w:type="gramEnd"/>
      <w:r w:rsidRPr="007701DB">
        <w:rPr>
          <w:lang w:eastAsia="uk-UA"/>
        </w:rPr>
        <w:t xml:space="preserve"> и Контракт считается расторгнутым через 10 (десять) дней с даты надлежащего уведомления другой Стороны об одностороннем отказе от исполнения</w:t>
      </w:r>
      <w:r w:rsidRPr="00B92004">
        <w:rPr>
          <w:lang w:eastAsia="uk-UA"/>
        </w:rPr>
        <w:t xml:space="preserve"> Контракта.</w:t>
      </w:r>
    </w:p>
    <w:p w:rsidR="00855FF6" w:rsidRPr="00B92004" w:rsidRDefault="00855FF6" w:rsidP="00855FF6">
      <w:pPr>
        <w:suppressAutoHyphens/>
        <w:spacing w:line="276" w:lineRule="auto"/>
        <w:ind w:right="-22" w:firstLine="709"/>
        <w:contextualSpacing/>
        <w:jc w:val="both"/>
        <w:rPr>
          <w:lang w:eastAsia="uk-UA"/>
        </w:rPr>
      </w:pPr>
      <w:r w:rsidRPr="00B92004">
        <w:rPr>
          <w:lang w:eastAsia="uk-UA"/>
        </w:rPr>
        <w:t>11.12. После получения Подрядчиком уведомления Заказчика о расторжении настоящего Контракта Подрядчик обязан:</w:t>
      </w:r>
    </w:p>
    <w:p w:rsidR="00855FF6" w:rsidRPr="00B92004" w:rsidRDefault="00855FF6" w:rsidP="00855FF6">
      <w:pPr>
        <w:suppressAutoHyphens/>
        <w:spacing w:line="276" w:lineRule="auto"/>
        <w:ind w:right="-22" w:firstLine="709"/>
        <w:contextualSpacing/>
        <w:jc w:val="both"/>
        <w:rPr>
          <w:lang w:eastAsia="uk-UA"/>
        </w:rPr>
      </w:pPr>
      <w:r w:rsidRPr="00B92004">
        <w:rPr>
          <w:lang w:eastAsia="uk-UA"/>
        </w:rPr>
        <w:lastRenderedPageBreak/>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
    <w:p w:rsidR="00855FF6" w:rsidRPr="007701DB" w:rsidRDefault="00855FF6" w:rsidP="00855FF6">
      <w:pPr>
        <w:spacing w:line="276" w:lineRule="auto"/>
        <w:ind w:right="-22" w:firstLine="709"/>
        <w:contextualSpacing/>
        <w:jc w:val="both"/>
        <w:rPr>
          <w:lang w:eastAsia="ar-SA"/>
        </w:rPr>
      </w:pPr>
      <w:proofErr w:type="gramStart"/>
      <w:r w:rsidRPr="00B92004">
        <w:rPr>
          <w:lang w:eastAsia="uk-UA"/>
        </w:rPr>
        <w:t xml:space="preserve">– передать Заказчику по акту приёма-передачи исполнительную документацию, </w:t>
      </w:r>
      <w:r w:rsidRPr="00B92004">
        <w:rPr>
          <w:lang w:eastAsia="ar-SA"/>
        </w:rPr>
        <w:t>ведение которой осуществляется Подрядчиком в соответствии с требованиями законодательства о градостроительной деятельности,</w:t>
      </w:r>
      <w:r w:rsidRPr="00B92004">
        <w:rPr>
          <w:lang w:eastAsia="uk-UA"/>
        </w:rPr>
        <w:t xml:space="preserve"> иную документацию, в том числе всю техническую документацию по работам, оборудованию и материалам, эксплуатационную документацию, а </w:t>
      </w:r>
      <w:r w:rsidRPr="007701DB">
        <w:rPr>
          <w:lang w:eastAsia="uk-UA"/>
        </w:rPr>
        <w:t xml:space="preserve">также другие документы полученные (составленные) Подрядчиком </w:t>
      </w:r>
      <w:r w:rsidRPr="007701DB">
        <w:rPr>
          <w:lang w:eastAsia="ar-SA"/>
        </w:rPr>
        <w:t xml:space="preserve">в ходе исполнения обязательств по Контракту, </w:t>
      </w:r>
      <w:r w:rsidRPr="007701DB">
        <w:rPr>
          <w:lang w:eastAsia="uk-UA"/>
        </w:rPr>
        <w:t>в том числе полученные от Заказчика, в течение 10 дней со дня получения</w:t>
      </w:r>
      <w:proofErr w:type="gramEnd"/>
      <w:r w:rsidRPr="007701DB">
        <w:rPr>
          <w:lang w:eastAsia="uk-UA"/>
        </w:rPr>
        <w:t xml:space="preserve"> от Заказчика </w:t>
      </w:r>
      <w:r w:rsidRPr="007701DB">
        <w:rPr>
          <w:lang w:eastAsia="ar-SA"/>
        </w:rPr>
        <w:t>направленного в порядке, предусмотренном Контрактом для направления уведомлений, требования о передаче указанных документов Заказчику.</w:t>
      </w:r>
    </w:p>
    <w:p w:rsidR="00855FF6" w:rsidRPr="007701DB" w:rsidRDefault="00855FF6" w:rsidP="00855FF6">
      <w:pPr>
        <w:suppressAutoHyphens/>
        <w:spacing w:line="276" w:lineRule="auto"/>
        <w:ind w:right="-22" w:firstLine="567"/>
        <w:contextualSpacing/>
        <w:jc w:val="both"/>
        <w:rPr>
          <w:lang w:eastAsia="ar-SA"/>
        </w:rPr>
      </w:pPr>
      <w:r w:rsidRPr="007701DB">
        <w:rPr>
          <w:lang w:eastAsia="ar-SA"/>
        </w:rPr>
        <w:t>11.13. В случае прекращения Контракта или расторжения Контракта по любому основанию, Подрядчик обязан вернуть Заказчику сумму неотработанного (непогашенного) аванса не позднее 5 (пяти) рабочих дней после прекращения действия Контракта, если иной срок не установлен соглашением о расторжении Контракта или требованием Заказчика.</w:t>
      </w:r>
    </w:p>
    <w:p w:rsidR="00855FF6" w:rsidRPr="007701DB" w:rsidRDefault="00855FF6" w:rsidP="00855FF6">
      <w:pPr>
        <w:suppressAutoHyphens/>
        <w:spacing w:line="276" w:lineRule="auto"/>
        <w:ind w:right="-22" w:firstLine="567"/>
        <w:contextualSpacing/>
        <w:jc w:val="both"/>
        <w:rPr>
          <w:i/>
          <w:lang w:eastAsia="ar-SA"/>
        </w:rPr>
      </w:pPr>
      <w:r w:rsidRPr="007701DB">
        <w:rPr>
          <w:lang w:eastAsia="ar-SA"/>
        </w:rPr>
        <w:t>11.14. Заказчик вправе зачесть сумму неотработанного (непогашенного) аванса в счет сумм платежей, подлежащих оплате Подрядчику в соответствии с пунктом 11.13. Контракта. В этом случае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w:t>
      </w:r>
      <w:r w:rsidRPr="007701DB">
        <w:rPr>
          <w:i/>
          <w:lang w:eastAsia="ar-SA"/>
        </w:rPr>
        <w:t>.</w:t>
      </w:r>
    </w:p>
    <w:p w:rsidR="00855FF6" w:rsidRPr="007701DB" w:rsidRDefault="00855FF6" w:rsidP="00855FF6">
      <w:pPr>
        <w:spacing w:line="276" w:lineRule="auto"/>
        <w:ind w:right="-22" w:firstLine="709"/>
        <w:contextualSpacing/>
        <w:jc w:val="both"/>
        <w:rPr>
          <w:lang w:eastAsia="uk-UA"/>
        </w:rPr>
      </w:pPr>
    </w:p>
    <w:p w:rsidR="00855FF6" w:rsidRPr="007701DB" w:rsidRDefault="00855FF6" w:rsidP="00855FF6">
      <w:pPr>
        <w:spacing w:line="276" w:lineRule="auto"/>
        <w:ind w:right="-22"/>
        <w:contextualSpacing/>
        <w:jc w:val="center"/>
        <w:rPr>
          <w:b/>
          <w:lang w:eastAsia="uk-UA"/>
        </w:rPr>
      </w:pPr>
      <w:r w:rsidRPr="007701DB">
        <w:rPr>
          <w:b/>
          <w:lang w:val="en-US" w:eastAsia="uk-UA"/>
        </w:rPr>
        <w:t>XII</w:t>
      </w:r>
      <w:r w:rsidRPr="007701DB">
        <w:rPr>
          <w:b/>
          <w:lang w:eastAsia="uk-UA"/>
        </w:rPr>
        <w:t>. СРОК ДЕЙСТВИЯ КОНТРАКТА</w:t>
      </w:r>
    </w:p>
    <w:p w:rsidR="00855FF6" w:rsidRPr="007701DB" w:rsidRDefault="00855FF6" w:rsidP="00855FF6">
      <w:pPr>
        <w:spacing w:line="276" w:lineRule="auto"/>
        <w:ind w:right="-22" w:firstLine="709"/>
        <w:contextualSpacing/>
        <w:jc w:val="both"/>
        <w:rPr>
          <w:lang w:eastAsia="uk-UA"/>
        </w:rPr>
      </w:pPr>
      <w:r w:rsidRPr="007701DB">
        <w:rPr>
          <w:lang w:eastAsia="uk-UA"/>
        </w:rPr>
        <w:t>12.1. Контра</w:t>
      </w:r>
      <w:proofErr w:type="gramStart"/>
      <w:r w:rsidRPr="007701DB">
        <w:rPr>
          <w:lang w:eastAsia="uk-UA"/>
        </w:rPr>
        <w:t>кт вст</w:t>
      </w:r>
      <w:proofErr w:type="gramEnd"/>
      <w:r w:rsidRPr="007701DB">
        <w:rPr>
          <w:lang w:eastAsia="uk-UA"/>
        </w:rPr>
        <w:t>упает в силу с даты его заключения и действует до 15 апреля 2027 года, а в части взаимных обязательств - до полного их исполнения Сторонами.</w:t>
      </w:r>
    </w:p>
    <w:p w:rsidR="00855FF6" w:rsidRPr="00B92004" w:rsidRDefault="00855FF6" w:rsidP="00855FF6">
      <w:pPr>
        <w:spacing w:line="276" w:lineRule="auto"/>
        <w:ind w:right="-22" w:firstLine="709"/>
        <w:contextualSpacing/>
        <w:jc w:val="both"/>
        <w:rPr>
          <w:lang w:eastAsia="uk-UA"/>
        </w:rPr>
      </w:pPr>
      <w:r w:rsidRPr="00B92004">
        <w:rPr>
          <w:lang w:eastAsia="uk-UA"/>
        </w:rPr>
        <w:t>12.</w:t>
      </w:r>
      <w:r w:rsidR="00816EFD">
        <w:rPr>
          <w:lang w:eastAsia="uk-UA"/>
        </w:rPr>
        <w:t>2</w:t>
      </w:r>
      <w:r w:rsidRPr="00B92004">
        <w:rPr>
          <w:lang w:eastAsia="uk-UA"/>
        </w:rPr>
        <w:t>. Истечение срока действия Контракта, равно его досрочное расторжение или односторонний отказ Сторон от исполнения Контракта не освобождает Стороны от ответственности за неисполнение либо ненадлежащее исполнение обязательств, допущенные ими в течение срока действия Контракта.</w:t>
      </w:r>
    </w:p>
    <w:p w:rsidR="00855FF6" w:rsidRPr="00B92004" w:rsidRDefault="00855FF6" w:rsidP="00855FF6">
      <w:pPr>
        <w:spacing w:line="276" w:lineRule="auto"/>
        <w:ind w:right="-22" w:firstLine="709"/>
        <w:contextualSpacing/>
        <w:jc w:val="both"/>
        <w:rPr>
          <w:lang w:eastAsia="ar-SA"/>
        </w:rPr>
      </w:pPr>
      <w:r w:rsidRPr="00B92004">
        <w:rPr>
          <w:lang w:eastAsia="ar-SA"/>
        </w:rPr>
        <w:t>12.</w:t>
      </w:r>
      <w:r w:rsidR="00816EFD">
        <w:rPr>
          <w:lang w:eastAsia="ar-SA"/>
        </w:rPr>
        <w:t>3</w:t>
      </w:r>
      <w:r w:rsidRPr="00B92004">
        <w:rPr>
          <w:lang w:eastAsia="ar-SA"/>
        </w:rPr>
        <w:t>. Изменение условий Контракта не допускается, за исключением случаев, предусмотренных ст. 95 Закона № 44-ФЗ.</w:t>
      </w:r>
    </w:p>
    <w:p w:rsidR="00855FF6" w:rsidRPr="00B92004" w:rsidRDefault="00855FF6" w:rsidP="00855FF6">
      <w:pPr>
        <w:spacing w:line="276" w:lineRule="auto"/>
        <w:ind w:right="-22" w:firstLine="709"/>
        <w:contextualSpacing/>
        <w:jc w:val="both"/>
        <w:rPr>
          <w:lang w:eastAsia="ar-SA"/>
        </w:rPr>
      </w:pPr>
    </w:p>
    <w:p w:rsidR="00855FF6" w:rsidRPr="00B92004" w:rsidRDefault="00855FF6" w:rsidP="00855FF6">
      <w:pPr>
        <w:ind w:right="-22" w:firstLine="720"/>
        <w:jc w:val="center"/>
        <w:rPr>
          <w:rFonts w:eastAsia="Calibri"/>
        </w:rPr>
      </w:pPr>
      <w:r w:rsidRPr="00B92004">
        <w:rPr>
          <w:b/>
          <w:lang w:val="en-US" w:eastAsia="uk-UA"/>
        </w:rPr>
        <w:t>XIII</w:t>
      </w:r>
      <w:r w:rsidRPr="00B92004">
        <w:rPr>
          <w:b/>
          <w:lang w:eastAsia="uk-UA"/>
        </w:rPr>
        <w:t>. ПРОЧИЕ УСЛОВИЯ</w:t>
      </w:r>
    </w:p>
    <w:p w:rsidR="00855FF6" w:rsidRDefault="00855FF6" w:rsidP="00855FF6">
      <w:pPr>
        <w:tabs>
          <w:tab w:val="left" w:pos="142"/>
          <w:tab w:val="left" w:pos="1418"/>
        </w:tabs>
        <w:ind w:firstLine="709"/>
        <w:jc w:val="both"/>
        <w:rPr>
          <w:lang w:eastAsia="uk-UA"/>
        </w:rPr>
      </w:pPr>
      <w:r>
        <w:rPr>
          <w:lang w:eastAsia="uk-UA"/>
        </w:rPr>
        <w:t>13.1.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855FF6" w:rsidRPr="007701DB" w:rsidRDefault="00855FF6" w:rsidP="00855FF6">
      <w:pPr>
        <w:shd w:val="clear" w:color="auto" w:fill="FFFFFF"/>
        <w:tabs>
          <w:tab w:val="left" w:pos="142"/>
          <w:tab w:val="left" w:pos="1418"/>
        </w:tabs>
        <w:ind w:firstLine="709"/>
        <w:jc w:val="both"/>
        <w:rPr>
          <w:lang w:eastAsia="uk-UA"/>
        </w:rPr>
      </w:pPr>
      <w:r>
        <w:rPr>
          <w:lang w:eastAsia="uk-UA"/>
        </w:rPr>
        <w:t xml:space="preserve">13.2. Стороны обязуются не разглашать, не передавать и не делать каким-либо ещё способом доступными третьим лицам содержащиеся в документах сведения о совместной деятельности Сторон в </w:t>
      </w:r>
      <w:r w:rsidRPr="007701DB">
        <w:rPr>
          <w:lang w:eastAsia="uk-UA"/>
        </w:rPr>
        <w:t>рамках Контракта иначе как с письменного согласия Сторон.</w:t>
      </w:r>
    </w:p>
    <w:p w:rsidR="00855FF6" w:rsidRPr="007701DB" w:rsidRDefault="00855FF6" w:rsidP="00855FF6">
      <w:pPr>
        <w:shd w:val="clear" w:color="auto" w:fill="FFFFFF"/>
        <w:tabs>
          <w:tab w:val="left" w:pos="142"/>
          <w:tab w:val="left" w:pos="1418"/>
        </w:tabs>
        <w:ind w:firstLine="709"/>
        <w:jc w:val="both"/>
        <w:rPr>
          <w:lang w:eastAsia="uk-UA"/>
        </w:rPr>
      </w:pPr>
      <w:r w:rsidRPr="007701DB">
        <w:rPr>
          <w:lang w:eastAsia="uk-UA"/>
        </w:rPr>
        <w:t>13.3. Подрядчик полностью ознакомился со всеми условиями, которые влияют на Цену работ и действуют на дату подписания Контракта, учёл в своих расчётах свои расходы и прибыль и в будущем, не будет иметь права требовать никаких платежей, за исключением предусмотренных в Контракте.</w:t>
      </w:r>
    </w:p>
    <w:p w:rsidR="00855FF6" w:rsidRPr="007701DB" w:rsidRDefault="00855FF6" w:rsidP="00855FF6">
      <w:pPr>
        <w:ind w:firstLine="708"/>
        <w:jc w:val="both"/>
        <w:rPr>
          <w:rFonts w:eastAsiaTheme="minorHAnsi"/>
          <w:lang w:eastAsia="en-US"/>
        </w:rPr>
      </w:pPr>
      <w:r w:rsidRPr="007701DB">
        <w:rPr>
          <w:lang w:eastAsia="uk-UA"/>
        </w:rPr>
        <w:t xml:space="preserve">13.4. </w:t>
      </w:r>
      <w:r w:rsidRPr="007701DB">
        <w:t>Подрядчик дает согласие на осуществление Министерством топлива и энергетики Республики Крым и уполномоченными органами государственного финансового контроля проверок исполнения обязательств, предусмотренных настоящим Контрактом, на предмет соответствия действующему законодательству.</w:t>
      </w:r>
    </w:p>
    <w:p w:rsidR="00855FF6" w:rsidRPr="007701DB" w:rsidRDefault="00855FF6" w:rsidP="00855FF6">
      <w:pPr>
        <w:ind w:firstLine="708"/>
        <w:jc w:val="both"/>
      </w:pPr>
      <w:r w:rsidRPr="007701DB">
        <w:t xml:space="preserve">13.5. </w:t>
      </w:r>
      <w:proofErr w:type="gramStart"/>
      <w:r w:rsidRPr="007701DB">
        <w:t xml:space="preserve">Подрядчику запрещается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w:t>
      </w:r>
      <w:r w:rsidRPr="007701DB">
        <w:lastRenderedPageBreak/>
        <w:t xml:space="preserve">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 </w:t>
      </w:r>
      <w:r w:rsidRPr="007701DB">
        <w:rPr>
          <w:color w:val="22272F"/>
          <w:shd w:val="clear" w:color="auto" w:fill="FFFFFF"/>
        </w:rPr>
        <w:t>принятия решений о подготовке и реализации бюджетных инвестиций в объекты собственности Республики Крым и бюджетных инвестиций юридическим</w:t>
      </w:r>
      <w:proofErr w:type="gramEnd"/>
      <w:r w:rsidRPr="007701DB">
        <w:rPr>
          <w:color w:val="22272F"/>
          <w:shd w:val="clear" w:color="auto" w:fill="FFFFFF"/>
        </w:rPr>
        <w:t xml:space="preserve"> </w:t>
      </w:r>
      <w:proofErr w:type="gramStart"/>
      <w:r w:rsidRPr="007701DB">
        <w:rPr>
          <w:color w:val="22272F"/>
          <w:shd w:val="clear" w:color="auto" w:fill="FFFFFF"/>
        </w:rPr>
        <w:t>лицам, не являющимся государственными учреждениями и государственными унитарными предприятиями Республики Крым, а также решений о предоставлении субсидий на осуществление капитальных вложений в объекты капитального строительства собственности Республики Крым и субсидий юридическим лицам, 100 процентов акций (долей) которых принадлежит Республике Крым, а также формирования и реализации Республиканской адресной инвестиционной программы, плана капитального ремонта объектов социальной инфраструктуры в Республике Крым утвержденным Постановлением</w:t>
      </w:r>
      <w:proofErr w:type="gramEnd"/>
      <w:r w:rsidRPr="007701DB">
        <w:rPr>
          <w:color w:val="22272F"/>
          <w:shd w:val="clear" w:color="auto" w:fill="FFFFFF"/>
        </w:rPr>
        <w:t xml:space="preserve"> Совета министров Республики Крым от 25.10.2016 № 517. </w:t>
      </w:r>
    </w:p>
    <w:p w:rsidR="00855FF6" w:rsidRPr="007701DB" w:rsidRDefault="00855FF6" w:rsidP="00855FF6">
      <w:pPr>
        <w:shd w:val="clear" w:color="auto" w:fill="FFFFFF"/>
        <w:tabs>
          <w:tab w:val="left" w:pos="142"/>
          <w:tab w:val="left" w:pos="1418"/>
        </w:tabs>
        <w:ind w:firstLine="709"/>
        <w:jc w:val="both"/>
        <w:rPr>
          <w:lang w:eastAsia="uk-UA"/>
        </w:rPr>
      </w:pPr>
      <w:r w:rsidRPr="007701DB">
        <w:rPr>
          <w:lang w:eastAsia="uk-UA"/>
        </w:rPr>
        <w:t>13.6. При выполнении работ по Контракту Стороны руководствуются действующим законодательством Российской Федерации.</w:t>
      </w:r>
    </w:p>
    <w:p w:rsidR="00855FF6" w:rsidRPr="007701DB" w:rsidRDefault="00855FF6" w:rsidP="00855FF6">
      <w:pPr>
        <w:shd w:val="clear" w:color="auto" w:fill="FFFFFF"/>
        <w:tabs>
          <w:tab w:val="left" w:pos="142"/>
          <w:tab w:val="left" w:pos="1418"/>
        </w:tabs>
        <w:ind w:firstLine="709"/>
        <w:jc w:val="both"/>
        <w:rPr>
          <w:lang w:eastAsia="uk-UA"/>
        </w:rPr>
      </w:pPr>
      <w:r w:rsidRPr="007701DB">
        <w:rPr>
          <w:lang w:eastAsia="uk-UA"/>
        </w:rPr>
        <w:t>13.7. Ущерб, нанесённый третьему лицу в результате проведённых работ по настоящему Контракту по вине Подрядчика, компенсируется Подрядчиком.</w:t>
      </w:r>
    </w:p>
    <w:p w:rsidR="00855FF6" w:rsidRPr="007701DB" w:rsidRDefault="00855FF6" w:rsidP="00855FF6">
      <w:pPr>
        <w:shd w:val="clear" w:color="auto" w:fill="FFFFFF"/>
        <w:tabs>
          <w:tab w:val="left" w:pos="142"/>
          <w:tab w:val="left" w:pos="1418"/>
        </w:tabs>
        <w:ind w:firstLine="709"/>
        <w:jc w:val="both"/>
        <w:rPr>
          <w:lang w:eastAsia="uk-UA"/>
        </w:rPr>
      </w:pPr>
      <w:r w:rsidRPr="007701DB">
        <w:rPr>
          <w:lang w:eastAsia="uk-UA"/>
        </w:rPr>
        <w:t xml:space="preserve">13.8. Подрядчик </w:t>
      </w:r>
      <w:proofErr w:type="gramStart"/>
      <w:r w:rsidRPr="007701DB">
        <w:rPr>
          <w:i/>
          <w:lang w:eastAsia="uk-UA"/>
        </w:rPr>
        <w:t>является</w:t>
      </w:r>
      <w:proofErr w:type="gramEnd"/>
      <w:r w:rsidRPr="007701DB">
        <w:rPr>
          <w:lang w:eastAsia="uk-UA"/>
        </w:rPr>
        <w:t>/</w:t>
      </w:r>
      <w:r w:rsidRPr="007701DB">
        <w:rPr>
          <w:i/>
          <w:lang w:eastAsia="uk-UA"/>
        </w:rPr>
        <w:t>не является</w:t>
      </w:r>
      <w:r w:rsidRPr="007701DB">
        <w:rPr>
          <w:lang w:eastAsia="uk-UA"/>
        </w:rPr>
        <w:t xml:space="preserve"> субъектом малого (среднего) предпринимательства в соответствии со ст.4 Федерального закона от 24.07.2007 г. №209-ФЗ «О развитии малого и среднего предпринимательства в Российской Федерации».</w:t>
      </w:r>
    </w:p>
    <w:p w:rsidR="00855FF6" w:rsidRPr="00B92004" w:rsidRDefault="00855FF6" w:rsidP="00855FF6">
      <w:pPr>
        <w:shd w:val="clear" w:color="auto" w:fill="FFFFFF"/>
        <w:tabs>
          <w:tab w:val="left" w:pos="142"/>
          <w:tab w:val="left" w:pos="1418"/>
        </w:tabs>
        <w:ind w:right="-22" w:firstLine="709"/>
        <w:jc w:val="both"/>
        <w:rPr>
          <w:lang w:eastAsia="uk-UA"/>
        </w:rPr>
      </w:pPr>
      <w:r w:rsidRPr="007701DB">
        <w:t>13.9. Контракт составлен в 2 (двух) оригинальных экземплярах, имеющих равную юридическую силу, на русском языке, по одному экземпляру для каждой из Сторон / заключён в форме электронного документа, подписанного электронной цифровой подписью уполномоченными представителями сторон.</w:t>
      </w:r>
    </w:p>
    <w:p w:rsidR="00855FF6" w:rsidRPr="00B92004" w:rsidRDefault="00855FF6" w:rsidP="00855FF6">
      <w:pPr>
        <w:ind w:right="-22"/>
        <w:jc w:val="center"/>
        <w:rPr>
          <w:b/>
          <w:lang w:eastAsia="uk-UA"/>
        </w:rPr>
      </w:pPr>
    </w:p>
    <w:p w:rsidR="00855FF6" w:rsidRPr="007701DB" w:rsidRDefault="00855FF6" w:rsidP="00855FF6">
      <w:pPr>
        <w:shd w:val="clear" w:color="auto" w:fill="FFFFFF"/>
        <w:suppressAutoHyphens/>
        <w:spacing w:before="14"/>
        <w:ind w:right="-22"/>
        <w:jc w:val="center"/>
        <w:rPr>
          <w:lang w:eastAsia="ar-SA"/>
        </w:rPr>
      </w:pPr>
      <w:r w:rsidRPr="007701DB">
        <w:rPr>
          <w:b/>
          <w:lang w:val="en-US" w:eastAsia="ar-SA"/>
        </w:rPr>
        <w:t>XIV</w:t>
      </w:r>
      <w:r w:rsidRPr="007701DB">
        <w:rPr>
          <w:b/>
          <w:lang w:eastAsia="ar-SA"/>
        </w:rPr>
        <w:t>. ПОРЯДОК УРЕГУЛИРОВАНИЯ РАЗНОГЛАСИЙ</w:t>
      </w:r>
    </w:p>
    <w:p w:rsidR="00855FF6" w:rsidRPr="007701DB" w:rsidRDefault="00855FF6" w:rsidP="00855FF6">
      <w:pPr>
        <w:shd w:val="clear" w:color="auto" w:fill="FFFFFF"/>
        <w:suppressAutoHyphens/>
        <w:ind w:right="-22" w:firstLine="709"/>
        <w:jc w:val="both"/>
        <w:rPr>
          <w:lang w:eastAsia="ar-SA"/>
        </w:rPr>
      </w:pPr>
      <w:r w:rsidRPr="007701DB">
        <w:rPr>
          <w:lang w:eastAsia="ar-SA"/>
        </w:rPr>
        <w:t>14.1. 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rsidR="00855FF6" w:rsidRPr="007701DB" w:rsidRDefault="00855FF6" w:rsidP="00855FF6">
      <w:pPr>
        <w:shd w:val="clear" w:color="auto" w:fill="FFFFFF"/>
        <w:suppressAutoHyphens/>
        <w:ind w:right="-22" w:firstLine="709"/>
        <w:jc w:val="both"/>
        <w:rPr>
          <w:lang w:eastAsia="ar-SA"/>
        </w:rPr>
      </w:pPr>
      <w:r w:rsidRPr="007701DB">
        <w:rPr>
          <w:lang w:eastAsia="ar-SA"/>
        </w:rPr>
        <w:t>14.2. Претензионный порядок рассмотрения споров из Контракта является для Сторон обязательным.</w:t>
      </w:r>
    </w:p>
    <w:p w:rsidR="00855FF6" w:rsidRPr="007701DB" w:rsidRDefault="00855FF6" w:rsidP="00855FF6">
      <w:pPr>
        <w:shd w:val="clear" w:color="auto" w:fill="FFFFFF"/>
        <w:suppressAutoHyphens/>
        <w:ind w:right="-22" w:firstLine="709"/>
        <w:jc w:val="both"/>
        <w:rPr>
          <w:lang w:eastAsia="ar-SA"/>
        </w:rPr>
      </w:pPr>
      <w:r w:rsidRPr="007701DB">
        <w:rPr>
          <w:lang w:eastAsia="ar-SA"/>
        </w:rPr>
        <w:t xml:space="preserve">14.3. Претензия направляется Сторонами нарочно либо заказным почтовым отправлением с уведомлением о вручении последнему адресату по местонахождению Сторон, указанным в разделе </w:t>
      </w:r>
      <w:r w:rsidRPr="007701DB">
        <w:rPr>
          <w:lang w:val="en-US" w:eastAsia="ar-SA"/>
        </w:rPr>
        <w:t>XX</w:t>
      </w:r>
      <w:r w:rsidRPr="007701DB">
        <w:rPr>
          <w:lang w:eastAsia="ar-SA"/>
        </w:rPr>
        <w:t xml:space="preserve"> Контракта. </w:t>
      </w:r>
    </w:p>
    <w:p w:rsidR="00855FF6" w:rsidRPr="007701DB" w:rsidRDefault="00855FF6" w:rsidP="00855FF6">
      <w:pPr>
        <w:shd w:val="clear" w:color="auto" w:fill="FFFFFF"/>
        <w:suppressAutoHyphens/>
        <w:ind w:right="-22" w:firstLine="709"/>
        <w:jc w:val="both"/>
        <w:rPr>
          <w:lang w:eastAsia="ar-SA"/>
        </w:rPr>
      </w:pPr>
      <w:r w:rsidRPr="007701DB">
        <w:rPr>
          <w:lang w:eastAsia="ar-SA"/>
        </w:rPr>
        <w:t xml:space="preserve">14.4. Направление Сторонами претензии иным способом, чем указано в п. 14.2 Контракта не допускается. </w:t>
      </w:r>
    </w:p>
    <w:p w:rsidR="00855FF6" w:rsidRPr="007701DB" w:rsidRDefault="00855FF6" w:rsidP="00855FF6">
      <w:pPr>
        <w:shd w:val="clear" w:color="auto" w:fill="FFFFFF"/>
        <w:suppressAutoHyphens/>
        <w:ind w:right="-22" w:firstLine="709"/>
        <w:jc w:val="both"/>
        <w:rPr>
          <w:lang w:eastAsia="ar-SA"/>
        </w:rPr>
      </w:pPr>
      <w:r w:rsidRPr="007701DB">
        <w:rPr>
          <w:lang w:eastAsia="ar-SA"/>
        </w:rPr>
        <w:t xml:space="preserve">14.5. Срок рассмотрения претензии составляет 10 (десять) рабочих дней со дня получения последнего адресатом. </w:t>
      </w:r>
    </w:p>
    <w:p w:rsidR="00855FF6" w:rsidRPr="007701DB" w:rsidRDefault="00855FF6" w:rsidP="00855FF6">
      <w:pPr>
        <w:shd w:val="clear" w:color="auto" w:fill="FFFFFF"/>
        <w:suppressAutoHyphens/>
        <w:ind w:right="-22" w:firstLine="709"/>
        <w:jc w:val="both"/>
        <w:rPr>
          <w:lang w:eastAsia="ar-SA"/>
        </w:rPr>
      </w:pPr>
      <w:r w:rsidRPr="007701DB">
        <w:rPr>
          <w:lang w:eastAsia="ar-SA"/>
        </w:rPr>
        <w:t xml:space="preserve">14.6. При возникновении любых противоречий, претензий и разногласий, а также споров, связанных с исполнением Контракта (далее - разногласия), Стороны </w:t>
      </w:r>
      <w:proofErr w:type="gramStart"/>
      <w:r w:rsidRPr="007701DB">
        <w:rPr>
          <w:lang w:eastAsia="ar-SA"/>
        </w:rPr>
        <w:t>предпринимают усилия</w:t>
      </w:r>
      <w:proofErr w:type="gramEnd"/>
      <w:r w:rsidRPr="007701DB">
        <w:rPr>
          <w:lang w:eastAsia="ar-SA"/>
        </w:rPr>
        <w:t xml:space="preserve"> для урегулирования разногласий путем переговоров и оформляют результаты таких переговоров с учетом положений Контракта.</w:t>
      </w:r>
    </w:p>
    <w:p w:rsidR="00855FF6" w:rsidRPr="007701DB" w:rsidRDefault="00855FF6" w:rsidP="00855FF6">
      <w:pPr>
        <w:suppressAutoHyphens/>
        <w:autoSpaceDE w:val="0"/>
        <w:autoSpaceDN w:val="0"/>
        <w:adjustRightInd w:val="0"/>
        <w:ind w:right="-22" w:firstLine="708"/>
        <w:jc w:val="both"/>
        <w:rPr>
          <w:lang w:eastAsia="ar-SA"/>
        </w:rPr>
      </w:pPr>
      <w:r w:rsidRPr="007701DB">
        <w:rPr>
          <w:lang w:eastAsia="ar-SA"/>
        </w:rPr>
        <w:t xml:space="preserve">14.7. Все неурегулированные разногласия разрешаются сторонами в судебном порядке. </w:t>
      </w:r>
    </w:p>
    <w:p w:rsidR="00855FF6" w:rsidRPr="00B92004" w:rsidRDefault="00855FF6" w:rsidP="00855FF6">
      <w:pPr>
        <w:shd w:val="clear" w:color="auto" w:fill="FFFFFF"/>
        <w:tabs>
          <w:tab w:val="left" w:pos="142"/>
          <w:tab w:val="left" w:pos="1418"/>
        </w:tabs>
        <w:ind w:right="-22" w:firstLine="709"/>
        <w:jc w:val="both"/>
        <w:rPr>
          <w:lang w:eastAsia="ar-SA"/>
        </w:rPr>
      </w:pPr>
      <w:r w:rsidRPr="007701DB">
        <w:rPr>
          <w:lang w:eastAsia="ar-SA"/>
        </w:rPr>
        <w:t>14.8. Споры, возникающие по Контракту или в связи с ним, передаются на рассмотрение в Арбитражный суд Республики Крым в порядке, определённом действующим законодательством РФ.</w:t>
      </w:r>
    </w:p>
    <w:p w:rsidR="00855FF6" w:rsidRPr="00B92004" w:rsidRDefault="00855FF6" w:rsidP="00855FF6">
      <w:pPr>
        <w:shd w:val="clear" w:color="auto" w:fill="FFFFFF"/>
        <w:tabs>
          <w:tab w:val="left" w:pos="142"/>
          <w:tab w:val="left" w:pos="1418"/>
        </w:tabs>
        <w:ind w:right="-22" w:firstLine="709"/>
        <w:jc w:val="both"/>
        <w:rPr>
          <w:lang w:eastAsia="ar-SA"/>
        </w:rPr>
      </w:pPr>
    </w:p>
    <w:p w:rsidR="00855FF6" w:rsidRPr="00B92004" w:rsidRDefault="00855FF6" w:rsidP="00855FF6">
      <w:pPr>
        <w:jc w:val="center"/>
        <w:rPr>
          <w:b/>
          <w:lang w:eastAsia="uk-UA"/>
        </w:rPr>
      </w:pPr>
      <w:r w:rsidRPr="00B92004">
        <w:rPr>
          <w:b/>
          <w:lang w:val="en-US" w:eastAsia="uk-UA"/>
        </w:rPr>
        <w:t>XV</w:t>
      </w:r>
      <w:r w:rsidRPr="00B92004">
        <w:rPr>
          <w:b/>
          <w:lang w:eastAsia="uk-UA"/>
        </w:rPr>
        <w:t>. ОБЕСПЕЧЕНИЕ ИСПОЛНЕНИЯ КОНТРАКТА</w:t>
      </w:r>
    </w:p>
    <w:p w:rsidR="003341B4" w:rsidRDefault="003341B4" w:rsidP="003341B4">
      <w:pPr>
        <w:tabs>
          <w:tab w:val="num" w:pos="0"/>
        </w:tabs>
        <w:suppressAutoHyphens/>
        <w:ind w:firstLine="709"/>
        <w:jc w:val="both"/>
        <w:rPr>
          <w:lang w:eastAsia="x-none"/>
        </w:rPr>
      </w:pPr>
      <w:r>
        <w:rPr>
          <w:lang w:eastAsia="x-none"/>
        </w:rPr>
        <w:t>15.1. Условием заключения настоящего Контракта является предоставление Подрядчиком обеспечения исполнения Контракта, в том числе обязательств по уплате неустойки (штрафа, пени), возврату аванса, возмещению убытков (при их наличии).</w:t>
      </w:r>
    </w:p>
    <w:p w:rsidR="003341B4" w:rsidRDefault="003341B4" w:rsidP="003341B4">
      <w:pPr>
        <w:tabs>
          <w:tab w:val="num" w:pos="0"/>
        </w:tabs>
        <w:suppressAutoHyphens/>
        <w:ind w:firstLine="709"/>
        <w:jc w:val="both"/>
        <w:rPr>
          <w:lang w:eastAsia="x-none"/>
        </w:rPr>
      </w:pPr>
      <w:r>
        <w:rPr>
          <w:lang w:eastAsia="x-none"/>
        </w:rPr>
        <w:t xml:space="preserve">Настоящий Контракт заключается после предоставления участником закупки обеспечения исполнения Контракта.   </w:t>
      </w:r>
    </w:p>
    <w:p w:rsidR="003341B4" w:rsidRDefault="003341B4" w:rsidP="003341B4">
      <w:pPr>
        <w:tabs>
          <w:tab w:val="num" w:pos="0"/>
        </w:tabs>
        <w:suppressAutoHyphens/>
        <w:ind w:firstLine="709"/>
        <w:jc w:val="both"/>
        <w:rPr>
          <w:lang w:eastAsia="x-none"/>
        </w:rPr>
      </w:pPr>
      <w:r>
        <w:rPr>
          <w:lang w:eastAsia="x-none"/>
        </w:rPr>
        <w:lastRenderedPageBreak/>
        <w:t>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p>
    <w:p w:rsidR="003341B4" w:rsidRDefault="003341B4" w:rsidP="003341B4">
      <w:pPr>
        <w:tabs>
          <w:tab w:val="num" w:pos="0"/>
        </w:tabs>
        <w:suppressAutoHyphens/>
        <w:ind w:firstLine="709"/>
        <w:jc w:val="both"/>
        <w:rPr>
          <w:lang w:eastAsia="x-none"/>
        </w:rPr>
      </w:pPr>
      <w:r>
        <w:rPr>
          <w:lang w:eastAsia="x-none"/>
        </w:rPr>
        <w:t>15.2. Исполнение Контракта обеспечивается предоставлением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Независимая гарантия, предоставляемая в качестве обеспечения исполнения Контракта, гарантийных обязательств, должна соответствовать требованиям статьи 45 Федерального закона от 05.04.2013г. №44-ФЗ с учетом требований, установленных постановлением Правительства Российской Федерации от 8 ноября 2013 г. №1005.</w:t>
      </w:r>
    </w:p>
    <w:p w:rsidR="003341B4" w:rsidRDefault="003341B4" w:rsidP="003341B4">
      <w:pPr>
        <w:tabs>
          <w:tab w:val="num" w:pos="0"/>
        </w:tabs>
        <w:suppressAutoHyphens/>
        <w:ind w:firstLine="709"/>
        <w:jc w:val="both"/>
        <w:rPr>
          <w:lang w:eastAsia="x-none"/>
        </w:rPr>
      </w:pPr>
      <w:r>
        <w:rPr>
          <w:lang w:eastAsia="x-none"/>
        </w:rPr>
        <w:t xml:space="preserve">15.3.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 с которым заключается Контракт, самостоятельно. </w:t>
      </w:r>
    </w:p>
    <w:p w:rsidR="003341B4" w:rsidRDefault="003341B4" w:rsidP="003341B4">
      <w:pPr>
        <w:tabs>
          <w:tab w:val="num" w:pos="0"/>
        </w:tabs>
        <w:suppressAutoHyphens/>
        <w:ind w:firstLine="709"/>
        <w:jc w:val="both"/>
        <w:rPr>
          <w:lang w:eastAsia="x-none"/>
        </w:rPr>
      </w:pPr>
      <w:r>
        <w:rPr>
          <w:lang w:eastAsia="x-none"/>
        </w:rPr>
        <w:t>15.4.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от 05.04.2013г. №44-ФЗ.</w:t>
      </w:r>
    </w:p>
    <w:p w:rsidR="003341B4" w:rsidRDefault="003341B4" w:rsidP="003341B4">
      <w:pPr>
        <w:tabs>
          <w:tab w:val="num" w:pos="0"/>
        </w:tabs>
        <w:suppressAutoHyphens/>
        <w:ind w:firstLine="709"/>
        <w:jc w:val="both"/>
        <w:rPr>
          <w:lang w:eastAsia="x-none"/>
        </w:rPr>
      </w:pPr>
      <w:r>
        <w:rPr>
          <w:lang w:eastAsia="x-none"/>
        </w:rPr>
        <w:t>14.5. Обеспечение исполнения Контракта устанавливается в размере _______ % от цены контракта, заключаемого с единственным поставщиком (подрядчиком, исполнителем), что составляет</w:t>
      </w:r>
      <w:proofErr w:type="gramStart"/>
      <w:r>
        <w:rPr>
          <w:lang w:eastAsia="x-none"/>
        </w:rPr>
        <w:t xml:space="preserve"> _________________________ (_______________).</w:t>
      </w:r>
      <w:proofErr w:type="gramEnd"/>
    </w:p>
    <w:p w:rsidR="003341B4" w:rsidRDefault="003341B4" w:rsidP="003341B4">
      <w:pPr>
        <w:tabs>
          <w:tab w:val="num" w:pos="0"/>
        </w:tabs>
        <w:suppressAutoHyphens/>
        <w:ind w:firstLine="709"/>
        <w:jc w:val="both"/>
        <w:rPr>
          <w:lang w:eastAsia="x-none"/>
        </w:rPr>
      </w:pPr>
      <w:r>
        <w:rPr>
          <w:lang w:eastAsia="x-none"/>
        </w:rPr>
        <w:t>15.6. Денежные средства, вносимые в качестве обеспечение исполнения Контракта, должны быть перечислены на следующие реквизиты:</w:t>
      </w:r>
    </w:p>
    <w:p w:rsidR="003341B4" w:rsidRDefault="003341B4" w:rsidP="003341B4">
      <w:pPr>
        <w:tabs>
          <w:tab w:val="num" w:pos="0"/>
        </w:tabs>
        <w:suppressAutoHyphens/>
        <w:ind w:firstLine="709"/>
        <w:jc w:val="both"/>
        <w:rPr>
          <w:lang w:eastAsia="x-none"/>
        </w:rPr>
      </w:pPr>
      <w:r>
        <w:rPr>
          <w:lang w:eastAsia="x-none"/>
        </w:rPr>
        <w:t>ГУП РК «</w:t>
      </w:r>
      <w:proofErr w:type="spellStart"/>
      <w:r>
        <w:rPr>
          <w:lang w:eastAsia="x-none"/>
        </w:rPr>
        <w:t>Крымгазсети</w:t>
      </w:r>
      <w:proofErr w:type="spellEnd"/>
      <w:r>
        <w:rPr>
          <w:lang w:eastAsia="x-none"/>
        </w:rPr>
        <w:t>» (без учёта филиалов)</w:t>
      </w:r>
    </w:p>
    <w:p w:rsidR="003341B4" w:rsidRDefault="003341B4" w:rsidP="003341B4">
      <w:pPr>
        <w:tabs>
          <w:tab w:val="num" w:pos="0"/>
        </w:tabs>
        <w:suppressAutoHyphens/>
        <w:ind w:firstLine="709"/>
        <w:jc w:val="both"/>
        <w:rPr>
          <w:lang w:eastAsia="x-none"/>
        </w:rPr>
      </w:pPr>
      <w:r>
        <w:rPr>
          <w:lang w:eastAsia="x-none"/>
        </w:rPr>
        <w:t>ИНН ГУП РК «</w:t>
      </w:r>
      <w:proofErr w:type="spellStart"/>
      <w:r>
        <w:rPr>
          <w:lang w:eastAsia="x-none"/>
        </w:rPr>
        <w:t>Крымгазсети</w:t>
      </w:r>
      <w:proofErr w:type="spellEnd"/>
      <w:r>
        <w:rPr>
          <w:lang w:eastAsia="x-none"/>
        </w:rPr>
        <w:t>» 9102016743</w:t>
      </w:r>
    </w:p>
    <w:p w:rsidR="003341B4" w:rsidRDefault="003341B4" w:rsidP="003341B4">
      <w:pPr>
        <w:tabs>
          <w:tab w:val="num" w:pos="0"/>
        </w:tabs>
        <w:suppressAutoHyphens/>
        <w:ind w:firstLine="709"/>
        <w:jc w:val="both"/>
        <w:rPr>
          <w:lang w:eastAsia="x-none"/>
        </w:rPr>
      </w:pPr>
      <w:r>
        <w:rPr>
          <w:lang w:eastAsia="x-none"/>
        </w:rPr>
        <w:t>КПП ГУП РК «</w:t>
      </w:r>
      <w:proofErr w:type="spellStart"/>
      <w:r>
        <w:rPr>
          <w:lang w:eastAsia="x-none"/>
        </w:rPr>
        <w:t>Крымгазсети</w:t>
      </w:r>
      <w:proofErr w:type="spellEnd"/>
      <w:r>
        <w:rPr>
          <w:lang w:eastAsia="x-none"/>
        </w:rPr>
        <w:t>» 910201001</w:t>
      </w:r>
    </w:p>
    <w:p w:rsidR="003341B4" w:rsidRDefault="003341B4" w:rsidP="003341B4">
      <w:pPr>
        <w:tabs>
          <w:tab w:val="num" w:pos="0"/>
        </w:tabs>
        <w:suppressAutoHyphens/>
        <w:ind w:firstLine="709"/>
        <w:jc w:val="both"/>
        <w:rPr>
          <w:lang w:eastAsia="x-none"/>
        </w:rPr>
      </w:pPr>
      <w:r>
        <w:rPr>
          <w:lang w:eastAsia="x-none"/>
        </w:rPr>
        <w:t>АО «ГЕНБАНК» г. Симферополя</w:t>
      </w:r>
    </w:p>
    <w:p w:rsidR="003341B4" w:rsidRDefault="003341B4" w:rsidP="003341B4">
      <w:pPr>
        <w:tabs>
          <w:tab w:val="num" w:pos="0"/>
        </w:tabs>
        <w:suppressAutoHyphens/>
        <w:ind w:firstLine="709"/>
        <w:jc w:val="both"/>
        <w:rPr>
          <w:lang w:eastAsia="x-none"/>
        </w:rPr>
      </w:pPr>
      <w:r>
        <w:rPr>
          <w:lang w:eastAsia="x-none"/>
        </w:rPr>
        <w:t>БИК 043510123</w:t>
      </w:r>
    </w:p>
    <w:p w:rsidR="003341B4" w:rsidRDefault="003341B4" w:rsidP="003341B4">
      <w:pPr>
        <w:tabs>
          <w:tab w:val="num" w:pos="0"/>
        </w:tabs>
        <w:suppressAutoHyphens/>
        <w:ind w:firstLine="709"/>
        <w:jc w:val="both"/>
        <w:rPr>
          <w:lang w:eastAsia="x-none"/>
        </w:rPr>
      </w:pPr>
      <w:r>
        <w:rPr>
          <w:lang w:eastAsia="x-none"/>
        </w:rPr>
        <w:t>Кор./с: 30101810835100000123</w:t>
      </w:r>
    </w:p>
    <w:p w:rsidR="003341B4" w:rsidRDefault="003341B4" w:rsidP="003341B4">
      <w:pPr>
        <w:tabs>
          <w:tab w:val="num" w:pos="0"/>
        </w:tabs>
        <w:suppressAutoHyphens/>
        <w:ind w:firstLine="709"/>
        <w:jc w:val="both"/>
        <w:rPr>
          <w:lang w:eastAsia="x-none"/>
        </w:rPr>
      </w:pPr>
      <w:r>
        <w:rPr>
          <w:lang w:eastAsia="x-none"/>
        </w:rPr>
        <w:t>Расчётный счёт для обеспечительных взносов 40602810100230030002</w:t>
      </w:r>
    </w:p>
    <w:p w:rsidR="003341B4" w:rsidRDefault="003341B4" w:rsidP="003341B4">
      <w:pPr>
        <w:tabs>
          <w:tab w:val="num" w:pos="0"/>
        </w:tabs>
        <w:suppressAutoHyphens/>
        <w:ind w:firstLine="709"/>
        <w:jc w:val="both"/>
        <w:rPr>
          <w:lang w:eastAsia="x-none"/>
        </w:rPr>
      </w:pPr>
      <w:r>
        <w:rPr>
          <w:lang w:eastAsia="x-none"/>
        </w:rPr>
        <w:t xml:space="preserve">Назначение платежа: Средства для обеспечения исполнения контракта </w:t>
      </w:r>
      <w:proofErr w:type="gramStart"/>
      <w:r>
        <w:rPr>
          <w:lang w:eastAsia="x-none"/>
        </w:rPr>
        <w:t>на</w:t>
      </w:r>
      <w:proofErr w:type="gramEnd"/>
      <w:r>
        <w:rPr>
          <w:lang w:eastAsia="x-none"/>
        </w:rPr>
        <w:t xml:space="preserve"> _______________________________ </w:t>
      </w:r>
      <w:proofErr w:type="gramStart"/>
      <w:r>
        <w:rPr>
          <w:lang w:eastAsia="x-none"/>
        </w:rPr>
        <w:t>в</w:t>
      </w:r>
      <w:proofErr w:type="gramEnd"/>
      <w:r>
        <w:rPr>
          <w:lang w:eastAsia="x-none"/>
        </w:rPr>
        <w:t xml:space="preserve"> соответствии с Протоколом _____________ №____ от «___» _________20__года.</w:t>
      </w:r>
    </w:p>
    <w:p w:rsidR="003341B4" w:rsidRDefault="003341B4" w:rsidP="003341B4">
      <w:pPr>
        <w:tabs>
          <w:tab w:val="num" w:pos="0"/>
        </w:tabs>
        <w:suppressAutoHyphens/>
        <w:ind w:firstLine="709"/>
        <w:jc w:val="both"/>
        <w:rPr>
          <w:lang w:eastAsia="x-none"/>
        </w:rPr>
      </w:pPr>
      <w:r>
        <w:rPr>
          <w:lang w:eastAsia="x-none"/>
        </w:rPr>
        <w:t xml:space="preserve">15.7. Независимая гарантия должна соответствовать требованиям статьи 45 Федерального закона от 05.04.2013г. №44-ФЗ, с учетом требований, установленных постановлением Правительства Российской Федерации от 8 ноября 2013 г. №1005. </w:t>
      </w:r>
    </w:p>
    <w:p w:rsidR="003341B4" w:rsidRDefault="003341B4" w:rsidP="003341B4">
      <w:pPr>
        <w:tabs>
          <w:tab w:val="num" w:pos="0"/>
        </w:tabs>
        <w:suppressAutoHyphens/>
        <w:ind w:firstLine="709"/>
        <w:jc w:val="both"/>
        <w:rPr>
          <w:lang w:eastAsia="x-none"/>
        </w:rPr>
      </w:pPr>
      <w:r>
        <w:rPr>
          <w:lang w:eastAsia="x-none"/>
        </w:rPr>
        <w:t xml:space="preserve">15.8. Независимая гарантия должна быть безотзывной и должна содержать: </w:t>
      </w:r>
    </w:p>
    <w:p w:rsidR="003341B4" w:rsidRDefault="003341B4" w:rsidP="003341B4">
      <w:pPr>
        <w:tabs>
          <w:tab w:val="num" w:pos="0"/>
        </w:tabs>
        <w:suppressAutoHyphens/>
        <w:ind w:firstLine="709"/>
        <w:jc w:val="both"/>
        <w:rPr>
          <w:lang w:eastAsia="x-none"/>
        </w:rPr>
      </w:pPr>
      <w:proofErr w:type="gramStart"/>
      <w:r>
        <w:rPr>
          <w:lang w:eastAsia="x-none"/>
        </w:rPr>
        <w:t>1) сумму независимой гарантии, подлежащую уплате гарантом заказчику в установленных статьей 44 Федерального закона от 05.04.2013г.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w:t>
      </w:r>
      <w:proofErr w:type="gramEnd"/>
      <w:r>
        <w:rPr>
          <w:lang w:eastAsia="x-none"/>
        </w:rPr>
        <w:t>г., а также идентификационный код закупки, при осуществлении которой предоставляется такая независимая гарантия;</w:t>
      </w:r>
    </w:p>
    <w:p w:rsidR="003341B4" w:rsidRDefault="003341B4" w:rsidP="003341B4">
      <w:pPr>
        <w:tabs>
          <w:tab w:val="num" w:pos="0"/>
        </w:tabs>
        <w:suppressAutoHyphens/>
        <w:ind w:firstLine="709"/>
        <w:jc w:val="both"/>
        <w:rPr>
          <w:lang w:eastAsia="x-none"/>
        </w:rPr>
      </w:pPr>
      <w:r>
        <w:rPr>
          <w:lang w:eastAsia="x-none"/>
        </w:rPr>
        <w:t>2) обязательства принципала, надлежащее исполнение которых обеспечивается независимой гарантией;</w:t>
      </w:r>
    </w:p>
    <w:p w:rsidR="003341B4" w:rsidRDefault="003341B4" w:rsidP="003341B4">
      <w:pPr>
        <w:tabs>
          <w:tab w:val="num" w:pos="0"/>
        </w:tabs>
        <w:suppressAutoHyphens/>
        <w:ind w:firstLine="709"/>
        <w:jc w:val="both"/>
        <w:rPr>
          <w:lang w:eastAsia="x-none"/>
        </w:rPr>
      </w:pPr>
      <w:r>
        <w:rPr>
          <w:lang w:eastAsia="x-none"/>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3341B4" w:rsidRDefault="003341B4" w:rsidP="003341B4">
      <w:pPr>
        <w:tabs>
          <w:tab w:val="num" w:pos="0"/>
        </w:tabs>
        <w:suppressAutoHyphens/>
        <w:ind w:firstLine="709"/>
        <w:jc w:val="both"/>
        <w:rPr>
          <w:lang w:eastAsia="x-none"/>
        </w:rPr>
      </w:pPr>
      <w:r>
        <w:rPr>
          <w:lang w:eastAsia="x-none"/>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w:t>
      </w:r>
      <w:r>
        <w:rPr>
          <w:lang w:eastAsia="x-none"/>
        </w:rPr>
        <w:lastRenderedPageBreak/>
        <w:t>соответствии с законодательством Российской Федерации учитываются операции со средствами, поступающими Заказчику;</w:t>
      </w:r>
    </w:p>
    <w:p w:rsidR="003341B4" w:rsidRDefault="003341B4" w:rsidP="003341B4">
      <w:pPr>
        <w:tabs>
          <w:tab w:val="num" w:pos="0"/>
        </w:tabs>
        <w:suppressAutoHyphens/>
        <w:ind w:firstLine="709"/>
        <w:jc w:val="both"/>
        <w:rPr>
          <w:lang w:eastAsia="x-none"/>
        </w:rPr>
      </w:pPr>
      <w:r>
        <w:rPr>
          <w:lang w:eastAsia="x-none"/>
        </w:rPr>
        <w:t>5) срок действия независимой гарантии с учетом требований статей 44 и 96 Федерального закона от 05.04.2013г. №44-ФЗ;</w:t>
      </w:r>
    </w:p>
    <w:p w:rsidR="003341B4" w:rsidRDefault="003341B4" w:rsidP="003341B4">
      <w:pPr>
        <w:tabs>
          <w:tab w:val="num" w:pos="0"/>
        </w:tabs>
        <w:suppressAutoHyphens/>
        <w:ind w:firstLine="709"/>
        <w:jc w:val="both"/>
        <w:rPr>
          <w:lang w:eastAsia="x-none"/>
        </w:rPr>
      </w:pPr>
      <w:r>
        <w:rPr>
          <w:lang w:eastAsia="x-none"/>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3341B4" w:rsidRDefault="003341B4" w:rsidP="003341B4">
      <w:pPr>
        <w:tabs>
          <w:tab w:val="num" w:pos="0"/>
        </w:tabs>
        <w:suppressAutoHyphens/>
        <w:ind w:firstLine="709"/>
        <w:jc w:val="both"/>
        <w:rPr>
          <w:lang w:eastAsia="x-none"/>
        </w:rPr>
      </w:pPr>
      <w:r>
        <w:rPr>
          <w:lang w:eastAsia="x-none"/>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3341B4" w:rsidRDefault="003341B4" w:rsidP="003341B4">
      <w:pPr>
        <w:tabs>
          <w:tab w:val="num" w:pos="0"/>
        </w:tabs>
        <w:suppressAutoHyphens/>
        <w:ind w:firstLine="709"/>
        <w:jc w:val="both"/>
        <w:rPr>
          <w:lang w:eastAsia="x-none"/>
        </w:rPr>
      </w:pPr>
      <w:r>
        <w:rPr>
          <w:lang w:eastAsia="x-none"/>
        </w:rPr>
        <w:t>8)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341B4" w:rsidRDefault="003341B4" w:rsidP="003341B4">
      <w:pPr>
        <w:tabs>
          <w:tab w:val="num" w:pos="0"/>
        </w:tabs>
        <w:suppressAutoHyphens/>
        <w:ind w:firstLine="709"/>
        <w:jc w:val="both"/>
        <w:rPr>
          <w:lang w:eastAsia="x-none"/>
        </w:rPr>
      </w:pPr>
      <w:proofErr w:type="gramStart"/>
      <w:r>
        <w:rPr>
          <w:lang w:eastAsia="x-none"/>
        </w:rPr>
        <w:t>9) права заказчика в случае неисполнения или ненадлежащего исполнения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исполненных поставщиком (подрядчиком, исполнителем) обязательств, предусмотренных контрактом и оплаченных заказчиком, но не</w:t>
      </w:r>
      <w:proofErr w:type="gramEnd"/>
      <w:r>
        <w:rPr>
          <w:lang w:eastAsia="x-none"/>
        </w:rPr>
        <w:t xml:space="preserve"> </w:t>
      </w:r>
      <w:proofErr w:type="gramStart"/>
      <w:r>
        <w:rPr>
          <w:lang w:eastAsia="x-none"/>
        </w:rPr>
        <w:t>превышающем</w:t>
      </w:r>
      <w:proofErr w:type="gramEnd"/>
      <w:r>
        <w:rPr>
          <w:lang w:eastAsia="x-none"/>
        </w:rPr>
        <w:t xml:space="preserve"> размер обеспечения исполнения контракта;</w:t>
      </w:r>
    </w:p>
    <w:p w:rsidR="003341B4" w:rsidRDefault="003341B4" w:rsidP="003341B4">
      <w:pPr>
        <w:tabs>
          <w:tab w:val="num" w:pos="0"/>
        </w:tabs>
        <w:suppressAutoHyphens/>
        <w:ind w:firstLine="709"/>
        <w:jc w:val="both"/>
        <w:rPr>
          <w:lang w:eastAsia="x-none"/>
        </w:rPr>
      </w:pPr>
      <w:proofErr w:type="gramStart"/>
      <w:r>
        <w:rPr>
          <w:lang w:eastAsia="x-none"/>
        </w:rPr>
        <w:t>10) права заказчика в случае, предусмотренном пунктом 7 части 10 и частью 13 статьи 44 Федерального закона от 05.04.2013г. № 44-ФЗ,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 (в случае, если указанным</w:t>
      </w:r>
      <w:proofErr w:type="gramEnd"/>
      <w:r>
        <w:rPr>
          <w:lang w:eastAsia="x-none"/>
        </w:rPr>
        <w:t xml:space="preserve"> </w:t>
      </w:r>
      <w:proofErr w:type="gramStart"/>
      <w:r>
        <w:rPr>
          <w:lang w:eastAsia="x-none"/>
        </w:rPr>
        <w:t>Федеральным законом предусмотрена документация о закупке);</w:t>
      </w:r>
      <w:proofErr w:type="gramEnd"/>
    </w:p>
    <w:p w:rsidR="003341B4" w:rsidRDefault="003341B4" w:rsidP="003341B4">
      <w:pPr>
        <w:tabs>
          <w:tab w:val="num" w:pos="0"/>
        </w:tabs>
        <w:suppressAutoHyphens/>
        <w:ind w:firstLine="709"/>
        <w:jc w:val="both"/>
        <w:rPr>
          <w:lang w:eastAsia="x-none"/>
        </w:rPr>
      </w:pPr>
      <w:proofErr w:type="gramStart"/>
      <w:r>
        <w:rPr>
          <w:lang w:eastAsia="x-none"/>
        </w:rPr>
        <w:t>11) права заказчика в случае неисполнения или ненадлежащего исполнения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w:t>
      </w:r>
      <w:proofErr w:type="gramEnd"/>
      <w:r>
        <w:rPr>
          <w:lang w:eastAsia="x-none"/>
        </w:rPr>
        <w:t xml:space="preserve"> </w:t>
      </w:r>
      <w:proofErr w:type="gramStart"/>
      <w:r>
        <w:rPr>
          <w:lang w:eastAsia="x-none"/>
        </w:rPr>
        <w:t>качестве</w:t>
      </w:r>
      <w:proofErr w:type="gramEnd"/>
      <w:r>
        <w:rPr>
          <w:lang w:eastAsia="x-none"/>
        </w:rPr>
        <w:t xml:space="preserve"> обеспечения исполнения гарантийных обязательств, в порядке и размере, установленными в контракте в соответствии с Федеральным законом от 05.04.2013г. № 44-ФЗ;</w:t>
      </w:r>
    </w:p>
    <w:p w:rsidR="003341B4" w:rsidRDefault="003341B4" w:rsidP="003341B4">
      <w:pPr>
        <w:tabs>
          <w:tab w:val="num" w:pos="0"/>
        </w:tabs>
        <w:suppressAutoHyphens/>
        <w:ind w:firstLine="709"/>
        <w:jc w:val="both"/>
        <w:rPr>
          <w:lang w:eastAsia="x-none"/>
        </w:rPr>
      </w:pPr>
      <w:r>
        <w:rPr>
          <w:lang w:eastAsia="x-none"/>
        </w:rPr>
        <w:t>12) 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341B4" w:rsidRDefault="003341B4" w:rsidP="003341B4">
      <w:pPr>
        <w:tabs>
          <w:tab w:val="num" w:pos="0"/>
        </w:tabs>
        <w:suppressAutoHyphens/>
        <w:ind w:firstLine="709"/>
        <w:jc w:val="both"/>
        <w:rPr>
          <w:lang w:eastAsia="x-none"/>
        </w:rPr>
      </w:pPr>
      <w:r>
        <w:rPr>
          <w:lang w:eastAsia="x-none"/>
        </w:rPr>
        <w:t>13) условия о том, что расходы, возникающие в связи с перечислением денежных средств гарантом по независимой гарантии, несет гарант;</w:t>
      </w:r>
    </w:p>
    <w:p w:rsidR="003341B4" w:rsidRDefault="003341B4" w:rsidP="003341B4">
      <w:pPr>
        <w:tabs>
          <w:tab w:val="num" w:pos="0"/>
        </w:tabs>
        <w:suppressAutoHyphens/>
        <w:ind w:firstLine="709"/>
        <w:jc w:val="both"/>
        <w:rPr>
          <w:lang w:eastAsia="x-none"/>
        </w:rPr>
      </w:pPr>
      <w:proofErr w:type="gramStart"/>
      <w:r>
        <w:rPr>
          <w:lang w:eastAsia="x-none"/>
        </w:rPr>
        <w:t>14) 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Правительства Российской Федерации от 8 ноября 2013 г. № 1005 «О независимых гарантиях, используемых</w:t>
      </w:r>
      <w:proofErr w:type="gramEnd"/>
      <w:r>
        <w:rPr>
          <w:lang w:eastAsia="x-none"/>
        </w:rPr>
        <w:t xml:space="preserve">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341B4" w:rsidRDefault="003341B4" w:rsidP="003341B4">
      <w:pPr>
        <w:tabs>
          <w:tab w:val="num" w:pos="0"/>
        </w:tabs>
        <w:suppressAutoHyphens/>
        <w:ind w:firstLine="709"/>
        <w:jc w:val="both"/>
        <w:rPr>
          <w:lang w:eastAsia="x-none"/>
        </w:rPr>
      </w:pPr>
      <w:r>
        <w:rPr>
          <w:lang w:eastAsia="x-none"/>
        </w:rPr>
        <w:t>15) условие о рассмотрении споров, возникающих в связи с исполнением обязательств по независимой гарантии, в Арбитражном суде Республики Крым.</w:t>
      </w:r>
    </w:p>
    <w:p w:rsidR="003341B4" w:rsidRDefault="003341B4" w:rsidP="003341B4">
      <w:pPr>
        <w:tabs>
          <w:tab w:val="num" w:pos="0"/>
        </w:tabs>
        <w:suppressAutoHyphens/>
        <w:ind w:firstLine="709"/>
        <w:jc w:val="both"/>
        <w:rPr>
          <w:lang w:eastAsia="x-none"/>
        </w:rPr>
      </w:pPr>
      <w:r>
        <w:rPr>
          <w:lang w:eastAsia="x-none"/>
        </w:rPr>
        <w:lastRenderedPageBreak/>
        <w:t>15.9. Независимая гарантия должна быть включена в реестр независимых гарантий, размещенный в единой информационной системе, за исключением случаев, предусмотренных Федеральным законом от 05.04.2013г. № 44-ФЗ.</w:t>
      </w:r>
    </w:p>
    <w:p w:rsidR="003341B4" w:rsidRDefault="003341B4" w:rsidP="003341B4">
      <w:pPr>
        <w:tabs>
          <w:tab w:val="num" w:pos="0"/>
        </w:tabs>
        <w:suppressAutoHyphens/>
        <w:ind w:firstLine="709"/>
        <w:jc w:val="both"/>
        <w:rPr>
          <w:lang w:eastAsia="x-none"/>
        </w:rPr>
      </w:pPr>
      <w:r>
        <w:rPr>
          <w:lang w:eastAsia="x-none"/>
        </w:rPr>
        <w:t xml:space="preserve">15.10. </w:t>
      </w:r>
      <w:proofErr w:type="gramStart"/>
      <w:r>
        <w:rPr>
          <w:lang w:eastAsia="x-none"/>
        </w:rPr>
        <w:t>Срок возврата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 96 Федерального закона от 05.04.2013г. №44-ФЗ, составляет не более 30 (тридцати) дней с даты исполнения Подрядчиком обязательств, предусмотренных Контрактом.</w:t>
      </w:r>
      <w:proofErr w:type="gramEnd"/>
    </w:p>
    <w:p w:rsidR="003341B4" w:rsidRDefault="003341B4" w:rsidP="003341B4">
      <w:pPr>
        <w:tabs>
          <w:tab w:val="num" w:pos="0"/>
        </w:tabs>
        <w:suppressAutoHyphens/>
        <w:ind w:firstLine="709"/>
        <w:jc w:val="both"/>
        <w:rPr>
          <w:lang w:eastAsia="x-none"/>
        </w:rPr>
      </w:pPr>
      <w:r>
        <w:rPr>
          <w:lang w:eastAsia="x-none"/>
        </w:rPr>
        <w:t>15.11.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 96 Федерального закона от 05.04.2013г. №44-ФЗ.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341B4" w:rsidRDefault="003341B4" w:rsidP="003341B4">
      <w:pPr>
        <w:tabs>
          <w:tab w:val="num" w:pos="0"/>
        </w:tabs>
        <w:suppressAutoHyphens/>
        <w:ind w:firstLine="709"/>
        <w:jc w:val="both"/>
        <w:rPr>
          <w:lang w:eastAsia="x-none"/>
        </w:rPr>
      </w:pPr>
      <w:r>
        <w:rPr>
          <w:lang w:eastAsia="x-none"/>
        </w:rPr>
        <w:t>15.12. Все затраты, связанные с заключением и оформлением Контрактов и иных документов по обеспечению исполнения Контракта, несет Подрядчик.</w:t>
      </w:r>
    </w:p>
    <w:p w:rsidR="003341B4" w:rsidRDefault="003341B4" w:rsidP="003341B4">
      <w:pPr>
        <w:tabs>
          <w:tab w:val="num" w:pos="0"/>
        </w:tabs>
        <w:suppressAutoHyphens/>
        <w:ind w:firstLine="709"/>
        <w:jc w:val="both"/>
        <w:rPr>
          <w:lang w:eastAsia="x-none"/>
        </w:rPr>
      </w:pPr>
      <w:r>
        <w:rPr>
          <w:lang w:eastAsia="x-none"/>
        </w:rPr>
        <w:t xml:space="preserve">15.13. </w:t>
      </w:r>
      <w:proofErr w:type="gramStart"/>
      <w:r>
        <w:rPr>
          <w:lang w:eastAsia="x-none"/>
        </w:rPr>
        <w:t>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от 05.04.2013г. №44-ФЗ.</w:t>
      </w:r>
      <w:proofErr w:type="gramEnd"/>
      <w:r>
        <w:rPr>
          <w:lang w:eastAsia="x-none"/>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Pr>
          <w:lang w:eastAsia="x-none"/>
        </w:rPr>
        <w:t>,</w:t>
      </w:r>
      <w:proofErr w:type="gramEnd"/>
      <w:r>
        <w:rPr>
          <w:lang w:eastAsia="x-none"/>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rPr>
          <w:lang w:eastAsia="x-none"/>
        </w:rPr>
        <w:t>,</w:t>
      </w:r>
      <w:proofErr w:type="gramEnd"/>
      <w:r>
        <w:rPr>
          <w:lang w:eastAsia="x-none"/>
        </w:rPr>
        <w:t xml:space="preserve">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частью 27 статьи 34 Федерального закона от 05.04.2013г.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w:t>
      </w:r>
      <w:proofErr w:type="gramStart"/>
      <w:r>
        <w:rPr>
          <w:lang w:eastAsia="x-none"/>
        </w:rPr>
        <w:t>реестре</w:t>
      </w:r>
      <w:proofErr w:type="gramEnd"/>
      <w:r>
        <w:rPr>
          <w:lang w:eastAsia="x-none"/>
        </w:rPr>
        <w:t xml:space="preserve"> контрактов.</w:t>
      </w:r>
    </w:p>
    <w:p w:rsidR="003341B4" w:rsidRDefault="003341B4" w:rsidP="003341B4">
      <w:pPr>
        <w:tabs>
          <w:tab w:val="num" w:pos="0"/>
        </w:tabs>
        <w:suppressAutoHyphens/>
        <w:ind w:firstLine="709"/>
        <w:jc w:val="both"/>
        <w:rPr>
          <w:lang w:eastAsia="x-none"/>
        </w:rPr>
      </w:pPr>
      <w:r>
        <w:rPr>
          <w:lang w:eastAsia="x-none"/>
        </w:rPr>
        <w:t xml:space="preserve">15.14. </w:t>
      </w:r>
      <w:proofErr w:type="gramStart"/>
      <w:r>
        <w:rPr>
          <w:lang w:eastAsia="x-none"/>
        </w:rPr>
        <w:t>Предусмотренное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от 05.04.2013 №44-ФЗ, а также приемки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w:t>
      </w:r>
      <w:proofErr w:type="gramEnd"/>
      <w:r>
        <w:rPr>
          <w:lang w:eastAsia="x-none"/>
        </w:rPr>
        <w:t xml:space="preserve">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3341B4" w:rsidRDefault="003341B4" w:rsidP="003341B4">
      <w:pPr>
        <w:tabs>
          <w:tab w:val="num" w:pos="0"/>
        </w:tabs>
        <w:suppressAutoHyphens/>
        <w:ind w:firstLine="709"/>
        <w:jc w:val="both"/>
        <w:rPr>
          <w:lang w:eastAsia="x-none"/>
        </w:rPr>
      </w:pPr>
      <w:r>
        <w:rPr>
          <w:lang w:eastAsia="x-none"/>
        </w:rPr>
        <w:t>15.15. В случае</w:t>
      </w:r>
      <w:proofErr w:type="gramStart"/>
      <w:r>
        <w:rPr>
          <w:lang w:eastAsia="x-none"/>
        </w:rPr>
        <w:t>,</w:t>
      </w:r>
      <w:proofErr w:type="gramEnd"/>
      <w:r>
        <w:rPr>
          <w:lang w:eastAsia="x-none"/>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пунктами 15.11., 15.12. Контракта. </w:t>
      </w:r>
    </w:p>
    <w:p w:rsidR="003341B4" w:rsidRDefault="003341B4" w:rsidP="003341B4">
      <w:pPr>
        <w:tabs>
          <w:tab w:val="num" w:pos="0"/>
        </w:tabs>
        <w:suppressAutoHyphens/>
        <w:ind w:firstLine="709"/>
        <w:jc w:val="both"/>
        <w:rPr>
          <w:lang w:eastAsia="x-none"/>
        </w:rPr>
      </w:pPr>
      <w:r>
        <w:rPr>
          <w:lang w:eastAsia="x-none"/>
        </w:rPr>
        <w:lastRenderedPageBreak/>
        <w:t xml:space="preserve">15.16.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rsidR="003341B4" w:rsidRDefault="003341B4" w:rsidP="003341B4">
      <w:pPr>
        <w:tabs>
          <w:tab w:val="num" w:pos="0"/>
        </w:tabs>
        <w:suppressAutoHyphens/>
        <w:ind w:firstLine="709"/>
        <w:jc w:val="both"/>
        <w:rPr>
          <w:lang w:eastAsia="x-none"/>
        </w:rPr>
      </w:pPr>
      <w:r>
        <w:rPr>
          <w:lang w:eastAsia="x-none"/>
        </w:rPr>
        <w:t xml:space="preserve">Размер такого обеспечения может быть уменьшен в порядке и случаях, которые предусмотрены частями 7, 7.1, 7.2 и 7.3 статьи 96 Федерального закона от 05.04.2013 №44-ФЗ. </w:t>
      </w:r>
    </w:p>
    <w:p w:rsidR="003341B4" w:rsidRDefault="003341B4" w:rsidP="003341B4">
      <w:pPr>
        <w:tabs>
          <w:tab w:val="num" w:pos="0"/>
        </w:tabs>
        <w:suppressAutoHyphens/>
        <w:ind w:firstLine="709"/>
        <w:jc w:val="both"/>
        <w:rPr>
          <w:lang w:eastAsia="x-none"/>
        </w:rPr>
      </w:pPr>
      <w:r>
        <w:rPr>
          <w:lang w:eastAsia="x-none"/>
        </w:rPr>
        <w:t>За каждый день просрочки Подрядчиком предоставления нового обеспечения исполнения Контракта Подрядчику начисляется пеня в размере, определенном в порядке, установленном в соответствии с частью 7 ст. 34 Федерального закона от 05.04.2013 №44-ФЗ.</w:t>
      </w:r>
    </w:p>
    <w:p w:rsidR="00855FF6" w:rsidRPr="00B92004" w:rsidRDefault="003341B4" w:rsidP="003341B4">
      <w:pPr>
        <w:tabs>
          <w:tab w:val="num" w:pos="0"/>
        </w:tabs>
        <w:suppressAutoHyphens/>
        <w:ind w:firstLine="709"/>
        <w:jc w:val="both"/>
        <w:rPr>
          <w:lang w:val="x-none" w:eastAsia="x-none"/>
        </w:rPr>
      </w:pPr>
      <w:r>
        <w:rPr>
          <w:lang w:eastAsia="x-none"/>
        </w:rPr>
        <w:t>15.17. В случае</w:t>
      </w:r>
      <w:proofErr w:type="gramStart"/>
      <w:r>
        <w:rPr>
          <w:lang w:eastAsia="x-none"/>
        </w:rPr>
        <w:t>,</w:t>
      </w:r>
      <w:proofErr w:type="gramEnd"/>
      <w:r>
        <w:rPr>
          <w:lang w:eastAsia="x-none"/>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p w:rsidR="00855FF6" w:rsidRPr="005A51A1" w:rsidRDefault="00855FF6" w:rsidP="00855FF6">
      <w:pPr>
        <w:ind w:right="-22"/>
        <w:jc w:val="center"/>
        <w:rPr>
          <w:b/>
          <w:lang w:eastAsia="uk-UA"/>
        </w:rPr>
      </w:pPr>
    </w:p>
    <w:p w:rsidR="00855FF6" w:rsidRPr="00B92004" w:rsidRDefault="00855FF6" w:rsidP="00855FF6">
      <w:pPr>
        <w:ind w:right="-22"/>
        <w:jc w:val="center"/>
        <w:rPr>
          <w:sz w:val="27"/>
          <w:szCs w:val="27"/>
        </w:rPr>
      </w:pPr>
      <w:r w:rsidRPr="00B92004">
        <w:rPr>
          <w:b/>
          <w:lang w:val="en-US" w:eastAsia="uk-UA"/>
        </w:rPr>
        <w:t>XVI</w:t>
      </w:r>
      <w:r w:rsidRPr="00B92004">
        <w:rPr>
          <w:b/>
          <w:lang w:eastAsia="uk-UA"/>
        </w:rPr>
        <w:t xml:space="preserve">. </w:t>
      </w:r>
      <w:r w:rsidRPr="00B92004">
        <w:rPr>
          <w:b/>
          <w:bCs/>
        </w:rPr>
        <w:t>АНТИКОРРУПЦИОННАЯ ОГОВОРКА</w:t>
      </w:r>
    </w:p>
    <w:p w:rsidR="00855FF6" w:rsidRPr="00B92004" w:rsidRDefault="00855FF6" w:rsidP="00855FF6">
      <w:pPr>
        <w:ind w:right="-22" w:firstLine="709"/>
        <w:jc w:val="both"/>
        <w:rPr>
          <w:sz w:val="27"/>
          <w:szCs w:val="27"/>
        </w:rPr>
      </w:pPr>
      <w:r w:rsidRPr="00B92004">
        <w:t xml:space="preserve">16.1. </w:t>
      </w:r>
      <w:proofErr w:type="gramStart"/>
      <w:r w:rsidRPr="00B92004">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55FF6" w:rsidRPr="00B92004" w:rsidRDefault="00855FF6" w:rsidP="00855FF6">
      <w:pPr>
        <w:ind w:right="-22" w:firstLine="709"/>
        <w:jc w:val="both"/>
        <w:rPr>
          <w:sz w:val="27"/>
          <w:szCs w:val="27"/>
        </w:rPr>
      </w:pPr>
      <w:r w:rsidRPr="00B92004">
        <w:t>16.2.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55FF6" w:rsidRPr="00B92004" w:rsidRDefault="00855FF6" w:rsidP="00855FF6">
      <w:pPr>
        <w:ind w:right="-22" w:firstLine="709"/>
        <w:jc w:val="both"/>
        <w:rPr>
          <w:sz w:val="27"/>
          <w:szCs w:val="27"/>
        </w:rPr>
      </w:pPr>
      <w:r w:rsidRPr="00B92004">
        <w:t xml:space="preserve">16.3.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w:t>
      </w:r>
      <w:r>
        <w:t>Контракт</w:t>
      </w:r>
      <w:r w:rsidRPr="00B92004">
        <w:t xml:space="preserve">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B92004">
        <w:t>с даты направления</w:t>
      </w:r>
      <w:proofErr w:type="gramEnd"/>
      <w:r w:rsidRPr="00B92004">
        <w:t xml:space="preserve"> письменного уведомления. </w:t>
      </w:r>
      <w:proofErr w:type="gramStart"/>
      <w:r w:rsidRPr="00B92004">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B92004">
        <w:t xml:space="preserve"> доходов, полученных преступным путем.</w:t>
      </w:r>
    </w:p>
    <w:p w:rsidR="00855FF6" w:rsidRDefault="00855FF6" w:rsidP="00855FF6">
      <w:pPr>
        <w:shd w:val="clear" w:color="auto" w:fill="FFFFFF"/>
        <w:tabs>
          <w:tab w:val="left" w:pos="142"/>
          <w:tab w:val="left" w:pos="1418"/>
        </w:tabs>
        <w:ind w:right="-22" w:firstLine="709"/>
        <w:jc w:val="both"/>
        <w:rPr>
          <w:lang w:eastAsia="ar-SA"/>
        </w:rPr>
      </w:pPr>
      <w:r w:rsidRPr="00B92004">
        <w:rPr>
          <w:lang w:eastAsia="ar-SA"/>
        </w:rPr>
        <w:t xml:space="preserve">16.4. В случае осуществления действий, указанных в п.14.1 настоящего Контракта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w:t>
      </w:r>
      <w:proofErr w:type="gramStart"/>
      <w:r w:rsidRPr="00B92004">
        <w:rPr>
          <w:lang w:eastAsia="ar-SA"/>
        </w:rPr>
        <w:t>был</w:t>
      </w:r>
      <w:proofErr w:type="gramEnd"/>
      <w:r w:rsidRPr="00B92004">
        <w:rPr>
          <w:lang w:eastAsia="ar-SA"/>
        </w:rPr>
        <w:t xml:space="preserve"> расторгнут настоящий Контракт в соответствии с положениями настоящего раздела, вправе требовать возмещения реального ущерба, возникшего в результате такого расторжения.</w:t>
      </w:r>
    </w:p>
    <w:p w:rsidR="00855FF6" w:rsidRPr="00B92004" w:rsidRDefault="00855FF6" w:rsidP="00855FF6">
      <w:pPr>
        <w:shd w:val="clear" w:color="auto" w:fill="FFFFFF"/>
        <w:tabs>
          <w:tab w:val="left" w:pos="142"/>
          <w:tab w:val="left" w:pos="1418"/>
        </w:tabs>
        <w:ind w:right="-22" w:firstLine="709"/>
        <w:jc w:val="both"/>
        <w:rPr>
          <w:lang w:eastAsia="ar-SA"/>
        </w:rPr>
      </w:pPr>
    </w:p>
    <w:p w:rsidR="00855FF6" w:rsidRPr="00B92004" w:rsidRDefault="00855FF6" w:rsidP="00855FF6">
      <w:pPr>
        <w:suppressAutoHyphens/>
        <w:autoSpaceDE w:val="0"/>
        <w:autoSpaceDN w:val="0"/>
        <w:adjustRightInd w:val="0"/>
        <w:ind w:right="-22" w:firstLine="540"/>
        <w:jc w:val="center"/>
        <w:outlineLvl w:val="0"/>
        <w:rPr>
          <w:lang w:eastAsia="ar-SA"/>
        </w:rPr>
      </w:pPr>
      <w:r w:rsidRPr="00B92004">
        <w:rPr>
          <w:b/>
          <w:lang w:eastAsia="uk-UA"/>
        </w:rPr>
        <w:t>XV</w:t>
      </w:r>
      <w:r w:rsidRPr="00B92004">
        <w:rPr>
          <w:b/>
          <w:lang w:val="en-US" w:eastAsia="uk-UA"/>
        </w:rPr>
        <w:t>I</w:t>
      </w:r>
      <w:r w:rsidRPr="00B92004">
        <w:rPr>
          <w:b/>
          <w:lang w:eastAsia="uk-UA"/>
        </w:rPr>
        <w:t>I.</w:t>
      </w:r>
      <w:r w:rsidRPr="00B92004">
        <w:rPr>
          <w:b/>
          <w:lang w:eastAsia="ar-SA"/>
        </w:rPr>
        <w:t xml:space="preserve"> НАЛОГОВАЯ ОГОВОРКА</w:t>
      </w:r>
    </w:p>
    <w:p w:rsidR="00855FF6" w:rsidRPr="00B92004" w:rsidRDefault="00855FF6" w:rsidP="00855FF6">
      <w:pPr>
        <w:suppressAutoHyphens/>
        <w:autoSpaceDE w:val="0"/>
        <w:autoSpaceDN w:val="0"/>
        <w:adjustRightInd w:val="0"/>
        <w:ind w:right="-22" w:firstLine="539"/>
        <w:jc w:val="both"/>
        <w:rPr>
          <w:lang w:eastAsia="ar-SA"/>
        </w:rPr>
      </w:pPr>
      <w:r w:rsidRPr="00B92004">
        <w:rPr>
          <w:lang w:eastAsia="ar-SA"/>
        </w:rPr>
        <w:lastRenderedPageBreak/>
        <w:t>17.1. Подрядчик гарантирует, что:</w:t>
      </w:r>
    </w:p>
    <w:p w:rsidR="00855FF6" w:rsidRPr="00B92004" w:rsidRDefault="00855FF6" w:rsidP="00855FF6">
      <w:pPr>
        <w:numPr>
          <w:ilvl w:val="2"/>
          <w:numId w:val="14"/>
        </w:numPr>
        <w:suppressAutoHyphens/>
        <w:autoSpaceDE w:val="0"/>
        <w:autoSpaceDN w:val="0"/>
        <w:adjustRightInd w:val="0"/>
        <w:ind w:left="0" w:right="-22" w:firstLine="567"/>
        <w:contextualSpacing/>
        <w:jc w:val="both"/>
      </w:pPr>
      <w:proofErr w:type="gramStart"/>
      <w:r w:rsidRPr="00B92004">
        <w:t>зарегистрирован</w:t>
      </w:r>
      <w:proofErr w:type="gramEnd"/>
      <w:r w:rsidRPr="00B92004">
        <w:t xml:space="preserve"> в ЕГРЮЛ надлежащим образом;</w:t>
      </w:r>
    </w:p>
    <w:p w:rsidR="00855FF6" w:rsidRPr="00B92004" w:rsidRDefault="00855FF6" w:rsidP="00855FF6">
      <w:pPr>
        <w:numPr>
          <w:ilvl w:val="2"/>
          <w:numId w:val="14"/>
        </w:numPr>
        <w:suppressAutoHyphens/>
        <w:autoSpaceDE w:val="0"/>
        <w:autoSpaceDN w:val="0"/>
        <w:adjustRightInd w:val="0"/>
        <w:ind w:left="0" w:right="-22" w:firstLine="567"/>
        <w:contextualSpacing/>
        <w:jc w:val="both"/>
      </w:pPr>
      <w:r w:rsidRPr="00B92004">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55FF6" w:rsidRPr="00B92004" w:rsidRDefault="00855FF6" w:rsidP="00855FF6">
      <w:pPr>
        <w:numPr>
          <w:ilvl w:val="2"/>
          <w:numId w:val="14"/>
        </w:numPr>
        <w:suppressAutoHyphens/>
        <w:autoSpaceDE w:val="0"/>
        <w:autoSpaceDN w:val="0"/>
        <w:adjustRightInd w:val="0"/>
        <w:ind w:left="0" w:right="-22" w:firstLine="567"/>
        <w:contextualSpacing/>
        <w:jc w:val="both"/>
      </w:pPr>
      <w:r w:rsidRPr="00B92004">
        <w:t xml:space="preserve">располагает персоналом, имуществом и материальными ресурсами, необходимыми для выполнения своих обязательств по </w:t>
      </w:r>
      <w:r>
        <w:t>контракт</w:t>
      </w:r>
      <w:r w:rsidRPr="00B92004">
        <w:t>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855FF6" w:rsidRPr="00B92004" w:rsidRDefault="00855FF6" w:rsidP="00855FF6">
      <w:pPr>
        <w:numPr>
          <w:ilvl w:val="2"/>
          <w:numId w:val="14"/>
        </w:numPr>
        <w:suppressAutoHyphens/>
        <w:autoSpaceDE w:val="0"/>
        <w:autoSpaceDN w:val="0"/>
        <w:adjustRightInd w:val="0"/>
        <w:ind w:left="0" w:right="-22" w:firstLine="567"/>
        <w:contextualSpacing/>
        <w:jc w:val="both"/>
      </w:pPr>
      <w:r w:rsidRPr="00B92004">
        <w:t xml:space="preserve">располагает лицензиями, необходимыми для осуществления деятельности и исполнения обязательств по </w:t>
      </w:r>
      <w:r>
        <w:t>контракт</w:t>
      </w:r>
      <w:r w:rsidRPr="00B92004">
        <w:t xml:space="preserve">у, если осуществляемая по </w:t>
      </w:r>
      <w:r>
        <w:t>контракт</w:t>
      </w:r>
      <w:r w:rsidRPr="00B92004">
        <w:t>у деятельность является лицензируемой;</w:t>
      </w:r>
    </w:p>
    <w:p w:rsidR="00855FF6" w:rsidRPr="00B92004" w:rsidRDefault="00855FF6" w:rsidP="00855FF6">
      <w:pPr>
        <w:numPr>
          <w:ilvl w:val="2"/>
          <w:numId w:val="14"/>
        </w:numPr>
        <w:suppressAutoHyphens/>
        <w:autoSpaceDE w:val="0"/>
        <w:autoSpaceDN w:val="0"/>
        <w:adjustRightInd w:val="0"/>
        <w:ind w:left="0" w:right="-22" w:firstLine="567"/>
        <w:contextualSpacing/>
        <w:jc w:val="both"/>
      </w:pPr>
      <w:r w:rsidRPr="00B92004">
        <w:t xml:space="preserve">является членом саморегулируемой организации, если осуществляемая по </w:t>
      </w:r>
      <w:r>
        <w:t>контракт</w:t>
      </w:r>
      <w:r w:rsidRPr="00B92004">
        <w:t>у деятельность требует членства в саморегулируемой организации;</w:t>
      </w:r>
    </w:p>
    <w:p w:rsidR="00855FF6" w:rsidRPr="00B92004" w:rsidRDefault="00855FF6" w:rsidP="00855FF6">
      <w:pPr>
        <w:numPr>
          <w:ilvl w:val="2"/>
          <w:numId w:val="14"/>
        </w:numPr>
        <w:suppressAutoHyphens/>
        <w:autoSpaceDE w:val="0"/>
        <w:autoSpaceDN w:val="0"/>
        <w:adjustRightInd w:val="0"/>
        <w:ind w:left="0" w:right="-22" w:firstLine="567"/>
        <w:contextualSpacing/>
        <w:jc w:val="both"/>
      </w:pPr>
      <w:r w:rsidRPr="00B92004">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55FF6" w:rsidRPr="00B92004" w:rsidRDefault="00855FF6" w:rsidP="00855FF6">
      <w:pPr>
        <w:numPr>
          <w:ilvl w:val="2"/>
          <w:numId w:val="14"/>
        </w:numPr>
        <w:suppressAutoHyphens/>
        <w:autoSpaceDE w:val="0"/>
        <w:autoSpaceDN w:val="0"/>
        <w:adjustRightInd w:val="0"/>
        <w:ind w:left="0" w:right="-22" w:firstLine="567"/>
        <w:contextualSpacing/>
        <w:jc w:val="both"/>
      </w:pPr>
      <w:r w:rsidRPr="00B92004">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55FF6" w:rsidRPr="00B92004" w:rsidRDefault="00855FF6" w:rsidP="00855FF6">
      <w:pPr>
        <w:numPr>
          <w:ilvl w:val="2"/>
          <w:numId w:val="14"/>
        </w:numPr>
        <w:suppressAutoHyphens/>
        <w:autoSpaceDE w:val="0"/>
        <w:autoSpaceDN w:val="0"/>
        <w:adjustRightInd w:val="0"/>
        <w:ind w:left="0" w:right="-22" w:firstLine="567"/>
        <w:contextualSpacing/>
        <w:jc w:val="both"/>
      </w:pPr>
      <w:proofErr w:type="gramStart"/>
      <w:r w:rsidRPr="00B92004">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855FF6" w:rsidRPr="00B92004" w:rsidRDefault="00855FF6" w:rsidP="00855FF6">
      <w:pPr>
        <w:numPr>
          <w:ilvl w:val="2"/>
          <w:numId w:val="14"/>
        </w:numPr>
        <w:suppressAutoHyphens/>
        <w:autoSpaceDE w:val="0"/>
        <w:autoSpaceDN w:val="0"/>
        <w:adjustRightInd w:val="0"/>
        <w:ind w:left="0" w:right="-22" w:firstLine="567"/>
        <w:contextualSpacing/>
        <w:jc w:val="both"/>
      </w:pPr>
      <w:r w:rsidRPr="00B92004">
        <w:t>своевременно и в полном объеме уплачивает налоги, сборы и страховые взносы;</w:t>
      </w:r>
    </w:p>
    <w:p w:rsidR="00855FF6" w:rsidRPr="00B92004" w:rsidRDefault="00855FF6" w:rsidP="00855FF6">
      <w:pPr>
        <w:numPr>
          <w:ilvl w:val="2"/>
          <w:numId w:val="14"/>
        </w:numPr>
        <w:suppressAutoHyphens/>
        <w:autoSpaceDE w:val="0"/>
        <w:autoSpaceDN w:val="0"/>
        <w:adjustRightInd w:val="0"/>
        <w:ind w:left="0" w:right="-22" w:firstLine="567"/>
        <w:contextualSpacing/>
        <w:jc w:val="both"/>
      </w:pPr>
      <w:r w:rsidRPr="00B92004">
        <w:t>отражает в налоговой отчетности по НДС все суммы НДС, предъявленные ГУП РК «</w:t>
      </w:r>
      <w:proofErr w:type="spellStart"/>
      <w:r w:rsidRPr="00B92004">
        <w:t>Крымгазсети</w:t>
      </w:r>
      <w:proofErr w:type="spellEnd"/>
      <w:r w:rsidRPr="00B92004">
        <w:t>»;</w:t>
      </w:r>
    </w:p>
    <w:p w:rsidR="00855FF6" w:rsidRPr="00B92004" w:rsidRDefault="00855FF6" w:rsidP="00855FF6">
      <w:pPr>
        <w:numPr>
          <w:ilvl w:val="2"/>
          <w:numId w:val="14"/>
        </w:numPr>
        <w:suppressAutoHyphens/>
        <w:autoSpaceDE w:val="0"/>
        <w:autoSpaceDN w:val="0"/>
        <w:adjustRightInd w:val="0"/>
        <w:ind w:left="0" w:right="-22" w:firstLine="567"/>
        <w:contextualSpacing/>
        <w:jc w:val="both"/>
      </w:pPr>
      <w:r w:rsidRPr="00B92004">
        <w:t>лица, подписывающие от его имени первичные документы и счета-фактуры, имеют на это все необходимые полномочия и доверенности.</w:t>
      </w:r>
    </w:p>
    <w:p w:rsidR="00855FF6" w:rsidRPr="00B92004" w:rsidRDefault="00855FF6" w:rsidP="00855FF6">
      <w:pPr>
        <w:suppressAutoHyphens/>
        <w:autoSpaceDE w:val="0"/>
        <w:autoSpaceDN w:val="0"/>
        <w:adjustRightInd w:val="0"/>
        <w:ind w:right="-22" w:firstLine="539"/>
        <w:jc w:val="both"/>
        <w:rPr>
          <w:lang w:eastAsia="ar-SA"/>
        </w:rPr>
      </w:pPr>
      <w:r w:rsidRPr="00B92004">
        <w:rPr>
          <w:lang w:eastAsia="ar-SA"/>
        </w:rPr>
        <w:t xml:space="preserve">17.2. Если Подрядчик нарушит гарантии (любую одну, несколько или все вместе), указанные в </w:t>
      </w:r>
      <w:hyperlink r:id="rId25" w:anchor="Par1" w:history="1">
        <w:r w:rsidRPr="00B92004">
          <w:rPr>
            <w:u w:val="single"/>
            <w:lang w:eastAsia="ar-SA"/>
          </w:rPr>
          <w:t>пункте 17.1</w:t>
        </w:r>
      </w:hyperlink>
      <w:r w:rsidRPr="00B92004">
        <w:rPr>
          <w:lang w:eastAsia="ar-SA"/>
        </w:rPr>
        <w:t xml:space="preserve"> настоящего Контракта, и это повлечет:</w:t>
      </w:r>
    </w:p>
    <w:p w:rsidR="00855FF6" w:rsidRPr="00B92004" w:rsidRDefault="00855FF6" w:rsidP="00855FF6">
      <w:pPr>
        <w:suppressAutoHyphens/>
        <w:autoSpaceDE w:val="0"/>
        <w:autoSpaceDN w:val="0"/>
        <w:adjustRightInd w:val="0"/>
        <w:ind w:right="-22" w:firstLine="539"/>
        <w:jc w:val="both"/>
        <w:rPr>
          <w:lang w:eastAsia="ar-SA"/>
        </w:rPr>
      </w:pPr>
      <w:proofErr w:type="gramStart"/>
      <w:r w:rsidRPr="00B92004">
        <w:rPr>
          <w:lang w:eastAsia="ar-SA"/>
        </w:rPr>
        <w:t>предъявление налоговыми органами требований к ГУП РК «</w:t>
      </w:r>
      <w:proofErr w:type="spellStart"/>
      <w:r w:rsidRPr="00B92004">
        <w:rPr>
          <w:lang w:eastAsia="ar-SA"/>
        </w:rPr>
        <w:t>Крымгазсети</w:t>
      </w:r>
      <w:proofErr w:type="spellEnd"/>
      <w:r w:rsidRPr="00B92004">
        <w:rPr>
          <w:lang w:eastAsia="ar-SA"/>
        </w:rPr>
        <w:t>»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 предъявление третьими лицами, купившими у ГУП РК «</w:t>
      </w:r>
      <w:proofErr w:type="spellStart"/>
      <w:r w:rsidRPr="00B92004">
        <w:rPr>
          <w:lang w:eastAsia="ar-SA"/>
        </w:rPr>
        <w:t>Крымгазсети</w:t>
      </w:r>
      <w:proofErr w:type="spellEnd"/>
      <w:r w:rsidRPr="00B92004">
        <w:rPr>
          <w:lang w:eastAsia="ar-SA"/>
        </w:rPr>
        <w:t>» товары (работы, услуги), имущественные права, являющиеся предметом настоящего контракта, требований ГУП РК «</w:t>
      </w:r>
      <w:proofErr w:type="spellStart"/>
      <w:r w:rsidRPr="00B92004">
        <w:rPr>
          <w:lang w:eastAsia="ar-SA"/>
        </w:rPr>
        <w:t>Крымгазсети</w:t>
      </w:r>
      <w:proofErr w:type="spellEnd"/>
      <w:r w:rsidRPr="00B92004">
        <w:rPr>
          <w:lang w:eastAsia="ar-SA"/>
        </w:rPr>
        <w:t>» о возмещении убытков в виде</w:t>
      </w:r>
      <w:proofErr w:type="gramEnd"/>
      <w:r w:rsidRPr="00B92004">
        <w:rPr>
          <w:lang w:eastAsia="ar-SA"/>
        </w:rPr>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Подрядчик обязуется возместить ГУП РК «</w:t>
      </w:r>
      <w:proofErr w:type="spellStart"/>
      <w:r w:rsidRPr="00B92004">
        <w:rPr>
          <w:lang w:eastAsia="ar-SA"/>
        </w:rPr>
        <w:t>Крымгазсети</w:t>
      </w:r>
      <w:proofErr w:type="spellEnd"/>
      <w:r w:rsidRPr="00B92004">
        <w:rPr>
          <w:lang w:eastAsia="ar-SA"/>
        </w:rPr>
        <w:t>» убытки, который последний понес вследствие таких нарушений.</w:t>
      </w:r>
    </w:p>
    <w:p w:rsidR="00855FF6" w:rsidRPr="007701DB" w:rsidRDefault="00855FF6" w:rsidP="00855FF6">
      <w:pPr>
        <w:suppressAutoHyphens/>
        <w:autoSpaceDE w:val="0"/>
        <w:autoSpaceDN w:val="0"/>
        <w:adjustRightInd w:val="0"/>
        <w:ind w:right="-22" w:firstLine="539"/>
        <w:jc w:val="both"/>
        <w:rPr>
          <w:lang w:eastAsia="ar-SA"/>
        </w:rPr>
      </w:pPr>
      <w:r w:rsidRPr="00B92004">
        <w:rPr>
          <w:lang w:eastAsia="ar-SA"/>
        </w:rPr>
        <w:t xml:space="preserve">17.3. Подрядчик в соответствии со </w:t>
      </w:r>
      <w:hyperlink r:id="rId26" w:history="1">
        <w:r w:rsidRPr="00B92004">
          <w:rPr>
            <w:u w:val="single"/>
            <w:lang w:eastAsia="ar-SA"/>
          </w:rPr>
          <w:t>ст. 406.1</w:t>
        </w:r>
      </w:hyperlink>
      <w:r w:rsidRPr="00B92004">
        <w:rPr>
          <w:lang w:eastAsia="ar-SA"/>
        </w:rPr>
        <w:t xml:space="preserve"> Гражданского кодекса Российской Федерации возмещает ГУП РК «</w:t>
      </w:r>
      <w:proofErr w:type="spellStart"/>
      <w:r w:rsidRPr="00B92004">
        <w:rPr>
          <w:lang w:eastAsia="ar-SA"/>
        </w:rPr>
        <w:t>Крымгазсети</w:t>
      </w:r>
      <w:proofErr w:type="spellEnd"/>
      <w:r w:rsidRPr="00B92004">
        <w:rPr>
          <w:lang w:eastAsia="ar-SA"/>
        </w:rPr>
        <w:t xml:space="preserve">» все убытки последнего, возникшие в случаях, указанных в </w:t>
      </w:r>
      <w:hyperlink r:id="rId27" w:anchor="Par13" w:history="1">
        <w:r w:rsidRPr="00B92004">
          <w:rPr>
            <w:u w:val="single"/>
            <w:lang w:eastAsia="ar-SA"/>
          </w:rPr>
          <w:t>пункте 17.2</w:t>
        </w:r>
      </w:hyperlink>
      <w:r w:rsidRPr="00B92004">
        <w:rPr>
          <w:lang w:eastAsia="ar-SA"/>
        </w:rPr>
        <w:t xml:space="preserve"> настоящего Контракта. При этом факт оспаривания или неоспаривания </w:t>
      </w:r>
      <w:r w:rsidRPr="007701DB">
        <w:rPr>
          <w:lang w:eastAsia="ar-SA"/>
        </w:rPr>
        <w:t>налоговых доначислений в налоговом органе, в том числе вышестоящем, или в суде, а также факт оспаривания или неоспаривания в суде претензий третьих лиц не влияет на обязанность компании возместить имущественные потери.</w:t>
      </w:r>
    </w:p>
    <w:p w:rsidR="00855FF6" w:rsidRPr="007701DB" w:rsidRDefault="00855FF6" w:rsidP="00855FF6">
      <w:pPr>
        <w:suppressAutoHyphens/>
        <w:ind w:right="-22" w:firstLine="539"/>
        <w:jc w:val="both"/>
        <w:rPr>
          <w:lang w:eastAsia="ar-SA"/>
        </w:rPr>
      </w:pPr>
      <w:r w:rsidRPr="007701DB">
        <w:rPr>
          <w:lang w:eastAsia="ar-SA"/>
        </w:rPr>
        <w:t>17.4. Прекращение действия контракта не освобождает Подрядчика от исполнения обязательств, предусмотренных настоящим разделом.</w:t>
      </w:r>
    </w:p>
    <w:p w:rsidR="00855FF6" w:rsidRPr="007701DB" w:rsidRDefault="00855FF6" w:rsidP="00855FF6">
      <w:pPr>
        <w:suppressAutoHyphens/>
        <w:ind w:right="-22" w:firstLine="539"/>
        <w:jc w:val="both"/>
        <w:rPr>
          <w:lang w:eastAsia="ar-SA"/>
        </w:rPr>
      </w:pPr>
    </w:p>
    <w:p w:rsidR="00855FF6" w:rsidRPr="007701DB" w:rsidRDefault="00855FF6" w:rsidP="00855FF6">
      <w:pPr>
        <w:suppressAutoHyphens/>
        <w:autoSpaceDE w:val="0"/>
        <w:autoSpaceDN w:val="0"/>
        <w:adjustRightInd w:val="0"/>
        <w:ind w:right="-22"/>
        <w:jc w:val="center"/>
        <w:rPr>
          <w:b/>
          <w:lang w:eastAsia="ar-SA"/>
        </w:rPr>
      </w:pPr>
      <w:r w:rsidRPr="007701DB">
        <w:rPr>
          <w:b/>
          <w:lang w:val="en-US" w:eastAsia="uk-UA"/>
        </w:rPr>
        <w:t>XVIII</w:t>
      </w:r>
      <w:proofErr w:type="gramStart"/>
      <w:r w:rsidRPr="007701DB">
        <w:rPr>
          <w:b/>
          <w:lang w:eastAsia="uk-UA"/>
        </w:rPr>
        <w:t>.</w:t>
      </w:r>
      <w:r w:rsidRPr="007701DB">
        <w:rPr>
          <w:lang w:eastAsia="ar-SA"/>
        </w:rPr>
        <w:t xml:space="preserve"> </w:t>
      </w:r>
      <w:r w:rsidRPr="007701DB">
        <w:rPr>
          <w:rFonts w:eastAsiaTheme="minorHAnsi"/>
          <w:b/>
          <w:lang w:eastAsia="ar-SA"/>
        </w:rPr>
        <w:t xml:space="preserve"> УСЛОВИЯ</w:t>
      </w:r>
      <w:proofErr w:type="gramEnd"/>
      <w:r w:rsidRPr="007701DB">
        <w:rPr>
          <w:rFonts w:eastAsiaTheme="minorHAnsi"/>
          <w:b/>
          <w:lang w:eastAsia="ar-SA"/>
        </w:rPr>
        <w:t xml:space="preserve"> О ПОРЯДКЕ НАПРАВЛЕНИЯ УВЕДОМЛЕНИЙ</w:t>
      </w:r>
    </w:p>
    <w:p w:rsidR="00855FF6" w:rsidRPr="007701DB" w:rsidRDefault="00855FF6" w:rsidP="00855FF6">
      <w:pPr>
        <w:suppressAutoHyphens/>
        <w:autoSpaceDE w:val="0"/>
        <w:autoSpaceDN w:val="0"/>
        <w:adjustRightInd w:val="0"/>
        <w:ind w:right="-22" w:firstLine="540"/>
        <w:jc w:val="both"/>
        <w:rPr>
          <w:lang w:eastAsia="ar-SA"/>
        </w:rPr>
      </w:pPr>
      <w:r w:rsidRPr="007701DB">
        <w:rPr>
          <w:lang w:eastAsia="ar-SA"/>
        </w:rPr>
        <w:lastRenderedPageBreak/>
        <w:t xml:space="preserve">18.1. </w:t>
      </w:r>
      <w:proofErr w:type="gramStart"/>
      <w:r w:rsidRPr="007701DB">
        <w:rPr>
          <w:lang w:eastAsia="ar-SA"/>
        </w:rPr>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w:t>
      </w:r>
      <w:proofErr w:type="gramEnd"/>
    </w:p>
    <w:p w:rsidR="00855FF6" w:rsidRPr="007701DB" w:rsidRDefault="00855FF6" w:rsidP="00855FF6">
      <w:pPr>
        <w:suppressAutoHyphens/>
        <w:autoSpaceDE w:val="0"/>
        <w:autoSpaceDN w:val="0"/>
        <w:adjustRightInd w:val="0"/>
        <w:ind w:right="-22" w:firstLine="540"/>
        <w:jc w:val="both"/>
        <w:rPr>
          <w:lang w:eastAsia="ar-SA"/>
        </w:rPr>
      </w:pPr>
      <w:r w:rsidRPr="007701DB">
        <w:rPr>
          <w:lang w:eastAsia="ar-SA"/>
        </w:rPr>
        <w:t xml:space="preserve">Датой получения уведомления, указанного в </w:t>
      </w:r>
      <w:hyperlink w:anchor="Par2" w:history="1">
        <w:r w:rsidRPr="007701DB">
          <w:rPr>
            <w:lang w:eastAsia="ar-SA"/>
          </w:rPr>
          <w:t>абзаце первом</w:t>
        </w:r>
      </w:hyperlink>
      <w:r w:rsidRPr="007701DB">
        <w:rPr>
          <w:lang w:eastAsia="ar-SA"/>
        </w:rPr>
        <w:t xml:space="preserve"> настоящего пункта, считается:</w:t>
      </w:r>
    </w:p>
    <w:p w:rsidR="00855FF6" w:rsidRPr="007701DB" w:rsidRDefault="00855FF6" w:rsidP="00855FF6">
      <w:pPr>
        <w:suppressAutoHyphens/>
        <w:autoSpaceDE w:val="0"/>
        <w:autoSpaceDN w:val="0"/>
        <w:adjustRightInd w:val="0"/>
        <w:ind w:right="-22" w:firstLine="540"/>
        <w:jc w:val="both"/>
        <w:rPr>
          <w:lang w:eastAsia="ar-SA"/>
        </w:rPr>
      </w:pPr>
      <w:r w:rsidRPr="007701DB">
        <w:rPr>
          <w:lang w:eastAsia="ar-SA"/>
        </w:rPr>
        <w:t>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rsidR="00855FF6" w:rsidRPr="007701DB" w:rsidRDefault="00855FF6" w:rsidP="00855FF6">
      <w:pPr>
        <w:suppressAutoHyphens/>
        <w:autoSpaceDE w:val="0"/>
        <w:autoSpaceDN w:val="0"/>
        <w:adjustRightInd w:val="0"/>
        <w:ind w:right="-22" w:firstLine="540"/>
        <w:jc w:val="both"/>
        <w:rPr>
          <w:lang w:eastAsia="ar-SA"/>
        </w:rPr>
      </w:pPr>
      <w:proofErr w:type="gramStart"/>
      <w:r w:rsidRPr="007701DB">
        <w:rPr>
          <w:lang w:eastAsia="ar-SA"/>
        </w:rPr>
        <w:t>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roofErr w:type="gramEnd"/>
    </w:p>
    <w:p w:rsidR="00855FF6" w:rsidRPr="007701DB" w:rsidRDefault="00855FF6" w:rsidP="00855FF6">
      <w:pPr>
        <w:shd w:val="clear" w:color="auto" w:fill="FFFFFF"/>
        <w:tabs>
          <w:tab w:val="left" w:pos="142"/>
          <w:tab w:val="left" w:pos="1418"/>
        </w:tabs>
        <w:ind w:right="-22" w:firstLine="709"/>
        <w:jc w:val="both"/>
        <w:rPr>
          <w:lang w:eastAsia="ar-SA"/>
        </w:rPr>
      </w:pPr>
      <w:r w:rsidRPr="007701DB">
        <w:rPr>
          <w:lang w:eastAsia="ar-SA"/>
        </w:rPr>
        <w:t>18.2. Обмен документами при применении мер ответственности и совершении иных действий в связи с нарушением Подрядчиком или Заказчиком условий Контракта осуществляется в порядке, который предусмотрен Контрактом, за исключением случаев, при которых законодательством Российской Федерации о контрактной системе в сфере закупок установлен иной порядок обмена такими документами.</w:t>
      </w:r>
    </w:p>
    <w:p w:rsidR="00855FF6" w:rsidRPr="007701DB" w:rsidRDefault="00855FF6" w:rsidP="00855FF6">
      <w:pPr>
        <w:shd w:val="clear" w:color="auto" w:fill="FFFFFF"/>
        <w:tabs>
          <w:tab w:val="left" w:pos="142"/>
          <w:tab w:val="left" w:pos="1418"/>
        </w:tabs>
        <w:ind w:right="-22" w:firstLine="709"/>
        <w:jc w:val="both"/>
        <w:rPr>
          <w:lang w:eastAsia="ar-SA"/>
        </w:rPr>
      </w:pPr>
    </w:p>
    <w:p w:rsidR="00855FF6" w:rsidRPr="00B92004" w:rsidRDefault="00855FF6" w:rsidP="00855FF6">
      <w:pPr>
        <w:ind w:right="-22"/>
        <w:jc w:val="center"/>
        <w:rPr>
          <w:b/>
          <w:lang w:eastAsia="uk-UA"/>
        </w:rPr>
      </w:pPr>
      <w:r w:rsidRPr="007701DB">
        <w:rPr>
          <w:b/>
          <w:lang w:eastAsia="uk-UA"/>
        </w:rPr>
        <w:t>XIX. СПИСОК ПРИЛОЖЕНИЙ</w:t>
      </w:r>
    </w:p>
    <w:p w:rsidR="00855FF6" w:rsidRPr="00B92004" w:rsidRDefault="00855FF6" w:rsidP="00855FF6">
      <w:pPr>
        <w:ind w:right="-22" w:firstLine="709"/>
        <w:rPr>
          <w:lang w:eastAsia="uk-UA"/>
        </w:rPr>
      </w:pPr>
      <w:r w:rsidRPr="00B92004">
        <w:rPr>
          <w:lang w:eastAsia="uk-UA"/>
        </w:rPr>
        <w:t>19.1. Приложения к Контракту являются его неотъемлемой частью:</w:t>
      </w:r>
    </w:p>
    <w:p w:rsidR="00855FF6" w:rsidRPr="00B92004" w:rsidRDefault="00855FF6" w:rsidP="00855FF6">
      <w:pPr>
        <w:ind w:right="-22"/>
        <w:jc w:val="both"/>
        <w:rPr>
          <w:lang w:eastAsia="uk-UA"/>
        </w:rPr>
      </w:pPr>
      <w:r w:rsidRPr="00B92004">
        <w:rPr>
          <w:lang w:eastAsia="uk-UA"/>
        </w:rPr>
        <w:t>- Приложение № 1 – Техническое задание</w:t>
      </w:r>
    </w:p>
    <w:p w:rsidR="00855FF6" w:rsidRPr="00B92004" w:rsidRDefault="00855FF6" w:rsidP="00855FF6">
      <w:pPr>
        <w:ind w:right="-22"/>
        <w:jc w:val="both"/>
        <w:rPr>
          <w:lang w:eastAsia="uk-UA"/>
        </w:rPr>
      </w:pPr>
      <w:r w:rsidRPr="00B92004">
        <w:rPr>
          <w:lang w:eastAsia="uk-UA"/>
        </w:rPr>
        <w:t>- Приложение № 2 – Смета Контракта</w:t>
      </w:r>
    </w:p>
    <w:p w:rsidR="00855FF6" w:rsidRPr="00B92004" w:rsidRDefault="00855FF6" w:rsidP="00855FF6">
      <w:pPr>
        <w:ind w:right="-22"/>
        <w:jc w:val="both"/>
        <w:rPr>
          <w:lang w:eastAsia="uk-UA"/>
        </w:rPr>
      </w:pPr>
      <w:r w:rsidRPr="00B92004">
        <w:rPr>
          <w:lang w:eastAsia="uk-UA"/>
        </w:rPr>
        <w:t>- Приложение № 3 – График  выполнения строительно-монтажных работ</w:t>
      </w:r>
    </w:p>
    <w:p w:rsidR="00855FF6" w:rsidRPr="00B92004" w:rsidRDefault="00855FF6" w:rsidP="00855FF6">
      <w:pPr>
        <w:ind w:right="-22"/>
        <w:jc w:val="both"/>
        <w:rPr>
          <w:lang w:eastAsia="uk-UA"/>
        </w:rPr>
      </w:pPr>
      <w:r w:rsidRPr="00B92004">
        <w:rPr>
          <w:lang w:eastAsia="uk-UA"/>
        </w:rPr>
        <w:t>- Приложение № 4 – График  оплаты выполненных строительно-монтажных работ</w:t>
      </w:r>
    </w:p>
    <w:p w:rsidR="00855FF6" w:rsidRPr="00B92004" w:rsidRDefault="00855FF6" w:rsidP="00855FF6">
      <w:pPr>
        <w:ind w:right="-22"/>
        <w:jc w:val="both"/>
        <w:rPr>
          <w:lang w:eastAsia="uk-UA"/>
        </w:rPr>
      </w:pPr>
      <w:r w:rsidRPr="00B92004">
        <w:rPr>
          <w:lang w:eastAsia="uk-UA"/>
        </w:rPr>
        <w:t>- Приложение № 5 – Перечень видов и объемов работ, которые Подрядчик обязан выполнить самостоятельно без привлечения других лиц к исполнению своих обязательств (Форма)</w:t>
      </w:r>
    </w:p>
    <w:p w:rsidR="00855FF6" w:rsidRPr="00B92004" w:rsidRDefault="00855FF6" w:rsidP="00855FF6">
      <w:pPr>
        <w:ind w:right="-22"/>
        <w:jc w:val="both"/>
        <w:rPr>
          <w:lang w:eastAsia="uk-UA"/>
        </w:rPr>
      </w:pPr>
      <w:r w:rsidRPr="00B92004">
        <w:rPr>
          <w:lang w:eastAsia="uk-UA"/>
        </w:rPr>
        <w:t>- Приложение № 6 – Отчет о ходе выполнения строительства объекта (Форма)</w:t>
      </w:r>
    </w:p>
    <w:p w:rsidR="00855FF6" w:rsidRDefault="00855FF6" w:rsidP="00855FF6">
      <w:pPr>
        <w:ind w:right="-22"/>
        <w:jc w:val="both"/>
        <w:rPr>
          <w:lang w:eastAsia="uk-UA"/>
        </w:rPr>
      </w:pPr>
      <w:r w:rsidRPr="00B92004">
        <w:rPr>
          <w:lang w:eastAsia="uk-UA"/>
        </w:rPr>
        <w:t>- Приложение № 7 - Акт приёмки законченного строительством объекта сети газораспределения (Форма)</w:t>
      </w:r>
    </w:p>
    <w:p w:rsidR="00855FF6" w:rsidRPr="00B92004" w:rsidRDefault="00855FF6" w:rsidP="00855FF6">
      <w:pPr>
        <w:ind w:right="-22"/>
        <w:jc w:val="both"/>
        <w:rPr>
          <w:lang w:eastAsia="uk-UA"/>
        </w:rPr>
      </w:pPr>
    </w:p>
    <w:p w:rsidR="00855FF6" w:rsidRPr="00B92004" w:rsidRDefault="00855FF6" w:rsidP="00855FF6">
      <w:pPr>
        <w:ind w:right="-22"/>
        <w:jc w:val="center"/>
        <w:rPr>
          <w:b/>
          <w:lang w:eastAsia="uk-UA"/>
        </w:rPr>
      </w:pPr>
      <w:r w:rsidRPr="00B92004">
        <w:rPr>
          <w:b/>
          <w:lang w:val="en-US" w:eastAsia="uk-UA"/>
        </w:rPr>
        <w:t>XX</w:t>
      </w:r>
      <w:r w:rsidRPr="00B92004">
        <w:rPr>
          <w:b/>
          <w:lang w:eastAsia="uk-UA"/>
        </w:rPr>
        <w:t>. АДРЕСА, РЕКВИЗИТЫ И ПОДПИСИ СТОРОН</w:t>
      </w:r>
    </w:p>
    <w:tbl>
      <w:tblPr>
        <w:tblW w:w="10065" w:type="dxa"/>
        <w:tblInd w:w="108" w:type="dxa"/>
        <w:tblLayout w:type="fixed"/>
        <w:tblLook w:val="04A0" w:firstRow="1" w:lastRow="0" w:firstColumn="1" w:lastColumn="0" w:noHBand="0" w:noVBand="1"/>
      </w:tblPr>
      <w:tblGrid>
        <w:gridCol w:w="5178"/>
        <w:gridCol w:w="4887"/>
      </w:tblGrid>
      <w:tr w:rsidR="00855FF6" w:rsidRPr="00B92004" w:rsidTr="00855FF6">
        <w:trPr>
          <w:trHeight w:val="851"/>
        </w:trPr>
        <w:tc>
          <w:tcPr>
            <w:tcW w:w="5178" w:type="dxa"/>
          </w:tcPr>
          <w:p w:rsidR="00855FF6" w:rsidRPr="00B92004" w:rsidRDefault="00855FF6" w:rsidP="00855FF6">
            <w:pPr>
              <w:suppressAutoHyphens/>
              <w:snapToGrid w:val="0"/>
              <w:ind w:right="-22"/>
              <w:jc w:val="center"/>
              <w:rPr>
                <w:rFonts w:eastAsia="Calibri"/>
                <w:b/>
                <w:bCs/>
              </w:rPr>
            </w:pPr>
            <w:r w:rsidRPr="00B92004">
              <w:rPr>
                <w:rFonts w:eastAsia="Calibri"/>
                <w:b/>
                <w:bCs/>
              </w:rPr>
              <w:t>ЗАКАЗЧИК</w:t>
            </w:r>
          </w:p>
          <w:p w:rsidR="00855FF6" w:rsidRPr="00B92004" w:rsidRDefault="00855FF6" w:rsidP="00855FF6">
            <w:pPr>
              <w:suppressAutoHyphens/>
              <w:snapToGrid w:val="0"/>
              <w:ind w:right="-22"/>
              <w:rPr>
                <w:rFonts w:eastAsia="Calibri"/>
                <w:b/>
                <w:lang w:eastAsia="ar-SA"/>
              </w:rPr>
            </w:pPr>
            <w:r w:rsidRPr="00B92004">
              <w:rPr>
                <w:rFonts w:eastAsia="Calibri"/>
                <w:b/>
                <w:lang w:eastAsia="ar-SA"/>
              </w:rPr>
              <w:t>Государственное унитарное предприятие Республики Крым «</w:t>
            </w:r>
            <w:proofErr w:type="spellStart"/>
            <w:r w:rsidRPr="00B92004">
              <w:rPr>
                <w:rFonts w:eastAsia="Calibri"/>
                <w:b/>
                <w:lang w:eastAsia="ar-SA"/>
              </w:rPr>
              <w:t>Крымгазсети</w:t>
            </w:r>
            <w:proofErr w:type="spellEnd"/>
            <w:r w:rsidRPr="00B92004">
              <w:rPr>
                <w:rFonts w:eastAsia="Calibri"/>
                <w:b/>
                <w:lang w:eastAsia="ar-SA"/>
              </w:rPr>
              <w:t>»</w:t>
            </w:r>
          </w:p>
          <w:p w:rsidR="00855FF6" w:rsidRPr="00B92004" w:rsidRDefault="00855FF6" w:rsidP="00855FF6">
            <w:pPr>
              <w:suppressAutoHyphens/>
              <w:snapToGrid w:val="0"/>
              <w:ind w:right="-22"/>
              <w:rPr>
                <w:rFonts w:eastAsia="Calibri"/>
                <w:sz w:val="20"/>
                <w:szCs w:val="20"/>
                <w:lang w:eastAsia="ar-SA"/>
              </w:rPr>
            </w:pPr>
            <w:r w:rsidRPr="00B92004">
              <w:rPr>
                <w:rFonts w:eastAsia="Calibri"/>
                <w:sz w:val="20"/>
                <w:szCs w:val="20"/>
                <w:lang w:eastAsia="ar-SA"/>
              </w:rPr>
              <w:t>Юридический адрес</w:t>
            </w:r>
          </w:p>
          <w:p w:rsidR="00855FF6" w:rsidRPr="00B92004" w:rsidRDefault="00855FF6" w:rsidP="00855FF6">
            <w:pPr>
              <w:suppressAutoHyphens/>
              <w:ind w:right="-22"/>
              <w:rPr>
                <w:rFonts w:eastAsia="Calibri"/>
                <w:sz w:val="20"/>
                <w:szCs w:val="20"/>
                <w:lang w:eastAsia="ar-SA"/>
              </w:rPr>
            </w:pPr>
            <w:r w:rsidRPr="00B92004">
              <w:rPr>
                <w:rFonts w:eastAsia="Calibri"/>
                <w:sz w:val="20"/>
                <w:szCs w:val="20"/>
                <w:lang w:eastAsia="ar-SA"/>
              </w:rPr>
              <w:t>295001,  Республика Крым, г. Симферополь,</w:t>
            </w:r>
          </w:p>
          <w:p w:rsidR="00855FF6" w:rsidRPr="00B92004" w:rsidRDefault="00855FF6" w:rsidP="00855FF6">
            <w:pPr>
              <w:suppressAutoHyphens/>
              <w:ind w:right="-22"/>
              <w:rPr>
                <w:rFonts w:eastAsia="Calibri"/>
                <w:sz w:val="20"/>
                <w:szCs w:val="20"/>
                <w:lang w:eastAsia="ar-SA"/>
              </w:rPr>
            </w:pPr>
            <w:r w:rsidRPr="00B92004">
              <w:rPr>
                <w:rFonts w:eastAsia="Calibri"/>
                <w:sz w:val="20"/>
                <w:szCs w:val="20"/>
                <w:lang w:eastAsia="ar-SA"/>
              </w:rPr>
              <w:t>ул. Училищная ,42а</w:t>
            </w:r>
          </w:p>
          <w:p w:rsidR="00855FF6" w:rsidRPr="00B92004" w:rsidRDefault="00855FF6" w:rsidP="00855FF6">
            <w:pPr>
              <w:suppressAutoHyphens/>
              <w:snapToGrid w:val="0"/>
              <w:ind w:right="-22"/>
              <w:jc w:val="both"/>
              <w:rPr>
                <w:rFonts w:eastAsia="Calibri"/>
                <w:sz w:val="20"/>
                <w:szCs w:val="20"/>
                <w:lang w:eastAsia="ar-SA"/>
              </w:rPr>
            </w:pPr>
            <w:r w:rsidRPr="00B92004">
              <w:rPr>
                <w:rFonts w:eastAsia="Calibri"/>
                <w:sz w:val="20"/>
                <w:szCs w:val="20"/>
                <w:lang w:eastAsia="ar-SA"/>
              </w:rPr>
              <w:t>ИНН 9102016743</w:t>
            </w:r>
          </w:p>
          <w:p w:rsidR="00855FF6" w:rsidRPr="00B92004" w:rsidRDefault="00855FF6" w:rsidP="00855FF6">
            <w:pPr>
              <w:suppressAutoHyphens/>
              <w:ind w:right="-22"/>
              <w:jc w:val="both"/>
              <w:rPr>
                <w:rFonts w:eastAsia="Calibri"/>
                <w:sz w:val="20"/>
                <w:szCs w:val="20"/>
                <w:lang w:eastAsia="ar-SA"/>
              </w:rPr>
            </w:pPr>
            <w:r w:rsidRPr="00B92004">
              <w:rPr>
                <w:rFonts w:eastAsia="Calibri"/>
                <w:sz w:val="20"/>
                <w:szCs w:val="20"/>
                <w:lang w:eastAsia="ar-SA"/>
              </w:rPr>
              <w:t>КПП 910201001</w:t>
            </w:r>
          </w:p>
          <w:p w:rsidR="00855FF6" w:rsidRPr="00B92004" w:rsidRDefault="00855FF6" w:rsidP="00855FF6">
            <w:pPr>
              <w:suppressAutoHyphens/>
              <w:snapToGrid w:val="0"/>
              <w:ind w:right="-22"/>
              <w:rPr>
                <w:rFonts w:eastAsia="Calibri"/>
                <w:sz w:val="20"/>
                <w:szCs w:val="20"/>
                <w:lang w:eastAsia="ar-SA"/>
              </w:rPr>
            </w:pPr>
            <w:proofErr w:type="gramStart"/>
            <w:r w:rsidRPr="00B92004">
              <w:rPr>
                <w:rFonts w:eastAsia="Calibri"/>
                <w:sz w:val="20"/>
                <w:szCs w:val="20"/>
                <w:lang w:eastAsia="ar-SA"/>
              </w:rPr>
              <w:t>р</w:t>
            </w:r>
            <w:proofErr w:type="gramEnd"/>
            <w:r w:rsidRPr="00B92004">
              <w:rPr>
                <w:rFonts w:eastAsia="Calibri"/>
                <w:sz w:val="20"/>
                <w:szCs w:val="20"/>
                <w:lang w:eastAsia="ar-SA"/>
              </w:rPr>
              <w:t>\с № 40602810800230000002</w:t>
            </w:r>
          </w:p>
          <w:p w:rsidR="00855FF6" w:rsidRPr="00B92004" w:rsidRDefault="00855FF6" w:rsidP="00855FF6">
            <w:pPr>
              <w:suppressAutoHyphens/>
              <w:snapToGrid w:val="0"/>
              <w:ind w:right="-22"/>
              <w:rPr>
                <w:rFonts w:eastAsia="Calibri"/>
                <w:sz w:val="20"/>
                <w:szCs w:val="20"/>
                <w:lang w:eastAsia="ar-SA"/>
              </w:rPr>
            </w:pPr>
            <w:r w:rsidRPr="00B92004">
              <w:rPr>
                <w:rFonts w:eastAsia="Calibri"/>
                <w:sz w:val="20"/>
                <w:szCs w:val="20"/>
                <w:lang w:eastAsia="ar-SA"/>
              </w:rPr>
              <w:t xml:space="preserve">Банк: АО «ГЕНБАНК» </w:t>
            </w:r>
          </w:p>
          <w:p w:rsidR="00855FF6" w:rsidRPr="00B92004" w:rsidRDefault="00855FF6" w:rsidP="00855FF6">
            <w:pPr>
              <w:suppressAutoHyphens/>
              <w:snapToGrid w:val="0"/>
              <w:ind w:right="-22"/>
              <w:rPr>
                <w:rFonts w:eastAsia="Calibri"/>
                <w:sz w:val="20"/>
                <w:szCs w:val="20"/>
                <w:lang w:eastAsia="ar-SA"/>
              </w:rPr>
            </w:pPr>
            <w:r w:rsidRPr="00B92004">
              <w:rPr>
                <w:rFonts w:eastAsia="Calibri"/>
                <w:sz w:val="20"/>
                <w:szCs w:val="20"/>
                <w:lang w:eastAsia="ar-SA"/>
              </w:rPr>
              <w:t>г. Симферополь</w:t>
            </w:r>
          </w:p>
          <w:p w:rsidR="00855FF6" w:rsidRPr="00B92004" w:rsidRDefault="00855FF6" w:rsidP="00855FF6">
            <w:pPr>
              <w:suppressAutoHyphens/>
              <w:snapToGrid w:val="0"/>
              <w:ind w:right="-22"/>
              <w:rPr>
                <w:rFonts w:eastAsia="Calibri"/>
                <w:sz w:val="20"/>
                <w:szCs w:val="20"/>
                <w:lang w:eastAsia="ar-SA"/>
              </w:rPr>
            </w:pPr>
            <w:r w:rsidRPr="00B92004">
              <w:rPr>
                <w:rFonts w:eastAsia="Calibri"/>
                <w:sz w:val="20"/>
                <w:szCs w:val="20"/>
                <w:lang w:eastAsia="ar-SA"/>
              </w:rPr>
              <w:t>БИК 043510123</w:t>
            </w:r>
          </w:p>
          <w:p w:rsidR="00855FF6" w:rsidRPr="00B92004" w:rsidRDefault="00855FF6" w:rsidP="00855FF6">
            <w:pPr>
              <w:widowControl w:val="0"/>
              <w:suppressAutoHyphens/>
              <w:snapToGrid w:val="0"/>
              <w:ind w:right="-22"/>
              <w:jc w:val="both"/>
              <w:rPr>
                <w:kern w:val="2"/>
                <w:sz w:val="20"/>
                <w:szCs w:val="20"/>
                <w:lang w:eastAsia="ar-SA"/>
              </w:rPr>
            </w:pPr>
            <w:r w:rsidRPr="00B92004">
              <w:rPr>
                <w:kern w:val="2"/>
                <w:sz w:val="20"/>
                <w:szCs w:val="20"/>
                <w:lang w:eastAsia="ar-SA"/>
              </w:rPr>
              <w:t>ИНН7750005820</w:t>
            </w:r>
          </w:p>
          <w:p w:rsidR="00855FF6" w:rsidRPr="00B92004" w:rsidRDefault="00855FF6" w:rsidP="00855FF6">
            <w:pPr>
              <w:suppressAutoHyphens/>
              <w:snapToGrid w:val="0"/>
              <w:ind w:right="-22"/>
              <w:rPr>
                <w:rFonts w:eastAsia="Calibri"/>
                <w:sz w:val="20"/>
                <w:szCs w:val="20"/>
                <w:lang w:eastAsia="ar-SA"/>
              </w:rPr>
            </w:pPr>
            <w:r w:rsidRPr="00B92004">
              <w:rPr>
                <w:rFonts w:eastAsia="Calibri"/>
                <w:sz w:val="20"/>
                <w:szCs w:val="20"/>
                <w:lang w:eastAsia="ar-SA"/>
              </w:rPr>
              <w:t>Кор/с.: 30101810835100000123</w:t>
            </w:r>
          </w:p>
          <w:p w:rsidR="00855FF6" w:rsidRPr="00B92004" w:rsidRDefault="00855FF6" w:rsidP="00855FF6">
            <w:pPr>
              <w:suppressAutoHyphens/>
              <w:snapToGrid w:val="0"/>
              <w:ind w:right="-22"/>
              <w:rPr>
                <w:rFonts w:eastAsia="Calibri"/>
                <w:sz w:val="20"/>
                <w:szCs w:val="20"/>
                <w:lang w:eastAsia="ar-SA"/>
              </w:rPr>
            </w:pPr>
            <w:r w:rsidRPr="00B92004">
              <w:rPr>
                <w:rFonts w:eastAsia="Calibri"/>
                <w:sz w:val="20"/>
                <w:szCs w:val="20"/>
                <w:lang w:eastAsia="ar-SA"/>
              </w:rPr>
              <w:t>Казначейские реквизиты:</w:t>
            </w:r>
          </w:p>
          <w:p w:rsidR="00855FF6" w:rsidRPr="00B92004" w:rsidRDefault="00855FF6" w:rsidP="00855FF6">
            <w:pPr>
              <w:suppressAutoHyphens/>
              <w:snapToGrid w:val="0"/>
              <w:ind w:right="-22"/>
              <w:rPr>
                <w:rFonts w:eastAsia="Calibri"/>
                <w:sz w:val="20"/>
                <w:szCs w:val="20"/>
                <w:lang w:eastAsia="ar-SA"/>
              </w:rPr>
            </w:pPr>
            <w:proofErr w:type="gramStart"/>
            <w:r w:rsidRPr="00B92004">
              <w:rPr>
                <w:rFonts w:eastAsia="Calibri"/>
                <w:sz w:val="20"/>
                <w:szCs w:val="20"/>
                <w:lang w:eastAsia="ar-SA"/>
              </w:rPr>
              <w:t>Министерство финансов Республики Крым (ГУП РК «</w:t>
            </w:r>
            <w:proofErr w:type="spellStart"/>
            <w:r w:rsidRPr="00B92004">
              <w:rPr>
                <w:rFonts w:eastAsia="Calibri"/>
                <w:sz w:val="20"/>
                <w:szCs w:val="20"/>
                <w:lang w:eastAsia="ar-SA"/>
              </w:rPr>
              <w:t>Крымгазсети</w:t>
            </w:r>
            <w:proofErr w:type="spellEnd"/>
            <w:r w:rsidRPr="00B92004">
              <w:rPr>
                <w:rFonts w:eastAsia="Calibri"/>
                <w:sz w:val="20"/>
                <w:szCs w:val="20"/>
                <w:lang w:eastAsia="ar-SA"/>
              </w:rPr>
              <w:t xml:space="preserve">», </w:t>
            </w:r>
            <w:proofErr w:type="gramEnd"/>
          </w:p>
          <w:p w:rsidR="00855FF6" w:rsidRPr="00B92004" w:rsidRDefault="00855FF6" w:rsidP="00855FF6">
            <w:pPr>
              <w:suppressAutoHyphens/>
              <w:snapToGrid w:val="0"/>
              <w:ind w:right="-22"/>
              <w:rPr>
                <w:rFonts w:eastAsia="Calibri"/>
                <w:sz w:val="20"/>
                <w:szCs w:val="20"/>
                <w:lang w:eastAsia="ar-SA"/>
              </w:rPr>
            </w:pPr>
            <w:proofErr w:type="gramStart"/>
            <w:r w:rsidRPr="00B92004">
              <w:rPr>
                <w:rFonts w:eastAsia="Calibri"/>
                <w:sz w:val="20"/>
                <w:szCs w:val="20"/>
                <w:lang w:eastAsia="ar-SA"/>
              </w:rPr>
              <w:t>л</w:t>
            </w:r>
            <w:proofErr w:type="gramEnd"/>
            <w:r w:rsidRPr="00B92004">
              <w:rPr>
                <w:rFonts w:eastAsia="Calibri"/>
                <w:sz w:val="20"/>
                <w:szCs w:val="20"/>
                <w:lang w:eastAsia="ar-SA"/>
              </w:rPr>
              <w:t>/с 41756J35260)</w:t>
            </w:r>
          </w:p>
          <w:p w:rsidR="00855FF6" w:rsidRPr="00B92004" w:rsidRDefault="00855FF6" w:rsidP="00855FF6">
            <w:pPr>
              <w:suppressAutoHyphens/>
              <w:snapToGrid w:val="0"/>
              <w:ind w:right="-22"/>
              <w:rPr>
                <w:rFonts w:eastAsia="Calibri"/>
                <w:sz w:val="20"/>
                <w:szCs w:val="20"/>
                <w:lang w:eastAsia="ar-SA"/>
              </w:rPr>
            </w:pPr>
            <w:r w:rsidRPr="00B92004">
              <w:rPr>
                <w:rFonts w:eastAsia="Calibri"/>
                <w:sz w:val="20"/>
                <w:szCs w:val="20"/>
                <w:lang w:eastAsia="ar-SA"/>
              </w:rPr>
              <w:t>ОТДЕЛЕНИЕ РЕСПУБЛИКА КРЫМ БАНКА РОССИИ//УФК по Республике Крым, г. Симферополь</w:t>
            </w:r>
          </w:p>
          <w:p w:rsidR="00855FF6" w:rsidRPr="00B92004" w:rsidRDefault="00855FF6" w:rsidP="00855FF6">
            <w:pPr>
              <w:suppressAutoHyphens/>
              <w:snapToGrid w:val="0"/>
              <w:ind w:right="-22"/>
              <w:rPr>
                <w:rFonts w:eastAsia="Calibri"/>
                <w:sz w:val="20"/>
                <w:szCs w:val="20"/>
                <w:lang w:eastAsia="ar-SA"/>
              </w:rPr>
            </w:pPr>
            <w:r w:rsidRPr="00B92004">
              <w:rPr>
                <w:rFonts w:eastAsia="Calibri"/>
                <w:sz w:val="20"/>
                <w:szCs w:val="20"/>
                <w:lang w:eastAsia="ar-SA"/>
              </w:rPr>
              <w:lastRenderedPageBreak/>
              <w:t>БИК ТОФК: 013510002</w:t>
            </w:r>
          </w:p>
          <w:p w:rsidR="00855FF6" w:rsidRPr="00B92004" w:rsidRDefault="00855FF6" w:rsidP="00855FF6">
            <w:pPr>
              <w:suppressAutoHyphens/>
              <w:snapToGrid w:val="0"/>
              <w:ind w:right="-22"/>
              <w:rPr>
                <w:rFonts w:eastAsia="Calibri"/>
                <w:sz w:val="20"/>
                <w:szCs w:val="20"/>
                <w:lang w:eastAsia="ar-SA"/>
              </w:rPr>
            </w:pPr>
            <w:r w:rsidRPr="00B92004">
              <w:rPr>
                <w:rFonts w:eastAsia="Calibri"/>
                <w:sz w:val="20"/>
                <w:szCs w:val="20"/>
                <w:lang w:eastAsia="ar-SA"/>
              </w:rPr>
              <w:t>ЕКС: 40102810645370000035</w:t>
            </w:r>
          </w:p>
          <w:p w:rsidR="00855FF6" w:rsidRPr="00B92004" w:rsidRDefault="00855FF6" w:rsidP="00855FF6">
            <w:pPr>
              <w:suppressAutoHyphens/>
              <w:snapToGrid w:val="0"/>
              <w:ind w:right="-22"/>
              <w:rPr>
                <w:rFonts w:eastAsia="Calibri"/>
                <w:sz w:val="20"/>
                <w:szCs w:val="20"/>
                <w:lang w:eastAsia="ar-SA"/>
              </w:rPr>
            </w:pPr>
            <w:r w:rsidRPr="00B92004">
              <w:rPr>
                <w:rFonts w:eastAsia="Calibri"/>
                <w:sz w:val="20"/>
                <w:szCs w:val="20"/>
                <w:lang w:eastAsia="ar-SA"/>
              </w:rPr>
              <w:t>Номер счета: 03226643350000007500</w:t>
            </w:r>
          </w:p>
          <w:p w:rsidR="00855FF6" w:rsidRPr="00B92004" w:rsidRDefault="00855FF6" w:rsidP="00855FF6">
            <w:pPr>
              <w:suppressAutoHyphens/>
              <w:snapToGrid w:val="0"/>
              <w:ind w:right="-22"/>
              <w:rPr>
                <w:rFonts w:eastAsia="Calibri"/>
                <w:sz w:val="20"/>
                <w:szCs w:val="20"/>
                <w:lang w:eastAsia="ar-SA"/>
              </w:rPr>
            </w:pPr>
            <w:r w:rsidRPr="00B92004">
              <w:rPr>
                <w:rFonts w:eastAsia="Calibri"/>
                <w:sz w:val="20"/>
                <w:szCs w:val="20"/>
                <w:lang w:eastAsia="ar-SA"/>
              </w:rPr>
              <w:t>Код по сводному реестру: 352J3526</w:t>
            </w:r>
          </w:p>
          <w:p w:rsidR="00855FF6" w:rsidRPr="00B92004" w:rsidRDefault="00855FF6" w:rsidP="00855FF6">
            <w:pPr>
              <w:suppressAutoHyphens/>
              <w:snapToGrid w:val="0"/>
              <w:ind w:right="-22"/>
              <w:rPr>
                <w:rFonts w:eastAsia="Calibri"/>
                <w:sz w:val="20"/>
                <w:szCs w:val="20"/>
                <w:lang w:eastAsia="ar-SA"/>
              </w:rPr>
            </w:pPr>
            <w:r w:rsidRPr="00B92004">
              <w:rPr>
                <w:rFonts w:eastAsia="Calibri"/>
                <w:sz w:val="20"/>
                <w:szCs w:val="20"/>
                <w:lang w:eastAsia="ar-SA"/>
              </w:rPr>
              <w:t>Телефон, факс (3652) 25-55-45</w:t>
            </w:r>
          </w:p>
          <w:p w:rsidR="00855FF6" w:rsidRPr="00B92004" w:rsidRDefault="00F91E63" w:rsidP="00855FF6">
            <w:pPr>
              <w:suppressAutoHyphens/>
              <w:snapToGrid w:val="0"/>
              <w:ind w:right="-22"/>
              <w:rPr>
                <w:rFonts w:eastAsia="Calibri"/>
                <w:sz w:val="20"/>
                <w:szCs w:val="20"/>
              </w:rPr>
            </w:pPr>
            <w:hyperlink r:id="rId28" w:history="1">
              <w:r w:rsidR="00855FF6" w:rsidRPr="00B92004">
                <w:rPr>
                  <w:rFonts w:eastAsia="Calibri"/>
                  <w:sz w:val="20"/>
                  <w:szCs w:val="20"/>
                  <w:u w:val="single"/>
                  <w:lang w:eastAsia="ar-SA"/>
                </w:rPr>
                <w:t>guprk@crimeagasnet.ru</w:t>
              </w:r>
            </w:hyperlink>
          </w:p>
          <w:p w:rsidR="00855FF6" w:rsidRPr="00B92004" w:rsidRDefault="00855FF6" w:rsidP="00855FF6">
            <w:pPr>
              <w:suppressAutoHyphens/>
              <w:snapToGrid w:val="0"/>
              <w:ind w:right="-22"/>
              <w:rPr>
                <w:rFonts w:eastAsia="Calibri"/>
              </w:rPr>
            </w:pPr>
          </w:p>
          <w:p w:rsidR="00855FF6" w:rsidRPr="00B92004" w:rsidRDefault="00855FF6" w:rsidP="00855FF6">
            <w:pPr>
              <w:suppressAutoHyphens/>
              <w:snapToGrid w:val="0"/>
              <w:ind w:right="-22"/>
              <w:rPr>
                <w:rFonts w:eastAsia="Calibri"/>
                <w:b/>
              </w:rPr>
            </w:pPr>
            <w:r w:rsidRPr="00B92004">
              <w:rPr>
                <w:rFonts w:eastAsia="Calibri"/>
                <w:b/>
              </w:rPr>
              <w:t>Директор</w:t>
            </w:r>
          </w:p>
          <w:p w:rsidR="00855FF6" w:rsidRPr="00B92004" w:rsidRDefault="00855FF6" w:rsidP="00855FF6">
            <w:pPr>
              <w:suppressAutoHyphens/>
              <w:snapToGrid w:val="0"/>
              <w:ind w:right="-22"/>
              <w:jc w:val="both"/>
              <w:rPr>
                <w:rFonts w:eastAsia="Calibri"/>
                <w:b/>
                <w:bCs/>
                <w:lang w:eastAsia="ar-SA"/>
              </w:rPr>
            </w:pPr>
          </w:p>
          <w:p w:rsidR="00855FF6" w:rsidRPr="00B92004" w:rsidRDefault="00855FF6" w:rsidP="00855FF6">
            <w:pPr>
              <w:suppressAutoHyphens/>
              <w:snapToGrid w:val="0"/>
              <w:ind w:right="-22"/>
              <w:jc w:val="both"/>
              <w:rPr>
                <w:rFonts w:eastAsia="Calibri"/>
                <w:b/>
                <w:bCs/>
              </w:rPr>
            </w:pPr>
            <w:r w:rsidRPr="00B92004">
              <w:rPr>
                <w:rFonts w:eastAsia="Calibri"/>
                <w:b/>
                <w:bCs/>
                <w:lang w:val="uk-UA"/>
              </w:rPr>
              <w:t xml:space="preserve">_____________________ </w:t>
            </w:r>
            <w:r w:rsidRPr="00B92004">
              <w:rPr>
                <w:rFonts w:eastAsia="Calibri"/>
                <w:b/>
                <w:bCs/>
              </w:rPr>
              <w:t xml:space="preserve">Д.М. </w:t>
            </w:r>
            <w:proofErr w:type="spellStart"/>
            <w:r w:rsidRPr="00B92004">
              <w:rPr>
                <w:rFonts w:eastAsia="Calibri"/>
                <w:b/>
                <w:bCs/>
              </w:rPr>
              <w:t>Надточаев</w:t>
            </w:r>
            <w:proofErr w:type="spellEnd"/>
          </w:p>
        </w:tc>
        <w:tc>
          <w:tcPr>
            <w:tcW w:w="4887" w:type="dxa"/>
          </w:tcPr>
          <w:p w:rsidR="00855FF6" w:rsidRPr="00B92004" w:rsidRDefault="00855FF6" w:rsidP="00855FF6">
            <w:pPr>
              <w:suppressAutoHyphens/>
              <w:snapToGrid w:val="0"/>
              <w:ind w:right="-22"/>
              <w:jc w:val="center"/>
              <w:rPr>
                <w:rFonts w:eastAsia="Calibri"/>
                <w:b/>
              </w:rPr>
            </w:pPr>
            <w:r w:rsidRPr="00B92004">
              <w:rPr>
                <w:rFonts w:eastAsia="Calibri"/>
                <w:b/>
              </w:rPr>
              <w:lastRenderedPageBreak/>
              <w:t>ПОДРЯДЧИК</w:t>
            </w:r>
          </w:p>
          <w:p w:rsidR="00855FF6" w:rsidRPr="00B92004" w:rsidRDefault="00855FF6" w:rsidP="00855FF6">
            <w:pPr>
              <w:suppressAutoHyphens/>
              <w:snapToGrid w:val="0"/>
              <w:ind w:right="-22"/>
              <w:rPr>
                <w:rFonts w:eastAsia="Calibri"/>
                <w:b/>
              </w:rPr>
            </w:pPr>
          </w:p>
        </w:tc>
      </w:tr>
    </w:tbl>
    <w:p w:rsidR="00855FF6" w:rsidRDefault="00855FF6" w:rsidP="00855FF6">
      <w:pPr>
        <w:ind w:left="4956" w:right="-22" w:firstLine="709"/>
      </w:pPr>
    </w:p>
    <w:p w:rsidR="00855FF6" w:rsidRDefault="00855FF6" w:rsidP="00855FF6">
      <w:pPr>
        <w:spacing w:after="200" w:line="276" w:lineRule="auto"/>
      </w:pPr>
      <w:r>
        <w:br w:type="page"/>
      </w:r>
    </w:p>
    <w:p w:rsidR="00855FF6" w:rsidRPr="00B92004" w:rsidRDefault="00855FF6" w:rsidP="00855FF6">
      <w:pPr>
        <w:ind w:left="4956" w:right="-22" w:firstLine="709"/>
      </w:pPr>
      <w:r w:rsidRPr="00B92004">
        <w:lastRenderedPageBreak/>
        <w:t>Приложение №1</w:t>
      </w:r>
    </w:p>
    <w:p w:rsidR="00855FF6" w:rsidRPr="00B92004" w:rsidRDefault="00855FF6" w:rsidP="00855FF6">
      <w:pPr>
        <w:ind w:left="4956" w:right="-22" w:firstLine="709"/>
      </w:pPr>
      <w:r w:rsidRPr="00B92004">
        <w:t xml:space="preserve">к Контракту № </w:t>
      </w:r>
      <w:r>
        <w:t>_____________</w:t>
      </w:r>
    </w:p>
    <w:p w:rsidR="00855FF6" w:rsidRPr="00B92004" w:rsidRDefault="00855FF6" w:rsidP="00855FF6">
      <w:pPr>
        <w:ind w:left="4956" w:right="-22" w:firstLine="709"/>
      </w:pPr>
      <w:r w:rsidRPr="00B92004">
        <w:t xml:space="preserve">от «____» ____________ </w:t>
      </w:r>
      <w:r>
        <w:t>2025</w:t>
      </w:r>
      <w:r w:rsidRPr="00B92004">
        <w:t xml:space="preserve"> года</w:t>
      </w:r>
    </w:p>
    <w:p w:rsidR="00855FF6" w:rsidRPr="00B92004" w:rsidRDefault="00855FF6" w:rsidP="00855FF6">
      <w:pPr>
        <w:ind w:right="-22"/>
      </w:pPr>
    </w:p>
    <w:p w:rsidR="00855FF6" w:rsidRPr="00B92004" w:rsidRDefault="00855FF6" w:rsidP="00855FF6">
      <w:pPr>
        <w:ind w:right="-22"/>
        <w:jc w:val="center"/>
        <w:rPr>
          <w:b/>
        </w:rPr>
      </w:pPr>
      <w:r w:rsidRPr="00B92004">
        <w:rPr>
          <w:b/>
        </w:rPr>
        <w:t>ТЕХНИЧЕСКОЕ ЗАДАНИЕ НА ВЫПОЛНЕНИЕ РАБОТ</w:t>
      </w:r>
    </w:p>
    <w:p w:rsidR="00855FF6" w:rsidRPr="00B92004" w:rsidRDefault="00855FF6" w:rsidP="00855FF6">
      <w:pPr>
        <w:ind w:right="-22"/>
        <w:jc w:val="center"/>
        <w:rPr>
          <w:b/>
          <w:szCs w:val="26"/>
        </w:rPr>
      </w:pPr>
      <w:r w:rsidRPr="00B92004">
        <w:rPr>
          <w:b/>
          <w:szCs w:val="26"/>
        </w:rPr>
        <w:t>на выполнение строительно-монтажных работ по объекту:</w:t>
      </w:r>
    </w:p>
    <w:p w:rsidR="00855FF6" w:rsidRPr="00B92004" w:rsidRDefault="00855FF6" w:rsidP="00855FF6">
      <w:pPr>
        <w:ind w:right="-22" w:firstLine="709"/>
        <w:jc w:val="center"/>
        <w:rPr>
          <w:b/>
          <w:szCs w:val="26"/>
        </w:rPr>
      </w:pPr>
      <w:r w:rsidRPr="0056515B">
        <w:rPr>
          <w:b/>
          <w:szCs w:val="26"/>
        </w:rPr>
        <w:t xml:space="preserve">«Строительство сетей газоснабжения </w:t>
      </w:r>
      <w:proofErr w:type="spellStart"/>
      <w:r w:rsidRPr="0056515B">
        <w:rPr>
          <w:b/>
          <w:szCs w:val="26"/>
        </w:rPr>
        <w:t>с</w:t>
      </w:r>
      <w:proofErr w:type="gramStart"/>
      <w:r w:rsidRPr="0056515B">
        <w:rPr>
          <w:b/>
          <w:szCs w:val="26"/>
        </w:rPr>
        <w:t>.М</w:t>
      </w:r>
      <w:proofErr w:type="gramEnd"/>
      <w:r w:rsidRPr="0056515B">
        <w:rPr>
          <w:b/>
          <w:szCs w:val="26"/>
        </w:rPr>
        <w:t>азанка</w:t>
      </w:r>
      <w:proofErr w:type="spellEnd"/>
      <w:r w:rsidRPr="0056515B">
        <w:rPr>
          <w:b/>
          <w:szCs w:val="26"/>
        </w:rPr>
        <w:t xml:space="preserve"> Симферопольского района Республики Крым» (1 этап)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1896"/>
        <w:gridCol w:w="7476"/>
      </w:tblGrid>
      <w:tr w:rsidR="00855FF6" w:rsidRPr="009A2753" w:rsidTr="00855FF6">
        <w:trPr>
          <w:trHeight w:val="20"/>
          <w:tblHeader/>
        </w:trPr>
        <w:tc>
          <w:tcPr>
            <w:tcW w:w="244" w:type="pct"/>
            <w:shd w:val="clear" w:color="auto" w:fill="auto"/>
            <w:vAlign w:val="center"/>
          </w:tcPr>
          <w:p w:rsidR="00855FF6" w:rsidRPr="009A2753" w:rsidRDefault="00855FF6" w:rsidP="00855FF6">
            <w:pPr>
              <w:suppressAutoHyphens/>
              <w:ind w:right="-22"/>
              <w:jc w:val="center"/>
              <w:rPr>
                <w:b/>
                <w:sz w:val="22"/>
                <w:szCs w:val="22"/>
                <w:lang w:eastAsia="ar-SA"/>
              </w:rPr>
            </w:pPr>
            <w:r w:rsidRPr="009A2753">
              <w:rPr>
                <w:b/>
                <w:sz w:val="22"/>
                <w:szCs w:val="22"/>
                <w:lang w:eastAsia="ar-SA"/>
              </w:rPr>
              <w:t xml:space="preserve">№ </w:t>
            </w:r>
            <w:proofErr w:type="gramStart"/>
            <w:r w:rsidRPr="009A2753">
              <w:rPr>
                <w:b/>
                <w:sz w:val="22"/>
                <w:szCs w:val="22"/>
                <w:lang w:eastAsia="ar-SA"/>
              </w:rPr>
              <w:t>п</w:t>
            </w:r>
            <w:proofErr w:type="gramEnd"/>
            <w:r w:rsidRPr="009A2753">
              <w:rPr>
                <w:b/>
                <w:sz w:val="22"/>
                <w:szCs w:val="22"/>
                <w:lang w:eastAsia="ar-SA"/>
              </w:rPr>
              <w:t>/п</w:t>
            </w:r>
          </w:p>
        </w:tc>
        <w:tc>
          <w:tcPr>
            <w:tcW w:w="962" w:type="pct"/>
            <w:shd w:val="clear" w:color="auto" w:fill="auto"/>
            <w:vAlign w:val="center"/>
          </w:tcPr>
          <w:p w:rsidR="00855FF6" w:rsidRPr="009A2753" w:rsidRDefault="00855FF6" w:rsidP="00855FF6">
            <w:pPr>
              <w:suppressAutoHyphens/>
              <w:ind w:right="-22"/>
              <w:jc w:val="center"/>
              <w:rPr>
                <w:b/>
                <w:sz w:val="22"/>
                <w:szCs w:val="22"/>
                <w:lang w:eastAsia="ar-SA"/>
              </w:rPr>
            </w:pPr>
            <w:r w:rsidRPr="009A2753">
              <w:rPr>
                <w:b/>
                <w:sz w:val="22"/>
                <w:szCs w:val="22"/>
                <w:lang w:eastAsia="ar-SA"/>
              </w:rPr>
              <w:t>Перечень основных требований</w:t>
            </w:r>
          </w:p>
        </w:tc>
        <w:tc>
          <w:tcPr>
            <w:tcW w:w="3794" w:type="pct"/>
            <w:shd w:val="clear" w:color="auto" w:fill="auto"/>
            <w:vAlign w:val="center"/>
          </w:tcPr>
          <w:p w:rsidR="00855FF6" w:rsidRPr="009A2753" w:rsidRDefault="00855FF6" w:rsidP="00855FF6">
            <w:pPr>
              <w:suppressAutoHyphens/>
              <w:ind w:right="-22"/>
              <w:jc w:val="center"/>
              <w:rPr>
                <w:b/>
                <w:sz w:val="22"/>
                <w:szCs w:val="22"/>
                <w:lang w:eastAsia="ar-SA"/>
              </w:rPr>
            </w:pPr>
            <w:r w:rsidRPr="009A2753">
              <w:rPr>
                <w:b/>
                <w:sz w:val="22"/>
                <w:szCs w:val="22"/>
                <w:lang w:eastAsia="ar-SA"/>
              </w:rPr>
              <w:t>Содержание требований</w:t>
            </w:r>
          </w:p>
        </w:tc>
      </w:tr>
      <w:tr w:rsidR="00855FF6" w:rsidRPr="009A2753" w:rsidTr="00855FF6">
        <w:trPr>
          <w:trHeight w:val="20"/>
          <w:tblHeader/>
        </w:trPr>
        <w:tc>
          <w:tcPr>
            <w:tcW w:w="244" w:type="pct"/>
            <w:shd w:val="clear" w:color="auto" w:fill="auto"/>
            <w:vAlign w:val="center"/>
          </w:tcPr>
          <w:p w:rsidR="00855FF6" w:rsidRPr="009A2753" w:rsidRDefault="00855FF6" w:rsidP="00855FF6">
            <w:pPr>
              <w:suppressAutoHyphens/>
              <w:ind w:right="-22"/>
              <w:jc w:val="center"/>
              <w:rPr>
                <w:sz w:val="22"/>
                <w:szCs w:val="22"/>
                <w:lang w:eastAsia="ar-SA"/>
              </w:rPr>
            </w:pPr>
            <w:r w:rsidRPr="009A2753">
              <w:rPr>
                <w:sz w:val="22"/>
                <w:szCs w:val="22"/>
                <w:lang w:eastAsia="ar-SA"/>
              </w:rPr>
              <w:t>1</w:t>
            </w:r>
          </w:p>
        </w:tc>
        <w:tc>
          <w:tcPr>
            <w:tcW w:w="962" w:type="pct"/>
            <w:shd w:val="clear" w:color="auto" w:fill="auto"/>
            <w:vAlign w:val="center"/>
          </w:tcPr>
          <w:p w:rsidR="00855FF6" w:rsidRPr="009A2753" w:rsidRDefault="00855FF6" w:rsidP="00855FF6">
            <w:pPr>
              <w:suppressAutoHyphens/>
              <w:ind w:right="-22"/>
              <w:jc w:val="center"/>
              <w:rPr>
                <w:sz w:val="22"/>
                <w:szCs w:val="22"/>
                <w:lang w:eastAsia="ar-SA"/>
              </w:rPr>
            </w:pPr>
            <w:r w:rsidRPr="009A2753">
              <w:rPr>
                <w:sz w:val="22"/>
                <w:szCs w:val="22"/>
                <w:lang w:eastAsia="ar-SA"/>
              </w:rPr>
              <w:t>2</w:t>
            </w:r>
          </w:p>
        </w:tc>
        <w:tc>
          <w:tcPr>
            <w:tcW w:w="3794" w:type="pct"/>
            <w:shd w:val="clear" w:color="auto" w:fill="auto"/>
            <w:vAlign w:val="center"/>
          </w:tcPr>
          <w:p w:rsidR="00855FF6" w:rsidRPr="009A2753" w:rsidRDefault="00855FF6" w:rsidP="00855FF6">
            <w:pPr>
              <w:suppressAutoHyphens/>
              <w:ind w:right="-22"/>
              <w:jc w:val="center"/>
              <w:rPr>
                <w:sz w:val="22"/>
                <w:szCs w:val="22"/>
                <w:lang w:eastAsia="ar-SA"/>
              </w:rPr>
            </w:pPr>
            <w:r w:rsidRPr="009A2753">
              <w:rPr>
                <w:sz w:val="22"/>
                <w:szCs w:val="22"/>
                <w:lang w:eastAsia="ar-SA"/>
              </w:rPr>
              <w:t>3</w:t>
            </w:r>
          </w:p>
        </w:tc>
      </w:tr>
      <w:tr w:rsidR="00855FF6" w:rsidRPr="009A2753" w:rsidTr="00855FF6">
        <w:trPr>
          <w:trHeight w:val="20"/>
        </w:trPr>
        <w:tc>
          <w:tcPr>
            <w:tcW w:w="244" w:type="pct"/>
            <w:shd w:val="clear" w:color="auto" w:fill="auto"/>
            <w:vAlign w:val="center"/>
          </w:tcPr>
          <w:p w:rsidR="00855FF6" w:rsidRPr="00336FFF" w:rsidRDefault="00855FF6" w:rsidP="00336FFF">
            <w:pPr>
              <w:pStyle w:val="aff"/>
              <w:numPr>
                <w:ilvl w:val="0"/>
                <w:numId w:val="22"/>
              </w:numPr>
              <w:suppressAutoHyphens/>
              <w:ind w:right="-23"/>
              <w:jc w:val="center"/>
              <w:rPr>
                <w:sz w:val="22"/>
                <w:szCs w:val="22"/>
              </w:rPr>
            </w:pPr>
          </w:p>
        </w:tc>
        <w:tc>
          <w:tcPr>
            <w:tcW w:w="962" w:type="pct"/>
            <w:shd w:val="clear" w:color="auto" w:fill="auto"/>
            <w:vAlign w:val="center"/>
          </w:tcPr>
          <w:p w:rsidR="00855FF6" w:rsidRPr="002F1BFD" w:rsidRDefault="00855FF6" w:rsidP="00855FF6">
            <w:pPr>
              <w:suppressAutoHyphens/>
              <w:ind w:right="-22"/>
              <w:jc w:val="center"/>
              <w:rPr>
                <w:sz w:val="22"/>
                <w:szCs w:val="22"/>
                <w:lang w:eastAsia="ar-SA"/>
              </w:rPr>
            </w:pPr>
            <w:r w:rsidRPr="002F1BFD">
              <w:rPr>
                <w:sz w:val="22"/>
                <w:szCs w:val="22"/>
                <w:lang w:eastAsia="ar-SA"/>
              </w:rPr>
              <w:t>Место выполнения работ</w:t>
            </w:r>
          </w:p>
        </w:tc>
        <w:tc>
          <w:tcPr>
            <w:tcW w:w="3794" w:type="pct"/>
            <w:shd w:val="clear" w:color="auto" w:fill="auto"/>
            <w:vAlign w:val="center"/>
          </w:tcPr>
          <w:p w:rsidR="00855FF6" w:rsidRPr="002F1BFD" w:rsidRDefault="00855FF6" w:rsidP="00855FF6">
            <w:pPr>
              <w:suppressAutoHyphens/>
              <w:ind w:right="-22"/>
              <w:rPr>
                <w:sz w:val="22"/>
                <w:szCs w:val="22"/>
                <w:lang w:eastAsia="ar-SA"/>
              </w:rPr>
            </w:pPr>
            <w:proofErr w:type="gramStart"/>
            <w:r w:rsidRPr="002F1BFD">
              <w:rPr>
                <w:sz w:val="22"/>
                <w:szCs w:val="22"/>
                <w:lang w:eastAsia="ar-SA"/>
              </w:rPr>
              <w:t>с</w:t>
            </w:r>
            <w:proofErr w:type="gramEnd"/>
            <w:r w:rsidRPr="002F1BFD">
              <w:rPr>
                <w:sz w:val="22"/>
                <w:szCs w:val="22"/>
                <w:lang w:eastAsia="ar-SA"/>
              </w:rPr>
              <w:t xml:space="preserve">. </w:t>
            </w:r>
            <w:proofErr w:type="gramStart"/>
            <w:r w:rsidRPr="002F1BFD">
              <w:rPr>
                <w:sz w:val="22"/>
                <w:szCs w:val="22"/>
                <w:lang w:eastAsia="ar-SA"/>
              </w:rPr>
              <w:t>Мазанка</w:t>
            </w:r>
            <w:proofErr w:type="gramEnd"/>
            <w:r w:rsidRPr="002F1BFD">
              <w:rPr>
                <w:sz w:val="22"/>
                <w:szCs w:val="22"/>
                <w:lang w:eastAsia="ar-SA"/>
              </w:rPr>
              <w:t xml:space="preserve"> Симферопольского района Республика Крым.</w:t>
            </w:r>
          </w:p>
        </w:tc>
      </w:tr>
      <w:tr w:rsidR="00855FF6" w:rsidRPr="009A2753" w:rsidTr="00855FF6">
        <w:trPr>
          <w:trHeight w:val="20"/>
        </w:trPr>
        <w:tc>
          <w:tcPr>
            <w:tcW w:w="244" w:type="pct"/>
            <w:shd w:val="clear" w:color="auto" w:fill="auto"/>
            <w:vAlign w:val="center"/>
          </w:tcPr>
          <w:p w:rsidR="00855FF6" w:rsidRPr="009A2753" w:rsidRDefault="00855FF6" w:rsidP="00336FFF">
            <w:pPr>
              <w:numPr>
                <w:ilvl w:val="0"/>
                <w:numId w:val="22"/>
              </w:numPr>
              <w:suppressAutoHyphens/>
              <w:ind w:left="357" w:right="-23" w:hanging="357"/>
              <w:contextualSpacing/>
              <w:rPr>
                <w:sz w:val="22"/>
                <w:szCs w:val="22"/>
              </w:rPr>
            </w:pPr>
          </w:p>
        </w:tc>
        <w:tc>
          <w:tcPr>
            <w:tcW w:w="962" w:type="pct"/>
            <w:shd w:val="clear" w:color="auto" w:fill="auto"/>
            <w:vAlign w:val="center"/>
          </w:tcPr>
          <w:p w:rsidR="00855FF6" w:rsidRPr="002F1BFD" w:rsidRDefault="00855FF6" w:rsidP="00855FF6">
            <w:pPr>
              <w:suppressAutoHyphens/>
              <w:ind w:left="357" w:right="-23"/>
              <w:jc w:val="center"/>
              <w:rPr>
                <w:sz w:val="22"/>
                <w:szCs w:val="22"/>
              </w:rPr>
            </w:pPr>
            <w:r w:rsidRPr="002F1BFD">
              <w:rPr>
                <w:sz w:val="22"/>
                <w:szCs w:val="22"/>
              </w:rPr>
              <w:t>Заказчик</w:t>
            </w:r>
          </w:p>
        </w:tc>
        <w:tc>
          <w:tcPr>
            <w:tcW w:w="3794" w:type="pct"/>
            <w:shd w:val="clear" w:color="auto" w:fill="auto"/>
            <w:vAlign w:val="center"/>
          </w:tcPr>
          <w:p w:rsidR="00855FF6" w:rsidRPr="002F1BFD" w:rsidRDefault="00855FF6" w:rsidP="00855FF6">
            <w:pPr>
              <w:suppressAutoHyphens/>
              <w:ind w:left="33" w:right="-23"/>
              <w:jc w:val="both"/>
              <w:rPr>
                <w:sz w:val="22"/>
                <w:szCs w:val="22"/>
              </w:rPr>
            </w:pPr>
            <w:r w:rsidRPr="002F1BFD">
              <w:rPr>
                <w:sz w:val="22"/>
                <w:szCs w:val="22"/>
              </w:rPr>
              <w:t>Государственное унитарное предприятие Республики Крым «</w:t>
            </w:r>
            <w:proofErr w:type="spellStart"/>
            <w:r w:rsidRPr="002F1BFD">
              <w:rPr>
                <w:sz w:val="22"/>
                <w:szCs w:val="22"/>
              </w:rPr>
              <w:t>Крымгазсети</w:t>
            </w:r>
            <w:proofErr w:type="spellEnd"/>
            <w:r w:rsidRPr="002F1BFD">
              <w:rPr>
                <w:sz w:val="22"/>
                <w:szCs w:val="22"/>
              </w:rPr>
              <w:t xml:space="preserve">». Юридический адрес: 295001, РК, г. Симферополь, ул. </w:t>
            </w:r>
            <w:proofErr w:type="gramStart"/>
            <w:r w:rsidRPr="002F1BFD">
              <w:rPr>
                <w:sz w:val="22"/>
                <w:szCs w:val="22"/>
              </w:rPr>
              <w:t>Училищная</w:t>
            </w:r>
            <w:proofErr w:type="gramEnd"/>
            <w:r w:rsidRPr="002F1BFD">
              <w:rPr>
                <w:sz w:val="22"/>
                <w:szCs w:val="22"/>
              </w:rPr>
              <w:t>, 42а.</w:t>
            </w:r>
          </w:p>
        </w:tc>
      </w:tr>
      <w:tr w:rsidR="00855FF6" w:rsidRPr="009A2753" w:rsidTr="00855FF6">
        <w:trPr>
          <w:trHeight w:val="20"/>
        </w:trPr>
        <w:tc>
          <w:tcPr>
            <w:tcW w:w="244" w:type="pct"/>
            <w:shd w:val="clear" w:color="auto" w:fill="auto"/>
            <w:vAlign w:val="center"/>
          </w:tcPr>
          <w:p w:rsidR="00855FF6" w:rsidRPr="009A2753" w:rsidRDefault="00855FF6" w:rsidP="00336FFF">
            <w:pPr>
              <w:numPr>
                <w:ilvl w:val="0"/>
                <w:numId w:val="22"/>
              </w:numPr>
              <w:suppressAutoHyphens/>
              <w:ind w:left="357" w:right="-23" w:hanging="357"/>
              <w:contextualSpacing/>
              <w:jc w:val="center"/>
              <w:rPr>
                <w:sz w:val="22"/>
                <w:szCs w:val="22"/>
              </w:rPr>
            </w:pPr>
          </w:p>
        </w:tc>
        <w:tc>
          <w:tcPr>
            <w:tcW w:w="962" w:type="pct"/>
            <w:shd w:val="clear" w:color="auto" w:fill="auto"/>
            <w:vAlign w:val="center"/>
          </w:tcPr>
          <w:p w:rsidR="00855FF6" w:rsidRPr="002F1BFD" w:rsidRDefault="00855FF6" w:rsidP="00855FF6">
            <w:pPr>
              <w:suppressAutoHyphens/>
              <w:ind w:left="357" w:right="-23"/>
              <w:jc w:val="center"/>
              <w:rPr>
                <w:sz w:val="22"/>
                <w:szCs w:val="22"/>
              </w:rPr>
            </w:pPr>
            <w:r w:rsidRPr="002F1BFD">
              <w:rPr>
                <w:sz w:val="22"/>
                <w:szCs w:val="22"/>
              </w:rPr>
              <w:t>Подрядная организация</w:t>
            </w:r>
          </w:p>
        </w:tc>
        <w:tc>
          <w:tcPr>
            <w:tcW w:w="3794" w:type="pct"/>
            <w:shd w:val="clear" w:color="auto" w:fill="auto"/>
            <w:vAlign w:val="center"/>
          </w:tcPr>
          <w:p w:rsidR="00855FF6" w:rsidRPr="002F1BFD" w:rsidRDefault="00855FF6" w:rsidP="00855FF6">
            <w:pPr>
              <w:suppressAutoHyphens/>
              <w:ind w:left="33" w:right="-23"/>
              <w:jc w:val="both"/>
              <w:rPr>
                <w:sz w:val="22"/>
                <w:szCs w:val="22"/>
              </w:rPr>
            </w:pPr>
            <w:r w:rsidRPr="002F1BFD">
              <w:rPr>
                <w:sz w:val="22"/>
                <w:szCs w:val="22"/>
              </w:rPr>
              <w:t>Определяется по результатам процедуры закупки</w:t>
            </w:r>
          </w:p>
        </w:tc>
      </w:tr>
      <w:tr w:rsidR="00855FF6" w:rsidRPr="009A2753" w:rsidTr="00855FF6">
        <w:trPr>
          <w:trHeight w:val="20"/>
        </w:trPr>
        <w:tc>
          <w:tcPr>
            <w:tcW w:w="244" w:type="pct"/>
            <w:shd w:val="clear" w:color="auto" w:fill="auto"/>
            <w:vAlign w:val="center"/>
          </w:tcPr>
          <w:p w:rsidR="00855FF6" w:rsidRPr="009A2753" w:rsidRDefault="00855FF6" w:rsidP="00336FFF">
            <w:pPr>
              <w:numPr>
                <w:ilvl w:val="0"/>
                <w:numId w:val="22"/>
              </w:numPr>
              <w:suppressAutoHyphens/>
              <w:ind w:left="357" w:right="-23" w:hanging="357"/>
              <w:contextualSpacing/>
              <w:jc w:val="center"/>
              <w:rPr>
                <w:sz w:val="22"/>
                <w:szCs w:val="22"/>
              </w:rPr>
            </w:pPr>
          </w:p>
        </w:tc>
        <w:tc>
          <w:tcPr>
            <w:tcW w:w="962" w:type="pct"/>
            <w:shd w:val="clear" w:color="auto" w:fill="auto"/>
            <w:vAlign w:val="center"/>
          </w:tcPr>
          <w:p w:rsidR="00855FF6" w:rsidRPr="002F1BFD" w:rsidRDefault="00855FF6" w:rsidP="00855FF6">
            <w:pPr>
              <w:suppressAutoHyphens/>
              <w:ind w:left="357" w:right="-23"/>
              <w:jc w:val="center"/>
              <w:rPr>
                <w:sz w:val="22"/>
                <w:szCs w:val="22"/>
              </w:rPr>
            </w:pPr>
            <w:r w:rsidRPr="002F1BFD">
              <w:rPr>
                <w:sz w:val="22"/>
                <w:szCs w:val="22"/>
              </w:rPr>
              <w:t>Объект</w:t>
            </w:r>
          </w:p>
        </w:tc>
        <w:tc>
          <w:tcPr>
            <w:tcW w:w="3794" w:type="pct"/>
            <w:shd w:val="clear" w:color="auto" w:fill="auto"/>
            <w:vAlign w:val="center"/>
          </w:tcPr>
          <w:p w:rsidR="00855FF6" w:rsidRPr="002F1BFD" w:rsidRDefault="00855FF6" w:rsidP="00855FF6">
            <w:pPr>
              <w:suppressAutoHyphens/>
              <w:ind w:left="33" w:right="-23"/>
              <w:jc w:val="both"/>
              <w:rPr>
                <w:sz w:val="22"/>
                <w:szCs w:val="22"/>
              </w:rPr>
            </w:pPr>
            <w:r w:rsidRPr="002F1BFD">
              <w:rPr>
                <w:sz w:val="22"/>
                <w:szCs w:val="22"/>
              </w:rPr>
              <w:t xml:space="preserve">«Строительство сетей газоснабжения </w:t>
            </w:r>
            <w:proofErr w:type="spellStart"/>
            <w:r w:rsidRPr="002F1BFD">
              <w:rPr>
                <w:sz w:val="22"/>
                <w:szCs w:val="22"/>
              </w:rPr>
              <w:t>с</w:t>
            </w:r>
            <w:proofErr w:type="gramStart"/>
            <w:r w:rsidRPr="002F1BFD">
              <w:rPr>
                <w:sz w:val="22"/>
                <w:szCs w:val="22"/>
              </w:rPr>
              <w:t>.М</w:t>
            </w:r>
            <w:proofErr w:type="gramEnd"/>
            <w:r w:rsidRPr="002F1BFD">
              <w:rPr>
                <w:sz w:val="22"/>
                <w:szCs w:val="22"/>
              </w:rPr>
              <w:t>азанка</w:t>
            </w:r>
            <w:proofErr w:type="spellEnd"/>
            <w:r w:rsidRPr="002F1BFD">
              <w:rPr>
                <w:sz w:val="22"/>
                <w:szCs w:val="22"/>
              </w:rPr>
              <w:t xml:space="preserve"> Симферопольского района Республики Крым» (1 этап)</w:t>
            </w:r>
          </w:p>
        </w:tc>
      </w:tr>
      <w:tr w:rsidR="00855FF6" w:rsidRPr="009A2753" w:rsidTr="00855FF6">
        <w:trPr>
          <w:trHeight w:val="20"/>
        </w:trPr>
        <w:tc>
          <w:tcPr>
            <w:tcW w:w="244" w:type="pct"/>
            <w:shd w:val="clear" w:color="auto" w:fill="auto"/>
            <w:vAlign w:val="center"/>
          </w:tcPr>
          <w:p w:rsidR="00855FF6" w:rsidRPr="009A2753" w:rsidRDefault="00855FF6" w:rsidP="00336FFF">
            <w:pPr>
              <w:numPr>
                <w:ilvl w:val="0"/>
                <w:numId w:val="22"/>
              </w:numPr>
              <w:suppressAutoHyphens/>
              <w:ind w:left="357" w:right="-23" w:hanging="357"/>
              <w:contextualSpacing/>
              <w:jc w:val="center"/>
              <w:rPr>
                <w:sz w:val="22"/>
                <w:szCs w:val="22"/>
              </w:rPr>
            </w:pPr>
          </w:p>
        </w:tc>
        <w:tc>
          <w:tcPr>
            <w:tcW w:w="962" w:type="pct"/>
            <w:shd w:val="clear" w:color="auto" w:fill="auto"/>
            <w:vAlign w:val="center"/>
          </w:tcPr>
          <w:p w:rsidR="00855FF6" w:rsidRPr="002F1BFD" w:rsidRDefault="00855FF6" w:rsidP="00855FF6">
            <w:pPr>
              <w:suppressAutoHyphens/>
              <w:ind w:left="357" w:right="-23"/>
              <w:jc w:val="center"/>
              <w:rPr>
                <w:sz w:val="22"/>
                <w:szCs w:val="22"/>
              </w:rPr>
            </w:pPr>
            <w:r w:rsidRPr="002F1BFD">
              <w:rPr>
                <w:sz w:val="22"/>
                <w:szCs w:val="22"/>
              </w:rPr>
              <w:t>Основание для выполнения работ</w:t>
            </w:r>
          </w:p>
        </w:tc>
        <w:tc>
          <w:tcPr>
            <w:tcW w:w="3794" w:type="pct"/>
            <w:shd w:val="clear" w:color="auto" w:fill="auto"/>
            <w:vAlign w:val="center"/>
          </w:tcPr>
          <w:p w:rsidR="00855FF6" w:rsidRPr="002F1BFD" w:rsidRDefault="00855FF6" w:rsidP="00855FF6">
            <w:pPr>
              <w:suppressAutoHyphens/>
              <w:ind w:left="33" w:right="-22"/>
              <w:contextualSpacing/>
              <w:jc w:val="both"/>
              <w:rPr>
                <w:sz w:val="22"/>
                <w:szCs w:val="22"/>
                <w:lang w:eastAsia="ar-SA"/>
              </w:rPr>
            </w:pPr>
            <w:r w:rsidRPr="002F1BFD">
              <w:rPr>
                <w:sz w:val="22"/>
                <w:szCs w:val="22"/>
                <w:lang w:eastAsia="ar-SA"/>
              </w:rPr>
              <w:t>Республиканская адресная инвестиционная программа;</w:t>
            </w:r>
          </w:p>
          <w:p w:rsidR="00855FF6" w:rsidRPr="002F1BFD" w:rsidRDefault="00855FF6" w:rsidP="00855FF6">
            <w:pPr>
              <w:suppressAutoHyphens/>
              <w:ind w:left="33" w:right="-22"/>
              <w:contextualSpacing/>
              <w:jc w:val="both"/>
              <w:rPr>
                <w:sz w:val="22"/>
                <w:szCs w:val="22"/>
                <w:lang w:eastAsia="ar-SA"/>
              </w:rPr>
            </w:pPr>
            <w:r w:rsidRPr="002F1BFD">
              <w:rPr>
                <w:sz w:val="22"/>
                <w:szCs w:val="22"/>
                <w:lang w:eastAsia="ar-SA"/>
              </w:rPr>
              <w:t>Градостроительный кодекс Российской Федерации;</w:t>
            </w:r>
          </w:p>
          <w:p w:rsidR="00855FF6" w:rsidRPr="002F1BFD" w:rsidRDefault="00855FF6" w:rsidP="00855FF6">
            <w:pPr>
              <w:suppressAutoHyphens/>
              <w:ind w:left="33" w:right="-22"/>
              <w:contextualSpacing/>
              <w:jc w:val="both"/>
              <w:rPr>
                <w:sz w:val="22"/>
                <w:szCs w:val="22"/>
                <w:lang w:eastAsia="ar-SA"/>
              </w:rPr>
            </w:pPr>
            <w:r w:rsidRPr="002F1BFD">
              <w:rPr>
                <w:sz w:val="22"/>
                <w:szCs w:val="22"/>
                <w:lang w:eastAsia="ar-SA"/>
              </w:rPr>
              <w:t>Земельный кодекс Российской Федерации;</w:t>
            </w:r>
          </w:p>
          <w:p w:rsidR="00855FF6" w:rsidRPr="002F1BFD" w:rsidRDefault="00855FF6" w:rsidP="00855FF6">
            <w:pPr>
              <w:suppressAutoHyphens/>
              <w:ind w:left="33" w:right="-22"/>
              <w:contextualSpacing/>
              <w:jc w:val="both"/>
              <w:rPr>
                <w:sz w:val="22"/>
                <w:szCs w:val="22"/>
                <w:lang w:eastAsia="en-US"/>
              </w:rPr>
            </w:pPr>
            <w:r w:rsidRPr="002F1BFD">
              <w:rPr>
                <w:sz w:val="22"/>
                <w:szCs w:val="22"/>
                <w:lang w:eastAsia="ar-SA"/>
              </w:rPr>
              <w:t>Проектная документация</w:t>
            </w:r>
          </w:p>
        </w:tc>
      </w:tr>
      <w:tr w:rsidR="00855FF6" w:rsidRPr="009A2753" w:rsidTr="00855FF6">
        <w:trPr>
          <w:trHeight w:val="20"/>
        </w:trPr>
        <w:tc>
          <w:tcPr>
            <w:tcW w:w="244" w:type="pct"/>
            <w:shd w:val="clear" w:color="auto" w:fill="auto"/>
            <w:vAlign w:val="center"/>
          </w:tcPr>
          <w:p w:rsidR="00855FF6" w:rsidRPr="009A2753" w:rsidRDefault="00855FF6" w:rsidP="00336FFF">
            <w:pPr>
              <w:numPr>
                <w:ilvl w:val="0"/>
                <w:numId w:val="22"/>
              </w:numPr>
              <w:suppressAutoHyphens/>
              <w:ind w:left="357" w:right="-23" w:hanging="357"/>
              <w:contextualSpacing/>
              <w:jc w:val="center"/>
              <w:rPr>
                <w:sz w:val="22"/>
                <w:szCs w:val="22"/>
              </w:rPr>
            </w:pPr>
          </w:p>
        </w:tc>
        <w:tc>
          <w:tcPr>
            <w:tcW w:w="962" w:type="pct"/>
            <w:shd w:val="clear" w:color="auto" w:fill="auto"/>
            <w:vAlign w:val="center"/>
          </w:tcPr>
          <w:p w:rsidR="00855FF6" w:rsidRPr="002F1BFD" w:rsidRDefault="00855FF6" w:rsidP="00855FF6">
            <w:pPr>
              <w:suppressAutoHyphens/>
              <w:ind w:left="357" w:right="-23"/>
              <w:jc w:val="center"/>
              <w:rPr>
                <w:sz w:val="22"/>
                <w:szCs w:val="22"/>
              </w:rPr>
            </w:pPr>
            <w:r w:rsidRPr="002F1BFD">
              <w:rPr>
                <w:sz w:val="22"/>
                <w:szCs w:val="22"/>
              </w:rPr>
              <w:t>Характеристика объекта и комплекс выполняемых работ</w:t>
            </w:r>
          </w:p>
        </w:tc>
        <w:tc>
          <w:tcPr>
            <w:tcW w:w="3794" w:type="pct"/>
            <w:shd w:val="clear" w:color="auto" w:fill="auto"/>
            <w:vAlign w:val="center"/>
          </w:tcPr>
          <w:p w:rsidR="00855FF6" w:rsidRPr="002F1BFD" w:rsidRDefault="00855FF6" w:rsidP="00855FF6">
            <w:pPr>
              <w:suppressAutoHyphens/>
              <w:ind w:left="357" w:right="-23"/>
              <w:contextualSpacing/>
              <w:jc w:val="both"/>
              <w:rPr>
                <w:b/>
                <w:sz w:val="20"/>
                <w:szCs w:val="20"/>
              </w:rPr>
            </w:pPr>
            <w:r w:rsidRPr="002F1BFD">
              <w:rPr>
                <w:b/>
                <w:sz w:val="20"/>
                <w:szCs w:val="20"/>
              </w:rPr>
              <w:t>Технико-экономические характеристики объекта:</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22"/>
              <w:gridCol w:w="1811"/>
              <w:gridCol w:w="1811"/>
            </w:tblGrid>
            <w:tr w:rsidR="00855FF6" w:rsidRPr="002F1BFD" w:rsidTr="00855FF6">
              <w:trPr>
                <w:jc w:val="center"/>
              </w:trPr>
              <w:tc>
                <w:tcPr>
                  <w:tcW w:w="250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855FF6" w:rsidRPr="002F1BFD" w:rsidRDefault="00855FF6" w:rsidP="00855FF6">
                  <w:pPr>
                    <w:spacing w:line="276" w:lineRule="auto"/>
                    <w:jc w:val="center"/>
                    <w:rPr>
                      <w:b/>
                      <w:bCs/>
                      <w:sz w:val="20"/>
                      <w:szCs w:val="20"/>
                      <w:lang w:eastAsia="en-US"/>
                    </w:rPr>
                  </w:pPr>
                  <w:r w:rsidRPr="002F1BFD">
                    <w:rPr>
                      <w:b/>
                      <w:bCs/>
                      <w:sz w:val="20"/>
                      <w:szCs w:val="20"/>
                      <w:lang w:eastAsia="en-US"/>
                    </w:rPr>
                    <w:t>Наименование технико-экономического показателя</w:t>
                  </w:r>
                </w:p>
              </w:tc>
              <w:tc>
                <w:tcPr>
                  <w:tcW w:w="125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855FF6" w:rsidRPr="002F1BFD" w:rsidRDefault="00855FF6" w:rsidP="00855FF6">
                  <w:pPr>
                    <w:spacing w:line="276" w:lineRule="auto"/>
                    <w:jc w:val="center"/>
                    <w:rPr>
                      <w:b/>
                      <w:bCs/>
                      <w:sz w:val="20"/>
                      <w:szCs w:val="20"/>
                      <w:lang w:eastAsia="en-US"/>
                    </w:rPr>
                  </w:pPr>
                  <w:r w:rsidRPr="002F1BFD">
                    <w:rPr>
                      <w:b/>
                      <w:bCs/>
                      <w:sz w:val="20"/>
                      <w:szCs w:val="20"/>
                      <w:lang w:eastAsia="en-US"/>
                    </w:rPr>
                    <w:t>Единица измерения</w:t>
                  </w:r>
                </w:p>
              </w:tc>
              <w:tc>
                <w:tcPr>
                  <w:tcW w:w="125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855FF6" w:rsidRPr="002F1BFD" w:rsidRDefault="00855FF6" w:rsidP="00855FF6">
                  <w:pPr>
                    <w:spacing w:line="276" w:lineRule="auto"/>
                    <w:jc w:val="center"/>
                    <w:rPr>
                      <w:b/>
                      <w:bCs/>
                      <w:sz w:val="20"/>
                      <w:szCs w:val="20"/>
                      <w:lang w:eastAsia="en-US"/>
                    </w:rPr>
                  </w:pPr>
                  <w:r w:rsidRPr="002F1BFD">
                    <w:rPr>
                      <w:b/>
                      <w:bCs/>
                      <w:sz w:val="20"/>
                      <w:szCs w:val="20"/>
                      <w:lang w:eastAsia="en-US"/>
                    </w:rPr>
                    <w:t xml:space="preserve">Значение </w:t>
                  </w:r>
                </w:p>
              </w:tc>
            </w:tr>
            <w:tr w:rsidR="00855FF6" w:rsidRPr="002F1BFD" w:rsidTr="00855FF6">
              <w:trPr>
                <w:jc w:val="center"/>
              </w:trPr>
              <w:tc>
                <w:tcPr>
                  <w:tcW w:w="250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855FF6" w:rsidRPr="002F1BFD" w:rsidRDefault="00855FF6" w:rsidP="00855FF6">
                  <w:pPr>
                    <w:spacing w:line="276" w:lineRule="auto"/>
                    <w:jc w:val="center"/>
                    <w:rPr>
                      <w:sz w:val="20"/>
                      <w:szCs w:val="20"/>
                      <w:lang w:eastAsia="en-US"/>
                    </w:rPr>
                  </w:pPr>
                  <w:r w:rsidRPr="002F1BFD">
                    <w:rPr>
                      <w:sz w:val="20"/>
                      <w:szCs w:val="20"/>
                      <w:lang w:eastAsia="en-US"/>
                    </w:rPr>
                    <w:t>Общая продолжительность трасс проектируемого газопровода с учетом удлинений</w:t>
                  </w:r>
                </w:p>
              </w:tc>
              <w:tc>
                <w:tcPr>
                  <w:tcW w:w="125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855FF6" w:rsidRPr="002F1BFD" w:rsidRDefault="00855FF6" w:rsidP="00855FF6">
                  <w:pPr>
                    <w:spacing w:line="276" w:lineRule="auto"/>
                    <w:jc w:val="center"/>
                    <w:rPr>
                      <w:sz w:val="20"/>
                      <w:szCs w:val="20"/>
                      <w:lang w:eastAsia="en-US"/>
                    </w:rPr>
                  </w:pPr>
                  <w:r w:rsidRPr="002F1BFD">
                    <w:rPr>
                      <w:sz w:val="20"/>
                      <w:szCs w:val="20"/>
                      <w:lang w:eastAsia="en-US"/>
                    </w:rPr>
                    <w:t>м</w:t>
                  </w:r>
                </w:p>
              </w:tc>
              <w:tc>
                <w:tcPr>
                  <w:tcW w:w="1250"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855FF6" w:rsidRPr="002F1BFD" w:rsidRDefault="00855FF6" w:rsidP="00855FF6">
                  <w:pPr>
                    <w:spacing w:line="276" w:lineRule="auto"/>
                    <w:jc w:val="center"/>
                    <w:rPr>
                      <w:sz w:val="20"/>
                      <w:szCs w:val="20"/>
                      <w:lang w:eastAsia="en-US"/>
                    </w:rPr>
                  </w:pPr>
                  <w:r w:rsidRPr="002F1BFD">
                    <w:rPr>
                      <w:sz w:val="20"/>
                      <w:szCs w:val="20"/>
                      <w:lang w:eastAsia="en-US"/>
                    </w:rPr>
                    <w:t>7 798,9</w:t>
                  </w:r>
                </w:p>
              </w:tc>
            </w:tr>
          </w:tbl>
          <w:p w:rsidR="00855FF6" w:rsidRPr="002F1BFD" w:rsidRDefault="00855FF6" w:rsidP="00855FF6">
            <w:pPr>
              <w:suppressAutoHyphens/>
              <w:jc w:val="both"/>
              <w:rPr>
                <w:b/>
                <w:sz w:val="20"/>
                <w:szCs w:val="20"/>
              </w:rPr>
            </w:pPr>
          </w:p>
          <w:p w:rsidR="00855FF6" w:rsidRPr="002F1BFD" w:rsidRDefault="00855FF6" w:rsidP="00855FF6">
            <w:pPr>
              <w:suppressAutoHyphens/>
              <w:jc w:val="both"/>
              <w:rPr>
                <w:sz w:val="22"/>
                <w:szCs w:val="22"/>
              </w:rPr>
            </w:pPr>
          </w:p>
        </w:tc>
      </w:tr>
      <w:tr w:rsidR="00855FF6" w:rsidRPr="009A2753" w:rsidTr="00855FF6">
        <w:trPr>
          <w:trHeight w:val="20"/>
        </w:trPr>
        <w:tc>
          <w:tcPr>
            <w:tcW w:w="244" w:type="pct"/>
            <w:shd w:val="clear" w:color="auto" w:fill="auto"/>
            <w:vAlign w:val="center"/>
          </w:tcPr>
          <w:p w:rsidR="00855FF6" w:rsidRPr="009A2753" w:rsidRDefault="00855FF6" w:rsidP="00336FFF">
            <w:pPr>
              <w:numPr>
                <w:ilvl w:val="0"/>
                <w:numId w:val="22"/>
              </w:numPr>
              <w:suppressAutoHyphens/>
              <w:ind w:left="357" w:right="-23" w:hanging="357"/>
              <w:contextualSpacing/>
              <w:jc w:val="center"/>
              <w:rPr>
                <w:sz w:val="22"/>
                <w:szCs w:val="22"/>
              </w:rPr>
            </w:pPr>
          </w:p>
        </w:tc>
        <w:tc>
          <w:tcPr>
            <w:tcW w:w="962" w:type="pct"/>
            <w:shd w:val="clear" w:color="auto" w:fill="auto"/>
            <w:vAlign w:val="center"/>
          </w:tcPr>
          <w:p w:rsidR="00855FF6" w:rsidRPr="002F1BFD" w:rsidRDefault="00855FF6" w:rsidP="00855FF6">
            <w:pPr>
              <w:suppressAutoHyphens/>
              <w:ind w:left="357" w:right="-23"/>
              <w:jc w:val="center"/>
              <w:rPr>
                <w:sz w:val="22"/>
                <w:szCs w:val="22"/>
              </w:rPr>
            </w:pPr>
            <w:r w:rsidRPr="002F1BFD">
              <w:rPr>
                <w:sz w:val="22"/>
                <w:szCs w:val="22"/>
              </w:rPr>
              <w:t>Работы необходимо выполнить:</w:t>
            </w:r>
          </w:p>
        </w:tc>
        <w:tc>
          <w:tcPr>
            <w:tcW w:w="3794" w:type="pct"/>
            <w:shd w:val="clear" w:color="auto" w:fill="auto"/>
            <w:vAlign w:val="center"/>
          </w:tcPr>
          <w:p w:rsidR="00855FF6" w:rsidRPr="002F1BFD" w:rsidRDefault="00855FF6" w:rsidP="00855FF6">
            <w:pPr>
              <w:suppressAutoHyphens/>
              <w:ind w:right="-22"/>
              <w:contextualSpacing/>
              <w:jc w:val="both"/>
              <w:rPr>
                <w:sz w:val="22"/>
                <w:szCs w:val="22"/>
                <w:lang w:eastAsia="en-US"/>
              </w:rPr>
            </w:pPr>
            <w:r w:rsidRPr="002F1BFD">
              <w:rPr>
                <w:sz w:val="22"/>
                <w:szCs w:val="22"/>
                <w:lang w:eastAsia="ar-SA"/>
              </w:rPr>
              <w:t>В соответствии с проектной документацией</w:t>
            </w:r>
          </w:p>
        </w:tc>
      </w:tr>
      <w:tr w:rsidR="00855FF6" w:rsidRPr="009A2753" w:rsidTr="00855FF6">
        <w:trPr>
          <w:trHeight w:val="20"/>
        </w:trPr>
        <w:tc>
          <w:tcPr>
            <w:tcW w:w="244" w:type="pct"/>
            <w:shd w:val="clear" w:color="auto" w:fill="auto"/>
            <w:vAlign w:val="center"/>
          </w:tcPr>
          <w:p w:rsidR="00855FF6" w:rsidRPr="009A2753" w:rsidRDefault="00855FF6" w:rsidP="00336FFF">
            <w:pPr>
              <w:numPr>
                <w:ilvl w:val="0"/>
                <w:numId w:val="22"/>
              </w:numPr>
              <w:suppressAutoHyphens/>
              <w:ind w:left="357" w:right="-23" w:hanging="357"/>
              <w:contextualSpacing/>
              <w:jc w:val="center"/>
              <w:rPr>
                <w:sz w:val="22"/>
                <w:szCs w:val="22"/>
              </w:rPr>
            </w:pPr>
          </w:p>
        </w:tc>
        <w:tc>
          <w:tcPr>
            <w:tcW w:w="962" w:type="pct"/>
            <w:shd w:val="clear" w:color="auto" w:fill="auto"/>
            <w:vAlign w:val="center"/>
          </w:tcPr>
          <w:p w:rsidR="00855FF6" w:rsidRPr="002F1BFD" w:rsidRDefault="00855FF6" w:rsidP="00855FF6">
            <w:pPr>
              <w:suppressAutoHyphens/>
              <w:ind w:left="357" w:right="-23"/>
              <w:jc w:val="center"/>
              <w:rPr>
                <w:sz w:val="22"/>
                <w:szCs w:val="22"/>
              </w:rPr>
            </w:pPr>
            <w:r w:rsidRPr="002F1BFD">
              <w:rPr>
                <w:sz w:val="22"/>
                <w:szCs w:val="22"/>
              </w:rPr>
              <w:t>Срок выполнения  работ</w:t>
            </w:r>
          </w:p>
        </w:tc>
        <w:tc>
          <w:tcPr>
            <w:tcW w:w="3794" w:type="pct"/>
            <w:shd w:val="clear" w:color="auto" w:fill="auto"/>
            <w:vAlign w:val="center"/>
          </w:tcPr>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 xml:space="preserve">– начало работ: </w:t>
            </w:r>
            <w:proofErr w:type="gramStart"/>
            <w:r w:rsidRPr="002F1BFD">
              <w:rPr>
                <w:sz w:val="22"/>
                <w:szCs w:val="22"/>
                <w:lang w:eastAsia="ar-SA"/>
              </w:rPr>
              <w:t>с даты заключения</w:t>
            </w:r>
            <w:proofErr w:type="gramEnd"/>
            <w:r w:rsidRPr="002F1BFD">
              <w:rPr>
                <w:sz w:val="22"/>
                <w:szCs w:val="22"/>
                <w:lang w:eastAsia="ar-SA"/>
              </w:rPr>
              <w:t xml:space="preserve"> Контракта;</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 окончание работ: не позднее 31 марта 2027 года.</w:t>
            </w:r>
          </w:p>
        </w:tc>
      </w:tr>
      <w:tr w:rsidR="00855FF6" w:rsidRPr="009A2753" w:rsidTr="00855FF6">
        <w:trPr>
          <w:trHeight w:val="20"/>
        </w:trPr>
        <w:tc>
          <w:tcPr>
            <w:tcW w:w="244" w:type="pct"/>
            <w:shd w:val="clear" w:color="auto" w:fill="auto"/>
            <w:vAlign w:val="center"/>
          </w:tcPr>
          <w:p w:rsidR="00855FF6" w:rsidRPr="009A2753" w:rsidRDefault="00855FF6" w:rsidP="00336FFF">
            <w:pPr>
              <w:numPr>
                <w:ilvl w:val="0"/>
                <w:numId w:val="22"/>
              </w:numPr>
              <w:suppressAutoHyphens/>
              <w:ind w:left="357" w:right="-23" w:hanging="357"/>
              <w:contextualSpacing/>
              <w:jc w:val="center"/>
              <w:rPr>
                <w:sz w:val="22"/>
                <w:szCs w:val="22"/>
              </w:rPr>
            </w:pPr>
          </w:p>
        </w:tc>
        <w:tc>
          <w:tcPr>
            <w:tcW w:w="962" w:type="pct"/>
            <w:shd w:val="clear" w:color="auto" w:fill="auto"/>
            <w:vAlign w:val="center"/>
          </w:tcPr>
          <w:p w:rsidR="00855FF6" w:rsidRPr="002F1BFD" w:rsidRDefault="00855FF6" w:rsidP="00855FF6">
            <w:pPr>
              <w:suppressAutoHyphens/>
              <w:ind w:left="357" w:right="-23"/>
              <w:jc w:val="center"/>
              <w:rPr>
                <w:sz w:val="22"/>
                <w:szCs w:val="22"/>
              </w:rPr>
            </w:pPr>
            <w:r w:rsidRPr="002F1BFD">
              <w:rPr>
                <w:sz w:val="22"/>
                <w:szCs w:val="22"/>
              </w:rPr>
              <w:t>Основные требования к проведению и качеству работ</w:t>
            </w:r>
          </w:p>
        </w:tc>
        <w:tc>
          <w:tcPr>
            <w:tcW w:w="3794" w:type="pct"/>
            <w:shd w:val="clear" w:color="auto" w:fill="auto"/>
            <w:vAlign w:val="center"/>
          </w:tcPr>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Работы необходимо выполнять согласно проектной документации с отметкой Заказчиком «В производство работ».</w:t>
            </w:r>
          </w:p>
          <w:p w:rsidR="00855FF6" w:rsidRPr="002F1BFD" w:rsidRDefault="00855FF6" w:rsidP="00855FF6">
            <w:pPr>
              <w:suppressAutoHyphens/>
              <w:ind w:right="-22"/>
              <w:contextualSpacing/>
              <w:jc w:val="both"/>
              <w:rPr>
                <w:sz w:val="22"/>
                <w:szCs w:val="22"/>
                <w:lang w:eastAsia="ar-SA"/>
              </w:rPr>
            </w:pPr>
            <w:proofErr w:type="gramStart"/>
            <w:r w:rsidRPr="002F1BFD">
              <w:rPr>
                <w:sz w:val="22"/>
                <w:szCs w:val="22"/>
                <w:lang w:eastAsia="ar-SA"/>
              </w:rPr>
              <w:t>В течение 10 (десяти) рабочих дней после дня получения утвержденной проектной документации, разработать и предоставить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работ, не представленные</w:t>
            </w:r>
            <w:proofErr w:type="gramEnd"/>
            <w:r w:rsidRPr="002F1BFD">
              <w:rPr>
                <w:sz w:val="22"/>
                <w:szCs w:val="22"/>
                <w:lang w:eastAsia="ar-SA"/>
              </w:rPr>
              <w:t xml:space="preserve"> в ППР, не позднее 10 (десяти) дней до начала этих работ.</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855FF6" w:rsidRPr="002F1BFD" w:rsidRDefault="00855FF6" w:rsidP="00855FF6">
            <w:pPr>
              <w:suppressAutoHyphens/>
              <w:ind w:right="-22"/>
              <w:contextualSpacing/>
              <w:jc w:val="both"/>
              <w:rPr>
                <w:sz w:val="22"/>
                <w:szCs w:val="22"/>
                <w:lang w:eastAsia="ar-SA"/>
              </w:rPr>
            </w:pPr>
            <w:proofErr w:type="gramStart"/>
            <w:r w:rsidRPr="002F1BFD">
              <w:rPr>
                <w:sz w:val="22"/>
                <w:szCs w:val="22"/>
                <w:lang w:eastAsia="ar-SA"/>
              </w:rPr>
              <w:t xml:space="preserve">Кроме того, Подрядчик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 статьи 19 Федерального закона от 18.06.2001 № 78-ФЗ </w:t>
            </w:r>
            <w:r w:rsidRPr="002F1BFD">
              <w:rPr>
                <w:sz w:val="22"/>
                <w:szCs w:val="22"/>
                <w:lang w:eastAsia="ar-SA"/>
              </w:rPr>
              <w:lastRenderedPageBreak/>
              <w:t>«О землеустройстве», статьи 8 Федерального закона от 16.07.1998 № 101-ФЗ «О государственном регулировании обеспечения плодородия земель сельскохозяйственного</w:t>
            </w:r>
            <w:proofErr w:type="gramEnd"/>
            <w:r w:rsidRPr="002F1BFD">
              <w:rPr>
                <w:sz w:val="22"/>
                <w:szCs w:val="22"/>
                <w:lang w:eastAsia="ar-SA"/>
              </w:rPr>
              <w:t xml:space="preserve"> назначения», а также разрешение на снос зеленых насаждений c получением, в случае необходимости, порубочного билета, согласно законодательству  Республики Крым и иных нормативных актов, регламентирующих проведение таких работ.</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Работы производить в полном соответствии с проектной документацией, с действующими строительными нормами и правилами:</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w:t>
            </w:r>
            <w:r w:rsidRPr="002F1BFD">
              <w:rPr>
                <w:sz w:val="22"/>
                <w:szCs w:val="22"/>
                <w:lang w:eastAsia="ar-SA"/>
              </w:rPr>
              <w:tab/>
              <w:t>СП 48.13330.2019 «Организация строительства СНиП 12-01-2004»;</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w:t>
            </w:r>
            <w:r w:rsidRPr="002F1BFD">
              <w:rPr>
                <w:sz w:val="22"/>
                <w:szCs w:val="22"/>
                <w:lang w:eastAsia="ar-SA"/>
              </w:rPr>
              <w:tab/>
              <w:t>Изменение N 1 к СП 48.13330.2019 «СНиП 12-01-2004 Организация строительства» от 28.03.2022 года;</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w:t>
            </w:r>
            <w:r w:rsidRPr="002F1BFD">
              <w:rPr>
                <w:sz w:val="22"/>
                <w:szCs w:val="22"/>
                <w:lang w:eastAsia="ar-SA"/>
              </w:rPr>
              <w:tab/>
              <w:t>СНиП 12-03-2001 «Безопасность труда в строительстве. Часть 1. Общие требования»;</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w:t>
            </w:r>
            <w:r w:rsidRPr="002F1BFD">
              <w:rPr>
                <w:sz w:val="22"/>
                <w:szCs w:val="22"/>
                <w:lang w:eastAsia="ar-SA"/>
              </w:rPr>
              <w:tab/>
              <w:t>СНиП 12-04-2002 «Безопасность труда в строительстве Часть 2. Строительное производство»;</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w:t>
            </w:r>
            <w:r w:rsidRPr="002F1BFD">
              <w:rPr>
                <w:sz w:val="22"/>
                <w:szCs w:val="22"/>
                <w:lang w:eastAsia="ar-SA"/>
              </w:rPr>
              <w:tab/>
              <w:t>СП 45.13330.2017 «Земляные сооружения, основания и фундаменты. Актуализированная редакция СНиП 3.02.01-87 (с Изменениями N 1, 2, 3)»;</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w:t>
            </w:r>
            <w:r w:rsidRPr="002F1BFD">
              <w:rPr>
                <w:sz w:val="22"/>
                <w:szCs w:val="22"/>
                <w:lang w:eastAsia="ar-SA"/>
              </w:rPr>
              <w:tab/>
              <w:t xml:space="preserve">СНиП 1.04.03-85* «Нормы продолжительности строительства и задела в строительстве предприятий, зданий и сооружений. Часть I. </w:t>
            </w:r>
            <w:proofErr w:type="gramStart"/>
            <w:r w:rsidRPr="002F1BFD">
              <w:rPr>
                <w:sz w:val="22"/>
                <w:szCs w:val="22"/>
                <w:lang w:eastAsia="ar-SA"/>
              </w:rPr>
              <w:t>(Общие положения.</w:t>
            </w:r>
            <w:proofErr w:type="gramEnd"/>
            <w:r w:rsidRPr="002F1BFD">
              <w:rPr>
                <w:sz w:val="22"/>
                <w:szCs w:val="22"/>
                <w:lang w:eastAsia="ar-SA"/>
              </w:rPr>
              <w:t xml:space="preserve"> Раздел А)»;</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w:t>
            </w:r>
            <w:r w:rsidRPr="002F1BFD">
              <w:rPr>
                <w:sz w:val="22"/>
                <w:szCs w:val="22"/>
                <w:lang w:eastAsia="ar-SA"/>
              </w:rPr>
              <w:tab/>
              <w:t xml:space="preserve">СНиП 1.04.03-85* Нормы продолжительности строительства и задела в строительстве предприятий, зданий и сооружений. Часть II. (Разделы Б, В, Г, Д, Е, Ж, </w:t>
            </w:r>
            <w:proofErr w:type="gramStart"/>
            <w:r w:rsidRPr="002F1BFD">
              <w:rPr>
                <w:sz w:val="22"/>
                <w:szCs w:val="22"/>
                <w:lang w:eastAsia="ar-SA"/>
              </w:rPr>
              <w:t>З</w:t>
            </w:r>
            <w:proofErr w:type="gramEnd"/>
            <w:r w:rsidRPr="002F1BFD">
              <w:rPr>
                <w:sz w:val="22"/>
                <w:szCs w:val="22"/>
                <w:lang w:eastAsia="ar-SA"/>
              </w:rPr>
              <w:t>, И, Приложение)»;</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w:t>
            </w:r>
            <w:r w:rsidRPr="002F1BFD">
              <w:rPr>
                <w:sz w:val="22"/>
                <w:szCs w:val="22"/>
                <w:lang w:eastAsia="ar-SA"/>
              </w:rPr>
              <w:tab/>
              <w:t>СП 70.13330.2012 «Несущие и ограждающие конструкции. Актуализированная редакция СНиП 3.03.01-87 (с Изменениями N 1, 2, 3, 4, 5, 6)»;</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w:t>
            </w:r>
            <w:r w:rsidRPr="002F1BFD">
              <w:rPr>
                <w:sz w:val="22"/>
                <w:szCs w:val="22"/>
                <w:lang w:eastAsia="ar-SA"/>
              </w:rPr>
              <w:tab/>
              <w:t>СП 62.13330.2011* «Газораспределительные системы. Актуализированная редакция СНиП 42-01-2002 (с Изменениями N 1, 2, 3, 4)»;</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w:t>
            </w:r>
            <w:r w:rsidRPr="002F1BFD">
              <w:rPr>
                <w:sz w:val="22"/>
                <w:szCs w:val="22"/>
                <w:lang w:eastAsia="ar-SA"/>
              </w:rPr>
              <w:tab/>
              <w:t>СП 42-103-2003 «Проектирование и строительство газопроводов из полиэтиленовых труб и реконструкция изношенных газопроводов»;</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w:t>
            </w:r>
            <w:r w:rsidRPr="002F1BFD">
              <w:rPr>
                <w:sz w:val="22"/>
                <w:szCs w:val="22"/>
                <w:lang w:eastAsia="ar-SA"/>
              </w:rPr>
              <w:tab/>
              <w:t>РД 102-011-89 «Охрана труда. Организационно-методические документы»;</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w:t>
            </w:r>
            <w:r w:rsidRPr="002F1BFD">
              <w:rPr>
                <w:sz w:val="22"/>
                <w:szCs w:val="22"/>
                <w:lang w:eastAsia="ar-SA"/>
              </w:rPr>
              <w:tab/>
              <w:t xml:space="preserve">Федеральные нормы и правила в области промышленной безопасности «Правила безопасности сетей газораспределения и </w:t>
            </w:r>
            <w:proofErr w:type="spellStart"/>
            <w:r w:rsidRPr="002F1BFD">
              <w:rPr>
                <w:sz w:val="22"/>
                <w:szCs w:val="22"/>
                <w:lang w:eastAsia="ar-SA"/>
              </w:rPr>
              <w:t>газопотребления</w:t>
            </w:r>
            <w:proofErr w:type="spellEnd"/>
            <w:r w:rsidRPr="002F1BFD">
              <w:rPr>
                <w:sz w:val="22"/>
                <w:szCs w:val="22"/>
                <w:lang w:eastAsia="ar-SA"/>
              </w:rPr>
              <w:t>», утвержденные приказом ФЕДЕРАЛЬНОЙ СЛУЖБЫ ПО ЭКОЛОГИЧЕСКОМУ, ТЕХНОЛОГИЧЕСКОМУ И АТОМНОМУ НАДЗОРУ от 15 декабря 2020 года N 531;</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w:t>
            </w:r>
            <w:r w:rsidRPr="002F1BFD">
              <w:rPr>
                <w:sz w:val="22"/>
                <w:szCs w:val="22"/>
                <w:lang w:eastAsia="ar-SA"/>
              </w:rPr>
              <w:tab/>
              <w:t>«Правила противопожарного режима в Российской Федерации (с изменениями на 30 марта 2023 г.)» утвержденные Постановлением правительства РФ от 16 сентября 2020г. №1479;</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w:t>
            </w:r>
            <w:r w:rsidRPr="002F1BFD">
              <w:rPr>
                <w:sz w:val="22"/>
                <w:szCs w:val="22"/>
                <w:lang w:eastAsia="ar-SA"/>
              </w:rPr>
              <w:tab/>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w:t>
            </w:r>
            <w:r w:rsidRPr="002F1BFD">
              <w:rPr>
                <w:sz w:val="22"/>
                <w:szCs w:val="22"/>
                <w:lang w:eastAsia="ar-SA"/>
              </w:rPr>
              <w:tab/>
              <w:t>Федеральный закон от 22 июля 2008 г. №123-ФЗ «Технический регламент о требованиях пожарной безопасности (в действующей редакции)»;</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w:t>
            </w:r>
            <w:r w:rsidRPr="002F1BFD">
              <w:rPr>
                <w:sz w:val="22"/>
                <w:szCs w:val="22"/>
                <w:lang w:eastAsia="ar-SA"/>
              </w:rPr>
              <w:tab/>
              <w:t>СП 12-136-2002 «Решения по охране труда и промышленной безопасности в проектах организации строительства и проектах производства работ»;</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w:t>
            </w:r>
            <w:r w:rsidRPr="002F1BFD">
              <w:rPr>
                <w:sz w:val="22"/>
                <w:szCs w:val="22"/>
                <w:lang w:eastAsia="ar-SA"/>
              </w:rPr>
              <w:tab/>
              <w:t xml:space="preserve">СТО Газпром 2-2.1-093-2006 «Газораспределительные системы. Альбом типовых решений по проектированию и строительству </w:t>
            </w:r>
            <w:r w:rsidRPr="002F1BFD">
              <w:rPr>
                <w:sz w:val="22"/>
                <w:szCs w:val="22"/>
                <w:lang w:eastAsia="ar-SA"/>
              </w:rPr>
              <w:lastRenderedPageBreak/>
              <w:t>(реконструкции) газопроводов с использованием полиэтиленовых труб» и иных документов регламентирующих качество работ.</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w:t>
            </w:r>
            <w:r w:rsidRPr="002F1BFD">
              <w:rPr>
                <w:sz w:val="22"/>
                <w:szCs w:val="22"/>
                <w:lang w:eastAsia="ar-SA"/>
              </w:rPr>
              <w:tab/>
              <w:t>СП 86.13330.2022 "Магистральные трубопроводы СНиП III-42-80*";</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w:t>
            </w:r>
            <w:r w:rsidRPr="002F1BFD">
              <w:rPr>
                <w:sz w:val="22"/>
                <w:szCs w:val="22"/>
                <w:lang w:eastAsia="ar-SA"/>
              </w:rPr>
              <w:tab/>
              <w:t>Федерального закона №69-ФЗ от 21.12.1994г. «О пожарной безопасности (в действующей редакции)»;</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w:t>
            </w:r>
            <w:r w:rsidRPr="002F1BFD">
              <w:rPr>
                <w:sz w:val="22"/>
                <w:szCs w:val="22"/>
                <w:lang w:eastAsia="ar-SA"/>
              </w:rPr>
              <w:tab/>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Качество выполнения всех работ должно соответствовать действующим нормам и правилам.</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Подрядчик обязан обеспечить за свой счет и на свой риск надлежащее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приемки законченного строительством объекта.</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Подрядчик несет ответственность за все действия своего персонала, в том числе и за соблюдение персоналом действующего законодательства.</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1. Объем, состав и содержание работ определяется проектной документацией.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Договором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 xml:space="preserve">3. </w:t>
            </w:r>
            <w:proofErr w:type="gramStart"/>
            <w:r w:rsidRPr="002F1BFD">
              <w:rPr>
                <w:sz w:val="22"/>
                <w:szCs w:val="22"/>
                <w:lang w:eastAsia="ar-SA"/>
              </w:rPr>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2F1BFD">
              <w:rPr>
                <w:sz w:val="22"/>
                <w:szCs w:val="22"/>
                <w:lang w:eastAsia="ar-SA"/>
              </w:rPr>
              <w:t>газопотребления</w:t>
            </w:r>
            <w:proofErr w:type="spellEnd"/>
            <w:r w:rsidRPr="002F1BFD">
              <w:rPr>
                <w:sz w:val="22"/>
                <w:szCs w:val="22"/>
                <w:lang w:eastAsia="ar-SA"/>
              </w:rPr>
              <w:t>" и в соответствии с СП 62.13330.2011 «Газораспределительные системы» Актуализированная редакция СНиП 42-01-2002 (утв. приказом Министерства регионального</w:t>
            </w:r>
            <w:proofErr w:type="gramEnd"/>
            <w:r w:rsidRPr="002F1BFD">
              <w:rPr>
                <w:sz w:val="22"/>
                <w:szCs w:val="22"/>
                <w:lang w:eastAsia="ar-SA"/>
              </w:rPr>
              <w:t xml:space="preserve"> развития РФ от 27 декабря 2010 г. N 780.</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 xml:space="preserve">4.Подрядчик должен обеспечить выполнение работ на объекте следующими </w:t>
            </w:r>
            <w:r w:rsidRPr="002F1BFD">
              <w:rPr>
                <w:sz w:val="22"/>
                <w:szCs w:val="22"/>
                <w:lang w:eastAsia="ar-SA"/>
              </w:rPr>
              <w:lastRenderedPageBreak/>
              <w:t>специалистами:</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 специалистами, прошедшими аттестацию в соответствии с Постановлением Правительства Российской Федерации от 13 января 2023 г. N 13 «Об аттестации в области промышленной безопасности, по вопросам безопасности гидротехнических сооружений, безопасности в сфере электроэнергетики» (актуализированная редакция) и имеющими соответствующие удостоверения.</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утвержденным и введенным в действие постановлением Госгортехнадзора России от 30 октября 1998г. N 63 в соответствии с "Технологическим регламентом проведения аттестации сварщиков и специалистов сварочного производства", утвержденным постановлением Госгортехнадзора России от 25 июня 2002 г. N 36, имеющими удостоверения на право выполнения сварочных работ и протоколы аттестации сварщиков и специалистов сварочного производства.</w:t>
            </w:r>
          </w:p>
          <w:p w:rsidR="00855FF6" w:rsidRPr="002F1BFD" w:rsidRDefault="00855FF6" w:rsidP="00855FF6">
            <w:pPr>
              <w:suppressAutoHyphens/>
              <w:ind w:right="-22"/>
              <w:contextualSpacing/>
              <w:jc w:val="both"/>
              <w:rPr>
                <w:sz w:val="22"/>
                <w:szCs w:val="22"/>
                <w:lang w:eastAsia="ar-SA"/>
              </w:rPr>
            </w:pPr>
            <w:proofErr w:type="gramStart"/>
            <w:r w:rsidRPr="002F1BFD">
              <w:rPr>
                <w:sz w:val="22"/>
                <w:szCs w:val="22"/>
                <w:lang w:eastAsia="ar-SA"/>
              </w:rPr>
              <w:t>- специалистами неразрушающего контроля, которые должны быть аттестованы в соответствии с Правилами аттестации персонала в области неразрушающего контроля (СДАНК-02-2020), принятыми Наблюдательным советом, Решение от 29.12.2020 г. N 99-БНС (с изменениями, принятыми Наблюдательным советом, решение от 09.02.2021 N 102-БНС) и имеющими соответствующие удостоверения.</w:t>
            </w:r>
            <w:proofErr w:type="gramEnd"/>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15 декабря 2020 года N 536). </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действующим законодательством Российской Федерации.</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объекта.</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 свидетельствами о производственной аттестации технологии сварки в следующих областях:</w:t>
            </w:r>
          </w:p>
          <w:p w:rsidR="00855FF6" w:rsidRPr="002F1BFD" w:rsidRDefault="00855FF6" w:rsidP="00855FF6">
            <w:pPr>
              <w:suppressAutoHyphens/>
              <w:ind w:right="-22"/>
              <w:contextualSpacing/>
              <w:jc w:val="both"/>
              <w:rPr>
                <w:sz w:val="22"/>
                <w:szCs w:val="22"/>
                <w:lang w:eastAsia="ar-SA"/>
              </w:rPr>
            </w:pPr>
            <w:r w:rsidRPr="002F1BFD">
              <w:rPr>
                <w:sz w:val="22"/>
                <w:szCs w:val="22"/>
                <w:lang w:eastAsia="ar-SA"/>
              </w:rPr>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855FF6" w:rsidRPr="002F1BFD" w:rsidRDefault="00855FF6" w:rsidP="00855FF6">
            <w:pPr>
              <w:suppressAutoHyphens/>
              <w:ind w:right="-22"/>
              <w:contextualSpacing/>
              <w:jc w:val="both"/>
              <w:rPr>
                <w:sz w:val="22"/>
                <w:szCs w:val="22"/>
                <w:lang w:eastAsia="en-US"/>
              </w:rPr>
            </w:pPr>
            <w:r w:rsidRPr="002F1BFD">
              <w:rPr>
                <w:sz w:val="22"/>
                <w:szCs w:val="22"/>
                <w:lang w:eastAsia="ar-SA"/>
              </w:rP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и/или ЗН – Сварка с закладными нагревателями.</w:t>
            </w:r>
          </w:p>
        </w:tc>
      </w:tr>
      <w:tr w:rsidR="00855FF6" w:rsidRPr="009A2753" w:rsidTr="00855FF6">
        <w:trPr>
          <w:trHeight w:val="20"/>
        </w:trPr>
        <w:tc>
          <w:tcPr>
            <w:tcW w:w="244" w:type="pct"/>
            <w:shd w:val="clear" w:color="auto" w:fill="auto"/>
            <w:vAlign w:val="center"/>
          </w:tcPr>
          <w:p w:rsidR="00855FF6" w:rsidRPr="009A2753" w:rsidRDefault="00855FF6" w:rsidP="00336FFF">
            <w:pPr>
              <w:numPr>
                <w:ilvl w:val="0"/>
                <w:numId w:val="22"/>
              </w:numPr>
              <w:suppressAutoHyphens/>
              <w:ind w:left="357" w:right="-23" w:hanging="357"/>
              <w:contextualSpacing/>
              <w:jc w:val="center"/>
              <w:rPr>
                <w:sz w:val="22"/>
                <w:szCs w:val="22"/>
              </w:rPr>
            </w:pPr>
          </w:p>
        </w:tc>
        <w:tc>
          <w:tcPr>
            <w:tcW w:w="962" w:type="pct"/>
            <w:shd w:val="clear" w:color="auto" w:fill="auto"/>
            <w:vAlign w:val="center"/>
          </w:tcPr>
          <w:p w:rsidR="00855FF6" w:rsidRPr="009A2753" w:rsidRDefault="00855FF6" w:rsidP="00855FF6">
            <w:pPr>
              <w:suppressAutoHyphens/>
              <w:ind w:left="357" w:right="-23"/>
              <w:jc w:val="center"/>
              <w:rPr>
                <w:sz w:val="22"/>
                <w:szCs w:val="22"/>
              </w:rPr>
            </w:pPr>
            <w:r w:rsidRPr="009A2753">
              <w:rPr>
                <w:sz w:val="22"/>
                <w:szCs w:val="22"/>
              </w:rPr>
              <w:t>Основные требования к оборудованию и материалам при выполнении работ</w:t>
            </w:r>
          </w:p>
        </w:tc>
        <w:tc>
          <w:tcPr>
            <w:tcW w:w="3794" w:type="pct"/>
            <w:shd w:val="clear" w:color="auto" w:fill="auto"/>
            <w:vAlign w:val="center"/>
          </w:tcPr>
          <w:p w:rsidR="00855FF6" w:rsidRPr="009A2753" w:rsidRDefault="00855FF6" w:rsidP="00855FF6">
            <w:pPr>
              <w:suppressAutoHyphens/>
              <w:ind w:right="-22"/>
              <w:contextualSpacing/>
              <w:jc w:val="both"/>
              <w:rPr>
                <w:sz w:val="22"/>
                <w:szCs w:val="22"/>
                <w:lang w:eastAsia="ar-SA"/>
              </w:rPr>
            </w:pPr>
            <w:r w:rsidRPr="009A2753">
              <w:rPr>
                <w:sz w:val="22"/>
                <w:szCs w:val="22"/>
                <w:lang w:eastAsia="ar-SA"/>
              </w:rPr>
              <w:t>При производстве работ Подрядчик должен использовать:</w:t>
            </w:r>
          </w:p>
          <w:p w:rsidR="00855FF6" w:rsidRPr="009A2753" w:rsidRDefault="00855FF6" w:rsidP="00855FF6">
            <w:pPr>
              <w:suppressAutoHyphens/>
              <w:ind w:right="-22"/>
              <w:contextualSpacing/>
              <w:jc w:val="both"/>
              <w:rPr>
                <w:sz w:val="22"/>
                <w:szCs w:val="22"/>
                <w:lang w:eastAsia="en-US"/>
              </w:rPr>
            </w:pPr>
            <w:r w:rsidRPr="009A2753">
              <w:rPr>
                <w:sz w:val="22"/>
                <w:szCs w:val="22"/>
                <w:lang w:eastAsia="ar-SA"/>
              </w:rPr>
              <w:t>-исключительно новые, не ранее 2023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855FF6" w:rsidRPr="009A2753" w:rsidTr="00855FF6">
        <w:trPr>
          <w:trHeight w:val="20"/>
        </w:trPr>
        <w:tc>
          <w:tcPr>
            <w:tcW w:w="244" w:type="pct"/>
            <w:shd w:val="clear" w:color="auto" w:fill="auto"/>
            <w:vAlign w:val="center"/>
          </w:tcPr>
          <w:p w:rsidR="00855FF6" w:rsidRPr="009A2753" w:rsidRDefault="00855FF6" w:rsidP="00336FFF">
            <w:pPr>
              <w:numPr>
                <w:ilvl w:val="0"/>
                <w:numId w:val="22"/>
              </w:numPr>
              <w:suppressAutoHyphens/>
              <w:ind w:left="357" w:right="-23" w:hanging="357"/>
              <w:contextualSpacing/>
              <w:jc w:val="center"/>
              <w:rPr>
                <w:sz w:val="22"/>
                <w:szCs w:val="22"/>
              </w:rPr>
            </w:pPr>
          </w:p>
        </w:tc>
        <w:tc>
          <w:tcPr>
            <w:tcW w:w="962" w:type="pct"/>
            <w:shd w:val="clear" w:color="auto" w:fill="auto"/>
            <w:vAlign w:val="center"/>
          </w:tcPr>
          <w:p w:rsidR="00855FF6" w:rsidRPr="009A2753" w:rsidRDefault="00855FF6" w:rsidP="00855FF6">
            <w:pPr>
              <w:suppressAutoHyphens/>
              <w:ind w:left="357" w:right="-23"/>
              <w:jc w:val="center"/>
              <w:rPr>
                <w:sz w:val="22"/>
                <w:szCs w:val="22"/>
              </w:rPr>
            </w:pPr>
            <w:r w:rsidRPr="009A2753">
              <w:rPr>
                <w:sz w:val="22"/>
                <w:szCs w:val="22"/>
              </w:rPr>
              <w:t xml:space="preserve">Гарантийный </w:t>
            </w:r>
            <w:r w:rsidRPr="009A2753">
              <w:rPr>
                <w:sz w:val="22"/>
                <w:szCs w:val="22"/>
              </w:rPr>
              <w:lastRenderedPageBreak/>
              <w:t>срок</w:t>
            </w:r>
          </w:p>
        </w:tc>
        <w:tc>
          <w:tcPr>
            <w:tcW w:w="3794" w:type="pct"/>
            <w:shd w:val="clear" w:color="auto" w:fill="auto"/>
            <w:vAlign w:val="center"/>
          </w:tcPr>
          <w:p w:rsidR="00855FF6" w:rsidRPr="009A2753" w:rsidRDefault="00855FF6" w:rsidP="00855FF6">
            <w:pPr>
              <w:suppressAutoHyphens/>
              <w:ind w:right="-22"/>
              <w:contextualSpacing/>
              <w:jc w:val="both"/>
              <w:rPr>
                <w:sz w:val="22"/>
                <w:szCs w:val="22"/>
                <w:lang w:eastAsia="ar-SA"/>
              </w:rPr>
            </w:pPr>
            <w:r w:rsidRPr="009A2753">
              <w:rPr>
                <w:sz w:val="22"/>
                <w:szCs w:val="22"/>
                <w:lang w:eastAsia="ar-SA"/>
              </w:rPr>
              <w:lastRenderedPageBreak/>
              <w:t xml:space="preserve">Гарантийный срок на выполненные работы определяется в соответствии с </w:t>
            </w:r>
            <w:r w:rsidRPr="009A2753">
              <w:rPr>
                <w:sz w:val="22"/>
                <w:szCs w:val="22"/>
                <w:lang w:eastAsia="ar-SA"/>
              </w:rPr>
              <w:lastRenderedPageBreak/>
              <w:t>ст. 756 Гражданского Кодекса Российской Федерации, и составляет 60 (шестьдесят) календарных месяцев (пять лет).</w:t>
            </w:r>
          </w:p>
          <w:p w:rsidR="00855FF6" w:rsidRPr="009A2753" w:rsidRDefault="00855FF6" w:rsidP="00855FF6">
            <w:pPr>
              <w:suppressAutoHyphens/>
              <w:ind w:right="-22"/>
              <w:contextualSpacing/>
              <w:jc w:val="both"/>
              <w:rPr>
                <w:sz w:val="22"/>
                <w:szCs w:val="22"/>
                <w:lang w:eastAsia="en-US"/>
              </w:rPr>
            </w:pPr>
            <w:r w:rsidRPr="009A2753">
              <w:rPr>
                <w:sz w:val="22"/>
                <w:szCs w:val="22"/>
                <w:lang w:eastAsia="ar-SA"/>
              </w:rPr>
              <w:t xml:space="preserve">Гарантийный срок на выполненные работы устанавливается </w:t>
            </w:r>
            <w:proofErr w:type="gramStart"/>
            <w:r w:rsidRPr="009A2753">
              <w:rPr>
                <w:sz w:val="22"/>
                <w:szCs w:val="22"/>
                <w:lang w:eastAsia="ar-SA"/>
              </w:rPr>
              <w:t>с даты подписания</w:t>
            </w:r>
            <w:proofErr w:type="gramEnd"/>
            <w:r w:rsidRPr="009A2753">
              <w:rPr>
                <w:sz w:val="22"/>
                <w:szCs w:val="22"/>
                <w:lang w:eastAsia="ar-SA"/>
              </w:rPr>
              <w:t xml:space="preserve"> Акта приемки законченного строительством объекта сети газораспределения (по форме, прилагаемой к Контракту).</w:t>
            </w:r>
          </w:p>
        </w:tc>
      </w:tr>
      <w:tr w:rsidR="00855FF6" w:rsidRPr="009A2753" w:rsidTr="00855FF6">
        <w:trPr>
          <w:trHeight w:val="20"/>
        </w:trPr>
        <w:tc>
          <w:tcPr>
            <w:tcW w:w="244" w:type="pct"/>
            <w:shd w:val="clear" w:color="auto" w:fill="auto"/>
            <w:vAlign w:val="center"/>
          </w:tcPr>
          <w:p w:rsidR="00855FF6" w:rsidRPr="009A2753" w:rsidRDefault="00855FF6" w:rsidP="00336FFF">
            <w:pPr>
              <w:numPr>
                <w:ilvl w:val="0"/>
                <w:numId w:val="22"/>
              </w:numPr>
              <w:suppressAutoHyphens/>
              <w:ind w:left="357" w:right="-23" w:hanging="357"/>
              <w:contextualSpacing/>
              <w:jc w:val="center"/>
              <w:rPr>
                <w:sz w:val="22"/>
                <w:szCs w:val="22"/>
              </w:rPr>
            </w:pPr>
          </w:p>
        </w:tc>
        <w:tc>
          <w:tcPr>
            <w:tcW w:w="962" w:type="pct"/>
            <w:shd w:val="clear" w:color="auto" w:fill="auto"/>
            <w:vAlign w:val="center"/>
          </w:tcPr>
          <w:p w:rsidR="00855FF6" w:rsidRPr="009A2753" w:rsidRDefault="00855FF6" w:rsidP="00855FF6">
            <w:pPr>
              <w:suppressAutoHyphens/>
              <w:ind w:left="357" w:right="-23"/>
              <w:jc w:val="center"/>
              <w:rPr>
                <w:sz w:val="22"/>
                <w:szCs w:val="22"/>
              </w:rPr>
            </w:pPr>
            <w:r w:rsidRPr="009A2753">
              <w:rPr>
                <w:sz w:val="22"/>
                <w:szCs w:val="22"/>
              </w:rPr>
              <w:t>Требования к сдаче-приемке законченных работ</w:t>
            </w:r>
          </w:p>
        </w:tc>
        <w:tc>
          <w:tcPr>
            <w:tcW w:w="3794" w:type="pct"/>
            <w:shd w:val="clear" w:color="auto" w:fill="auto"/>
            <w:vAlign w:val="center"/>
          </w:tcPr>
          <w:p w:rsidR="00855FF6" w:rsidRPr="009A2753" w:rsidRDefault="00855FF6" w:rsidP="00855FF6">
            <w:pPr>
              <w:suppressAutoHyphens/>
              <w:ind w:right="-22" w:firstLine="600"/>
              <w:contextualSpacing/>
              <w:jc w:val="both"/>
              <w:rPr>
                <w:sz w:val="22"/>
                <w:szCs w:val="22"/>
                <w:lang w:eastAsia="ar-SA"/>
              </w:rPr>
            </w:pPr>
            <w:proofErr w:type="gramStart"/>
            <w:r w:rsidRPr="009A2753">
              <w:rPr>
                <w:sz w:val="22"/>
                <w:szCs w:val="22"/>
                <w:lang w:eastAsia="ar-SA"/>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w:t>
            </w:r>
            <w:proofErr w:type="gramEnd"/>
            <w:r w:rsidRPr="009A2753">
              <w:rPr>
                <w:sz w:val="22"/>
                <w:szCs w:val="22"/>
                <w:lang w:eastAsia="ar-SA"/>
              </w:rPr>
              <w:t xml:space="preserve"> форме, прилагаемой к Контракту)</w:t>
            </w:r>
          </w:p>
          <w:p w:rsidR="00855FF6" w:rsidRPr="009A2753" w:rsidRDefault="00855FF6" w:rsidP="00855FF6">
            <w:pPr>
              <w:suppressAutoHyphens/>
              <w:ind w:right="-22" w:firstLine="600"/>
              <w:contextualSpacing/>
              <w:jc w:val="both"/>
              <w:rPr>
                <w:sz w:val="22"/>
                <w:szCs w:val="22"/>
                <w:lang w:eastAsia="ar-SA"/>
              </w:rPr>
            </w:pPr>
            <w:r w:rsidRPr="009A2753">
              <w:rPr>
                <w:sz w:val="22"/>
                <w:szCs w:val="22"/>
                <w:lang w:eastAsia="ar-SA"/>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855FF6" w:rsidRPr="009A2753" w:rsidRDefault="00855FF6" w:rsidP="00855FF6">
            <w:pPr>
              <w:suppressAutoHyphens/>
              <w:ind w:right="-22" w:firstLine="600"/>
              <w:contextualSpacing/>
              <w:jc w:val="both"/>
              <w:rPr>
                <w:sz w:val="22"/>
                <w:szCs w:val="22"/>
                <w:lang w:eastAsia="ar-SA"/>
              </w:rPr>
            </w:pPr>
            <w:proofErr w:type="gramStart"/>
            <w:r w:rsidRPr="009A2753">
              <w:rPr>
                <w:sz w:val="22"/>
                <w:szCs w:val="22"/>
                <w:lang w:eastAsia="ar-SA"/>
              </w:rP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9A2753">
              <w:rPr>
                <w:sz w:val="22"/>
                <w:szCs w:val="22"/>
                <w:lang w:eastAsia="ar-SA"/>
              </w:rPr>
              <w:t>Ростехнадзор</w:t>
            </w:r>
            <w:proofErr w:type="spellEnd"/>
            <w:r w:rsidRPr="009A2753">
              <w:rPr>
                <w:sz w:val="22"/>
                <w:szCs w:val="22"/>
                <w:lang w:eastAsia="ar-SA"/>
              </w:rPr>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855FF6" w:rsidRPr="009A2753" w:rsidRDefault="00855FF6" w:rsidP="00855FF6">
            <w:pPr>
              <w:suppressAutoHyphens/>
              <w:ind w:right="-22" w:firstLine="600"/>
              <w:contextualSpacing/>
              <w:jc w:val="both"/>
              <w:rPr>
                <w:sz w:val="22"/>
                <w:szCs w:val="22"/>
                <w:lang w:eastAsia="ar-SA"/>
              </w:rPr>
            </w:pPr>
            <w:r w:rsidRPr="009A2753">
              <w:rPr>
                <w:sz w:val="22"/>
                <w:szCs w:val="22"/>
                <w:lang w:eastAsia="ar-SA"/>
              </w:rP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855FF6" w:rsidRPr="009A2753" w:rsidRDefault="00855FF6" w:rsidP="00855FF6">
            <w:pPr>
              <w:tabs>
                <w:tab w:val="left" w:pos="142"/>
                <w:tab w:val="left" w:pos="1418"/>
              </w:tabs>
              <w:suppressAutoHyphens/>
              <w:ind w:right="-22" w:firstLine="600"/>
              <w:contextualSpacing/>
              <w:jc w:val="both"/>
              <w:rPr>
                <w:sz w:val="22"/>
                <w:szCs w:val="22"/>
                <w:lang w:eastAsia="ar-SA"/>
              </w:rPr>
            </w:pPr>
            <w:r w:rsidRPr="009A2753">
              <w:rPr>
                <w:sz w:val="22"/>
                <w:szCs w:val="22"/>
                <w:lang w:eastAsia="ar-SA"/>
              </w:rP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855FF6" w:rsidRPr="009A2753" w:rsidRDefault="00855FF6" w:rsidP="00855FF6">
            <w:pPr>
              <w:tabs>
                <w:tab w:val="left" w:pos="142"/>
                <w:tab w:val="left" w:pos="1418"/>
              </w:tabs>
              <w:suppressAutoHyphens/>
              <w:ind w:right="-22" w:firstLine="600"/>
              <w:contextualSpacing/>
              <w:jc w:val="both"/>
              <w:rPr>
                <w:sz w:val="22"/>
                <w:szCs w:val="22"/>
                <w:lang w:eastAsia="ar-SA"/>
              </w:rPr>
            </w:pPr>
            <w:r w:rsidRPr="009A2753">
              <w:rPr>
                <w:sz w:val="22"/>
                <w:szCs w:val="22"/>
                <w:lang w:eastAsia="ar-SA"/>
              </w:rPr>
              <w:t>Не позднее 23 числа отчётного месяца Подрядчик ежемесячно представляет Заказчику для подписания:</w:t>
            </w:r>
          </w:p>
          <w:p w:rsidR="00855FF6" w:rsidRPr="009A2753" w:rsidRDefault="00855FF6" w:rsidP="00855FF6">
            <w:pPr>
              <w:tabs>
                <w:tab w:val="left" w:pos="142"/>
                <w:tab w:val="left" w:pos="1418"/>
              </w:tabs>
              <w:suppressAutoHyphens/>
              <w:ind w:right="-22" w:firstLine="600"/>
              <w:contextualSpacing/>
              <w:jc w:val="both"/>
              <w:rPr>
                <w:sz w:val="22"/>
                <w:szCs w:val="22"/>
                <w:lang w:eastAsia="ar-SA"/>
              </w:rPr>
            </w:pPr>
            <w:r w:rsidRPr="009A2753">
              <w:rPr>
                <w:sz w:val="22"/>
                <w:szCs w:val="22"/>
                <w:lang w:eastAsia="ar-SA"/>
              </w:rPr>
              <w:t>-акт о приёмке выполненных работ (по форме № КС-2) - в указанном акт</w:t>
            </w:r>
            <w:proofErr w:type="gramStart"/>
            <w:r w:rsidRPr="009A2753">
              <w:rPr>
                <w:sz w:val="22"/>
                <w:szCs w:val="22"/>
                <w:lang w:eastAsia="ar-SA"/>
              </w:rPr>
              <w:t>е(</w:t>
            </w:r>
            <w:proofErr w:type="gramEnd"/>
            <w:r w:rsidRPr="009A2753">
              <w:rPr>
                <w:sz w:val="22"/>
                <w:szCs w:val="22"/>
                <w:lang w:eastAsia="ar-SA"/>
              </w:rPr>
              <w:t xml:space="preserve">-ах) реквизиты (гр. 4 «Номер единичной расценки» или гр. 3 «Обоснование»), не заполняются, в указанной графе проставляется прочерк; </w:t>
            </w:r>
          </w:p>
          <w:p w:rsidR="00855FF6" w:rsidRPr="009A2753" w:rsidRDefault="00855FF6" w:rsidP="00855FF6">
            <w:pPr>
              <w:tabs>
                <w:tab w:val="left" w:pos="142"/>
                <w:tab w:val="left" w:pos="1418"/>
              </w:tabs>
              <w:suppressAutoHyphens/>
              <w:ind w:right="-22" w:firstLine="600"/>
              <w:contextualSpacing/>
              <w:jc w:val="both"/>
              <w:rPr>
                <w:sz w:val="22"/>
                <w:szCs w:val="22"/>
                <w:lang w:eastAsia="ar-SA"/>
              </w:rPr>
            </w:pPr>
            <w:r w:rsidRPr="009A2753">
              <w:rPr>
                <w:sz w:val="22"/>
                <w:szCs w:val="22"/>
                <w:lang w:eastAsia="ar-SA"/>
              </w:rPr>
              <w:t xml:space="preserve">-справку о стоимости выполненных работ и затрат (по форме № КС-3) за отчётный период (месяц). </w:t>
            </w:r>
          </w:p>
          <w:p w:rsidR="00855FF6" w:rsidRPr="009A2753" w:rsidRDefault="00855FF6" w:rsidP="00855FF6">
            <w:pPr>
              <w:tabs>
                <w:tab w:val="left" w:pos="142"/>
                <w:tab w:val="left" w:pos="1418"/>
              </w:tabs>
              <w:suppressAutoHyphens/>
              <w:ind w:right="-22" w:firstLine="600"/>
              <w:contextualSpacing/>
              <w:jc w:val="both"/>
              <w:rPr>
                <w:sz w:val="22"/>
                <w:szCs w:val="22"/>
                <w:lang w:eastAsia="ar-SA"/>
              </w:rPr>
            </w:pPr>
            <w:r w:rsidRPr="009A2753">
              <w:rPr>
                <w:sz w:val="22"/>
                <w:szCs w:val="22"/>
                <w:lang w:eastAsia="ar-SA"/>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4 (четырех) экземплярах не позднее 2 (второго) рабочего дня месяца следующего </w:t>
            </w:r>
            <w:proofErr w:type="gramStart"/>
            <w:r w:rsidRPr="009A2753">
              <w:rPr>
                <w:sz w:val="22"/>
                <w:szCs w:val="22"/>
                <w:lang w:eastAsia="ar-SA"/>
              </w:rPr>
              <w:t>за</w:t>
            </w:r>
            <w:proofErr w:type="gramEnd"/>
            <w:r w:rsidRPr="009A2753">
              <w:rPr>
                <w:sz w:val="22"/>
                <w:szCs w:val="22"/>
                <w:lang w:eastAsia="ar-SA"/>
              </w:rPr>
              <w:t xml:space="preserve"> отчетным.</w:t>
            </w:r>
          </w:p>
          <w:p w:rsidR="00855FF6" w:rsidRPr="009A2753" w:rsidRDefault="00855FF6" w:rsidP="00855FF6">
            <w:pPr>
              <w:tabs>
                <w:tab w:val="left" w:pos="142"/>
                <w:tab w:val="left" w:pos="1418"/>
              </w:tabs>
              <w:suppressAutoHyphens/>
              <w:ind w:right="-22" w:firstLine="600"/>
              <w:contextualSpacing/>
              <w:jc w:val="both"/>
              <w:rPr>
                <w:sz w:val="22"/>
                <w:szCs w:val="22"/>
                <w:lang w:eastAsia="ar-SA"/>
              </w:rPr>
            </w:pPr>
            <w:r w:rsidRPr="009A2753">
              <w:rPr>
                <w:sz w:val="22"/>
                <w:szCs w:val="22"/>
                <w:lang w:eastAsia="ar-S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855FF6" w:rsidRPr="009A2753" w:rsidRDefault="00855FF6" w:rsidP="00855FF6">
            <w:pPr>
              <w:tabs>
                <w:tab w:val="left" w:pos="142"/>
                <w:tab w:val="left" w:pos="1418"/>
              </w:tabs>
              <w:suppressAutoHyphens/>
              <w:ind w:right="-22" w:firstLine="600"/>
              <w:contextualSpacing/>
              <w:jc w:val="both"/>
              <w:rPr>
                <w:sz w:val="22"/>
                <w:szCs w:val="22"/>
                <w:lang w:eastAsia="ar-SA"/>
              </w:rPr>
            </w:pPr>
            <w:r w:rsidRPr="009A2753">
              <w:rPr>
                <w:sz w:val="22"/>
                <w:szCs w:val="22"/>
                <w:lang w:eastAsia="ar-SA"/>
              </w:rPr>
              <w:t>- исполнительную документацию за отчетный период;</w:t>
            </w:r>
          </w:p>
          <w:p w:rsidR="00855FF6" w:rsidRPr="009A2753" w:rsidRDefault="00855FF6" w:rsidP="00855FF6">
            <w:pPr>
              <w:tabs>
                <w:tab w:val="left" w:pos="142"/>
                <w:tab w:val="left" w:pos="1418"/>
              </w:tabs>
              <w:suppressAutoHyphens/>
              <w:ind w:right="-22" w:firstLine="600"/>
              <w:contextualSpacing/>
              <w:jc w:val="both"/>
              <w:rPr>
                <w:sz w:val="22"/>
                <w:szCs w:val="22"/>
                <w:lang w:eastAsia="ar-SA"/>
              </w:rPr>
            </w:pPr>
            <w:r w:rsidRPr="009A2753">
              <w:rPr>
                <w:sz w:val="22"/>
                <w:szCs w:val="22"/>
                <w:lang w:eastAsia="ar-SA"/>
              </w:rPr>
              <w:lastRenderedPageBreak/>
              <w:t>-акты лабораторных испытаний;</w:t>
            </w:r>
          </w:p>
          <w:p w:rsidR="00855FF6" w:rsidRPr="009A2753" w:rsidRDefault="00855FF6" w:rsidP="00855FF6">
            <w:pPr>
              <w:tabs>
                <w:tab w:val="left" w:pos="142"/>
                <w:tab w:val="left" w:pos="1418"/>
              </w:tabs>
              <w:suppressAutoHyphens/>
              <w:ind w:right="-22" w:firstLine="600"/>
              <w:contextualSpacing/>
              <w:jc w:val="both"/>
              <w:rPr>
                <w:sz w:val="22"/>
                <w:szCs w:val="22"/>
                <w:lang w:eastAsia="ar-SA"/>
              </w:rPr>
            </w:pPr>
            <w:r w:rsidRPr="009A2753">
              <w:rPr>
                <w:sz w:val="22"/>
                <w:szCs w:val="22"/>
                <w:lang w:eastAsia="ar-SA"/>
              </w:rPr>
              <w:t xml:space="preserve">-паспорта, сертификаты на материалы и оборудование; </w:t>
            </w:r>
          </w:p>
          <w:p w:rsidR="00855FF6" w:rsidRPr="009A2753" w:rsidRDefault="00855FF6" w:rsidP="00855FF6">
            <w:pPr>
              <w:tabs>
                <w:tab w:val="left" w:pos="142"/>
                <w:tab w:val="left" w:pos="1418"/>
              </w:tabs>
              <w:suppressAutoHyphens/>
              <w:ind w:right="-22" w:firstLine="600"/>
              <w:contextualSpacing/>
              <w:jc w:val="both"/>
              <w:rPr>
                <w:sz w:val="22"/>
                <w:szCs w:val="22"/>
                <w:lang w:eastAsia="ar-SA"/>
              </w:rPr>
            </w:pPr>
            <w:r w:rsidRPr="009A2753">
              <w:rPr>
                <w:sz w:val="22"/>
                <w:szCs w:val="22"/>
                <w:lang w:eastAsia="ar-SA"/>
              </w:rPr>
              <w:t>-общий журнал работ;</w:t>
            </w:r>
          </w:p>
          <w:p w:rsidR="00855FF6" w:rsidRPr="009A2753" w:rsidRDefault="00855FF6" w:rsidP="00855FF6">
            <w:pPr>
              <w:tabs>
                <w:tab w:val="left" w:pos="142"/>
                <w:tab w:val="left" w:pos="1418"/>
              </w:tabs>
              <w:suppressAutoHyphens/>
              <w:ind w:right="-22" w:firstLine="600"/>
              <w:contextualSpacing/>
              <w:jc w:val="both"/>
              <w:rPr>
                <w:sz w:val="22"/>
                <w:szCs w:val="22"/>
                <w:lang w:eastAsia="ar-SA"/>
              </w:rPr>
            </w:pPr>
            <w:r w:rsidRPr="009A2753">
              <w:rPr>
                <w:sz w:val="22"/>
                <w:szCs w:val="22"/>
                <w:lang w:eastAsia="ar-SA"/>
              </w:rPr>
              <w:t>-специальные журналы;</w:t>
            </w:r>
          </w:p>
          <w:p w:rsidR="00855FF6" w:rsidRPr="009A2753" w:rsidRDefault="00855FF6" w:rsidP="00855FF6">
            <w:pPr>
              <w:tabs>
                <w:tab w:val="left" w:pos="142"/>
                <w:tab w:val="left" w:pos="1418"/>
              </w:tabs>
              <w:suppressAutoHyphens/>
              <w:ind w:right="-22" w:firstLine="600"/>
              <w:contextualSpacing/>
              <w:jc w:val="both"/>
              <w:rPr>
                <w:sz w:val="22"/>
                <w:szCs w:val="22"/>
                <w:lang w:eastAsia="ar-SA"/>
              </w:rPr>
            </w:pPr>
            <w:r w:rsidRPr="009A2753">
              <w:rPr>
                <w:sz w:val="22"/>
                <w:szCs w:val="22"/>
                <w:lang w:eastAsia="ar-SA"/>
              </w:rPr>
              <w:t>-справка о стоимости выполненных работ и затрат (форма КС-3);</w:t>
            </w:r>
          </w:p>
          <w:p w:rsidR="00855FF6" w:rsidRPr="009A2753" w:rsidRDefault="00855FF6" w:rsidP="00855FF6">
            <w:pPr>
              <w:tabs>
                <w:tab w:val="left" w:pos="142"/>
                <w:tab w:val="left" w:pos="1418"/>
              </w:tabs>
              <w:suppressAutoHyphens/>
              <w:ind w:right="-22" w:firstLine="600"/>
              <w:contextualSpacing/>
              <w:jc w:val="both"/>
              <w:rPr>
                <w:sz w:val="22"/>
                <w:szCs w:val="22"/>
                <w:lang w:eastAsia="ar-SA"/>
              </w:rPr>
            </w:pPr>
            <w:r w:rsidRPr="009A2753">
              <w:rPr>
                <w:sz w:val="22"/>
                <w:szCs w:val="22"/>
                <w:lang w:eastAsia="ar-SA"/>
              </w:rPr>
              <w:t>-журнал учета выполненных работ КС-6а.</w:t>
            </w:r>
          </w:p>
          <w:p w:rsidR="00855FF6" w:rsidRPr="009A2753" w:rsidRDefault="00855FF6" w:rsidP="00855FF6">
            <w:pPr>
              <w:tabs>
                <w:tab w:val="left" w:pos="142"/>
                <w:tab w:val="left" w:pos="1418"/>
              </w:tabs>
              <w:suppressAutoHyphens/>
              <w:ind w:right="-22" w:firstLine="600"/>
              <w:contextualSpacing/>
              <w:jc w:val="both"/>
              <w:rPr>
                <w:sz w:val="22"/>
                <w:szCs w:val="22"/>
                <w:lang w:eastAsia="ar-SA"/>
              </w:rPr>
            </w:pPr>
            <w:proofErr w:type="gramStart"/>
            <w:r w:rsidRPr="009A2753">
              <w:rPr>
                <w:sz w:val="22"/>
                <w:szCs w:val="22"/>
                <w:lang w:eastAsia="ar-S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855FF6" w:rsidRPr="009A2753" w:rsidRDefault="00855FF6" w:rsidP="00855FF6">
            <w:pPr>
              <w:tabs>
                <w:tab w:val="left" w:pos="142"/>
                <w:tab w:val="left" w:pos="1418"/>
              </w:tabs>
              <w:suppressAutoHyphens/>
              <w:ind w:right="-22" w:firstLine="600"/>
              <w:contextualSpacing/>
              <w:jc w:val="both"/>
              <w:rPr>
                <w:sz w:val="22"/>
                <w:szCs w:val="22"/>
                <w:lang w:eastAsia="ar-SA"/>
              </w:rPr>
            </w:pPr>
            <w:r w:rsidRPr="009A2753">
              <w:rPr>
                <w:sz w:val="22"/>
                <w:szCs w:val="22"/>
                <w:lang w:eastAsia="ar-S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855FF6" w:rsidRPr="009A2753" w:rsidRDefault="00855FF6" w:rsidP="00855FF6">
            <w:pPr>
              <w:tabs>
                <w:tab w:val="left" w:pos="142"/>
                <w:tab w:val="left" w:pos="1418"/>
              </w:tabs>
              <w:suppressAutoHyphens/>
              <w:ind w:right="-22" w:firstLine="600"/>
              <w:contextualSpacing/>
              <w:jc w:val="both"/>
              <w:rPr>
                <w:sz w:val="22"/>
                <w:szCs w:val="22"/>
                <w:lang w:eastAsia="ar-SA"/>
              </w:rPr>
            </w:pPr>
            <w:r w:rsidRPr="009A2753">
              <w:rPr>
                <w:sz w:val="22"/>
                <w:szCs w:val="22"/>
                <w:lang w:eastAsia="ar-SA"/>
              </w:rP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855FF6" w:rsidRPr="009A2753" w:rsidRDefault="00855FF6" w:rsidP="00855FF6">
            <w:pPr>
              <w:suppressAutoHyphens/>
              <w:ind w:right="-22" w:firstLine="600"/>
              <w:contextualSpacing/>
              <w:jc w:val="both"/>
              <w:rPr>
                <w:sz w:val="22"/>
                <w:szCs w:val="22"/>
                <w:lang w:eastAsia="ar-SA"/>
              </w:rPr>
            </w:pPr>
            <w:r w:rsidRPr="009A2753">
              <w:rPr>
                <w:sz w:val="22"/>
                <w:szCs w:val="22"/>
                <w:lang w:eastAsia="ar-SA"/>
              </w:rPr>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855FF6" w:rsidRPr="009A2753" w:rsidRDefault="00855FF6" w:rsidP="00855FF6">
            <w:pPr>
              <w:suppressAutoHyphens/>
              <w:ind w:right="-22" w:firstLine="600"/>
              <w:contextualSpacing/>
              <w:jc w:val="both"/>
              <w:rPr>
                <w:sz w:val="22"/>
                <w:szCs w:val="22"/>
                <w:lang w:eastAsia="ar-SA"/>
              </w:rPr>
            </w:pPr>
            <w:r w:rsidRPr="009A2753">
              <w:rPr>
                <w:sz w:val="22"/>
                <w:szCs w:val="22"/>
                <w:lang w:eastAsia="ar-SA"/>
              </w:rP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855FF6" w:rsidRPr="009A2753" w:rsidRDefault="00855FF6" w:rsidP="00855FF6">
            <w:pPr>
              <w:widowControl w:val="0"/>
              <w:tabs>
                <w:tab w:val="left" w:pos="1100"/>
              </w:tabs>
              <w:suppressAutoHyphens/>
              <w:ind w:right="-22" w:firstLine="600"/>
              <w:contextualSpacing/>
              <w:jc w:val="both"/>
              <w:rPr>
                <w:sz w:val="22"/>
                <w:szCs w:val="22"/>
                <w:lang w:eastAsia="ar-SA"/>
              </w:rPr>
            </w:pPr>
            <w:r w:rsidRPr="009A2753">
              <w:rPr>
                <w:sz w:val="22"/>
                <w:szCs w:val="22"/>
                <w:lang w:eastAsia="ar-SA"/>
              </w:rPr>
              <w:t xml:space="preserve">Заказчик в целях приемки выполненных работ назначает приемочную комиссию и обеспечивает ее </w:t>
            </w:r>
            <w:proofErr w:type="gramStart"/>
            <w:r w:rsidRPr="009A2753">
              <w:rPr>
                <w:sz w:val="22"/>
                <w:szCs w:val="22"/>
                <w:lang w:eastAsia="ar-SA"/>
              </w:rPr>
              <w:t>работу</w:t>
            </w:r>
            <w:proofErr w:type="gramEnd"/>
            <w:r w:rsidRPr="009A2753">
              <w:rPr>
                <w:sz w:val="22"/>
                <w:szCs w:val="22"/>
                <w:lang w:eastAsia="ar-SA"/>
              </w:rPr>
              <w:t xml:space="preserve"> а так же участие в ней представителей уполномоченных государственных органов.</w:t>
            </w:r>
          </w:p>
          <w:p w:rsidR="00855FF6" w:rsidRPr="009A2753" w:rsidRDefault="00855FF6" w:rsidP="00855FF6">
            <w:pPr>
              <w:suppressAutoHyphens/>
              <w:ind w:right="-22" w:firstLine="600"/>
              <w:contextualSpacing/>
              <w:jc w:val="both"/>
              <w:rPr>
                <w:sz w:val="22"/>
                <w:szCs w:val="22"/>
                <w:lang w:eastAsia="ar-SA"/>
              </w:rPr>
            </w:pPr>
            <w:r w:rsidRPr="009A2753">
              <w:rPr>
                <w:sz w:val="22"/>
                <w:szCs w:val="22"/>
                <w:lang w:eastAsia="ar-SA"/>
              </w:rPr>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rsidRPr="009A2753">
              <w:rPr>
                <w:sz w:val="22"/>
                <w:szCs w:val="22"/>
                <w:lang w:eastAsia="ar-SA"/>
              </w:rPr>
              <w:t>строительно монтажных</w:t>
            </w:r>
            <w:proofErr w:type="gramEnd"/>
            <w:r w:rsidRPr="009A2753">
              <w:rPr>
                <w:sz w:val="22"/>
                <w:szCs w:val="22"/>
                <w:lang w:eastAsia="ar-SA"/>
              </w:rPr>
              <w:t xml:space="preserve"> работ.</w:t>
            </w:r>
          </w:p>
          <w:p w:rsidR="00855FF6" w:rsidRPr="009A2753" w:rsidRDefault="00855FF6" w:rsidP="00855FF6">
            <w:pPr>
              <w:widowControl w:val="0"/>
              <w:tabs>
                <w:tab w:val="left" w:pos="1100"/>
              </w:tabs>
              <w:suppressAutoHyphens/>
              <w:ind w:right="-22" w:firstLine="600"/>
              <w:contextualSpacing/>
              <w:jc w:val="both"/>
              <w:rPr>
                <w:sz w:val="22"/>
                <w:szCs w:val="22"/>
                <w:lang w:eastAsia="ar-SA"/>
              </w:rPr>
            </w:pPr>
            <w:r w:rsidRPr="009A2753">
              <w:rPr>
                <w:sz w:val="22"/>
                <w:szCs w:val="22"/>
                <w:lang w:eastAsia="ar-SA"/>
              </w:rP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855FF6" w:rsidRPr="009A2753" w:rsidRDefault="00855FF6" w:rsidP="00855FF6">
            <w:pPr>
              <w:tabs>
                <w:tab w:val="left" w:pos="142"/>
                <w:tab w:val="left" w:pos="1418"/>
                <w:tab w:val="left" w:pos="1701"/>
              </w:tabs>
              <w:suppressAutoHyphens/>
              <w:ind w:right="-22" w:firstLine="600"/>
              <w:contextualSpacing/>
              <w:jc w:val="both"/>
              <w:rPr>
                <w:sz w:val="22"/>
                <w:szCs w:val="22"/>
                <w:lang w:eastAsia="ar-SA"/>
              </w:rPr>
            </w:pPr>
            <w:r w:rsidRPr="009A2753">
              <w:rPr>
                <w:sz w:val="22"/>
                <w:szCs w:val="22"/>
                <w:lang w:eastAsia="ar-SA"/>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855FF6" w:rsidRPr="009A2753" w:rsidRDefault="00855FF6" w:rsidP="00855FF6">
            <w:pPr>
              <w:tabs>
                <w:tab w:val="left" w:pos="142"/>
                <w:tab w:val="left" w:pos="1418"/>
              </w:tabs>
              <w:suppressAutoHyphens/>
              <w:ind w:right="-22" w:firstLine="600"/>
              <w:contextualSpacing/>
              <w:jc w:val="both"/>
              <w:rPr>
                <w:sz w:val="22"/>
                <w:szCs w:val="22"/>
                <w:lang w:eastAsia="ar-SA"/>
              </w:rPr>
            </w:pPr>
            <w:r w:rsidRPr="009A2753">
              <w:rPr>
                <w:sz w:val="22"/>
                <w:szCs w:val="22"/>
                <w:lang w:eastAsia="ar-SA"/>
              </w:rPr>
              <w:t>В течение 10 (десяти)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855FF6" w:rsidRPr="009A2753" w:rsidRDefault="00855FF6" w:rsidP="00855FF6">
            <w:pPr>
              <w:tabs>
                <w:tab w:val="left" w:pos="142"/>
                <w:tab w:val="left" w:pos="1418"/>
              </w:tabs>
              <w:suppressAutoHyphens/>
              <w:ind w:right="-22" w:firstLine="600"/>
              <w:contextualSpacing/>
              <w:jc w:val="both"/>
              <w:rPr>
                <w:sz w:val="22"/>
                <w:szCs w:val="22"/>
                <w:lang w:eastAsia="ar-SA"/>
              </w:rPr>
            </w:pPr>
            <w:r w:rsidRPr="009A2753">
              <w:rPr>
                <w:sz w:val="22"/>
                <w:szCs w:val="22"/>
                <w:lang w:eastAsia="ar-SA"/>
              </w:rPr>
              <w:t xml:space="preserve">Заказчик обязан в течение 5 (пяти) рабочих дней </w:t>
            </w:r>
            <w:proofErr w:type="gramStart"/>
            <w:r w:rsidRPr="009A2753">
              <w:rPr>
                <w:sz w:val="22"/>
                <w:szCs w:val="22"/>
                <w:lang w:eastAsia="ar-SA"/>
              </w:rPr>
              <w:t>с</w:t>
            </w:r>
            <w:proofErr w:type="gramEnd"/>
            <w:r w:rsidRPr="009A2753">
              <w:rPr>
                <w:sz w:val="22"/>
                <w:szCs w:val="22"/>
                <w:lang w:eastAsia="ar-SA"/>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855FF6" w:rsidRPr="009A2753" w:rsidRDefault="00855FF6" w:rsidP="00855FF6">
            <w:pPr>
              <w:tabs>
                <w:tab w:val="left" w:pos="142"/>
                <w:tab w:val="left" w:pos="1418"/>
              </w:tabs>
              <w:suppressAutoHyphens/>
              <w:ind w:right="-22" w:firstLine="600"/>
              <w:contextualSpacing/>
              <w:jc w:val="both"/>
              <w:rPr>
                <w:sz w:val="22"/>
                <w:szCs w:val="22"/>
                <w:lang w:eastAsia="ar-SA"/>
              </w:rPr>
            </w:pPr>
            <w:r w:rsidRPr="009A2753">
              <w:rPr>
                <w:sz w:val="22"/>
                <w:szCs w:val="22"/>
                <w:lang w:eastAsia="ar-S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855FF6" w:rsidRPr="009A2753" w:rsidRDefault="00855FF6" w:rsidP="00855FF6">
            <w:pPr>
              <w:suppressAutoHyphens/>
              <w:ind w:right="-22" w:firstLine="600"/>
              <w:contextualSpacing/>
              <w:jc w:val="both"/>
              <w:rPr>
                <w:sz w:val="22"/>
                <w:szCs w:val="22"/>
                <w:lang w:eastAsia="en-US"/>
              </w:rPr>
            </w:pPr>
            <w:r w:rsidRPr="009A2753">
              <w:rPr>
                <w:sz w:val="22"/>
                <w:szCs w:val="22"/>
                <w:lang w:eastAsia="ar-SA"/>
              </w:rPr>
              <w:t xml:space="preserve">После передачи Заказчику  Подрядчиком акта приёмки законченного строительством объекта сети газораспределения (по форме, согласно Приложению № 7 к Контракту),  Подрядчик передает Заказчику на </w:t>
            </w:r>
            <w:r w:rsidRPr="009A2753">
              <w:rPr>
                <w:sz w:val="22"/>
                <w:szCs w:val="22"/>
                <w:lang w:eastAsia="ar-SA"/>
              </w:rPr>
              <w:lastRenderedPageBreak/>
              <w:t>подписание окончательный акта о приёмке выполненных работ (форма № КС-2) и справку о стоимости выполненных работ и затрат (форма № КС-3), счет на оплату и счёт-фактуру.</w:t>
            </w:r>
          </w:p>
        </w:tc>
      </w:tr>
      <w:tr w:rsidR="00855FF6" w:rsidRPr="009A2753" w:rsidTr="00855FF6">
        <w:trPr>
          <w:trHeight w:val="20"/>
        </w:trPr>
        <w:tc>
          <w:tcPr>
            <w:tcW w:w="244" w:type="pct"/>
            <w:shd w:val="clear" w:color="auto" w:fill="auto"/>
            <w:vAlign w:val="center"/>
          </w:tcPr>
          <w:p w:rsidR="00855FF6" w:rsidRPr="009A2753" w:rsidRDefault="00855FF6" w:rsidP="00336FFF">
            <w:pPr>
              <w:numPr>
                <w:ilvl w:val="0"/>
                <w:numId w:val="22"/>
              </w:numPr>
              <w:suppressAutoHyphens/>
              <w:ind w:left="357" w:right="-23" w:hanging="357"/>
              <w:contextualSpacing/>
              <w:jc w:val="center"/>
              <w:rPr>
                <w:sz w:val="22"/>
                <w:szCs w:val="22"/>
              </w:rPr>
            </w:pPr>
          </w:p>
        </w:tc>
        <w:tc>
          <w:tcPr>
            <w:tcW w:w="962" w:type="pct"/>
            <w:shd w:val="clear" w:color="auto" w:fill="auto"/>
            <w:vAlign w:val="center"/>
          </w:tcPr>
          <w:p w:rsidR="00855FF6" w:rsidRPr="009A2753" w:rsidRDefault="00855FF6" w:rsidP="00855FF6">
            <w:pPr>
              <w:suppressAutoHyphens/>
              <w:ind w:left="357" w:right="-23"/>
              <w:jc w:val="center"/>
              <w:rPr>
                <w:sz w:val="22"/>
                <w:szCs w:val="22"/>
              </w:rPr>
            </w:pPr>
            <w:r w:rsidRPr="009A2753">
              <w:rPr>
                <w:sz w:val="22"/>
                <w:szCs w:val="22"/>
              </w:rPr>
              <w:t xml:space="preserve">Иные требования к услугам/работам и условиям их оказания по усмотрению Заказчика </w:t>
            </w:r>
          </w:p>
        </w:tc>
        <w:tc>
          <w:tcPr>
            <w:tcW w:w="3794" w:type="pct"/>
            <w:shd w:val="clear" w:color="auto" w:fill="auto"/>
            <w:vAlign w:val="center"/>
          </w:tcPr>
          <w:p w:rsidR="00855FF6" w:rsidRPr="009A2753" w:rsidRDefault="00855FF6" w:rsidP="00855FF6">
            <w:pPr>
              <w:suppressAutoHyphens/>
              <w:ind w:right="-22" w:firstLine="459"/>
              <w:contextualSpacing/>
              <w:jc w:val="both"/>
              <w:rPr>
                <w:sz w:val="22"/>
                <w:szCs w:val="22"/>
                <w:lang w:eastAsia="ar-SA"/>
              </w:rPr>
            </w:pPr>
            <w:proofErr w:type="gramStart"/>
            <w:r w:rsidRPr="009A2753">
              <w:rPr>
                <w:sz w:val="22"/>
                <w:szCs w:val="22"/>
                <w:lang w:eastAsia="ar-SA"/>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w:t>
            </w:r>
            <w:proofErr w:type="gramEnd"/>
            <w:r w:rsidRPr="009A2753">
              <w:rPr>
                <w:sz w:val="22"/>
                <w:szCs w:val="22"/>
                <w:lang w:eastAsia="ar-SA"/>
              </w:rPr>
              <w:t xml:space="preserve"> автоматизированной информационной системы управления проектной деятельностью (далее – АИС УПД)»).  </w:t>
            </w:r>
          </w:p>
          <w:p w:rsidR="00855FF6" w:rsidRPr="009A2753" w:rsidRDefault="00855FF6" w:rsidP="00855FF6">
            <w:pPr>
              <w:suppressAutoHyphens/>
              <w:ind w:right="-22" w:firstLine="459"/>
              <w:contextualSpacing/>
              <w:jc w:val="both"/>
              <w:rPr>
                <w:sz w:val="22"/>
                <w:szCs w:val="22"/>
                <w:lang w:eastAsia="en-US"/>
              </w:rPr>
            </w:pPr>
            <w:r w:rsidRPr="009A2753">
              <w:rPr>
                <w:sz w:val="22"/>
                <w:szCs w:val="22"/>
                <w:lang w:eastAsia="ar-SA"/>
              </w:rPr>
              <w:t xml:space="preserve">Уведомить Заказчика путем направления официального письма </w:t>
            </w:r>
            <w:proofErr w:type="gramStart"/>
            <w:r w:rsidRPr="009A2753">
              <w:rPr>
                <w:sz w:val="22"/>
                <w:szCs w:val="22"/>
                <w:lang w:eastAsia="ar-SA"/>
              </w:rPr>
              <w:t>об установке камер видеонаблюдения на Объекте с указанием ссылок на установленные камеры в течение</w:t>
            </w:r>
            <w:proofErr w:type="gramEnd"/>
            <w:r w:rsidRPr="009A2753">
              <w:rPr>
                <w:sz w:val="22"/>
                <w:szCs w:val="22"/>
                <w:lang w:eastAsia="ar-SA"/>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tc>
      </w:tr>
      <w:tr w:rsidR="00855FF6" w:rsidRPr="009A2753" w:rsidTr="00855FF6">
        <w:trPr>
          <w:trHeight w:val="20"/>
        </w:trPr>
        <w:tc>
          <w:tcPr>
            <w:tcW w:w="244" w:type="pct"/>
            <w:shd w:val="clear" w:color="auto" w:fill="auto"/>
            <w:vAlign w:val="center"/>
          </w:tcPr>
          <w:p w:rsidR="00855FF6" w:rsidRPr="009A2753" w:rsidRDefault="00855FF6" w:rsidP="00336FFF">
            <w:pPr>
              <w:numPr>
                <w:ilvl w:val="0"/>
                <w:numId w:val="22"/>
              </w:numPr>
              <w:suppressAutoHyphens/>
              <w:ind w:left="357" w:right="-23" w:hanging="357"/>
              <w:contextualSpacing/>
              <w:jc w:val="center"/>
              <w:rPr>
                <w:sz w:val="22"/>
                <w:szCs w:val="22"/>
              </w:rPr>
            </w:pPr>
          </w:p>
        </w:tc>
        <w:tc>
          <w:tcPr>
            <w:tcW w:w="962" w:type="pct"/>
            <w:shd w:val="clear" w:color="auto" w:fill="auto"/>
            <w:vAlign w:val="center"/>
          </w:tcPr>
          <w:p w:rsidR="00855FF6" w:rsidRPr="009A2753" w:rsidRDefault="00855FF6" w:rsidP="00855FF6">
            <w:pPr>
              <w:suppressAutoHyphens/>
              <w:ind w:left="357" w:right="-23"/>
              <w:jc w:val="center"/>
              <w:rPr>
                <w:sz w:val="22"/>
                <w:szCs w:val="22"/>
              </w:rPr>
            </w:pPr>
            <w:r w:rsidRPr="009A2753">
              <w:rPr>
                <w:sz w:val="22"/>
                <w:szCs w:val="22"/>
              </w:rPr>
              <w:t>Требования к участнику закупки (Подрядчику)</w:t>
            </w:r>
          </w:p>
        </w:tc>
        <w:tc>
          <w:tcPr>
            <w:tcW w:w="3794" w:type="pct"/>
            <w:shd w:val="clear" w:color="auto" w:fill="auto"/>
            <w:vAlign w:val="center"/>
          </w:tcPr>
          <w:p w:rsidR="00855FF6" w:rsidRPr="009A2753" w:rsidRDefault="00855FF6" w:rsidP="00855FF6">
            <w:pPr>
              <w:suppressAutoHyphens/>
              <w:ind w:right="-22" w:firstLine="459"/>
              <w:contextualSpacing/>
              <w:jc w:val="both"/>
              <w:rPr>
                <w:sz w:val="22"/>
                <w:szCs w:val="22"/>
                <w:lang w:eastAsia="ar-SA"/>
              </w:rPr>
            </w:pPr>
            <w:proofErr w:type="gramStart"/>
            <w:r w:rsidRPr="009A2753">
              <w:rPr>
                <w:sz w:val="22"/>
                <w:szCs w:val="22"/>
                <w:lang w:eastAsia="ar-SA"/>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855FF6" w:rsidRPr="009A2753" w:rsidRDefault="00855FF6" w:rsidP="00855FF6">
            <w:pPr>
              <w:suppressAutoHyphens/>
              <w:ind w:right="-22" w:firstLine="459"/>
              <w:contextualSpacing/>
              <w:jc w:val="both"/>
              <w:rPr>
                <w:sz w:val="22"/>
                <w:szCs w:val="22"/>
                <w:lang w:eastAsia="ar-SA"/>
              </w:rPr>
            </w:pPr>
            <w:r w:rsidRPr="009A2753">
              <w:rPr>
                <w:sz w:val="22"/>
                <w:szCs w:val="22"/>
                <w:lang w:eastAsia="ar-SA"/>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855FF6" w:rsidRPr="009A2753" w:rsidRDefault="00855FF6" w:rsidP="00855FF6">
            <w:pPr>
              <w:suppressAutoHyphens/>
              <w:ind w:right="-22" w:firstLine="459"/>
              <w:contextualSpacing/>
              <w:jc w:val="both"/>
              <w:rPr>
                <w:sz w:val="22"/>
                <w:szCs w:val="22"/>
                <w:lang w:eastAsia="ar-SA"/>
              </w:rPr>
            </w:pPr>
            <w:r w:rsidRPr="009A2753">
              <w:rPr>
                <w:sz w:val="22"/>
                <w:szCs w:val="22"/>
                <w:lang w:eastAsia="ar-SA"/>
              </w:rPr>
              <w:t>а) иностранных юридических лиц;</w:t>
            </w:r>
          </w:p>
          <w:p w:rsidR="00855FF6" w:rsidRPr="009A2753" w:rsidRDefault="00855FF6" w:rsidP="00855FF6">
            <w:pPr>
              <w:suppressAutoHyphens/>
              <w:ind w:right="-22" w:firstLine="459"/>
              <w:contextualSpacing/>
              <w:jc w:val="both"/>
              <w:rPr>
                <w:sz w:val="22"/>
                <w:szCs w:val="22"/>
                <w:lang w:eastAsia="ar-SA"/>
              </w:rPr>
            </w:pPr>
            <w:r w:rsidRPr="009A2753">
              <w:rPr>
                <w:sz w:val="22"/>
                <w:szCs w:val="22"/>
                <w:lang w:eastAsia="ar-SA"/>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29" w:history="1">
              <w:r w:rsidRPr="009A2753">
                <w:rPr>
                  <w:sz w:val="22"/>
                  <w:szCs w:val="22"/>
                  <w:u w:val="single"/>
                  <w:lang w:eastAsia="ar-SA"/>
                </w:rPr>
                <w:t>частью 3 статьи 55.4</w:t>
              </w:r>
            </w:hyperlink>
            <w:r w:rsidRPr="009A2753">
              <w:rPr>
                <w:sz w:val="22"/>
                <w:szCs w:val="22"/>
                <w:lang w:eastAsia="ar-SA"/>
              </w:rPr>
              <w:t xml:space="preserve"> Градостроительного  Кодекса РФ. </w:t>
            </w:r>
          </w:p>
          <w:p w:rsidR="00855FF6" w:rsidRPr="009A2753" w:rsidRDefault="00855FF6" w:rsidP="00855FF6">
            <w:pPr>
              <w:suppressAutoHyphens/>
              <w:ind w:right="-22" w:firstLine="459"/>
              <w:contextualSpacing/>
              <w:jc w:val="both"/>
              <w:rPr>
                <w:sz w:val="22"/>
                <w:szCs w:val="22"/>
                <w:lang w:eastAsia="ar-SA"/>
              </w:rPr>
            </w:pPr>
            <w:r w:rsidRPr="009A2753">
              <w:rPr>
                <w:sz w:val="22"/>
                <w:szCs w:val="22"/>
                <w:lang w:eastAsia="ar-SA"/>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855FF6" w:rsidRPr="009A2753" w:rsidRDefault="00855FF6" w:rsidP="00855FF6">
            <w:pPr>
              <w:suppressAutoHyphens/>
              <w:ind w:right="-22" w:firstLine="459"/>
              <w:contextualSpacing/>
              <w:jc w:val="both"/>
              <w:rPr>
                <w:sz w:val="22"/>
                <w:szCs w:val="22"/>
                <w:lang w:eastAsia="ar-SA"/>
              </w:rPr>
            </w:pPr>
            <w:proofErr w:type="gramStart"/>
            <w:r w:rsidRPr="009A2753">
              <w:rPr>
                <w:sz w:val="22"/>
                <w:szCs w:val="22"/>
                <w:lang w:eastAsia="ar-SA"/>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855FF6" w:rsidRPr="009A2753" w:rsidRDefault="00855FF6" w:rsidP="00855FF6">
            <w:pPr>
              <w:suppressAutoHyphens/>
              <w:ind w:right="-22" w:firstLine="459"/>
              <w:contextualSpacing/>
              <w:jc w:val="both"/>
              <w:rPr>
                <w:sz w:val="22"/>
                <w:szCs w:val="22"/>
                <w:lang w:eastAsia="ar-SA"/>
              </w:rPr>
            </w:pPr>
            <w:r w:rsidRPr="009A2753">
              <w:rPr>
                <w:sz w:val="22"/>
                <w:szCs w:val="22"/>
                <w:lang w:eastAsia="ar-SA"/>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855FF6" w:rsidRPr="009A2753" w:rsidRDefault="00855FF6" w:rsidP="00855FF6">
            <w:pPr>
              <w:suppressAutoHyphens/>
              <w:ind w:right="-22" w:firstLine="459"/>
              <w:contextualSpacing/>
              <w:jc w:val="both"/>
              <w:rPr>
                <w:sz w:val="22"/>
                <w:szCs w:val="22"/>
                <w:lang w:eastAsia="ar-SA"/>
              </w:rPr>
            </w:pPr>
            <w:r w:rsidRPr="009A2753">
              <w:rPr>
                <w:sz w:val="22"/>
                <w:szCs w:val="22"/>
                <w:lang w:eastAsia="ar-SA"/>
              </w:rPr>
              <w:lastRenderedPageBreak/>
              <w:t>*Перечисленные требования не распространяются</w:t>
            </w:r>
          </w:p>
          <w:p w:rsidR="00855FF6" w:rsidRPr="009A2753" w:rsidRDefault="00855FF6" w:rsidP="00855FF6">
            <w:pPr>
              <w:suppressAutoHyphens/>
              <w:ind w:right="-22" w:firstLine="459"/>
              <w:contextualSpacing/>
              <w:jc w:val="both"/>
              <w:rPr>
                <w:sz w:val="22"/>
                <w:szCs w:val="22"/>
                <w:lang w:eastAsia="ar-SA"/>
              </w:rPr>
            </w:pPr>
            <w:r w:rsidRPr="009A2753">
              <w:rPr>
                <w:sz w:val="22"/>
                <w:szCs w:val="22"/>
                <w:lang w:eastAsia="ar-SA"/>
              </w:rPr>
              <w:t xml:space="preserve">- на участников, которые предложат цену Контракта 10 </w:t>
            </w:r>
            <w:proofErr w:type="spellStart"/>
            <w:r w:rsidRPr="009A2753">
              <w:rPr>
                <w:sz w:val="22"/>
                <w:szCs w:val="22"/>
                <w:lang w:eastAsia="ar-SA"/>
              </w:rPr>
              <w:t>млн</w:t>
            </w:r>
            <w:proofErr w:type="gramStart"/>
            <w:r w:rsidRPr="009A2753">
              <w:rPr>
                <w:sz w:val="22"/>
                <w:szCs w:val="22"/>
                <w:lang w:eastAsia="ar-SA"/>
              </w:rPr>
              <w:t>.р</w:t>
            </w:r>
            <w:proofErr w:type="gramEnd"/>
            <w:r w:rsidRPr="009A2753">
              <w:rPr>
                <w:sz w:val="22"/>
                <w:szCs w:val="22"/>
                <w:lang w:eastAsia="ar-SA"/>
              </w:rPr>
              <w:t>уб</w:t>
            </w:r>
            <w:proofErr w:type="spellEnd"/>
            <w:r w:rsidRPr="009A2753">
              <w:rPr>
                <w:sz w:val="22"/>
                <w:szCs w:val="22"/>
                <w:lang w:eastAsia="ar-SA"/>
              </w:rPr>
              <w:t xml:space="preserve">. и менее. Такие участники не обязаны быть членами СРО в силу ч.2.1. ст. 52 </w:t>
            </w:r>
            <w:proofErr w:type="spellStart"/>
            <w:r w:rsidRPr="009A2753">
              <w:rPr>
                <w:sz w:val="22"/>
                <w:szCs w:val="22"/>
                <w:lang w:eastAsia="ar-SA"/>
              </w:rPr>
              <w:t>ГрК</w:t>
            </w:r>
            <w:proofErr w:type="spellEnd"/>
            <w:r w:rsidRPr="009A2753">
              <w:rPr>
                <w:sz w:val="22"/>
                <w:szCs w:val="22"/>
                <w:lang w:eastAsia="ar-SA"/>
              </w:rPr>
              <w:t xml:space="preserve"> РФ.</w:t>
            </w:r>
          </w:p>
          <w:p w:rsidR="00855FF6" w:rsidRPr="009A2753" w:rsidRDefault="00855FF6" w:rsidP="00855FF6">
            <w:pPr>
              <w:suppressAutoHyphens/>
              <w:ind w:right="-22" w:firstLine="459"/>
              <w:contextualSpacing/>
              <w:jc w:val="both"/>
              <w:rPr>
                <w:sz w:val="22"/>
                <w:szCs w:val="22"/>
                <w:lang w:eastAsia="en-US"/>
              </w:rPr>
            </w:pPr>
            <w:r w:rsidRPr="009A2753">
              <w:rPr>
                <w:sz w:val="22"/>
                <w:szCs w:val="22"/>
                <w:lang w:eastAsia="ar-SA"/>
              </w:rPr>
              <w:t xml:space="preserve">- на унитарные предприятия, государственные и муниципальные учреждения, юридические лица с </w:t>
            </w:r>
            <w:proofErr w:type="spellStart"/>
            <w:r w:rsidRPr="009A2753">
              <w:rPr>
                <w:sz w:val="22"/>
                <w:szCs w:val="22"/>
                <w:lang w:eastAsia="ar-SA"/>
              </w:rPr>
              <w:t>госучастием</w:t>
            </w:r>
            <w:proofErr w:type="spellEnd"/>
            <w:r w:rsidRPr="009A2753">
              <w:rPr>
                <w:sz w:val="22"/>
                <w:szCs w:val="22"/>
                <w:lang w:eastAsia="ar-SA"/>
              </w:rPr>
              <w:t xml:space="preserve"> в случаях, которые перечислены в ч. 2.2. ст. 52 </w:t>
            </w:r>
            <w:proofErr w:type="spellStart"/>
            <w:r w:rsidRPr="009A2753">
              <w:rPr>
                <w:sz w:val="22"/>
                <w:szCs w:val="22"/>
                <w:lang w:eastAsia="ar-SA"/>
              </w:rPr>
              <w:t>ГрК</w:t>
            </w:r>
            <w:proofErr w:type="spellEnd"/>
            <w:r w:rsidRPr="009A2753">
              <w:rPr>
                <w:sz w:val="22"/>
                <w:szCs w:val="22"/>
                <w:lang w:eastAsia="ar-SA"/>
              </w:rPr>
              <w:t xml:space="preserve"> РФ.</w:t>
            </w:r>
          </w:p>
        </w:tc>
      </w:tr>
    </w:tbl>
    <w:p w:rsidR="00855FF6" w:rsidRPr="00B92004" w:rsidRDefault="00855FF6" w:rsidP="00855FF6">
      <w:pPr>
        <w:ind w:right="-22" w:firstLine="709"/>
        <w:jc w:val="center"/>
      </w:pPr>
    </w:p>
    <w:p w:rsidR="00855FF6" w:rsidRPr="00B92004" w:rsidRDefault="00855FF6" w:rsidP="00855FF6">
      <w:pPr>
        <w:ind w:right="-22" w:firstLine="709"/>
        <w:jc w:val="center"/>
      </w:pPr>
    </w:p>
    <w:p w:rsidR="00855FF6" w:rsidRPr="00B92004" w:rsidRDefault="00855FF6" w:rsidP="00855FF6">
      <w:pPr>
        <w:ind w:right="-22" w:firstLine="709"/>
        <w:jc w:val="center"/>
      </w:pPr>
    </w:p>
    <w:tbl>
      <w:tblPr>
        <w:tblW w:w="15246" w:type="dxa"/>
        <w:tblInd w:w="108" w:type="dxa"/>
        <w:tblLook w:val="04A0" w:firstRow="1" w:lastRow="0" w:firstColumn="1" w:lastColumn="0" w:noHBand="0" w:noVBand="1"/>
      </w:tblPr>
      <w:tblGrid>
        <w:gridCol w:w="5182"/>
        <w:gridCol w:w="5032"/>
        <w:gridCol w:w="5032"/>
      </w:tblGrid>
      <w:tr w:rsidR="00855FF6" w:rsidRPr="00B92004" w:rsidTr="00855FF6">
        <w:trPr>
          <w:trHeight w:val="2358"/>
        </w:trPr>
        <w:tc>
          <w:tcPr>
            <w:tcW w:w="5182" w:type="dxa"/>
          </w:tcPr>
          <w:p w:rsidR="00855FF6" w:rsidRPr="00B92004" w:rsidRDefault="00855FF6" w:rsidP="00855FF6">
            <w:pPr>
              <w:suppressAutoHyphens/>
              <w:snapToGrid w:val="0"/>
              <w:jc w:val="center"/>
              <w:rPr>
                <w:rFonts w:eastAsia="Calibri"/>
                <w:b/>
                <w:bCs/>
              </w:rPr>
            </w:pPr>
          </w:p>
          <w:p w:rsidR="00855FF6" w:rsidRPr="00B92004" w:rsidRDefault="00855FF6" w:rsidP="00855FF6">
            <w:pPr>
              <w:suppressAutoHyphens/>
              <w:snapToGrid w:val="0"/>
              <w:jc w:val="center"/>
              <w:rPr>
                <w:rFonts w:eastAsia="Calibri"/>
                <w:b/>
                <w:bCs/>
              </w:rPr>
            </w:pPr>
            <w:r w:rsidRPr="00B92004">
              <w:rPr>
                <w:rFonts w:eastAsia="Calibri"/>
                <w:b/>
                <w:bCs/>
              </w:rPr>
              <w:t>ЗАКАЗЧИК</w:t>
            </w:r>
          </w:p>
          <w:p w:rsidR="00855FF6" w:rsidRPr="00B92004" w:rsidRDefault="00855FF6" w:rsidP="00855FF6">
            <w:pPr>
              <w:suppressAutoHyphens/>
              <w:snapToGrid w:val="0"/>
              <w:rPr>
                <w:rFonts w:eastAsia="Calibri"/>
                <w:b/>
              </w:rPr>
            </w:pPr>
            <w:r w:rsidRPr="00B92004">
              <w:rPr>
                <w:rFonts w:eastAsia="Calibri"/>
                <w:b/>
              </w:rPr>
              <w:t>Государственное унитарное предприятие Республики Крым «</w:t>
            </w:r>
            <w:proofErr w:type="spellStart"/>
            <w:r w:rsidRPr="00B92004">
              <w:rPr>
                <w:rFonts w:eastAsia="Calibri"/>
                <w:b/>
              </w:rPr>
              <w:t>Крымгазсети</w:t>
            </w:r>
            <w:proofErr w:type="spellEnd"/>
            <w:r w:rsidRPr="00B92004">
              <w:rPr>
                <w:rFonts w:eastAsia="Calibri"/>
                <w:b/>
              </w:rPr>
              <w:t>»</w:t>
            </w:r>
          </w:p>
          <w:p w:rsidR="00855FF6" w:rsidRPr="00B92004" w:rsidRDefault="00855FF6" w:rsidP="00855FF6">
            <w:pPr>
              <w:suppressAutoHyphens/>
              <w:snapToGrid w:val="0"/>
              <w:rPr>
                <w:rFonts w:eastAsia="Calibri"/>
              </w:rPr>
            </w:pPr>
          </w:p>
          <w:p w:rsidR="00855FF6" w:rsidRPr="00B92004" w:rsidRDefault="00855FF6" w:rsidP="00855FF6">
            <w:pPr>
              <w:suppressAutoHyphens/>
              <w:snapToGrid w:val="0"/>
              <w:rPr>
                <w:rFonts w:eastAsia="Calibri"/>
                <w:b/>
              </w:rPr>
            </w:pPr>
            <w:r w:rsidRPr="00B92004">
              <w:rPr>
                <w:rFonts w:eastAsia="Calibri"/>
                <w:b/>
              </w:rPr>
              <w:t>Директор</w:t>
            </w:r>
          </w:p>
          <w:p w:rsidR="00855FF6" w:rsidRPr="00B92004" w:rsidRDefault="00855FF6" w:rsidP="00855FF6">
            <w:pPr>
              <w:suppressAutoHyphens/>
              <w:snapToGrid w:val="0"/>
              <w:jc w:val="both"/>
              <w:rPr>
                <w:rFonts w:eastAsia="Calibri"/>
                <w:b/>
                <w:bCs/>
                <w:lang w:eastAsia="ar-SA"/>
              </w:rPr>
            </w:pPr>
          </w:p>
          <w:p w:rsidR="00855FF6" w:rsidRPr="00B92004" w:rsidRDefault="00855FF6" w:rsidP="00855FF6">
            <w:pPr>
              <w:suppressAutoHyphens/>
              <w:snapToGrid w:val="0"/>
              <w:jc w:val="both"/>
              <w:rPr>
                <w:rFonts w:eastAsia="Calibri"/>
                <w:b/>
                <w:bCs/>
                <w:lang w:eastAsia="ar-SA"/>
              </w:rPr>
            </w:pPr>
          </w:p>
          <w:p w:rsidR="00855FF6" w:rsidRPr="00B92004" w:rsidRDefault="00855FF6" w:rsidP="00855FF6">
            <w:pPr>
              <w:suppressAutoHyphens/>
              <w:snapToGrid w:val="0"/>
              <w:jc w:val="both"/>
              <w:rPr>
                <w:rFonts w:eastAsia="Calibri"/>
                <w:b/>
                <w:bCs/>
              </w:rPr>
            </w:pPr>
            <w:r w:rsidRPr="00B92004">
              <w:rPr>
                <w:rFonts w:eastAsia="Calibri"/>
                <w:b/>
                <w:bCs/>
                <w:lang w:val="uk-UA"/>
              </w:rPr>
              <w:t xml:space="preserve">_____________________ </w:t>
            </w:r>
            <w:r w:rsidRPr="00B92004">
              <w:rPr>
                <w:rFonts w:eastAsia="Calibri"/>
                <w:b/>
                <w:bCs/>
              </w:rPr>
              <w:t xml:space="preserve">Д.М. </w:t>
            </w:r>
            <w:proofErr w:type="spellStart"/>
            <w:r w:rsidRPr="00B92004">
              <w:rPr>
                <w:rFonts w:eastAsia="Calibri"/>
                <w:b/>
                <w:bCs/>
              </w:rPr>
              <w:t>Надточаев</w:t>
            </w:r>
            <w:proofErr w:type="spellEnd"/>
          </w:p>
        </w:tc>
        <w:tc>
          <w:tcPr>
            <w:tcW w:w="5032" w:type="dxa"/>
          </w:tcPr>
          <w:p w:rsidR="00855FF6" w:rsidRPr="00B92004" w:rsidRDefault="00855FF6" w:rsidP="00855FF6">
            <w:pPr>
              <w:snapToGrid w:val="0"/>
              <w:jc w:val="center"/>
              <w:rPr>
                <w:rFonts w:eastAsia="Calibri"/>
                <w:b/>
              </w:rPr>
            </w:pPr>
          </w:p>
          <w:p w:rsidR="00855FF6" w:rsidRPr="00B92004" w:rsidRDefault="00855FF6" w:rsidP="00855FF6">
            <w:pPr>
              <w:snapToGrid w:val="0"/>
              <w:jc w:val="center"/>
              <w:rPr>
                <w:rFonts w:eastAsia="Calibri"/>
                <w:b/>
              </w:rPr>
            </w:pPr>
            <w:r w:rsidRPr="00B92004">
              <w:rPr>
                <w:rFonts w:eastAsia="Calibri"/>
                <w:b/>
              </w:rPr>
              <w:t>ПОДРЯДЧИК</w:t>
            </w:r>
          </w:p>
          <w:p w:rsidR="00855FF6" w:rsidRPr="00B92004" w:rsidRDefault="00855FF6" w:rsidP="00855FF6">
            <w:pPr>
              <w:snapToGrid w:val="0"/>
              <w:rPr>
                <w:rFonts w:eastAsia="Calibri"/>
                <w:b/>
              </w:rPr>
            </w:pPr>
          </w:p>
        </w:tc>
        <w:tc>
          <w:tcPr>
            <w:tcW w:w="5032" w:type="dxa"/>
          </w:tcPr>
          <w:p w:rsidR="00855FF6" w:rsidRPr="00B92004" w:rsidRDefault="00855FF6" w:rsidP="00855FF6">
            <w:pPr>
              <w:suppressAutoHyphens/>
              <w:snapToGrid w:val="0"/>
              <w:jc w:val="center"/>
              <w:rPr>
                <w:rFonts w:eastAsia="Calibri"/>
                <w:b/>
              </w:rPr>
            </w:pPr>
          </w:p>
          <w:p w:rsidR="00855FF6" w:rsidRPr="00B92004" w:rsidRDefault="00855FF6" w:rsidP="00855FF6">
            <w:pPr>
              <w:snapToGrid w:val="0"/>
              <w:jc w:val="center"/>
              <w:rPr>
                <w:rFonts w:eastAsia="Calibri"/>
                <w:b/>
              </w:rPr>
            </w:pPr>
            <w:r w:rsidRPr="00B92004">
              <w:rPr>
                <w:rFonts w:eastAsia="Calibri"/>
                <w:b/>
              </w:rPr>
              <w:t>ПОДРЯДЧИК</w:t>
            </w:r>
          </w:p>
          <w:p w:rsidR="00855FF6" w:rsidRPr="00B92004" w:rsidRDefault="00855FF6" w:rsidP="00855FF6">
            <w:pPr>
              <w:suppressAutoHyphens/>
              <w:snapToGrid w:val="0"/>
              <w:rPr>
                <w:rFonts w:eastAsia="Calibri"/>
                <w:b/>
              </w:rPr>
            </w:pPr>
          </w:p>
        </w:tc>
      </w:tr>
    </w:tbl>
    <w:p w:rsidR="00855FF6" w:rsidRPr="00B92004" w:rsidRDefault="00855FF6" w:rsidP="00855FF6">
      <w:pPr>
        <w:ind w:right="-22" w:firstLine="709"/>
        <w:jc w:val="center"/>
      </w:pPr>
    </w:p>
    <w:p w:rsidR="00855FF6" w:rsidRPr="00B92004" w:rsidRDefault="00855FF6" w:rsidP="00855FF6">
      <w:pPr>
        <w:ind w:right="-22" w:firstLine="709"/>
        <w:jc w:val="center"/>
      </w:pPr>
    </w:p>
    <w:p w:rsidR="00855FF6" w:rsidRPr="00B92004" w:rsidRDefault="00855FF6" w:rsidP="00855FF6">
      <w:pPr>
        <w:ind w:right="-22" w:firstLine="709"/>
        <w:jc w:val="center"/>
        <w:sectPr w:rsidR="00855FF6" w:rsidRPr="00B92004" w:rsidSect="00855FF6">
          <w:footerReference w:type="default" r:id="rId30"/>
          <w:pgSz w:w="11906" w:h="16838"/>
          <w:pgMar w:top="851" w:right="851" w:bottom="851" w:left="1418" w:header="709" w:footer="709" w:gutter="0"/>
          <w:cols w:space="708"/>
          <w:titlePg/>
          <w:docGrid w:linePitch="360"/>
        </w:sectPr>
      </w:pPr>
    </w:p>
    <w:p w:rsidR="00855FF6" w:rsidRPr="00B92004" w:rsidRDefault="00855FF6" w:rsidP="00855FF6">
      <w:pPr>
        <w:ind w:left="10620" w:right="-22"/>
      </w:pPr>
      <w:r w:rsidRPr="00B92004">
        <w:lastRenderedPageBreak/>
        <w:t>Приложение №2</w:t>
      </w:r>
    </w:p>
    <w:p w:rsidR="00855FF6" w:rsidRPr="00B92004" w:rsidRDefault="00855FF6" w:rsidP="00855FF6">
      <w:pPr>
        <w:ind w:left="10620" w:right="-22"/>
      </w:pPr>
      <w:r w:rsidRPr="00B92004">
        <w:t>к Контракту №</w:t>
      </w:r>
      <w:r>
        <w:t>________________</w:t>
      </w:r>
    </w:p>
    <w:p w:rsidR="00855FF6" w:rsidRPr="00B92004" w:rsidRDefault="00855FF6" w:rsidP="00855FF6">
      <w:pPr>
        <w:ind w:left="10620" w:right="-22"/>
      </w:pPr>
      <w:r w:rsidRPr="00B92004">
        <w:t xml:space="preserve">от «____» _____________ </w:t>
      </w:r>
      <w:r>
        <w:t>2025</w:t>
      </w:r>
      <w:r w:rsidRPr="00B92004">
        <w:t xml:space="preserve"> года</w:t>
      </w:r>
    </w:p>
    <w:p w:rsidR="00855FF6" w:rsidRPr="00B92004" w:rsidRDefault="00855FF6" w:rsidP="00855FF6">
      <w:pPr>
        <w:ind w:right="-22"/>
        <w:jc w:val="center"/>
        <w:rPr>
          <w:b/>
        </w:rPr>
      </w:pPr>
      <w:r w:rsidRPr="00B92004">
        <w:rPr>
          <w:b/>
        </w:rPr>
        <w:t>СМЕТА КОНТРАКТА</w:t>
      </w:r>
    </w:p>
    <w:p w:rsidR="00855FF6" w:rsidRDefault="00855FF6" w:rsidP="00855FF6">
      <w:pPr>
        <w:ind w:right="-22"/>
        <w:jc w:val="center"/>
        <w:rPr>
          <w:b/>
          <w:sz w:val="20"/>
          <w:szCs w:val="20"/>
        </w:rPr>
      </w:pPr>
      <w:r w:rsidRPr="0056515B">
        <w:rPr>
          <w:b/>
          <w:sz w:val="20"/>
          <w:szCs w:val="20"/>
        </w:rPr>
        <w:t xml:space="preserve">«Строительство сетей газоснабжения </w:t>
      </w:r>
      <w:proofErr w:type="spellStart"/>
      <w:r w:rsidRPr="0056515B">
        <w:rPr>
          <w:b/>
          <w:sz w:val="20"/>
          <w:szCs w:val="20"/>
        </w:rPr>
        <w:t>с</w:t>
      </w:r>
      <w:proofErr w:type="gramStart"/>
      <w:r w:rsidRPr="0056515B">
        <w:rPr>
          <w:b/>
          <w:sz w:val="20"/>
          <w:szCs w:val="20"/>
        </w:rPr>
        <w:t>.М</w:t>
      </w:r>
      <w:proofErr w:type="gramEnd"/>
      <w:r w:rsidRPr="0056515B">
        <w:rPr>
          <w:b/>
          <w:sz w:val="20"/>
          <w:szCs w:val="20"/>
        </w:rPr>
        <w:t>азанка</w:t>
      </w:r>
      <w:proofErr w:type="spellEnd"/>
      <w:r w:rsidRPr="0056515B">
        <w:rPr>
          <w:b/>
          <w:sz w:val="20"/>
          <w:szCs w:val="20"/>
        </w:rPr>
        <w:t xml:space="preserve"> Симферопольского района Республики Крым» (1 этап)</w:t>
      </w:r>
    </w:p>
    <w:p w:rsidR="00855FF6" w:rsidRDefault="00855FF6" w:rsidP="00855FF6">
      <w:pPr>
        <w:ind w:right="-22"/>
        <w:jc w:val="center"/>
        <w:rPr>
          <w:b/>
          <w:sz w:val="20"/>
          <w:szCs w:val="20"/>
        </w:rPr>
      </w:pPr>
    </w:p>
    <w:p w:rsidR="00855FF6" w:rsidRDefault="00855FF6" w:rsidP="00855FF6">
      <w:pPr>
        <w:ind w:right="-22"/>
        <w:jc w:val="both"/>
        <w:rPr>
          <w:sz w:val="20"/>
          <w:szCs w:val="20"/>
        </w:rPr>
      </w:pPr>
      <w:r w:rsidRPr="00AB7DBA">
        <w:rPr>
          <w:sz w:val="20"/>
          <w:szCs w:val="20"/>
        </w:rPr>
        <w:t>Составле</w:t>
      </w:r>
      <w:proofErr w:type="gramStart"/>
      <w:r w:rsidRPr="00AB7DBA">
        <w:rPr>
          <w:sz w:val="20"/>
          <w:szCs w:val="20"/>
        </w:rPr>
        <w:t>н(</w:t>
      </w:r>
      <w:proofErr w:type="gramEnd"/>
      <w:r w:rsidRPr="00AB7DBA">
        <w:rPr>
          <w:sz w:val="20"/>
          <w:szCs w:val="20"/>
        </w:rPr>
        <w:t>а) в базисном (текущем) уровне цен III квартал 2024 года</w:t>
      </w:r>
    </w:p>
    <w:tbl>
      <w:tblPr>
        <w:tblW w:w="5000" w:type="pct"/>
        <w:tblLook w:val="04A0" w:firstRow="1" w:lastRow="0" w:firstColumn="1" w:lastColumn="0" w:noHBand="0" w:noVBand="1"/>
      </w:tblPr>
      <w:tblGrid>
        <w:gridCol w:w="662"/>
        <w:gridCol w:w="1573"/>
        <w:gridCol w:w="5553"/>
        <w:gridCol w:w="1499"/>
        <w:gridCol w:w="1440"/>
        <w:gridCol w:w="2029"/>
        <w:gridCol w:w="2029"/>
      </w:tblGrid>
      <w:tr w:rsidR="00855FF6" w:rsidRPr="009A2753" w:rsidTr="00855FF6">
        <w:trPr>
          <w:trHeight w:val="20"/>
        </w:trPr>
        <w:tc>
          <w:tcPr>
            <w:tcW w:w="2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5FF6" w:rsidRPr="009A2753" w:rsidRDefault="00855FF6" w:rsidP="00855FF6">
            <w:pPr>
              <w:contextualSpacing/>
              <w:jc w:val="center"/>
              <w:rPr>
                <w:sz w:val="18"/>
                <w:szCs w:val="18"/>
              </w:rPr>
            </w:pPr>
            <w:r w:rsidRPr="009A2753">
              <w:rPr>
                <w:sz w:val="18"/>
                <w:szCs w:val="18"/>
              </w:rPr>
              <w:t xml:space="preserve">№ </w:t>
            </w:r>
            <w:proofErr w:type="gramStart"/>
            <w:r w:rsidRPr="009A2753">
              <w:rPr>
                <w:sz w:val="18"/>
                <w:szCs w:val="18"/>
              </w:rPr>
              <w:t>п</w:t>
            </w:r>
            <w:proofErr w:type="gramEnd"/>
            <w:r w:rsidRPr="009A2753">
              <w:rPr>
                <w:sz w:val="18"/>
                <w:szCs w:val="18"/>
              </w:rPr>
              <w:t>/п</w:t>
            </w:r>
          </w:p>
        </w:tc>
        <w:tc>
          <w:tcPr>
            <w:tcW w:w="5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FF6" w:rsidRPr="009A2753" w:rsidRDefault="00855FF6" w:rsidP="00855FF6">
            <w:pPr>
              <w:contextualSpacing/>
              <w:jc w:val="center"/>
              <w:rPr>
                <w:color w:val="000000"/>
                <w:sz w:val="18"/>
                <w:szCs w:val="18"/>
              </w:rPr>
            </w:pPr>
            <w:r w:rsidRPr="009A2753">
              <w:rPr>
                <w:color w:val="000000"/>
                <w:sz w:val="18"/>
                <w:szCs w:val="18"/>
              </w:rPr>
              <w:t>Обоснование</w:t>
            </w:r>
          </w:p>
        </w:tc>
        <w:tc>
          <w:tcPr>
            <w:tcW w:w="18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5FF6" w:rsidRPr="009A2753" w:rsidRDefault="00855FF6" w:rsidP="00855FF6">
            <w:pPr>
              <w:contextualSpacing/>
              <w:jc w:val="center"/>
              <w:rPr>
                <w:sz w:val="18"/>
                <w:szCs w:val="18"/>
              </w:rPr>
            </w:pPr>
            <w:r w:rsidRPr="009A2753">
              <w:rPr>
                <w:sz w:val="18"/>
                <w:szCs w:val="18"/>
              </w:rPr>
              <w:t>Наименование глав, объектов капитального строительства, работ и затрат</w:t>
            </w:r>
          </w:p>
        </w:tc>
        <w:tc>
          <w:tcPr>
            <w:tcW w:w="5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FF6" w:rsidRPr="009A2753" w:rsidRDefault="00855FF6" w:rsidP="00855FF6">
            <w:pPr>
              <w:contextualSpacing/>
              <w:jc w:val="center"/>
              <w:rPr>
                <w:color w:val="000000"/>
                <w:sz w:val="18"/>
                <w:szCs w:val="18"/>
              </w:rPr>
            </w:pPr>
            <w:r w:rsidRPr="009A2753">
              <w:rPr>
                <w:color w:val="000000"/>
                <w:sz w:val="18"/>
                <w:szCs w:val="18"/>
              </w:rPr>
              <w:t>Единица измерения</w:t>
            </w:r>
          </w:p>
        </w:tc>
        <w:tc>
          <w:tcPr>
            <w:tcW w:w="4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FF6" w:rsidRPr="009A2753" w:rsidRDefault="00855FF6" w:rsidP="00855FF6">
            <w:pPr>
              <w:contextualSpacing/>
              <w:jc w:val="center"/>
              <w:rPr>
                <w:color w:val="000000"/>
                <w:sz w:val="18"/>
                <w:szCs w:val="18"/>
              </w:rPr>
            </w:pPr>
            <w:r w:rsidRPr="009A2753">
              <w:rPr>
                <w:color w:val="000000"/>
                <w:sz w:val="18"/>
                <w:szCs w:val="18"/>
              </w:rPr>
              <w:t>Кол-во (объем работ)</w:t>
            </w:r>
          </w:p>
        </w:tc>
        <w:tc>
          <w:tcPr>
            <w:tcW w:w="1372" w:type="pct"/>
            <w:gridSpan w:val="2"/>
            <w:tcBorders>
              <w:top w:val="single" w:sz="4" w:space="0" w:color="auto"/>
              <w:left w:val="nil"/>
              <w:bottom w:val="single" w:sz="4" w:space="0" w:color="auto"/>
              <w:right w:val="single" w:sz="4" w:space="0" w:color="auto"/>
            </w:tcBorders>
            <w:shd w:val="clear" w:color="auto" w:fill="auto"/>
            <w:vAlign w:val="center"/>
            <w:hideMark/>
          </w:tcPr>
          <w:p w:rsidR="00855FF6" w:rsidRPr="009A2753" w:rsidRDefault="00855FF6" w:rsidP="00855FF6">
            <w:pPr>
              <w:contextualSpacing/>
              <w:jc w:val="center"/>
              <w:rPr>
                <w:sz w:val="18"/>
                <w:szCs w:val="18"/>
              </w:rPr>
            </w:pPr>
            <w:r w:rsidRPr="009A2753">
              <w:rPr>
                <w:sz w:val="18"/>
                <w:szCs w:val="18"/>
              </w:rPr>
              <w:t>Цена, руб.</w:t>
            </w:r>
          </w:p>
        </w:tc>
      </w:tr>
      <w:tr w:rsidR="00855FF6" w:rsidRPr="009A2753" w:rsidTr="00855FF6">
        <w:trPr>
          <w:trHeight w:val="20"/>
        </w:trPr>
        <w:tc>
          <w:tcPr>
            <w:tcW w:w="224" w:type="pct"/>
            <w:vMerge/>
            <w:tcBorders>
              <w:top w:val="single" w:sz="4" w:space="0" w:color="auto"/>
              <w:left w:val="single" w:sz="4" w:space="0" w:color="auto"/>
              <w:bottom w:val="single" w:sz="4" w:space="0" w:color="auto"/>
              <w:right w:val="single" w:sz="4" w:space="0" w:color="auto"/>
            </w:tcBorders>
            <w:vAlign w:val="center"/>
            <w:hideMark/>
          </w:tcPr>
          <w:p w:rsidR="00855FF6" w:rsidRPr="009A2753" w:rsidRDefault="00855FF6" w:rsidP="00855FF6">
            <w:pPr>
              <w:contextualSpacing/>
              <w:rPr>
                <w:sz w:val="18"/>
                <w:szCs w:val="18"/>
              </w:rPr>
            </w:pPr>
          </w:p>
        </w:tc>
        <w:tc>
          <w:tcPr>
            <w:tcW w:w="532" w:type="pct"/>
            <w:vMerge/>
            <w:tcBorders>
              <w:top w:val="single" w:sz="4" w:space="0" w:color="auto"/>
              <w:left w:val="single" w:sz="4" w:space="0" w:color="auto"/>
              <w:bottom w:val="single" w:sz="4" w:space="0" w:color="000000"/>
              <w:right w:val="single" w:sz="4" w:space="0" w:color="auto"/>
            </w:tcBorders>
            <w:vAlign w:val="center"/>
            <w:hideMark/>
          </w:tcPr>
          <w:p w:rsidR="00855FF6" w:rsidRPr="009A2753" w:rsidRDefault="00855FF6" w:rsidP="00855FF6">
            <w:pPr>
              <w:contextualSpacing/>
              <w:rPr>
                <w:color w:val="000000"/>
                <w:sz w:val="18"/>
                <w:szCs w:val="18"/>
              </w:rPr>
            </w:pPr>
          </w:p>
        </w:tc>
        <w:tc>
          <w:tcPr>
            <w:tcW w:w="1878" w:type="pct"/>
            <w:vMerge/>
            <w:tcBorders>
              <w:top w:val="single" w:sz="4" w:space="0" w:color="auto"/>
              <w:left w:val="single" w:sz="4" w:space="0" w:color="auto"/>
              <w:bottom w:val="single" w:sz="4" w:space="0" w:color="auto"/>
              <w:right w:val="single" w:sz="4" w:space="0" w:color="auto"/>
            </w:tcBorders>
            <w:vAlign w:val="center"/>
            <w:hideMark/>
          </w:tcPr>
          <w:p w:rsidR="00855FF6" w:rsidRPr="009A2753" w:rsidRDefault="00855FF6" w:rsidP="00855FF6">
            <w:pPr>
              <w:contextualSpacing/>
              <w:rPr>
                <w:sz w:val="18"/>
                <w:szCs w:val="18"/>
              </w:rPr>
            </w:pPr>
          </w:p>
        </w:tc>
        <w:tc>
          <w:tcPr>
            <w:tcW w:w="507" w:type="pct"/>
            <w:vMerge/>
            <w:tcBorders>
              <w:top w:val="single" w:sz="4" w:space="0" w:color="auto"/>
              <w:left w:val="single" w:sz="4" w:space="0" w:color="auto"/>
              <w:bottom w:val="single" w:sz="4" w:space="0" w:color="000000"/>
              <w:right w:val="single" w:sz="4" w:space="0" w:color="auto"/>
            </w:tcBorders>
            <w:vAlign w:val="center"/>
            <w:hideMark/>
          </w:tcPr>
          <w:p w:rsidR="00855FF6" w:rsidRPr="009A2753" w:rsidRDefault="00855FF6" w:rsidP="00855FF6">
            <w:pPr>
              <w:contextualSpacing/>
              <w:rPr>
                <w:color w:val="000000"/>
                <w:sz w:val="18"/>
                <w:szCs w:val="18"/>
              </w:rPr>
            </w:pPr>
          </w:p>
        </w:tc>
        <w:tc>
          <w:tcPr>
            <w:tcW w:w="487" w:type="pct"/>
            <w:vMerge/>
            <w:tcBorders>
              <w:top w:val="single" w:sz="4" w:space="0" w:color="auto"/>
              <w:left w:val="single" w:sz="4" w:space="0" w:color="auto"/>
              <w:bottom w:val="single" w:sz="4" w:space="0" w:color="000000"/>
              <w:right w:val="single" w:sz="4" w:space="0" w:color="auto"/>
            </w:tcBorders>
            <w:vAlign w:val="center"/>
            <w:hideMark/>
          </w:tcPr>
          <w:p w:rsidR="00855FF6" w:rsidRPr="009A2753" w:rsidRDefault="00855FF6" w:rsidP="00855FF6">
            <w:pPr>
              <w:contextualSpacing/>
              <w:rPr>
                <w:color w:val="000000"/>
                <w:sz w:val="18"/>
                <w:szCs w:val="18"/>
              </w:rPr>
            </w:pPr>
          </w:p>
        </w:tc>
        <w:tc>
          <w:tcPr>
            <w:tcW w:w="686" w:type="pct"/>
            <w:tcBorders>
              <w:top w:val="nil"/>
              <w:left w:val="nil"/>
              <w:bottom w:val="single" w:sz="4" w:space="0" w:color="auto"/>
              <w:right w:val="single" w:sz="4" w:space="0" w:color="auto"/>
            </w:tcBorders>
            <w:shd w:val="clear" w:color="000000" w:fill="FFFFFF"/>
            <w:vAlign w:val="center"/>
            <w:hideMark/>
          </w:tcPr>
          <w:p w:rsidR="00855FF6" w:rsidRPr="009A2753" w:rsidRDefault="00855FF6" w:rsidP="00855FF6">
            <w:pPr>
              <w:contextualSpacing/>
              <w:jc w:val="center"/>
              <w:rPr>
                <w:sz w:val="18"/>
                <w:szCs w:val="18"/>
              </w:rPr>
            </w:pPr>
            <w:r w:rsidRPr="009A2753">
              <w:rPr>
                <w:sz w:val="18"/>
                <w:szCs w:val="18"/>
              </w:rPr>
              <w:t>На единицу измерения</w:t>
            </w:r>
          </w:p>
        </w:tc>
        <w:tc>
          <w:tcPr>
            <w:tcW w:w="686" w:type="pct"/>
            <w:tcBorders>
              <w:top w:val="nil"/>
              <w:left w:val="nil"/>
              <w:bottom w:val="single" w:sz="4" w:space="0" w:color="auto"/>
              <w:right w:val="single" w:sz="4" w:space="0" w:color="auto"/>
            </w:tcBorders>
            <w:shd w:val="clear" w:color="000000" w:fill="FFFFFF"/>
            <w:vAlign w:val="center"/>
            <w:hideMark/>
          </w:tcPr>
          <w:p w:rsidR="00855FF6" w:rsidRPr="009A2753" w:rsidRDefault="00855FF6" w:rsidP="00855FF6">
            <w:pPr>
              <w:contextualSpacing/>
              <w:jc w:val="center"/>
              <w:rPr>
                <w:sz w:val="18"/>
                <w:szCs w:val="18"/>
              </w:rPr>
            </w:pPr>
            <w:r w:rsidRPr="009A2753">
              <w:rPr>
                <w:sz w:val="18"/>
                <w:szCs w:val="18"/>
              </w:rPr>
              <w:t>Всего</w:t>
            </w:r>
          </w:p>
        </w:tc>
      </w:tr>
      <w:tr w:rsidR="00855FF6" w:rsidRPr="009A2753" w:rsidTr="00855FF6">
        <w:trPr>
          <w:trHeight w:val="20"/>
        </w:trPr>
        <w:tc>
          <w:tcPr>
            <w:tcW w:w="224" w:type="pct"/>
            <w:tcBorders>
              <w:top w:val="nil"/>
              <w:left w:val="single" w:sz="4" w:space="0" w:color="auto"/>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1</w:t>
            </w:r>
          </w:p>
        </w:tc>
        <w:tc>
          <w:tcPr>
            <w:tcW w:w="532"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2</w:t>
            </w:r>
          </w:p>
        </w:tc>
        <w:tc>
          <w:tcPr>
            <w:tcW w:w="1878"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3</w:t>
            </w:r>
          </w:p>
        </w:tc>
        <w:tc>
          <w:tcPr>
            <w:tcW w:w="50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4</w:t>
            </w:r>
          </w:p>
        </w:tc>
        <w:tc>
          <w:tcPr>
            <w:tcW w:w="48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5</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6</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7</w:t>
            </w:r>
          </w:p>
        </w:tc>
      </w:tr>
      <w:tr w:rsidR="00855FF6" w:rsidRPr="009A2753" w:rsidTr="00855FF6">
        <w:trPr>
          <w:trHeight w:val="20"/>
        </w:trPr>
        <w:tc>
          <w:tcPr>
            <w:tcW w:w="224" w:type="pct"/>
            <w:tcBorders>
              <w:top w:val="nil"/>
              <w:left w:val="single" w:sz="4" w:space="0" w:color="auto"/>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1</w:t>
            </w:r>
          </w:p>
        </w:tc>
        <w:tc>
          <w:tcPr>
            <w:tcW w:w="532"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ЛСР 01-01-01.1</w:t>
            </w:r>
          </w:p>
        </w:tc>
        <w:tc>
          <w:tcPr>
            <w:tcW w:w="1878"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Биологическая рекультивация. 1 этап строительства</w:t>
            </w:r>
          </w:p>
        </w:tc>
        <w:tc>
          <w:tcPr>
            <w:tcW w:w="50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proofErr w:type="spellStart"/>
            <w:r w:rsidRPr="009A2753">
              <w:rPr>
                <w:color w:val="000000"/>
                <w:sz w:val="18"/>
                <w:szCs w:val="18"/>
              </w:rPr>
              <w:t>усл.ед</w:t>
            </w:r>
            <w:proofErr w:type="spellEnd"/>
            <w:r w:rsidRPr="009A2753">
              <w:rPr>
                <w:color w:val="000000"/>
                <w:sz w:val="18"/>
                <w:szCs w:val="18"/>
              </w:rPr>
              <w:t>.</w:t>
            </w:r>
          </w:p>
        </w:tc>
        <w:tc>
          <w:tcPr>
            <w:tcW w:w="48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1</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343 892,00</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343 892,00</w:t>
            </w:r>
          </w:p>
        </w:tc>
      </w:tr>
      <w:tr w:rsidR="00855FF6" w:rsidRPr="009A2753" w:rsidTr="00855FF6">
        <w:trPr>
          <w:trHeight w:val="20"/>
        </w:trPr>
        <w:tc>
          <w:tcPr>
            <w:tcW w:w="224" w:type="pct"/>
            <w:tcBorders>
              <w:top w:val="nil"/>
              <w:left w:val="single" w:sz="4" w:space="0" w:color="auto"/>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2</w:t>
            </w:r>
          </w:p>
        </w:tc>
        <w:tc>
          <w:tcPr>
            <w:tcW w:w="532"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ЛСР 01-01-02.1</w:t>
            </w:r>
          </w:p>
        </w:tc>
        <w:tc>
          <w:tcPr>
            <w:tcW w:w="1878"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Снос зеленых насаждений. 1 этап</w:t>
            </w:r>
          </w:p>
        </w:tc>
        <w:tc>
          <w:tcPr>
            <w:tcW w:w="50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proofErr w:type="spellStart"/>
            <w:r w:rsidRPr="009A2753">
              <w:rPr>
                <w:color w:val="000000"/>
                <w:sz w:val="18"/>
                <w:szCs w:val="18"/>
              </w:rPr>
              <w:t>усл.ед</w:t>
            </w:r>
            <w:proofErr w:type="spellEnd"/>
            <w:r w:rsidRPr="009A2753">
              <w:rPr>
                <w:color w:val="000000"/>
                <w:sz w:val="18"/>
                <w:szCs w:val="18"/>
              </w:rPr>
              <w:t>.</w:t>
            </w:r>
          </w:p>
        </w:tc>
        <w:tc>
          <w:tcPr>
            <w:tcW w:w="48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1</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99 348,38</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99 348,38</w:t>
            </w:r>
          </w:p>
        </w:tc>
      </w:tr>
      <w:tr w:rsidR="00855FF6" w:rsidRPr="009A2753" w:rsidTr="00855FF6">
        <w:trPr>
          <w:trHeight w:val="20"/>
        </w:trPr>
        <w:tc>
          <w:tcPr>
            <w:tcW w:w="224" w:type="pct"/>
            <w:tcBorders>
              <w:top w:val="nil"/>
              <w:left w:val="single" w:sz="4" w:space="0" w:color="auto"/>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3</w:t>
            </w:r>
          </w:p>
        </w:tc>
        <w:tc>
          <w:tcPr>
            <w:tcW w:w="532"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ЛСР 01-02-01.1</w:t>
            </w:r>
          </w:p>
        </w:tc>
        <w:tc>
          <w:tcPr>
            <w:tcW w:w="1878"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Установка временных технических средств организация дорожного движения. 1 этап строительства</w:t>
            </w:r>
          </w:p>
        </w:tc>
        <w:tc>
          <w:tcPr>
            <w:tcW w:w="50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proofErr w:type="spellStart"/>
            <w:r w:rsidRPr="009A2753">
              <w:rPr>
                <w:color w:val="000000"/>
                <w:sz w:val="18"/>
                <w:szCs w:val="18"/>
              </w:rPr>
              <w:t>усл.ед</w:t>
            </w:r>
            <w:proofErr w:type="spellEnd"/>
            <w:r w:rsidRPr="009A2753">
              <w:rPr>
                <w:color w:val="000000"/>
                <w:sz w:val="18"/>
                <w:szCs w:val="18"/>
              </w:rPr>
              <w:t>.</w:t>
            </w:r>
          </w:p>
        </w:tc>
        <w:tc>
          <w:tcPr>
            <w:tcW w:w="48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1</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20 126,49</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20 126,49</w:t>
            </w:r>
          </w:p>
        </w:tc>
      </w:tr>
      <w:tr w:rsidR="00855FF6" w:rsidRPr="009A2753" w:rsidTr="00855FF6">
        <w:trPr>
          <w:trHeight w:val="20"/>
        </w:trPr>
        <w:tc>
          <w:tcPr>
            <w:tcW w:w="224" w:type="pct"/>
            <w:tcBorders>
              <w:top w:val="nil"/>
              <w:left w:val="single" w:sz="4" w:space="0" w:color="auto"/>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4</w:t>
            </w:r>
          </w:p>
        </w:tc>
        <w:tc>
          <w:tcPr>
            <w:tcW w:w="532"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ЛСР 01-03-01.1</w:t>
            </w:r>
          </w:p>
        </w:tc>
        <w:tc>
          <w:tcPr>
            <w:tcW w:w="1878"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 xml:space="preserve">Компенсационные мероприятия в натуральной форме </w:t>
            </w:r>
            <w:proofErr w:type="gramStart"/>
            <w:r w:rsidRPr="009A2753">
              <w:rPr>
                <w:color w:val="000000"/>
                <w:sz w:val="18"/>
                <w:szCs w:val="18"/>
              </w:rPr>
              <w:t xml:space="preserve">( </w:t>
            </w:r>
            <w:proofErr w:type="gramEnd"/>
            <w:r w:rsidRPr="009A2753">
              <w:rPr>
                <w:color w:val="000000"/>
                <w:sz w:val="18"/>
                <w:szCs w:val="18"/>
              </w:rPr>
              <w:t>посадка) за снос зеленых насаждений. 1 этап строительства</w:t>
            </w:r>
          </w:p>
        </w:tc>
        <w:tc>
          <w:tcPr>
            <w:tcW w:w="50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proofErr w:type="spellStart"/>
            <w:r w:rsidRPr="009A2753">
              <w:rPr>
                <w:color w:val="000000"/>
                <w:sz w:val="18"/>
                <w:szCs w:val="18"/>
              </w:rPr>
              <w:t>усл.ед</w:t>
            </w:r>
            <w:proofErr w:type="spellEnd"/>
            <w:r w:rsidRPr="009A2753">
              <w:rPr>
                <w:color w:val="000000"/>
                <w:sz w:val="18"/>
                <w:szCs w:val="18"/>
              </w:rPr>
              <w:t>.</w:t>
            </w:r>
          </w:p>
        </w:tc>
        <w:tc>
          <w:tcPr>
            <w:tcW w:w="48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1</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4 454 168,11</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4 454 168,11</w:t>
            </w:r>
          </w:p>
        </w:tc>
      </w:tr>
      <w:tr w:rsidR="00855FF6" w:rsidRPr="009A2753" w:rsidTr="00855FF6">
        <w:trPr>
          <w:trHeight w:val="20"/>
        </w:trPr>
        <w:tc>
          <w:tcPr>
            <w:tcW w:w="224" w:type="pct"/>
            <w:tcBorders>
              <w:top w:val="nil"/>
              <w:left w:val="single" w:sz="4" w:space="0" w:color="auto"/>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5</w:t>
            </w:r>
          </w:p>
        </w:tc>
        <w:tc>
          <w:tcPr>
            <w:tcW w:w="532"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ЛСР 02-01-01.1</w:t>
            </w:r>
          </w:p>
        </w:tc>
        <w:tc>
          <w:tcPr>
            <w:tcW w:w="1878"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Газопровод высокого давления. 1 этап строительства</w:t>
            </w:r>
          </w:p>
        </w:tc>
        <w:tc>
          <w:tcPr>
            <w:tcW w:w="50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proofErr w:type="spellStart"/>
            <w:r w:rsidRPr="009A2753">
              <w:rPr>
                <w:color w:val="000000"/>
                <w:sz w:val="18"/>
                <w:szCs w:val="18"/>
              </w:rPr>
              <w:t>усл.ед</w:t>
            </w:r>
            <w:proofErr w:type="spellEnd"/>
            <w:r w:rsidRPr="009A2753">
              <w:rPr>
                <w:color w:val="000000"/>
                <w:sz w:val="18"/>
                <w:szCs w:val="18"/>
              </w:rPr>
              <w:t>.</w:t>
            </w:r>
          </w:p>
        </w:tc>
        <w:tc>
          <w:tcPr>
            <w:tcW w:w="48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1</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250 315 586,44</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250 315 586,44</w:t>
            </w:r>
          </w:p>
        </w:tc>
      </w:tr>
      <w:tr w:rsidR="00855FF6" w:rsidRPr="009A2753" w:rsidTr="00855FF6">
        <w:trPr>
          <w:trHeight w:val="20"/>
        </w:trPr>
        <w:tc>
          <w:tcPr>
            <w:tcW w:w="224" w:type="pct"/>
            <w:tcBorders>
              <w:top w:val="nil"/>
              <w:left w:val="single" w:sz="4" w:space="0" w:color="auto"/>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6</w:t>
            </w:r>
          </w:p>
        </w:tc>
        <w:tc>
          <w:tcPr>
            <w:tcW w:w="532"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ЛСР 02-01-02.1</w:t>
            </w:r>
          </w:p>
        </w:tc>
        <w:tc>
          <w:tcPr>
            <w:tcW w:w="1878"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Газопровод низкого давления. 1 этап строительства</w:t>
            </w:r>
          </w:p>
        </w:tc>
        <w:tc>
          <w:tcPr>
            <w:tcW w:w="50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proofErr w:type="spellStart"/>
            <w:r w:rsidRPr="009A2753">
              <w:rPr>
                <w:color w:val="000000"/>
                <w:sz w:val="18"/>
                <w:szCs w:val="18"/>
              </w:rPr>
              <w:t>усл.ед</w:t>
            </w:r>
            <w:proofErr w:type="spellEnd"/>
            <w:r w:rsidRPr="009A2753">
              <w:rPr>
                <w:color w:val="000000"/>
                <w:sz w:val="18"/>
                <w:szCs w:val="18"/>
              </w:rPr>
              <w:t>.</w:t>
            </w:r>
          </w:p>
        </w:tc>
        <w:tc>
          <w:tcPr>
            <w:tcW w:w="48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1</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68 405 282,10</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68 405 282,10</w:t>
            </w:r>
          </w:p>
        </w:tc>
      </w:tr>
      <w:tr w:rsidR="00855FF6" w:rsidRPr="009A2753" w:rsidTr="00855FF6">
        <w:trPr>
          <w:trHeight w:val="20"/>
        </w:trPr>
        <w:tc>
          <w:tcPr>
            <w:tcW w:w="224" w:type="pct"/>
            <w:tcBorders>
              <w:top w:val="nil"/>
              <w:left w:val="single" w:sz="4" w:space="0" w:color="auto"/>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7</w:t>
            </w:r>
          </w:p>
        </w:tc>
        <w:tc>
          <w:tcPr>
            <w:tcW w:w="532"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ЛСР 02-01-03.1</w:t>
            </w:r>
          </w:p>
        </w:tc>
        <w:tc>
          <w:tcPr>
            <w:tcW w:w="1878"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Врезка и пуск газа. 1 этап строительства</w:t>
            </w:r>
          </w:p>
        </w:tc>
        <w:tc>
          <w:tcPr>
            <w:tcW w:w="50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proofErr w:type="spellStart"/>
            <w:r w:rsidRPr="009A2753">
              <w:rPr>
                <w:color w:val="000000"/>
                <w:sz w:val="18"/>
                <w:szCs w:val="18"/>
              </w:rPr>
              <w:t>усл.ед</w:t>
            </w:r>
            <w:proofErr w:type="spellEnd"/>
            <w:r w:rsidRPr="009A2753">
              <w:rPr>
                <w:color w:val="000000"/>
                <w:sz w:val="18"/>
                <w:szCs w:val="18"/>
              </w:rPr>
              <w:t>.</w:t>
            </w:r>
          </w:p>
        </w:tc>
        <w:tc>
          <w:tcPr>
            <w:tcW w:w="48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1</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211 577,30</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211 577,30</w:t>
            </w:r>
          </w:p>
        </w:tc>
      </w:tr>
      <w:tr w:rsidR="00855FF6" w:rsidRPr="009A2753" w:rsidTr="00855FF6">
        <w:trPr>
          <w:trHeight w:val="20"/>
        </w:trPr>
        <w:tc>
          <w:tcPr>
            <w:tcW w:w="224" w:type="pct"/>
            <w:tcBorders>
              <w:top w:val="nil"/>
              <w:left w:val="single" w:sz="4" w:space="0" w:color="auto"/>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8</w:t>
            </w:r>
          </w:p>
        </w:tc>
        <w:tc>
          <w:tcPr>
            <w:tcW w:w="532"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ЛСР 02-01-04.1</w:t>
            </w:r>
          </w:p>
        </w:tc>
        <w:tc>
          <w:tcPr>
            <w:tcW w:w="1878"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Площадка ГРПШ №1. 1 этап строительства</w:t>
            </w:r>
          </w:p>
        </w:tc>
        <w:tc>
          <w:tcPr>
            <w:tcW w:w="50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proofErr w:type="spellStart"/>
            <w:r w:rsidRPr="009A2753">
              <w:rPr>
                <w:color w:val="000000"/>
                <w:sz w:val="18"/>
                <w:szCs w:val="18"/>
              </w:rPr>
              <w:t>усл.ед</w:t>
            </w:r>
            <w:proofErr w:type="spellEnd"/>
            <w:r w:rsidRPr="009A2753">
              <w:rPr>
                <w:color w:val="000000"/>
                <w:sz w:val="18"/>
                <w:szCs w:val="18"/>
              </w:rPr>
              <w:t>.</w:t>
            </w:r>
          </w:p>
        </w:tc>
        <w:tc>
          <w:tcPr>
            <w:tcW w:w="48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1</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1 710 633,41</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1 710 633,41</w:t>
            </w:r>
          </w:p>
        </w:tc>
      </w:tr>
      <w:tr w:rsidR="00855FF6" w:rsidRPr="009A2753" w:rsidTr="00855FF6">
        <w:trPr>
          <w:trHeight w:val="20"/>
        </w:trPr>
        <w:tc>
          <w:tcPr>
            <w:tcW w:w="224" w:type="pct"/>
            <w:tcBorders>
              <w:top w:val="nil"/>
              <w:left w:val="single" w:sz="4" w:space="0" w:color="auto"/>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 </w:t>
            </w:r>
          </w:p>
        </w:tc>
        <w:tc>
          <w:tcPr>
            <w:tcW w:w="532"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i/>
                <w:iCs/>
                <w:color w:val="000000"/>
                <w:sz w:val="18"/>
                <w:szCs w:val="18"/>
              </w:rPr>
            </w:pPr>
            <w:r w:rsidRPr="009A2753">
              <w:rPr>
                <w:i/>
                <w:iCs/>
                <w:color w:val="000000"/>
                <w:sz w:val="18"/>
                <w:szCs w:val="18"/>
              </w:rPr>
              <w:t>в том числе оборудование</w:t>
            </w:r>
          </w:p>
        </w:tc>
        <w:tc>
          <w:tcPr>
            <w:tcW w:w="1878"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i/>
                <w:iCs/>
                <w:color w:val="000000"/>
                <w:sz w:val="18"/>
                <w:szCs w:val="18"/>
              </w:rPr>
            </w:pPr>
            <w:r w:rsidRPr="009A2753">
              <w:rPr>
                <w:i/>
                <w:iCs/>
                <w:color w:val="000000"/>
                <w:sz w:val="18"/>
                <w:szCs w:val="18"/>
              </w:rPr>
              <w:t xml:space="preserve">Газорегуляторный пункт шкафной Q=680,9 нм3/час, </w:t>
            </w:r>
            <w:proofErr w:type="spellStart"/>
            <w:r w:rsidRPr="009A2753">
              <w:rPr>
                <w:i/>
                <w:iCs/>
                <w:color w:val="000000"/>
                <w:sz w:val="18"/>
                <w:szCs w:val="18"/>
              </w:rPr>
              <w:t>Рвх</w:t>
            </w:r>
            <w:proofErr w:type="spellEnd"/>
            <w:r w:rsidRPr="009A2753">
              <w:rPr>
                <w:i/>
                <w:iCs/>
                <w:color w:val="000000"/>
                <w:sz w:val="18"/>
                <w:szCs w:val="18"/>
              </w:rPr>
              <w:t xml:space="preserve">=0,501 МПа, </w:t>
            </w:r>
            <w:proofErr w:type="spellStart"/>
            <w:r w:rsidRPr="009A2753">
              <w:rPr>
                <w:i/>
                <w:iCs/>
                <w:color w:val="000000"/>
                <w:sz w:val="18"/>
                <w:szCs w:val="18"/>
              </w:rPr>
              <w:t>Рр</w:t>
            </w:r>
            <w:proofErr w:type="spellEnd"/>
            <w:r w:rsidRPr="009A2753">
              <w:rPr>
                <w:i/>
                <w:iCs/>
                <w:color w:val="000000"/>
                <w:sz w:val="18"/>
                <w:szCs w:val="18"/>
              </w:rPr>
              <w:t xml:space="preserve">=0,6 МПа, </w:t>
            </w:r>
            <w:proofErr w:type="spellStart"/>
            <w:r w:rsidRPr="009A2753">
              <w:rPr>
                <w:i/>
                <w:iCs/>
                <w:color w:val="000000"/>
                <w:sz w:val="18"/>
                <w:szCs w:val="18"/>
              </w:rPr>
              <w:t>Рвых</w:t>
            </w:r>
            <w:proofErr w:type="spellEnd"/>
            <w:r w:rsidRPr="009A2753">
              <w:rPr>
                <w:i/>
                <w:iCs/>
                <w:color w:val="000000"/>
                <w:sz w:val="18"/>
                <w:szCs w:val="18"/>
              </w:rPr>
              <w:t>=2,7 кПа DN50/100 PN0,6 МПа.</w:t>
            </w:r>
          </w:p>
        </w:tc>
        <w:tc>
          <w:tcPr>
            <w:tcW w:w="50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i/>
                <w:iCs/>
                <w:color w:val="000000"/>
                <w:sz w:val="18"/>
                <w:szCs w:val="18"/>
              </w:rPr>
            </w:pPr>
            <w:proofErr w:type="spellStart"/>
            <w:r w:rsidRPr="009A2753">
              <w:rPr>
                <w:i/>
                <w:iCs/>
                <w:color w:val="000000"/>
                <w:sz w:val="18"/>
                <w:szCs w:val="18"/>
              </w:rPr>
              <w:t>усл.ед</w:t>
            </w:r>
            <w:proofErr w:type="spellEnd"/>
            <w:r w:rsidRPr="009A2753">
              <w:rPr>
                <w:i/>
                <w:iCs/>
                <w:color w:val="000000"/>
                <w:sz w:val="18"/>
                <w:szCs w:val="18"/>
              </w:rPr>
              <w:t>.</w:t>
            </w:r>
          </w:p>
        </w:tc>
        <w:tc>
          <w:tcPr>
            <w:tcW w:w="48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i/>
                <w:iCs/>
                <w:color w:val="000000"/>
                <w:sz w:val="18"/>
                <w:szCs w:val="18"/>
              </w:rPr>
            </w:pPr>
            <w:r w:rsidRPr="009A2753">
              <w:rPr>
                <w:i/>
                <w:iCs/>
                <w:color w:val="000000"/>
                <w:sz w:val="18"/>
                <w:szCs w:val="18"/>
              </w:rPr>
              <w:t>1</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i/>
                <w:iCs/>
                <w:color w:val="000000"/>
                <w:sz w:val="18"/>
                <w:szCs w:val="18"/>
              </w:rPr>
            </w:pPr>
            <w:r w:rsidRPr="009A2753">
              <w:rPr>
                <w:i/>
                <w:iCs/>
                <w:color w:val="000000"/>
                <w:sz w:val="18"/>
                <w:szCs w:val="18"/>
              </w:rPr>
              <w:t>742 800,26</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i/>
                <w:iCs/>
                <w:color w:val="000000"/>
                <w:sz w:val="18"/>
                <w:szCs w:val="18"/>
              </w:rPr>
            </w:pPr>
            <w:r w:rsidRPr="009A2753">
              <w:rPr>
                <w:i/>
                <w:iCs/>
                <w:color w:val="000000"/>
                <w:sz w:val="18"/>
                <w:szCs w:val="18"/>
              </w:rPr>
              <w:t>742 800,26</w:t>
            </w:r>
          </w:p>
        </w:tc>
      </w:tr>
      <w:tr w:rsidR="00855FF6" w:rsidRPr="009A2753" w:rsidTr="00855FF6">
        <w:trPr>
          <w:trHeight w:val="20"/>
        </w:trPr>
        <w:tc>
          <w:tcPr>
            <w:tcW w:w="224" w:type="pct"/>
            <w:tcBorders>
              <w:top w:val="nil"/>
              <w:left w:val="single" w:sz="4" w:space="0" w:color="auto"/>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9</w:t>
            </w:r>
          </w:p>
        </w:tc>
        <w:tc>
          <w:tcPr>
            <w:tcW w:w="532"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ЛСР 02-01-05.1</w:t>
            </w:r>
          </w:p>
        </w:tc>
        <w:tc>
          <w:tcPr>
            <w:tcW w:w="1878"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Площадка ГРПШ №5. 1 этап строительства</w:t>
            </w:r>
          </w:p>
        </w:tc>
        <w:tc>
          <w:tcPr>
            <w:tcW w:w="50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proofErr w:type="spellStart"/>
            <w:r w:rsidRPr="009A2753">
              <w:rPr>
                <w:color w:val="000000"/>
                <w:sz w:val="18"/>
                <w:szCs w:val="18"/>
              </w:rPr>
              <w:t>усл.ед</w:t>
            </w:r>
            <w:proofErr w:type="spellEnd"/>
            <w:r w:rsidRPr="009A2753">
              <w:rPr>
                <w:color w:val="000000"/>
                <w:sz w:val="18"/>
                <w:szCs w:val="18"/>
              </w:rPr>
              <w:t>.</w:t>
            </w:r>
          </w:p>
        </w:tc>
        <w:tc>
          <w:tcPr>
            <w:tcW w:w="48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1</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1 400 509,07</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1 400 509,07</w:t>
            </w:r>
          </w:p>
        </w:tc>
      </w:tr>
      <w:tr w:rsidR="00855FF6" w:rsidRPr="009A2753" w:rsidTr="00855FF6">
        <w:trPr>
          <w:trHeight w:val="20"/>
        </w:trPr>
        <w:tc>
          <w:tcPr>
            <w:tcW w:w="224" w:type="pct"/>
            <w:tcBorders>
              <w:top w:val="nil"/>
              <w:left w:val="single" w:sz="4" w:space="0" w:color="auto"/>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 </w:t>
            </w:r>
          </w:p>
        </w:tc>
        <w:tc>
          <w:tcPr>
            <w:tcW w:w="532"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i/>
                <w:iCs/>
                <w:color w:val="000000"/>
                <w:sz w:val="18"/>
                <w:szCs w:val="18"/>
              </w:rPr>
            </w:pPr>
            <w:r w:rsidRPr="009A2753">
              <w:rPr>
                <w:i/>
                <w:iCs/>
                <w:color w:val="000000"/>
                <w:sz w:val="18"/>
                <w:szCs w:val="18"/>
              </w:rPr>
              <w:t>в том числе оборудование</w:t>
            </w:r>
          </w:p>
        </w:tc>
        <w:tc>
          <w:tcPr>
            <w:tcW w:w="1878"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i/>
                <w:iCs/>
                <w:color w:val="000000"/>
                <w:sz w:val="18"/>
                <w:szCs w:val="18"/>
              </w:rPr>
            </w:pPr>
            <w:r w:rsidRPr="009A2753">
              <w:rPr>
                <w:i/>
                <w:iCs/>
                <w:color w:val="000000"/>
                <w:sz w:val="18"/>
                <w:szCs w:val="18"/>
              </w:rPr>
              <w:t xml:space="preserve">Газорегуляторный пункт шкафной Q=35,5 нм3/час, </w:t>
            </w:r>
            <w:proofErr w:type="spellStart"/>
            <w:r w:rsidRPr="009A2753">
              <w:rPr>
                <w:i/>
                <w:iCs/>
                <w:color w:val="000000"/>
                <w:sz w:val="18"/>
                <w:szCs w:val="18"/>
              </w:rPr>
              <w:t>Рвх</w:t>
            </w:r>
            <w:proofErr w:type="spellEnd"/>
            <w:r w:rsidRPr="009A2753">
              <w:rPr>
                <w:i/>
                <w:iCs/>
                <w:color w:val="000000"/>
                <w:sz w:val="18"/>
                <w:szCs w:val="18"/>
              </w:rPr>
              <w:t xml:space="preserve">=0,492 МПа, </w:t>
            </w:r>
            <w:proofErr w:type="spellStart"/>
            <w:r w:rsidRPr="009A2753">
              <w:rPr>
                <w:i/>
                <w:iCs/>
                <w:color w:val="000000"/>
                <w:sz w:val="18"/>
                <w:szCs w:val="18"/>
              </w:rPr>
              <w:t>Рр</w:t>
            </w:r>
            <w:proofErr w:type="spellEnd"/>
            <w:r w:rsidRPr="009A2753">
              <w:rPr>
                <w:i/>
                <w:iCs/>
                <w:color w:val="000000"/>
                <w:sz w:val="18"/>
                <w:szCs w:val="18"/>
              </w:rPr>
              <w:t xml:space="preserve">=0,6 МПа, </w:t>
            </w:r>
            <w:proofErr w:type="spellStart"/>
            <w:r w:rsidRPr="009A2753">
              <w:rPr>
                <w:i/>
                <w:iCs/>
                <w:color w:val="000000"/>
                <w:sz w:val="18"/>
                <w:szCs w:val="18"/>
              </w:rPr>
              <w:t>Рвых</w:t>
            </w:r>
            <w:proofErr w:type="spellEnd"/>
            <w:r w:rsidRPr="009A2753">
              <w:rPr>
                <w:i/>
                <w:iCs/>
                <w:color w:val="000000"/>
                <w:sz w:val="18"/>
                <w:szCs w:val="18"/>
              </w:rPr>
              <w:t>=2,7 кПа DN50/80 PN0,6 МПа.</w:t>
            </w:r>
          </w:p>
        </w:tc>
        <w:tc>
          <w:tcPr>
            <w:tcW w:w="50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i/>
                <w:iCs/>
                <w:color w:val="000000"/>
                <w:sz w:val="18"/>
                <w:szCs w:val="18"/>
              </w:rPr>
            </w:pPr>
            <w:proofErr w:type="spellStart"/>
            <w:r w:rsidRPr="009A2753">
              <w:rPr>
                <w:i/>
                <w:iCs/>
                <w:color w:val="000000"/>
                <w:sz w:val="18"/>
                <w:szCs w:val="18"/>
              </w:rPr>
              <w:t>усл.ед</w:t>
            </w:r>
            <w:proofErr w:type="spellEnd"/>
            <w:r w:rsidRPr="009A2753">
              <w:rPr>
                <w:i/>
                <w:iCs/>
                <w:color w:val="000000"/>
                <w:sz w:val="18"/>
                <w:szCs w:val="18"/>
              </w:rPr>
              <w:t>.</w:t>
            </w:r>
          </w:p>
        </w:tc>
        <w:tc>
          <w:tcPr>
            <w:tcW w:w="48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i/>
                <w:iCs/>
                <w:color w:val="000000"/>
                <w:sz w:val="18"/>
                <w:szCs w:val="18"/>
              </w:rPr>
            </w:pPr>
            <w:r w:rsidRPr="009A2753">
              <w:rPr>
                <w:i/>
                <w:iCs/>
                <w:color w:val="000000"/>
                <w:sz w:val="18"/>
                <w:szCs w:val="18"/>
              </w:rPr>
              <w:t>1</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i/>
                <w:iCs/>
                <w:color w:val="000000"/>
                <w:sz w:val="18"/>
                <w:szCs w:val="18"/>
              </w:rPr>
            </w:pPr>
            <w:r w:rsidRPr="009A2753">
              <w:rPr>
                <w:i/>
                <w:iCs/>
                <w:color w:val="000000"/>
                <w:sz w:val="18"/>
                <w:szCs w:val="18"/>
              </w:rPr>
              <w:t>705 044,37</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i/>
                <w:iCs/>
                <w:color w:val="000000"/>
                <w:sz w:val="18"/>
                <w:szCs w:val="18"/>
              </w:rPr>
            </w:pPr>
            <w:r w:rsidRPr="009A2753">
              <w:rPr>
                <w:i/>
                <w:iCs/>
                <w:color w:val="000000"/>
                <w:sz w:val="18"/>
                <w:szCs w:val="18"/>
              </w:rPr>
              <w:t>705 044,37</w:t>
            </w:r>
          </w:p>
        </w:tc>
      </w:tr>
      <w:tr w:rsidR="00855FF6" w:rsidRPr="009A2753" w:rsidTr="00855FF6">
        <w:trPr>
          <w:trHeight w:val="20"/>
        </w:trPr>
        <w:tc>
          <w:tcPr>
            <w:tcW w:w="224" w:type="pct"/>
            <w:tcBorders>
              <w:top w:val="nil"/>
              <w:left w:val="single" w:sz="4" w:space="0" w:color="auto"/>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10</w:t>
            </w:r>
          </w:p>
        </w:tc>
        <w:tc>
          <w:tcPr>
            <w:tcW w:w="532"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ЛСР 07-01-01.1</w:t>
            </w:r>
          </w:p>
        </w:tc>
        <w:tc>
          <w:tcPr>
            <w:tcW w:w="1878"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Восстановление дорожного покрытия. 1 этап строительства</w:t>
            </w:r>
          </w:p>
        </w:tc>
        <w:tc>
          <w:tcPr>
            <w:tcW w:w="50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proofErr w:type="spellStart"/>
            <w:r w:rsidRPr="009A2753">
              <w:rPr>
                <w:color w:val="000000"/>
                <w:sz w:val="18"/>
                <w:szCs w:val="18"/>
              </w:rPr>
              <w:t>усл.ед</w:t>
            </w:r>
            <w:proofErr w:type="spellEnd"/>
            <w:r w:rsidRPr="009A2753">
              <w:rPr>
                <w:color w:val="000000"/>
                <w:sz w:val="18"/>
                <w:szCs w:val="18"/>
              </w:rPr>
              <w:t>.</w:t>
            </w:r>
          </w:p>
        </w:tc>
        <w:tc>
          <w:tcPr>
            <w:tcW w:w="48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1</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23 801 208,55</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23 801 208,55</w:t>
            </w:r>
          </w:p>
        </w:tc>
      </w:tr>
      <w:tr w:rsidR="00855FF6" w:rsidRPr="009A2753" w:rsidTr="00855FF6">
        <w:trPr>
          <w:trHeight w:val="20"/>
        </w:trPr>
        <w:tc>
          <w:tcPr>
            <w:tcW w:w="224" w:type="pct"/>
            <w:tcBorders>
              <w:top w:val="nil"/>
              <w:left w:val="single" w:sz="4" w:space="0" w:color="auto"/>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11</w:t>
            </w:r>
          </w:p>
        </w:tc>
        <w:tc>
          <w:tcPr>
            <w:tcW w:w="532"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ЛСР 09-01-01.1</w:t>
            </w:r>
          </w:p>
        </w:tc>
        <w:tc>
          <w:tcPr>
            <w:tcW w:w="1878"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Пусконаладочные работы ГРПШ. 1 этап строительства</w:t>
            </w:r>
          </w:p>
        </w:tc>
        <w:tc>
          <w:tcPr>
            <w:tcW w:w="50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proofErr w:type="spellStart"/>
            <w:r w:rsidRPr="009A2753">
              <w:rPr>
                <w:color w:val="000000"/>
                <w:sz w:val="18"/>
                <w:szCs w:val="18"/>
              </w:rPr>
              <w:t>усл.ед</w:t>
            </w:r>
            <w:proofErr w:type="spellEnd"/>
            <w:r w:rsidRPr="009A2753">
              <w:rPr>
                <w:color w:val="000000"/>
                <w:sz w:val="18"/>
                <w:szCs w:val="18"/>
              </w:rPr>
              <w:t>.</w:t>
            </w:r>
          </w:p>
        </w:tc>
        <w:tc>
          <w:tcPr>
            <w:tcW w:w="48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1</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89 687,88</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89 687,88</w:t>
            </w:r>
          </w:p>
        </w:tc>
      </w:tr>
      <w:tr w:rsidR="00855FF6" w:rsidRPr="009A2753" w:rsidTr="00855FF6">
        <w:trPr>
          <w:trHeight w:val="20"/>
        </w:trPr>
        <w:tc>
          <w:tcPr>
            <w:tcW w:w="224" w:type="pct"/>
            <w:tcBorders>
              <w:top w:val="nil"/>
              <w:left w:val="single" w:sz="4" w:space="0" w:color="auto"/>
              <w:bottom w:val="single" w:sz="4" w:space="0" w:color="auto"/>
              <w:right w:val="nil"/>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 </w:t>
            </w:r>
          </w:p>
        </w:tc>
        <w:tc>
          <w:tcPr>
            <w:tcW w:w="532" w:type="pct"/>
            <w:tcBorders>
              <w:top w:val="nil"/>
              <w:left w:val="nil"/>
              <w:bottom w:val="single" w:sz="4" w:space="0" w:color="auto"/>
              <w:right w:val="nil"/>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 </w:t>
            </w:r>
          </w:p>
        </w:tc>
        <w:tc>
          <w:tcPr>
            <w:tcW w:w="1878" w:type="pct"/>
            <w:tcBorders>
              <w:top w:val="nil"/>
              <w:left w:val="nil"/>
              <w:bottom w:val="single" w:sz="4" w:space="0" w:color="auto"/>
              <w:right w:val="nil"/>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ИТОГО</w:t>
            </w:r>
          </w:p>
        </w:tc>
        <w:tc>
          <w:tcPr>
            <w:tcW w:w="507" w:type="pct"/>
            <w:tcBorders>
              <w:top w:val="nil"/>
              <w:left w:val="nil"/>
              <w:bottom w:val="single" w:sz="4" w:space="0" w:color="auto"/>
              <w:right w:val="nil"/>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 </w:t>
            </w:r>
          </w:p>
        </w:tc>
        <w:tc>
          <w:tcPr>
            <w:tcW w:w="487" w:type="pct"/>
            <w:tcBorders>
              <w:top w:val="nil"/>
              <w:left w:val="nil"/>
              <w:bottom w:val="single" w:sz="4" w:space="0" w:color="auto"/>
              <w:right w:val="nil"/>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 </w:t>
            </w:r>
          </w:p>
        </w:tc>
        <w:tc>
          <w:tcPr>
            <w:tcW w:w="686" w:type="pct"/>
            <w:tcBorders>
              <w:top w:val="nil"/>
              <w:left w:val="nil"/>
              <w:bottom w:val="single" w:sz="4" w:space="0" w:color="auto"/>
              <w:right w:val="nil"/>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 </w:t>
            </w:r>
          </w:p>
        </w:tc>
        <w:tc>
          <w:tcPr>
            <w:tcW w:w="686" w:type="pct"/>
            <w:tcBorders>
              <w:top w:val="nil"/>
              <w:left w:val="nil"/>
              <w:bottom w:val="single" w:sz="4" w:space="0" w:color="auto"/>
              <w:right w:val="nil"/>
            </w:tcBorders>
            <w:shd w:val="clear" w:color="auto" w:fill="auto"/>
            <w:hideMark/>
          </w:tcPr>
          <w:p w:rsidR="00855FF6" w:rsidRPr="009A2753" w:rsidRDefault="00855FF6" w:rsidP="00855FF6">
            <w:pPr>
              <w:contextualSpacing/>
              <w:jc w:val="right"/>
              <w:rPr>
                <w:b/>
                <w:bCs/>
                <w:color w:val="000000"/>
                <w:sz w:val="18"/>
                <w:szCs w:val="18"/>
              </w:rPr>
            </w:pPr>
            <w:r w:rsidRPr="009A2753">
              <w:rPr>
                <w:b/>
                <w:bCs/>
                <w:color w:val="000000"/>
                <w:sz w:val="18"/>
                <w:szCs w:val="18"/>
              </w:rPr>
              <w:t>350 852 019,73</w:t>
            </w:r>
          </w:p>
        </w:tc>
      </w:tr>
      <w:tr w:rsidR="00855FF6" w:rsidRPr="009A2753" w:rsidTr="00855FF6">
        <w:trPr>
          <w:trHeight w:val="20"/>
        </w:trPr>
        <w:tc>
          <w:tcPr>
            <w:tcW w:w="5000" w:type="pct"/>
            <w:gridSpan w:val="7"/>
            <w:tcBorders>
              <w:top w:val="single" w:sz="4" w:space="0" w:color="auto"/>
              <w:left w:val="single" w:sz="4" w:space="0" w:color="auto"/>
              <w:bottom w:val="single" w:sz="4" w:space="0" w:color="auto"/>
              <w:right w:val="nil"/>
            </w:tcBorders>
            <w:shd w:val="clear" w:color="auto" w:fill="auto"/>
            <w:vAlign w:val="center"/>
            <w:hideMark/>
          </w:tcPr>
          <w:p w:rsidR="00855FF6" w:rsidRPr="009A2753" w:rsidRDefault="00855FF6" w:rsidP="00855FF6">
            <w:pPr>
              <w:contextualSpacing/>
              <w:rPr>
                <w:b/>
                <w:bCs/>
                <w:color w:val="000000"/>
                <w:sz w:val="18"/>
                <w:szCs w:val="18"/>
              </w:rPr>
            </w:pPr>
            <w:r w:rsidRPr="009A2753">
              <w:rPr>
                <w:b/>
                <w:bCs/>
                <w:color w:val="000000"/>
                <w:sz w:val="18"/>
                <w:szCs w:val="18"/>
              </w:rPr>
              <w:t xml:space="preserve"> Прочие работы и затраты</w:t>
            </w:r>
          </w:p>
        </w:tc>
      </w:tr>
      <w:tr w:rsidR="00855FF6" w:rsidRPr="009A2753" w:rsidTr="00855FF6">
        <w:trPr>
          <w:trHeight w:val="20"/>
        </w:trPr>
        <w:tc>
          <w:tcPr>
            <w:tcW w:w="224" w:type="pct"/>
            <w:tcBorders>
              <w:top w:val="nil"/>
              <w:left w:val="single" w:sz="4" w:space="0" w:color="auto"/>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12</w:t>
            </w:r>
          </w:p>
        </w:tc>
        <w:tc>
          <w:tcPr>
            <w:tcW w:w="532"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 </w:t>
            </w:r>
          </w:p>
        </w:tc>
        <w:tc>
          <w:tcPr>
            <w:tcW w:w="1878"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Вынос оси газопровода в натуру 1 этап строительства</w:t>
            </w:r>
          </w:p>
        </w:tc>
        <w:tc>
          <w:tcPr>
            <w:tcW w:w="50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proofErr w:type="spellStart"/>
            <w:r w:rsidRPr="009A2753">
              <w:rPr>
                <w:color w:val="000000"/>
                <w:sz w:val="18"/>
                <w:szCs w:val="18"/>
              </w:rPr>
              <w:t>усл.ед</w:t>
            </w:r>
            <w:proofErr w:type="spellEnd"/>
            <w:r w:rsidRPr="009A2753">
              <w:rPr>
                <w:color w:val="000000"/>
                <w:sz w:val="18"/>
                <w:szCs w:val="18"/>
              </w:rPr>
              <w:t>.</w:t>
            </w:r>
          </w:p>
        </w:tc>
        <w:tc>
          <w:tcPr>
            <w:tcW w:w="48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1</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783 828,81</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783 828,81</w:t>
            </w:r>
          </w:p>
        </w:tc>
      </w:tr>
      <w:tr w:rsidR="00855FF6" w:rsidRPr="009A2753" w:rsidTr="00855FF6">
        <w:trPr>
          <w:trHeight w:val="20"/>
        </w:trPr>
        <w:tc>
          <w:tcPr>
            <w:tcW w:w="224" w:type="pct"/>
            <w:tcBorders>
              <w:top w:val="nil"/>
              <w:left w:val="single" w:sz="4" w:space="0" w:color="auto"/>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13</w:t>
            </w:r>
          </w:p>
        </w:tc>
        <w:tc>
          <w:tcPr>
            <w:tcW w:w="532"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 </w:t>
            </w:r>
          </w:p>
        </w:tc>
        <w:tc>
          <w:tcPr>
            <w:tcW w:w="1878"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Обследование территории и очистка от взрывоопасных предметов. 1 этап строительства</w:t>
            </w:r>
          </w:p>
        </w:tc>
        <w:tc>
          <w:tcPr>
            <w:tcW w:w="50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proofErr w:type="spellStart"/>
            <w:r w:rsidRPr="009A2753">
              <w:rPr>
                <w:color w:val="000000"/>
                <w:sz w:val="18"/>
                <w:szCs w:val="18"/>
              </w:rPr>
              <w:t>усл.ед</w:t>
            </w:r>
            <w:proofErr w:type="spellEnd"/>
            <w:r w:rsidRPr="009A2753">
              <w:rPr>
                <w:color w:val="000000"/>
                <w:sz w:val="18"/>
                <w:szCs w:val="18"/>
              </w:rPr>
              <w:t>.</w:t>
            </w:r>
          </w:p>
        </w:tc>
        <w:tc>
          <w:tcPr>
            <w:tcW w:w="48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1</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740 594,56</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740 594,56</w:t>
            </w:r>
          </w:p>
        </w:tc>
      </w:tr>
      <w:tr w:rsidR="00855FF6" w:rsidRPr="009A2753" w:rsidTr="00855FF6">
        <w:trPr>
          <w:trHeight w:val="20"/>
        </w:trPr>
        <w:tc>
          <w:tcPr>
            <w:tcW w:w="224" w:type="pct"/>
            <w:tcBorders>
              <w:top w:val="nil"/>
              <w:left w:val="single" w:sz="4" w:space="0" w:color="auto"/>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14</w:t>
            </w:r>
          </w:p>
        </w:tc>
        <w:tc>
          <w:tcPr>
            <w:tcW w:w="532"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 </w:t>
            </w:r>
          </w:p>
        </w:tc>
        <w:tc>
          <w:tcPr>
            <w:tcW w:w="1878"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Плата за размещение отходов.  1 этап строительства</w:t>
            </w:r>
          </w:p>
        </w:tc>
        <w:tc>
          <w:tcPr>
            <w:tcW w:w="50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proofErr w:type="spellStart"/>
            <w:r w:rsidRPr="009A2753">
              <w:rPr>
                <w:color w:val="000000"/>
                <w:sz w:val="18"/>
                <w:szCs w:val="18"/>
              </w:rPr>
              <w:t>усл.ед</w:t>
            </w:r>
            <w:proofErr w:type="spellEnd"/>
            <w:r w:rsidRPr="009A2753">
              <w:rPr>
                <w:color w:val="000000"/>
                <w:sz w:val="18"/>
                <w:szCs w:val="18"/>
              </w:rPr>
              <w:t>.</w:t>
            </w:r>
          </w:p>
        </w:tc>
        <w:tc>
          <w:tcPr>
            <w:tcW w:w="48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1</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1 744 347,03</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1 744 347,03</w:t>
            </w:r>
          </w:p>
        </w:tc>
      </w:tr>
      <w:tr w:rsidR="00855FF6" w:rsidRPr="009A2753" w:rsidTr="00855FF6">
        <w:trPr>
          <w:trHeight w:val="20"/>
        </w:trPr>
        <w:tc>
          <w:tcPr>
            <w:tcW w:w="224" w:type="pct"/>
            <w:tcBorders>
              <w:top w:val="nil"/>
              <w:left w:val="single" w:sz="4" w:space="0" w:color="auto"/>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15</w:t>
            </w:r>
          </w:p>
        </w:tc>
        <w:tc>
          <w:tcPr>
            <w:tcW w:w="532"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 </w:t>
            </w:r>
          </w:p>
        </w:tc>
        <w:tc>
          <w:tcPr>
            <w:tcW w:w="1878"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Затраты по ежедневной перевозке работников строительно-монтажных организаций автомобильным транспортом подрядчика от места проживания до объекта строительства и обратно. 1 этап</w:t>
            </w:r>
          </w:p>
        </w:tc>
        <w:tc>
          <w:tcPr>
            <w:tcW w:w="50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proofErr w:type="spellStart"/>
            <w:r w:rsidRPr="009A2753">
              <w:rPr>
                <w:color w:val="000000"/>
                <w:sz w:val="18"/>
                <w:szCs w:val="18"/>
              </w:rPr>
              <w:t>усл.ед</w:t>
            </w:r>
            <w:proofErr w:type="spellEnd"/>
            <w:r w:rsidRPr="009A2753">
              <w:rPr>
                <w:color w:val="000000"/>
                <w:sz w:val="18"/>
                <w:szCs w:val="18"/>
              </w:rPr>
              <w:t>.</w:t>
            </w:r>
          </w:p>
        </w:tc>
        <w:tc>
          <w:tcPr>
            <w:tcW w:w="48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1</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300 087,60</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300 087,60</w:t>
            </w:r>
          </w:p>
        </w:tc>
      </w:tr>
      <w:tr w:rsidR="00855FF6" w:rsidRPr="009A2753" w:rsidTr="00855FF6">
        <w:trPr>
          <w:trHeight w:val="20"/>
        </w:trPr>
        <w:tc>
          <w:tcPr>
            <w:tcW w:w="224" w:type="pct"/>
            <w:tcBorders>
              <w:top w:val="nil"/>
              <w:left w:val="single" w:sz="4" w:space="0" w:color="auto"/>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16</w:t>
            </w:r>
          </w:p>
        </w:tc>
        <w:tc>
          <w:tcPr>
            <w:tcW w:w="532"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 </w:t>
            </w:r>
          </w:p>
        </w:tc>
        <w:tc>
          <w:tcPr>
            <w:tcW w:w="1878"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Плата за проведение экологического мониторинга. 1 этап строительства</w:t>
            </w:r>
          </w:p>
        </w:tc>
        <w:tc>
          <w:tcPr>
            <w:tcW w:w="50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proofErr w:type="spellStart"/>
            <w:r w:rsidRPr="009A2753">
              <w:rPr>
                <w:color w:val="000000"/>
                <w:sz w:val="18"/>
                <w:szCs w:val="18"/>
              </w:rPr>
              <w:t>усл.ед</w:t>
            </w:r>
            <w:proofErr w:type="spellEnd"/>
            <w:r w:rsidRPr="009A2753">
              <w:rPr>
                <w:color w:val="000000"/>
                <w:sz w:val="18"/>
                <w:szCs w:val="18"/>
              </w:rPr>
              <w:t>.</w:t>
            </w:r>
          </w:p>
        </w:tc>
        <w:tc>
          <w:tcPr>
            <w:tcW w:w="48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1</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1 090,05</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1 090,05</w:t>
            </w:r>
          </w:p>
        </w:tc>
      </w:tr>
      <w:tr w:rsidR="00855FF6" w:rsidRPr="009A2753" w:rsidTr="00855FF6">
        <w:trPr>
          <w:trHeight w:val="20"/>
        </w:trPr>
        <w:tc>
          <w:tcPr>
            <w:tcW w:w="224" w:type="pct"/>
            <w:tcBorders>
              <w:top w:val="nil"/>
              <w:left w:val="single" w:sz="4" w:space="0" w:color="auto"/>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17</w:t>
            </w:r>
          </w:p>
        </w:tc>
        <w:tc>
          <w:tcPr>
            <w:tcW w:w="532"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 </w:t>
            </w:r>
          </w:p>
        </w:tc>
        <w:tc>
          <w:tcPr>
            <w:tcW w:w="1878"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Затраты, связанные с утилизации (размещения) общего количества отходов</w:t>
            </w:r>
          </w:p>
        </w:tc>
        <w:tc>
          <w:tcPr>
            <w:tcW w:w="50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proofErr w:type="spellStart"/>
            <w:r w:rsidRPr="009A2753">
              <w:rPr>
                <w:color w:val="000000"/>
                <w:sz w:val="18"/>
                <w:szCs w:val="18"/>
              </w:rPr>
              <w:t>усл.ед</w:t>
            </w:r>
            <w:proofErr w:type="spellEnd"/>
            <w:r w:rsidRPr="009A2753">
              <w:rPr>
                <w:color w:val="000000"/>
                <w:sz w:val="18"/>
                <w:szCs w:val="18"/>
              </w:rPr>
              <w:t>.</w:t>
            </w:r>
          </w:p>
        </w:tc>
        <w:tc>
          <w:tcPr>
            <w:tcW w:w="48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1</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6 011 927,91</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6 011 927,91</w:t>
            </w:r>
          </w:p>
        </w:tc>
      </w:tr>
      <w:tr w:rsidR="00855FF6" w:rsidRPr="009A2753" w:rsidTr="00855FF6">
        <w:trPr>
          <w:trHeight w:val="20"/>
        </w:trPr>
        <w:tc>
          <w:tcPr>
            <w:tcW w:w="224" w:type="pct"/>
            <w:tcBorders>
              <w:top w:val="nil"/>
              <w:left w:val="single" w:sz="4" w:space="0" w:color="auto"/>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18</w:t>
            </w:r>
          </w:p>
        </w:tc>
        <w:tc>
          <w:tcPr>
            <w:tcW w:w="532"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 </w:t>
            </w:r>
          </w:p>
        </w:tc>
        <w:tc>
          <w:tcPr>
            <w:tcW w:w="1878"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Плата за выбросы загрязняющих веществ в атмосферу. 1 этап строительства</w:t>
            </w:r>
          </w:p>
        </w:tc>
        <w:tc>
          <w:tcPr>
            <w:tcW w:w="50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proofErr w:type="spellStart"/>
            <w:r w:rsidRPr="009A2753">
              <w:rPr>
                <w:color w:val="000000"/>
                <w:sz w:val="18"/>
                <w:szCs w:val="18"/>
              </w:rPr>
              <w:t>усл.ед</w:t>
            </w:r>
            <w:proofErr w:type="spellEnd"/>
            <w:r w:rsidRPr="009A2753">
              <w:rPr>
                <w:color w:val="000000"/>
                <w:sz w:val="18"/>
                <w:szCs w:val="18"/>
              </w:rPr>
              <w:t>.</w:t>
            </w:r>
          </w:p>
        </w:tc>
        <w:tc>
          <w:tcPr>
            <w:tcW w:w="48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1</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395,34</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395,34</w:t>
            </w:r>
          </w:p>
        </w:tc>
      </w:tr>
      <w:tr w:rsidR="00855FF6" w:rsidRPr="009A2753" w:rsidTr="00855FF6">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rsidR="00855FF6" w:rsidRPr="009A2753" w:rsidRDefault="00855FF6" w:rsidP="00855FF6">
            <w:pPr>
              <w:contextualSpacing/>
              <w:rPr>
                <w:b/>
                <w:bCs/>
                <w:color w:val="000000"/>
                <w:sz w:val="18"/>
                <w:szCs w:val="18"/>
              </w:rPr>
            </w:pPr>
            <w:r w:rsidRPr="009A2753">
              <w:rPr>
                <w:b/>
                <w:bCs/>
                <w:color w:val="000000"/>
                <w:sz w:val="18"/>
                <w:szCs w:val="18"/>
              </w:rPr>
              <w:t> </w:t>
            </w:r>
          </w:p>
        </w:tc>
        <w:tc>
          <w:tcPr>
            <w:tcW w:w="2410" w:type="pct"/>
            <w:gridSpan w:val="2"/>
            <w:tcBorders>
              <w:top w:val="single" w:sz="4" w:space="0" w:color="auto"/>
              <w:left w:val="nil"/>
              <w:bottom w:val="single" w:sz="4" w:space="0" w:color="auto"/>
              <w:right w:val="single" w:sz="4" w:space="0" w:color="000000"/>
            </w:tcBorders>
            <w:shd w:val="clear" w:color="auto" w:fill="auto"/>
            <w:hideMark/>
          </w:tcPr>
          <w:p w:rsidR="00855FF6" w:rsidRPr="009A2753" w:rsidRDefault="00855FF6" w:rsidP="00855FF6">
            <w:pPr>
              <w:contextualSpacing/>
              <w:jc w:val="right"/>
              <w:rPr>
                <w:b/>
                <w:bCs/>
                <w:color w:val="000000"/>
                <w:sz w:val="18"/>
                <w:szCs w:val="18"/>
              </w:rPr>
            </w:pPr>
            <w:r w:rsidRPr="009A2753">
              <w:rPr>
                <w:b/>
                <w:bCs/>
                <w:color w:val="000000"/>
                <w:sz w:val="18"/>
                <w:szCs w:val="18"/>
              </w:rPr>
              <w:t>Итого "Прочие работы и затраты"</w:t>
            </w:r>
          </w:p>
        </w:tc>
        <w:tc>
          <w:tcPr>
            <w:tcW w:w="50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b/>
                <w:bCs/>
                <w:color w:val="000000"/>
                <w:sz w:val="18"/>
                <w:szCs w:val="18"/>
              </w:rPr>
            </w:pPr>
            <w:r w:rsidRPr="009A2753">
              <w:rPr>
                <w:b/>
                <w:bCs/>
                <w:color w:val="000000"/>
                <w:sz w:val="18"/>
                <w:szCs w:val="18"/>
              </w:rPr>
              <w:t> </w:t>
            </w:r>
          </w:p>
        </w:tc>
        <w:tc>
          <w:tcPr>
            <w:tcW w:w="48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b/>
                <w:bCs/>
                <w:color w:val="000000"/>
                <w:sz w:val="18"/>
                <w:szCs w:val="18"/>
              </w:rPr>
            </w:pPr>
            <w:r w:rsidRPr="009A2753">
              <w:rPr>
                <w:b/>
                <w:bCs/>
                <w:color w:val="000000"/>
                <w:sz w:val="18"/>
                <w:szCs w:val="18"/>
              </w:rPr>
              <w:t> </w:t>
            </w:r>
          </w:p>
        </w:tc>
        <w:tc>
          <w:tcPr>
            <w:tcW w:w="686" w:type="pct"/>
            <w:tcBorders>
              <w:top w:val="nil"/>
              <w:left w:val="nil"/>
              <w:bottom w:val="single" w:sz="4" w:space="0" w:color="auto"/>
              <w:right w:val="single" w:sz="4" w:space="0" w:color="auto"/>
            </w:tcBorders>
            <w:shd w:val="clear" w:color="auto" w:fill="auto"/>
            <w:noWrap/>
            <w:hideMark/>
          </w:tcPr>
          <w:p w:rsidR="00855FF6" w:rsidRPr="009A2753" w:rsidRDefault="00855FF6" w:rsidP="00855FF6">
            <w:pPr>
              <w:contextualSpacing/>
              <w:jc w:val="right"/>
              <w:rPr>
                <w:b/>
                <w:bCs/>
                <w:color w:val="000000"/>
                <w:sz w:val="18"/>
                <w:szCs w:val="18"/>
              </w:rPr>
            </w:pPr>
            <w:r w:rsidRPr="009A2753">
              <w:rPr>
                <w:b/>
                <w:bCs/>
                <w:color w:val="000000"/>
                <w:sz w:val="18"/>
                <w:szCs w:val="18"/>
              </w:rPr>
              <w:t> </w:t>
            </w:r>
          </w:p>
        </w:tc>
        <w:tc>
          <w:tcPr>
            <w:tcW w:w="686" w:type="pct"/>
            <w:tcBorders>
              <w:top w:val="nil"/>
              <w:left w:val="nil"/>
              <w:bottom w:val="single" w:sz="4" w:space="0" w:color="auto"/>
              <w:right w:val="single" w:sz="4" w:space="0" w:color="auto"/>
            </w:tcBorders>
            <w:shd w:val="clear" w:color="auto" w:fill="auto"/>
            <w:noWrap/>
            <w:hideMark/>
          </w:tcPr>
          <w:p w:rsidR="00855FF6" w:rsidRPr="009A2753" w:rsidRDefault="00855FF6" w:rsidP="00855FF6">
            <w:pPr>
              <w:contextualSpacing/>
              <w:jc w:val="right"/>
              <w:rPr>
                <w:b/>
                <w:bCs/>
                <w:color w:val="000000"/>
                <w:sz w:val="18"/>
                <w:szCs w:val="18"/>
              </w:rPr>
            </w:pPr>
            <w:r w:rsidRPr="009A2753">
              <w:rPr>
                <w:b/>
                <w:bCs/>
                <w:color w:val="000000"/>
                <w:sz w:val="18"/>
                <w:szCs w:val="18"/>
              </w:rPr>
              <w:t>9 582 271,30</w:t>
            </w:r>
          </w:p>
        </w:tc>
      </w:tr>
      <w:tr w:rsidR="00855FF6" w:rsidRPr="009A2753" w:rsidTr="00855FF6">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rsidR="00855FF6" w:rsidRPr="009A2753" w:rsidRDefault="00855FF6" w:rsidP="00855FF6">
            <w:pPr>
              <w:contextualSpacing/>
              <w:rPr>
                <w:b/>
                <w:bCs/>
                <w:color w:val="000000"/>
                <w:sz w:val="18"/>
                <w:szCs w:val="18"/>
              </w:rPr>
            </w:pPr>
            <w:r w:rsidRPr="009A2753">
              <w:rPr>
                <w:b/>
                <w:bCs/>
                <w:color w:val="000000"/>
                <w:sz w:val="18"/>
                <w:szCs w:val="18"/>
              </w:rPr>
              <w:lastRenderedPageBreak/>
              <w:t> </w:t>
            </w:r>
          </w:p>
        </w:tc>
        <w:tc>
          <w:tcPr>
            <w:tcW w:w="532"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b/>
                <w:bCs/>
                <w:sz w:val="18"/>
                <w:szCs w:val="18"/>
              </w:rPr>
            </w:pPr>
            <w:r w:rsidRPr="009A2753">
              <w:rPr>
                <w:b/>
                <w:bCs/>
                <w:sz w:val="18"/>
                <w:szCs w:val="18"/>
              </w:rPr>
              <w:t> </w:t>
            </w:r>
          </w:p>
        </w:tc>
        <w:tc>
          <w:tcPr>
            <w:tcW w:w="1878" w:type="pct"/>
            <w:tcBorders>
              <w:top w:val="nil"/>
              <w:left w:val="nil"/>
              <w:bottom w:val="single" w:sz="4" w:space="0" w:color="auto"/>
              <w:right w:val="single" w:sz="4" w:space="0" w:color="auto"/>
            </w:tcBorders>
            <w:shd w:val="clear" w:color="000000" w:fill="FFFFFF"/>
            <w:hideMark/>
          </w:tcPr>
          <w:p w:rsidR="00855FF6" w:rsidRPr="009A2753" w:rsidRDefault="00855FF6" w:rsidP="00855FF6">
            <w:pPr>
              <w:contextualSpacing/>
              <w:rPr>
                <w:b/>
                <w:bCs/>
                <w:color w:val="000000"/>
                <w:sz w:val="18"/>
                <w:szCs w:val="18"/>
              </w:rPr>
            </w:pPr>
            <w:r w:rsidRPr="009A2753">
              <w:rPr>
                <w:b/>
                <w:bCs/>
                <w:color w:val="000000"/>
                <w:sz w:val="18"/>
                <w:szCs w:val="18"/>
              </w:rPr>
              <w:t>Зимнее удорожание</w:t>
            </w:r>
          </w:p>
        </w:tc>
        <w:tc>
          <w:tcPr>
            <w:tcW w:w="50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b/>
                <w:bCs/>
                <w:color w:val="000000"/>
                <w:sz w:val="18"/>
                <w:szCs w:val="18"/>
              </w:rPr>
            </w:pPr>
            <w:r w:rsidRPr="009A2753">
              <w:rPr>
                <w:b/>
                <w:bCs/>
                <w:color w:val="000000"/>
                <w:sz w:val="18"/>
                <w:szCs w:val="18"/>
              </w:rPr>
              <w:t> </w:t>
            </w:r>
          </w:p>
        </w:tc>
        <w:tc>
          <w:tcPr>
            <w:tcW w:w="48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b/>
                <w:bCs/>
                <w:color w:val="000000"/>
                <w:sz w:val="18"/>
                <w:szCs w:val="18"/>
              </w:rPr>
            </w:pPr>
            <w:r w:rsidRPr="009A2753">
              <w:rPr>
                <w:b/>
                <w:bCs/>
                <w:color w:val="000000"/>
                <w:sz w:val="18"/>
                <w:szCs w:val="18"/>
              </w:rPr>
              <w:t> </w:t>
            </w:r>
          </w:p>
        </w:tc>
        <w:tc>
          <w:tcPr>
            <w:tcW w:w="686" w:type="pct"/>
            <w:tcBorders>
              <w:top w:val="nil"/>
              <w:left w:val="nil"/>
              <w:bottom w:val="single" w:sz="4" w:space="0" w:color="auto"/>
              <w:right w:val="single" w:sz="4" w:space="0" w:color="auto"/>
            </w:tcBorders>
            <w:shd w:val="clear" w:color="auto" w:fill="auto"/>
            <w:noWrap/>
            <w:hideMark/>
          </w:tcPr>
          <w:p w:rsidR="00855FF6" w:rsidRPr="009A2753" w:rsidRDefault="00855FF6" w:rsidP="00855FF6">
            <w:pPr>
              <w:contextualSpacing/>
              <w:jc w:val="right"/>
              <w:rPr>
                <w:b/>
                <w:bCs/>
                <w:color w:val="000000"/>
                <w:sz w:val="18"/>
                <w:szCs w:val="18"/>
              </w:rPr>
            </w:pPr>
            <w:r w:rsidRPr="009A2753">
              <w:rPr>
                <w:b/>
                <w:bCs/>
                <w:color w:val="000000"/>
                <w:sz w:val="18"/>
                <w:szCs w:val="18"/>
              </w:rPr>
              <w:t> </w:t>
            </w:r>
          </w:p>
        </w:tc>
        <w:tc>
          <w:tcPr>
            <w:tcW w:w="686" w:type="pct"/>
            <w:tcBorders>
              <w:top w:val="nil"/>
              <w:left w:val="nil"/>
              <w:bottom w:val="single" w:sz="4" w:space="0" w:color="auto"/>
              <w:right w:val="single" w:sz="4" w:space="0" w:color="auto"/>
            </w:tcBorders>
            <w:shd w:val="clear" w:color="auto" w:fill="auto"/>
            <w:noWrap/>
            <w:hideMark/>
          </w:tcPr>
          <w:p w:rsidR="00855FF6" w:rsidRPr="009A2753" w:rsidRDefault="00855FF6" w:rsidP="00855FF6">
            <w:pPr>
              <w:contextualSpacing/>
              <w:jc w:val="right"/>
              <w:rPr>
                <w:b/>
                <w:bCs/>
                <w:color w:val="000000"/>
                <w:sz w:val="18"/>
                <w:szCs w:val="18"/>
              </w:rPr>
            </w:pPr>
            <w:r w:rsidRPr="009A2753">
              <w:rPr>
                <w:b/>
                <w:bCs/>
                <w:color w:val="000000"/>
                <w:sz w:val="18"/>
                <w:szCs w:val="18"/>
              </w:rPr>
              <w:t> </w:t>
            </w:r>
          </w:p>
        </w:tc>
      </w:tr>
      <w:tr w:rsidR="00855FF6" w:rsidRPr="009A2753" w:rsidTr="00855FF6">
        <w:trPr>
          <w:trHeight w:val="2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rsidR="00855FF6" w:rsidRPr="009A2753" w:rsidRDefault="00855FF6" w:rsidP="00855FF6">
            <w:pPr>
              <w:contextualSpacing/>
              <w:jc w:val="center"/>
              <w:rPr>
                <w:color w:val="000000"/>
                <w:sz w:val="18"/>
                <w:szCs w:val="18"/>
              </w:rPr>
            </w:pPr>
            <w:r w:rsidRPr="009A2753">
              <w:rPr>
                <w:color w:val="000000"/>
                <w:sz w:val="18"/>
                <w:szCs w:val="18"/>
              </w:rPr>
              <w:t>19</w:t>
            </w:r>
          </w:p>
        </w:tc>
        <w:tc>
          <w:tcPr>
            <w:tcW w:w="532"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b/>
                <w:bCs/>
                <w:sz w:val="18"/>
                <w:szCs w:val="18"/>
              </w:rPr>
            </w:pPr>
            <w:r w:rsidRPr="009A2753">
              <w:rPr>
                <w:b/>
                <w:bCs/>
                <w:sz w:val="18"/>
                <w:szCs w:val="18"/>
              </w:rPr>
              <w:t>ССР</w:t>
            </w:r>
          </w:p>
        </w:tc>
        <w:tc>
          <w:tcPr>
            <w:tcW w:w="1878" w:type="pct"/>
            <w:tcBorders>
              <w:top w:val="nil"/>
              <w:left w:val="nil"/>
              <w:bottom w:val="single" w:sz="4" w:space="0" w:color="auto"/>
              <w:right w:val="single" w:sz="4" w:space="0" w:color="auto"/>
            </w:tcBorders>
            <w:shd w:val="clear" w:color="000000" w:fill="FFFFFF"/>
            <w:hideMark/>
          </w:tcPr>
          <w:p w:rsidR="00855FF6" w:rsidRPr="009A2753" w:rsidRDefault="00855FF6" w:rsidP="00855FF6">
            <w:pPr>
              <w:contextualSpacing/>
              <w:rPr>
                <w:b/>
                <w:bCs/>
                <w:color w:val="000000"/>
                <w:sz w:val="18"/>
                <w:szCs w:val="18"/>
              </w:rPr>
            </w:pPr>
            <w:r w:rsidRPr="009A2753">
              <w:rPr>
                <w:b/>
                <w:bCs/>
                <w:color w:val="000000"/>
                <w:sz w:val="18"/>
                <w:szCs w:val="18"/>
              </w:rPr>
              <w:t>Удорожание в зимнее время</w:t>
            </w:r>
          </w:p>
        </w:tc>
        <w:tc>
          <w:tcPr>
            <w:tcW w:w="50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b/>
                <w:bCs/>
                <w:color w:val="000000"/>
                <w:sz w:val="18"/>
                <w:szCs w:val="18"/>
              </w:rPr>
            </w:pPr>
            <w:r w:rsidRPr="009A2753">
              <w:rPr>
                <w:b/>
                <w:bCs/>
                <w:color w:val="000000"/>
                <w:sz w:val="18"/>
                <w:szCs w:val="18"/>
              </w:rPr>
              <w:t> </w:t>
            </w:r>
          </w:p>
        </w:tc>
        <w:tc>
          <w:tcPr>
            <w:tcW w:w="48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b/>
                <w:bCs/>
                <w:color w:val="000000"/>
                <w:sz w:val="18"/>
                <w:szCs w:val="18"/>
              </w:rPr>
            </w:pPr>
            <w:r w:rsidRPr="009A2753">
              <w:rPr>
                <w:b/>
                <w:bCs/>
                <w:color w:val="000000"/>
                <w:sz w:val="18"/>
                <w:szCs w:val="18"/>
              </w:rPr>
              <w:t> </w:t>
            </w:r>
          </w:p>
        </w:tc>
        <w:tc>
          <w:tcPr>
            <w:tcW w:w="686" w:type="pct"/>
            <w:tcBorders>
              <w:top w:val="nil"/>
              <w:left w:val="nil"/>
              <w:bottom w:val="single" w:sz="4" w:space="0" w:color="auto"/>
              <w:right w:val="single" w:sz="4" w:space="0" w:color="auto"/>
            </w:tcBorders>
            <w:shd w:val="clear" w:color="auto" w:fill="auto"/>
            <w:noWrap/>
            <w:hideMark/>
          </w:tcPr>
          <w:p w:rsidR="00855FF6" w:rsidRPr="009A2753" w:rsidRDefault="00855FF6" w:rsidP="00855FF6">
            <w:pPr>
              <w:contextualSpacing/>
              <w:jc w:val="right"/>
              <w:rPr>
                <w:b/>
                <w:bCs/>
                <w:color w:val="000000"/>
                <w:sz w:val="18"/>
                <w:szCs w:val="18"/>
              </w:rPr>
            </w:pPr>
            <w:r w:rsidRPr="009A2753">
              <w:rPr>
                <w:b/>
                <w:bCs/>
                <w:color w:val="000000"/>
                <w:sz w:val="18"/>
                <w:szCs w:val="18"/>
              </w:rPr>
              <w:t> </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349 312,78</w:t>
            </w:r>
          </w:p>
        </w:tc>
      </w:tr>
      <w:tr w:rsidR="00855FF6" w:rsidRPr="009A2753" w:rsidTr="00855FF6">
        <w:trPr>
          <w:trHeight w:val="20"/>
        </w:trPr>
        <w:tc>
          <w:tcPr>
            <w:tcW w:w="5000" w:type="pct"/>
            <w:gridSpan w:val="7"/>
            <w:tcBorders>
              <w:top w:val="single" w:sz="4" w:space="0" w:color="auto"/>
              <w:left w:val="single" w:sz="4" w:space="0" w:color="auto"/>
              <w:bottom w:val="single" w:sz="4" w:space="0" w:color="auto"/>
              <w:right w:val="nil"/>
            </w:tcBorders>
            <w:shd w:val="clear" w:color="auto" w:fill="auto"/>
            <w:vAlign w:val="center"/>
            <w:hideMark/>
          </w:tcPr>
          <w:p w:rsidR="00855FF6" w:rsidRPr="009A2753" w:rsidRDefault="00855FF6" w:rsidP="00855FF6">
            <w:pPr>
              <w:contextualSpacing/>
              <w:rPr>
                <w:b/>
                <w:bCs/>
                <w:color w:val="000000"/>
                <w:sz w:val="18"/>
                <w:szCs w:val="18"/>
              </w:rPr>
            </w:pPr>
            <w:r w:rsidRPr="009A2753">
              <w:rPr>
                <w:b/>
                <w:bCs/>
                <w:color w:val="000000"/>
                <w:sz w:val="18"/>
                <w:szCs w:val="18"/>
              </w:rPr>
              <w:t xml:space="preserve">                                                   Непредвиденные затраты</w:t>
            </w:r>
          </w:p>
        </w:tc>
      </w:tr>
      <w:tr w:rsidR="00855FF6" w:rsidRPr="009A2753" w:rsidTr="00855FF6">
        <w:trPr>
          <w:trHeight w:val="20"/>
        </w:trPr>
        <w:tc>
          <w:tcPr>
            <w:tcW w:w="224" w:type="pct"/>
            <w:tcBorders>
              <w:top w:val="nil"/>
              <w:left w:val="single" w:sz="4" w:space="0" w:color="auto"/>
              <w:bottom w:val="single" w:sz="4" w:space="0" w:color="auto"/>
              <w:right w:val="single" w:sz="4" w:space="0" w:color="auto"/>
            </w:tcBorders>
            <w:shd w:val="clear" w:color="auto" w:fill="auto"/>
            <w:hideMark/>
          </w:tcPr>
          <w:p w:rsidR="00855FF6" w:rsidRPr="009A2753" w:rsidRDefault="00855FF6" w:rsidP="00855FF6">
            <w:pPr>
              <w:contextualSpacing/>
              <w:jc w:val="center"/>
              <w:rPr>
                <w:color w:val="000000"/>
                <w:sz w:val="18"/>
                <w:szCs w:val="18"/>
              </w:rPr>
            </w:pPr>
            <w:r w:rsidRPr="009A2753">
              <w:rPr>
                <w:color w:val="000000"/>
                <w:sz w:val="18"/>
                <w:szCs w:val="18"/>
              </w:rPr>
              <w:t>20</w:t>
            </w:r>
          </w:p>
        </w:tc>
        <w:tc>
          <w:tcPr>
            <w:tcW w:w="532"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center"/>
              <w:rPr>
                <w:b/>
                <w:bCs/>
                <w:color w:val="000000"/>
                <w:sz w:val="18"/>
                <w:szCs w:val="18"/>
              </w:rPr>
            </w:pPr>
            <w:r w:rsidRPr="009A2753">
              <w:rPr>
                <w:b/>
                <w:bCs/>
                <w:color w:val="000000"/>
                <w:sz w:val="18"/>
                <w:szCs w:val="18"/>
              </w:rPr>
              <w:t>ССР</w:t>
            </w:r>
          </w:p>
        </w:tc>
        <w:tc>
          <w:tcPr>
            <w:tcW w:w="1878" w:type="pct"/>
            <w:tcBorders>
              <w:top w:val="nil"/>
              <w:left w:val="nil"/>
              <w:bottom w:val="single" w:sz="4" w:space="0" w:color="auto"/>
              <w:right w:val="single" w:sz="4" w:space="0" w:color="auto"/>
            </w:tcBorders>
            <w:shd w:val="clear" w:color="000000" w:fill="FFFFFF"/>
            <w:hideMark/>
          </w:tcPr>
          <w:p w:rsidR="00855FF6" w:rsidRPr="009A2753" w:rsidRDefault="00855FF6" w:rsidP="00855FF6">
            <w:pPr>
              <w:contextualSpacing/>
              <w:rPr>
                <w:b/>
                <w:bCs/>
                <w:color w:val="000000"/>
                <w:sz w:val="18"/>
                <w:szCs w:val="18"/>
              </w:rPr>
            </w:pPr>
            <w:r w:rsidRPr="009A2753">
              <w:rPr>
                <w:b/>
                <w:bCs/>
                <w:color w:val="000000"/>
                <w:sz w:val="18"/>
                <w:szCs w:val="18"/>
              </w:rPr>
              <w:t>Резерв средств на непредвиденные работы и затраты</w:t>
            </w:r>
          </w:p>
        </w:tc>
        <w:tc>
          <w:tcPr>
            <w:tcW w:w="50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 </w:t>
            </w:r>
          </w:p>
        </w:tc>
        <w:tc>
          <w:tcPr>
            <w:tcW w:w="48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 </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 </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b/>
                <w:bCs/>
                <w:color w:val="000000"/>
                <w:sz w:val="18"/>
                <w:szCs w:val="18"/>
              </w:rPr>
            </w:pPr>
            <w:r w:rsidRPr="009A2753">
              <w:rPr>
                <w:b/>
                <w:bCs/>
                <w:color w:val="000000"/>
                <w:sz w:val="18"/>
                <w:szCs w:val="18"/>
              </w:rPr>
              <w:t>10 823 508,11</w:t>
            </w:r>
          </w:p>
        </w:tc>
      </w:tr>
      <w:tr w:rsidR="00855FF6" w:rsidRPr="009A2753" w:rsidTr="00855FF6">
        <w:trPr>
          <w:trHeight w:val="20"/>
        </w:trPr>
        <w:tc>
          <w:tcPr>
            <w:tcW w:w="756" w:type="pct"/>
            <w:gridSpan w:val="2"/>
            <w:tcBorders>
              <w:top w:val="single" w:sz="4" w:space="0" w:color="auto"/>
              <w:left w:val="single" w:sz="4" w:space="0" w:color="auto"/>
              <w:bottom w:val="single" w:sz="4" w:space="0" w:color="auto"/>
              <w:right w:val="single" w:sz="4" w:space="0" w:color="000000"/>
            </w:tcBorders>
            <w:shd w:val="clear" w:color="auto" w:fill="auto"/>
            <w:hideMark/>
          </w:tcPr>
          <w:p w:rsidR="00855FF6" w:rsidRPr="009A2753" w:rsidRDefault="00855FF6" w:rsidP="00855FF6">
            <w:pPr>
              <w:contextualSpacing/>
              <w:jc w:val="right"/>
              <w:rPr>
                <w:b/>
                <w:bCs/>
                <w:sz w:val="18"/>
                <w:szCs w:val="18"/>
              </w:rPr>
            </w:pPr>
            <w:r w:rsidRPr="009A2753">
              <w:rPr>
                <w:b/>
                <w:bCs/>
                <w:sz w:val="18"/>
                <w:szCs w:val="18"/>
              </w:rPr>
              <w:t> </w:t>
            </w:r>
          </w:p>
        </w:tc>
        <w:tc>
          <w:tcPr>
            <w:tcW w:w="2385" w:type="pct"/>
            <w:gridSpan w:val="2"/>
            <w:tcBorders>
              <w:top w:val="single" w:sz="4" w:space="0" w:color="auto"/>
              <w:left w:val="nil"/>
              <w:bottom w:val="single" w:sz="4" w:space="0" w:color="auto"/>
              <w:right w:val="single" w:sz="4" w:space="0" w:color="000000"/>
            </w:tcBorders>
            <w:shd w:val="clear" w:color="auto" w:fill="auto"/>
            <w:hideMark/>
          </w:tcPr>
          <w:p w:rsidR="00855FF6" w:rsidRPr="009A2753" w:rsidRDefault="00855FF6" w:rsidP="00855FF6">
            <w:pPr>
              <w:contextualSpacing/>
              <w:jc w:val="right"/>
              <w:rPr>
                <w:b/>
                <w:bCs/>
                <w:sz w:val="18"/>
                <w:szCs w:val="18"/>
              </w:rPr>
            </w:pPr>
            <w:r w:rsidRPr="009A2753">
              <w:rPr>
                <w:b/>
                <w:bCs/>
                <w:sz w:val="18"/>
                <w:szCs w:val="18"/>
              </w:rPr>
              <w:t>Цена контракта без НДС</w:t>
            </w:r>
          </w:p>
        </w:tc>
        <w:tc>
          <w:tcPr>
            <w:tcW w:w="48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 </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 </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b/>
                <w:bCs/>
                <w:color w:val="000000"/>
                <w:sz w:val="18"/>
                <w:szCs w:val="18"/>
              </w:rPr>
            </w:pPr>
            <w:r w:rsidRPr="009A2753">
              <w:rPr>
                <w:b/>
                <w:bCs/>
                <w:color w:val="000000"/>
                <w:sz w:val="18"/>
                <w:szCs w:val="18"/>
              </w:rPr>
              <w:t>371 607 111,92</w:t>
            </w:r>
          </w:p>
        </w:tc>
      </w:tr>
      <w:tr w:rsidR="00855FF6" w:rsidRPr="009A2753" w:rsidTr="00855FF6">
        <w:trPr>
          <w:trHeight w:val="20"/>
        </w:trPr>
        <w:tc>
          <w:tcPr>
            <w:tcW w:w="224" w:type="pct"/>
            <w:tcBorders>
              <w:top w:val="nil"/>
              <w:left w:val="single" w:sz="4" w:space="0" w:color="auto"/>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 </w:t>
            </w:r>
          </w:p>
        </w:tc>
        <w:tc>
          <w:tcPr>
            <w:tcW w:w="532"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b/>
                <w:bCs/>
                <w:color w:val="000000"/>
                <w:sz w:val="18"/>
                <w:szCs w:val="18"/>
              </w:rPr>
            </w:pPr>
            <w:r w:rsidRPr="009A2753">
              <w:rPr>
                <w:b/>
                <w:bCs/>
                <w:color w:val="000000"/>
                <w:sz w:val="18"/>
                <w:szCs w:val="18"/>
              </w:rPr>
              <w:t> </w:t>
            </w:r>
          </w:p>
        </w:tc>
        <w:tc>
          <w:tcPr>
            <w:tcW w:w="1878"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rPr>
                <w:color w:val="000000"/>
                <w:sz w:val="18"/>
                <w:szCs w:val="18"/>
              </w:rPr>
            </w:pPr>
            <w:r w:rsidRPr="009A2753">
              <w:rPr>
                <w:color w:val="000000"/>
                <w:sz w:val="18"/>
                <w:szCs w:val="18"/>
              </w:rPr>
              <w:t> </w:t>
            </w:r>
          </w:p>
        </w:tc>
        <w:tc>
          <w:tcPr>
            <w:tcW w:w="50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b/>
                <w:bCs/>
                <w:color w:val="000000"/>
                <w:sz w:val="18"/>
                <w:szCs w:val="18"/>
              </w:rPr>
            </w:pPr>
            <w:r w:rsidRPr="009A2753">
              <w:rPr>
                <w:b/>
                <w:bCs/>
                <w:color w:val="000000"/>
                <w:sz w:val="18"/>
                <w:szCs w:val="18"/>
              </w:rPr>
              <w:t>НДС 20%</w:t>
            </w:r>
          </w:p>
        </w:tc>
        <w:tc>
          <w:tcPr>
            <w:tcW w:w="48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 </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 </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b/>
                <w:bCs/>
                <w:color w:val="000000"/>
                <w:sz w:val="18"/>
                <w:szCs w:val="18"/>
              </w:rPr>
            </w:pPr>
            <w:r w:rsidRPr="009A2753">
              <w:rPr>
                <w:b/>
                <w:bCs/>
                <w:color w:val="000000"/>
                <w:sz w:val="18"/>
                <w:szCs w:val="18"/>
              </w:rPr>
              <w:t>74 321 422,38</w:t>
            </w:r>
          </w:p>
        </w:tc>
      </w:tr>
      <w:tr w:rsidR="00855FF6" w:rsidRPr="009A2753" w:rsidTr="00855FF6">
        <w:trPr>
          <w:trHeight w:val="20"/>
        </w:trPr>
        <w:tc>
          <w:tcPr>
            <w:tcW w:w="756" w:type="pct"/>
            <w:gridSpan w:val="2"/>
            <w:tcBorders>
              <w:top w:val="single" w:sz="4" w:space="0" w:color="auto"/>
              <w:left w:val="single" w:sz="4" w:space="0" w:color="auto"/>
              <w:bottom w:val="single" w:sz="4" w:space="0" w:color="auto"/>
              <w:right w:val="single" w:sz="4" w:space="0" w:color="000000"/>
            </w:tcBorders>
            <w:shd w:val="clear" w:color="auto" w:fill="auto"/>
            <w:hideMark/>
          </w:tcPr>
          <w:p w:rsidR="00855FF6" w:rsidRPr="009A2753" w:rsidRDefault="00855FF6" w:rsidP="00855FF6">
            <w:pPr>
              <w:contextualSpacing/>
              <w:jc w:val="right"/>
              <w:rPr>
                <w:b/>
                <w:bCs/>
                <w:sz w:val="18"/>
                <w:szCs w:val="18"/>
              </w:rPr>
            </w:pPr>
            <w:r w:rsidRPr="009A2753">
              <w:rPr>
                <w:b/>
                <w:bCs/>
                <w:sz w:val="18"/>
                <w:szCs w:val="18"/>
              </w:rPr>
              <w:t> </w:t>
            </w:r>
          </w:p>
        </w:tc>
        <w:tc>
          <w:tcPr>
            <w:tcW w:w="2385" w:type="pct"/>
            <w:gridSpan w:val="2"/>
            <w:tcBorders>
              <w:top w:val="single" w:sz="4" w:space="0" w:color="auto"/>
              <w:left w:val="nil"/>
              <w:bottom w:val="single" w:sz="4" w:space="0" w:color="auto"/>
              <w:right w:val="single" w:sz="4" w:space="0" w:color="000000"/>
            </w:tcBorders>
            <w:shd w:val="clear" w:color="auto" w:fill="auto"/>
            <w:hideMark/>
          </w:tcPr>
          <w:p w:rsidR="00855FF6" w:rsidRPr="009A2753" w:rsidRDefault="00855FF6" w:rsidP="00855FF6">
            <w:pPr>
              <w:contextualSpacing/>
              <w:jc w:val="right"/>
              <w:rPr>
                <w:b/>
                <w:bCs/>
                <w:sz w:val="18"/>
                <w:szCs w:val="18"/>
              </w:rPr>
            </w:pPr>
            <w:r w:rsidRPr="009A2753">
              <w:rPr>
                <w:b/>
                <w:bCs/>
                <w:sz w:val="18"/>
                <w:szCs w:val="18"/>
              </w:rPr>
              <w:t>Цена контракта с НДС</w:t>
            </w:r>
          </w:p>
        </w:tc>
        <w:tc>
          <w:tcPr>
            <w:tcW w:w="487"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 </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color w:val="000000"/>
                <w:sz w:val="18"/>
                <w:szCs w:val="18"/>
              </w:rPr>
            </w:pPr>
            <w:r w:rsidRPr="009A2753">
              <w:rPr>
                <w:color w:val="000000"/>
                <w:sz w:val="18"/>
                <w:szCs w:val="18"/>
              </w:rPr>
              <w:t> </w:t>
            </w:r>
          </w:p>
        </w:tc>
        <w:tc>
          <w:tcPr>
            <w:tcW w:w="686" w:type="pct"/>
            <w:tcBorders>
              <w:top w:val="nil"/>
              <w:left w:val="nil"/>
              <w:bottom w:val="single" w:sz="4" w:space="0" w:color="auto"/>
              <w:right w:val="single" w:sz="4" w:space="0" w:color="auto"/>
            </w:tcBorders>
            <w:shd w:val="clear" w:color="auto" w:fill="auto"/>
            <w:hideMark/>
          </w:tcPr>
          <w:p w:rsidR="00855FF6" w:rsidRPr="009A2753" w:rsidRDefault="00855FF6" w:rsidP="00855FF6">
            <w:pPr>
              <w:contextualSpacing/>
              <w:jc w:val="right"/>
              <w:rPr>
                <w:b/>
                <w:bCs/>
                <w:color w:val="000000"/>
                <w:sz w:val="18"/>
                <w:szCs w:val="18"/>
              </w:rPr>
            </w:pPr>
            <w:r w:rsidRPr="009A2753">
              <w:rPr>
                <w:b/>
                <w:bCs/>
                <w:color w:val="000000"/>
                <w:sz w:val="18"/>
                <w:szCs w:val="18"/>
              </w:rPr>
              <w:t>445 928 534,30</w:t>
            </w:r>
          </w:p>
        </w:tc>
      </w:tr>
    </w:tbl>
    <w:p w:rsidR="00855FF6" w:rsidRDefault="00855FF6" w:rsidP="00855FF6">
      <w:pPr>
        <w:ind w:right="-22"/>
        <w:jc w:val="both"/>
        <w:rPr>
          <w:sz w:val="20"/>
          <w:szCs w:val="20"/>
        </w:rPr>
      </w:pPr>
    </w:p>
    <w:p w:rsidR="00855FF6" w:rsidRDefault="00855FF6" w:rsidP="00855FF6">
      <w:pPr>
        <w:ind w:right="-22"/>
        <w:jc w:val="both"/>
        <w:rPr>
          <w:sz w:val="20"/>
          <w:szCs w:val="20"/>
        </w:rPr>
      </w:pPr>
    </w:p>
    <w:tbl>
      <w:tblPr>
        <w:tblW w:w="4687" w:type="pct"/>
        <w:tblLook w:val="04A0" w:firstRow="1" w:lastRow="0" w:firstColumn="1" w:lastColumn="0" w:noHBand="0" w:noVBand="1"/>
      </w:tblPr>
      <w:tblGrid>
        <w:gridCol w:w="5122"/>
        <w:gridCol w:w="4058"/>
        <w:gridCol w:w="4679"/>
      </w:tblGrid>
      <w:tr w:rsidR="00855FF6" w:rsidRPr="00B92004" w:rsidTr="00855FF6">
        <w:trPr>
          <w:trHeight w:val="20"/>
        </w:trPr>
        <w:tc>
          <w:tcPr>
            <w:tcW w:w="1848" w:type="pct"/>
          </w:tcPr>
          <w:p w:rsidR="00855FF6" w:rsidRPr="00B92004" w:rsidRDefault="00855FF6" w:rsidP="00855FF6">
            <w:pPr>
              <w:suppressAutoHyphens/>
              <w:snapToGrid w:val="0"/>
              <w:ind w:right="-23"/>
              <w:contextualSpacing/>
              <w:jc w:val="center"/>
              <w:rPr>
                <w:rFonts w:eastAsia="Calibri"/>
                <w:b/>
                <w:bCs/>
              </w:rPr>
            </w:pPr>
            <w:r w:rsidRPr="00B92004">
              <w:rPr>
                <w:rFonts w:eastAsia="Calibri"/>
                <w:b/>
                <w:bCs/>
              </w:rPr>
              <w:t>ЗАКАЗЧИК</w:t>
            </w:r>
          </w:p>
          <w:p w:rsidR="00855FF6" w:rsidRPr="00B92004" w:rsidRDefault="00855FF6" w:rsidP="00855FF6">
            <w:pPr>
              <w:suppressAutoHyphens/>
              <w:snapToGrid w:val="0"/>
              <w:ind w:right="-23"/>
              <w:contextualSpacing/>
              <w:rPr>
                <w:rFonts w:eastAsia="Calibri"/>
                <w:b/>
              </w:rPr>
            </w:pPr>
            <w:r w:rsidRPr="00B92004">
              <w:rPr>
                <w:rFonts w:eastAsia="Calibri"/>
                <w:b/>
              </w:rPr>
              <w:t>Государственное унитарное предприятие Республики Крым «</w:t>
            </w:r>
            <w:proofErr w:type="spellStart"/>
            <w:r w:rsidRPr="00B92004">
              <w:rPr>
                <w:rFonts w:eastAsia="Calibri"/>
                <w:b/>
              </w:rPr>
              <w:t>Крымгазсети</w:t>
            </w:r>
            <w:proofErr w:type="spellEnd"/>
            <w:r w:rsidRPr="00B92004">
              <w:rPr>
                <w:rFonts w:eastAsia="Calibri"/>
                <w:b/>
              </w:rPr>
              <w:t>»</w:t>
            </w:r>
          </w:p>
          <w:p w:rsidR="00855FF6" w:rsidRPr="00B92004" w:rsidRDefault="00855FF6" w:rsidP="00855FF6">
            <w:pPr>
              <w:suppressAutoHyphens/>
              <w:snapToGrid w:val="0"/>
              <w:ind w:right="-23"/>
              <w:contextualSpacing/>
              <w:rPr>
                <w:rFonts w:eastAsia="Calibri"/>
              </w:rPr>
            </w:pPr>
          </w:p>
          <w:p w:rsidR="00855FF6" w:rsidRPr="00B92004" w:rsidRDefault="00855FF6" w:rsidP="00855FF6">
            <w:pPr>
              <w:suppressAutoHyphens/>
              <w:snapToGrid w:val="0"/>
              <w:ind w:right="-23"/>
              <w:contextualSpacing/>
              <w:rPr>
                <w:rFonts w:eastAsia="Calibri"/>
                <w:b/>
              </w:rPr>
            </w:pPr>
            <w:r w:rsidRPr="00B92004">
              <w:rPr>
                <w:rFonts w:eastAsia="Calibri"/>
                <w:b/>
              </w:rPr>
              <w:t>Директор</w:t>
            </w:r>
          </w:p>
          <w:p w:rsidR="00855FF6" w:rsidRPr="00B92004" w:rsidRDefault="00855FF6" w:rsidP="00855FF6">
            <w:pPr>
              <w:suppressAutoHyphens/>
              <w:snapToGrid w:val="0"/>
              <w:ind w:right="-23"/>
              <w:contextualSpacing/>
              <w:jc w:val="both"/>
              <w:rPr>
                <w:rFonts w:eastAsia="Calibri"/>
                <w:b/>
                <w:bCs/>
                <w:lang w:eastAsia="ar-SA"/>
              </w:rPr>
            </w:pPr>
          </w:p>
          <w:p w:rsidR="00855FF6" w:rsidRPr="00B92004" w:rsidRDefault="00855FF6" w:rsidP="00855FF6">
            <w:pPr>
              <w:suppressAutoHyphens/>
              <w:snapToGrid w:val="0"/>
              <w:ind w:right="-23"/>
              <w:contextualSpacing/>
              <w:jc w:val="both"/>
              <w:rPr>
                <w:rFonts w:eastAsia="Calibri"/>
                <w:b/>
                <w:bCs/>
              </w:rPr>
            </w:pPr>
            <w:r w:rsidRPr="00B92004">
              <w:rPr>
                <w:rFonts w:eastAsia="Calibri"/>
                <w:b/>
                <w:bCs/>
                <w:lang w:val="uk-UA"/>
              </w:rPr>
              <w:t xml:space="preserve">_____________________ </w:t>
            </w:r>
            <w:r w:rsidRPr="00B92004">
              <w:rPr>
                <w:rFonts w:eastAsia="Calibri"/>
                <w:b/>
                <w:bCs/>
              </w:rPr>
              <w:t xml:space="preserve">Д.М. </w:t>
            </w:r>
            <w:proofErr w:type="spellStart"/>
            <w:r w:rsidRPr="00B92004">
              <w:rPr>
                <w:rFonts w:eastAsia="Calibri"/>
                <w:b/>
                <w:bCs/>
              </w:rPr>
              <w:t>Надточаев</w:t>
            </w:r>
            <w:proofErr w:type="spellEnd"/>
          </w:p>
        </w:tc>
        <w:tc>
          <w:tcPr>
            <w:tcW w:w="1464" w:type="pct"/>
          </w:tcPr>
          <w:p w:rsidR="00855FF6" w:rsidRPr="00B92004" w:rsidRDefault="00855FF6" w:rsidP="00855FF6">
            <w:pPr>
              <w:suppressAutoHyphens/>
              <w:snapToGrid w:val="0"/>
              <w:ind w:right="-23"/>
              <w:contextualSpacing/>
              <w:jc w:val="center"/>
              <w:rPr>
                <w:rFonts w:eastAsia="Calibri"/>
                <w:b/>
              </w:rPr>
            </w:pPr>
          </w:p>
        </w:tc>
        <w:tc>
          <w:tcPr>
            <w:tcW w:w="1688" w:type="pct"/>
          </w:tcPr>
          <w:p w:rsidR="00855FF6" w:rsidRPr="00B92004" w:rsidRDefault="00855FF6" w:rsidP="00855FF6">
            <w:pPr>
              <w:suppressAutoHyphens/>
              <w:snapToGrid w:val="0"/>
              <w:ind w:right="-23"/>
              <w:contextualSpacing/>
              <w:jc w:val="center"/>
              <w:rPr>
                <w:rFonts w:eastAsia="Calibri"/>
                <w:b/>
              </w:rPr>
            </w:pPr>
            <w:r w:rsidRPr="00B92004">
              <w:rPr>
                <w:rFonts w:eastAsia="Calibri"/>
                <w:b/>
              </w:rPr>
              <w:t>ПОДРЯДЧИК</w:t>
            </w:r>
          </w:p>
          <w:p w:rsidR="00855FF6" w:rsidRPr="00B92004" w:rsidRDefault="00855FF6" w:rsidP="00855FF6">
            <w:pPr>
              <w:suppressAutoHyphens/>
              <w:snapToGrid w:val="0"/>
              <w:ind w:right="-23"/>
              <w:contextualSpacing/>
              <w:jc w:val="center"/>
              <w:rPr>
                <w:rFonts w:eastAsia="Calibri"/>
                <w:b/>
              </w:rPr>
            </w:pPr>
          </w:p>
        </w:tc>
      </w:tr>
    </w:tbl>
    <w:p w:rsidR="00855FF6" w:rsidRPr="00B92004" w:rsidRDefault="00855FF6" w:rsidP="00855FF6">
      <w:pPr>
        <w:ind w:right="-22"/>
        <w:sectPr w:rsidR="00855FF6" w:rsidRPr="00B92004" w:rsidSect="000504BC">
          <w:pgSz w:w="16838" w:h="11906" w:orient="landscape"/>
          <w:pgMar w:top="1134" w:right="851" w:bottom="1134" w:left="1418" w:header="709" w:footer="709" w:gutter="0"/>
          <w:cols w:space="708"/>
          <w:titlePg/>
          <w:docGrid w:linePitch="360"/>
        </w:sectPr>
      </w:pPr>
    </w:p>
    <w:p w:rsidR="00855FF6" w:rsidRPr="00B92004" w:rsidRDefault="00855FF6" w:rsidP="00855FF6">
      <w:pPr>
        <w:ind w:left="4956" w:right="-22"/>
        <w:jc w:val="both"/>
        <w:rPr>
          <w:lang w:eastAsia="uk-UA"/>
        </w:rPr>
      </w:pPr>
      <w:r w:rsidRPr="00B92004">
        <w:rPr>
          <w:lang w:eastAsia="uk-UA"/>
        </w:rPr>
        <w:lastRenderedPageBreak/>
        <w:t>Приложение № 3</w:t>
      </w:r>
    </w:p>
    <w:p w:rsidR="00855FF6" w:rsidRPr="00B92004" w:rsidRDefault="00855FF6" w:rsidP="00855FF6">
      <w:pPr>
        <w:ind w:left="4956" w:right="-22"/>
        <w:jc w:val="both"/>
        <w:rPr>
          <w:lang w:eastAsia="uk-UA"/>
        </w:rPr>
      </w:pPr>
      <w:r w:rsidRPr="00B92004">
        <w:rPr>
          <w:lang w:eastAsia="uk-UA"/>
        </w:rPr>
        <w:t>к Контракту №</w:t>
      </w:r>
      <w:r>
        <w:rPr>
          <w:lang w:eastAsia="uk-UA"/>
        </w:rPr>
        <w:t>_____________</w:t>
      </w:r>
    </w:p>
    <w:p w:rsidR="00855FF6" w:rsidRPr="00B92004" w:rsidRDefault="00855FF6" w:rsidP="00855FF6">
      <w:pPr>
        <w:ind w:left="4248" w:right="-22" w:firstLine="708"/>
      </w:pPr>
      <w:r w:rsidRPr="00B92004">
        <w:t>от «____» _____________ 20</w:t>
      </w:r>
      <w:r>
        <w:t>25</w:t>
      </w:r>
      <w:r w:rsidRPr="00B92004">
        <w:t xml:space="preserve"> года</w:t>
      </w:r>
    </w:p>
    <w:p w:rsidR="00855FF6" w:rsidRPr="00B92004" w:rsidRDefault="00855FF6" w:rsidP="00855FF6">
      <w:pPr>
        <w:ind w:right="-22" w:firstLine="420"/>
      </w:pPr>
    </w:p>
    <w:p w:rsidR="00855FF6" w:rsidRPr="00B92004" w:rsidRDefault="00855FF6" w:rsidP="00855FF6">
      <w:pPr>
        <w:ind w:right="-22" w:firstLine="420"/>
        <w:jc w:val="center"/>
        <w:rPr>
          <w:b/>
          <w:bCs/>
          <w:lang w:eastAsia="ar-SA"/>
        </w:rPr>
      </w:pPr>
      <w:r w:rsidRPr="00B92004">
        <w:rPr>
          <w:b/>
          <w:bCs/>
          <w:lang w:eastAsia="ar-SA"/>
        </w:rPr>
        <w:t>График выполнения строительно-монтажных работ на объекте:</w:t>
      </w:r>
    </w:p>
    <w:p w:rsidR="00855FF6" w:rsidRPr="00B92004" w:rsidRDefault="00855FF6" w:rsidP="00855FF6">
      <w:pPr>
        <w:ind w:right="-22" w:firstLine="420"/>
        <w:jc w:val="center"/>
      </w:pPr>
      <w:r w:rsidRPr="0056515B">
        <w:rPr>
          <w:b/>
          <w:szCs w:val="26"/>
          <w:lang w:eastAsia="ar-SA"/>
        </w:rPr>
        <w:t xml:space="preserve">«Строительство сетей газоснабжения </w:t>
      </w:r>
      <w:proofErr w:type="spellStart"/>
      <w:r w:rsidRPr="0056515B">
        <w:rPr>
          <w:b/>
          <w:szCs w:val="26"/>
          <w:lang w:eastAsia="ar-SA"/>
        </w:rPr>
        <w:t>с</w:t>
      </w:r>
      <w:proofErr w:type="gramStart"/>
      <w:r w:rsidRPr="0056515B">
        <w:rPr>
          <w:b/>
          <w:szCs w:val="26"/>
          <w:lang w:eastAsia="ar-SA"/>
        </w:rPr>
        <w:t>.М</w:t>
      </w:r>
      <w:proofErr w:type="gramEnd"/>
      <w:r w:rsidRPr="0056515B">
        <w:rPr>
          <w:b/>
          <w:szCs w:val="26"/>
          <w:lang w:eastAsia="ar-SA"/>
        </w:rPr>
        <w:t>азанка</w:t>
      </w:r>
      <w:proofErr w:type="spellEnd"/>
      <w:r w:rsidRPr="0056515B">
        <w:rPr>
          <w:b/>
          <w:szCs w:val="26"/>
          <w:lang w:eastAsia="ar-SA"/>
        </w:rPr>
        <w:t xml:space="preserve"> Симферопольского района Республики Крым» (1 этап)</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2273"/>
        <w:gridCol w:w="2263"/>
        <w:gridCol w:w="1701"/>
        <w:gridCol w:w="1560"/>
      </w:tblGrid>
      <w:tr w:rsidR="00855FF6" w:rsidRPr="00B92004" w:rsidTr="00855FF6">
        <w:trPr>
          <w:cantSplit/>
          <w:trHeight w:val="1972"/>
        </w:trPr>
        <w:tc>
          <w:tcPr>
            <w:tcW w:w="1716" w:type="dxa"/>
            <w:shd w:val="clear" w:color="auto" w:fill="auto"/>
            <w:vAlign w:val="center"/>
            <w:hideMark/>
          </w:tcPr>
          <w:p w:rsidR="00855FF6" w:rsidRPr="00B92004" w:rsidRDefault="00855FF6" w:rsidP="00855FF6">
            <w:pPr>
              <w:widowControl w:val="0"/>
              <w:suppressAutoHyphens/>
              <w:autoSpaceDE w:val="0"/>
              <w:autoSpaceDN w:val="0"/>
              <w:adjustRightInd w:val="0"/>
              <w:ind w:right="-22"/>
              <w:jc w:val="center"/>
              <w:rPr>
                <w:sz w:val="20"/>
                <w:szCs w:val="20"/>
                <w:lang w:eastAsia="ar-SA"/>
              </w:rPr>
            </w:pPr>
            <w:r w:rsidRPr="00B92004">
              <w:rPr>
                <w:sz w:val="20"/>
                <w:szCs w:val="20"/>
                <w:lang w:eastAsia="ar-SA"/>
              </w:rPr>
              <w:t>Порядковый номер этапа выполнения Контракта и (или) комплекса работ и (или) вида работ и (или) части работ отдельного вида работ</w:t>
            </w:r>
          </w:p>
        </w:tc>
        <w:tc>
          <w:tcPr>
            <w:tcW w:w="2273" w:type="dxa"/>
            <w:shd w:val="clear" w:color="auto" w:fill="auto"/>
            <w:vAlign w:val="center"/>
            <w:hideMark/>
          </w:tcPr>
          <w:p w:rsidR="00855FF6" w:rsidRPr="00B92004" w:rsidRDefault="00855FF6" w:rsidP="00855FF6">
            <w:pPr>
              <w:widowControl w:val="0"/>
              <w:suppressAutoHyphens/>
              <w:autoSpaceDE w:val="0"/>
              <w:autoSpaceDN w:val="0"/>
              <w:adjustRightInd w:val="0"/>
              <w:ind w:right="-22"/>
              <w:jc w:val="center"/>
              <w:rPr>
                <w:sz w:val="20"/>
                <w:szCs w:val="20"/>
                <w:lang w:eastAsia="ar-SA"/>
              </w:rPr>
            </w:pPr>
            <w:r w:rsidRPr="00B92004">
              <w:rPr>
                <w:sz w:val="20"/>
                <w:szCs w:val="20"/>
                <w:lang w:eastAsia="ar-SA"/>
              </w:rPr>
              <w:t>Наименование этапа выполнения Контракта и (или) комплекса работ и (или) вида работ и (или) части работ отдельного вида работ</w:t>
            </w:r>
          </w:p>
        </w:tc>
        <w:tc>
          <w:tcPr>
            <w:tcW w:w="2263" w:type="dxa"/>
            <w:shd w:val="clear" w:color="auto" w:fill="auto"/>
            <w:vAlign w:val="center"/>
            <w:hideMark/>
          </w:tcPr>
          <w:p w:rsidR="00855FF6" w:rsidRPr="002F1BFD" w:rsidRDefault="00855FF6" w:rsidP="00855FF6">
            <w:pPr>
              <w:widowControl w:val="0"/>
              <w:suppressAutoHyphens/>
              <w:autoSpaceDE w:val="0"/>
              <w:autoSpaceDN w:val="0"/>
              <w:adjustRightInd w:val="0"/>
              <w:ind w:right="-22"/>
              <w:jc w:val="center"/>
              <w:rPr>
                <w:sz w:val="20"/>
                <w:szCs w:val="20"/>
                <w:lang w:eastAsia="ar-SA"/>
              </w:rPr>
            </w:pPr>
            <w:r w:rsidRPr="002F1BFD">
              <w:rPr>
                <w:sz w:val="20"/>
                <w:szCs w:val="20"/>
                <w:lang w:eastAsia="ar-SA"/>
              </w:rPr>
              <w:t>Сроки исполнения этапа выполнения Контракта и (или) комплекса работ и (или) вида работ и (или) части работ отдельного вида работ</w:t>
            </w:r>
          </w:p>
        </w:tc>
        <w:tc>
          <w:tcPr>
            <w:tcW w:w="1701" w:type="dxa"/>
            <w:shd w:val="clear" w:color="auto" w:fill="auto"/>
            <w:vAlign w:val="center"/>
            <w:hideMark/>
          </w:tcPr>
          <w:p w:rsidR="00855FF6" w:rsidRPr="002F1BFD" w:rsidRDefault="00855FF6" w:rsidP="00855FF6">
            <w:pPr>
              <w:widowControl w:val="0"/>
              <w:suppressAutoHyphens/>
              <w:autoSpaceDE w:val="0"/>
              <w:autoSpaceDN w:val="0"/>
              <w:adjustRightInd w:val="0"/>
              <w:ind w:right="-22"/>
              <w:jc w:val="center"/>
              <w:rPr>
                <w:sz w:val="20"/>
                <w:szCs w:val="20"/>
                <w:lang w:eastAsia="ar-SA"/>
              </w:rPr>
            </w:pPr>
            <w:r w:rsidRPr="002F1BFD">
              <w:rPr>
                <w:sz w:val="20"/>
                <w:szCs w:val="20"/>
                <w:lang w:eastAsia="ar-SA"/>
              </w:rPr>
              <w:t>Физический объем работ</w:t>
            </w:r>
          </w:p>
          <w:p w:rsidR="00855FF6" w:rsidRPr="002F1BFD" w:rsidRDefault="00855FF6" w:rsidP="00855FF6">
            <w:pPr>
              <w:widowControl w:val="0"/>
              <w:suppressAutoHyphens/>
              <w:autoSpaceDE w:val="0"/>
              <w:autoSpaceDN w:val="0"/>
              <w:adjustRightInd w:val="0"/>
              <w:ind w:right="-22"/>
              <w:jc w:val="center"/>
              <w:rPr>
                <w:sz w:val="20"/>
                <w:szCs w:val="20"/>
                <w:lang w:eastAsia="ar-SA"/>
              </w:rPr>
            </w:pPr>
            <w:r w:rsidRPr="002F1BFD">
              <w:rPr>
                <w:sz w:val="20"/>
                <w:szCs w:val="20"/>
                <w:lang w:eastAsia="ar-SA"/>
              </w:rPr>
              <w:t>(</w:t>
            </w:r>
            <w:proofErr w:type="gramStart"/>
            <w:r w:rsidRPr="002F1BFD">
              <w:rPr>
                <w:sz w:val="20"/>
                <w:szCs w:val="20"/>
                <w:lang w:eastAsia="ar-SA"/>
              </w:rPr>
              <w:t>км</w:t>
            </w:r>
            <w:proofErr w:type="gramEnd"/>
            <w:r w:rsidRPr="002F1BFD">
              <w:rPr>
                <w:sz w:val="20"/>
                <w:szCs w:val="20"/>
                <w:lang w:eastAsia="ar-SA"/>
              </w:rPr>
              <w:t>)</w:t>
            </w:r>
          </w:p>
        </w:tc>
        <w:tc>
          <w:tcPr>
            <w:tcW w:w="1560" w:type="dxa"/>
            <w:shd w:val="clear" w:color="auto" w:fill="auto"/>
            <w:vAlign w:val="center"/>
            <w:hideMark/>
          </w:tcPr>
          <w:p w:rsidR="00855FF6" w:rsidRPr="002F1BFD" w:rsidRDefault="00855FF6" w:rsidP="00855FF6">
            <w:pPr>
              <w:widowControl w:val="0"/>
              <w:suppressAutoHyphens/>
              <w:autoSpaceDE w:val="0"/>
              <w:autoSpaceDN w:val="0"/>
              <w:adjustRightInd w:val="0"/>
              <w:ind w:right="-22"/>
              <w:jc w:val="center"/>
              <w:rPr>
                <w:sz w:val="20"/>
                <w:szCs w:val="20"/>
                <w:lang w:eastAsia="ar-SA"/>
              </w:rPr>
            </w:pPr>
            <w:r w:rsidRPr="002F1BFD">
              <w:rPr>
                <w:sz w:val="20"/>
                <w:szCs w:val="20"/>
                <w:lang w:eastAsia="ar-SA"/>
              </w:rPr>
              <w:t>Сроки передачи строительных материалов, технологического оборудования Заказчика (при наличии)</w:t>
            </w:r>
          </w:p>
        </w:tc>
      </w:tr>
      <w:tr w:rsidR="00855FF6" w:rsidRPr="00B92004" w:rsidTr="00855FF6">
        <w:trPr>
          <w:cantSplit/>
          <w:trHeight w:val="288"/>
        </w:trPr>
        <w:tc>
          <w:tcPr>
            <w:tcW w:w="1716" w:type="dxa"/>
            <w:shd w:val="clear" w:color="auto" w:fill="auto"/>
            <w:vAlign w:val="center"/>
            <w:hideMark/>
          </w:tcPr>
          <w:p w:rsidR="00855FF6" w:rsidRPr="00B92004" w:rsidRDefault="00855FF6" w:rsidP="00855FF6">
            <w:pPr>
              <w:widowControl w:val="0"/>
              <w:suppressAutoHyphens/>
              <w:autoSpaceDE w:val="0"/>
              <w:autoSpaceDN w:val="0"/>
              <w:adjustRightInd w:val="0"/>
              <w:ind w:right="-22" w:firstLineChars="100" w:firstLine="200"/>
              <w:jc w:val="center"/>
              <w:rPr>
                <w:sz w:val="20"/>
                <w:szCs w:val="20"/>
                <w:lang w:eastAsia="ar-SA"/>
              </w:rPr>
            </w:pPr>
            <w:r w:rsidRPr="00B92004">
              <w:rPr>
                <w:sz w:val="20"/>
                <w:szCs w:val="20"/>
                <w:lang w:eastAsia="ar-SA"/>
              </w:rPr>
              <w:t xml:space="preserve">1 </w:t>
            </w:r>
          </w:p>
        </w:tc>
        <w:tc>
          <w:tcPr>
            <w:tcW w:w="2273" w:type="dxa"/>
            <w:shd w:val="clear" w:color="auto" w:fill="auto"/>
            <w:vAlign w:val="center"/>
          </w:tcPr>
          <w:p w:rsidR="00855FF6" w:rsidRPr="00B92004" w:rsidRDefault="00855FF6" w:rsidP="00855FF6">
            <w:pPr>
              <w:suppressAutoHyphens/>
              <w:ind w:right="-22"/>
              <w:rPr>
                <w:sz w:val="21"/>
                <w:szCs w:val="21"/>
                <w:lang w:eastAsia="ar-SA"/>
              </w:rPr>
            </w:pPr>
            <w:r w:rsidRPr="0056515B">
              <w:rPr>
                <w:sz w:val="21"/>
                <w:szCs w:val="21"/>
                <w:lang w:eastAsia="ar-SA"/>
              </w:rPr>
              <w:t xml:space="preserve">«Строительство сетей газоснабжения </w:t>
            </w:r>
            <w:proofErr w:type="spellStart"/>
            <w:r w:rsidRPr="0056515B">
              <w:rPr>
                <w:sz w:val="21"/>
                <w:szCs w:val="21"/>
                <w:lang w:eastAsia="ar-SA"/>
              </w:rPr>
              <w:t>с</w:t>
            </w:r>
            <w:proofErr w:type="gramStart"/>
            <w:r w:rsidRPr="0056515B">
              <w:rPr>
                <w:sz w:val="21"/>
                <w:szCs w:val="21"/>
                <w:lang w:eastAsia="ar-SA"/>
              </w:rPr>
              <w:t>.М</w:t>
            </w:r>
            <w:proofErr w:type="gramEnd"/>
            <w:r w:rsidRPr="0056515B">
              <w:rPr>
                <w:sz w:val="21"/>
                <w:szCs w:val="21"/>
                <w:lang w:eastAsia="ar-SA"/>
              </w:rPr>
              <w:t>азанка</w:t>
            </w:r>
            <w:proofErr w:type="spellEnd"/>
            <w:r w:rsidRPr="0056515B">
              <w:rPr>
                <w:sz w:val="21"/>
                <w:szCs w:val="21"/>
                <w:lang w:eastAsia="ar-SA"/>
              </w:rPr>
              <w:t xml:space="preserve"> Симферопольского района Республики Крым» (1 этап)</w:t>
            </w:r>
          </w:p>
        </w:tc>
        <w:tc>
          <w:tcPr>
            <w:tcW w:w="2263" w:type="dxa"/>
            <w:shd w:val="clear" w:color="auto" w:fill="auto"/>
            <w:vAlign w:val="center"/>
          </w:tcPr>
          <w:p w:rsidR="00855FF6" w:rsidRPr="002F1BFD" w:rsidRDefault="00855FF6" w:rsidP="00855FF6">
            <w:pPr>
              <w:widowControl w:val="0"/>
              <w:suppressAutoHyphens/>
              <w:autoSpaceDE w:val="0"/>
              <w:autoSpaceDN w:val="0"/>
              <w:adjustRightInd w:val="0"/>
              <w:ind w:right="-22"/>
              <w:jc w:val="center"/>
              <w:rPr>
                <w:sz w:val="21"/>
                <w:szCs w:val="21"/>
                <w:lang w:eastAsia="ar-SA"/>
              </w:rPr>
            </w:pPr>
            <w:r w:rsidRPr="002F1BFD">
              <w:rPr>
                <w:sz w:val="21"/>
                <w:szCs w:val="21"/>
                <w:lang w:eastAsia="ar-SA"/>
              </w:rPr>
              <w:t>не позднее 31 марта 2027 года</w:t>
            </w:r>
          </w:p>
        </w:tc>
        <w:tc>
          <w:tcPr>
            <w:tcW w:w="1701" w:type="dxa"/>
            <w:shd w:val="clear" w:color="auto" w:fill="auto"/>
            <w:vAlign w:val="center"/>
          </w:tcPr>
          <w:p w:rsidR="00855FF6" w:rsidRPr="002F1BFD" w:rsidRDefault="00855FF6" w:rsidP="00855FF6">
            <w:pPr>
              <w:widowControl w:val="0"/>
              <w:ind w:right="-22"/>
              <w:jc w:val="center"/>
              <w:rPr>
                <w:sz w:val="21"/>
                <w:szCs w:val="21"/>
                <w:lang w:eastAsia="ar-SA"/>
              </w:rPr>
            </w:pPr>
            <w:r w:rsidRPr="002F1BFD">
              <w:rPr>
                <w:sz w:val="21"/>
                <w:szCs w:val="21"/>
                <w:lang w:eastAsia="ar-SA"/>
              </w:rPr>
              <w:t>7,8</w:t>
            </w:r>
          </w:p>
        </w:tc>
        <w:tc>
          <w:tcPr>
            <w:tcW w:w="1560" w:type="dxa"/>
            <w:shd w:val="clear" w:color="auto" w:fill="auto"/>
            <w:vAlign w:val="center"/>
            <w:hideMark/>
          </w:tcPr>
          <w:p w:rsidR="00855FF6" w:rsidRPr="002F1BFD" w:rsidRDefault="00855FF6" w:rsidP="00855FF6">
            <w:pPr>
              <w:widowControl w:val="0"/>
              <w:suppressAutoHyphens/>
              <w:autoSpaceDE w:val="0"/>
              <w:autoSpaceDN w:val="0"/>
              <w:adjustRightInd w:val="0"/>
              <w:ind w:right="-22"/>
              <w:jc w:val="center"/>
              <w:rPr>
                <w:sz w:val="20"/>
                <w:szCs w:val="20"/>
                <w:lang w:eastAsia="ar-SA"/>
              </w:rPr>
            </w:pPr>
            <w:r w:rsidRPr="002F1BFD">
              <w:rPr>
                <w:sz w:val="20"/>
                <w:szCs w:val="20"/>
                <w:lang w:eastAsia="ar-SA"/>
              </w:rPr>
              <w:t>не требуется</w:t>
            </w:r>
          </w:p>
        </w:tc>
      </w:tr>
    </w:tbl>
    <w:p w:rsidR="00855FF6" w:rsidRPr="00B92004" w:rsidRDefault="00855FF6" w:rsidP="00855FF6">
      <w:pPr>
        <w:suppressAutoHyphens/>
        <w:ind w:right="-22"/>
        <w:rPr>
          <w:lang w:eastAsia="ar-SA"/>
        </w:rPr>
      </w:pPr>
    </w:p>
    <w:p w:rsidR="00855FF6" w:rsidRPr="00B92004" w:rsidRDefault="00855FF6" w:rsidP="00855FF6">
      <w:pPr>
        <w:suppressAutoHyphens/>
        <w:ind w:right="-22"/>
        <w:rPr>
          <w:lang w:eastAsia="ar-SA"/>
        </w:rPr>
      </w:pPr>
    </w:p>
    <w:tbl>
      <w:tblPr>
        <w:tblW w:w="15246" w:type="dxa"/>
        <w:tblInd w:w="108" w:type="dxa"/>
        <w:tblLook w:val="04A0" w:firstRow="1" w:lastRow="0" w:firstColumn="1" w:lastColumn="0" w:noHBand="0" w:noVBand="1"/>
      </w:tblPr>
      <w:tblGrid>
        <w:gridCol w:w="5182"/>
        <w:gridCol w:w="5032"/>
        <w:gridCol w:w="5032"/>
      </w:tblGrid>
      <w:tr w:rsidR="00855FF6" w:rsidRPr="00B92004" w:rsidTr="00855FF6">
        <w:trPr>
          <w:trHeight w:val="2358"/>
        </w:trPr>
        <w:tc>
          <w:tcPr>
            <w:tcW w:w="5182" w:type="dxa"/>
          </w:tcPr>
          <w:p w:rsidR="00855FF6" w:rsidRPr="00B92004" w:rsidRDefault="00855FF6" w:rsidP="00855FF6">
            <w:pPr>
              <w:suppressAutoHyphens/>
              <w:snapToGrid w:val="0"/>
              <w:jc w:val="center"/>
              <w:rPr>
                <w:rFonts w:eastAsia="Calibri"/>
                <w:b/>
                <w:bCs/>
              </w:rPr>
            </w:pPr>
          </w:p>
          <w:p w:rsidR="00855FF6" w:rsidRPr="00B92004" w:rsidRDefault="00855FF6" w:rsidP="00855FF6">
            <w:pPr>
              <w:suppressAutoHyphens/>
              <w:snapToGrid w:val="0"/>
              <w:jc w:val="center"/>
              <w:rPr>
                <w:rFonts w:eastAsia="Calibri"/>
                <w:b/>
                <w:bCs/>
              </w:rPr>
            </w:pPr>
            <w:r w:rsidRPr="00B92004">
              <w:rPr>
                <w:rFonts w:eastAsia="Calibri"/>
                <w:b/>
                <w:bCs/>
              </w:rPr>
              <w:t>ЗАКАЗЧИК</w:t>
            </w:r>
          </w:p>
          <w:p w:rsidR="00855FF6" w:rsidRPr="00B92004" w:rsidRDefault="00855FF6" w:rsidP="00855FF6">
            <w:pPr>
              <w:suppressAutoHyphens/>
              <w:snapToGrid w:val="0"/>
              <w:rPr>
                <w:rFonts w:eastAsia="Calibri"/>
                <w:b/>
              </w:rPr>
            </w:pPr>
            <w:r w:rsidRPr="00B92004">
              <w:rPr>
                <w:rFonts w:eastAsia="Calibri"/>
                <w:b/>
              </w:rPr>
              <w:t>Государственное унитарное предприятие Республики Крым «</w:t>
            </w:r>
            <w:proofErr w:type="spellStart"/>
            <w:r w:rsidRPr="00B92004">
              <w:rPr>
                <w:rFonts w:eastAsia="Calibri"/>
                <w:b/>
              </w:rPr>
              <w:t>Крымгазсети</w:t>
            </w:r>
            <w:proofErr w:type="spellEnd"/>
            <w:r w:rsidRPr="00B92004">
              <w:rPr>
                <w:rFonts w:eastAsia="Calibri"/>
                <w:b/>
              </w:rPr>
              <w:t>»</w:t>
            </w:r>
          </w:p>
          <w:p w:rsidR="00855FF6" w:rsidRPr="00B92004" w:rsidRDefault="00855FF6" w:rsidP="00855FF6">
            <w:pPr>
              <w:suppressAutoHyphens/>
              <w:snapToGrid w:val="0"/>
              <w:rPr>
                <w:rFonts w:eastAsia="Calibri"/>
              </w:rPr>
            </w:pPr>
          </w:p>
          <w:p w:rsidR="00855FF6" w:rsidRPr="00B92004" w:rsidRDefault="00855FF6" w:rsidP="00855FF6">
            <w:pPr>
              <w:suppressAutoHyphens/>
              <w:snapToGrid w:val="0"/>
              <w:rPr>
                <w:rFonts w:eastAsia="Calibri"/>
                <w:b/>
              </w:rPr>
            </w:pPr>
            <w:r w:rsidRPr="00B92004">
              <w:rPr>
                <w:rFonts w:eastAsia="Calibri"/>
                <w:b/>
              </w:rPr>
              <w:t>Директор</w:t>
            </w:r>
          </w:p>
          <w:p w:rsidR="00855FF6" w:rsidRPr="00B92004" w:rsidRDefault="00855FF6" w:rsidP="00855FF6">
            <w:pPr>
              <w:suppressAutoHyphens/>
              <w:snapToGrid w:val="0"/>
              <w:jc w:val="both"/>
              <w:rPr>
                <w:rFonts w:eastAsia="Calibri"/>
                <w:b/>
                <w:bCs/>
                <w:lang w:eastAsia="ar-SA"/>
              </w:rPr>
            </w:pPr>
          </w:p>
          <w:p w:rsidR="00855FF6" w:rsidRPr="00B92004" w:rsidRDefault="00855FF6" w:rsidP="00855FF6">
            <w:pPr>
              <w:suppressAutoHyphens/>
              <w:snapToGrid w:val="0"/>
              <w:jc w:val="both"/>
              <w:rPr>
                <w:rFonts w:eastAsia="Calibri"/>
                <w:b/>
                <w:bCs/>
                <w:lang w:eastAsia="ar-SA"/>
              </w:rPr>
            </w:pPr>
          </w:p>
          <w:p w:rsidR="00855FF6" w:rsidRPr="00B92004" w:rsidRDefault="00855FF6" w:rsidP="00855FF6">
            <w:pPr>
              <w:suppressAutoHyphens/>
              <w:snapToGrid w:val="0"/>
              <w:jc w:val="both"/>
              <w:rPr>
                <w:rFonts w:eastAsia="Calibri"/>
                <w:b/>
                <w:bCs/>
              </w:rPr>
            </w:pPr>
            <w:r w:rsidRPr="00B92004">
              <w:rPr>
                <w:rFonts w:eastAsia="Calibri"/>
                <w:b/>
                <w:bCs/>
                <w:lang w:val="uk-UA"/>
              </w:rPr>
              <w:t xml:space="preserve">_____________________ </w:t>
            </w:r>
            <w:r w:rsidRPr="00B92004">
              <w:rPr>
                <w:rFonts w:eastAsia="Calibri"/>
                <w:b/>
                <w:bCs/>
              </w:rPr>
              <w:t xml:space="preserve">Д.М. </w:t>
            </w:r>
            <w:proofErr w:type="spellStart"/>
            <w:r w:rsidRPr="00B92004">
              <w:rPr>
                <w:rFonts w:eastAsia="Calibri"/>
                <w:b/>
                <w:bCs/>
              </w:rPr>
              <w:t>Надточаев</w:t>
            </w:r>
            <w:proofErr w:type="spellEnd"/>
          </w:p>
        </w:tc>
        <w:tc>
          <w:tcPr>
            <w:tcW w:w="5032" w:type="dxa"/>
          </w:tcPr>
          <w:p w:rsidR="00855FF6" w:rsidRPr="00B92004" w:rsidRDefault="00855FF6" w:rsidP="00855FF6">
            <w:pPr>
              <w:snapToGrid w:val="0"/>
              <w:jc w:val="center"/>
              <w:rPr>
                <w:rFonts w:eastAsia="Calibri"/>
                <w:b/>
              </w:rPr>
            </w:pPr>
          </w:p>
          <w:p w:rsidR="00855FF6" w:rsidRPr="00B92004" w:rsidRDefault="00855FF6" w:rsidP="00855FF6">
            <w:pPr>
              <w:snapToGrid w:val="0"/>
              <w:jc w:val="center"/>
              <w:rPr>
                <w:rFonts w:eastAsia="Calibri"/>
                <w:b/>
              </w:rPr>
            </w:pPr>
            <w:r w:rsidRPr="00B92004">
              <w:rPr>
                <w:rFonts w:eastAsia="Calibri"/>
                <w:b/>
              </w:rPr>
              <w:t>ПОДРЯДЧИК</w:t>
            </w:r>
          </w:p>
          <w:p w:rsidR="00855FF6" w:rsidRPr="00B92004" w:rsidRDefault="00855FF6" w:rsidP="00855FF6">
            <w:pPr>
              <w:snapToGrid w:val="0"/>
              <w:rPr>
                <w:rFonts w:eastAsia="Calibri"/>
                <w:b/>
              </w:rPr>
            </w:pPr>
          </w:p>
        </w:tc>
        <w:tc>
          <w:tcPr>
            <w:tcW w:w="5032" w:type="dxa"/>
          </w:tcPr>
          <w:p w:rsidR="00855FF6" w:rsidRPr="00B92004" w:rsidRDefault="00855FF6" w:rsidP="00855FF6">
            <w:pPr>
              <w:suppressAutoHyphens/>
              <w:snapToGrid w:val="0"/>
              <w:jc w:val="center"/>
              <w:rPr>
                <w:rFonts w:eastAsia="Calibri"/>
                <w:b/>
              </w:rPr>
            </w:pPr>
          </w:p>
          <w:p w:rsidR="00855FF6" w:rsidRPr="00B92004" w:rsidRDefault="00855FF6" w:rsidP="00855FF6">
            <w:pPr>
              <w:snapToGrid w:val="0"/>
              <w:jc w:val="center"/>
              <w:rPr>
                <w:rFonts w:eastAsia="Calibri"/>
                <w:b/>
              </w:rPr>
            </w:pPr>
            <w:r w:rsidRPr="00B92004">
              <w:rPr>
                <w:rFonts w:eastAsia="Calibri"/>
                <w:b/>
              </w:rPr>
              <w:t>ПОДРЯДЧИК</w:t>
            </w:r>
          </w:p>
          <w:p w:rsidR="00855FF6" w:rsidRPr="00B92004" w:rsidRDefault="00855FF6" w:rsidP="00855FF6">
            <w:pPr>
              <w:suppressAutoHyphens/>
              <w:snapToGrid w:val="0"/>
              <w:rPr>
                <w:rFonts w:eastAsia="Calibri"/>
                <w:b/>
              </w:rPr>
            </w:pPr>
          </w:p>
        </w:tc>
      </w:tr>
    </w:tbl>
    <w:p w:rsidR="00855FF6" w:rsidRPr="00B92004" w:rsidRDefault="00855FF6" w:rsidP="00855FF6">
      <w:pPr>
        <w:suppressAutoHyphens/>
        <w:ind w:right="-22"/>
        <w:rPr>
          <w:lang w:eastAsia="ar-SA"/>
        </w:rPr>
      </w:pPr>
    </w:p>
    <w:p w:rsidR="00855FF6" w:rsidRPr="00B92004" w:rsidRDefault="00855FF6" w:rsidP="00855FF6">
      <w:pPr>
        <w:ind w:right="-22"/>
        <w:rPr>
          <w:lang w:eastAsia="uk-UA"/>
        </w:rPr>
      </w:pPr>
      <w:r w:rsidRPr="00B92004">
        <w:rPr>
          <w:lang w:eastAsia="uk-UA"/>
        </w:rPr>
        <w:br w:type="page"/>
      </w:r>
    </w:p>
    <w:p w:rsidR="00855FF6" w:rsidRPr="00B92004" w:rsidRDefault="00855FF6" w:rsidP="00855FF6">
      <w:pPr>
        <w:ind w:left="5664" w:right="-22"/>
        <w:jc w:val="both"/>
        <w:rPr>
          <w:lang w:eastAsia="uk-UA"/>
        </w:rPr>
      </w:pPr>
      <w:r w:rsidRPr="00B92004">
        <w:rPr>
          <w:lang w:eastAsia="uk-UA"/>
        </w:rPr>
        <w:lastRenderedPageBreak/>
        <w:t>Приложение № 4</w:t>
      </w:r>
    </w:p>
    <w:p w:rsidR="00855FF6" w:rsidRPr="00B92004" w:rsidRDefault="00855FF6" w:rsidP="00855FF6">
      <w:pPr>
        <w:ind w:left="5664" w:right="-22"/>
        <w:jc w:val="both"/>
        <w:rPr>
          <w:lang w:eastAsia="uk-UA"/>
        </w:rPr>
      </w:pPr>
      <w:r w:rsidRPr="00B92004">
        <w:rPr>
          <w:lang w:eastAsia="uk-UA"/>
        </w:rPr>
        <w:t>к Контракту №</w:t>
      </w:r>
      <w:r>
        <w:rPr>
          <w:lang w:eastAsia="uk-UA"/>
        </w:rPr>
        <w:t>_____________</w:t>
      </w:r>
    </w:p>
    <w:p w:rsidR="00855FF6" w:rsidRPr="00B92004" w:rsidRDefault="00855FF6" w:rsidP="00855FF6">
      <w:pPr>
        <w:ind w:left="5664" w:right="-22"/>
        <w:jc w:val="both"/>
        <w:rPr>
          <w:lang w:eastAsia="uk-UA"/>
        </w:rPr>
      </w:pPr>
      <w:r w:rsidRPr="00B92004">
        <w:rPr>
          <w:lang w:eastAsia="uk-UA"/>
        </w:rPr>
        <w:t xml:space="preserve">от «___» ___________ </w:t>
      </w:r>
      <w:r>
        <w:rPr>
          <w:lang w:eastAsia="uk-UA"/>
        </w:rPr>
        <w:t>2025</w:t>
      </w:r>
      <w:r w:rsidRPr="00B92004">
        <w:rPr>
          <w:lang w:eastAsia="uk-UA"/>
        </w:rPr>
        <w:t xml:space="preserve"> года</w:t>
      </w:r>
    </w:p>
    <w:p w:rsidR="00855FF6" w:rsidRPr="00B92004" w:rsidRDefault="00855FF6" w:rsidP="00855FF6">
      <w:pPr>
        <w:widowControl w:val="0"/>
        <w:autoSpaceDE w:val="0"/>
        <w:autoSpaceDN w:val="0"/>
        <w:adjustRightInd w:val="0"/>
        <w:ind w:right="-22"/>
        <w:jc w:val="center"/>
        <w:rPr>
          <w:b/>
          <w:bCs/>
          <w:szCs w:val="20"/>
        </w:rPr>
      </w:pPr>
      <w:r w:rsidRPr="00B92004">
        <w:rPr>
          <w:b/>
          <w:bCs/>
          <w:szCs w:val="20"/>
        </w:rPr>
        <w:t>График оплаты выполненных строительно-монтажных работ</w:t>
      </w:r>
    </w:p>
    <w:p w:rsidR="00855FF6" w:rsidRPr="00B92004" w:rsidRDefault="00855FF6" w:rsidP="00855FF6">
      <w:pPr>
        <w:ind w:right="-22"/>
        <w:jc w:val="center"/>
        <w:rPr>
          <w:b/>
          <w:bCs/>
          <w:szCs w:val="20"/>
        </w:rPr>
      </w:pPr>
      <w:r w:rsidRPr="00B92004">
        <w:rPr>
          <w:b/>
          <w:bCs/>
          <w:szCs w:val="20"/>
        </w:rPr>
        <w:t>по объекту</w:t>
      </w:r>
    </w:p>
    <w:p w:rsidR="00855FF6" w:rsidRPr="00B92004" w:rsidRDefault="00855FF6" w:rsidP="00855FF6">
      <w:pPr>
        <w:ind w:right="-22"/>
        <w:jc w:val="center"/>
        <w:rPr>
          <w:bCs/>
          <w:i/>
          <w:szCs w:val="20"/>
        </w:rPr>
      </w:pPr>
      <w:r w:rsidRPr="0056515B">
        <w:rPr>
          <w:b/>
        </w:rPr>
        <w:t xml:space="preserve">«Строительство сетей газоснабжения </w:t>
      </w:r>
      <w:proofErr w:type="spellStart"/>
      <w:r w:rsidRPr="0056515B">
        <w:rPr>
          <w:b/>
        </w:rPr>
        <w:t>с</w:t>
      </w:r>
      <w:proofErr w:type="gramStart"/>
      <w:r w:rsidRPr="0056515B">
        <w:rPr>
          <w:b/>
        </w:rPr>
        <w:t>.М</w:t>
      </w:r>
      <w:proofErr w:type="gramEnd"/>
      <w:r w:rsidRPr="0056515B">
        <w:rPr>
          <w:b/>
        </w:rPr>
        <w:t>азанка</w:t>
      </w:r>
      <w:proofErr w:type="spellEnd"/>
      <w:r w:rsidRPr="0056515B">
        <w:rPr>
          <w:b/>
        </w:rPr>
        <w:t xml:space="preserve"> Симферопольского района Республики Крым» (1 этап)</w:t>
      </w:r>
    </w:p>
    <w:tbl>
      <w:tblPr>
        <w:tblW w:w="10348" w:type="dxa"/>
        <w:tblInd w:w="-459" w:type="dxa"/>
        <w:tblLayout w:type="fixed"/>
        <w:tblLook w:val="04A0" w:firstRow="1" w:lastRow="0" w:firstColumn="1" w:lastColumn="0" w:noHBand="0" w:noVBand="1"/>
      </w:tblPr>
      <w:tblGrid>
        <w:gridCol w:w="851"/>
        <w:gridCol w:w="1601"/>
        <w:gridCol w:w="992"/>
        <w:gridCol w:w="951"/>
        <w:gridCol w:w="1134"/>
        <w:gridCol w:w="1134"/>
        <w:gridCol w:w="1134"/>
        <w:gridCol w:w="1559"/>
        <w:gridCol w:w="992"/>
      </w:tblGrid>
      <w:tr w:rsidR="00855FF6" w:rsidRPr="00B92004" w:rsidTr="00855FF6">
        <w:trPr>
          <w:trHeight w:val="2649"/>
        </w:trPr>
        <w:tc>
          <w:tcPr>
            <w:tcW w:w="851" w:type="dxa"/>
            <w:vMerge w:val="restart"/>
            <w:tcBorders>
              <w:top w:val="single" w:sz="4" w:space="0" w:color="auto"/>
              <w:left w:val="single" w:sz="4" w:space="0" w:color="auto"/>
              <w:right w:val="single" w:sz="4" w:space="0" w:color="auto"/>
            </w:tcBorders>
            <w:shd w:val="clear" w:color="auto" w:fill="auto"/>
            <w:vAlign w:val="center"/>
          </w:tcPr>
          <w:p w:rsidR="00855FF6" w:rsidRPr="00B92004" w:rsidRDefault="00855FF6" w:rsidP="00855FF6">
            <w:pPr>
              <w:widowControl w:val="0"/>
              <w:suppressAutoHyphens/>
              <w:autoSpaceDE w:val="0"/>
              <w:autoSpaceDN w:val="0"/>
              <w:adjustRightInd w:val="0"/>
              <w:ind w:right="-22"/>
              <w:jc w:val="center"/>
              <w:rPr>
                <w:sz w:val="20"/>
                <w:szCs w:val="21"/>
              </w:rPr>
            </w:pPr>
            <w:r w:rsidRPr="00B92004">
              <w:rPr>
                <w:sz w:val="20"/>
                <w:szCs w:val="21"/>
              </w:rPr>
              <w:t>Порядковый номер этапа выполнения Контракта и (или) комплекса работ и (или) вида работ и (или) части работ отдельного вида работ</w:t>
            </w:r>
          </w:p>
        </w:tc>
        <w:tc>
          <w:tcPr>
            <w:tcW w:w="1601" w:type="dxa"/>
            <w:vMerge w:val="restart"/>
            <w:tcBorders>
              <w:top w:val="single" w:sz="4" w:space="0" w:color="auto"/>
              <w:left w:val="nil"/>
              <w:right w:val="single" w:sz="4" w:space="0" w:color="auto"/>
            </w:tcBorders>
            <w:shd w:val="clear" w:color="auto" w:fill="auto"/>
            <w:vAlign w:val="center"/>
          </w:tcPr>
          <w:p w:rsidR="00855FF6" w:rsidRPr="00B92004" w:rsidRDefault="00855FF6" w:rsidP="00855FF6">
            <w:pPr>
              <w:widowControl w:val="0"/>
              <w:suppressAutoHyphens/>
              <w:autoSpaceDE w:val="0"/>
              <w:autoSpaceDN w:val="0"/>
              <w:adjustRightInd w:val="0"/>
              <w:ind w:right="-22"/>
              <w:jc w:val="center"/>
              <w:rPr>
                <w:sz w:val="20"/>
                <w:szCs w:val="21"/>
              </w:rPr>
            </w:pPr>
            <w:r w:rsidRPr="00B92004">
              <w:rPr>
                <w:sz w:val="20"/>
                <w:szCs w:val="21"/>
              </w:rPr>
              <w:t>Наименование этапа выполнения Контракта и (или) комплекса работ и (или) вида работ и (или) части работ отдельного вида работ</w:t>
            </w:r>
          </w:p>
        </w:tc>
        <w:tc>
          <w:tcPr>
            <w:tcW w:w="992" w:type="dxa"/>
            <w:vMerge w:val="restart"/>
            <w:tcBorders>
              <w:top w:val="single" w:sz="4" w:space="0" w:color="auto"/>
              <w:left w:val="nil"/>
              <w:right w:val="single" w:sz="4" w:space="0" w:color="auto"/>
            </w:tcBorders>
            <w:shd w:val="clear" w:color="auto" w:fill="auto"/>
            <w:vAlign w:val="center"/>
          </w:tcPr>
          <w:p w:rsidR="00855FF6" w:rsidRPr="00B92004" w:rsidRDefault="00855FF6" w:rsidP="00855FF6">
            <w:pPr>
              <w:widowControl w:val="0"/>
              <w:suppressAutoHyphens/>
              <w:autoSpaceDE w:val="0"/>
              <w:autoSpaceDN w:val="0"/>
              <w:adjustRightInd w:val="0"/>
              <w:ind w:right="-22"/>
              <w:jc w:val="center"/>
              <w:rPr>
                <w:sz w:val="20"/>
                <w:szCs w:val="21"/>
              </w:rPr>
            </w:pPr>
            <w:r w:rsidRPr="00B92004">
              <w:rPr>
                <w:sz w:val="20"/>
                <w:szCs w:val="21"/>
              </w:rPr>
              <w:t>Сроки выплаты аванса</w:t>
            </w:r>
          </w:p>
        </w:tc>
        <w:tc>
          <w:tcPr>
            <w:tcW w:w="951" w:type="dxa"/>
            <w:vMerge w:val="restart"/>
            <w:tcBorders>
              <w:top w:val="single" w:sz="4" w:space="0" w:color="auto"/>
              <w:left w:val="nil"/>
              <w:right w:val="single" w:sz="4" w:space="0" w:color="auto"/>
            </w:tcBorders>
            <w:shd w:val="clear" w:color="auto" w:fill="auto"/>
            <w:vAlign w:val="center"/>
          </w:tcPr>
          <w:p w:rsidR="00855FF6" w:rsidRPr="00B92004" w:rsidRDefault="00855FF6" w:rsidP="00855FF6">
            <w:pPr>
              <w:widowControl w:val="0"/>
              <w:suppressAutoHyphens/>
              <w:autoSpaceDE w:val="0"/>
              <w:autoSpaceDN w:val="0"/>
              <w:adjustRightInd w:val="0"/>
              <w:ind w:right="-22"/>
              <w:jc w:val="center"/>
              <w:rPr>
                <w:sz w:val="20"/>
                <w:szCs w:val="21"/>
              </w:rPr>
            </w:pPr>
            <w:r w:rsidRPr="00B92004">
              <w:rPr>
                <w:sz w:val="20"/>
                <w:szCs w:val="21"/>
              </w:rPr>
              <w:t>Размер аванса, подлежащего выплате Подрядчику,</w:t>
            </w:r>
            <w:r w:rsidRPr="00B92004">
              <w:rPr>
                <w:sz w:val="20"/>
                <w:szCs w:val="21"/>
              </w:rPr>
              <w:br/>
              <w:t>%</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855FF6" w:rsidRPr="00B92004" w:rsidRDefault="00855FF6" w:rsidP="00855FF6">
            <w:pPr>
              <w:widowControl w:val="0"/>
              <w:suppressAutoHyphens/>
              <w:autoSpaceDE w:val="0"/>
              <w:autoSpaceDN w:val="0"/>
              <w:adjustRightInd w:val="0"/>
              <w:ind w:right="-22"/>
              <w:jc w:val="center"/>
              <w:rPr>
                <w:sz w:val="20"/>
                <w:szCs w:val="21"/>
              </w:rPr>
            </w:pPr>
            <w:r w:rsidRPr="00B92004">
              <w:rPr>
                <w:sz w:val="20"/>
                <w:szCs w:val="21"/>
              </w:rPr>
              <w:t>Сумма к оплате,</w:t>
            </w:r>
            <w:r w:rsidRPr="00B92004">
              <w:rPr>
                <w:sz w:val="20"/>
                <w:szCs w:val="21"/>
              </w:rPr>
              <w:br/>
              <w:t>руб.</w:t>
            </w:r>
          </w:p>
        </w:tc>
        <w:tc>
          <w:tcPr>
            <w:tcW w:w="1559" w:type="dxa"/>
            <w:tcBorders>
              <w:top w:val="single" w:sz="4" w:space="0" w:color="auto"/>
              <w:left w:val="nil"/>
              <w:right w:val="single" w:sz="4" w:space="0" w:color="auto"/>
            </w:tcBorders>
            <w:shd w:val="clear" w:color="auto" w:fill="auto"/>
            <w:vAlign w:val="center"/>
          </w:tcPr>
          <w:p w:rsidR="00855FF6" w:rsidRPr="00B92004" w:rsidRDefault="00855FF6" w:rsidP="00855FF6">
            <w:pPr>
              <w:widowControl w:val="0"/>
              <w:suppressAutoHyphens/>
              <w:autoSpaceDE w:val="0"/>
              <w:autoSpaceDN w:val="0"/>
              <w:adjustRightInd w:val="0"/>
              <w:ind w:right="-22"/>
              <w:jc w:val="center"/>
              <w:rPr>
                <w:sz w:val="20"/>
                <w:szCs w:val="21"/>
              </w:rPr>
            </w:pPr>
            <w:r w:rsidRPr="00B92004">
              <w:rPr>
                <w:sz w:val="20"/>
                <w:szCs w:val="21"/>
              </w:rPr>
              <w:t>Сроки оплаты за выполненный этап выполнения Контракта и (или) комплекс работ и (или) вид работ и (или) часть работ отдельного вида работ</w:t>
            </w:r>
          </w:p>
        </w:tc>
        <w:tc>
          <w:tcPr>
            <w:tcW w:w="992" w:type="dxa"/>
            <w:tcBorders>
              <w:top w:val="single" w:sz="4" w:space="0" w:color="auto"/>
              <w:left w:val="nil"/>
              <w:right w:val="single" w:sz="4" w:space="0" w:color="auto"/>
            </w:tcBorders>
            <w:shd w:val="clear" w:color="auto" w:fill="auto"/>
            <w:vAlign w:val="center"/>
          </w:tcPr>
          <w:p w:rsidR="00855FF6" w:rsidRPr="00B92004" w:rsidRDefault="00855FF6" w:rsidP="00855FF6">
            <w:pPr>
              <w:widowControl w:val="0"/>
              <w:suppressAutoHyphens/>
              <w:autoSpaceDE w:val="0"/>
              <w:autoSpaceDN w:val="0"/>
              <w:adjustRightInd w:val="0"/>
              <w:ind w:right="-22"/>
              <w:jc w:val="center"/>
              <w:rPr>
                <w:sz w:val="20"/>
                <w:szCs w:val="21"/>
              </w:rPr>
            </w:pPr>
            <w:r w:rsidRPr="00B92004">
              <w:rPr>
                <w:sz w:val="20"/>
                <w:szCs w:val="21"/>
              </w:rPr>
              <w:t>Доля этапа выполнения Контракта и (или) комплекса работ и (или) вида работ и (или) части работ отдельного вида работ,</w:t>
            </w:r>
            <w:r w:rsidRPr="00B92004">
              <w:rPr>
                <w:sz w:val="20"/>
                <w:szCs w:val="21"/>
              </w:rPr>
              <w:br/>
              <w:t>%</w:t>
            </w:r>
          </w:p>
        </w:tc>
      </w:tr>
      <w:tr w:rsidR="00855FF6" w:rsidRPr="00B92004" w:rsidTr="00855FF6">
        <w:trPr>
          <w:trHeight w:val="515"/>
        </w:trPr>
        <w:tc>
          <w:tcPr>
            <w:tcW w:w="851" w:type="dxa"/>
            <w:vMerge/>
            <w:tcBorders>
              <w:left w:val="single" w:sz="4" w:space="0" w:color="auto"/>
              <w:bottom w:val="single" w:sz="4" w:space="0" w:color="auto"/>
              <w:right w:val="single" w:sz="4" w:space="0" w:color="auto"/>
            </w:tcBorders>
            <w:shd w:val="clear" w:color="auto" w:fill="auto"/>
            <w:vAlign w:val="center"/>
          </w:tcPr>
          <w:p w:rsidR="00855FF6" w:rsidRPr="00B92004" w:rsidRDefault="00855FF6" w:rsidP="00855FF6">
            <w:pPr>
              <w:widowControl w:val="0"/>
              <w:suppressAutoHyphens/>
              <w:autoSpaceDE w:val="0"/>
              <w:autoSpaceDN w:val="0"/>
              <w:adjustRightInd w:val="0"/>
              <w:ind w:right="-22"/>
              <w:jc w:val="center"/>
              <w:rPr>
                <w:sz w:val="20"/>
                <w:szCs w:val="21"/>
              </w:rPr>
            </w:pPr>
          </w:p>
        </w:tc>
        <w:tc>
          <w:tcPr>
            <w:tcW w:w="1601" w:type="dxa"/>
            <w:vMerge/>
            <w:tcBorders>
              <w:left w:val="nil"/>
              <w:bottom w:val="single" w:sz="4" w:space="0" w:color="auto"/>
              <w:right w:val="single" w:sz="4" w:space="0" w:color="auto"/>
            </w:tcBorders>
            <w:shd w:val="clear" w:color="auto" w:fill="auto"/>
            <w:vAlign w:val="center"/>
          </w:tcPr>
          <w:p w:rsidR="00855FF6" w:rsidRPr="00B92004" w:rsidRDefault="00855FF6" w:rsidP="00855FF6">
            <w:pPr>
              <w:widowControl w:val="0"/>
              <w:suppressAutoHyphens/>
              <w:autoSpaceDE w:val="0"/>
              <w:autoSpaceDN w:val="0"/>
              <w:adjustRightInd w:val="0"/>
              <w:ind w:right="-22"/>
              <w:jc w:val="center"/>
              <w:rPr>
                <w:sz w:val="20"/>
                <w:szCs w:val="21"/>
              </w:rPr>
            </w:pPr>
          </w:p>
        </w:tc>
        <w:tc>
          <w:tcPr>
            <w:tcW w:w="992" w:type="dxa"/>
            <w:vMerge/>
            <w:tcBorders>
              <w:left w:val="nil"/>
              <w:bottom w:val="single" w:sz="4" w:space="0" w:color="auto"/>
              <w:right w:val="single" w:sz="4" w:space="0" w:color="auto"/>
            </w:tcBorders>
            <w:shd w:val="clear" w:color="auto" w:fill="auto"/>
            <w:vAlign w:val="center"/>
          </w:tcPr>
          <w:p w:rsidR="00855FF6" w:rsidRPr="00B92004" w:rsidRDefault="00855FF6" w:rsidP="00855FF6">
            <w:pPr>
              <w:widowControl w:val="0"/>
              <w:suppressAutoHyphens/>
              <w:autoSpaceDE w:val="0"/>
              <w:autoSpaceDN w:val="0"/>
              <w:adjustRightInd w:val="0"/>
              <w:ind w:right="-22"/>
              <w:jc w:val="center"/>
              <w:rPr>
                <w:sz w:val="20"/>
                <w:szCs w:val="21"/>
              </w:rPr>
            </w:pPr>
          </w:p>
        </w:tc>
        <w:tc>
          <w:tcPr>
            <w:tcW w:w="951" w:type="dxa"/>
            <w:vMerge/>
            <w:tcBorders>
              <w:left w:val="nil"/>
              <w:bottom w:val="single" w:sz="4" w:space="0" w:color="auto"/>
              <w:right w:val="single" w:sz="4" w:space="0" w:color="auto"/>
            </w:tcBorders>
            <w:shd w:val="clear" w:color="auto" w:fill="auto"/>
            <w:vAlign w:val="center"/>
          </w:tcPr>
          <w:p w:rsidR="00855FF6" w:rsidRPr="00B92004" w:rsidRDefault="00855FF6" w:rsidP="00855FF6">
            <w:pPr>
              <w:widowControl w:val="0"/>
              <w:suppressAutoHyphens/>
              <w:autoSpaceDE w:val="0"/>
              <w:autoSpaceDN w:val="0"/>
              <w:adjustRightInd w:val="0"/>
              <w:ind w:right="-22"/>
              <w:jc w:val="center"/>
              <w:rPr>
                <w:sz w:val="2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55FF6" w:rsidRPr="00B92004" w:rsidRDefault="00855FF6" w:rsidP="00855FF6">
            <w:pPr>
              <w:widowControl w:val="0"/>
              <w:suppressAutoHyphens/>
              <w:autoSpaceDE w:val="0"/>
              <w:autoSpaceDN w:val="0"/>
              <w:adjustRightInd w:val="0"/>
              <w:ind w:right="-22"/>
              <w:jc w:val="center"/>
              <w:rPr>
                <w:sz w:val="20"/>
                <w:szCs w:val="21"/>
              </w:rPr>
            </w:pPr>
            <w:r w:rsidRPr="00B92004">
              <w:rPr>
                <w:sz w:val="20"/>
                <w:szCs w:val="21"/>
              </w:rPr>
              <w:t>2025</w:t>
            </w:r>
          </w:p>
        </w:tc>
        <w:tc>
          <w:tcPr>
            <w:tcW w:w="1134" w:type="dxa"/>
            <w:tcBorders>
              <w:top w:val="single" w:sz="4" w:space="0" w:color="auto"/>
              <w:left w:val="nil"/>
              <w:bottom w:val="single" w:sz="4" w:space="0" w:color="auto"/>
              <w:right w:val="single" w:sz="4" w:space="0" w:color="auto"/>
            </w:tcBorders>
            <w:shd w:val="clear" w:color="auto" w:fill="auto"/>
            <w:vAlign w:val="center"/>
          </w:tcPr>
          <w:p w:rsidR="00855FF6" w:rsidRPr="00B92004" w:rsidRDefault="00855FF6" w:rsidP="00855FF6">
            <w:pPr>
              <w:widowControl w:val="0"/>
              <w:suppressAutoHyphens/>
              <w:autoSpaceDE w:val="0"/>
              <w:autoSpaceDN w:val="0"/>
              <w:adjustRightInd w:val="0"/>
              <w:ind w:right="-22"/>
              <w:jc w:val="center"/>
              <w:rPr>
                <w:sz w:val="20"/>
                <w:szCs w:val="21"/>
              </w:rPr>
            </w:pPr>
            <w:r>
              <w:rPr>
                <w:sz w:val="20"/>
                <w:szCs w:val="21"/>
              </w:rPr>
              <w:t>2026</w:t>
            </w:r>
          </w:p>
        </w:tc>
        <w:tc>
          <w:tcPr>
            <w:tcW w:w="1134" w:type="dxa"/>
            <w:tcBorders>
              <w:top w:val="single" w:sz="4" w:space="0" w:color="auto"/>
              <w:left w:val="nil"/>
              <w:bottom w:val="single" w:sz="4" w:space="0" w:color="auto"/>
              <w:right w:val="single" w:sz="4" w:space="0" w:color="auto"/>
            </w:tcBorders>
            <w:shd w:val="clear" w:color="auto" w:fill="auto"/>
            <w:vAlign w:val="center"/>
          </w:tcPr>
          <w:p w:rsidR="00855FF6" w:rsidRPr="00B92004" w:rsidRDefault="00855FF6" w:rsidP="00855FF6">
            <w:pPr>
              <w:widowControl w:val="0"/>
              <w:suppressAutoHyphens/>
              <w:autoSpaceDE w:val="0"/>
              <w:autoSpaceDN w:val="0"/>
              <w:adjustRightInd w:val="0"/>
              <w:ind w:right="-22"/>
              <w:jc w:val="center"/>
              <w:rPr>
                <w:sz w:val="20"/>
                <w:szCs w:val="21"/>
              </w:rPr>
            </w:pPr>
            <w:r>
              <w:rPr>
                <w:sz w:val="20"/>
                <w:szCs w:val="21"/>
              </w:rPr>
              <w:t>2027</w:t>
            </w:r>
          </w:p>
        </w:tc>
        <w:tc>
          <w:tcPr>
            <w:tcW w:w="1559" w:type="dxa"/>
            <w:tcBorders>
              <w:left w:val="nil"/>
              <w:bottom w:val="single" w:sz="4" w:space="0" w:color="auto"/>
              <w:right w:val="single" w:sz="4" w:space="0" w:color="auto"/>
            </w:tcBorders>
            <w:shd w:val="clear" w:color="auto" w:fill="auto"/>
            <w:vAlign w:val="center"/>
          </w:tcPr>
          <w:p w:rsidR="00855FF6" w:rsidRPr="00B92004" w:rsidRDefault="00855FF6" w:rsidP="00855FF6">
            <w:pPr>
              <w:widowControl w:val="0"/>
              <w:suppressAutoHyphens/>
              <w:autoSpaceDE w:val="0"/>
              <w:autoSpaceDN w:val="0"/>
              <w:adjustRightInd w:val="0"/>
              <w:ind w:right="-22"/>
              <w:jc w:val="center"/>
              <w:rPr>
                <w:sz w:val="20"/>
                <w:szCs w:val="21"/>
              </w:rPr>
            </w:pPr>
          </w:p>
        </w:tc>
        <w:tc>
          <w:tcPr>
            <w:tcW w:w="992" w:type="dxa"/>
            <w:tcBorders>
              <w:left w:val="nil"/>
              <w:bottom w:val="single" w:sz="4" w:space="0" w:color="auto"/>
              <w:right w:val="single" w:sz="4" w:space="0" w:color="auto"/>
            </w:tcBorders>
            <w:shd w:val="clear" w:color="auto" w:fill="auto"/>
            <w:vAlign w:val="center"/>
          </w:tcPr>
          <w:p w:rsidR="00855FF6" w:rsidRPr="00B92004" w:rsidRDefault="00855FF6" w:rsidP="00855FF6">
            <w:pPr>
              <w:widowControl w:val="0"/>
              <w:suppressAutoHyphens/>
              <w:autoSpaceDE w:val="0"/>
              <w:autoSpaceDN w:val="0"/>
              <w:adjustRightInd w:val="0"/>
              <w:ind w:right="-22"/>
              <w:jc w:val="center"/>
              <w:rPr>
                <w:sz w:val="20"/>
                <w:szCs w:val="21"/>
              </w:rPr>
            </w:pPr>
          </w:p>
        </w:tc>
      </w:tr>
      <w:tr w:rsidR="00855FF6" w:rsidRPr="00B92004" w:rsidTr="00855FF6">
        <w:trPr>
          <w:trHeight w:val="552"/>
        </w:trPr>
        <w:tc>
          <w:tcPr>
            <w:tcW w:w="851" w:type="dxa"/>
            <w:tcBorders>
              <w:top w:val="nil"/>
              <w:left w:val="single" w:sz="4" w:space="0" w:color="auto"/>
              <w:bottom w:val="single" w:sz="4" w:space="0" w:color="auto"/>
              <w:right w:val="single" w:sz="4" w:space="0" w:color="auto"/>
            </w:tcBorders>
            <w:shd w:val="clear" w:color="auto" w:fill="auto"/>
          </w:tcPr>
          <w:p w:rsidR="00855FF6" w:rsidRPr="00B92004" w:rsidRDefault="00855FF6" w:rsidP="00855FF6">
            <w:pPr>
              <w:widowControl w:val="0"/>
              <w:suppressAutoHyphens/>
              <w:autoSpaceDE w:val="0"/>
              <w:autoSpaceDN w:val="0"/>
              <w:adjustRightInd w:val="0"/>
              <w:ind w:right="-22" w:firstLineChars="100" w:firstLine="180"/>
              <w:jc w:val="center"/>
              <w:rPr>
                <w:sz w:val="18"/>
                <w:szCs w:val="18"/>
              </w:rPr>
            </w:pPr>
            <w:r w:rsidRPr="00B92004">
              <w:rPr>
                <w:sz w:val="18"/>
                <w:szCs w:val="18"/>
              </w:rPr>
              <w:t>1</w:t>
            </w:r>
          </w:p>
        </w:tc>
        <w:tc>
          <w:tcPr>
            <w:tcW w:w="1601" w:type="dxa"/>
            <w:tcBorders>
              <w:top w:val="nil"/>
              <w:left w:val="nil"/>
              <w:bottom w:val="single" w:sz="4" w:space="0" w:color="auto"/>
              <w:right w:val="single" w:sz="4" w:space="0" w:color="auto"/>
            </w:tcBorders>
            <w:shd w:val="clear" w:color="auto" w:fill="auto"/>
          </w:tcPr>
          <w:p w:rsidR="00855FF6" w:rsidRPr="00B92004" w:rsidRDefault="00855FF6" w:rsidP="00855FF6">
            <w:pPr>
              <w:suppressAutoHyphens/>
              <w:ind w:right="-22"/>
              <w:rPr>
                <w:sz w:val="20"/>
                <w:szCs w:val="20"/>
              </w:rPr>
            </w:pPr>
            <w:r w:rsidRPr="0056515B">
              <w:rPr>
                <w:iCs/>
                <w:sz w:val="20"/>
                <w:szCs w:val="20"/>
              </w:rPr>
              <w:t xml:space="preserve">«Строительство сетей газоснабжения </w:t>
            </w:r>
            <w:proofErr w:type="spellStart"/>
            <w:r w:rsidRPr="0056515B">
              <w:rPr>
                <w:iCs/>
                <w:sz w:val="20"/>
                <w:szCs w:val="20"/>
              </w:rPr>
              <w:t>с</w:t>
            </w:r>
            <w:proofErr w:type="gramStart"/>
            <w:r w:rsidRPr="0056515B">
              <w:rPr>
                <w:iCs/>
                <w:sz w:val="20"/>
                <w:szCs w:val="20"/>
              </w:rPr>
              <w:t>.М</w:t>
            </w:r>
            <w:proofErr w:type="gramEnd"/>
            <w:r w:rsidRPr="0056515B">
              <w:rPr>
                <w:iCs/>
                <w:sz w:val="20"/>
                <w:szCs w:val="20"/>
              </w:rPr>
              <w:t>азанка</w:t>
            </w:r>
            <w:proofErr w:type="spellEnd"/>
            <w:r w:rsidRPr="0056515B">
              <w:rPr>
                <w:iCs/>
                <w:sz w:val="20"/>
                <w:szCs w:val="20"/>
              </w:rPr>
              <w:t xml:space="preserve"> Симферопольского района Республики Крым» (1 этап)</w:t>
            </w:r>
          </w:p>
        </w:tc>
        <w:tc>
          <w:tcPr>
            <w:tcW w:w="992" w:type="dxa"/>
            <w:tcBorders>
              <w:top w:val="nil"/>
              <w:left w:val="nil"/>
              <w:bottom w:val="single" w:sz="4" w:space="0" w:color="auto"/>
              <w:right w:val="single" w:sz="4" w:space="0" w:color="auto"/>
            </w:tcBorders>
            <w:shd w:val="clear" w:color="auto" w:fill="auto"/>
          </w:tcPr>
          <w:p w:rsidR="00855FF6" w:rsidRPr="005139A0" w:rsidRDefault="00855FF6" w:rsidP="00855FF6">
            <w:pPr>
              <w:widowControl w:val="0"/>
              <w:suppressAutoHyphens/>
              <w:autoSpaceDE w:val="0"/>
              <w:autoSpaceDN w:val="0"/>
              <w:adjustRightInd w:val="0"/>
              <w:ind w:right="-22"/>
              <w:jc w:val="center"/>
              <w:rPr>
                <w:sz w:val="20"/>
                <w:szCs w:val="20"/>
              </w:rPr>
            </w:pPr>
            <w:r w:rsidRPr="005139A0">
              <w:rPr>
                <w:sz w:val="20"/>
                <w:szCs w:val="20"/>
                <w:lang w:eastAsia="ar-SA"/>
              </w:rPr>
              <w:t>В течение 10 (рабочих дней)</w:t>
            </w:r>
          </w:p>
        </w:tc>
        <w:tc>
          <w:tcPr>
            <w:tcW w:w="951" w:type="dxa"/>
            <w:tcBorders>
              <w:top w:val="nil"/>
              <w:left w:val="nil"/>
              <w:bottom w:val="single" w:sz="4" w:space="0" w:color="auto"/>
              <w:right w:val="single" w:sz="4" w:space="0" w:color="auto"/>
            </w:tcBorders>
            <w:shd w:val="clear" w:color="auto" w:fill="auto"/>
            <w:noWrap/>
          </w:tcPr>
          <w:p w:rsidR="00855FF6" w:rsidRPr="005139A0" w:rsidRDefault="00855FF6" w:rsidP="00855FF6">
            <w:pPr>
              <w:widowControl w:val="0"/>
              <w:suppressAutoHyphens/>
              <w:autoSpaceDE w:val="0"/>
              <w:autoSpaceDN w:val="0"/>
              <w:adjustRightInd w:val="0"/>
              <w:ind w:right="-22"/>
              <w:jc w:val="center"/>
              <w:rPr>
                <w:sz w:val="20"/>
                <w:szCs w:val="20"/>
              </w:rPr>
            </w:pPr>
            <w:r w:rsidRPr="005139A0">
              <w:rPr>
                <w:sz w:val="20"/>
                <w:szCs w:val="20"/>
              </w:rPr>
              <w:t>Не более 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55FF6" w:rsidRDefault="00855FF6" w:rsidP="00855FF6">
            <w:pPr>
              <w:widowControl w:val="0"/>
              <w:suppressAutoHyphens/>
              <w:autoSpaceDE w:val="0"/>
              <w:autoSpaceDN w:val="0"/>
              <w:adjustRightInd w:val="0"/>
              <w:ind w:left="-109" w:right="-105"/>
              <w:jc w:val="center"/>
              <w:rPr>
                <w:sz w:val="14"/>
                <w:szCs w:val="14"/>
                <w:lang w:eastAsia="ar-SA"/>
              </w:rPr>
            </w:pPr>
            <w:r>
              <w:rPr>
                <w:sz w:val="14"/>
                <w:szCs w:val="14"/>
              </w:rPr>
              <w:sym w:font="Symbol" w:char="F053"/>
            </w:r>
            <w:r>
              <w:rPr>
                <w:sz w:val="14"/>
                <w:szCs w:val="14"/>
              </w:rPr>
              <w:t>бюдж.</w:t>
            </w:r>
            <w:r>
              <w:rPr>
                <w:sz w:val="14"/>
                <w:szCs w:val="14"/>
                <w:vertAlign w:val="subscript"/>
              </w:rPr>
              <w:t xml:space="preserve">2025 </w:t>
            </w:r>
            <w:r>
              <w:rPr>
                <w:sz w:val="14"/>
                <w:szCs w:val="14"/>
              </w:rPr>
              <w:t xml:space="preserve">– </w:t>
            </w:r>
            <w:r>
              <w:rPr>
                <w:sz w:val="14"/>
                <w:szCs w:val="14"/>
                <w:lang w:val="en-US"/>
              </w:rPr>
              <w:t>Z</w:t>
            </w:r>
            <w:r>
              <w:rPr>
                <w:sz w:val="14"/>
                <w:szCs w:val="14"/>
                <w:vertAlign w:val="subscript"/>
              </w:rPr>
              <w:t>2025</w:t>
            </w:r>
          </w:p>
        </w:tc>
        <w:tc>
          <w:tcPr>
            <w:tcW w:w="1134" w:type="dxa"/>
            <w:tcBorders>
              <w:top w:val="single" w:sz="4" w:space="0" w:color="auto"/>
              <w:left w:val="nil"/>
              <w:bottom w:val="single" w:sz="4" w:space="0" w:color="auto"/>
              <w:right w:val="single" w:sz="4" w:space="0" w:color="auto"/>
            </w:tcBorders>
            <w:shd w:val="clear" w:color="auto" w:fill="auto"/>
            <w:vAlign w:val="center"/>
          </w:tcPr>
          <w:p w:rsidR="00855FF6" w:rsidRDefault="00855FF6" w:rsidP="00855FF6">
            <w:pPr>
              <w:widowControl w:val="0"/>
              <w:suppressAutoHyphens/>
              <w:autoSpaceDE w:val="0"/>
              <w:autoSpaceDN w:val="0"/>
              <w:adjustRightInd w:val="0"/>
              <w:ind w:right="-22"/>
              <w:jc w:val="center"/>
              <w:rPr>
                <w:sz w:val="16"/>
                <w:szCs w:val="16"/>
                <w:lang w:eastAsia="ar-SA"/>
              </w:rPr>
            </w:pPr>
            <w:r>
              <w:rPr>
                <w:sz w:val="14"/>
                <w:szCs w:val="14"/>
              </w:rPr>
              <w:sym w:font="Symbol" w:char="F053"/>
            </w:r>
            <w:r>
              <w:rPr>
                <w:sz w:val="14"/>
                <w:szCs w:val="14"/>
              </w:rPr>
              <w:t>бюдж.</w:t>
            </w:r>
            <w:r>
              <w:rPr>
                <w:sz w:val="14"/>
                <w:szCs w:val="14"/>
                <w:vertAlign w:val="subscript"/>
              </w:rPr>
              <w:t xml:space="preserve">2026 </w:t>
            </w:r>
            <w:r>
              <w:rPr>
                <w:sz w:val="14"/>
                <w:szCs w:val="14"/>
              </w:rPr>
              <w:t xml:space="preserve">– </w:t>
            </w:r>
            <w:r>
              <w:rPr>
                <w:sz w:val="14"/>
                <w:szCs w:val="14"/>
                <w:lang w:val="en-US"/>
              </w:rPr>
              <w:t>Z</w:t>
            </w:r>
            <w:r>
              <w:rPr>
                <w:sz w:val="14"/>
                <w:szCs w:val="14"/>
                <w:vertAlign w:val="subscript"/>
              </w:rPr>
              <w:t>2026</w:t>
            </w:r>
          </w:p>
        </w:tc>
        <w:tc>
          <w:tcPr>
            <w:tcW w:w="1134" w:type="dxa"/>
            <w:tcBorders>
              <w:top w:val="single" w:sz="4" w:space="0" w:color="auto"/>
              <w:left w:val="nil"/>
              <w:bottom w:val="single" w:sz="4" w:space="0" w:color="auto"/>
              <w:right w:val="single" w:sz="4" w:space="0" w:color="auto"/>
            </w:tcBorders>
            <w:shd w:val="clear" w:color="auto" w:fill="auto"/>
            <w:vAlign w:val="center"/>
          </w:tcPr>
          <w:p w:rsidR="00855FF6" w:rsidRPr="00794B7A" w:rsidRDefault="00855FF6" w:rsidP="00855FF6">
            <w:pPr>
              <w:widowControl w:val="0"/>
              <w:suppressAutoHyphens/>
              <w:autoSpaceDE w:val="0"/>
              <w:autoSpaceDN w:val="0"/>
              <w:adjustRightInd w:val="0"/>
              <w:ind w:right="-22"/>
              <w:jc w:val="center"/>
              <w:rPr>
                <w:sz w:val="16"/>
                <w:szCs w:val="16"/>
                <w:lang w:eastAsia="ar-SA"/>
              </w:rPr>
            </w:pPr>
            <w:r>
              <w:rPr>
                <w:sz w:val="16"/>
                <w:szCs w:val="16"/>
              </w:rPr>
              <w:sym w:font="Symbol" w:char="F04B"/>
            </w:r>
            <w:r>
              <w:rPr>
                <w:sz w:val="16"/>
                <w:szCs w:val="16"/>
              </w:rPr>
              <w:t xml:space="preserve"> - </w:t>
            </w:r>
            <w:r>
              <w:rPr>
                <w:sz w:val="16"/>
                <w:szCs w:val="16"/>
              </w:rPr>
              <w:sym w:font="Symbol" w:char="F053"/>
            </w:r>
            <w:r>
              <w:rPr>
                <w:sz w:val="12"/>
                <w:szCs w:val="12"/>
              </w:rPr>
              <w:t>2025-2026</w:t>
            </w:r>
          </w:p>
        </w:tc>
        <w:tc>
          <w:tcPr>
            <w:tcW w:w="1559" w:type="dxa"/>
            <w:tcBorders>
              <w:top w:val="nil"/>
              <w:left w:val="nil"/>
              <w:bottom w:val="single" w:sz="4" w:space="0" w:color="auto"/>
              <w:right w:val="single" w:sz="4" w:space="0" w:color="auto"/>
            </w:tcBorders>
            <w:shd w:val="clear" w:color="auto" w:fill="auto"/>
          </w:tcPr>
          <w:p w:rsidR="00855FF6" w:rsidRPr="00B92004" w:rsidRDefault="00855FF6" w:rsidP="00855FF6">
            <w:pPr>
              <w:widowControl w:val="0"/>
              <w:suppressAutoHyphens/>
              <w:autoSpaceDE w:val="0"/>
              <w:autoSpaceDN w:val="0"/>
              <w:adjustRightInd w:val="0"/>
              <w:ind w:right="-22"/>
              <w:rPr>
                <w:sz w:val="20"/>
                <w:szCs w:val="20"/>
                <w:lang w:eastAsia="ar-SA"/>
              </w:rPr>
            </w:pPr>
            <w:r w:rsidRPr="00B92004">
              <w:rPr>
                <w:sz w:val="20"/>
                <w:szCs w:val="20"/>
                <w:lang w:eastAsia="ar-SA"/>
              </w:rPr>
              <w:t>в течение 10 (десяти) рабочих дней с даты подписания Заказчиком Акт</w:t>
            </w:r>
            <w:proofErr w:type="gramStart"/>
            <w:r w:rsidRPr="00B92004">
              <w:rPr>
                <w:sz w:val="20"/>
                <w:szCs w:val="20"/>
                <w:lang w:eastAsia="ar-SA"/>
              </w:rPr>
              <w:t>а(</w:t>
            </w:r>
            <w:proofErr w:type="gramEnd"/>
            <w:r w:rsidRPr="00B92004">
              <w:rPr>
                <w:sz w:val="20"/>
                <w:szCs w:val="20"/>
                <w:lang w:eastAsia="ar-SA"/>
              </w:rPr>
              <w:t>-</w:t>
            </w:r>
            <w:proofErr w:type="spellStart"/>
            <w:r w:rsidRPr="00B92004">
              <w:rPr>
                <w:sz w:val="20"/>
                <w:szCs w:val="20"/>
                <w:lang w:eastAsia="ar-SA"/>
              </w:rPr>
              <w:t>ов</w:t>
            </w:r>
            <w:proofErr w:type="spellEnd"/>
            <w:r w:rsidRPr="00B92004">
              <w:rPr>
                <w:sz w:val="20"/>
                <w:szCs w:val="20"/>
                <w:lang w:eastAsia="ar-SA"/>
              </w:rPr>
              <w:t>) о приемке выполненных работ</w:t>
            </w:r>
          </w:p>
        </w:tc>
        <w:tc>
          <w:tcPr>
            <w:tcW w:w="992" w:type="dxa"/>
            <w:tcBorders>
              <w:top w:val="nil"/>
              <w:left w:val="nil"/>
              <w:bottom w:val="single" w:sz="4" w:space="0" w:color="auto"/>
              <w:right w:val="single" w:sz="4" w:space="0" w:color="auto"/>
            </w:tcBorders>
            <w:shd w:val="clear" w:color="auto" w:fill="auto"/>
            <w:noWrap/>
          </w:tcPr>
          <w:p w:rsidR="00855FF6" w:rsidRPr="00B92004" w:rsidRDefault="00855FF6" w:rsidP="00855FF6">
            <w:pPr>
              <w:widowControl w:val="0"/>
              <w:suppressAutoHyphens/>
              <w:autoSpaceDE w:val="0"/>
              <w:autoSpaceDN w:val="0"/>
              <w:adjustRightInd w:val="0"/>
              <w:ind w:right="-22" w:firstLineChars="100" w:firstLine="200"/>
              <w:jc w:val="center"/>
              <w:rPr>
                <w:sz w:val="20"/>
                <w:szCs w:val="20"/>
                <w:lang w:eastAsia="ar-SA"/>
              </w:rPr>
            </w:pPr>
          </w:p>
          <w:p w:rsidR="00855FF6" w:rsidRPr="00B92004" w:rsidRDefault="00855FF6" w:rsidP="00855FF6">
            <w:pPr>
              <w:suppressAutoHyphens/>
              <w:ind w:right="-22"/>
              <w:jc w:val="center"/>
              <w:rPr>
                <w:sz w:val="20"/>
                <w:szCs w:val="20"/>
                <w:lang w:eastAsia="ar-SA"/>
              </w:rPr>
            </w:pPr>
            <w:r w:rsidRPr="00B92004">
              <w:rPr>
                <w:sz w:val="20"/>
                <w:szCs w:val="20"/>
                <w:lang w:eastAsia="ar-SA"/>
              </w:rPr>
              <w:t>100</w:t>
            </w:r>
          </w:p>
        </w:tc>
      </w:tr>
    </w:tbl>
    <w:p w:rsidR="00855FF6" w:rsidRPr="00B92004" w:rsidRDefault="00855FF6" w:rsidP="00855FF6">
      <w:pPr>
        <w:widowControl w:val="0"/>
        <w:autoSpaceDE w:val="0"/>
        <w:autoSpaceDN w:val="0"/>
        <w:adjustRightInd w:val="0"/>
        <w:ind w:right="-22"/>
      </w:pPr>
      <w:r w:rsidRPr="00B92004">
        <w:t xml:space="preserve">Цена Контракта, руб.  </w:t>
      </w:r>
    </w:p>
    <w:p w:rsidR="00855FF6" w:rsidRDefault="00855FF6" w:rsidP="00855FF6">
      <w:pPr>
        <w:widowControl w:val="0"/>
        <w:autoSpaceDE w:val="0"/>
        <w:autoSpaceDN w:val="0"/>
        <w:adjustRightInd w:val="0"/>
        <w:ind w:right="-22"/>
        <w:rPr>
          <w:i/>
          <w:sz w:val="20"/>
          <w:szCs w:val="20"/>
        </w:rPr>
      </w:pPr>
      <w:r>
        <w:rPr>
          <w:i/>
        </w:rPr>
        <w:t xml:space="preserve">где, </w:t>
      </w:r>
      <w:r>
        <w:rPr>
          <w:sz w:val="16"/>
          <w:szCs w:val="16"/>
        </w:rPr>
        <w:sym w:font="Symbol" w:char="F053"/>
      </w:r>
      <w:r>
        <w:rPr>
          <w:sz w:val="16"/>
          <w:szCs w:val="16"/>
        </w:rPr>
        <w:t>бюдж.</w:t>
      </w:r>
      <w:r>
        <w:rPr>
          <w:sz w:val="12"/>
          <w:szCs w:val="12"/>
        </w:rPr>
        <w:t>2025</w:t>
      </w:r>
      <w:r>
        <w:rPr>
          <w:sz w:val="20"/>
          <w:szCs w:val="20"/>
        </w:rPr>
        <w:t xml:space="preserve"> </w:t>
      </w:r>
      <w:r>
        <w:rPr>
          <w:i/>
          <w:sz w:val="20"/>
          <w:szCs w:val="20"/>
        </w:rPr>
        <w:t xml:space="preserve"> – лимит бюджетного финансирования по объекту на 2025 год;</w:t>
      </w:r>
    </w:p>
    <w:p w:rsidR="00855FF6" w:rsidRDefault="00855FF6" w:rsidP="00855FF6">
      <w:pPr>
        <w:widowControl w:val="0"/>
        <w:autoSpaceDE w:val="0"/>
        <w:autoSpaceDN w:val="0"/>
        <w:adjustRightInd w:val="0"/>
        <w:ind w:right="-22"/>
        <w:rPr>
          <w:i/>
          <w:sz w:val="20"/>
          <w:szCs w:val="20"/>
        </w:rPr>
      </w:pPr>
      <w:r>
        <w:rPr>
          <w:i/>
        </w:rPr>
        <w:t xml:space="preserve">       </w:t>
      </w:r>
      <w:r>
        <w:rPr>
          <w:sz w:val="16"/>
          <w:szCs w:val="16"/>
          <w:lang w:val="en-US"/>
        </w:rPr>
        <w:t>Z</w:t>
      </w:r>
      <w:r>
        <w:rPr>
          <w:sz w:val="12"/>
          <w:szCs w:val="12"/>
        </w:rPr>
        <w:t>2025</w:t>
      </w:r>
      <w:r>
        <w:rPr>
          <w:sz w:val="20"/>
          <w:szCs w:val="20"/>
          <w:vertAlign w:val="subscript"/>
        </w:rPr>
        <w:t xml:space="preserve"> </w:t>
      </w:r>
      <w:r>
        <w:rPr>
          <w:sz w:val="20"/>
          <w:szCs w:val="20"/>
        </w:rPr>
        <w:t xml:space="preserve"> </w:t>
      </w:r>
      <w:r>
        <w:rPr>
          <w:i/>
          <w:sz w:val="20"/>
          <w:szCs w:val="20"/>
        </w:rPr>
        <w:t xml:space="preserve"> – затраты Заказчика по объекту в 2025 году;</w:t>
      </w:r>
    </w:p>
    <w:p w:rsidR="00855FF6" w:rsidRDefault="00855FF6" w:rsidP="00855FF6">
      <w:pPr>
        <w:widowControl w:val="0"/>
        <w:autoSpaceDE w:val="0"/>
        <w:autoSpaceDN w:val="0"/>
        <w:adjustRightInd w:val="0"/>
        <w:ind w:right="-22"/>
        <w:rPr>
          <w:i/>
          <w:sz w:val="20"/>
          <w:szCs w:val="20"/>
        </w:rPr>
      </w:pPr>
      <w:r>
        <w:rPr>
          <w:sz w:val="16"/>
          <w:szCs w:val="16"/>
        </w:rPr>
        <w:t xml:space="preserve">          </w:t>
      </w:r>
      <w:r>
        <w:rPr>
          <w:sz w:val="16"/>
          <w:szCs w:val="16"/>
        </w:rPr>
        <w:sym w:font="Symbol" w:char="F053"/>
      </w:r>
      <w:r>
        <w:rPr>
          <w:sz w:val="16"/>
          <w:szCs w:val="16"/>
        </w:rPr>
        <w:t>бюдж.</w:t>
      </w:r>
      <w:r>
        <w:rPr>
          <w:sz w:val="12"/>
          <w:szCs w:val="12"/>
        </w:rPr>
        <w:t>2026</w:t>
      </w:r>
      <w:r>
        <w:rPr>
          <w:sz w:val="20"/>
          <w:szCs w:val="20"/>
        </w:rPr>
        <w:t xml:space="preserve"> </w:t>
      </w:r>
      <w:r>
        <w:rPr>
          <w:i/>
          <w:sz w:val="20"/>
          <w:szCs w:val="20"/>
        </w:rPr>
        <w:t xml:space="preserve"> – лимит бюджетного финансирования по объекту на 2026 год;</w:t>
      </w:r>
    </w:p>
    <w:p w:rsidR="00855FF6" w:rsidRDefault="00855FF6" w:rsidP="00855FF6">
      <w:pPr>
        <w:widowControl w:val="0"/>
        <w:autoSpaceDE w:val="0"/>
        <w:autoSpaceDN w:val="0"/>
        <w:adjustRightInd w:val="0"/>
        <w:ind w:right="-22"/>
        <w:rPr>
          <w:i/>
          <w:sz w:val="20"/>
          <w:szCs w:val="20"/>
        </w:rPr>
      </w:pPr>
      <w:r>
        <w:rPr>
          <w:i/>
        </w:rPr>
        <w:t xml:space="preserve">       </w:t>
      </w:r>
      <w:r>
        <w:rPr>
          <w:sz w:val="16"/>
          <w:szCs w:val="16"/>
          <w:lang w:val="en-US"/>
        </w:rPr>
        <w:t>Z</w:t>
      </w:r>
      <w:r>
        <w:rPr>
          <w:sz w:val="12"/>
          <w:szCs w:val="12"/>
        </w:rPr>
        <w:t>2026</w:t>
      </w:r>
      <w:r>
        <w:rPr>
          <w:sz w:val="20"/>
          <w:szCs w:val="20"/>
          <w:vertAlign w:val="subscript"/>
        </w:rPr>
        <w:t xml:space="preserve"> </w:t>
      </w:r>
      <w:r>
        <w:rPr>
          <w:sz w:val="20"/>
          <w:szCs w:val="20"/>
        </w:rPr>
        <w:t xml:space="preserve"> </w:t>
      </w:r>
      <w:r>
        <w:rPr>
          <w:i/>
          <w:sz w:val="20"/>
          <w:szCs w:val="20"/>
        </w:rPr>
        <w:t xml:space="preserve"> – затраты Заказчика по объекту в 2026 году;</w:t>
      </w:r>
    </w:p>
    <w:p w:rsidR="00855FF6" w:rsidRDefault="00855FF6" w:rsidP="00855FF6">
      <w:pPr>
        <w:widowControl w:val="0"/>
        <w:autoSpaceDE w:val="0"/>
        <w:autoSpaceDN w:val="0"/>
        <w:adjustRightInd w:val="0"/>
        <w:ind w:right="-22"/>
        <w:rPr>
          <w:i/>
          <w:sz w:val="20"/>
          <w:szCs w:val="20"/>
        </w:rPr>
      </w:pPr>
      <w:r>
        <w:rPr>
          <w:i/>
          <w:sz w:val="20"/>
          <w:szCs w:val="20"/>
        </w:rPr>
        <w:t xml:space="preserve">        </w:t>
      </w:r>
      <w:proofErr w:type="gramStart"/>
      <w:r>
        <w:rPr>
          <w:sz w:val="20"/>
          <w:szCs w:val="20"/>
        </w:rPr>
        <w:t>К</w:t>
      </w:r>
      <w:proofErr w:type="gramEnd"/>
      <w:r>
        <w:rPr>
          <w:i/>
          <w:sz w:val="20"/>
          <w:szCs w:val="20"/>
        </w:rPr>
        <w:t xml:space="preserve"> – цена Контракта;</w:t>
      </w:r>
    </w:p>
    <w:p w:rsidR="00855FF6" w:rsidRDefault="00855FF6" w:rsidP="00855FF6">
      <w:pPr>
        <w:ind w:right="-22"/>
        <w:rPr>
          <w:i/>
          <w:sz w:val="20"/>
          <w:szCs w:val="20"/>
        </w:rPr>
      </w:pPr>
      <w:r>
        <w:rPr>
          <w:sz w:val="20"/>
          <w:szCs w:val="20"/>
        </w:rPr>
        <w:t xml:space="preserve">        </w:t>
      </w:r>
      <w:r>
        <w:rPr>
          <w:sz w:val="16"/>
          <w:szCs w:val="16"/>
        </w:rPr>
        <w:sym w:font="Symbol" w:char="F053"/>
      </w:r>
      <w:r>
        <w:rPr>
          <w:sz w:val="12"/>
          <w:szCs w:val="12"/>
        </w:rPr>
        <w:t>2025-2026</w:t>
      </w:r>
      <w:r>
        <w:rPr>
          <w:sz w:val="20"/>
          <w:szCs w:val="20"/>
        </w:rPr>
        <w:t xml:space="preserve">– </w:t>
      </w:r>
      <w:r>
        <w:rPr>
          <w:i/>
          <w:sz w:val="20"/>
          <w:szCs w:val="20"/>
        </w:rPr>
        <w:t>сумма оплат по Контракту за 2025-2026 годы.</w:t>
      </w:r>
    </w:p>
    <w:p w:rsidR="00855FF6" w:rsidRPr="00B92004" w:rsidRDefault="00855FF6" w:rsidP="00855FF6">
      <w:pPr>
        <w:widowControl w:val="0"/>
        <w:autoSpaceDE w:val="0"/>
        <w:autoSpaceDN w:val="0"/>
        <w:adjustRightInd w:val="0"/>
        <w:ind w:right="-22"/>
      </w:pPr>
    </w:p>
    <w:p w:rsidR="00855FF6" w:rsidRPr="00B92004" w:rsidRDefault="00855FF6" w:rsidP="00855FF6">
      <w:pPr>
        <w:widowControl w:val="0"/>
        <w:autoSpaceDE w:val="0"/>
        <w:autoSpaceDN w:val="0"/>
        <w:adjustRightInd w:val="0"/>
        <w:ind w:right="-22"/>
      </w:pPr>
    </w:p>
    <w:tbl>
      <w:tblPr>
        <w:tblW w:w="15246" w:type="dxa"/>
        <w:tblInd w:w="108" w:type="dxa"/>
        <w:tblLook w:val="04A0" w:firstRow="1" w:lastRow="0" w:firstColumn="1" w:lastColumn="0" w:noHBand="0" w:noVBand="1"/>
      </w:tblPr>
      <w:tblGrid>
        <w:gridCol w:w="5182"/>
        <w:gridCol w:w="5032"/>
        <w:gridCol w:w="5032"/>
      </w:tblGrid>
      <w:tr w:rsidR="00855FF6" w:rsidRPr="00B92004" w:rsidTr="00855FF6">
        <w:trPr>
          <w:trHeight w:val="2358"/>
        </w:trPr>
        <w:tc>
          <w:tcPr>
            <w:tcW w:w="5182" w:type="dxa"/>
          </w:tcPr>
          <w:p w:rsidR="00855FF6" w:rsidRPr="00B92004" w:rsidRDefault="00855FF6" w:rsidP="00855FF6">
            <w:pPr>
              <w:suppressAutoHyphens/>
              <w:snapToGrid w:val="0"/>
              <w:jc w:val="center"/>
              <w:rPr>
                <w:rFonts w:eastAsia="Calibri"/>
                <w:b/>
                <w:bCs/>
              </w:rPr>
            </w:pPr>
          </w:p>
          <w:p w:rsidR="00855FF6" w:rsidRPr="00B92004" w:rsidRDefault="00855FF6" w:rsidP="00855FF6">
            <w:pPr>
              <w:suppressAutoHyphens/>
              <w:snapToGrid w:val="0"/>
              <w:jc w:val="center"/>
              <w:rPr>
                <w:rFonts w:eastAsia="Calibri"/>
                <w:b/>
                <w:bCs/>
              </w:rPr>
            </w:pPr>
            <w:r w:rsidRPr="00B92004">
              <w:rPr>
                <w:rFonts w:eastAsia="Calibri"/>
                <w:b/>
                <w:bCs/>
              </w:rPr>
              <w:t>ЗАКАЗЧИК</w:t>
            </w:r>
          </w:p>
          <w:p w:rsidR="00855FF6" w:rsidRPr="00B92004" w:rsidRDefault="00855FF6" w:rsidP="00855FF6">
            <w:pPr>
              <w:suppressAutoHyphens/>
              <w:snapToGrid w:val="0"/>
              <w:rPr>
                <w:rFonts w:eastAsia="Calibri"/>
                <w:b/>
              </w:rPr>
            </w:pPr>
            <w:r w:rsidRPr="00B92004">
              <w:rPr>
                <w:rFonts w:eastAsia="Calibri"/>
                <w:b/>
              </w:rPr>
              <w:t>Государственное унитарное предприятие Республики Крым «</w:t>
            </w:r>
            <w:proofErr w:type="spellStart"/>
            <w:r w:rsidRPr="00B92004">
              <w:rPr>
                <w:rFonts w:eastAsia="Calibri"/>
                <w:b/>
              </w:rPr>
              <w:t>Крымгазсети</w:t>
            </w:r>
            <w:proofErr w:type="spellEnd"/>
            <w:r w:rsidRPr="00B92004">
              <w:rPr>
                <w:rFonts w:eastAsia="Calibri"/>
                <w:b/>
              </w:rPr>
              <w:t>»</w:t>
            </w:r>
          </w:p>
          <w:p w:rsidR="00855FF6" w:rsidRPr="00B92004" w:rsidRDefault="00855FF6" w:rsidP="00855FF6">
            <w:pPr>
              <w:suppressAutoHyphens/>
              <w:snapToGrid w:val="0"/>
              <w:rPr>
                <w:rFonts w:eastAsia="Calibri"/>
              </w:rPr>
            </w:pPr>
          </w:p>
          <w:p w:rsidR="00855FF6" w:rsidRPr="00B92004" w:rsidRDefault="00855FF6" w:rsidP="00855FF6">
            <w:pPr>
              <w:suppressAutoHyphens/>
              <w:snapToGrid w:val="0"/>
              <w:rPr>
                <w:rFonts w:eastAsia="Calibri"/>
                <w:b/>
              </w:rPr>
            </w:pPr>
            <w:r w:rsidRPr="00B92004">
              <w:rPr>
                <w:rFonts w:eastAsia="Calibri"/>
                <w:b/>
              </w:rPr>
              <w:t>Директор</w:t>
            </w:r>
          </w:p>
          <w:p w:rsidR="00855FF6" w:rsidRPr="00B92004" w:rsidRDefault="00855FF6" w:rsidP="00855FF6">
            <w:pPr>
              <w:suppressAutoHyphens/>
              <w:snapToGrid w:val="0"/>
              <w:jc w:val="both"/>
              <w:rPr>
                <w:rFonts w:eastAsia="Calibri"/>
                <w:b/>
                <w:bCs/>
                <w:lang w:eastAsia="ar-SA"/>
              </w:rPr>
            </w:pPr>
          </w:p>
          <w:p w:rsidR="00855FF6" w:rsidRPr="00B92004" w:rsidRDefault="00855FF6" w:rsidP="00855FF6">
            <w:pPr>
              <w:suppressAutoHyphens/>
              <w:snapToGrid w:val="0"/>
              <w:jc w:val="both"/>
              <w:rPr>
                <w:rFonts w:eastAsia="Calibri"/>
                <w:b/>
                <w:bCs/>
                <w:lang w:eastAsia="ar-SA"/>
              </w:rPr>
            </w:pPr>
          </w:p>
          <w:p w:rsidR="00855FF6" w:rsidRPr="00B92004" w:rsidRDefault="00855FF6" w:rsidP="00855FF6">
            <w:pPr>
              <w:suppressAutoHyphens/>
              <w:snapToGrid w:val="0"/>
              <w:jc w:val="both"/>
              <w:rPr>
                <w:rFonts w:eastAsia="Calibri"/>
                <w:b/>
                <w:bCs/>
              </w:rPr>
            </w:pPr>
            <w:r w:rsidRPr="00B92004">
              <w:rPr>
                <w:rFonts w:eastAsia="Calibri"/>
                <w:b/>
                <w:bCs/>
                <w:lang w:val="uk-UA"/>
              </w:rPr>
              <w:t xml:space="preserve">_____________________ </w:t>
            </w:r>
            <w:r w:rsidRPr="00B92004">
              <w:rPr>
                <w:rFonts w:eastAsia="Calibri"/>
                <w:b/>
                <w:bCs/>
              </w:rPr>
              <w:t xml:space="preserve">Д.М. </w:t>
            </w:r>
            <w:proofErr w:type="spellStart"/>
            <w:r w:rsidRPr="00B92004">
              <w:rPr>
                <w:rFonts w:eastAsia="Calibri"/>
                <w:b/>
                <w:bCs/>
              </w:rPr>
              <w:t>Надточаев</w:t>
            </w:r>
            <w:proofErr w:type="spellEnd"/>
          </w:p>
        </w:tc>
        <w:tc>
          <w:tcPr>
            <w:tcW w:w="5032" w:type="dxa"/>
          </w:tcPr>
          <w:p w:rsidR="00855FF6" w:rsidRPr="00B92004" w:rsidRDefault="00855FF6" w:rsidP="00855FF6">
            <w:pPr>
              <w:snapToGrid w:val="0"/>
              <w:jc w:val="center"/>
              <w:rPr>
                <w:rFonts w:eastAsia="Calibri"/>
                <w:b/>
              </w:rPr>
            </w:pPr>
          </w:p>
          <w:p w:rsidR="00855FF6" w:rsidRPr="00B92004" w:rsidRDefault="00855FF6" w:rsidP="00855FF6">
            <w:pPr>
              <w:snapToGrid w:val="0"/>
              <w:jc w:val="center"/>
              <w:rPr>
                <w:rFonts w:eastAsia="Calibri"/>
                <w:b/>
              </w:rPr>
            </w:pPr>
            <w:r w:rsidRPr="00B92004">
              <w:rPr>
                <w:rFonts w:eastAsia="Calibri"/>
                <w:b/>
              </w:rPr>
              <w:t>ПОДРЯДЧИК</w:t>
            </w:r>
          </w:p>
          <w:p w:rsidR="00855FF6" w:rsidRPr="00B92004" w:rsidRDefault="00855FF6" w:rsidP="00855FF6">
            <w:pPr>
              <w:snapToGrid w:val="0"/>
              <w:rPr>
                <w:rFonts w:eastAsia="Calibri"/>
                <w:b/>
              </w:rPr>
            </w:pPr>
          </w:p>
        </w:tc>
        <w:tc>
          <w:tcPr>
            <w:tcW w:w="5032" w:type="dxa"/>
          </w:tcPr>
          <w:p w:rsidR="00855FF6" w:rsidRPr="00B92004" w:rsidRDefault="00855FF6" w:rsidP="00855FF6">
            <w:pPr>
              <w:suppressAutoHyphens/>
              <w:snapToGrid w:val="0"/>
              <w:jc w:val="center"/>
              <w:rPr>
                <w:rFonts w:eastAsia="Calibri"/>
                <w:b/>
              </w:rPr>
            </w:pPr>
          </w:p>
          <w:p w:rsidR="00855FF6" w:rsidRPr="00B92004" w:rsidRDefault="00855FF6" w:rsidP="00855FF6">
            <w:pPr>
              <w:snapToGrid w:val="0"/>
              <w:jc w:val="center"/>
              <w:rPr>
                <w:rFonts w:eastAsia="Calibri"/>
                <w:b/>
              </w:rPr>
            </w:pPr>
            <w:r w:rsidRPr="00B92004">
              <w:rPr>
                <w:rFonts w:eastAsia="Calibri"/>
                <w:b/>
              </w:rPr>
              <w:t>ПОДРЯДЧИК</w:t>
            </w:r>
          </w:p>
          <w:p w:rsidR="00855FF6" w:rsidRPr="00B92004" w:rsidRDefault="00855FF6" w:rsidP="00855FF6">
            <w:pPr>
              <w:suppressAutoHyphens/>
              <w:snapToGrid w:val="0"/>
              <w:rPr>
                <w:rFonts w:eastAsia="Calibri"/>
                <w:b/>
              </w:rPr>
            </w:pPr>
          </w:p>
        </w:tc>
      </w:tr>
    </w:tbl>
    <w:p w:rsidR="00855FF6" w:rsidRPr="00B92004" w:rsidRDefault="00855FF6" w:rsidP="00855FF6">
      <w:pPr>
        <w:widowControl w:val="0"/>
        <w:autoSpaceDE w:val="0"/>
        <w:autoSpaceDN w:val="0"/>
        <w:adjustRightInd w:val="0"/>
        <w:ind w:right="-22"/>
      </w:pPr>
    </w:p>
    <w:p w:rsidR="00855FF6" w:rsidRPr="00B92004" w:rsidRDefault="00855FF6" w:rsidP="00855FF6">
      <w:pPr>
        <w:suppressAutoHyphens/>
        <w:ind w:right="-22"/>
        <w:rPr>
          <w:lang w:eastAsia="ar-SA"/>
        </w:rPr>
      </w:pPr>
      <w:r w:rsidRPr="00B92004">
        <w:rPr>
          <w:lang w:eastAsia="ar-SA"/>
        </w:rPr>
        <w:br w:type="page"/>
      </w:r>
    </w:p>
    <w:p w:rsidR="00855FF6" w:rsidRPr="00B92004" w:rsidRDefault="00855FF6" w:rsidP="00855FF6">
      <w:pPr>
        <w:ind w:left="5664" w:right="-22"/>
        <w:rPr>
          <w:sz w:val="20"/>
          <w:szCs w:val="20"/>
        </w:rPr>
      </w:pPr>
      <w:r w:rsidRPr="00B92004">
        <w:lastRenderedPageBreak/>
        <w:t>Приложение № 5</w:t>
      </w:r>
    </w:p>
    <w:p w:rsidR="00855FF6" w:rsidRPr="00B92004" w:rsidRDefault="00855FF6" w:rsidP="00855FF6">
      <w:pPr>
        <w:ind w:left="5664" w:right="-22"/>
        <w:jc w:val="both"/>
        <w:rPr>
          <w:lang w:eastAsia="uk-UA"/>
        </w:rPr>
      </w:pPr>
      <w:r w:rsidRPr="00B92004">
        <w:rPr>
          <w:lang w:eastAsia="uk-UA"/>
        </w:rPr>
        <w:t>к Контракту №</w:t>
      </w:r>
      <w:r>
        <w:rPr>
          <w:lang w:eastAsia="uk-UA"/>
        </w:rPr>
        <w:t>___________________</w:t>
      </w:r>
    </w:p>
    <w:p w:rsidR="00855FF6" w:rsidRPr="00B92004" w:rsidRDefault="00855FF6" w:rsidP="00855FF6">
      <w:pPr>
        <w:ind w:left="5664" w:right="-22"/>
        <w:jc w:val="both"/>
        <w:rPr>
          <w:lang w:eastAsia="uk-UA"/>
        </w:rPr>
      </w:pPr>
      <w:r w:rsidRPr="00B92004">
        <w:rPr>
          <w:lang w:eastAsia="uk-UA"/>
        </w:rPr>
        <w:t xml:space="preserve">от «____» _________ </w:t>
      </w:r>
      <w:r>
        <w:rPr>
          <w:lang w:eastAsia="uk-UA"/>
        </w:rPr>
        <w:t>2025</w:t>
      </w:r>
      <w:r w:rsidRPr="00B92004">
        <w:rPr>
          <w:lang w:eastAsia="uk-UA"/>
        </w:rPr>
        <w:t xml:space="preserve"> года</w:t>
      </w:r>
    </w:p>
    <w:p w:rsidR="00855FF6" w:rsidRPr="00B92004" w:rsidRDefault="00855FF6" w:rsidP="00855FF6">
      <w:pPr>
        <w:ind w:right="-22"/>
        <w:jc w:val="right"/>
      </w:pPr>
    </w:p>
    <w:p w:rsidR="00855FF6" w:rsidRPr="00B92004" w:rsidRDefault="00855FF6" w:rsidP="00855FF6">
      <w:pPr>
        <w:ind w:right="-22"/>
        <w:jc w:val="right"/>
      </w:pPr>
      <w:r w:rsidRPr="00B92004">
        <w:t>Форма</w:t>
      </w:r>
    </w:p>
    <w:p w:rsidR="00855FF6" w:rsidRPr="00B92004" w:rsidRDefault="00855FF6" w:rsidP="00855FF6">
      <w:pPr>
        <w:ind w:right="-22"/>
        <w:jc w:val="right"/>
      </w:pPr>
    </w:p>
    <w:p w:rsidR="00855FF6" w:rsidRPr="00B92004" w:rsidRDefault="00855FF6" w:rsidP="00855FF6">
      <w:pPr>
        <w:tabs>
          <w:tab w:val="left" w:pos="360"/>
        </w:tabs>
        <w:autoSpaceDE w:val="0"/>
        <w:ind w:right="-22"/>
        <w:jc w:val="center"/>
        <w:outlineLvl w:val="0"/>
        <w:rPr>
          <w:b/>
          <w:bCs/>
        </w:rPr>
      </w:pPr>
    </w:p>
    <w:p w:rsidR="00855FF6" w:rsidRPr="00B92004" w:rsidRDefault="00855FF6" w:rsidP="00855FF6">
      <w:pPr>
        <w:ind w:right="-22" w:firstLine="709"/>
        <w:jc w:val="center"/>
        <w:rPr>
          <w:b/>
        </w:rPr>
      </w:pPr>
      <w:r w:rsidRPr="00B92004">
        <w:rPr>
          <w:b/>
          <w:bCs/>
        </w:rPr>
        <w:t xml:space="preserve">Перечень </w:t>
      </w:r>
      <w:r w:rsidRPr="00B92004">
        <w:rPr>
          <w:b/>
        </w:rPr>
        <w:t xml:space="preserve">видов и объемов работ, которые Подрядчик обязан выполнить самостоятельно без привлечения других лиц к исполнению своих обязательств по объекту: </w:t>
      </w:r>
      <w:r w:rsidRPr="0056515B">
        <w:rPr>
          <w:b/>
        </w:rPr>
        <w:t xml:space="preserve">«Строительство сетей газоснабжения </w:t>
      </w:r>
      <w:proofErr w:type="spellStart"/>
      <w:r w:rsidRPr="0056515B">
        <w:rPr>
          <w:b/>
        </w:rPr>
        <w:t>с</w:t>
      </w:r>
      <w:proofErr w:type="gramStart"/>
      <w:r w:rsidRPr="0056515B">
        <w:rPr>
          <w:b/>
        </w:rPr>
        <w:t>.М</w:t>
      </w:r>
      <w:proofErr w:type="gramEnd"/>
      <w:r w:rsidRPr="0056515B">
        <w:rPr>
          <w:b/>
        </w:rPr>
        <w:t>азанка</w:t>
      </w:r>
      <w:proofErr w:type="spellEnd"/>
      <w:r w:rsidRPr="0056515B">
        <w:rPr>
          <w:b/>
        </w:rPr>
        <w:t xml:space="preserve"> Симферопольского района Республики Крым» (1 этап)</w:t>
      </w:r>
    </w:p>
    <w:p w:rsidR="00855FF6" w:rsidRPr="00B92004" w:rsidRDefault="00855FF6" w:rsidP="00855FF6">
      <w:pPr>
        <w:ind w:right="-22" w:firstLine="709"/>
        <w:jc w:val="center"/>
        <w:rPr>
          <w:b/>
        </w:rPr>
      </w:pPr>
    </w:p>
    <w:p w:rsidR="00855FF6" w:rsidRPr="00B92004" w:rsidRDefault="00855FF6" w:rsidP="00855FF6">
      <w:pPr>
        <w:ind w:right="-22" w:firstLine="709"/>
        <w:rPr>
          <w: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3089"/>
        <w:gridCol w:w="3504"/>
        <w:gridCol w:w="2694"/>
      </w:tblGrid>
      <w:tr w:rsidR="00855FF6" w:rsidRPr="00B92004" w:rsidTr="00855FF6">
        <w:trPr>
          <w:jc w:val="center"/>
        </w:trPr>
        <w:tc>
          <w:tcPr>
            <w:tcW w:w="636" w:type="dxa"/>
            <w:tcBorders>
              <w:top w:val="single" w:sz="4" w:space="0" w:color="auto"/>
              <w:left w:val="single" w:sz="4" w:space="0" w:color="auto"/>
              <w:bottom w:val="single" w:sz="4" w:space="0" w:color="auto"/>
              <w:right w:val="single" w:sz="4" w:space="0" w:color="auto"/>
            </w:tcBorders>
            <w:hideMark/>
          </w:tcPr>
          <w:p w:rsidR="00855FF6" w:rsidRPr="00B92004" w:rsidRDefault="00855FF6" w:rsidP="00855FF6">
            <w:pPr>
              <w:tabs>
                <w:tab w:val="left" w:pos="360"/>
              </w:tabs>
              <w:autoSpaceDE w:val="0"/>
              <w:ind w:right="-22"/>
              <w:jc w:val="center"/>
              <w:outlineLvl w:val="0"/>
              <w:rPr>
                <w:b/>
                <w:bCs/>
              </w:rPr>
            </w:pPr>
            <w:r w:rsidRPr="00B92004">
              <w:rPr>
                <w:b/>
                <w:bCs/>
              </w:rPr>
              <w:t xml:space="preserve">№ </w:t>
            </w:r>
            <w:proofErr w:type="gramStart"/>
            <w:r w:rsidRPr="00B92004">
              <w:rPr>
                <w:b/>
                <w:bCs/>
              </w:rPr>
              <w:t>п</w:t>
            </w:r>
            <w:proofErr w:type="gramEnd"/>
            <w:r w:rsidRPr="00B92004">
              <w:rPr>
                <w:b/>
                <w:bCs/>
              </w:rPr>
              <w:t>/п</w:t>
            </w:r>
          </w:p>
        </w:tc>
        <w:tc>
          <w:tcPr>
            <w:tcW w:w="3089" w:type="dxa"/>
            <w:tcBorders>
              <w:top w:val="single" w:sz="4" w:space="0" w:color="auto"/>
              <w:left w:val="single" w:sz="4" w:space="0" w:color="auto"/>
              <w:bottom w:val="single" w:sz="4" w:space="0" w:color="auto"/>
              <w:right w:val="single" w:sz="4" w:space="0" w:color="auto"/>
            </w:tcBorders>
            <w:hideMark/>
          </w:tcPr>
          <w:p w:rsidR="00855FF6" w:rsidRPr="00B92004" w:rsidRDefault="00855FF6" w:rsidP="00855FF6">
            <w:pPr>
              <w:tabs>
                <w:tab w:val="left" w:pos="360"/>
              </w:tabs>
              <w:autoSpaceDE w:val="0"/>
              <w:ind w:right="-22"/>
              <w:jc w:val="center"/>
              <w:outlineLvl w:val="0"/>
              <w:rPr>
                <w:b/>
                <w:bCs/>
              </w:rPr>
            </w:pPr>
            <w:r w:rsidRPr="00B92004">
              <w:rPr>
                <w:b/>
                <w:bCs/>
              </w:rPr>
              <w:t>Вид работ</w:t>
            </w:r>
          </w:p>
        </w:tc>
        <w:tc>
          <w:tcPr>
            <w:tcW w:w="3504" w:type="dxa"/>
            <w:tcBorders>
              <w:top w:val="single" w:sz="4" w:space="0" w:color="auto"/>
              <w:left w:val="single" w:sz="4" w:space="0" w:color="auto"/>
              <w:bottom w:val="single" w:sz="4" w:space="0" w:color="auto"/>
              <w:right w:val="single" w:sz="4" w:space="0" w:color="auto"/>
            </w:tcBorders>
            <w:hideMark/>
          </w:tcPr>
          <w:p w:rsidR="00855FF6" w:rsidRPr="00B92004" w:rsidRDefault="00855FF6" w:rsidP="00855FF6">
            <w:pPr>
              <w:tabs>
                <w:tab w:val="left" w:pos="360"/>
              </w:tabs>
              <w:autoSpaceDE w:val="0"/>
              <w:ind w:right="-22"/>
              <w:jc w:val="center"/>
              <w:outlineLvl w:val="0"/>
              <w:rPr>
                <w:b/>
                <w:bCs/>
              </w:rPr>
            </w:pPr>
            <w:r w:rsidRPr="00B92004">
              <w:rPr>
                <w:b/>
                <w:bCs/>
              </w:rPr>
              <w:t xml:space="preserve">№ локальной сметы и </w:t>
            </w:r>
          </w:p>
          <w:p w:rsidR="00855FF6" w:rsidRPr="00B92004" w:rsidRDefault="00855FF6" w:rsidP="00855FF6">
            <w:pPr>
              <w:tabs>
                <w:tab w:val="left" w:pos="360"/>
              </w:tabs>
              <w:autoSpaceDE w:val="0"/>
              <w:ind w:right="-22"/>
              <w:jc w:val="center"/>
              <w:outlineLvl w:val="0"/>
              <w:rPr>
                <w:b/>
                <w:bCs/>
              </w:rPr>
            </w:pPr>
            <w:r w:rsidRPr="00B92004">
              <w:rPr>
                <w:b/>
                <w:bCs/>
              </w:rPr>
              <w:t xml:space="preserve">№ </w:t>
            </w:r>
            <w:proofErr w:type="spellStart"/>
            <w:r w:rsidRPr="00B92004">
              <w:rPr>
                <w:b/>
                <w:bCs/>
              </w:rPr>
              <w:t>п.п</w:t>
            </w:r>
            <w:proofErr w:type="spellEnd"/>
            <w:r w:rsidRPr="00B92004">
              <w:rPr>
                <w:b/>
                <w:bCs/>
              </w:rPr>
              <w:t xml:space="preserve">. сметного расчета </w:t>
            </w:r>
          </w:p>
        </w:tc>
        <w:tc>
          <w:tcPr>
            <w:tcW w:w="2694" w:type="dxa"/>
            <w:tcBorders>
              <w:top w:val="single" w:sz="4" w:space="0" w:color="auto"/>
              <w:left w:val="single" w:sz="4" w:space="0" w:color="auto"/>
              <w:bottom w:val="single" w:sz="4" w:space="0" w:color="auto"/>
              <w:right w:val="single" w:sz="4" w:space="0" w:color="auto"/>
            </w:tcBorders>
            <w:hideMark/>
          </w:tcPr>
          <w:p w:rsidR="00855FF6" w:rsidRPr="00B92004" w:rsidRDefault="00855FF6" w:rsidP="00855FF6">
            <w:pPr>
              <w:tabs>
                <w:tab w:val="left" w:pos="360"/>
              </w:tabs>
              <w:autoSpaceDE w:val="0"/>
              <w:ind w:right="-22"/>
              <w:jc w:val="center"/>
              <w:outlineLvl w:val="0"/>
              <w:rPr>
                <w:b/>
                <w:bCs/>
              </w:rPr>
            </w:pPr>
            <w:r w:rsidRPr="00B92004">
              <w:rPr>
                <w:b/>
                <w:bCs/>
              </w:rPr>
              <w:t>Объем работ, тыс. руб.</w:t>
            </w:r>
          </w:p>
        </w:tc>
      </w:tr>
      <w:tr w:rsidR="00855FF6" w:rsidRPr="00B92004" w:rsidTr="00855FF6">
        <w:trPr>
          <w:jc w:val="center"/>
        </w:trPr>
        <w:tc>
          <w:tcPr>
            <w:tcW w:w="636" w:type="dxa"/>
            <w:tcBorders>
              <w:top w:val="single" w:sz="4" w:space="0" w:color="auto"/>
              <w:left w:val="single" w:sz="4" w:space="0" w:color="auto"/>
              <w:bottom w:val="single" w:sz="4" w:space="0" w:color="auto"/>
              <w:right w:val="single" w:sz="4" w:space="0" w:color="auto"/>
            </w:tcBorders>
          </w:tcPr>
          <w:p w:rsidR="00855FF6" w:rsidRPr="00B92004" w:rsidRDefault="00855FF6" w:rsidP="00855FF6">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855FF6" w:rsidRPr="00B92004" w:rsidRDefault="00855FF6" w:rsidP="00855FF6">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855FF6" w:rsidRPr="00B92004" w:rsidRDefault="00855FF6" w:rsidP="00855FF6">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855FF6" w:rsidRPr="00B92004" w:rsidRDefault="00855FF6" w:rsidP="00855FF6">
            <w:pPr>
              <w:tabs>
                <w:tab w:val="left" w:pos="360"/>
              </w:tabs>
              <w:autoSpaceDE w:val="0"/>
              <w:ind w:right="-22"/>
              <w:jc w:val="center"/>
              <w:outlineLvl w:val="0"/>
              <w:rPr>
                <w:b/>
                <w:bCs/>
              </w:rPr>
            </w:pPr>
          </w:p>
        </w:tc>
      </w:tr>
      <w:tr w:rsidR="00855FF6" w:rsidRPr="00B92004" w:rsidTr="00855FF6">
        <w:trPr>
          <w:jc w:val="center"/>
        </w:trPr>
        <w:tc>
          <w:tcPr>
            <w:tcW w:w="636" w:type="dxa"/>
            <w:tcBorders>
              <w:top w:val="single" w:sz="4" w:space="0" w:color="auto"/>
              <w:left w:val="single" w:sz="4" w:space="0" w:color="auto"/>
              <w:bottom w:val="single" w:sz="4" w:space="0" w:color="auto"/>
              <w:right w:val="single" w:sz="4" w:space="0" w:color="auto"/>
            </w:tcBorders>
          </w:tcPr>
          <w:p w:rsidR="00855FF6" w:rsidRPr="00B92004" w:rsidRDefault="00855FF6" w:rsidP="00855FF6">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855FF6" w:rsidRPr="00B92004" w:rsidRDefault="00855FF6" w:rsidP="00855FF6">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855FF6" w:rsidRPr="00B92004" w:rsidRDefault="00855FF6" w:rsidP="00855FF6">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855FF6" w:rsidRPr="00B92004" w:rsidRDefault="00855FF6" w:rsidP="00855FF6">
            <w:pPr>
              <w:tabs>
                <w:tab w:val="left" w:pos="360"/>
              </w:tabs>
              <w:autoSpaceDE w:val="0"/>
              <w:ind w:right="-22"/>
              <w:jc w:val="center"/>
              <w:outlineLvl w:val="0"/>
              <w:rPr>
                <w:b/>
                <w:bCs/>
              </w:rPr>
            </w:pPr>
          </w:p>
        </w:tc>
      </w:tr>
      <w:tr w:rsidR="00855FF6" w:rsidRPr="00B92004" w:rsidTr="00855FF6">
        <w:trPr>
          <w:jc w:val="center"/>
        </w:trPr>
        <w:tc>
          <w:tcPr>
            <w:tcW w:w="636" w:type="dxa"/>
            <w:tcBorders>
              <w:top w:val="single" w:sz="4" w:space="0" w:color="auto"/>
              <w:left w:val="single" w:sz="4" w:space="0" w:color="auto"/>
              <w:bottom w:val="single" w:sz="4" w:space="0" w:color="auto"/>
              <w:right w:val="single" w:sz="4" w:space="0" w:color="auto"/>
            </w:tcBorders>
          </w:tcPr>
          <w:p w:rsidR="00855FF6" w:rsidRPr="00B92004" w:rsidRDefault="00855FF6" w:rsidP="00855FF6">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855FF6" w:rsidRPr="00B92004" w:rsidRDefault="00855FF6" w:rsidP="00855FF6">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855FF6" w:rsidRPr="00B92004" w:rsidRDefault="00855FF6" w:rsidP="00855FF6">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855FF6" w:rsidRPr="00B92004" w:rsidRDefault="00855FF6" w:rsidP="00855FF6">
            <w:pPr>
              <w:tabs>
                <w:tab w:val="left" w:pos="360"/>
              </w:tabs>
              <w:autoSpaceDE w:val="0"/>
              <w:ind w:right="-22"/>
              <w:jc w:val="center"/>
              <w:outlineLvl w:val="0"/>
              <w:rPr>
                <w:b/>
                <w:bCs/>
              </w:rPr>
            </w:pPr>
          </w:p>
        </w:tc>
      </w:tr>
      <w:tr w:rsidR="00855FF6" w:rsidRPr="00B92004" w:rsidTr="00855FF6">
        <w:trPr>
          <w:jc w:val="center"/>
        </w:trPr>
        <w:tc>
          <w:tcPr>
            <w:tcW w:w="636" w:type="dxa"/>
            <w:tcBorders>
              <w:top w:val="single" w:sz="4" w:space="0" w:color="auto"/>
              <w:left w:val="single" w:sz="4" w:space="0" w:color="auto"/>
              <w:bottom w:val="single" w:sz="4" w:space="0" w:color="auto"/>
              <w:right w:val="single" w:sz="4" w:space="0" w:color="auto"/>
            </w:tcBorders>
          </w:tcPr>
          <w:p w:rsidR="00855FF6" w:rsidRPr="00B92004" w:rsidRDefault="00855FF6" w:rsidP="00855FF6">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855FF6" w:rsidRPr="00B92004" w:rsidRDefault="00855FF6" w:rsidP="00855FF6">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855FF6" w:rsidRPr="00B92004" w:rsidRDefault="00855FF6" w:rsidP="00855FF6">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855FF6" w:rsidRPr="00B92004" w:rsidRDefault="00855FF6" w:rsidP="00855FF6">
            <w:pPr>
              <w:tabs>
                <w:tab w:val="left" w:pos="360"/>
              </w:tabs>
              <w:autoSpaceDE w:val="0"/>
              <w:ind w:right="-22"/>
              <w:jc w:val="center"/>
              <w:outlineLvl w:val="0"/>
              <w:rPr>
                <w:b/>
                <w:bCs/>
              </w:rPr>
            </w:pPr>
          </w:p>
        </w:tc>
      </w:tr>
      <w:tr w:rsidR="00855FF6" w:rsidRPr="00B92004" w:rsidTr="00855FF6">
        <w:trPr>
          <w:jc w:val="center"/>
        </w:trPr>
        <w:tc>
          <w:tcPr>
            <w:tcW w:w="636" w:type="dxa"/>
            <w:tcBorders>
              <w:top w:val="single" w:sz="4" w:space="0" w:color="auto"/>
              <w:left w:val="single" w:sz="4" w:space="0" w:color="auto"/>
              <w:bottom w:val="single" w:sz="4" w:space="0" w:color="auto"/>
              <w:right w:val="single" w:sz="4" w:space="0" w:color="auto"/>
            </w:tcBorders>
          </w:tcPr>
          <w:p w:rsidR="00855FF6" w:rsidRPr="00B92004" w:rsidRDefault="00855FF6" w:rsidP="00855FF6">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855FF6" w:rsidRPr="00B92004" w:rsidRDefault="00855FF6" w:rsidP="00855FF6">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855FF6" w:rsidRPr="00B92004" w:rsidRDefault="00855FF6" w:rsidP="00855FF6">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855FF6" w:rsidRPr="00B92004" w:rsidRDefault="00855FF6" w:rsidP="00855FF6">
            <w:pPr>
              <w:tabs>
                <w:tab w:val="left" w:pos="360"/>
              </w:tabs>
              <w:autoSpaceDE w:val="0"/>
              <w:ind w:right="-22"/>
              <w:jc w:val="center"/>
              <w:outlineLvl w:val="0"/>
              <w:rPr>
                <w:b/>
                <w:bCs/>
              </w:rPr>
            </w:pPr>
          </w:p>
        </w:tc>
      </w:tr>
      <w:tr w:rsidR="00855FF6" w:rsidRPr="00B92004" w:rsidTr="00855FF6">
        <w:trPr>
          <w:jc w:val="center"/>
        </w:trPr>
        <w:tc>
          <w:tcPr>
            <w:tcW w:w="636" w:type="dxa"/>
            <w:tcBorders>
              <w:top w:val="single" w:sz="4" w:space="0" w:color="auto"/>
              <w:left w:val="single" w:sz="4" w:space="0" w:color="auto"/>
              <w:bottom w:val="single" w:sz="4" w:space="0" w:color="auto"/>
              <w:right w:val="single" w:sz="4" w:space="0" w:color="auto"/>
            </w:tcBorders>
          </w:tcPr>
          <w:p w:rsidR="00855FF6" w:rsidRPr="00B92004" w:rsidRDefault="00855FF6" w:rsidP="00855FF6">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855FF6" w:rsidRPr="00B92004" w:rsidRDefault="00855FF6" w:rsidP="00855FF6">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855FF6" w:rsidRPr="00B92004" w:rsidRDefault="00855FF6" w:rsidP="00855FF6">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855FF6" w:rsidRPr="00B92004" w:rsidRDefault="00855FF6" w:rsidP="00855FF6">
            <w:pPr>
              <w:tabs>
                <w:tab w:val="left" w:pos="360"/>
              </w:tabs>
              <w:autoSpaceDE w:val="0"/>
              <w:ind w:right="-22"/>
              <w:jc w:val="center"/>
              <w:outlineLvl w:val="0"/>
              <w:rPr>
                <w:b/>
                <w:bCs/>
              </w:rPr>
            </w:pPr>
          </w:p>
        </w:tc>
      </w:tr>
      <w:tr w:rsidR="00855FF6" w:rsidRPr="00B92004" w:rsidTr="00855FF6">
        <w:trPr>
          <w:jc w:val="center"/>
        </w:trPr>
        <w:tc>
          <w:tcPr>
            <w:tcW w:w="636" w:type="dxa"/>
            <w:tcBorders>
              <w:top w:val="single" w:sz="4" w:space="0" w:color="auto"/>
              <w:left w:val="single" w:sz="4" w:space="0" w:color="auto"/>
              <w:bottom w:val="single" w:sz="4" w:space="0" w:color="auto"/>
              <w:right w:val="single" w:sz="4" w:space="0" w:color="auto"/>
            </w:tcBorders>
          </w:tcPr>
          <w:p w:rsidR="00855FF6" w:rsidRPr="00B92004" w:rsidRDefault="00855FF6" w:rsidP="00855FF6">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855FF6" w:rsidRPr="00B92004" w:rsidRDefault="00855FF6" w:rsidP="00855FF6">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855FF6" w:rsidRPr="00B92004" w:rsidRDefault="00855FF6" w:rsidP="00855FF6">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855FF6" w:rsidRPr="00B92004" w:rsidRDefault="00855FF6" w:rsidP="00855FF6">
            <w:pPr>
              <w:tabs>
                <w:tab w:val="left" w:pos="360"/>
              </w:tabs>
              <w:autoSpaceDE w:val="0"/>
              <w:ind w:right="-22"/>
              <w:jc w:val="center"/>
              <w:outlineLvl w:val="0"/>
              <w:rPr>
                <w:b/>
                <w:bCs/>
              </w:rPr>
            </w:pPr>
          </w:p>
        </w:tc>
      </w:tr>
      <w:tr w:rsidR="00855FF6" w:rsidRPr="00B92004" w:rsidTr="00855FF6">
        <w:trPr>
          <w:jc w:val="center"/>
        </w:trPr>
        <w:tc>
          <w:tcPr>
            <w:tcW w:w="636" w:type="dxa"/>
            <w:tcBorders>
              <w:top w:val="single" w:sz="4" w:space="0" w:color="auto"/>
              <w:left w:val="single" w:sz="4" w:space="0" w:color="auto"/>
              <w:bottom w:val="single" w:sz="4" w:space="0" w:color="auto"/>
              <w:right w:val="single" w:sz="4" w:space="0" w:color="auto"/>
            </w:tcBorders>
          </w:tcPr>
          <w:p w:rsidR="00855FF6" w:rsidRPr="00B92004" w:rsidRDefault="00855FF6" w:rsidP="00855FF6">
            <w:pPr>
              <w:tabs>
                <w:tab w:val="left" w:pos="360"/>
              </w:tabs>
              <w:autoSpaceDE w:val="0"/>
              <w:ind w:right="-22"/>
              <w:jc w:val="center"/>
              <w:outlineLvl w:val="0"/>
              <w:rPr>
                <w:b/>
                <w:bCs/>
              </w:rPr>
            </w:pPr>
          </w:p>
        </w:tc>
        <w:tc>
          <w:tcPr>
            <w:tcW w:w="6593" w:type="dxa"/>
            <w:gridSpan w:val="2"/>
            <w:tcBorders>
              <w:top w:val="single" w:sz="4" w:space="0" w:color="auto"/>
              <w:left w:val="single" w:sz="4" w:space="0" w:color="auto"/>
              <w:bottom w:val="single" w:sz="4" w:space="0" w:color="auto"/>
              <w:right w:val="single" w:sz="4" w:space="0" w:color="auto"/>
            </w:tcBorders>
            <w:hideMark/>
          </w:tcPr>
          <w:p w:rsidR="00855FF6" w:rsidRPr="00B92004" w:rsidRDefault="00855FF6" w:rsidP="00855FF6">
            <w:pPr>
              <w:tabs>
                <w:tab w:val="left" w:pos="360"/>
              </w:tabs>
              <w:autoSpaceDE w:val="0"/>
              <w:ind w:right="-22"/>
              <w:jc w:val="center"/>
              <w:outlineLvl w:val="0"/>
              <w:rPr>
                <w:b/>
                <w:bCs/>
              </w:rPr>
            </w:pPr>
            <w:r w:rsidRPr="00B92004">
              <w:rPr>
                <w:b/>
                <w:bCs/>
              </w:rPr>
              <w:t xml:space="preserve">ИТОГО «____»% от цены Контракта </w:t>
            </w:r>
            <w:r w:rsidRPr="00B92004">
              <w:rPr>
                <w:bCs/>
              </w:rPr>
              <w:t>(но не менее 80 %)</w:t>
            </w:r>
          </w:p>
        </w:tc>
        <w:tc>
          <w:tcPr>
            <w:tcW w:w="2694" w:type="dxa"/>
            <w:tcBorders>
              <w:top w:val="single" w:sz="4" w:space="0" w:color="auto"/>
              <w:left w:val="single" w:sz="4" w:space="0" w:color="auto"/>
              <w:bottom w:val="single" w:sz="4" w:space="0" w:color="auto"/>
              <w:right w:val="single" w:sz="4" w:space="0" w:color="auto"/>
            </w:tcBorders>
          </w:tcPr>
          <w:p w:rsidR="00855FF6" w:rsidRPr="00B92004" w:rsidRDefault="00855FF6" w:rsidP="00855FF6">
            <w:pPr>
              <w:tabs>
                <w:tab w:val="left" w:pos="360"/>
              </w:tabs>
              <w:autoSpaceDE w:val="0"/>
              <w:ind w:right="-22"/>
              <w:jc w:val="center"/>
              <w:outlineLvl w:val="0"/>
              <w:rPr>
                <w:b/>
                <w:bCs/>
              </w:rPr>
            </w:pPr>
          </w:p>
        </w:tc>
      </w:tr>
    </w:tbl>
    <w:p w:rsidR="00855FF6" w:rsidRPr="00B92004" w:rsidRDefault="00855FF6" w:rsidP="00855FF6">
      <w:pPr>
        <w:tabs>
          <w:tab w:val="left" w:pos="360"/>
        </w:tabs>
        <w:autoSpaceDE w:val="0"/>
        <w:ind w:right="-22"/>
        <w:jc w:val="center"/>
        <w:outlineLvl w:val="0"/>
        <w:rPr>
          <w:b/>
          <w:bCs/>
        </w:rPr>
      </w:pPr>
    </w:p>
    <w:p w:rsidR="00855FF6" w:rsidRPr="00B92004" w:rsidRDefault="00855FF6" w:rsidP="00855FF6">
      <w:pPr>
        <w:tabs>
          <w:tab w:val="left" w:pos="360"/>
        </w:tabs>
        <w:autoSpaceDE w:val="0"/>
        <w:ind w:right="-22"/>
        <w:jc w:val="center"/>
        <w:outlineLvl w:val="0"/>
        <w:rPr>
          <w:b/>
          <w:bCs/>
        </w:rPr>
      </w:pPr>
    </w:p>
    <w:tbl>
      <w:tblPr>
        <w:tblW w:w="15246" w:type="dxa"/>
        <w:tblInd w:w="108" w:type="dxa"/>
        <w:tblLook w:val="04A0" w:firstRow="1" w:lastRow="0" w:firstColumn="1" w:lastColumn="0" w:noHBand="0" w:noVBand="1"/>
      </w:tblPr>
      <w:tblGrid>
        <w:gridCol w:w="5182"/>
        <w:gridCol w:w="5032"/>
        <w:gridCol w:w="5032"/>
      </w:tblGrid>
      <w:tr w:rsidR="00855FF6" w:rsidRPr="00B92004" w:rsidTr="00855FF6">
        <w:trPr>
          <w:trHeight w:val="2358"/>
        </w:trPr>
        <w:tc>
          <w:tcPr>
            <w:tcW w:w="5182" w:type="dxa"/>
          </w:tcPr>
          <w:p w:rsidR="00855FF6" w:rsidRPr="00B92004" w:rsidRDefault="00855FF6" w:rsidP="00855FF6">
            <w:pPr>
              <w:suppressAutoHyphens/>
              <w:snapToGrid w:val="0"/>
              <w:jc w:val="center"/>
              <w:rPr>
                <w:rFonts w:eastAsia="Calibri"/>
                <w:b/>
                <w:bCs/>
              </w:rPr>
            </w:pPr>
          </w:p>
          <w:p w:rsidR="00855FF6" w:rsidRPr="00B92004" w:rsidRDefault="00855FF6" w:rsidP="00855FF6">
            <w:pPr>
              <w:suppressAutoHyphens/>
              <w:snapToGrid w:val="0"/>
              <w:jc w:val="center"/>
              <w:rPr>
                <w:rFonts w:eastAsia="Calibri"/>
                <w:b/>
                <w:bCs/>
              </w:rPr>
            </w:pPr>
            <w:r w:rsidRPr="00B92004">
              <w:rPr>
                <w:rFonts w:eastAsia="Calibri"/>
                <w:b/>
                <w:bCs/>
              </w:rPr>
              <w:t>ЗАКАЗЧИК</w:t>
            </w:r>
          </w:p>
          <w:p w:rsidR="00855FF6" w:rsidRPr="00B92004" w:rsidRDefault="00855FF6" w:rsidP="00855FF6">
            <w:pPr>
              <w:suppressAutoHyphens/>
              <w:snapToGrid w:val="0"/>
              <w:rPr>
                <w:rFonts w:eastAsia="Calibri"/>
                <w:b/>
              </w:rPr>
            </w:pPr>
            <w:r w:rsidRPr="00B92004">
              <w:rPr>
                <w:rFonts w:eastAsia="Calibri"/>
                <w:b/>
              </w:rPr>
              <w:t>Государственное унитарное предприятие Республики Крым «</w:t>
            </w:r>
            <w:proofErr w:type="spellStart"/>
            <w:r w:rsidRPr="00B92004">
              <w:rPr>
                <w:rFonts w:eastAsia="Calibri"/>
                <w:b/>
              </w:rPr>
              <w:t>Крымгазсети</w:t>
            </w:r>
            <w:proofErr w:type="spellEnd"/>
            <w:r w:rsidRPr="00B92004">
              <w:rPr>
                <w:rFonts w:eastAsia="Calibri"/>
                <w:b/>
              </w:rPr>
              <w:t>»</w:t>
            </w:r>
          </w:p>
          <w:p w:rsidR="00855FF6" w:rsidRPr="00B92004" w:rsidRDefault="00855FF6" w:rsidP="00855FF6">
            <w:pPr>
              <w:suppressAutoHyphens/>
              <w:snapToGrid w:val="0"/>
              <w:rPr>
                <w:rFonts w:eastAsia="Calibri"/>
              </w:rPr>
            </w:pPr>
          </w:p>
          <w:p w:rsidR="00855FF6" w:rsidRPr="00B92004" w:rsidRDefault="00855FF6" w:rsidP="00855FF6">
            <w:pPr>
              <w:suppressAutoHyphens/>
              <w:snapToGrid w:val="0"/>
              <w:rPr>
                <w:rFonts w:eastAsia="Calibri"/>
                <w:b/>
              </w:rPr>
            </w:pPr>
            <w:r w:rsidRPr="00B92004">
              <w:rPr>
                <w:rFonts w:eastAsia="Calibri"/>
                <w:b/>
              </w:rPr>
              <w:t>Директор</w:t>
            </w:r>
          </w:p>
          <w:p w:rsidR="00855FF6" w:rsidRPr="00B92004" w:rsidRDefault="00855FF6" w:rsidP="00855FF6">
            <w:pPr>
              <w:suppressAutoHyphens/>
              <w:snapToGrid w:val="0"/>
              <w:jc w:val="both"/>
              <w:rPr>
                <w:rFonts w:eastAsia="Calibri"/>
                <w:b/>
                <w:bCs/>
                <w:lang w:eastAsia="ar-SA"/>
              </w:rPr>
            </w:pPr>
          </w:p>
          <w:p w:rsidR="00855FF6" w:rsidRPr="00B92004" w:rsidRDefault="00855FF6" w:rsidP="00855FF6">
            <w:pPr>
              <w:suppressAutoHyphens/>
              <w:snapToGrid w:val="0"/>
              <w:jc w:val="both"/>
              <w:rPr>
                <w:rFonts w:eastAsia="Calibri"/>
                <w:b/>
                <w:bCs/>
                <w:lang w:eastAsia="ar-SA"/>
              </w:rPr>
            </w:pPr>
          </w:p>
          <w:p w:rsidR="00855FF6" w:rsidRPr="00B92004" w:rsidRDefault="00855FF6" w:rsidP="00855FF6">
            <w:pPr>
              <w:suppressAutoHyphens/>
              <w:snapToGrid w:val="0"/>
              <w:jc w:val="both"/>
              <w:rPr>
                <w:rFonts w:eastAsia="Calibri"/>
                <w:b/>
                <w:bCs/>
              </w:rPr>
            </w:pPr>
            <w:r w:rsidRPr="00B92004">
              <w:rPr>
                <w:rFonts w:eastAsia="Calibri"/>
                <w:b/>
                <w:bCs/>
                <w:lang w:val="uk-UA"/>
              </w:rPr>
              <w:t xml:space="preserve">_____________________ </w:t>
            </w:r>
            <w:r w:rsidRPr="00B92004">
              <w:rPr>
                <w:rFonts w:eastAsia="Calibri"/>
                <w:b/>
                <w:bCs/>
              </w:rPr>
              <w:t xml:space="preserve">Д.М. </w:t>
            </w:r>
            <w:proofErr w:type="spellStart"/>
            <w:r w:rsidRPr="00B92004">
              <w:rPr>
                <w:rFonts w:eastAsia="Calibri"/>
                <w:b/>
                <w:bCs/>
              </w:rPr>
              <w:t>Надточаев</w:t>
            </w:r>
            <w:proofErr w:type="spellEnd"/>
          </w:p>
        </w:tc>
        <w:tc>
          <w:tcPr>
            <w:tcW w:w="5032" w:type="dxa"/>
          </w:tcPr>
          <w:p w:rsidR="00855FF6" w:rsidRPr="00B92004" w:rsidRDefault="00855FF6" w:rsidP="00855FF6">
            <w:pPr>
              <w:snapToGrid w:val="0"/>
              <w:jc w:val="center"/>
              <w:rPr>
                <w:rFonts w:eastAsia="Calibri"/>
                <w:b/>
              </w:rPr>
            </w:pPr>
          </w:p>
          <w:p w:rsidR="00855FF6" w:rsidRPr="00B92004" w:rsidRDefault="00855FF6" w:rsidP="00855FF6">
            <w:pPr>
              <w:snapToGrid w:val="0"/>
              <w:jc w:val="center"/>
              <w:rPr>
                <w:rFonts w:eastAsia="Calibri"/>
                <w:b/>
              </w:rPr>
            </w:pPr>
            <w:r w:rsidRPr="00B92004">
              <w:rPr>
                <w:rFonts w:eastAsia="Calibri"/>
                <w:b/>
              </w:rPr>
              <w:t>ПОДРЯДЧИК</w:t>
            </w:r>
          </w:p>
          <w:p w:rsidR="00855FF6" w:rsidRPr="00B92004" w:rsidRDefault="00855FF6" w:rsidP="00855FF6">
            <w:pPr>
              <w:snapToGrid w:val="0"/>
              <w:rPr>
                <w:rFonts w:eastAsia="Calibri"/>
                <w:b/>
              </w:rPr>
            </w:pPr>
          </w:p>
        </w:tc>
        <w:tc>
          <w:tcPr>
            <w:tcW w:w="5032" w:type="dxa"/>
          </w:tcPr>
          <w:p w:rsidR="00855FF6" w:rsidRPr="00B92004" w:rsidRDefault="00855FF6" w:rsidP="00855FF6">
            <w:pPr>
              <w:suppressAutoHyphens/>
              <w:snapToGrid w:val="0"/>
              <w:jc w:val="center"/>
              <w:rPr>
                <w:rFonts w:eastAsia="Calibri"/>
                <w:b/>
              </w:rPr>
            </w:pPr>
          </w:p>
          <w:p w:rsidR="00855FF6" w:rsidRPr="00B92004" w:rsidRDefault="00855FF6" w:rsidP="00855FF6">
            <w:pPr>
              <w:snapToGrid w:val="0"/>
              <w:jc w:val="center"/>
              <w:rPr>
                <w:rFonts w:eastAsia="Calibri"/>
                <w:b/>
              </w:rPr>
            </w:pPr>
            <w:r w:rsidRPr="00B92004">
              <w:rPr>
                <w:rFonts w:eastAsia="Calibri"/>
                <w:b/>
              </w:rPr>
              <w:t>ПОДРЯДЧИК</w:t>
            </w:r>
          </w:p>
          <w:p w:rsidR="00855FF6" w:rsidRPr="00B92004" w:rsidRDefault="00855FF6" w:rsidP="00855FF6">
            <w:pPr>
              <w:suppressAutoHyphens/>
              <w:snapToGrid w:val="0"/>
              <w:rPr>
                <w:rFonts w:eastAsia="Calibri"/>
                <w:b/>
              </w:rPr>
            </w:pPr>
          </w:p>
        </w:tc>
      </w:tr>
    </w:tbl>
    <w:p w:rsidR="00855FF6" w:rsidRPr="00B92004" w:rsidRDefault="00855FF6" w:rsidP="00855FF6">
      <w:pPr>
        <w:tabs>
          <w:tab w:val="left" w:pos="360"/>
        </w:tabs>
        <w:autoSpaceDE w:val="0"/>
        <w:ind w:right="-22"/>
        <w:jc w:val="center"/>
        <w:outlineLvl w:val="0"/>
        <w:rPr>
          <w:b/>
          <w:bCs/>
        </w:rPr>
      </w:pPr>
    </w:p>
    <w:p w:rsidR="00855FF6" w:rsidRPr="00B92004" w:rsidRDefault="00855FF6" w:rsidP="00855FF6">
      <w:pPr>
        <w:ind w:right="-22"/>
        <w:rPr>
          <w:rFonts w:eastAsia="Calibri"/>
        </w:rPr>
      </w:pPr>
    </w:p>
    <w:p w:rsidR="00855FF6" w:rsidRPr="00B92004" w:rsidRDefault="00855FF6" w:rsidP="00855FF6">
      <w:pPr>
        <w:suppressAutoHyphens/>
        <w:ind w:right="-22"/>
        <w:rPr>
          <w:lang w:eastAsia="ar-SA"/>
        </w:rPr>
        <w:sectPr w:rsidR="00855FF6" w:rsidRPr="00B92004" w:rsidSect="000504BC">
          <w:footerReference w:type="default" r:id="rId31"/>
          <w:pgSz w:w="11906" w:h="16838"/>
          <w:pgMar w:top="567" w:right="851" w:bottom="851" w:left="1418" w:header="709" w:footer="709" w:gutter="0"/>
          <w:cols w:space="708"/>
          <w:titlePg/>
          <w:docGrid w:linePitch="360"/>
        </w:sectPr>
      </w:pPr>
    </w:p>
    <w:p w:rsidR="00855FF6" w:rsidRPr="00B92004" w:rsidRDefault="00855FF6" w:rsidP="00855FF6">
      <w:pPr>
        <w:ind w:left="10620" w:right="-22"/>
        <w:rPr>
          <w:sz w:val="20"/>
          <w:szCs w:val="20"/>
        </w:rPr>
      </w:pPr>
      <w:r w:rsidRPr="00B92004">
        <w:lastRenderedPageBreak/>
        <w:t>Приложение № 6</w:t>
      </w:r>
    </w:p>
    <w:p w:rsidR="00855FF6" w:rsidRPr="00B92004" w:rsidRDefault="00855FF6" w:rsidP="00855FF6">
      <w:pPr>
        <w:ind w:left="10620" w:right="-22"/>
        <w:jc w:val="both"/>
        <w:rPr>
          <w:lang w:eastAsia="uk-UA"/>
        </w:rPr>
      </w:pPr>
      <w:r w:rsidRPr="00B92004">
        <w:rPr>
          <w:lang w:eastAsia="uk-UA"/>
        </w:rPr>
        <w:t>к Контракту №</w:t>
      </w:r>
      <w:r>
        <w:rPr>
          <w:lang w:eastAsia="uk-UA"/>
        </w:rPr>
        <w:t>______________</w:t>
      </w:r>
    </w:p>
    <w:p w:rsidR="00855FF6" w:rsidRPr="00B92004" w:rsidRDefault="00855FF6" w:rsidP="00855FF6">
      <w:pPr>
        <w:ind w:left="10620" w:right="-22"/>
      </w:pPr>
      <w:r w:rsidRPr="00B92004">
        <w:rPr>
          <w:lang w:eastAsia="uk-UA"/>
        </w:rPr>
        <w:t xml:space="preserve">от «____» _________ </w:t>
      </w:r>
      <w:r>
        <w:rPr>
          <w:lang w:eastAsia="uk-UA"/>
        </w:rPr>
        <w:t>2025</w:t>
      </w:r>
      <w:r w:rsidRPr="00B92004">
        <w:rPr>
          <w:lang w:eastAsia="uk-UA"/>
        </w:rPr>
        <w:t xml:space="preserve"> года</w:t>
      </w:r>
    </w:p>
    <w:p w:rsidR="00855FF6" w:rsidRPr="00B92004" w:rsidRDefault="00855FF6" w:rsidP="00855FF6">
      <w:pPr>
        <w:ind w:right="-22" w:firstLine="708"/>
        <w:jc w:val="right"/>
      </w:pPr>
    </w:p>
    <w:p w:rsidR="00855FF6" w:rsidRPr="00B92004" w:rsidRDefault="00855FF6" w:rsidP="00855FF6">
      <w:pPr>
        <w:ind w:right="-22" w:firstLine="708"/>
        <w:jc w:val="right"/>
      </w:pPr>
      <w:r w:rsidRPr="00B92004">
        <w:t>Форма</w:t>
      </w:r>
    </w:p>
    <w:p w:rsidR="00855FF6" w:rsidRPr="00B92004" w:rsidRDefault="00855FF6" w:rsidP="00855FF6">
      <w:pPr>
        <w:ind w:right="-22" w:firstLine="708"/>
      </w:pPr>
    </w:p>
    <w:p w:rsidR="00855FF6" w:rsidRPr="00B92004" w:rsidRDefault="00855FF6" w:rsidP="00855FF6">
      <w:pPr>
        <w:widowControl w:val="0"/>
        <w:autoSpaceDE w:val="0"/>
        <w:autoSpaceDN w:val="0"/>
        <w:adjustRightInd w:val="0"/>
        <w:ind w:right="-22" w:firstLine="567"/>
        <w:jc w:val="center"/>
        <w:rPr>
          <w:b/>
          <w:sz w:val="20"/>
          <w:szCs w:val="20"/>
        </w:rPr>
      </w:pPr>
      <w:r w:rsidRPr="00B92004">
        <w:rPr>
          <w:b/>
          <w:sz w:val="20"/>
          <w:szCs w:val="20"/>
        </w:rPr>
        <w:t>Ход выполнения работ по строительству объекта</w:t>
      </w:r>
    </w:p>
    <w:p w:rsidR="00855FF6" w:rsidRPr="00B92004" w:rsidRDefault="00855FF6" w:rsidP="00855FF6">
      <w:pPr>
        <w:widowControl w:val="0"/>
        <w:autoSpaceDE w:val="0"/>
        <w:autoSpaceDN w:val="0"/>
        <w:adjustRightInd w:val="0"/>
        <w:ind w:right="-22" w:firstLine="567"/>
        <w:jc w:val="center"/>
        <w:rPr>
          <w:sz w:val="20"/>
          <w:szCs w:val="20"/>
        </w:rPr>
      </w:pPr>
      <w:r w:rsidRPr="00B92004">
        <w:rPr>
          <w:b/>
          <w:sz w:val="20"/>
          <w:szCs w:val="20"/>
        </w:rPr>
        <w:t>на ____________ месяц 20___года</w:t>
      </w:r>
    </w:p>
    <w:p w:rsidR="00855FF6" w:rsidRPr="00B92004" w:rsidRDefault="00855FF6" w:rsidP="00855FF6">
      <w:pPr>
        <w:autoSpaceDE w:val="0"/>
        <w:autoSpaceDN w:val="0"/>
        <w:adjustRightInd w:val="0"/>
        <w:ind w:right="-22"/>
        <w:jc w:val="both"/>
        <w:rPr>
          <w:sz w:val="20"/>
          <w:szCs w:val="20"/>
        </w:rPr>
      </w:pPr>
    </w:p>
    <w:p w:rsidR="00855FF6" w:rsidRPr="00B92004" w:rsidRDefault="00855FF6" w:rsidP="00855FF6">
      <w:pPr>
        <w:autoSpaceDE w:val="0"/>
        <w:autoSpaceDN w:val="0"/>
        <w:adjustRightInd w:val="0"/>
        <w:ind w:right="-22" w:firstLine="284"/>
        <w:jc w:val="both"/>
        <w:rPr>
          <w:sz w:val="20"/>
          <w:szCs w:val="20"/>
        </w:rPr>
      </w:pPr>
      <w:r w:rsidRPr="00B92004">
        <w:rPr>
          <w:sz w:val="20"/>
          <w:szCs w:val="20"/>
        </w:rPr>
        <w:t xml:space="preserve">Объект </w:t>
      </w:r>
      <w:r w:rsidRPr="00B92004">
        <w:rPr>
          <w:sz w:val="20"/>
          <w:szCs w:val="20"/>
          <w:u w:val="single"/>
        </w:rPr>
        <w:t>«Наименование объекта».</w:t>
      </w:r>
    </w:p>
    <w:p w:rsidR="00855FF6" w:rsidRPr="00B92004" w:rsidRDefault="00855FF6" w:rsidP="00855FF6">
      <w:pPr>
        <w:autoSpaceDE w:val="0"/>
        <w:autoSpaceDN w:val="0"/>
        <w:adjustRightInd w:val="0"/>
        <w:ind w:right="-22" w:firstLine="284"/>
        <w:jc w:val="both"/>
        <w:rPr>
          <w:sz w:val="20"/>
          <w:szCs w:val="20"/>
          <w:u w:val="single"/>
        </w:rPr>
      </w:pPr>
      <w:r w:rsidRPr="00B92004">
        <w:rPr>
          <w:sz w:val="20"/>
          <w:szCs w:val="20"/>
        </w:rPr>
        <w:t xml:space="preserve">Заказчик </w:t>
      </w:r>
      <w:r w:rsidRPr="00B92004">
        <w:rPr>
          <w:sz w:val="20"/>
          <w:szCs w:val="20"/>
          <w:u w:val="single"/>
        </w:rPr>
        <w:t>ГУП РК «</w:t>
      </w:r>
      <w:proofErr w:type="spellStart"/>
      <w:r w:rsidRPr="00B92004">
        <w:rPr>
          <w:sz w:val="20"/>
          <w:szCs w:val="20"/>
          <w:u w:val="single"/>
        </w:rPr>
        <w:t>Крымгазсети</w:t>
      </w:r>
      <w:proofErr w:type="spellEnd"/>
      <w:r w:rsidRPr="00B92004">
        <w:rPr>
          <w:sz w:val="20"/>
          <w:szCs w:val="20"/>
          <w:u w:val="single"/>
        </w:rPr>
        <w:t>»</w:t>
      </w:r>
    </w:p>
    <w:p w:rsidR="00855FF6" w:rsidRPr="00B92004" w:rsidRDefault="00855FF6" w:rsidP="00855FF6">
      <w:pPr>
        <w:autoSpaceDE w:val="0"/>
        <w:autoSpaceDN w:val="0"/>
        <w:adjustRightInd w:val="0"/>
        <w:ind w:right="-22" w:firstLine="284"/>
        <w:jc w:val="both"/>
        <w:rPr>
          <w:sz w:val="20"/>
          <w:szCs w:val="20"/>
        </w:rPr>
      </w:pPr>
      <w:r w:rsidRPr="00B92004">
        <w:rPr>
          <w:sz w:val="20"/>
          <w:szCs w:val="20"/>
          <w:u w:val="single"/>
        </w:rPr>
        <w:t>Подрядчик: ______________________________</w:t>
      </w:r>
    </w:p>
    <w:p w:rsidR="00855FF6" w:rsidRPr="00B92004" w:rsidRDefault="00855FF6" w:rsidP="00855FF6">
      <w:pPr>
        <w:autoSpaceDE w:val="0"/>
        <w:autoSpaceDN w:val="0"/>
        <w:adjustRightInd w:val="0"/>
        <w:ind w:right="-22" w:firstLine="284"/>
        <w:jc w:val="both"/>
        <w:rPr>
          <w:sz w:val="20"/>
          <w:szCs w:val="20"/>
        </w:rPr>
      </w:pPr>
      <w:r w:rsidRPr="00B92004">
        <w:rPr>
          <w:sz w:val="20"/>
          <w:szCs w:val="20"/>
        </w:rPr>
        <w:t>Контракт № ____________________</w:t>
      </w:r>
      <w:proofErr w:type="gramStart"/>
      <w:r w:rsidRPr="00B92004">
        <w:rPr>
          <w:sz w:val="20"/>
          <w:szCs w:val="20"/>
        </w:rPr>
        <w:t>от</w:t>
      </w:r>
      <w:proofErr w:type="gramEnd"/>
      <w:r w:rsidRPr="00B92004">
        <w:rPr>
          <w:sz w:val="20"/>
          <w:szCs w:val="20"/>
        </w:rPr>
        <w:t xml:space="preserve"> _________________________</w:t>
      </w:r>
    </w:p>
    <w:p w:rsidR="00855FF6" w:rsidRPr="00B92004" w:rsidRDefault="00855FF6" w:rsidP="00855FF6">
      <w:pPr>
        <w:autoSpaceDE w:val="0"/>
        <w:autoSpaceDN w:val="0"/>
        <w:adjustRightInd w:val="0"/>
        <w:ind w:right="-22" w:firstLine="284"/>
        <w:jc w:val="both"/>
        <w:rPr>
          <w:sz w:val="20"/>
          <w:szCs w:val="20"/>
        </w:rPr>
      </w:pPr>
      <w:r w:rsidRPr="00B92004">
        <w:rPr>
          <w:sz w:val="20"/>
          <w:szCs w:val="20"/>
        </w:rPr>
        <w:t>Сроки проведения СМР (в соответствии с Контрактом). Начало_________. Окончание_________</w:t>
      </w:r>
    </w:p>
    <w:p w:rsidR="00855FF6" w:rsidRPr="00B92004" w:rsidRDefault="00855FF6" w:rsidP="00855FF6">
      <w:pPr>
        <w:autoSpaceDE w:val="0"/>
        <w:autoSpaceDN w:val="0"/>
        <w:adjustRightInd w:val="0"/>
        <w:ind w:right="-22"/>
        <w:jc w:val="center"/>
        <w:rPr>
          <w:sz w:val="20"/>
          <w:szCs w:val="20"/>
        </w:rPr>
      </w:pPr>
    </w:p>
    <w:tbl>
      <w:tblPr>
        <w:tblW w:w="14839" w:type="dxa"/>
        <w:tblInd w:w="93" w:type="dxa"/>
        <w:tblLayout w:type="fixed"/>
        <w:tblLook w:val="04A0" w:firstRow="1" w:lastRow="0" w:firstColumn="1" w:lastColumn="0" w:noHBand="0" w:noVBand="1"/>
      </w:tblPr>
      <w:tblGrid>
        <w:gridCol w:w="1000"/>
        <w:gridCol w:w="3410"/>
        <w:gridCol w:w="1134"/>
        <w:gridCol w:w="992"/>
        <w:gridCol w:w="992"/>
        <w:gridCol w:w="992"/>
        <w:gridCol w:w="1134"/>
        <w:gridCol w:w="993"/>
        <w:gridCol w:w="932"/>
        <w:gridCol w:w="1052"/>
        <w:gridCol w:w="992"/>
        <w:gridCol w:w="1216"/>
      </w:tblGrid>
      <w:tr w:rsidR="00855FF6" w:rsidRPr="00B92004" w:rsidTr="00855FF6">
        <w:trPr>
          <w:trHeight w:val="20"/>
        </w:trPr>
        <w:tc>
          <w:tcPr>
            <w:tcW w:w="1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55FF6" w:rsidRPr="00B92004" w:rsidRDefault="00855FF6" w:rsidP="00855FF6">
            <w:pPr>
              <w:ind w:right="-22"/>
              <w:jc w:val="center"/>
              <w:rPr>
                <w:b/>
                <w:bCs/>
                <w:sz w:val="20"/>
                <w:szCs w:val="20"/>
              </w:rPr>
            </w:pPr>
            <w:r w:rsidRPr="00B92004">
              <w:rPr>
                <w:b/>
                <w:bCs/>
                <w:sz w:val="20"/>
                <w:szCs w:val="20"/>
              </w:rPr>
              <w:t>№</w:t>
            </w:r>
          </w:p>
        </w:tc>
        <w:tc>
          <w:tcPr>
            <w:tcW w:w="3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55FF6" w:rsidRPr="00B92004" w:rsidRDefault="00855FF6" w:rsidP="00855FF6">
            <w:pPr>
              <w:ind w:right="-22"/>
              <w:jc w:val="center"/>
              <w:rPr>
                <w:sz w:val="20"/>
                <w:szCs w:val="20"/>
              </w:rPr>
            </w:pPr>
            <w:r w:rsidRPr="00B92004">
              <w:rPr>
                <w:sz w:val="20"/>
                <w:szCs w:val="20"/>
              </w:rPr>
              <w:t>Наименование этапов по видам работ, конструктивным элементам</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55FF6" w:rsidRPr="00B92004" w:rsidRDefault="00855FF6" w:rsidP="00855FF6">
            <w:pPr>
              <w:ind w:right="-22"/>
              <w:jc w:val="center"/>
              <w:rPr>
                <w:sz w:val="20"/>
                <w:szCs w:val="20"/>
              </w:rPr>
            </w:pPr>
            <w:r w:rsidRPr="00B92004">
              <w:rPr>
                <w:sz w:val="20"/>
                <w:szCs w:val="20"/>
              </w:rPr>
              <w:t>ед. изм.</w:t>
            </w:r>
          </w:p>
        </w:tc>
        <w:tc>
          <w:tcPr>
            <w:tcW w:w="992"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Кол-во</w:t>
            </w:r>
          </w:p>
          <w:p w:rsidR="00855FF6" w:rsidRPr="00B92004" w:rsidRDefault="00855FF6" w:rsidP="00855FF6">
            <w:pPr>
              <w:ind w:right="-22"/>
              <w:jc w:val="center"/>
              <w:rPr>
                <w:sz w:val="20"/>
                <w:szCs w:val="20"/>
              </w:rPr>
            </w:pPr>
            <w:r w:rsidRPr="00B92004">
              <w:rPr>
                <w:sz w:val="20"/>
                <w:szCs w:val="20"/>
              </w:rPr>
              <w:t>(по проекту)</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855FF6" w:rsidRPr="00B92004" w:rsidRDefault="00855FF6" w:rsidP="00855FF6">
            <w:pPr>
              <w:ind w:right="-22"/>
              <w:jc w:val="center"/>
              <w:rPr>
                <w:sz w:val="20"/>
                <w:szCs w:val="20"/>
              </w:rPr>
            </w:pPr>
            <w:r w:rsidRPr="00B92004">
              <w:rPr>
                <w:sz w:val="20"/>
                <w:szCs w:val="20"/>
              </w:rPr>
              <w:t>Выполнено с начала строительства</w:t>
            </w:r>
          </w:p>
        </w:tc>
        <w:tc>
          <w:tcPr>
            <w:tcW w:w="2127" w:type="dxa"/>
            <w:gridSpan w:val="2"/>
            <w:tcBorders>
              <w:top w:val="single" w:sz="8" w:space="0" w:color="auto"/>
              <w:left w:val="nil"/>
              <w:bottom w:val="single" w:sz="8" w:space="0" w:color="auto"/>
              <w:right w:val="single" w:sz="8" w:space="0" w:color="000000"/>
            </w:tcBorders>
            <w:shd w:val="clear" w:color="auto" w:fill="auto"/>
            <w:vAlign w:val="center"/>
            <w:hideMark/>
          </w:tcPr>
          <w:p w:rsidR="00855FF6" w:rsidRPr="00B92004" w:rsidRDefault="00855FF6" w:rsidP="00855FF6">
            <w:pPr>
              <w:ind w:right="-22"/>
              <w:jc w:val="center"/>
              <w:rPr>
                <w:sz w:val="20"/>
                <w:szCs w:val="20"/>
              </w:rPr>
            </w:pPr>
            <w:r w:rsidRPr="00B92004">
              <w:rPr>
                <w:sz w:val="20"/>
                <w:szCs w:val="20"/>
              </w:rPr>
              <w:t>Выполнено в текущем месяце</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855FF6" w:rsidRPr="00B92004" w:rsidRDefault="00855FF6" w:rsidP="00855FF6">
            <w:pPr>
              <w:ind w:right="-22"/>
              <w:jc w:val="center"/>
              <w:rPr>
                <w:sz w:val="20"/>
                <w:szCs w:val="20"/>
              </w:rPr>
            </w:pPr>
            <w:r w:rsidRPr="00B92004">
              <w:rPr>
                <w:sz w:val="20"/>
                <w:szCs w:val="20"/>
              </w:rPr>
              <w:t>Срок начала работ по этапу</w:t>
            </w:r>
          </w:p>
        </w:tc>
        <w:tc>
          <w:tcPr>
            <w:tcW w:w="2208" w:type="dxa"/>
            <w:gridSpan w:val="2"/>
            <w:tcBorders>
              <w:top w:val="single" w:sz="8" w:space="0" w:color="auto"/>
              <w:left w:val="nil"/>
              <w:bottom w:val="single" w:sz="8" w:space="0" w:color="auto"/>
              <w:right w:val="single" w:sz="8" w:space="0" w:color="000000"/>
            </w:tcBorders>
            <w:shd w:val="clear" w:color="auto" w:fill="auto"/>
            <w:vAlign w:val="center"/>
            <w:hideMark/>
          </w:tcPr>
          <w:p w:rsidR="00855FF6" w:rsidRPr="00B92004" w:rsidRDefault="00855FF6" w:rsidP="00855FF6">
            <w:pPr>
              <w:ind w:right="-22"/>
              <w:jc w:val="center"/>
              <w:rPr>
                <w:sz w:val="20"/>
                <w:szCs w:val="20"/>
              </w:rPr>
            </w:pPr>
            <w:r w:rsidRPr="00B92004">
              <w:rPr>
                <w:sz w:val="20"/>
                <w:szCs w:val="20"/>
              </w:rPr>
              <w:t>Срок завершения работ по этапу</w:t>
            </w:r>
          </w:p>
        </w:tc>
      </w:tr>
      <w:tr w:rsidR="00855FF6" w:rsidRPr="00B92004" w:rsidTr="00855FF6">
        <w:trPr>
          <w:trHeight w:val="20"/>
        </w:trPr>
        <w:tc>
          <w:tcPr>
            <w:tcW w:w="1000" w:type="dxa"/>
            <w:vMerge/>
            <w:tcBorders>
              <w:top w:val="single" w:sz="8" w:space="0" w:color="auto"/>
              <w:left w:val="single" w:sz="8" w:space="0" w:color="auto"/>
              <w:bottom w:val="single" w:sz="8" w:space="0" w:color="000000"/>
              <w:right w:val="single" w:sz="8" w:space="0" w:color="auto"/>
            </w:tcBorders>
            <w:vAlign w:val="center"/>
            <w:hideMark/>
          </w:tcPr>
          <w:p w:rsidR="00855FF6" w:rsidRPr="00B92004" w:rsidRDefault="00855FF6" w:rsidP="00855FF6">
            <w:pPr>
              <w:ind w:right="-22"/>
              <w:rPr>
                <w:b/>
                <w:bCs/>
                <w:sz w:val="20"/>
                <w:szCs w:val="20"/>
              </w:rPr>
            </w:pPr>
          </w:p>
        </w:tc>
        <w:tc>
          <w:tcPr>
            <w:tcW w:w="3410" w:type="dxa"/>
            <w:vMerge/>
            <w:tcBorders>
              <w:top w:val="single" w:sz="8" w:space="0" w:color="auto"/>
              <w:left w:val="single" w:sz="8" w:space="0" w:color="auto"/>
              <w:bottom w:val="single" w:sz="8" w:space="0" w:color="000000"/>
              <w:right w:val="single" w:sz="8" w:space="0" w:color="auto"/>
            </w:tcBorders>
            <w:vAlign w:val="center"/>
            <w:hideMark/>
          </w:tcPr>
          <w:p w:rsidR="00855FF6" w:rsidRPr="00B92004" w:rsidRDefault="00855FF6" w:rsidP="00855FF6">
            <w:pPr>
              <w:ind w:right="-22"/>
              <w:rPr>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55FF6" w:rsidRPr="00B92004" w:rsidRDefault="00855FF6" w:rsidP="00855FF6">
            <w:pPr>
              <w:ind w:right="-22"/>
              <w:rPr>
                <w:sz w:val="20"/>
                <w:szCs w:val="20"/>
              </w:rPr>
            </w:pPr>
          </w:p>
        </w:tc>
        <w:tc>
          <w:tcPr>
            <w:tcW w:w="992" w:type="dxa"/>
            <w:vMerge/>
            <w:tcBorders>
              <w:top w:val="single" w:sz="8" w:space="0" w:color="auto"/>
              <w:left w:val="nil"/>
              <w:bottom w:val="single" w:sz="8" w:space="0" w:color="000000"/>
              <w:right w:val="single" w:sz="8" w:space="0" w:color="auto"/>
            </w:tcBorders>
            <w:vAlign w:val="center"/>
            <w:hideMark/>
          </w:tcPr>
          <w:p w:rsidR="00855FF6" w:rsidRPr="00B92004" w:rsidRDefault="00855FF6" w:rsidP="00855FF6">
            <w:pPr>
              <w:ind w:right="-22"/>
              <w:rPr>
                <w:sz w:val="20"/>
                <w:szCs w:val="20"/>
              </w:rPr>
            </w:pPr>
          </w:p>
        </w:tc>
        <w:tc>
          <w:tcPr>
            <w:tcW w:w="992" w:type="dxa"/>
            <w:tcBorders>
              <w:top w:val="nil"/>
              <w:left w:val="nil"/>
              <w:bottom w:val="single" w:sz="8"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план</w:t>
            </w:r>
          </w:p>
        </w:tc>
        <w:tc>
          <w:tcPr>
            <w:tcW w:w="992" w:type="dxa"/>
            <w:tcBorders>
              <w:top w:val="nil"/>
              <w:left w:val="nil"/>
              <w:bottom w:val="single" w:sz="8" w:space="0" w:color="auto"/>
              <w:right w:val="single" w:sz="8"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факт</w:t>
            </w:r>
          </w:p>
        </w:tc>
        <w:tc>
          <w:tcPr>
            <w:tcW w:w="1134" w:type="dxa"/>
            <w:tcBorders>
              <w:top w:val="nil"/>
              <w:left w:val="nil"/>
              <w:bottom w:val="single" w:sz="8"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план</w:t>
            </w:r>
          </w:p>
        </w:tc>
        <w:tc>
          <w:tcPr>
            <w:tcW w:w="993" w:type="dxa"/>
            <w:tcBorders>
              <w:top w:val="nil"/>
              <w:left w:val="nil"/>
              <w:bottom w:val="single" w:sz="8" w:space="0" w:color="auto"/>
              <w:right w:val="single" w:sz="8"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факт</w:t>
            </w:r>
          </w:p>
        </w:tc>
        <w:tc>
          <w:tcPr>
            <w:tcW w:w="932" w:type="dxa"/>
            <w:tcBorders>
              <w:top w:val="nil"/>
              <w:left w:val="nil"/>
              <w:bottom w:val="single" w:sz="8"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план</w:t>
            </w:r>
          </w:p>
        </w:tc>
        <w:tc>
          <w:tcPr>
            <w:tcW w:w="1052" w:type="dxa"/>
            <w:tcBorders>
              <w:top w:val="nil"/>
              <w:left w:val="nil"/>
              <w:bottom w:val="single" w:sz="8" w:space="0" w:color="auto"/>
              <w:right w:val="single" w:sz="8"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факт</w:t>
            </w:r>
          </w:p>
        </w:tc>
        <w:tc>
          <w:tcPr>
            <w:tcW w:w="992" w:type="dxa"/>
            <w:tcBorders>
              <w:top w:val="nil"/>
              <w:left w:val="nil"/>
              <w:bottom w:val="single" w:sz="8"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план</w:t>
            </w:r>
          </w:p>
        </w:tc>
        <w:tc>
          <w:tcPr>
            <w:tcW w:w="1216" w:type="dxa"/>
            <w:tcBorders>
              <w:top w:val="nil"/>
              <w:left w:val="nil"/>
              <w:bottom w:val="single" w:sz="8" w:space="0" w:color="auto"/>
              <w:right w:val="single" w:sz="8"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факт</w:t>
            </w:r>
          </w:p>
        </w:tc>
      </w:tr>
      <w:tr w:rsidR="00855FF6" w:rsidRPr="00B92004" w:rsidTr="00855FF6">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855FF6" w:rsidRPr="00B92004" w:rsidRDefault="00855FF6" w:rsidP="00855FF6">
            <w:pPr>
              <w:ind w:right="-22"/>
              <w:jc w:val="center"/>
              <w:rPr>
                <w:b/>
                <w:bCs/>
                <w:sz w:val="20"/>
                <w:szCs w:val="20"/>
              </w:rPr>
            </w:pPr>
            <w:r w:rsidRPr="00B92004">
              <w:rPr>
                <w:b/>
                <w:bCs/>
                <w:sz w:val="20"/>
                <w:szCs w:val="20"/>
              </w:rPr>
              <w:t>1</w:t>
            </w:r>
          </w:p>
        </w:tc>
        <w:tc>
          <w:tcPr>
            <w:tcW w:w="3410" w:type="dxa"/>
            <w:tcBorders>
              <w:top w:val="nil"/>
              <w:left w:val="nil"/>
              <w:bottom w:val="single" w:sz="8" w:space="0" w:color="auto"/>
              <w:right w:val="single" w:sz="8"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2</w:t>
            </w:r>
          </w:p>
        </w:tc>
        <w:tc>
          <w:tcPr>
            <w:tcW w:w="1134" w:type="dxa"/>
            <w:tcBorders>
              <w:top w:val="nil"/>
              <w:left w:val="nil"/>
              <w:bottom w:val="single" w:sz="8" w:space="0" w:color="auto"/>
              <w:right w:val="single" w:sz="8"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3</w:t>
            </w:r>
          </w:p>
        </w:tc>
        <w:tc>
          <w:tcPr>
            <w:tcW w:w="992" w:type="dxa"/>
            <w:tcBorders>
              <w:top w:val="nil"/>
              <w:left w:val="nil"/>
              <w:bottom w:val="single" w:sz="8"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4</w:t>
            </w:r>
          </w:p>
        </w:tc>
        <w:tc>
          <w:tcPr>
            <w:tcW w:w="992" w:type="dxa"/>
            <w:tcBorders>
              <w:top w:val="nil"/>
              <w:left w:val="nil"/>
              <w:bottom w:val="single" w:sz="8"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5</w:t>
            </w:r>
          </w:p>
        </w:tc>
        <w:tc>
          <w:tcPr>
            <w:tcW w:w="992" w:type="dxa"/>
            <w:tcBorders>
              <w:top w:val="nil"/>
              <w:left w:val="nil"/>
              <w:bottom w:val="single" w:sz="8"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6</w:t>
            </w:r>
          </w:p>
        </w:tc>
        <w:tc>
          <w:tcPr>
            <w:tcW w:w="1134" w:type="dxa"/>
            <w:tcBorders>
              <w:top w:val="nil"/>
              <w:left w:val="nil"/>
              <w:bottom w:val="single" w:sz="8"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7</w:t>
            </w:r>
          </w:p>
        </w:tc>
        <w:tc>
          <w:tcPr>
            <w:tcW w:w="993" w:type="dxa"/>
            <w:tcBorders>
              <w:top w:val="nil"/>
              <w:left w:val="nil"/>
              <w:bottom w:val="single" w:sz="8"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8</w:t>
            </w:r>
          </w:p>
        </w:tc>
        <w:tc>
          <w:tcPr>
            <w:tcW w:w="932" w:type="dxa"/>
            <w:tcBorders>
              <w:top w:val="nil"/>
              <w:left w:val="nil"/>
              <w:bottom w:val="single" w:sz="8"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9</w:t>
            </w:r>
          </w:p>
        </w:tc>
        <w:tc>
          <w:tcPr>
            <w:tcW w:w="1052" w:type="dxa"/>
            <w:tcBorders>
              <w:top w:val="nil"/>
              <w:left w:val="nil"/>
              <w:bottom w:val="single" w:sz="8"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10</w:t>
            </w:r>
          </w:p>
        </w:tc>
        <w:tc>
          <w:tcPr>
            <w:tcW w:w="992" w:type="dxa"/>
            <w:tcBorders>
              <w:top w:val="nil"/>
              <w:left w:val="nil"/>
              <w:bottom w:val="single" w:sz="8"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11</w:t>
            </w:r>
          </w:p>
        </w:tc>
        <w:tc>
          <w:tcPr>
            <w:tcW w:w="1216" w:type="dxa"/>
            <w:tcBorders>
              <w:top w:val="nil"/>
              <w:left w:val="nil"/>
              <w:bottom w:val="single" w:sz="8"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12</w:t>
            </w:r>
          </w:p>
        </w:tc>
      </w:tr>
      <w:tr w:rsidR="00855FF6" w:rsidRPr="00B92004" w:rsidTr="00855FF6">
        <w:trPr>
          <w:trHeight w:val="20"/>
        </w:trPr>
        <w:tc>
          <w:tcPr>
            <w:tcW w:w="10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55FF6" w:rsidRPr="00B92004" w:rsidRDefault="00855FF6" w:rsidP="00855FF6">
            <w:pPr>
              <w:ind w:right="-22"/>
              <w:jc w:val="center"/>
              <w:rPr>
                <w:b/>
                <w:bCs/>
                <w:sz w:val="20"/>
                <w:szCs w:val="20"/>
              </w:rPr>
            </w:pPr>
            <w:r w:rsidRPr="00B92004">
              <w:rPr>
                <w:b/>
                <w:bCs/>
                <w:sz w:val="20"/>
                <w:szCs w:val="20"/>
              </w:rPr>
              <w:t>1</w:t>
            </w:r>
          </w:p>
        </w:tc>
        <w:tc>
          <w:tcPr>
            <w:tcW w:w="3410" w:type="dxa"/>
            <w:tcBorders>
              <w:top w:val="single" w:sz="4" w:space="0" w:color="auto"/>
              <w:left w:val="nil"/>
              <w:bottom w:val="single" w:sz="4" w:space="0" w:color="auto"/>
              <w:right w:val="single" w:sz="8" w:space="0" w:color="auto"/>
            </w:tcBorders>
            <w:shd w:val="clear" w:color="000000" w:fill="FFFFFF"/>
            <w:vAlign w:val="center"/>
            <w:hideMark/>
          </w:tcPr>
          <w:p w:rsidR="00855FF6" w:rsidRPr="00B92004" w:rsidRDefault="00855FF6" w:rsidP="00855FF6">
            <w:pPr>
              <w:ind w:right="-22"/>
              <w:jc w:val="center"/>
              <w:rPr>
                <w:sz w:val="20"/>
                <w:szCs w:val="20"/>
              </w:rPr>
            </w:pPr>
            <w:r w:rsidRPr="00B92004">
              <w:rPr>
                <w:sz w:val="20"/>
                <w:szCs w:val="20"/>
              </w:rPr>
              <w:t xml:space="preserve">Создание геодезической разбивочной основы в </w:t>
            </w:r>
            <w:proofErr w:type="spellStart"/>
            <w:r w:rsidRPr="00B92004">
              <w:rPr>
                <w:sz w:val="20"/>
                <w:szCs w:val="20"/>
              </w:rPr>
              <w:t>т.ч</w:t>
            </w:r>
            <w:proofErr w:type="spellEnd"/>
            <w:r w:rsidRPr="00B92004">
              <w:rPr>
                <w:sz w:val="20"/>
                <w:szCs w:val="20"/>
              </w:rPr>
              <w:t>.</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855FF6" w:rsidRPr="00B92004" w:rsidRDefault="00855FF6" w:rsidP="00855FF6">
            <w:pPr>
              <w:ind w:right="-22"/>
              <w:jc w:val="center"/>
              <w:rPr>
                <w:sz w:val="20"/>
                <w:szCs w:val="20"/>
              </w:rPr>
            </w:pPr>
            <w:proofErr w:type="spellStart"/>
            <w:r w:rsidRPr="00B92004">
              <w:rPr>
                <w:sz w:val="20"/>
                <w:szCs w:val="20"/>
              </w:rPr>
              <w:t>п.</w:t>
            </w:r>
            <w:proofErr w:type="gramStart"/>
            <w:r w:rsidRPr="00B92004">
              <w:rPr>
                <w:sz w:val="20"/>
                <w:szCs w:val="20"/>
              </w:rPr>
              <w:t>м</w:t>
            </w:r>
            <w:proofErr w:type="spellEnd"/>
            <w:proofErr w:type="gramEnd"/>
            <w:r w:rsidRPr="00B92004">
              <w:rPr>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r>
      <w:tr w:rsidR="00855FF6" w:rsidRPr="00B92004" w:rsidTr="00855FF6">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855FF6" w:rsidRPr="00B92004" w:rsidRDefault="00855FF6" w:rsidP="00855FF6">
            <w:pPr>
              <w:ind w:right="-22"/>
              <w:jc w:val="center"/>
              <w:rPr>
                <w:b/>
                <w:bCs/>
                <w:sz w:val="20"/>
                <w:szCs w:val="20"/>
              </w:rPr>
            </w:pPr>
            <w:r w:rsidRPr="00B92004">
              <w:rPr>
                <w:b/>
                <w:bCs/>
                <w:sz w:val="20"/>
                <w:szCs w:val="20"/>
              </w:rPr>
              <w:t>2</w:t>
            </w:r>
          </w:p>
        </w:tc>
        <w:tc>
          <w:tcPr>
            <w:tcW w:w="3410" w:type="dxa"/>
            <w:tcBorders>
              <w:top w:val="nil"/>
              <w:left w:val="nil"/>
              <w:bottom w:val="single" w:sz="4" w:space="0" w:color="auto"/>
              <w:right w:val="single" w:sz="8" w:space="0" w:color="auto"/>
            </w:tcBorders>
            <w:shd w:val="clear" w:color="000000" w:fill="FFFFFF"/>
            <w:vAlign w:val="center"/>
            <w:hideMark/>
          </w:tcPr>
          <w:p w:rsidR="00855FF6" w:rsidRPr="00B92004" w:rsidRDefault="00855FF6" w:rsidP="00855FF6">
            <w:pPr>
              <w:ind w:right="-22"/>
              <w:jc w:val="center"/>
              <w:rPr>
                <w:sz w:val="20"/>
                <w:szCs w:val="20"/>
              </w:rPr>
            </w:pPr>
            <w:r w:rsidRPr="00B92004">
              <w:rPr>
                <w:sz w:val="20"/>
                <w:szCs w:val="20"/>
              </w:rPr>
              <w:t xml:space="preserve">Разработка траншеи </w:t>
            </w:r>
          </w:p>
        </w:tc>
        <w:tc>
          <w:tcPr>
            <w:tcW w:w="1134" w:type="dxa"/>
            <w:tcBorders>
              <w:top w:val="nil"/>
              <w:left w:val="nil"/>
              <w:bottom w:val="single" w:sz="4" w:space="0" w:color="auto"/>
              <w:right w:val="single" w:sz="8" w:space="0" w:color="auto"/>
            </w:tcBorders>
            <w:shd w:val="clear" w:color="auto" w:fill="auto"/>
            <w:vAlign w:val="center"/>
            <w:hideMark/>
          </w:tcPr>
          <w:p w:rsidR="00855FF6" w:rsidRPr="00B92004" w:rsidRDefault="00855FF6" w:rsidP="00855FF6">
            <w:pPr>
              <w:ind w:right="-22"/>
              <w:jc w:val="center"/>
              <w:rPr>
                <w:sz w:val="20"/>
                <w:szCs w:val="20"/>
              </w:rPr>
            </w:pPr>
            <w:proofErr w:type="spellStart"/>
            <w:r w:rsidRPr="00B92004">
              <w:rPr>
                <w:sz w:val="20"/>
                <w:szCs w:val="20"/>
              </w:rPr>
              <w:t>п.</w:t>
            </w:r>
            <w:proofErr w:type="gramStart"/>
            <w:r w:rsidRPr="00B92004">
              <w:rPr>
                <w:sz w:val="20"/>
                <w:szCs w:val="20"/>
              </w:rPr>
              <w:t>м</w:t>
            </w:r>
            <w:proofErr w:type="spellEnd"/>
            <w:proofErr w:type="gramEnd"/>
            <w:r w:rsidRPr="00B92004">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r>
      <w:tr w:rsidR="00855FF6" w:rsidRPr="00B92004" w:rsidTr="00855FF6">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855FF6" w:rsidRPr="00B92004" w:rsidRDefault="00855FF6" w:rsidP="00855FF6">
            <w:pPr>
              <w:ind w:right="-22"/>
              <w:jc w:val="center"/>
              <w:rPr>
                <w:b/>
                <w:bCs/>
                <w:sz w:val="20"/>
                <w:szCs w:val="20"/>
              </w:rPr>
            </w:pPr>
            <w:r w:rsidRPr="00B92004">
              <w:rPr>
                <w:b/>
                <w:bCs/>
                <w:sz w:val="20"/>
                <w:szCs w:val="20"/>
              </w:rPr>
              <w:t>3</w:t>
            </w:r>
          </w:p>
        </w:tc>
        <w:tc>
          <w:tcPr>
            <w:tcW w:w="3410" w:type="dxa"/>
            <w:tcBorders>
              <w:top w:val="nil"/>
              <w:left w:val="nil"/>
              <w:bottom w:val="single" w:sz="4" w:space="0" w:color="auto"/>
              <w:right w:val="single" w:sz="8" w:space="0" w:color="auto"/>
            </w:tcBorders>
            <w:shd w:val="clear" w:color="000000" w:fill="FFFFFF"/>
            <w:vAlign w:val="center"/>
            <w:hideMark/>
          </w:tcPr>
          <w:p w:rsidR="00855FF6" w:rsidRPr="00B92004" w:rsidRDefault="00855FF6" w:rsidP="00855FF6">
            <w:pPr>
              <w:ind w:right="-22"/>
              <w:jc w:val="center"/>
              <w:rPr>
                <w:sz w:val="20"/>
                <w:szCs w:val="20"/>
              </w:rPr>
            </w:pPr>
            <w:r w:rsidRPr="00B92004">
              <w:rPr>
                <w:sz w:val="20"/>
                <w:szCs w:val="20"/>
              </w:rPr>
              <w:t xml:space="preserve">Устройство песчаного основания </w:t>
            </w:r>
          </w:p>
        </w:tc>
        <w:tc>
          <w:tcPr>
            <w:tcW w:w="1134" w:type="dxa"/>
            <w:tcBorders>
              <w:top w:val="nil"/>
              <w:left w:val="nil"/>
              <w:bottom w:val="single" w:sz="4" w:space="0" w:color="auto"/>
              <w:right w:val="single" w:sz="8" w:space="0" w:color="auto"/>
            </w:tcBorders>
            <w:shd w:val="clear" w:color="auto" w:fill="auto"/>
            <w:vAlign w:val="center"/>
            <w:hideMark/>
          </w:tcPr>
          <w:p w:rsidR="00855FF6" w:rsidRPr="00B92004" w:rsidRDefault="00855FF6" w:rsidP="00855FF6">
            <w:pPr>
              <w:ind w:right="-22"/>
              <w:jc w:val="center"/>
              <w:rPr>
                <w:sz w:val="20"/>
                <w:szCs w:val="20"/>
              </w:rPr>
            </w:pPr>
            <w:proofErr w:type="spellStart"/>
            <w:r w:rsidRPr="00B92004">
              <w:rPr>
                <w:sz w:val="20"/>
                <w:szCs w:val="20"/>
              </w:rPr>
              <w:t>п.</w:t>
            </w:r>
            <w:proofErr w:type="gramStart"/>
            <w:r w:rsidRPr="00B92004">
              <w:rPr>
                <w:sz w:val="20"/>
                <w:szCs w:val="20"/>
              </w:rPr>
              <w:t>м</w:t>
            </w:r>
            <w:proofErr w:type="spellEnd"/>
            <w:proofErr w:type="gramEnd"/>
            <w:r w:rsidRPr="00B92004">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r>
      <w:tr w:rsidR="00855FF6" w:rsidRPr="00B92004" w:rsidTr="00855FF6">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855FF6" w:rsidRPr="00B92004" w:rsidRDefault="00855FF6" w:rsidP="00855FF6">
            <w:pPr>
              <w:ind w:right="-22"/>
              <w:jc w:val="center"/>
              <w:rPr>
                <w:b/>
                <w:bCs/>
                <w:sz w:val="20"/>
                <w:szCs w:val="20"/>
              </w:rPr>
            </w:pPr>
            <w:r w:rsidRPr="00B92004">
              <w:rPr>
                <w:b/>
                <w:bCs/>
                <w:sz w:val="20"/>
                <w:szCs w:val="20"/>
              </w:rPr>
              <w:t>4</w:t>
            </w:r>
          </w:p>
        </w:tc>
        <w:tc>
          <w:tcPr>
            <w:tcW w:w="3410" w:type="dxa"/>
            <w:tcBorders>
              <w:top w:val="nil"/>
              <w:left w:val="nil"/>
              <w:bottom w:val="single" w:sz="4" w:space="0" w:color="auto"/>
              <w:right w:val="single" w:sz="8" w:space="0" w:color="auto"/>
            </w:tcBorders>
            <w:shd w:val="clear" w:color="000000" w:fill="FFFFFF"/>
            <w:vAlign w:val="center"/>
            <w:hideMark/>
          </w:tcPr>
          <w:p w:rsidR="00855FF6" w:rsidRPr="00B92004" w:rsidRDefault="00855FF6" w:rsidP="00855FF6">
            <w:pPr>
              <w:ind w:right="-22"/>
              <w:jc w:val="center"/>
              <w:rPr>
                <w:sz w:val="20"/>
                <w:szCs w:val="20"/>
              </w:rPr>
            </w:pPr>
            <w:r w:rsidRPr="00B92004">
              <w:rPr>
                <w:sz w:val="20"/>
                <w:szCs w:val="20"/>
              </w:rPr>
              <w:t>Сварка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855FF6" w:rsidRPr="00B92004" w:rsidRDefault="00855FF6" w:rsidP="00855FF6">
            <w:pPr>
              <w:ind w:right="-22"/>
              <w:jc w:val="center"/>
              <w:rPr>
                <w:sz w:val="20"/>
                <w:szCs w:val="20"/>
              </w:rPr>
            </w:pPr>
            <w:proofErr w:type="spellStart"/>
            <w:r w:rsidRPr="00B92004">
              <w:rPr>
                <w:sz w:val="20"/>
                <w:szCs w:val="20"/>
              </w:rPr>
              <w:t>п.</w:t>
            </w:r>
            <w:proofErr w:type="gramStart"/>
            <w:r w:rsidRPr="00B92004">
              <w:rPr>
                <w:sz w:val="20"/>
                <w:szCs w:val="20"/>
              </w:rPr>
              <w:t>м</w:t>
            </w:r>
            <w:proofErr w:type="spellEnd"/>
            <w:proofErr w:type="gramEnd"/>
            <w:r w:rsidRPr="00B92004">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r>
      <w:tr w:rsidR="00855FF6" w:rsidRPr="00B92004" w:rsidTr="00855FF6">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855FF6" w:rsidRPr="00B92004" w:rsidRDefault="00855FF6" w:rsidP="00855FF6">
            <w:pPr>
              <w:ind w:right="-22"/>
              <w:jc w:val="center"/>
              <w:rPr>
                <w:b/>
                <w:bCs/>
                <w:sz w:val="20"/>
                <w:szCs w:val="20"/>
              </w:rPr>
            </w:pPr>
            <w:r w:rsidRPr="00B92004">
              <w:rPr>
                <w:b/>
                <w:bCs/>
                <w:sz w:val="20"/>
                <w:szCs w:val="20"/>
              </w:rPr>
              <w:t>4.1</w:t>
            </w:r>
          </w:p>
        </w:tc>
        <w:tc>
          <w:tcPr>
            <w:tcW w:w="3410" w:type="dxa"/>
            <w:tcBorders>
              <w:top w:val="nil"/>
              <w:left w:val="nil"/>
              <w:bottom w:val="single" w:sz="4" w:space="0" w:color="auto"/>
              <w:right w:val="single" w:sz="8" w:space="0" w:color="auto"/>
            </w:tcBorders>
            <w:shd w:val="clear" w:color="000000" w:fill="FFFFFF"/>
            <w:vAlign w:val="center"/>
            <w:hideMark/>
          </w:tcPr>
          <w:p w:rsidR="00855FF6" w:rsidRPr="00B92004" w:rsidRDefault="00855FF6" w:rsidP="00855FF6">
            <w:pPr>
              <w:ind w:right="-22"/>
              <w:jc w:val="center"/>
              <w:rPr>
                <w:sz w:val="20"/>
                <w:szCs w:val="20"/>
              </w:rPr>
            </w:pPr>
            <w:r w:rsidRPr="00B92004">
              <w:rPr>
                <w:sz w:val="20"/>
                <w:szCs w:val="20"/>
              </w:rPr>
              <w:t>Монтаж надземного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855FF6" w:rsidRPr="00B92004" w:rsidRDefault="00855FF6" w:rsidP="00855FF6">
            <w:pPr>
              <w:ind w:right="-22"/>
              <w:jc w:val="center"/>
              <w:rPr>
                <w:sz w:val="20"/>
                <w:szCs w:val="20"/>
              </w:rPr>
            </w:pPr>
            <w:proofErr w:type="spellStart"/>
            <w:r w:rsidRPr="00B92004">
              <w:rPr>
                <w:sz w:val="20"/>
                <w:szCs w:val="20"/>
              </w:rPr>
              <w:t>п.</w:t>
            </w:r>
            <w:proofErr w:type="gramStart"/>
            <w:r w:rsidRPr="00B92004">
              <w:rPr>
                <w:sz w:val="20"/>
                <w:szCs w:val="20"/>
              </w:rPr>
              <w:t>м</w:t>
            </w:r>
            <w:proofErr w:type="spellEnd"/>
            <w:proofErr w:type="gramEnd"/>
            <w:r w:rsidRPr="00B92004">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r>
      <w:tr w:rsidR="00855FF6" w:rsidRPr="00B92004" w:rsidTr="00855FF6">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855FF6" w:rsidRPr="00B92004" w:rsidRDefault="00855FF6" w:rsidP="00855FF6">
            <w:pPr>
              <w:ind w:right="-22"/>
              <w:jc w:val="center"/>
              <w:rPr>
                <w:b/>
                <w:bCs/>
                <w:sz w:val="20"/>
                <w:szCs w:val="20"/>
              </w:rPr>
            </w:pPr>
            <w:r w:rsidRPr="00B92004">
              <w:rPr>
                <w:b/>
                <w:bCs/>
                <w:sz w:val="20"/>
                <w:szCs w:val="20"/>
              </w:rPr>
              <w:t>4.2</w:t>
            </w:r>
          </w:p>
        </w:tc>
        <w:tc>
          <w:tcPr>
            <w:tcW w:w="3410" w:type="dxa"/>
            <w:tcBorders>
              <w:top w:val="nil"/>
              <w:left w:val="nil"/>
              <w:bottom w:val="single" w:sz="4" w:space="0" w:color="auto"/>
              <w:right w:val="single" w:sz="8" w:space="0" w:color="auto"/>
            </w:tcBorders>
            <w:shd w:val="clear" w:color="000000" w:fill="FFFFFF"/>
            <w:vAlign w:val="center"/>
            <w:hideMark/>
          </w:tcPr>
          <w:p w:rsidR="00855FF6" w:rsidRPr="00B92004" w:rsidRDefault="00855FF6" w:rsidP="00855FF6">
            <w:pPr>
              <w:ind w:right="-22"/>
              <w:jc w:val="center"/>
              <w:rPr>
                <w:sz w:val="20"/>
                <w:szCs w:val="20"/>
              </w:rPr>
            </w:pPr>
            <w:r w:rsidRPr="00B92004">
              <w:rPr>
                <w:sz w:val="20"/>
                <w:szCs w:val="20"/>
              </w:rPr>
              <w:t>Монтаж подземного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855FF6" w:rsidRPr="00B92004" w:rsidRDefault="00855FF6" w:rsidP="00855FF6">
            <w:pPr>
              <w:ind w:right="-22"/>
              <w:jc w:val="center"/>
              <w:rPr>
                <w:sz w:val="20"/>
                <w:szCs w:val="20"/>
              </w:rPr>
            </w:pPr>
            <w:proofErr w:type="spellStart"/>
            <w:r w:rsidRPr="00B92004">
              <w:rPr>
                <w:sz w:val="20"/>
                <w:szCs w:val="20"/>
              </w:rPr>
              <w:t>п.</w:t>
            </w:r>
            <w:proofErr w:type="gramStart"/>
            <w:r w:rsidRPr="00B92004">
              <w:rPr>
                <w:sz w:val="20"/>
                <w:szCs w:val="20"/>
              </w:rPr>
              <w:t>м</w:t>
            </w:r>
            <w:proofErr w:type="spellEnd"/>
            <w:proofErr w:type="gramEnd"/>
            <w:r w:rsidRPr="00B92004">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r>
      <w:tr w:rsidR="00855FF6" w:rsidRPr="00B92004" w:rsidTr="00855FF6">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855FF6" w:rsidRPr="00B92004" w:rsidRDefault="00855FF6" w:rsidP="00855FF6">
            <w:pPr>
              <w:ind w:right="-22"/>
              <w:jc w:val="center"/>
              <w:rPr>
                <w:b/>
                <w:bCs/>
                <w:sz w:val="20"/>
                <w:szCs w:val="20"/>
              </w:rPr>
            </w:pPr>
            <w:r w:rsidRPr="00B92004">
              <w:rPr>
                <w:b/>
                <w:bCs/>
                <w:sz w:val="20"/>
                <w:szCs w:val="20"/>
              </w:rPr>
              <w:t>4.3</w:t>
            </w:r>
          </w:p>
        </w:tc>
        <w:tc>
          <w:tcPr>
            <w:tcW w:w="3410" w:type="dxa"/>
            <w:tcBorders>
              <w:top w:val="nil"/>
              <w:left w:val="nil"/>
              <w:bottom w:val="single" w:sz="4" w:space="0" w:color="auto"/>
              <w:right w:val="single" w:sz="8" w:space="0" w:color="auto"/>
            </w:tcBorders>
            <w:shd w:val="clear" w:color="000000" w:fill="FFFFFF"/>
            <w:vAlign w:val="center"/>
            <w:hideMark/>
          </w:tcPr>
          <w:p w:rsidR="00855FF6" w:rsidRPr="00B92004" w:rsidRDefault="00855FF6" w:rsidP="00855FF6">
            <w:pPr>
              <w:ind w:right="-22"/>
              <w:jc w:val="center"/>
              <w:rPr>
                <w:sz w:val="20"/>
                <w:szCs w:val="20"/>
              </w:rPr>
            </w:pPr>
            <w:r w:rsidRPr="00B92004">
              <w:rPr>
                <w:sz w:val="20"/>
                <w:szCs w:val="20"/>
              </w:rPr>
              <w:t>Монтаж запорной арматуры</w:t>
            </w:r>
          </w:p>
        </w:tc>
        <w:tc>
          <w:tcPr>
            <w:tcW w:w="1134" w:type="dxa"/>
            <w:tcBorders>
              <w:top w:val="nil"/>
              <w:left w:val="nil"/>
              <w:bottom w:val="single" w:sz="4" w:space="0" w:color="auto"/>
              <w:right w:val="single" w:sz="8" w:space="0" w:color="auto"/>
            </w:tcBorders>
            <w:shd w:val="clear" w:color="auto" w:fill="auto"/>
            <w:vAlign w:val="center"/>
            <w:hideMark/>
          </w:tcPr>
          <w:p w:rsidR="00855FF6" w:rsidRPr="00B92004" w:rsidRDefault="00855FF6" w:rsidP="00855FF6">
            <w:pPr>
              <w:ind w:right="-22"/>
              <w:jc w:val="center"/>
              <w:rPr>
                <w:sz w:val="20"/>
                <w:szCs w:val="20"/>
              </w:rPr>
            </w:pPr>
            <w:proofErr w:type="spellStart"/>
            <w:proofErr w:type="gramStart"/>
            <w:r w:rsidRPr="00B92004">
              <w:rPr>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r>
      <w:tr w:rsidR="00855FF6" w:rsidRPr="00B92004" w:rsidTr="00855FF6">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855FF6" w:rsidRPr="00B92004" w:rsidRDefault="00855FF6" w:rsidP="00855FF6">
            <w:pPr>
              <w:ind w:right="-22"/>
              <w:jc w:val="center"/>
              <w:rPr>
                <w:b/>
                <w:bCs/>
                <w:sz w:val="20"/>
                <w:szCs w:val="20"/>
              </w:rPr>
            </w:pPr>
            <w:r w:rsidRPr="00B92004">
              <w:rPr>
                <w:b/>
                <w:bCs/>
                <w:sz w:val="20"/>
                <w:szCs w:val="20"/>
              </w:rPr>
              <w:t>5</w:t>
            </w:r>
          </w:p>
        </w:tc>
        <w:tc>
          <w:tcPr>
            <w:tcW w:w="3410" w:type="dxa"/>
            <w:tcBorders>
              <w:top w:val="nil"/>
              <w:left w:val="nil"/>
              <w:bottom w:val="single" w:sz="4" w:space="0" w:color="auto"/>
              <w:right w:val="single" w:sz="8" w:space="0" w:color="auto"/>
            </w:tcBorders>
            <w:shd w:val="clear" w:color="000000" w:fill="FFFFFF"/>
            <w:vAlign w:val="center"/>
            <w:hideMark/>
          </w:tcPr>
          <w:p w:rsidR="00855FF6" w:rsidRPr="00B92004" w:rsidRDefault="00855FF6" w:rsidP="00855FF6">
            <w:pPr>
              <w:ind w:right="-22"/>
              <w:jc w:val="center"/>
              <w:rPr>
                <w:sz w:val="20"/>
                <w:szCs w:val="20"/>
              </w:rPr>
            </w:pPr>
            <w:r w:rsidRPr="00B92004">
              <w:rPr>
                <w:sz w:val="20"/>
                <w:szCs w:val="20"/>
              </w:rPr>
              <w:t>Устройство вводов</w:t>
            </w:r>
          </w:p>
        </w:tc>
        <w:tc>
          <w:tcPr>
            <w:tcW w:w="1134" w:type="dxa"/>
            <w:tcBorders>
              <w:top w:val="nil"/>
              <w:left w:val="nil"/>
              <w:bottom w:val="single" w:sz="4" w:space="0" w:color="auto"/>
              <w:right w:val="single" w:sz="8" w:space="0" w:color="auto"/>
            </w:tcBorders>
            <w:shd w:val="clear" w:color="auto" w:fill="auto"/>
            <w:vAlign w:val="center"/>
            <w:hideMark/>
          </w:tcPr>
          <w:p w:rsidR="00855FF6" w:rsidRPr="00B92004" w:rsidRDefault="00855FF6" w:rsidP="00855FF6">
            <w:pPr>
              <w:ind w:right="-22"/>
              <w:jc w:val="center"/>
              <w:rPr>
                <w:sz w:val="20"/>
                <w:szCs w:val="20"/>
              </w:rPr>
            </w:pPr>
            <w:proofErr w:type="spellStart"/>
            <w:proofErr w:type="gramStart"/>
            <w:r w:rsidRPr="00B92004">
              <w:rPr>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r>
      <w:tr w:rsidR="00855FF6" w:rsidRPr="00B92004" w:rsidTr="00855FF6">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855FF6" w:rsidRPr="00B92004" w:rsidRDefault="00855FF6" w:rsidP="00855FF6">
            <w:pPr>
              <w:ind w:right="-22"/>
              <w:jc w:val="center"/>
              <w:rPr>
                <w:b/>
                <w:bCs/>
                <w:sz w:val="20"/>
                <w:szCs w:val="20"/>
              </w:rPr>
            </w:pPr>
            <w:r w:rsidRPr="00B92004">
              <w:rPr>
                <w:b/>
                <w:bCs/>
                <w:sz w:val="20"/>
                <w:szCs w:val="20"/>
              </w:rPr>
              <w:t>6</w:t>
            </w:r>
          </w:p>
        </w:tc>
        <w:tc>
          <w:tcPr>
            <w:tcW w:w="3410" w:type="dxa"/>
            <w:tcBorders>
              <w:top w:val="nil"/>
              <w:left w:val="nil"/>
              <w:bottom w:val="single" w:sz="4" w:space="0" w:color="auto"/>
              <w:right w:val="single" w:sz="8" w:space="0" w:color="auto"/>
            </w:tcBorders>
            <w:shd w:val="clear" w:color="000000" w:fill="FFFFFF"/>
            <w:vAlign w:val="center"/>
            <w:hideMark/>
          </w:tcPr>
          <w:p w:rsidR="00855FF6" w:rsidRPr="00B92004" w:rsidRDefault="00855FF6" w:rsidP="00855FF6">
            <w:pPr>
              <w:ind w:right="-22"/>
              <w:jc w:val="center"/>
              <w:rPr>
                <w:sz w:val="20"/>
                <w:szCs w:val="20"/>
              </w:rPr>
            </w:pPr>
            <w:r w:rsidRPr="00B92004">
              <w:rPr>
                <w:sz w:val="20"/>
                <w:szCs w:val="20"/>
              </w:rPr>
              <w:t>Укладка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855FF6" w:rsidRPr="00B92004" w:rsidRDefault="00855FF6" w:rsidP="00855FF6">
            <w:pPr>
              <w:ind w:right="-22"/>
              <w:jc w:val="center"/>
              <w:rPr>
                <w:sz w:val="20"/>
                <w:szCs w:val="20"/>
              </w:rPr>
            </w:pPr>
            <w:proofErr w:type="spellStart"/>
            <w:r w:rsidRPr="00B92004">
              <w:rPr>
                <w:sz w:val="20"/>
                <w:szCs w:val="20"/>
              </w:rPr>
              <w:t>п.</w:t>
            </w:r>
            <w:proofErr w:type="gramStart"/>
            <w:r w:rsidRPr="00B92004">
              <w:rPr>
                <w:sz w:val="20"/>
                <w:szCs w:val="20"/>
              </w:rPr>
              <w:t>м</w:t>
            </w:r>
            <w:proofErr w:type="spellEnd"/>
            <w:proofErr w:type="gramEnd"/>
            <w:r w:rsidRPr="00B92004">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r>
      <w:tr w:rsidR="00855FF6" w:rsidRPr="00B92004" w:rsidTr="00855FF6">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855FF6" w:rsidRPr="00B92004" w:rsidRDefault="00855FF6" w:rsidP="00855FF6">
            <w:pPr>
              <w:ind w:right="-22"/>
              <w:jc w:val="center"/>
              <w:rPr>
                <w:b/>
                <w:bCs/>
                <w:sz w:val="20"/>
                <w:szCs w:val="20"/>
              </w:rPr>
            </w:pPr>
            <w:r w:rsidRPr="00B92004">
              <w:rPr>
                <w:b/>
                <w:bCs/>
                <w:sz w:val="20"/>
                <w:szCs w:val="20"/>
              </w:rPr>
              <w:t>7</w:t>
            </w:r>
          </w:p>
        </w:tc>
        <w:tc>
          <w:tcPr>
            <w:tcW w:w="3410" w:type="dxa"/>
            <w:tcBorders>
              <w:top w:val="nil"/>
              <w:left w:val="nil"/>
              <w:bottom w:val="single" w:sz="4" w:space="0" w:color="auto"/>
              <w:right w:val="single" w:sz="8" w:space="0" w:color="auto"/>
            </w:tcBorders>
            <w:shd w:val="clear" w:color="000000" w:fill="FFFFFF"/>
            <w:vAlign w:val="center"/>
            <w:hideMark/>
          </w:tcPr>
          <w:p w:rsidR="00855FF6" w:rsidRPr="00B92004" w:rsidRDefault="00855FF6" w:rsidP="00855FF6">
            <w:pPr>
              <w:ind w:right="-22"/>
              <w:jc w:val="center"/>
              <w:rPr>
                <w:sz w:val="20"/>
                <w:szCs w:val="20"/>
              </w:rPr>
            </w:pPr>
            <w:r w:rsidRPr="00B92004">
              <w:rPr>
                <w:sz w:val="20"/>
                <w:szCs w:val="20"/>
              </w:rPr>
              <w:t>Испытание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855FF6" w:rsidRPr="00B92004" w:rsidRDefault="00855FF6" w:rsidP="00855FF6">
            <w:pPr>
              <w:ind w:right="-22"/>
              <w:jc w:val="center"/>
              <w:rPr>
                <w:sz w:val="20"/>
                <w:szCs w:val="20"/>
              </w:rPr>
            </w:pPr>
            <w:proofErr w:type="spellStart"/>
            <w:r w:rsidRPr="00B92004">
              <w:rPr>
                <w:sz w:val="20"/>
                <w:szCs w:val="20"/>
              </w:rPr>
              <w:t>п.</w:t>
            </w:r>
            <w:proofErr w:type="gramStart"/>
            <w:r w:rsidRPr="00B92004">
              <w:rPr>
                <w:sz w:val="20"/>
                <w:szCs w:val="20"/>
              </w:rPr>
              <w:t>м</w:t>
            </w:r>
            <w:proofErr w:type="spellEnd"/>
            <w:proofErr w:type="gramEnd"/>
            <w:r w:rsidRPr="00B92004">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r>
      <w:tr w:rsidR="00855FF6" w:rsidRPr="00B92004" w:rsidTr="00855FF6">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855FF6" w:rsidRPr="00B92004" w:rsidRDefault="00855FF6" w:rsidP="00855FF6">
            <w:pPr>
              <w:ind w:right="-22"/>
              <w:jc w:val="center"/>
              <w:rPr>
                <w:b/>
                <w:bCs/>
                <w:sz w:val="20"/>
                <w:szCs w:val="20"/>
              </w:rPr>
            </w:pPr>
            <w:r w:rsidRPr="00B92004">
              <w:rPr>
                <w:b/>
                <w:bCs/>
                <w:sz w:val="20"/>
                <w:szCs w:val="20"/>
              </w:rPr>
              <w:t>8</w:t>
            </w:r>
          </w:p>
        </w:tc>
        <w:tc>
          <w:tcPr>
            <w:tcW w:w="3410" w:type="dxa"/>
            <w:tcBorders>
              <w:top w:val="nil"/>
              <w:left w:val="nil"/>
              <w:bottom w:val="single" w:sz="4" w:space="0" w:color="auto"/>
              <w:right w:val="single" w:sz="8" w:space="0" w:color="auto"/>
            </w:tcBorders>
            <w:shd w:val="clear" w:color="000000" w:fill="FFFFFF"/>
            <w:vAlign w:val="center"/>
            <w:hideMark/>
          </w:tcPr>
          <w:p w:rsidR="00855FF6" w:rsidRPr="00B92004" w:rsidRDefault="00855FF6" w:rsidP="00855FF6">
            <w:pPr>
              <w:ind w:right="-22"/>
              <w:jc w:val="center"/>
              <w:rPr>
                <w:sz w:val="20"/>
                <w:szCs w:val="20"/>
              </w:rPr>
            </w:pPr>
            <w:r w:rsidRPr="00B92004">
              <w:rPr>
                <w:sz w:val="20"/>
                <w:szCs w:val="20"/>
              </w:rPr>
              <w:t>Обсыпка газопровода песком</w:t>
            </w:r>
          </w:p>
        </w:tc>
        <w:tc>
          <w:tcPr>
            <w:tcW w:w="1134" w:type="dxa"/>
            <w:tcBorders>
              <w:top w:val="nil"/>
              <w:left w:val="nil"/>
              <w:bottom w:val="single" w:sz="4" w:space="0" w:color="auto"/>
              <w:right w:val="single" w:sz="8" w:space="0" w:color="auto"/>
            </w:tcBorders>
            <w:shd w:val="clear" w:color="auto" w:fill="auto"/>
            <w:vAlign w:val="center"/>
            <w:hideMark/>
          </w:tcPr>
          <w:p w:rsidR="00855FF6" w:rsidRPr="00B92004" w:rsidRDefault="00855FF6" w:rsidP="00855FF6">
            <w:pPr>
              <w:ind w:right="-22"/>
              <w:jc w:val="center"/>
              <w:rPr>
                <w:sz w:val="20"/>
                <w:szCs w:val="20"/>
              </w:rPr>
            </w:pPr>
            <w:proofErr w:type="spellStart"/>
            <w:r w:rsidRPr="00B92004">
              <w:rPr>
                <w:sz w:val="20"/>
                <w:szCs w:val="20"/>
              </w:rPr>
              <w:t>п.</w:t>
            </w:r>
            <w:proofErr w:type="gramStart"/>
            <w:r w:rsidRPr="00B92004">
              <w:rPr>
                <w:sz w:val="20"/>
                <w:szCs w:val="20"/>
              </w:rPr>
              <w:t>м</w:t>
            </w:r>
            <w:proofErr w:type="spellEnd"/>
            <w:proofErr w:type="gramEnd"/>
            <w:r w:rsidRPr="00B92004">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r>
      <w:tr w:rsidR="00855FF6" w:rsidRPr="00B92004" w:rsidTr="00855FF6">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855FF6" w:rsidRPr="00B92004" w:rsidRDefault="00855FF6" w:rsidP="00855FF6">
            <w:pPr>
              <w:ind w:right="-22"/>
              <w:jc w:val="center"/>
              <w:rPr>
                <w:b/>
                <w:bCs/>
                <w:sz w:val="20"/>
                <w:szCs w:val="20"/>
              </w:rPr>
            </w:pPr>
            <w:r w:rsidRPr="00B92004">
              <w:rPr>
                <w:b/>
                <w:bCs/>
                <w:sz w:val="20"/>
                <w:szCs w:val="20"/>
              </w:rPr>
              <w:t>9</w:t>
            </w:r>
          </w:p>
        </w:tc>
        <w:tc>
          <w:tcPr>
            <w:tcW w:w="3410" w:type="dxa"/>
            <w:tcBorders>
              <w:top w:val="nil"/>
              <w:left w:val="nil"/>
              <w:bottom w:val="single" w:sz="4" w:space="0" w:color="auto"/>
              <w:right w:val="single" w:sz="8" w:space="0" w:color="auto"/>
            </w:tcBorders>
            <w:shd w:val="clear" w:color="000000" w:fill="FFFFFF"/>
            <w:vAlign w:val="center"/>
            <w:hideMark/>
          </w:tcPr>
          <w:p w:rsidR="00855FF6" w:rsidRPr="00B92004" w:rsidRDefault="00855FF6" w:rsidP="00855FF6">
            <w:pPr>
              <w:ind w:right="-22"/>
              <w:jc w:val="center"/>
              <w:rPr>
                <w:sz w:val="20"/>
                <w:szCs w:val="20"/>
              </w:rPr>
            </w:pPr>
            <w:r w:rsidRPr="00B92004">
              <w:rPr>
                <w:sz w:val="20"/>
                <w:szCs w:val="20"/>
              </w:rPr>
              <w:t>Обратная засыпка траншеи</w:t>
            </w:r>
          </w:p>
        </w:tc>
        <w:tc>
          <w:tcPr>
            <w:tcW w:w="1134" w:type="dxa"/>
            <w:tcBorders>
              <w:top w:val="nil"/>
              <w:left w:val="nil"/>
              <w:bottom w:val="single" w:sz="4" w:space="0" w:color="auto"/>
              <w:right w:val="single" w:sz="8" w:space="0" w:color="auto"/>
            </w:tcBorders>
            <w:shd w:val="clear" w:color="auto" w:fill="auto"/>
            <w:vAlign w:val="center"/>
            <w:hideMark/>
          </w:tcPr>
          <w:p w:rsidR="00855FF6" w:rsidRPr="00B92004" w:rsidRDefault="00855FF6" w:rsidP="00855FF6">
            <w:pPr>
              <w:ind w:right="-22"/>
              <w:jc w:val="center"/>
              <w:rPr>
                <w:sz w:val="20"/>
                <w:szCs w:val="20"/>
              </w:rPr>
            </w:pPr>
            <w:proofErr w:type="spellStart"/>
            <w:r w:rsidRPr="00B92004">
              <w:rPr>
                <w:sz w:val="20"/>
                <w:szCs w:val="20"/>
              </w:rPr>
              <w:t>п.</w:t>
            </w:r>
            <w:proofErr w:type="gramStart"/>
            <w:r w:rsidRPr="00B92004">
              <w:rPr>
                <w:sz w:val="20"/>
                <w:szCs w:val="20"/>
              </w:rPr>
              <w:t>м</w:t>
            </w:r>
            <w:proofErr w:type="spellEnd"/>
            <w:proofErr w:type="gramEnd"/>
            <w:r w:rsidRPr="00B92004">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r>
      <w:tr w:rsidR="00855FF6" w:rsidRPr="00B92004" w:rsidTr="00855FF6">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855FF6" w:rsidRPr="00B92004" w:rsidRDefault="00855FF6" w:rsidP="00855FF6">
            <w:pPr>
              <w:ind w:right="-22"/>
              <w:jc w:val="center"/>
              <w:rPr>
                <w:b/>
                <w:bCs/>
                <w:sz w:val="20"/>
                <w:szCs w:val="20"/>
              </w:rPr>
            </w:pPr>
            <w:r w:rsidRPr="00B92004">
              <w:rPr>
                <w:b/>
                <w:bCs/>
                <w:sz w:val="20"/>
                <w:szCs w:val="20"/>
              </w:rPr>
              <w:t>10</w:t>
            </w:r>
          </w:p>
        </w:tc>
        <w:tc>
          <w:tcPr>
            <w:tcW w:w="3410" w:type="dxa"/>
            <w:tcBorders>
              <w:top w:val="nil"/>
              <w:left w:val="nil"/>
              <w:bottom w:val="single" w:sz="4" w:space="0" w:color="auto"/>
              <w:right w:val="single" w:sz="8" w:space="0" w:color="auto"/>
            </w:tcBorders>
            <w:shd w:val="clear" w:color="000000" w:fill="FFFFFF"/>
            <w:vAlign w:val="center"/>
            <w:hideMark/>
          </w:tcPr>
          <w:p w:rsidR="00855FF6" w:rsidRPr="00B92004" w:rsidRDefault="00855FF6" w:rsidP="00855FF6">
            <w:pPr>
              <w:ind w:right="-22"/>
              <w:jc w:val="center"/>
              <w:rPr>
                <w:sz w:val="20"/>
                <w:szCs w:val="20"/>
              </w:rPr>
            </w:pPr>
            <w:r w:rsidRPr="00B92004">
              <w:rPr>
                <w:sz w:val="20"/>
                <w:szCs w:val="20"/>
              </w:rPr>
              <w:t xml:space="preserve">Установка </w:t>
            </w:r>
            <w:proofErr w:type="spellStart"/>
            <w:r w:rsidRPr="00B92004">
              <w:rPr>
                <w:sz w:val="20"/>
                <w:szCs w:val="20"/>
              </w:rPr>
              <w:t>коверов</w:t>
            </w:r>
            <w:proofErr w:type="spellEnd"/>
          </w:p>
        </w:tc>
        <w:tc>
          <w:tcPr>
            <w:tcW w:w="1134" w:type="dxa"/>
            <w:tcBorders>
              <w:top w:val="nil"/>
              <w:left w:val="nil"/>
              <w:bottom w:val="single" w:sz="4" w:space="0" w:color="auto"/>
              <w:right w:val="single" w:sz="8" w:space="0" w:color="auto"/>
            </w:tcBorders>
            <w:shd w:val="clear" w:color="auto" w:fill="auto"/>
            <w:vAlign w:val="center"/>
            <w:hideMark/>
          </w:tcPr>
          <w:p w:rsidR="00855FF6" w:rsidRPr="00B92004" w:rsidRDefault="00855FF6" w:rsidP="00855FF6">
            <w:pPr>
              <w:ind w:right="-22"/>
              <w:jc w:val="center"/>
              <w:rPr>
                <w:sz w:val="20"/>
                <w:szCs w:val="20"/>
              </w:rPr>
            </w:pPr>
            <w:proofErr w:type="spellStart"/>
            <w:proofErr w:type="gramStart"/>
            <w:r w:rsidRPr="00B92004">
              <w:rPr>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r>
      <w:tr w:rsidR="00855FF6" w:rsidRPr="00B92004" w:rsidTr="00855FF6">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855FF6" w:rsidRPr="00B92004" w:rsidRDefault="00855FF6" w:rsidP="00855FF6">
            <w:pPr>
              <w:ind w:right="-22"/>
              <w:jc w:val="center"/>
              <w:rPr>
                <w:b/>
                <w:bCs/>
                <w:sz w:val="20"/>
                <w:szCs w:val="20"/>
              </w:rPr>
            </w:pPr>
            <w:r w:rsidRPr="00B92004">
              <w:rPr>
                <w:b/>
                <w:bCs/>
                <w:sz w:val="20"/>
                <w:szCs w:val="20"/>
              </w:rPr>
              <w:t>11</w:t>
            </w:r>
          </w:p>
        </w:tc>
        <w:tc>
          <w:tcPr>
            <w:tcW w:w="3410" w:type="dxa"/>
            <w:tcBorders>
              <w:top w:val="nil"/>
              <w:left w:val="nil"/>
              <w:bottom w:val="single" w:sz="4" w:space="0" w:color="auto"/>
              <w:right w:val="single" w:sz="8" w:space="0" w:color="auto"/>
            </w:tcBorders>
            <w:shd w:val="clear" w:color="000000" w:fill="FFFFFF"/>
            <w:vAlign w:val="center"/>
            <w:hideMark/>
          </w:tcPr>
          <w:p w:rsidR="00855FF6" w:rsidRPr="00B92004" w:rsidRDefault="00855FF6" w:rsidP="00855FF6">
            <w:pPr>
              <w:ind w:right="-22"/>
              <w:jc w:val="center"/>
              <w:rPr>
                <w:sz w:val="20"/>
                <w:szCs w:val="20"/>
              </w:rPr>
            </w:pPr>
            <w:proofErr w:type="spellStart"/>
            <w:r w:rsidRPr="00B92004">
              <w:rPr>
                <w:sz w:val="20"/>
                <w:szCs w:val="20"/>
              </w:rPr>
              <w:t>Устойство</w:t>
            </w:r>
            <w:proofErr w:type="spellEnd"/>
            <w:r w:rsidRPr="00B92004">
              <w:rPr>
                <w:sz w:val="20"/>
                <w:szCs w:val="20"/>
              </w:rPr>
              <w:t xml:space="preserve"> площадки ШРП</w:t>
            </w:r>
          </w:p>
        </w:tc>
        <w:tc>
          <w:tcPr>
            <w:tcW w:w="1134" w:type="dxa"/>
            <w:tcBorders>
              <w:top w:val="nil"/>
              <w:left w:val="nil"/>
              <w:bottom w:val="single" w:sz="4" w:space="0" w:color="auto"/>
              <w:right w:val="single" w:sz="8" w:space="0" w:color="auto"/>
            </w:tcBorders>
            <w:shd w:val="clear" w:color="auto" w:fill="auto"/>
            <w:vAlign w:val="center"/>
            <w:hideMark/>
          </w:tcPr>
          <w:p w:rsidR="00855FF6" w:rsidRPr="00B92004" w:rsidRDefault="00855FF6" w:rsidP="00855FF6">
            <w:pPr>
              <w:ind w:right="-22"/>
              <w:jc w:val="center"/>
              <w:rPr>
                <w:sz w:val="20"/>
                <w:szCs w:val="20"/>
              </w:rPr>
            </w:pPr>
            <w:proofErr w:type="spellStart"/>
            <w:proofErr w:type="gramStart"/>
            <w:r w:rsidRPr="00B92004">
              <w:rPr>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r>
      <w:tr w:rsidR="00855FF6" w:rsidRPr="00B92004" w:rsidTr="00855FF6">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855FF6" w:rsidRPr="00B92004" w:rsidRDefault="00855FF6" w:rsidP="00855FF6">
            <w:pPr>
              <w:ind w:right="-22"/>
              <w:jc w:val="center"/>
              <w:rPr>
                <w:b/>
                <w:bCs/>
                <w:sz w:val="20"/>
                <w:szCs w:val="20"/>
              </w:rPr>
            </w:pPr>
            <w:r w:rsidRPr="00B92004">
              <w:rPr>
                <w:b/>
                <w:bCs/>
                <w:sz w:val="20"/>
                <w:szCs w:val="20"/>
              </w:rPr>
              <w:t>12</w:t>
            </w:r>
          </w:p>
        </w:tc>
        <w:tc>
          <w:tcPr>
            <w:tcW w:w="3410" w:type="dxa"/>
            <w:tcBorders>
              <w:top w:val="nil"/>
              <w:left w:val="nil"/>
              <w:bottom w:val="single" w:sz="4" w:space="0" w:color="auto"/>
              <w:right w:val="single" w:sz="8" w:space="0" w:color="auto"/>
            </w:tcBorders>
            <w:shd w:val="clear" w:color="000000" w:fill="FFFFFF"/>
            <w:vAlign w:val="center"/>
            <w:hideMark/>
          </w:tcPr>
          <w:p w:rsidR="00855FF6" w:rsidRPr="00B92004" w:rsidRDefault="00855FF6" w:rsidP="00855FF6">
            <w:pPr>
              <w:ind w:right="-22"/>
              <w:jc w:val="center"/>
              <w:rPr>
                <w:sz w:val="20"/>
                <w:szCs w:val="20"/>
              </w:rPr>
            </w:pPr>
            <w:r w:rsidRPr="00B92004">
              <w:rPr>
                <w:sz w:val="20"/>
                <w:szCs w:val="20"/>
              </w:rPr>
              <w:t xml:space="preserve">Восстановление дорожного покрытия </w:t>
            </w:r>
          </w:p>
        </w:tc>
        <w:tc>
          <w:tcPr>
            <w:tcW w:w="1134" w:type="dxa"/>
            <w:tcBorders>
              <w:top w:val="nil"/>
              <w:left w:val="nil"/>
              <w:bottom w:val="single" w:sz="4" w:space="0" w:color="auto"/>
              <w:right w:val="single" w:sz="8" w:space="0" w:color="auto"/>
            </w:tcBorders>
            <w:shd w:val="clear" w:color="auto" w:fill="auto"/>
            <w:vAlign w:val="center"/>
            <w:hideMark/>
          </w:tcPr>
          <w:p w:rsidR="00855FF6" w:rsidRPr="00B92004" w:rsidRDefault="00855FF6" w:rsidP="00855FF6">
            <w:pPr>
              <w:ind w:right="-22"/>
              <w:jc w:val="center"/>
              <w:rPr>
                <w:sz w:val="20"/>
                <w:szCs w:val="20"/>
              </w:rPr>
            </w:pPr>
            <w:r w:rsidRPr="00B92004">
              <w:rPr>
                <w:sz w:val="20"/>
                <w:szCs w:val="20"/>
              </w:rPr>
              <w:t>м</w:t>
            </w:r>
            <w:proofErr w:type="gramStart"/>
            <w:r w:rsidRPr="00B92004">
              <w:rPr>
                <w:sz w:val="20"/>
                <w:szCs w:val="20"/>
              </w:rPr>
              <w:t>2</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r>
      <w:tr w:rsidR="00855FF6" w:rsidRPr="00B92004" w:rsidTr="00855FF6">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855FF6" w:rsidRPr="00B92004" w:rsidRDefault="00855FF6" w:rsidP="00855FF6">
            <w:pPr>
              <w:ind w:right="-22"/>
              <w:jc w:val="center"/>
              <w:rPr>
                <w:b/>
                <w:bCs/>
                <w:sz w:val="20"/>
                <w:szCs w:val="20"/>
              </w:rPr>
            </w:pPr>
            <w:r w:rsidRPr="00B92004">
              <w:rPr>
                <w:b/>
                <w:bCs/>
                <w:sz w:val="20"/>
                <w:szCs w:val="20"/>
              </w:rPr>
              <w:t>13</w:t>
            </w:r>
          </w:p>
        </w:tc>
        <w:tc>
          <w:tcPr>
            <w:tcW w:w="3410" w:type="dxa"/>
            <w:tcBorders>
              <w:top w:val="nil"/>
              <w:left w:val="nil"/>
              <w:bottom w:val="single" w:sz="4" w:space="0" w:color="auto"/>
              <w:right w:val="single" w:sz="8" w:space="0" w:color="auto"/>
            </w:tcBorders>
            <w:shd w:val="clear" w:color="000000" w:fill="FFFFFF"/>
            <w:vAlign w:val="center"/>
            <w:hideMark/>
          </w:tcPr>
          <w:p w:rsidR="00855FF6" w:rsidRPr="00B92004" w:rsidRDefault="00855FF6" w:rsidP="00855FF6">
            <w:pPr>
              <w:ind w:right="-22"/>
              <w:jc w:val="center"/>
              <w:rPr>
                <w:sz w:val="20"/>
                <w:szCs w:val="20"/>
              </w:rPr>
            </w:pPr>
            <w:r w:rsidRPr="00B92004">
              <w:rPr>
                <w:sz w:val="20"/>
                <w:szCs w:val="20"/>
              </w:rPr>
              <w:t>Оформление ИТД</w:t>
            </w:r>
          </w:p>
        </w:tc>
        <w:tc>
          <w:tcPr>
            <w:tcW w:w="1134" w:type="dxa"/>
            <w:tcBorders>
              <w:top w:val="nil"/>
              <w:left w:val="nil"/>
              <w:bottom w:val="single" w:sz="4" w:space="0" w:color="auto"/>
              <w:right w:val="single" w:sz="8"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r>
      <w:tr w:rsidR="00855FF6" w:rsidRPr="00B92004" w:rsidTr="00855FF6">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855FF6" w:rsidRPr="00B92004" w:rsidRDefault="00855FF6" w:rsidP="00855FF6">
            <w:pPr>
              <w:ind w:right="-22"/>
              <w:jc w:val="center"/>
              <w:rPr>
                <w:b/>
                <w:bCs/>
                <w:sz w:val="20"/>
                <w:szCs w:val="20"/>
              </w:rPr>
            </w:pPr>
            <w:r w:rsidRPr="00B92004">
              <w:rPr>
                <w:b/>
                <w:bCs/>
                <w:sz w:val="20"/>
                <w:szCs w:val="20"/>
              </w:rPr>
              <w:t>14</w:t>
            </w:r>
          </w:p>
        </w:tc>
        <w:tc>
          <w:tcPr>
            <w:tcW w:w="3410" w:type="dxa"/>
            <w:tcBorders>
              <w:top w:val="nil"/>
              <w:left w:val="nil"/>
              <w:bottom w:val="single" w:sz="4" w:space="0" w:color="auto"/>
              <w:right w:val="single" w:sz="8" w:space="0" w:color="auto"/>
            </w:tcBorders>
            <w:shd w:val="clear" w:color="000000" w:fill="FFFFFF"/>
            <w:vAlign w:val="center"/>
            <w:hideMark/>
          </w:tcPr>
          <w:p w:rsidR="00855FF6" w:rsidRPr="00B92004" w:rsidRDefault="00855FF6" w:rsidP="00855FF6">
            <w:pPr>
              <w:ind w:right="-22"/>
              <w:jc w:val="center"/>
              <w:rPr>
                <w:sz w:val="20"/>
                <w:szCs w:val="20"/>
              </w:rPr>
            </w:pPr>
            <w:r w:rsidRPr="00B92004">
              <w:rPr>
                <w:sz w:val="20"/>
                <w:szCs w:val="20"/>
              </w:rPr>
              <w:t xml:space="preserve">Передача ИТД в </w:t>
            </w:r>
            <w:proofErr w:type="spellStart"/>
            <w:r w:rsidRPr="00B92004">
              <w:rPr>
                <w:sz w:val="20"/>
                <w:szCs w:val="20"/>
              </w:rPr>
              <w:t>Ростехнадзор</w:t>
            </w:r>
            <w:proofErr w:type="spellEnd"/>
          </w:p>
        </w:tc>
        <w:tc>
          <w:tcPr>
            <w:tcW w:w="1134" w:type="dxa"/>
            <w:tcBorders>
              <w:top w:val="nil"/>
              <w:left w:val="nil"/>
              <w:bottom w:val="single" w:sz="4" w:space="0" w:color="auto"/>
              <w:right w:val="single" w:sz="8"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r>
      <w:tr w:rsidR="00855FF6" w:rsidRPr="00B92004" w:rsidTr="00855FF6">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855FF6" w:rsidRPr="00B92004" w:rsidRDefault="00855FF6" w:rsidP="00855FF6">
            <w:pPr>
              <w:ind w:right="-22"/>
              <w:jc w:val="center"/>
              <w:rPr>
                <w:b/>
                <w:bCs/>
                <w:sz w:val="20"/>
                <w:szCs w:val="20"/>
              </w:rPr>
            </w:pPr>
            <w:r w:rsidRPr="00B92004">
              <w:rPr>
                <w:b/>
                <w:bCs/>
                <w:sz w:val="20"/>
                <w:szCs w:val="20"/>
              </w:rPr>
              <w:t>15</w:t>
            </w:r>
          </w:p>
        </w:tc>
        <w:tc>
          <w:tcPr>
            <w:tcW w:w="3410" w:type="dxa"/>
            <w:tcBorders>
              <w:top w:val="nil"/>
              <w:left w:val="nil"/>
              <w:bottom w:val="single" w:sz="8" w:space="0" w:color="auto"/>
              <w:right w:val="single" w:sz="8" w:space="0" w:color="auto"/>
            </w:tcBorders>
            <w:shd w:val="clear" w:color="000000" w:fill="FFFFFF"/>
            <w:vAlign w:val="center"/>
            <w:hideMark/>
          </w:tcPr>
          <w:p w:rsidR="00855FF6" w:rsidRPr="00B92004" w:rsidRDefault="00855FF6" w:rsidP="00855FF6">
            <w:pPr>
              <w:ind w:right="-22"/>
              <w:jc w:val="center"/>
              <w:rPr>
                <w:sz w:val="20"/>
                <w:szCs w:val="20"/>
              </w:rPr>
            </w:pPr>
            <w:r w:rsidRPr="00B92004">
              <w:rPr>
                <w:sz w:val="20"/>
                <w:szCs w:val="20"/>
              </w:rPr>
              <w:t>Подписание акта ввода в эксплуатацию</w:t>
            </w:r>
          </w:p>
        </w:tc>
        <w:tc>
          <w:tcPr>
            <w:tcW w:w="1134" w:type="dxa"/>
            <w:tcBorders>
              <w:top w:val="nil"/>
              <w:left w:val="nil"/>
              <w:bottom w:val="single" w:sz="8" w:space="0" w:color="auto"/>
              <w:right w:val="single" w:sz="8"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134" w:type="dxa"/>
            <w:tcBorders>
              <w:top w:val="nil"/>
              <w:left w:val="nil"/>
              <w:bottom w:val="single" w:sz="8"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3" w:type="dxa"/>
            <w:tcBorders>
              <w:top w:val="nil"/>
              <w:left w:val="nil"/>
              <w:bottom w:val="single" w:sz="8"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32" w:type="dxa"/>
            <w:tcBorders>
              <w:top w:val="nil"/>
              <w:left w:val="nil"/>
              <w:bottom w:val="single" w:sz="8"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052" w:type="dxa"/>
            <w:tcBorders>
              <w:top w:val="nil"/>
              <w:left w:val="nil"/>
              <w:bottom w:val="single" w:sz="8"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216" w:type="dxa"/>
            <w:tcBorders>
              <w:top w:val="nil"/>
              <w:left w:val="nil"/>
              <w:bottom w:val="single" w:sz="8" w:space="0" w:color="auto"/>
              <w:right w:val="single" w:sz="4" w:space="0" w:color="auto"/>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r>
    </w:tbl>
    <w:p w:rsidR="00855FF6" w:rsidRPr="00B92004" w:rsidRDefault="00855FF6" w:rsidP="00855FF6">
      <w:pPr>
        <w:autoSpaceDE w:val="0"/>
        <w:autoSpaceDN w:val="0"/>
        <w:adjustRightInd w:val="0"/>
        <w:ind w:right="-22"/>
        <w:jc w:val="center"/>
        <w:rPr>
          <w:sz w:val="20"/>
          <w:szCs w:val="20"/>
        </w:rPr>
      </w:pPr>
    </w:p>
    <w:p w:rsidR="00855FF6" w:rsidRPr="00B92004" w:rsidRDefault="00855FF6" w:rsidP="00855FF6">
      <w:pPr>
        <w:ind w:right="-22" w:firstLine="708"/>
        <w:rPr>
          <w:rFonts w:eastAsia="Calibri"/>
        </w:rPr>
      </w:pPr>
      <w:r w:rsidRPr="00B92004">
        <w:rPr>
          <w:rFonts w:eastAsia="Calibri"/>
        </w:rPr>
        <w:lastRenderedPageBreak/>
        <w:t>Ресурсы:</w:t>
      </w:r>
    </w:p>
    <w:tbl>
      <w:tblPr>
        <w:tblW w:w="7528" w:type="dxa"/>
        <w:tblInd w:w="93" w:type="dxa"/>
        <w:tblLook w:val="04A0" w:firstRow="1" w:lastRow="0" w:firstColumn="1" w:lastColumn="0" w:noHBand="0" w:noVBand="1"/>
      </w:tblPr>
      <w:tblGrid>
        <w:gridCol w:w="1000"/>
        <w:gridCol w:w="3126"/>
        <w:gridCol w:w="3402"/>
      </w:tblGrid>
      <w:tr w:rsidR="00855FF6" w:rsidRPr="00B92004" w:rsidTr="00855FF6">
        <w:trPr>
          <w:trHeight w:val="20"/>
        </w:trPr>
        <w:tc>
          <w:tcPr>
            <w:tcW w:w="10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55FF6" w:rsidRPr="00B92004" w:rsidRDefault="00855FF6" w:rsidP="00855FF6">
            <w:pPr>
              <w:ind w:right="-22"/>
              <w:jc w:val="center"/>
              <w:rPr>
                <w:b/>
                <w:bCs/>
                <w:sz w:val="20"/>
                <w:szCs w:val="20"/>
              </w:rPr>
            </w:pPr>
            <w:r w:rsidRPr="00B92004">
              <w:rPr>
                <w:b/>
                <w:bCs/>
                <w:sz w:val="20"/>
                <w:szCs w:val="20"/>
              </w:rPr>
              <w:t>№</w:t>
            </w:r>
          </w:p>
        </w:tc>
        <w:tc>
          <w:tcPr>
            <w:tcW w:w="3126" w:type="dxa"/>
            <w:tcBorders>
              <w:top w:val="single" w:sz="8" w:space="0" w:color="auto"/>
              <w:left w:val="nil"/>
              <w:bottom w:val="single" w:sz="4" w:space="0" w:color="auto"/>
              <w:right w:val="single" w:sz="8" w:space="0" w:color="000000"/>
            </w:tcBorders>
            <w:shd w:val="clear" w:color="auto" w:fill="auto"/>
            <w:noWrap/>
            <w:hideMark/>
          </w:tcPr>
          <w:p w:rsidR="00855FF6" w:rsidRPr="00B92004" w:rsidRDefault="00855FF6" w:rsidP="00855FF6">
            <w:pPr>
              <w:ind w:right="-22"/>
              <w:rPr>
                <w:sz w:val="20"/>
                <w:szCs w:val="20"/>
              </w:rPr>
            </w:pPr>
            <w:r w:rsidRPr="00B92004">
              <w:rPr>
                <w:sz w:val="20"/>
                <w:szCs w:val="20"/>
              </w:rPr>
              <w:t>Трудовые</w:t>
            </w:r>
          </w:p>
        </w:tc>
        <w:tc>
          <w:tcPr>
            <w:tcW w:w="3402" w:type="dxa"/>
            <w:tcBorders>
              <w:top w:val="single" w:sz="8" w:space="0" w:color="auto"/>
              <w:left w:val="nil"/>
              <w:bottom w:val="single" w:sz="4" w:space="0" w:color="auto"/>
              <w:right w:val="single" w:sz="8" w:space="0" w:color="auto"/>
            </w:tcBorders>
            <w:shd w:val="clear" w:color="auto" w:fill="auto"/>
            <w:noWrap/>
            <w:vAlign w:val="bottom"/>
            <w:hideMark/>
          </w:tcPr>
          <w:p w:rsidR="00855FF6" w:rsidRPr="00B92004" w:rsidRDefault="00855FF6" w:rsidP="00855FF6">
            <w:pPr>
              <w:ind w:right="-22"/>
              <w:rPr>
                <w:sz w:val="20"/>
                <w:szCs w:val="20"/>
              </w:rPr>
            </w:pPr>
            <w:r w:rsidRPr="00B92004">
              <w:rPr>
                <w:sz w:val="20"/>
                <w:szCs w:val="20"/>
              </w:rPr>
              <w:t> </w:t>
            </w:r>
          </w:p>
        </w:tc>
      </w:tr>
      <w:tr w:rsidR="00855FF6" w:rsidRPr="00B92004" w:rsidTr="00855FF6">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855FF6" w:rsidRPr="00B92004" w:rsidRDefault="00855FF6" w:rsidP="00855FF6">
            <w:pPr>
              <w:ind w:right="-22"/>
              <w:jc w:val="center"/>
              <w:rPr>
                <w:b/>
                <w:bCs/>
                <w:sz w:val="20"/>
                <w:szCs w:val="20"/>
              </w:rPr>
            </w:pPr>
            <w:r w:rsidRPr="00B92004">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855FF6" w:rsidRPr="00B92004" w:rsidRDefault="00855FF6" w:rsidP="00855FF6">
            <w:pPr>
              <w:ind w:right="-22"/>
              <w:rPr>
                <w:sz w:val="20"/>
                <w:szCs w:val="20"/>
              </w:rPr>
            </w:pPr>
            <w:r w:rsidRPr="00B92004">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855FF6" w:rsidRPr="00B92004" w:rsidRDefault="00855FF6" w:rsidP="00855FF6">
            <w:pPr>
              <w:ind w:right="-22"/>
              <w:rPr>
                <w:sz w:val="20"/>
                <w:szCs w:val="20"/>
              </w:rPr>
            </w:pPr>
            <w:r w:rsidRPr="00B92004">
              <w:rPr>
                <w:sz w:val="20"/>
                <w:szCs w:val="20"/>
              </w:rPr>
              <w:t> </w:t>
            </w:r>
          </w:p>
        </w:tc>
      </w:tr>
      <w:tr w:rsidR="00855FF6" w:rsidRPr="00B92004" w:rsidTr="00855FF6">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855FF6" w:rsidRPr="00B92004" w:rsidRDefault="00855FF6" w:rsidP="00855FF6">
            <w:pPr>
              <w:ind w:right="-22"/>
              <w:jc w:val="center"/>
              <w:rPr>
                <w:b/>
                <w:bCs/>
                <w:sz w:val="20"/>
                <w:szCs w:val="20"/>
              </w:rPr>
            </w:pPr>
            <w:r w:rsidRPr="00B92004">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855FF6" w:rsidRPr="00B92004" w:rsidRDefault="00855FF6" w:rsidP="00855FF6">
            <w:pPr>
              <w:ind w:right="-22"/>
              <w:rPr>
                <w:sz w:val="20"/>
                <w:szCs w:val="20"/>
              </w:rPr>
            </w:pPr>
            <w:r w:rsidRPr="00B92004">
              <w:rPr>
                <w:sz w:val="20"/>
                <w:szCs w:val="20"/>
              </w:rPr>
              <w:t>ИТР</w:t>
            </w:r>
          </w:p>
        </w:tc>
        <w:tc>
          <w:tcPr>
            <w:tcW w:w="3402" w:type="dxa"/>
            <w:tcBorders>
              <w:top w:val="nil"/>
              <w:left w:val="nil"/>
              <w:bottom w:val="single" w:sz="4" w:space="0" w:color="auto"/>
              <w:right w:val="single" w:sz="8" w:space="0" w:color="auto"/>
            </w:tcBorders>
            <w:shd w:val="clear" w:color="auto" w:fill="auto"/>
            <w:noWrap/>
            <w:vAlign w:val="bottom"/>
            <w:hideMark/>
          </w:tcPr>
          <w:p w:rsidR="00855FF6" w:rsidRPr="00B92004" w:rsidRDefault="00855FF6" w:rsidP="00855FF6">
            <w:pPr>
              <w:ind w:right="-22"/>
              <w:rPr>
                <w:sz w:val="20"/>
                <w:szCs w:val="20"/>
              </w:rPr>
            </w:pPr>
            <w:r w:rsidRPr="00B92004">
              <w:rPr>
                <w:sz w:val="20"/>
                <w:szCs w:val="20"/>
              </w:rPr>
              <w:t> </w:t>
            </w:r>
          </w:p>
        </w:tc>
      </w:tr>
      <w:tr w:rsidR="00855FF6" w:rsidRPr="00B92004" w:rsidTr="00855FF6">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855FF6" w:rsidRPr="00B92004" w:rsidRDefault="00855FF6" w:rsidP="00855FF6">
            <w:pPr>
              <w:ind w:right="-22"/>
              <w:jc w:val="center"/>
              <w:rPr>
                <w:b/>
                <w:bCs/>
                <w:sz w:val="20"/>
                <w:szCs w:val="20"/>
              </w:rPr>
            </w:pPr>
            <w:r w:rsidRPr="00B92004">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855FF6" w:rsidRPr="00B92004" w:rsidRDefault="00855FF6" w:rsidP="00855FF6">
            <w:pPr>
              <w:ind w:right="-22"/>
              <w:rPr>
                <w:sz w:val="20"/>
                <w:szCs w:val="20"/>
              </w:rPr>
            </w:pPr>
            <w:r w:rsidRPr="00B92004">
              <w:rPr>
                <w:sz w:val="20"/>
                <w:szCs w:val="20"/>
              </w:rPr>
              <w:t>Рабочие</w:t>
            </w:r>
          </w:p>
        </w:tc>
        <w:tc>
          <w:tcPr>
            <w:tcW w:w="3402" w:type="dxa"/>
            <w:tcBorders>
              <w:top w:val="nil"/>
              <w:left w:val="nil"/>
              <w:bottom w:val="single" w:sz="4" w:space="0" w:color="auto"/>
              <w:right w:val="single" w:sz="8" w:space="0" w:color="auto"/>
            </w:tcBorders>
            <w:shd w:val="clear" w:color="auto" w:fill="auto"/>
            <w:noWrap/>
            <w:vAlign w:val="bottom"/>
            <w:hideMark/>
          </w:tcPr>
          <w:p w:rsidR="00855FF6" w:rsidRPr="00B92004" w:rsidRDefault="00855FF6" w:rsidP="00855FF6">
            <w:pPr>
              <w:ind w:right="-22"/>
              <w:rPr>
                <w:sz w:val="20"/>
                <w:szCs w:val="20"/>
              </w:rPr>
            </w:pPr>
            <w:r w:rsidRPr="00B92004">
              <w:rPr>
                <w:sz w:val="20"/>
                <w:szCs w:val="20"/>
              </w:rPr>
              <w:t> </w:t>
            </w:r>
          </w:p>
        </w:tc>
      </w:tr>
      <w:tr w:rsidR="00855FF6" w:rsidRPr="00B92004" w:rsidTr="00855FF6">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855FF6" w:rsidRPr="00B92004" w:rsidRDefault="00855FF6" w:rsidP="00855FF6">
            <w:pPr>
              <w:ind w:right="-22"/>
              <w:jc w:val="center"/>
              <w:rPr>
                <w:b/>
                <w:bCs/>
                <w:sz w:val="20"/>
                <w:szCs w:val="20"/>
              </w:rPr>
            </w:pPr>
            <w:r w:rsidRPr="00B92004">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855FF6" w:rsidRPr="00B92004" w:rsidRDefault="00855FF6" w:rsidP="00855FF6">
            <w:pPr>
              <w:ind w:right="-22"/>
              <w:rPr>
                <w:sz w:val="20"/>
                <w:szCs w:val="20"/>
              </w:rPr>
            </w:pPr>
            <w:r w:rsidRPr="00B92004">
              <w:rPr>
                <w:sz w:val="20"/>
                <w:szCs w:val="20"/>
              </w:rPr>
              <w:t>Технические</w:t>
            </w:r>
          </w:p>
        </w:tc>
        <w:tc>
          <w:tcPr>
            <w:tcW w:w="3402" w:type="dxa"/>
            <w:tcBorders>
              <w:top w:val="nil"/>
              <w:left w:val="nil"/>
              <w:bottom w:val="single" w:sz="4" w:space="0" w:color="auto"/>
              <w:right w:val="single" w:sz="8" w:space="0" w:color="auto"/>
            </w:tcBorders>
            <w:shd w:val="clear" w:color="auto" w:fill="auto"/>
            <w:noWrap/>
            <w:vAlign w:val="bottom"/>
            <w:hideMark/>
          </w:tcPr>
          <w:p w:rsidR="00855FF6" w:rsidRPr="00B92004" w:rsidRDefault="00855FF6" w:rsidP="00855FF6">
            <w:pPr>
              <w:ind w:right="-22"/>
              <w:rPr>
                <w:sz w:val="20"/>
                <w:szCs w:val="20"/>
              </w:rPr>
            </w:pPr>
            <w:r w:rsidRPr="00B92004">
              <w:rPr>
                <w:sz w:val="20"/>
                <w:szCs w:val="20"/>
              </w:rPr>
              <w:t> </w:t>
            </w:r>
          </w:p>
        </w:tc>
      </w:tr>
      <w:tr w:rsidR="00855FF6" w:rsidRPr="00B92004" w:rsidTr="00855FF6">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855FF6" w:rsidRPr="00B92004" w:rsidRDefault="00855FF6" w:rsidP="00855FF6">
            <w:pPr>
              <w:ind w:right="-22"/>
              <w:jc w:val="center"/>
              <w:rPr>
                <w:b/>
                <w:bCs/>
                <w:sz w:val="20"/>
                <w:szCs w:val="20"/>
              </w:rPr>
            </w:pPr>
            <w:r w:rsidRPr="00B92004">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855FF6" w:rsidRPr="00B92004" w:rsidRDefault="00855FF6" w:rsidP="00855FF6">
            <w:pPr>
              <w:ind w:right="-22"/>
              <w:rPr>
                <w:sz w:val="20"/>
                <w:szCs w:val="20"/>
              </w:rPr>
            </w:pPr>
            <w:r w:rsidRPr="00B92004">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855FF6" w:rsidRPr="00B92004" w:rsidRDefault="00855FF6" w:rsidP="00855FF6">
            <w:pPr>
              <w:ind w:right="-22"/>
              <w:rPr>
                <w:sz w:val="20"/>
                <w:szCs w:val="20"/>
              </w:rPr>
            </w:pPr>
            <w:r w:rsidRPr="00B92004">
              <w:rPr>
                <w:sz w:val="20"/>
                <w:szCs w:val="20"/>
              </w:rPr>
              <w:t> </w:t>
            </w:r>
          </w:p>
        </w:tc>
      </w:tr>
      <w:tr w:rsidR="00855FF6" w:rsidRPr="00B92004" w:rsidTr="00855FF6">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855FF6" w:rsidRPr="00B92004" w:rsidRDefault="00855FF6" w:rsidP="00855FF6">
            <w:pPr>
              <w:ind w:right="-22"/>
              <w:jc w:val="center"/>
              <w:rPr>
                <w:b/>
                <w:bCs/>
                <w:sz w:val="20"/>
                <w:szCs w:val="20"/>
              </w:rPr>
            </w:pPr>
            <w:r w:rsidRPr="00B92004">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855FF6" w:rsidRPr="00B92004" w:rsidRDefault="00855FF6" w:rsidP="00855FF6">
            <w:pPr>
              <w:ind w:right="-22"/>
              <w:rPr>
                <w:sz w:val="20"/>
                <w:szCs w:val="20"/>
              </w:rPr>
            </w:pPr>
            <w:r w:rsidRPr="00B92004">
              <w:rPr>
                <w:sz w:val="20"/>
                <w:szCs w:val="20"/>
              </w:rPr>
              <w:t>Землеройная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855FF6" w:rsidRPr="00B92004" w:rsidRDefault="00855FF6" w:rsidP="00855FF6">
            <w:pPr>
              <w:ind w:right="-22"/>
              <w:rPr>
                <w:sz w:val="20"/>
                <w:szCs w:val="20"/>
              </w:rPr>
            </w:pPr>
            <w:r w:rsidRPr="00B92004">
              <w:rPr>
                <w:sz w:val="20"/>
                <w:szCs w:val="20"/>
              </w:rPr>
              <w:t> </w:t>
            </w:r>
          </w:p>
        </w:tc>
      </w:tr>
      <w:tr w:rsidR="00855FF6" w:rsidRPr="00B92004" w:rsidTr="00855FF6">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855FF6" w:rsidRPr="00B92004" w:rsidRDefault="00855FF6" w:rsidP="00855FF6">
            <w:pPr>
              <w:ind w:right="-22"/>
              <w:jc w:val="center"/>
              <w:rPr>
                <w:b/>
                <w:bCs/>
                <w:sz w:val="20"/>
                <w:szCs w:val="20"/>
              </w:rPr>
            </w:pPr>
            <w:r w:rsidRPr="00B92004">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855FF6" w:rsidRPr="00B92004" w:rsidRDefault="00855FF6" w:rsidP="00855FF6">
            <w:pPr>
              <w:ind w:right="-22"/>
              <w:rPr>
                <w:sz w:val="20"/>
                <w:szCs w:val="20"/>
              </w:rPr>
            </w:pPr>
            <w:r w:rsidRPr="00B92004">
              <w:rPr>
                <w:sz w:val="20"/>
                <w:szCs w:val="20"/>
              </w:rPr>
              <w:t>Грузоподъемная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855FF6" w:rsidRPr="00B92004" w:rsidRDefault="00855FF6" w:rsidP="00855FF6">
            <w:pPr>
              <w:ind w:right="-22"/>
              <w:rPr>
                <w:sz w:val="20"/>
                <w:szCs w:val="20"/>
              </w:rPr>
            </w:pPr>
            <w:r w:rsidRPr="00B92004">
              <w:rPr>
                <w:sz w:val="20"/>
                <w:szCs w:val="20"/>
              </w:rPr>
              <w:t> </w:t>
            </w:r>
          </w:p>
        </w:tc>
      </w:tr>
      <w:tr w:rsidR="00855FF6" w:rsidRPr="00B92004" w:rsidTr="00855FF6">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855FF6" w:rsidRPr="00B92004" w:rsidRDefault="00855FF6" w:rsidP="00855FF6">
            <w:pPr>
              <w:ind w:right="-22"/>
              <w:jc w:val="center"/>
              <w:rPr>
                <w:b/>
                <w:bCs/>
                <w:sz w:val="20"/>
                <w:szCs w:val="20"/>
              </w:rPr>
            </w:pPr>
            <w:r w:rsidRPr="00B92004">
              <w:rPr>
                <w:b/>
                <w:bCs/>
                <w:sz w:val="20"/>
                <w:szCs w:val="20"/>
              </w:rPr>
              <w:t>3</w:t>
            </w:r>
          </w:p>
        </w:tc>
        <w:tc>
          <w:tcPr>
            <w:tcW w:w="3126" w:type="dxa"/>
            <w:tcBorders>
              <w:top w:val="single" w:sz="4" w:space="0" w:color="auto"/>
              <w:left w:val="nil"/>
              <w:bottom w:val="single" w:sz="8" w:space="0" w:color="auto"/>
              <w:right w:val="single" w:sz="8" w:space="0" w:color="000000"/>
            </w:tcBorders>
            <w:shd w:val="clear" w:color="auto" w:fill="auto"/>
            <w:noWrap/>
            <w:hideMark/>
          </w:tcPr>
          <w:p w:rsidR="00855FF6" w:rsidRPr="00B92004" w:rsidRDefault="00855FF6" w:rsidP="00855FF6">
            <w:pPr>
              <w:ind w:right="-22"/>
              <w:rPr>
                <w:sz w:val="20"/>
                <w:szCs w:val="20"/>
              </w:rPr>
            </w:pPr>
            <w:r w:rsidRPr="00B92004">
              <w:rPr>
                <w:sz w:val="20"/>
                <w:szCs w:val="20"/>
              </w:rPr>
              <w:t>Автотранспорт</w:t>
            </w:r>
          </w:p>
        </w:tc>
        <w:tc>
          <w:tcPr>
            <w:tcW w:w="3402" w:type="dxa"/>
            <w:tcBorders>
              <w:top w:val="nil"/>
              <w:left w:val="nil"/>
              <w:bottom w:val="single" w:sz="8" w:space="0" w:color="auto"/>
              <w:right w:val="single" w:sz="8" w:space="0" w:color="auto"/>
            </w:tcBorders>
            <w:shd w:val="clear" w:color="auto" w:fill="auto"/>
            <w:noWrap/>
            <w:vAlign w:val="bottom"/>
            <w:hideMark/>
          </w:tcPr>
          <w:p w:rsidR="00855FF6" w:rsidRPr="00B92004" w:rsidRDefault="00855FF6" w:rsidP="00855FF6">
            <w:pPr>
              <w:ind w:right="-22"/>
              <w:rPr>
                <w:sz w:val="20"/>
                <w:szCs w:val="20"/>
              </w:rPr>
            </w:pPr>
            <w:r w:rsidRPr="00B92004">
              <w:rPr>
                <w:sz w:val="20"/>
                <w:szCs w:val="20"/>
              </w:rPr>
              <w:t> </w:t>
            </w:r>
          </w:p>
        </w:tc>
      </w:tr>
    </w:tbl>
    <w:p w:rsidR="00855FF6" w:rsidRPr="00B92004" w:rsidRDefault="00855FF6" w:rsidP="00855FF6">
      <w:pPr>
        <w:ind w:right="-22" w:firstLine="708"/>
        <w:rPr>
          <w:rFonts w:eastAsia="Calibri"/>
        </w:rPr>
      </w:pPr>
    </w:p>
    <w:tbl>
      <w:tblPr>
        <w:tblW w:w="17860" w:type="dxa"/>
        <w:tblInd w:w="93" w:type="dxa"/>
        <w:tblLook w:val="04A0" w:firstRow="1" w:lastRow="0" w:firstColumn="1" w:lastColumn="0" w:noHBand="0" w:noVBand="1"/>
      </w:tblPr>
      <w:tblGrid>
        <w:gridCol w:w="1000"/>
        <w:gridCol w:w="3940"/>
        <w:gridCol w:w="1300"/>
        <w:gridCol w:w="1320"/>
        <w:gridCol w:w="1640"/>
        <w:gridCol w:w="1420"/>
        <w:gridCol w:w="1480"/>
        <w:gridCol w:w="1540"/>
        <w:gridCol w:w="1360"/>
        <w:gridCol w:w="1360"/>
        <w:gridCol w:w="1500"/>
      </w:tblGrid>
      <w:tr w:rsidR="00855FF6" w:rsidRPr="00B92004" w:rsidTr="00855FF6">
        <w:trPr>
          <w:trHeight w:val="255"/>
        </w:trPr>
        <w:tc>
          <w:tcPr>
            <w:tcW w:w="1000" w:type="dxa"/>
            <w:tcBorders>
              <w:top w:val="nil"/>
              <w:left w:val="nil"/>
              <w:bottom w:val="nil"/>
              <w:right w:val="nil"/>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3940" w:type="dxa"/>
            <w:tcBorders>
              <w:top w:val="nil"/>
              <w:left w:val="nil"/>
              <w:bottom w:val="nil"/>
              <w:right w:val="nil"/>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300" w:type="dxa"/>
            <w:tcBorders>
              <w:top w:val="nil"/>
              <w:left w:val="nil"/>
              <w:bottom w:val="nil"/>
              <w:right w:val="nil"/>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320" w:type="dxa"/>
            <w:tcBorders>
              <w:top w:val="nil"/>
              <w:left w:val="nil"/>
              <w:bottom w:val="nil"/>
              <w:right w:val="nil"/>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640" w:type="dxa"/>
            <w:tcBorders>
              <w:top w:val="nil"/>
              <w:left w:val="nil"/>
              <w:bottom w:val="nil"/>
              <w:right w:val="nil"/>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420" w:type="dxa"/>
            <w:tcBorders>
              <w:top w:val="nil"/>
              <w:left w:val="nil"/>
              <w:bottom w:val="nil"/>
              <w:right w:val="nil"/>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480" w:type="dxa"/>
            <w:tcBorders>
              <w:top w:val="nil"/>
              <w:left w:val="nil"/>
              <w:bottom w:val="nil"/>
              <w:right w:val="nil"/>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540" w:type="dxa"/>
            <w:tcBorders>
              <w:top w:val="nil"/>
              <w:left w:val="nil"/>
              <w:bottom w:val="nil"/>
              <w:right w:val="nil"/>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360" w:type="dxa"/>
            <w:tcBorders>
              <w:top w:val="nil"/>
              <w:left w:val="nil"/>
              <w:bottom w:val="nil"/>
              <w:right w:val="nil"/>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360" w:type="dxa"/>
            <w:tcBorders>
              <w:top w:val="nil"/>
              <w:left w:val="nil"/>
              <w:bottom w:val="nil"/>
              <w:right w:val="nil"/>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c>
          <w:tcPr>
            <w:tcW w:w="1500" w:type="dxa"/>
            <w:tcBorders>
              <w:top w:val="nil"/>
              <w:left w:val="nil"/>
              <w:bottom w:val="nil"/>
              <w:right w:val="nil"/>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r>
      <w:tr w:rsidR="00855FF6" w:rsidRPr="00B92004" w:rsidTr="00855FF6">
        <w:trPr>
          <w:trHeight w:val="300"/>
        </w:trPr>
        <w:tc>
          <w:tcPr>
            <w:tcW w:w="12100" w:type="dxa"/>
            <w:gridSpan w:val="7"/>
            <w:tcBorders>
              <w:top w:val="nil"/>
              <w:left w:val="nil"/>
              <w:bottom w:val="nil"/>
              <w:right w:val="nil"/>
            </w:tcBorders>
            <w:shd w:val="clear" w:color="000000" w:fill="FFFFFF"/>
            <w:noWrap/>
            <w:vAlign w:val="bottom"/>
            <w:hideMark/>
          </w:tcPr>
          <w:p w:rsidR="00855FF6" w:rsidRPr="00B92004" w:rsidRDefault="00855FF6" w:rsidP="00855FF6">
            <w:pPr>
              <w:ind w:right="-22"/>
            </w:pPr>
            <w:r w:rsidRPr="00B92004">
              <w:t>Ответственный исполнитель:  ____________________________________________          __________________</w:t>
            </w:r>
          </w:p>
        </w:tc>
        <w:tc>
          <w:tcPr>
            <w:tcW w:w="1540" w:type="dxa"/>
            <w:tcBorders>
              <w:top w:val="nil"/>
              <w:left w:val="nil"/>
              <w:bottom w:val="nil"/>
              <w:right w:val="nil"/>
            </w:tcBorders>
            <w:shd w:val="clear" w:color="000000" w:fill="FFFFFF"/>
            <w:noWrap/>
            <w:vAlign w:val="center"/>
            <w:hideMark/>
          </w:tcPr>
          <w:p w:rsidR="00855FF6" w:rsidRPr="00B92004" w:rsidRDefault="00855FF6" w:rsidP="00855FF6">
            <w:pPr>
              <w:ind w:right="-22"/>
              <w:jc w:val="center"/>
            </w:pPr>
            <w:r w:rsidRPr="00B92004">
              <w:t> </w:t>
            </w:r>
          </w:p>
        </w:tc>
        <w:tc>
          <w:tcPr>
            <w:tcW w:w="1360" w:type="dxa"/>
            <w:tcBorders>
              <w:top w:val="nil"/>
              <w:left w:val="nil"/>
              <w:bottom w:val="nil"/>
              <w:right w:val="nil"/>
            </w:tcBorders>
            <w:shd w:val="clear" w:color="000000" w:fill="FFFFFF"/>
            <w:noWrap/>
            <w:vAlign w:val="center"/>
            <w:hideMark/>
          </w:tcPr>
          <w:p w:rsidR="00855FF6" w:rsidRPr="00B92004" w:rsidRDefault="00855FF6" w:rsidP="00855FF6">
            <w:pPr>
              <w:ind w:right="-22"/>
              <w:jc w:val="center"/>
            </w:pPr>
            <w:r w:rsidRPr="00B92004">
              <w:t> </w:t>
            </w:r>
          </w:p>
        </w:tc>
        <w:tc>
          <w:tcPr>
            <w:tcW w:w="1360" w:type="dxa"/>
            <w:tcBorders>
              <w:top w:val="nil"/>
              <w:left w:val="nil"/>
              <w:bottom w:val="nil"/>
              <w:right w:val="nil"/>
            </w:tcBorders>
            <w:shd w:val="clear" w:color="000000" w:fill="FFFFFF"/>
            <w:noWrap/>
            <w:vAlign w:val="center"/>
            <w:hideMark/>
          </w:tcPr>
          <w:p w:rsidR="00855FF6" w:rsidRPr="00B92004" w:rsidRDefault="00855FF6" w:rsidP="00855FF6">
            <w:pPr>
              <w:ind w:right="-22"/>
              <w:jc w:val="center"/>
            </w:pPr>
            <w:r w:rsidRPr="00B92004">
              <w:t> </w:t>
            </w:r>
          </w:p>
        </w:tc>
        <w:tc>
          <w:tcPr>
            <w:tcW w:w="1500" w:type="dxa"/>
            <w:tcBorders>
              <w:top w:val="nil"/>
              <w:left w:val="nil"/>
              <w:bottom w:val="nil"/>
              <w:right w:val="nil"/>
            </w:tcBorders>
            <w:shd w:val="clear" w:color="000000" w:fill="FFFFFF"/>
            <w:noWrap/>
            <w:vAlign w:val="center"/>
            <w:hideMark/>
          </w:tcPr>
          <w:p w:rsidR="00855FF6" w:rsidRPr="00B92004" w:rsidRDefault="00855FF6" w:rsidP="00855FF6">
            <w:pPr>
              <w:ind w:right="-22"/>
              <w:jc w:val="center"/>
            </w:pPr>
            <w:r w:rsidRPr="00B92004">
              <w:t>М.П.</w:t>
            </w:r>
          </w:p>
        </w:tc>
      </w:tr>
      <w:tr w:rsidR="00855FF6" w:rsidRPr="00B92004" w:rsidTr="00855FF6">
        <w:trPr>
          <w:trHeight w:val="255"/>
        </w:trPr>
        <w:tc>
          <w:tcPr>
            <w:tcW w:w="1000" w:type="dxa"/>
            <w:tcBorders>
              <w:top w:val="nil"/>
              <w:left w:val="nil"/>
              <w:bottom w:val="nil"/>
              <w:right w:val="nil"/>
            </w:tcBorders>
            <w:shd w:val="clear" w:color="000000" w:fill="FFFFFF"/>
            <w:noWrap/>
            <w:vAlign w:val="bottom"/>
            <w:hideMark/>
          </w:tcPr>
          <w:p w:rsidR="00855FF6" w:rsidRPr="00B92004" w:rsidRDefault="00855FF6" w:rsidP="00855FF6">
            <w:pPr>
              <w:ind w:right="-22"/>
              <w:rPr>
                <w:sz w:val="20"/>
                <w:szCs w:val="20"/>
              </w:rPr>
            </w:pPr>
            <w:r w:rsidRPr="00B92004">
              <w:rPr>
                <w:sz w:val="20"/>
                <w:szCs w:val="20"/>
              </w:rPr>
              <w:t> </w:t>
            </w:r>
          </w:p>
        </w:tc>
        <w:tc>
          <w:tcPr>
            <w:tcW w:w="3940" w:type="dxa"/>
            <w:tcBorders>
              <w:top w:val="nil"/>
              <w:left w:val="nil"/>
              <w:bottom w:val="nil"/>
              <w:right w:val="nil"/>
            </w:tcBorders>
            <w:shd w:val="clear" w:color="000000" w:fill="FFFFFF"/>
            <w:noWrap/>
            <w:vAlign w:val="center"/>
            <w:hideMark/>
          </w:tcPr>
          <w:p w:rsidR="00855FF6" w:rsidRPr="00B92004" w:rsidRDefault="00855FF6" w:rsidP="00855FF6">
            <w:pPr>
              <w:ind w:right="-22"/>
              <w:jc w:val="center"/>
              <w:rPr>
                <w:b/>
                <w:bCs/>
                <w:sz w:val="20"/>
                <w:szCs w:val="20"/>
              </w:rPr>
            </w:pPr>
            <w:r w:rsidRPr="00B92004">
              <w:rPr>
                <w:b/>
                <w:bCs/>
                <w:sz w:val="20"/>
                <w:szCs w:val="20"/>
              </w:rPr>
              <w:t> </w:t>
            </w:r>
          </w:p>
        </w:tc>
        <w:tc>
          <w:tcPr>
            <w:tcW w:w="1300" w:type="dxa"/>
            <w:tcBorders>
              <w:top w:val="nil"/>
              <w:left w:val="nil"/>
              <w:bottom w:val="nil"/>
              <w:right w:val="nil"/>
            </w:tcBorders>
            <w:shd w:val="clear" w:color="000000" w:fill="FFFFFF"/>
            <w:vAlign w:val="center"/>
            <w:hideMark/>
          </w:tcPr>
          <w:p w:rsidR="00855FF6" w:rsidRPr="00B92004" w:rsidRDefault="00855FF6" w:rsidP="00855FF6">
            <w:pPr>
              <w:ind w:right="-22"/>
              <w:jc w:val="center"/>
              <w:rPr>
                <w:sz w:val="20"/>
                <w:szCs w:val="20"/>
              </w:rPr>
            </w:pPr>
            <w:r w:rsidRPr="00B92004">
              <w:rPr>
                <w:sz w:val="20"/>
                <w:szCs w:val="20"/>
              </w:rPr>
              <w:t>(ФИО)</w:t>
            </w:r>
          </w:p>
        </w:tc>
        <w:tc>
          <w:tcPr>
            <w:tcW w:w="1320" w:type="dxa"/>
            <w:tcBorders>
              <w:top w:val="nil"/>
              <w:left w:val="nil"/>
              <w:bottom w:val="nil"/>
              <w:right w:val="nil"/>
            </w:tcBorders>
            <w:shd w:val="clear" w:color="000000" w:fill="FFFFFF"/>
            <w:noWrap/>
            <w:vAlign w:val="center"/>
            <w:hideMark/>
          </w:tcPr>
          <w:p w:rsidR="00855FF6" w:rsidRPr="00B92004" w:rsidRDefault="00855FF6" w:rsidP="00855FF6">
            <w:pPr>
              <w:ind w:right="-22"/>
              <w:jc w:val="center"/>
              <w:rPr>
                <w:sz w:val="20"/>
                <w:szCs w:val="20"/>
              </w:rPr>
            </w:pPr>
            <w:r w:rsidRPr="00B92004">
              <w:rPr>
                <w:sz w:val="20"/>
                <w:szCs w:val="20"/>
              </w:rPr>
              <w:t> </w:t>
            </w:r>
          </w:p>
        </w:tc>
        <w:tc>
          <w:tcPr>
            <w:tcW w:w="1640" w:type="dxa"/>
            <w:tcBorders>
              <w:top w:val="nil"/>
              <w:left w:val="nil"/>
              <w:bottom w:val="nil"/>
              <w:right w:val="nil"/>
            </w:tcBorders>
            <w:shd w:val="clear" w:color="000000" w:fill="FFFFFF"/>
            <w:noWrap/>
            <w:vAlign w:val="center"/>
            <w:hideMark/>
          </w:tcPr>
          <w:p w:rsidR="00855FF6" w:rsidRPr="00B92004" w:rsidRDefault="00855FF6" w:rsidP="00855FF6">
            <w:pPr>
              <w:ind w:right="-22"/>
              <w:jc w:val="center"/>
              <w:rPr>
                <w:sz w:val="20"/>
                <w:szCs w:val="20"/>
              </w:rPr>
            </w:pPr>
            <w:r w:rsidRPr="00B92004">
              <w:rPr>
                <w:sz w:val="20"/>
                <w:szCs w:val="20"/>
              </w:rPr>
              <w:t> </w:t>
            </w:r>
          </w:p>
        </w:tc>
        <w:tc>
          <w:tcPr>
            <w:tcW w:w="2900" w:type="dxa"/>
            <w:gridSpan w:val="2"/>
            <w:tcBorders>
              <w:top w:val="nil"/>
              <w:left w:val="nil"/>
              <w:bottom w:val="nil"/>
              <w:right w:val="nil"/>
            </w:tcBorders>
            <w:shd w:val="clear" w:color="000000" w:fill="FFFFFF"/>
            <w:noWrap/>
            <w:vAlign w:val="center"/>
            <w:hideMark/>
          </w:tcPr>
          <w:p w:rsidR="00855FF6" w:rsidRPr="00B92004" w:rsidRDefault="00855FF6" w:rsidP="00855FF6">
            <w:pPr>
              <w:ind w:right="-22"/>
              <w:jc w:val="center"/>
              <w:rPr>
                <w:sz w:val="20"/>
                <w:szCs w:val="20"/>
              </w:rPr>
            </w:pPr>
            <w:r w:rsidRPr="00B92004">
              <w:rPr>
                <w:sz w:val="20"/>
                <w:szCs w:val="20"/>
              </w:rPr>
              <w:t>(подпись)</w:t>
            </w:r>
          </w:p>
        </w:tc>
        <w:tc>
          <w:tcPr>
            <w:tcW w:w="1540" w:type="dxa"/>
            <w:tcBorders>
              <w:top w:val="nil"/>
              <w:left w:val="nil"/>
              <w:bottom w:val="nil"/>
              <w:right w:val="nil"/>
            </w:tcBorders>
            <w:shd w:val="clear" w:color="000000" w:fill="FFFFFF"/>
            <w:noWrap/>
            <w:vAlign w:val="center"/>
            <w:hideMark/>
          </w:tcPr>
          <w:p w:rsidR="00855FF6" w:rsidRPr="00B92004" w:rsidRDefault="00855FF6" w:rsidP="00855FF6">
            <w:pPr>
              <w:ind w:right="-22"/>
              <w:jc w:val="center"/>
              <w:rPr>
                <w:sz w:val="20"/>
                <w:szCs w:val="20"/>
              </w:rPr>
            </w:pPr>
            <w:r w:rsidRPr="00B92004">
              <w:rPr>
                <w:sz w:val="20"/>
                <w:szCs w:val="20"/>
              </w:rPr>
              <w:t> </w:t>
            </w:r>
          </w:p>
        </w:tc>
        <w:tc>
          <w:tcPr>
            <w:tcW w:w="1360" w:type="dxa"/>
            <w:tcBorders>
              <w:top w:val="nil"/>
              <w:left w:val="nil"/>
              <w:bottom w:val="nil"/>
              <w:right w:val="nil"/>
            </w:tcBorders>
            <w:shd w:val="clear" w:color="000000" w:fill="FFFFFF"/>
            <w:noWrap/>
            <w:vAlign w:val="center"/>
            <w:hideMark/>
          </w:tcPr>
          <w:p w:rsidR="00855FF6" w:rsidRPr="00B92004" w:rsidRDefault="00855FF6" w:rsidP="00855FF6">
            <w:pPr>
              <w:ind w:right="-22"/>
              <w:jc w:val="center"/>
              <w:rPr>
                <w:sz w:val="20"/>
                <w:szCs w:val="20"/>
              </w:rPr>
            </w:pPr>
            <w:r w:rsidRPr="00B92004">
              <w:rPr>
                <w:sz w:val="20"/>
                <w:szCs w:val="20"/>
              </w:rPr>
              <w:t> </w:t>
            </w:r>
          </w:p>
        </w:tc>
        <w:tc>
          <w:tcPr>
            <w:tcW w:w="1360" w:type="dxa"/>
            <w:tcBorders>
              <w:top w:val="nil"/>
              <w:left w:val="nil"/>
              <w:bottom w:val="nil"/>
              <w:right w:val="nil"/>
            </w:tcBorders>
            <w:shd w:val="clear" w:color="000000" w:fill="FFFFFF"/>
            <w:noWrap/>
            <w:vAlign w:val="center"/>
            <w:hideMark/>
          </w:tcPr>
          <w:p w:rsidR="00855FF6" w:rsidRPr="00B92004" w:rsidRDefault="00855FF6" w:rsidP="00855FF6">
            <w:pPr>
              <w:ind w:right="-22"/>
              <w:jc w:val="center"/>
              <w:rPr>
                <w:sz w:val="20"/>
                <w:szCs w:val="20"/>
              </w:rPr>
            </w:pPr>
            <w:r w:rsidRPr="00B92004">
              <w:rPr>
                <w:sz w:val="20"/>
                <w:szCs w:val="20"/>
              </w:rPr>
              <w:t> </w:t>
            </w:r>
          </w:p>
        </w:tc>
        <w:tc>
          <w:tcPr>
            <w:tcW w:w="1500" w:type="dxa"/>
            <w:tcBorders>
              <w:top w:val="nil"/>
              <w:left w:val="nil"/>
              <w:bottom w:val="nil"/>
              <w:right w:val="nil"/>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r>
      <w:tr w:rsidR="00855FF6" w:rsidRPr="00B92004" w:rsidTr="00855FF6">
        <w:trPr>
          <w:trHeight w:val="300"/>
        </w:trPr>
        <w:tc>
          <w:tcPr>
            <w:tcW w:w="4940" w:type="dxa"/>
            <w:gridSpan w:val="2"/>
            <w:tcBorders>
              <w:top w:val="nil"/>
              <w:left w:val="nil"/>
              <w:bottom w:val="nil"/>
              <w:right w:val="nil"/>
            </w:tcBorders>
            <w:shd w:val="clear" w:color="000000" w:fill="FFFFFF"/>
            <w:noWrap/>
            <w:vAlign w:val="bottom"/>
            <w:hideMark/>
          </w:tcPr>
          <w:p w:rsidR="00855FF6" w:rsidRPr="00B92004" w:rsidRDefault="00855FF6" w:rsidP="00855FF6">
            <w:pPr>
              <w:ind w:right="-22"/>
            </w:pPr>
            <w:r w:rsidRPr="00B92004">
              <w:t xml:space="preserve">Телефон </w:t>
            </w:r>
            <w:proofErr w:type="spellStart"/>
            <w:proofErr w:type="gramStart"/>
            <w:r w:rsidRPr="00B92004">
              <w:t>исп</w:t>
            </w:r>
            <w:proofErr w:type="spellEnd"/>
            <w:proofErr w:type="gramEnd"/>
            <w:r w:rsidRPr="00B92004">
              <w:t>: ________________________</w:t>
            </w:r>
          </w:p>
        </w:tc>
        <w:tc>
          <w:tcPr>
            <w:tcW w:w="1300" w:type="dxa"/>
            <w:tcBorders>
              <w:top w:val="nil"/>
              <w:left w:val="nil"/>
              <w:bottom w:val="nil"/>
              <w:right w:val="nil"/>
            </w:tcBorders>
            <w:shd w:val="clear" w:color="000000" w:fill="FFFFFF"/>
            <w:vAlign w:val="center"/>
            <w:hideMark/>
          </w:tcPr>
          <w:p w:rsidR="00855FF6" w:rsidRPr="00B92004" w:rsidRDefault="00855FF6" w:rsidP="00855FF6">
            <w:pPr>
              <w:ind w:right="-22"/>
              <w:jc w:val="center"/>
            </w:pPr>
            <w:r w:rsidRPr="00B92004">
              <w:t> </w:t>
            </w:r>
          </w:p>
        </w:tc>
        <w:tc>
          <w:tcPr>
            <w:tcW w:w="1320" w:type="dxa"/>
            <w:tcBorders>
              <w:top w:val="nil"/>
              <w:left w:val="nil"/>
              <w:bottom w:val="nil"/>
              <w:right w:val="nil"/>
            </w:tcBorders>
            <w:shd w:val="clear" w:color="000000" w:fill="FFFFFF"/>
            <w:noWrap/>
            <w:vAlign w:val="center"/>
            <w:hideMark/>
          </w:tcPr>
          <w:p w:rsidR="00855FF6" w:rsidRPr="00B92004" w:rsidRDefault="00855FF6" w:rsidP="00855FF6">
            <w:pPr>
              <w:ind w:right="-22"/>
              <w:jc w:val="center"/>
            </w:pPr>
            <w:r w:rsidRPr="00B92004">
              <w:t> </w:t>
            </w:r>
          </w:p>
        </w:tc>
        <w:tc>
          <w:tcPr>
            <w:tcW w:w="1640" w:type="dxa"/>
            <w:tcBorders>
              <w:top w:val="nil"/>
              <w:left w:val="nil"/>
              <w:bottom w:val="nil"/>
              <w:right w:val="nil"/>
            </w:tcBorders>
            <w:shd w:val="clear" w:color="000000" w:fill="FFFFFF"/>
            <w:noWrap/>
            <w:vAlign w:val="center"/>
            <w:hideMark/>
          </w:tcPr>
          <w:p w:rsidR="00855FF6" w:rsidRPr="00B92004" w:rsidRDefault="00855FF6" w:rsidP="00855FF6">
            <w:pPr>
              <w:ind w:right="-22"/>
              <w:jc w:val="center"/>
            </w:pPr>
            <w:r w:rsidRPr="00B92004">
              <w:t> </w:t>
            </w:r>
          </w:p>
        </w:tc>
        <w:tc>
          <w:tcPr>
            <w:tcW w:w="1420" w:type="dxa"/>
            <w:tcBorders>
              <w:top w:val="nil"/>
              <w:left w:val="nil"/>
              <w:bottom w:val="nil"/>
              <w:right w:val="nil"/>
            </w:tcBorders>
            <w:shd w:val="clear" w:color="000000" w:fill="FFFFFF"/>
            <w:noWrap/>
            <w:vAlign w:val="center"/>
            <w:hideMark/>
          </w:tcPr>
          <w:p w:rsidR="00855FF6" w:rsidRPr="00B92004" w:rsidRDefault="00855FF6" w:rsidP="00855FF6">
            <w:pPr>
              <w:ind w:right="-22"/>
              <w:jc w:val="center"/>
            </w:pPr>
            <w:r w:rsidRPr="00B92004">
              <w:t> </w:t>
            </w:r>
          </w:p>
        </w:tc>
        <w:tc>
          <w:tcPr>
            <w:tcW w:w="1480" w:type="dxa"/>
            <w:tcBorders>
              <w:top w:val="nil"/>
              <w:left w:val="nil"/>
              <w:bottom w:val="nil"/>
              <w:right w:val="nil"/>
            </w:tcBorders>
            <w:shd w:val="clear" w:color="000000" w:fill="FFFFFF"/>
            <w:noWrap/>
            <w:vAlign w:val="center"/>
            <w:hideMark/>
          </w:tcPr>
          <w:p w:rsidR="00855FF6" w:rsidRPr="00B92004" w:rsidRDefault="00855FF6" w:rsidP="00855FF6">
            <w:pPr>
              <w:ind w:right="-22"/>
              <w:jc w:val="center"/>
            </w:pPr>
            <w:r w:rsidRPr="00B92004">
              <w:t> </w:t>
            </w:r>
          </w:p>
        </w:tc>
        <w:tc>
          <w:tcPr>
            <w:tcW w:w="1540" w:type="dxa"/>
            <w:tcBorders>
              <w:top w:val="nil"/>
              <w:left w:val="nil"/>
              <w:bottom w:val="nil"/>
              <w:right w:val="nil"/>
            </w:tcBorders>
            <w:shd w:val="clear" w:color="000000" w:fill="FFFFFF"/>
            <w:noWrap/>
            <w:vAlign w:val="center"/>
            <w:hideMark/>
          </w:tcPr>
          <w:p w:rsidR="00855FF6" w:rsidRPr="00B92004" w:rsidRDefault="00855FF6" w:rsidP="00855FF6">
            <w:pPr>
              <w:ind w:right="-22"/>
              <w:jc w:val="center"/>
            </w:pPr>
            <w:r w:rsidRPr="00B92004">
              <w:t> </w:t>
            </w:r>
          </w:p>
        </w:tc>
        <w:tc>
          <w:tcPr>
            <w:tcW w:w="1360" w:type="dxa"/>
            <w:tcBorders>
              <w:top w:val="nil"/>
              <w:left w:val="nil"/>
              <w:bottom w:val="nil"/>
              <w:right w:val="nil"/>
            </w:tcBorders>
            <w:shd w:val="clear" w:color="000000" w:fill="FFFFFF"/>
            <w:noWrap/>
            <w:vAlign w:val="center"/>
            <w:hideMark/>
          </w:tcPr>
          <w:p w:rsidR="00855FF6" w:rsidRPr="00B92004" w:rsidRDefault="00855FF6" w:rsidP="00855FF6">
            <w:pPr>
              <w:ind w:right="-22"/>
              <w:jc w:val="center"/>
            </w:pPr>
            <w:r w:rsidRPr="00B92004">
              <w:t> </w:t>
            </w:r>
          </w:p>
        </w:tc>
        <w:tc>
          <w:tcPr>
            <w:tcW w:w="1360" w:type="dxa"/>
            <w:tcBorders>
              <w:top w:val="nil"/>
              <w:left w:val="nil"/>
              <w:bottom w:val="nil"/>
              <w:right w:val="nil"/>
            </w:tcBorders>
            <w:shd w:val="clear" w:color="000000" w:fill="FFFFFF"/>
            <w:noWrap/>
            <w:vAlign w:val="center"/>
            <w:hideMark/>
          </w:tcPr>
          <w:p w:rsidR="00855FF6" w:rsidRPr="00B92004" w:rsidRDefault="00855FF6" w:rsidP="00855FF6">
            <w:pPr>
              <w:ind w:right="-22"/>
              <w:jc w:val="center"/>
            </w:pPr>
            <w:r w:rsidRPr="00B92004">
              <w:t> </w:t>
            </w:r>
          </w:p>
        </w:tc>
        <w:tc>
          <w:tcPr>
            <w:tcW w:w="1500" w:type="dxa"/>
            <w:tcBorders>
              <w:top w:val="nil"/>
              <w:left w:val="nil"/>
              <w:bottom w:val="nil"/>
              <w:right w:val="nil"/>
            </w:tcBorders>
            <w:shd w:val="clear" w:color="auto" w:fill="auto"/>
            <w:noWrap/>
            <w:vAlign w:val="center"/>
            <w:hideMark/>
          </w:tcPr>
          <w:p w:rsidR="00855FF6" w:rsidRPr="00B92004" w:rsidRDefault="00855FF6" w:rsidP="00855FF6">
            <w:pPr>
              <w:ind w:right="-22"/>
              <w:jc w:val="center"/>
              <w:rPr>
                <w:sz w:val="20"/>
                <w:szCs w:val="20"/>
              </w:rPr>
            </w:pPr>
            <w:r w:rsidRPr="00B92004">
              <w:rPr>
                <w:sz w:val="20"/>
                <w:szCs w:val="20"/>
              </w:rPr>
              <w:t> </w:t>
            </w:r>
          </w:p>
        </w:tc>
      </w:tr>
    </w:tbl>
    <w:p w:rsidR="00855FF6" w:rsidRPr="00B92004" w:rsidRDefault="00855FF6" w:rsidP="00855FF6">
      <w:pPr>
        <w:ind w:right="-22" w:firstLine="708"/>
        <w:rPr>
          <w:rFonts w:eastAsia="Calibri"/>
        </w:rPr>
      </w:pPr>
    </w:p>
    <w:p w:rsidR="00855FF6" w:rsidRPr="00B92004" w:rsidRDefault="00855FF6" w:rsidP="00855FF6">
      <w:pPr>
        <w:ind w:right="-22" w:firstLine="708"/>
        <w:rPr>
          <w:rFonts w:eastAsia="Calibri"/>
        </w:rPr>
      </w:pPr>
    </w:p>
    <w:tbl>
      <w:tblPr>
        <w:tblW w:w="14832" w:type="dxa"/>
        <w:tblInd w:w="93" w:type="dxa"/>
        <w:tblLayout w:type="fixed"/>
        <w:tblLook w:val="04A0" w:firstRow="1" w:lastRow="0" w:firstColumn="1" w:lastColumn="0" w:noHBand="0" w:noVBand="1"/>
      </w:tblPr>
      <w:tblGrid>
        <w:gridCol w:w="5186"/>
        <w:gridCol w:w="4468"/>
        <w:gridCol w:w="5178"/>
      </w:tblGrid>
      <w:tr w:rsidR="00855FF6" w:rsidRPr="00B92004" w:rsidTr="00855FF6">
        <w:trPr>
          <w:trHeight w:val="2427"/>
        </w:trPr>
        <w:tc>
          <w:tcPr>
            <w:tcW w:w="5186" w:type="dxa"/>
          </w:tcPr>
          <w:p w:rsidR="00855FF6" w:rsidRPr="00B92004" w:rsidRDefault="00855FF6" w:rsidP="00855FF6">
            <w:pPr>
              <w:suppressAutoHyphens/>
              <w:snapToGrid w:val="0"/>
              <w:ind w:right="-22"/>
              <w:jc w:val="center"/>
              <w:rPr>
                <w:rFonts w:eastAsia="Calibri"/>
                <w:b/>
                <w:bCs/>
              </w:rPr>
            </w:pPr>
          </w:p>
          <w:p w:rsidR="00855FF6" w:rsidRPr="00B92004" w:rsidRDefault="00855FF6" w:rsidP="00855FF6">
            <w:pPr>
              <w:suppressAutoHyphens/>
              <w:snapToGrid w:val="0"/>
              <w:ind w:right="-22"/>
              <w:jc w:val="center"/>
              <w:rPr>
                <w:rFonts w:eastAsia="Calibri"/>
                <w:b/>
                <w:bCs/>
              </w:rPr>
            </w:pPr>
            <w:r w:rsidRPr="00B92004">
              <w:rPr>
                <w:rFonts w:eastAsia="Calibri"/>
                <w:b/>
                <w:bCs/>
              </w:rPr>
              <w:t>ЗАКАЗЧИК</w:t>
            </w:r>
          </w:p>
          <w:p w:rsidR="00855FF6" w:rsidRPr="00B92004" w:rsidRDefault="00855FF6" w:rsidP="00855FF6">
            <w:pPr>
              <w:suppressAutoHyphens/>
              <w:snapToGrid w:val="0"/>
              <w:ind w:right="-22"/>
              <w:rPr>
                <w:rFonts w:eastAsia="Calibri"/>
                <w:b/>
              </w:rPr>
            </w:pPr>
            <w:r w:rsidRPr="00B92004">
              <w:rPr>
                <w:rFonts w:eastAsia="Calibri"/>
                <w:b/>
              </w:rPr>
              <w:t>Государственное унитарное предприятие Республики Крым «</w:t>
            </w:r>
            <w:proofErr w:type="spellStart"/>
            <w:r w:rsidRPr="00B92004">
              <w:rPr>
                <w:rFonts w:eastAsia="Calibri"/>
                <w:b/>
              </w:rPr>
              <w:t>Крымгазсети</w:t>
            </w:r>
            <w:proofErr w:type="spellEnd"/>
            <w:r w:rsidRPr="00B92004">
              <w:rPr>
                <w:rFonts w:eastAsia="Calibri"/>
                <w:b/>
              </w:rPr>
              <w:t>»</w:t>
            </w:r>
          </w:p>
          <w:p w:rsidR="00855FF6" w:rsidRPr="00B92004" w:rsidRDefault="00855FF6" w:rsidP="00855FF6">
            <w:pPr>
              <w:suppressAutoHyphens/>
              <w:snapToGrid w:val="0"/>
              <w:ind w:right="-22"/>
              <w:rPr>
                <w:rFonts w:eastAsia="Calibri"/>
              </w:rPr>
            </w:pPr>
          </w:p>
          <w:p w:rsidR="00855FF6" w:rsidRPr="00B92004" w:rsidRDefault="00855FF6" w:rsidP="00855FF6">
            <w:pPr>
              <w:suppressAutoHyphens/>
              <w:snapToGrid w:val="0"/>
              <w:ind w:right="-22"/>
              <w:rPr>
                <w:rFonts w:eastAsia="Calibri"/>
                <w:b/>
              </w:rPr>
            </w:pPr>
            <w:r w:rsidRPr="00B92004">
              <w:rPr>
                <w:rFonts w:eastAsia="Calibri"/>
                <w:b/>
              </w:rPr>
              <w:t>Директор</w:t>
            </w:r>
          </w:p>
          <w:p w:rsidR="00855FF6" w:rsidRPr="00B92004" w:rsidRDefault="00855FF6" w:rsidP="00855FF6">
            <w:pPr>
              <w:suppressAutoHyphens/>
              <w:snapToGrid w:val="0"/>
              <w:ind w:right="-22"/>
              <w:jc w:val="both"/>
              <w:rPr>
                <w:rFonts w:eastAsia="Calibri"/>
                <w:b/>
                <w:bCs/>
                <w:lang w:eastAsia="ar-SA"/>
              </w:rPr>
            </w:pPr>
          </w:p>
          <w:p w:rsidR="00855FF6" w:rsidRPr="00B92004" w:rsidRDefault="00855FF6" w:rsidP="00855FF6">
            <w:pPr>
              <w:suppressAutoHyphens/>
              <w:snapToGrid w:val="0"/>
              <w:ind w:right="-22"/>
              <w:jc w:val="both"/>
              <w:rPr>
                <w:rFonts w:eastAsia="Calibri"/>
                <w:b/>
                <w:bCs/>
                <w:lang w:eastAsia="ar-SA"/>
              </w:rPr>
            </w:pPr>
          </w:p>
          <w:p w:rsidR="00855FF6" w:rsidRPr="00B92004" w:rsidRDefault="00855FF6" w:rsidP="00855FF6">
            <w:pPr>
              <w:suppressAutoHyphens/>
              <w:snapToGrid w:val="0"/>
              <w:ind w:right="-22"/>
              <w:jc w:val="both"/>
              <w:rPr>
                <w:rFonts w:eastAsia="Calibri"/>
                <w:b/>
                <w:bCs/>
              </w:rPr>
            </w:pPr>
            <w:r w:rsidRPr="00B92004">
              <w:rPr>
                <w:rFonts w:eastAsia="Calibri"/>
                <w:b/>
                <w:bCs/>
                <w:lang w:val="uk-UA"/>
              </w:rPr>
              <w:t xml:space="preserve">_____________________ </w:t>
            </w:r>
            <w:r w:rsidRPr="00B92004">
              <w:rPr>
                <w:rFonts w:eastAsia="Calibri"/>
                <w:b/>
                <w:bCs/>
              </w:rPr>
              <w:t xml:space="preserve">Д.М. </w:t>
            </w:r>
            <w:proofErr w:type="spellStart"/>
            <w:r w:rsidRPr="00B92004">
              <w:rPr>
                <w:rFonts w:eastAsia="Calibri"/>
                <w:b/>
                <w:bCs/>
              </w:rPr>
              <w:t>Надточаев</w:t>
            </w:r>
            <w:proofErr w:type="spellEnd"/>
          </w:p>
        </w:tc>
        <w:tc>
          <w:tcPr>
            <w:tcW w:w="4468" w:type="dxa"/>
          </w:tcPr>
          <w:p w:rsidR="00855FF6" w:rsidRPr="00B92004" w:rsidRDefault="00855FF6" w:rsidP="00855FF6">
            <w:pPr>
              <w:suppressAutoHyphens/>
              <w:snapToGrid w:val="0"/>
              <w:ind w:right="-22"/>
              <w:jc w:val="center"/>
              <w:rPr>
                <w:rFonts w:eastAsia="Calibri"/>
                <w:b/>
              </w:rPr>
            </w:pPr>
          </w:p>
        </w:tc>
        <w:tc>
          <w:tcPr>
            <w:tcW w:w="5178" w:type="dxa"/>
          </w:tcPr>
          <w:p w:rsidR="00855FF6" w:rsidRPr="00B92004" w:rsidRDefault="00855FF6" w:rsidP="00855FF6">
            <w:pPr>
              <w:suppressAutoHyphens/>
              <w:snapToGrid w:val="0"/>
              <w:ind w:right="-22"/>
              <w:jc w:val="center"/>
              <w:rPr>
                <w:rFonts w:eastAsia="Calibri"/>
                <w:b/>
              </w:rPr>
            </w:pPr>
          </w:p>
          <w:p w:rsidR="00855FF6" w:rsidRPr="00B92004" w:rsidRDefault="00855FF6" w:rsidP="00855FF6">
            <w:pPr>
              <w:suppressAutoHyphens/>
              <w:snapToGrid w:val="0"/>
              <w:ind w:right="-22"/>
              <w:jc w:val="center"/>
              <w:rPr>
                <w:rFonts w:eastAsia="Calibri"/>
                <w:b/>
              </w:rPr>
            </w:pPr>
            <w:r w:rsidRPr="00B92004">
              <w:rPr>
                <w:rFonts w:eastAsia="Calibri"/>
                <w:b/>
              </w:rPr>
              <w:t>ПОДРЯДЧИК</w:t>
            </w:r>
          </w:p>
          <w:p w:rsidR="00855FF6" w:rsidRPr="00B92004" w:rsidRDefault="00855FF6" w:rsidP="00855FF6">
            <w:pPr>
              <w:suppressAutoHyphens/>
              <w:snapToGrid w:val="0"/>
              <w:ind w:right="-22"/>
              <w:jc w:val="center"/>
              <w:rPr>
                <w:rFonts w:eastAsia="Calibri"/>
                <w:b/>
              </w:rPr>
            </w:pPr>
          </w:p>
        </w:tc>
      </w:tr>
    </w:tbl>
    <w:p w:rsidR="00855FF6" w:rsidRPr="00B92004" w:rsidRDefault="00855FF6" w:rsidP="00855FF6">
      <w:pPr>
        <w:suppressAutoHyphens/>
        <w:ind w:right="-22"/>
        <w:rPr>
          <w:lang w:eastAsia="ar-SA"/>
        </w:rPr>
        <w:sectPr w:rsidR="00855FF6" w:rsidRPr="00B92004" w:rsidSect="000504BC">
          <w:pgSz w:w="16838" w:h="11906" w:orient="landscape"/>
          <w:pgMar w:top="567" w:right="851" w:bottom="851" w:left="1418" w:header="709" w:footer="709" w:gutter="0"/>
          <w:cols w:space="708"/>
          <w:titlePg/>
          <w:docGrid w:linePitch="360"/>
        </w:sectPr>
      </w:pPr>
    </w:p>
    <w:p w:rsidR="00855FF6" w:rsidRPr="00B92004" w:rsidRDefault="00855FF6" w:rsidP="00855FF6">
      <w:pPr>
        <w:suppressAutoHyphens/>
        <w:ind w:left="5664" w:right="-22"/>
        <w:rPr>
          <w:lang w:eastAsia="ar-SA"/>
        </w:rPr>
      </w:pPr>
      <w:r w:rsidRPr="00B92004">
        <w:rPr>
          <w:lang w:eastAsia="ar-SA"/>
        </w:rPr>
        <w:lastRenderedPageBreak/>
        <w:t>Приложение № 7</w:t>
      </w:r>
    </w:p>
    <w:p w:rsidR="00855FF6" w:rsidRPr="00B92004" w:rsidRDefault="00855FF6" w:rsidP="00855FF6">
      <w:pPr>
        <w:suppressAutoHyphens/>
        <w:ind w:left="5664" w:right="-22"/>
        <w:rPr>
          <w:lang w:eastAsia="ar-SA"/>
        </w:rPr>
      </w:pPr>
      <w:r w:rsidRPr="00B92004">
        <w:rPr>
          <w:lang w:eastAsia="ar-SA"/>
        </w:rPr>
        <w:t>к Контракту №</w:t>
      </w:r>
      <w:r>
        <w:rPr>
          <w:lang w:eastAsia="ar-SA"/>
        </w:rPr>
        <w:t>______________</w:t>
      </w:r>
    </w:p>
    <w:p w:rsidR="00855FF6" w:rsidRPr="00B92004" w:rsidRDefault="00855FF6" w:rsidP="00855FF6">
      <w:pPr>
        <w:suppressAutoHyphens/>
        <w:ind w:left="5664" w:right="-22"/>
        <w:rPr>
          <w:lang w:eastAsia="uk-UA"/>
        </w:rPr>
      </w:pPr>
      <w:r w:rsidRPr="00B92004">
        <w:rPr>
          <w:lang w:eastAsia="uk-UA"/>
        </w:rPr>
        <w:t xml:space="preserve">от «____» _________ </w:t>
      </w:r>
      <w:r>
        <w:rPr>
          <w:lang w:eastAsia="uk-UA"/>
        </w:rPr>
        <w:t>2025</w:t>
      </w:r>
      <w:r w:rsidRPr="00B92004">
        <w:rPr>
          <w:lang w:eastAsia="uk-UA"/>
        </w:rPr>
        <w:t xml:space="preserve"> года</w:t>
      </w:r>
    </w:p>
    <w:p w:rsidR="00855FF6" w:rsidRPr="00B92004" w:rsidRDefault="00855FF6" w:rsidP="00855FF6">
      <w:pPr>
        <w:suppressAutoHyphens/>
        <w:ind w:right="-22"/>
        <w:jc w:val="right"/>
        <w:rPr>
          <w:lang w:eastAsia="ar-SA"/>
        </w:rPr>
      </w:pPr>
      <w:r w:rsidRPr="00B92004">
        <w:rPr>
          <w:lang w:eastAsia="ar-SA"/>
        </w:rPr>
        <w:t>Форма</w:t>
      </w:r>
    </w:p>
    <w:p w:rsidR="00855FF6" w:rsidRPr="00B92004" w:rsidRDefault="00855FF6" w:rsidP="00855FF6">
      <w:pPr>
        <w:suppressAutoHyphens/>
        <w:ind w:right="-22"/>
        <w:jc w:val="center"/>
        <w:rPr>
          <w:b/>
          <w:bCs/>
          <w:lang w:eastAsia="ar-SA"/>
        </w:rPr>
      </w:pPr>
      <w:r w:rsidRPr="00B92004">
        <w:rPr>
          <w:b/>
          <w:bCs/>
          <w:lang w:eastAsia="ar-SA"/>
        </w:rPr>
        <w:t>АКТ</w:t>
      </w:r>
    </w:p>
    <w:p w:rsidR="00855FF6" w:rsidRPr="00B92004" w:rsidRDefault="00855FF6" w:rsidP="00855FF6">
      <w:pPr>
        <w:suppressAutoHyphens/>
        <w:ind w:right="-22"/>
        <w:jc w:val="center"/>
        <w:rPr>
          <w:b/>
          <w:bCs/>
          <w:lang w:eastAsia="ar-SA"/>
        </w:rPr>
      </w:pPr>
      <w:r w:rsidRPr="00B92004">
        <w:rPr>
          <w:b/>
          <w:bCs/>
          <w:lang w:eastAsia="ar-SA"/>
        </w:rPr>
        <w:t>ПРИЕМКИ ЗАКОНЧЕННОГО СТРОИТЕЛЬСТВОМ ОБЪЕКТА</w:t>
      </w:r>
    </w:p>
    <w:p w:rsidR="00855FF6" w:rsidRPr="00B92004" w:rsidRDefault="00855FF6" w:rsidP="00855FF6">
      <w:pPr>
        <w:suppressAutoHyphens/>
        <w:ind w:right="-22"/>
        <w:jc w:val="center"/>
        <w:rPr>
          <w:b/>
          <w:bCs/>
          <w:lang w:eastAsia="ar-SA"/>
        </w:rPr>
      </w:pPr>
      <w:r w:rsidRPr="00B92004">
        <w:rPr>
          <w:b/>
          <w:bCs/>
          <w:lang w:eastAsia="ar-SA"/>
        </w:rPr>
        <w:t>СЕТИ ГАЗОРАСПРЕДЕЛЕНИЯ (ГАЗОПОТРЕБЛЕНИЯ)</w:t>
      </w:r>
    </w:p>
    <w:p w:rsidR="00855FF6" w:rsidRPr="00B92004" w:rsidRDefault="00855FF6" w:rsidP="00855FF6">
      <w:pPr>
        <w:suppressAutoHyphens/>
        <w:ind w:right="-22"/>
        <w:jc w:val="center"/>
        <w:rPr>
          <w:lang w:eastAsia="ar-SA"/>
        </w:rPr>
      </w:pPr>
    </w:p>
    <w:tbl>
      <w:tblPr>
        <w:tblStyle w:val="1290"/>
        <w:tblW w:w="10354" w:type="dxa"/>
        <w:tblCellMar>
          <w:left w:w="34" w:type="dxa"/>
          <w:right w:w="34" w:type="dxa"/>
        </w:tblCellMar>
        <w:tblLook w:val="04A0" w:firstRow="1" w:lastRow="0" w:firstColumn="1" w:lastColumn="0" w:noHBand="0" w:noVBand="1"/>
      </w:tblPr>
      <w:tblGrid>
        <w:gridCol w:w="10354"/>
      </w:tblGrid>
      <w:tr w:rsidR="00855FF6" w:rsidRPr="00B92004" w:rsidTr="00855FF6">
        <w:tc>
          <w:tcPr>
            <w:tcW w:w="10354" w:type="dxa"/>
            <w:tcBorders>
              <w:top w:val="single" w:sz="4" w:space="0" w:color="FFFFFF" w:themeColor="background1"/>
              <w:left w:val="single" w:sz="4" w:space="0" w:color="FFFFFF" w:themeColor="background1"/>
              <w:right w:val="single" w:sz="4" w:space="0" w:color="FFFFFF" w:themeColor="background1"/>
            </w:tcBorders>
          </w:tcPr>
          <w:p w:rsidR="00855FF6" w:rsidRPr="00B92004" w:rsidRDefault="00855FF6" w:rsidP="00855FF6">
            <w:pPr>
              <w:suppressAutoHyphens/>
              <w:ind w:right="-22"/>
              <w:rPr>
                <w:rFonts w:eastAsia="Calibri"/>
                <w:b/>
                <w:bCs/>
                <w:i/>
                <w:lang w:eastAsia="ar-SA"/>
              </w:rPr>
            </w:pPr>
          </w:p>
        </w:tc>
      </w:tr>
    </w:tbl>
    <w:p w:rsidR="00855FF6" w:rsidRPr="00B92004" w:rsidRDefault="00855FF6" w:rsidP="00855FF6">
      <w:pPr>
        <w:suppressAutoHyphens/>
        <w:ind w:right="-22"/>
        <w:jc w:val="center"/>
        <w:rPr>
          <w:bCs/>
        </w:rPr>
      </w:pPr>
      <w:r w:rsidRPr="00B92004">
        <w:rPr>
          <w:bCs/>
          <w:sz w:val="16"/>
          <w:szCs w:val="16"/>
        </w:rPr>
        <w:t>(наименование и адрес объекта)</w:t>
      </w:r>
    </w:p>
    <w:p w:rsidR="00855FF6" w:rsidRPr="00B92004" w:rsidRDefault="00855FF6" w:rsidP="00855FF6">
      <w:pPr>
        <w:suppressAutoHyphens/>
        <w:ind w:right="-22"/>
        <w:rPr>
          <w:sz w:val="8"/>
          <w:szCs w:val="8"/>
          <w:lang w:eastAsia="ar-SA"/>
        </w:rPr>
      </w:pPr>
    </w:p>
    <w:p w:rsidR="00855FF6" w:rsidRPr="00B92004" w:rsidRDefault="00855FF6" w:rsidP="00855FF6">
      <w:pPr>
        <w:suppressAutoHyphens/>
        <w:ind w:right="-22"/>
        <w:jc w:val="both"/>
        <w:rPr>
          <w:lang w:eastAsia="ar-SA"/>
        </w:rPr>
      </w:pPr>
      <w:r w:rsidRPr="00B92004">
        <w:rPr>
          <w:lang w:eastAsia="ar-SA"/>
        </w:rPr>
        <w:t xml:space="preserve">г. </w:t>
      </w:r>
      <w:r w:rsidRPr="00B92004">
        <w:rPr>
          <w:bCs/>
          <w:u w:val="single"/>
          <w:lang w:eastAsia="ar-SA"/>
        </w:rPr>
        <w:t xml:space="preserve">                                              </w:t>
      </w:r>
      <w:r w:rsidRPr="00B92004">
        <w:rPr>
          <w:bCs/>
          <w:lang w:eastAsia="ar-SA"/>
        </w:rPr>
        <w:t xml:space="preserve">                                                            «</w:t>
      </w:r>
      <w:r w:rsidRPr="00B92004">
        <w:rPr>
          <w:bCs/>
          <w:u w:val="single"/>
          <w:lang w:eastAsia="ar-SA"/>
        </w:rPr>
        <w:t xml:space="preserve">       </w:t>
      </w:r>
      <w:r w:rsidRPr="00B92004">
        <w:rPr>
          <w:bCs/>
          <w:lang w:eastAsia="ar-SA"/>
        </w:rPr>
        <w:t xml:space="preserve">» </w:t>
      </w:r>
      <w:r w:rsidRPr="00B92004">
        <w:rPr>
          <w:bCs/>
          <w:u w:val="single"/>
          <w:lang w:eastAsia="ar-SA"/>
        </w:rPr>
        <w:t xml:space="preserve">                              </w:t>
      </w:r>
      <w:r w:rsidRPr="00B92004">
        <w:rPr>
          <w:bCs/>
          <w:lang w:eastAsia="ar-SA"/>
        </w:rPr>
        <w:t xml:space="preserve"> 20__ г.</w:t>
      </w:r>
    </w:p>
    <w:p w:rsidR="00855FF6" w:rsidRPr="00B92004" w:rsidRDefault="00855FF6" w:rsidP="00855FF6">
      <w:pPr>
        <w:widowControl w:val="0"/>
        <w:suppressAutoHyphens/>
        <w:autoSpaceDE w:val="0"/>
        <w:autoSpaceDN w:val="0"/>
        <w:adjustRightInd w:val="0"/>
        <w:ind w:right="-22"/>
        <w:jc w:val="both"/>
        <w:rPr>
          <w:bCs/>
        </w:rPr>
      </w:pPr>
      <w:r w:rsidRPr="00B92004">
        <w:rPr>
          <w:bCs/>
        </w:rPr>
        <w:t>Приемочная комиссия в составе:</w:t>
      </w:r>
    </w:p>
    <w:p w:rsidR="00855FF6" w:rsidRPr="00B92004" w:rsidRDefault="00855FF6" w:rsidP="00855FF6">
      <w:pPr>
        <w:widowControl w:val="0"/>
        <w:suppressAutoHyphens/>
        <w:autoSpaceDE w:val="0"/>
        <w:autoSpaceDN w:val="0"/>
        <w:adjustRightInd w:val="0"/>
        <w:ind w:right="-22"/>
        <w:jc w:val="both"/>
        <w:rPr>
          <w:bCs/>
          <w:sz w:val="8"/>
          <w:szCs w:val="8"/>
        </w:rPr>
      </w:pPr>
    </w:p>
    <w:p w:rsidR="00855FF6" w:rsidRPr="00B92004" w:rsidRDefault="00855FF6" w:rsidP="00855FF6">
      <w:pPr>
        <w:widowControl w:val="0"/>
        <w:suppressAutoHyphens/>
        <w:autoSpaceDE w:val="0"/>
        <w:autoSpaceDN w:val="0"/>
        <w:adjustRightInd w:val="0"/>
        <w:ind w:right="-22"/>
        <w:jc w:val="both"/>
        <w:rPr>
          <w:bCs/>
        </w:rPr>
      </w:pPr>
      <w:r w:rsidRPr="00B92004">
        <w:rPr>
          <w:bCs/>
        </w:rPr>
        <w:t>Председателя комиссии – представителя Заказчика</w:t>
      </w:r>
    </w:p>
    <w:tbl>
      <w:tblPr>
        <w:tblStyle w:val="800"/>
        <w:tblW w:w="0" w:type="auto"/>
        <w:tblCellMar>
          <w:left w:w="34" w:type="dxa"/>
          <w:right w:w="34" w:type="dxa"/>
        </w:tblCellMar>
        <w:tblLook w:val="04A0" w:firstRow="1" w:lastRow="0" w:firstColumn="1" w:lastColumn="0" w:noHBand="0" w:noVBand="1"/>
      </w:tblPr>
      <w:tblGrid>
        <w:gridCol w:w="10273"/>
      </w:tblGrid>
      <w:tr w:rsidR="00855FF6" w:rsidRPr="00B92004" w:rsidTr="00855FF6">
        <w:tc>
          <w:tcPr>
            <w:tcW w:w="10273" w:type="dxa"/>
            <w:tcBorders>
              <w:top w:val="single" w:sz="4" w:space="0" w:color="FFFFFF" w:themeColor="background1"/>
              <w:left w:val="single" w:sz="4" w:space="0" w:color="FFFFFF" w:themeColor="background1"/>
              <w:right w:val="single" w:sz="4" w:space="0" w:color="FFFFFF" w:themeColor="background1"/>
            </w:tcBorders>
          </w:tcPr>
          <w:p w:rsidR="00855FF6" w:rsidRPr="00B92004" w:rsidRDefault="00855FF6" w:rsidP="00855FF6">
            <w:pPr>
              <w:suppressAutoHyphens/>
              <w:ind w:right="-22"/>
              <w:jc w:val="center"/>
              <w:rPr>
                <w:b/>
                <w:bCs/>
                <w:i/>
              </w:rPr>
            </w:pPr>
          </w:p>
        </w:tc>
      </w:tr>
    </w:tbl>
    <w:p w:rsidR="00855FF6" w:rsidRPr="00B92004" w:rsidRDefault="00855FF6" w:rsidP="00855FF6">
      <w:pPr>
        <w:widowControl w:val="0"/>
        <w:suppressAutoHyphens/>
        <w:autoSpaceDE w:val="0"/>
        <w:autoSpaceDN w:val="0"/>
        <w:adjustRightInd w:val="0"/>
        <w:ind w:right="-22"/>
        <w:jc w:val="center"/>
        <w:rPr>
          <w:bCs/>
        </w:rPr>
      </w:pPr>
      <w:r w:rsidRPr="00B92004">
        <w:rPr>
          <w:sz w:val="16"/>
          <w:szCs w:val="16"/>
        </w:rPr>
        <w:t>(должность, фамилия, имя, отчество)</w:t>
      </w:r>
    </w:p>
    <w:p w:rsidR="00855FF6" w:rsidRPr="00B92004" w:rsidRDefault="00855FF6" w:rsidP="00855FF6">
      <w:pPr>
        <w:widowControl w:val="0"/>
        <w:suppressAutoHyphens/>
        <w:autoSpaceDE w:val="0"/>
        <w:autoSpaceDN w:val="0"/>
        <w:adjustRightInd w:val="0"/>
        <w:ind w:right="-22"/>
        <w:jc w:val="both"/>
        <w:rPr>
          <w:bCs/>
          <w:sz w:val="8"/>
          <w:szCs w:val="8"/>
        </w:rPr>
      </w:pPr>
    </w:p>
    <w:p w:rsidR="00855FF6" w:rsidRPr="00B92004" w:rsidRDefault="00855FF6" w:rsidP="00855FF6">
      <w:pPr>
        <w:widowControl w:val="0"/>
        <w:suppressAutoHyphens/>
        <w:autoSpaceDE w:val="0"/>
        <w:autoSpaceDN w:val="0"/>
        <w:adjustRightInd w:val="0"/>
        <w:ind w:right="-22"/>
        <w:jc w:val="both"/>
        <w:rPr>
          <w:bCs/>
        </w:rPr>
      </w:pPr>
      <w:r w:rsidRPr="00B92004">
        <w:rPr>
          <w:bCs/>
        </w:rPr>
        <w:t>членов комиссии – представителей:</w:t>
      </w:r>
    </w:p>
    <w:p w:rsidR="00855FF6" w:rsidRPr="00B92004" w:rsidRDefault="00855FF6" w:rsidP="00855FF6">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3153"/>
        <w:gridCol w:w="7120"/>
      </w:tblGrid>
      <w:tr w:rsidR="00855FF6" w:rsidRPr="00B92004" w:rsidTr="00855FF6">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55FF6" w:rsidRPr="00B92004" w:rsidRDefault="00855FF6" w:rsidP="00855FF6">
            <w:pPr>
              <w:suppressAutoHyphens/>
              <w:ind w:right="-22"/>
              <w:jc w:val="both"/>
              <w:rPr>
                <w:bCs/>
              </w:rPr>
            </w:pPr>
            <w:r w:rsidRPr="00B92004">
              <w:rPr>
                <w:bCs/>
              </w:rPr>
              <w:t>проектной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855FF6" w:rsidRPr="00B92004" w:rsidRDefault="00855FF6" w:rsidP="00855FF6">
            <w:pPr>
              <w:suppressAutoHyphens/>
              <w:ind w:right="-22"/>
              <w:jc w:val="center"/>
              <w:rPr>
                <w:b/>
                <w:bCs/>
                <w:i/>
              </w:rPr>
            </w:pPr>
          </w:p>
        </w:tc>
      </w:tr>
    </w:tbl>
    <w:p w:rsidR="00855FF6" w:rsidRPr="00B92004" w:rsidRDefault="00855FF6" w:rsidP="00855FF6">
      <w:pPr>
        <w:widowControl w:val="0"/>
        <w:suppressAutoHyphens/>
        <w:autoSpaceDE w:val="0"/>
        <w:autoSpaceDN w:val="0"/>
        <w:adjustRightInd w:val="0"/>
        <w:ind w:right="-22"/>
        <w:jc w:val="both"/>
        <w:rPr>
          <w:bCs/>
        </w:rPr>
      </w:pPr>
      <w:r w:rsidRPr="00B92004">
        <w:rPr>
          <w:sz w:val="16"/>
          <w:szCs w:val="16"/>
        </w:rPr>
        <w:t xml:space="preserve">                                                                                                                                    (должность, фамилия, имя, отчество)</w:t>
      </w:r>
    </w:p>
    <w:p w:rsidR="00855FF6" w:rsidRPr="00B92004" w:rsidRDefault="00855FF6" w:rsidP="00855FF6">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3153"/>
        <w:gridCol w:w="7120"/>
      </w:tblGrid>
      <w:tr w:rsidR="00855FF6" w:rsidRPr="00B92004" w:rsidTr="00855FF6">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55FF6" w:rsidRPr="00B92004" w:rsidRDefault="00855FF6" w:rsidP="00855FF6">
            <w:pPr>
              <w:suppressAutoHyphens/>
              <w:ind w:right="-22"/>
              <w:jc w:val="both"/>
              <w:rPr>
                <w:bCs/>
              </w:rPr>
            </w:pPr>
            <w:r w:rsidRPr="00B92004">
              <w:rPr>
                <w:bCs/>
              </w:rPr>
              <w:t>эксплуатирующей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855FF6" w:rsidRPr="00B92004" w:rsidRDefault="00855FF6" w:rsidP="00855FF6">
            <w:pPr>
              <w:suppressAutoHyphens/>
              <w:ind w:right="-22"/>
              <w:jc w:val="center"/>
              <w:rPr>
                <w:b/>
                <w:bCs/>
                <w:i/>
              </w:rPr>
            </w:pPr>
          </w:p>
        </w:tc>
      </w:tr>
    </w:tbl>
    <w:p w:rsidR="00855FF6" w:rsidRPr="00B92004" w:rsidRDefault="00855FF6" w:rsidP="00855FF6">
      <w:pPr>
        <w:widowControl w:val="0"/>
        <w:suppressAutoHyphens/>
        <w:autoSpaceDE w:val="0"/>
        <w:autoSpaceDN w:val="0"/>
        <w:adjustRightInd w:val="0"/>
        <w:ind w:right="-22"/>
        <w:jc w:val="both"/>
        <w:rPr>
          <w:bCs/>
        </w:rPr>
      </w:pPr>
      <w:r w:rsidRPr="00B92004">
        <w:rPr>
          <w:sz w:val="16"/>
          <w:szCs w:val="16"/>
        </w:rPr>
        <w:t xml:space="preserve">                                                                                                                                    (должность, фамилия, имя, отчество)</w:t>
      </w:r>
    </w:p>
    <w:p w:rsidR="00855FF6" w:rsidRPr="00B92004" w:rsidRDefault="00855FF6" w:rsidP="00855FF6">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3153"/>
        <w:gridCol w:w="7120"/>
      </w:tblGrid>
      <w:tr w:rsidR="00855FF6" w:rsidRPr="00B92004" w:rsidTr="00855FF6">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55FF6" w:rsidRPr="00B92004" w:rsidRDefault="00855FF6" w:rsidP="00855FF6">
            <w:pPr>
              <w:suppressAutoHyphens/>
              <w:ind w:right="-22"/>
              <w:jc w:val="both"/>
              <w:rPr>
                <w:bCs/>
              </w:rPr>
            </w:pPr>
            <w:r w:rsidRPr="00B92004">
              <w:rPr>
                <w:bCs/>
              </w:rPr>
              <w:t xml:space="preserve">Межрегионального управления Федеральной службы по экологическому, технологическому и атомному надзору по Республике Крым и </w:t>
            </w:r>
            <w:proofErr w:type="spellStart"/>
            <w:r w:rsidRPr="00B92004">
              <w:rPr>
                <w:bCs/>
              </w:rPr>
              <w:t>г</w:t>
            </w:r>
            <w:proofErr w:type="gramStart"/>
            <w:r w:rsidRPr="00B92004">
              <w:rPr>
                <w:bCs/>
              </w:rPr>
              <w:t>.С</w:t>
            </w:r>
            <w:proofErr w:type="gramEnd"/>
            <w:r w:rsidRPr="00B92004">
              <w:rPr>
                <w:bCs/>
              </w:rPr>
              <w:t>евастополю</w:t>
            </w:r>
            <w:proofErr w:type="spellEnd"/>
          </w:p>
        </w:tc>
        <w:tc>
          <w:tcPr>
            <w:tcW w:w="7120" w:type="dxa"/>
            <w:tcBorders>
              <w:top w:val="single" w:sz="4" w:space="0" w:color="FFFFFF" w:themeColor="background1"/>
              <w:left w:val="single" w:sz="4" w:space="0" w:color="FFFFFF" w:themeColor="background1"/>
              <w:right w:val="single" w:sz="4" w:space="0" w:color="FFFFFF" w:themeColor="background1"/>
            </w:tcBorders>
          </w:tcPr>
          <w:p w:rsidR="00855FF6" w:rsidRPr="00B92004" w:rsidRDefault="00855FF6" w:rsidP="00855FF6">
            <w:pPr>
              <w:suppressAutoHyphens/>
              <w:ind w:right="-22"/>
              <w:jc w:val="center"/>
              <w:rPr>
                <w:b/>
                <w:bCs/>
                <w:i/>
              </w:rPr>
            </w:pPr>
          </w:p>
        </w:tc>
      </w:tr>
    </w:tbl>
    <w:p w:rsidR="00855FF6" w:rsidRPr="00B92004" w:rsidRDefault="00855FF6" w:rsidP="00855FF6">
      <w:pPr>
        <w:widowControl w:val="0"/>
        <w:suppressAutoHyphens/>
        <w:autoSpaceDE w:val="0"/>
        <w:autoSpaceDN w:val="0"/>
        <w:adjustRightInd w:val="0"/>
        <w:ind w:right="-22"/>
        <w:jc w:val="both"/>
        <w:rPr>
          <w:bCs/>
        </w:rPr>
      </w:pPr>
      <w:r w:rsidRPr="00B92004">
        <w:rPr>
          <w:sz w:val="16"/>
          <w:szCs w:val="16"/>
        </w:rPr>
        <w:t xml:space="preserve">                                                                                                                                    (должность, фамилия, имя, отчество)</w:t>
      </w:r>
    </w:p>
    <w:p w:rsidR="00855FF6" w:rsidRPr="00B92004" w:rsidRDefault="00855FF6" w:rsidP="00855FF6">
      <w:pPr>
        <w:widowControl w:val="0"/>
        <w:suppressAutoHyphens/>
        <w:autoSpaceDE w:val="0"/>
        <w:autoSpaceDN w:val="0"/>
        <w:adjustRightInd w:val="0"/>
        <w:ind w:right="-22"/>
        <w:jc w:val="both"/>
        <w:rPr>
          <w:bCs/>
        </w:rPr>
      </w:pPr>
      <w:r w:rsidRPr="00B92004">
        <w:rPr>
          <w:bCs/>
        </w:rPr>
        <w:t>УСТАНОВИЛА:</w:t>
      </w:r>
    </w:p>
    <w:p w:rsidR="00855FF6" w:rsidRPr="00B92004" w:rsidRDefault="00855FF6" w:rsidP="00855FF6">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3011"/>
        <w:gridCol w:w="7262"/>
      </w:tblGrid>
      <w:tr w:rsidR="00855FF6" w:rsidRPr="00B92004" w:rsidTr="00855FF6">
        <w:tc>
          <w:tcPr>
            <w:tcW w:w="30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55FF6" w:rsidRPr="00B92004" w:rsidRDefault="00855FF6" w:rsidP="00855FF6">
            <w:pPr>
              <w:suppressAutoHyphens/>
              <w:ind w:right="-22"/>
              <w:jc w:val="both"/>
              <w:rPr>
                <w:bCs/>
              </w:rPr>
            </w:pPr>
            <w:r w:rsidRPr="00B92004">
              <w:rPr>
                <w:bCs/>
              </w:rPr>
              <w:t>1. Генеральным Подрядчиком</w:t>
            </w:r>
          </w:p>
        </w:tc>
        <w:tc>
          <w:tcPr>
            <w:tcW w:w="7262" w:type="dxa"/>
            <w:tcBorders>
              <w:top w:val="single" w:sz="4" w:space="0" w:color="FFFFFF" w:themeColor="background1"/>
              <w:left w:val="single" w:sz="4" w:space="0" w:color="FFFFFF" w:themeColor="background1"/>
              <w:right w:val="single" w:sz="4" w:space="0" w:color="FFFFFF" w:themeColor="background1"/>
            </w:tcBorders>
          </w:tcPr>
          <w:p w:rsidR="00855FF6" w:rsidRPr="00B92004" w:rsidRDefault="00855FF6" w:rsidP="00855FF6">
            <w:pPr>
              <w:suppressAutoHyphens/>
              <w:ind w:right="-22"/>
              <w:jc w:val="center"/>
              <w:rPr>
                <w:b/>
                <w:bCs/>
                <w:i/>
              </w:rPr>
            </w:pPr>
          </w:p>
        </w:tc>
      </w:tr>
    </w:tbl>
    <w:p w:rsidR="00855FF6" w:rsidRPr="00B92004" w:rsidRDefault="00855FF6" w:rsidP="00855FF6">
      <w:pPr>
        <w:widowControl w:val="0"/>
        <w:suppressAutoHyphens/>
        <w:autoSpaceDE w:val="0"/>
        <w:autoSpaceDN w:val="0"/>
        <w:adjustRightInd w:val="0"/>
        <w:ind w:right="-22"/>
        <w:jc w:val="both"/>
        <w:rPr>
          <w:bCs/>
        </w:rPr>
      </w:pPr>
      <w:r w:rsidRPr="00B92004">
        <w:rPr>
          <w:sz w:val="16"/>
          <w:szCs w:val="16"/>
        </w:rPr>
        <w:t xml:space="preserve">                                                                                                                                          (наименование организации)</w:t>
      </w:r>
    </w:p>
    <w:tbl>
      <w:tblPr>
        <w:tblStyle w:val="800"/>
        <w:tblW w:w="0" w:type="auto"/>
        <w:tblCellMar>
          <w:left w:w="34" w:type="dxa"/>
          <w:right w:w="34" w:type="dxa"/>
        </w:tblCellMar>
        <w:tblLook w:val="04A0" w:firstRow="1" w:lastRow="0" w:firstColumn="1" w:lastColumn="0" w:noHBand="0" w:noVBand="1"/>
      </w:tblPr>
      <w:tblGrid>
        <w:gridCol w:w="5148"/>
        <w:gridCol w:w="5125"/>
      </w:tblGrid>
      <w:tr w:rsidR="00855FF6" w:rsidRPr="00B92004" w:rsidTr="00855FF6">
        <w:tc>
          <w:tcPr>
            <w:tcW w:w="5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55FF6" w:rsidRPr="00B92004" w:rsidRDefault="00855FF6" w:rsidP="00855FF6">
            <w:pPr>
              <w:suppressAutoHyphens/>
              <w:ind w:right="-22"/>
              <w:jc w:val="both"/>
              <w:rPr>
                <w:bCs/>
              </w:rPr>
            </w:pPr>
            <w:proofErr w:type="gramStart"/>
            <w:r w:rsidRPr="00B92004">
              <w:rPr>
                <w:bCs/>
              </w:rPr>
              <w:t>предъявлен</w:t>
            </w:r>
            <w:proofErr w:type="gramEnd"/>
            <w:r w:rsidRPr="00B92004">
              <w:rPr>
                <w:bCs/>
              </w:rPr>
              <w:t xml:space="preserve"> к приемке законченный строительством</w:t>
            </w:r>
          </w:p>
        </w:tc>
        <w:tc>
          <w:tcPr>
            <w:tcW w:w="5125" w:type="dxa"/>
            <w:tcBorders>
              <w:top w:val="single" w:sz="4" w:space="0" w:color="FFFFFF" w:themeColor="background1"/>
              <w:left w:val="single" w:sz="4" w:space="0" w:color="FFFFFF" w:themeColor="background1"/>
              <w:right w:val="single" w:sz="4" w:space="0" w:color="FFFFFF" w:themeColor="background1"/>
            </w:tcBorders>
          </w:tcPr>
          <w:p w:rsidR="00855FF6" w:rsidRPr="00B92004" w:rsidRDefault="00855FF6" w:rsidP="00855FF6">
            <w:pPr>
              <w:suppressAutoHyphens/>
              <w:ind w:right="-22"/>
              <w:jc w:val="center"/>
              <w:rPr>
                <w:b/>
                <w:bCs/>
                <w:i/>
              </w:rPr>
            </w:pPr>
          </w:p>
        </w:tc>
      </w:tr>
      <w:tr w:rsidR="00855FF6" w:rsidRPr="00B92004" w:rsidTr="00855FF6">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855FF6" w:rsidRPr="00B92004" w:rsidRDefault="00855FF6" w:rsidP="00855FF6">
            <w:pPr>
              <w:suppressAutoHyphens/>
              <w:ind w:right="-22"/>
              <w:jc w:val="center"/>
              <w:rPr>
                <w:b/>
                <w:bCs/>
                <w:i/>
              </w:rPr>
            </w:pPr>
          </w:p>
        </w:tc>
      </w:tr>
    </w:tbl>
    <w:p w:rsidR="00855FF6" w:rsidRPr="00B92004" w:rsidRDefault="00855FF6" w:rsidP="00855FF6">
      <w:pPr>
        <w:widowControl w:val="0"/>
        <w:suppressAutoHyphens/>
        <w:autoSpaceDE w:val="0"/>
        <w:autoSpaceDN w:val="0"/>
        <w:adjustRightInd w:val="0"/>
        <w:ind w:right="-22"/>
        <w:jc w:val="center"/>
        <w:rPr>
          <w:bCs/>
        </w:rPr>
      </w:pPr>
      <w:r w:rsidRPr="00B92004">
        <w:rPr>
          <w:sz w:val="16"/>
          <w:szCs w:val="16"/>
        </w:rPr>
        <w:t>(наименование объекта)</w:t>
      </w:r>
    </w:p>
    <w:tbl>
      <w:tblPr>
        <w:tblStyle w:val="800"/>
        <w:tblW w:w="0" w:type="auto"/>
        <w:tblCellMar>
          <w:left w:w="34" w:type="dxa"/>
          <w:right w:w="34" w:type="dxa"/>
        </w:tblCellMar>
        <w:tblLook w:val="04A0" w:firstRow="1" w:lastRow="0" w:firstColumn="1" w:lastColumn="0" w:noHBand="0" w:noVBand="1"/>
      </w:tblPr>
      <w:tblGrid>
        <w:gridCol w:w="4057"/>
        <w:gridCol w:w="5910"/>
      </w:tblGrid>
      <w:tr w:rsidR="00855FF6" w:rsidRPr="00B92004" w:rsidTr="00855FF6">
        <w:tc>
          <w:tcPr>
            <w:tcW w:w="40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55FF6" w:rsidRPr="00B92004" w:rsidRDefault="00855FF6" w:rsidP="00855FF6">
            <w:pPr>
              <w:suppressAutoHyphens/>
              <w:ind w:right="-22"/>
              <w:jc w:val="both"/>
              <w:rPr>
                <w:bCs/>
              </w:rPr>
            </w:pPr>
            <w:r w:rsidRPr="00B92004">
              <w:rPr>
                <w:bCs/>
              </w:rPr>
              <w:t>На законченном строительством объекте</w:t>
            </w:r>
          </w:p>
        </w:tc>
        <w:tc>
          <w:tcPr>
            <w:tcW w:w="5910" w:type="dxa"/>
            <w:tcBorders>
              <w:top w:val="single" w:sz="4" w:space="0" w:color="FFFFFF" w:themeColor="background1"/>
              <w:left w:val="single" w:sz="4" w:space="0" w:color="FFFFFF" w:themeColor="background1"/>
              <w:right w:val="single" w:sz="4" w:space="0" w:color="FFFFFF" w:themeColor="background1"/>
            </w:tcBorders>
          </w:tcPr>
          <w:p w:rsidR="00855FF6" w:rsidRPr="00B92004" w:rsidRDefault="00855FF6" w:rsidP="00855FF6">
            <w:pPr>
              <w:suppressAutoHyphens/>
              <w:ind w:right="-22"/>
              <w:jc w:val="center"/>
              <w:rPr>
                <w:b/>
                <w:bCs/>
                <w:i/>
              </w:rPr>
            </w:pPr>
          </w:p>
        </w:tc>
      </w:tr>
      <w:tr w:rsidR="00855FF6" w:rsidRPr="00B92004" w:rsidTr="00855FF6">
        <w:tc>
          <w:tcPr>
            <w:tcW w:w="9967" w:type="dxa"/>
            <w:gridSpan w:val="2"/>
            <w:tcBorders>
              <w:top w:val="single" w:sz="4" w:space="0" w:color="FFFFFF" w:themeColor="background1"/>
              <w:left w:val="single" w:sz="4" w:space="0" w:color="FFFFFF" w:themeColor="background1"/>
              <w:right w:val="single" w:sz="4" w:space="0" w:color="FFFFFF" w:themeColor="background1"/>
            </w:tcBorders>
          </w:tcPr>
          <w:p w:rsidR="00855FF6" w:rsidRPr="00B92004" w:rsidRDefault="00855FF6" w:rsidP="00855FF6">
            <w:pPr>
              <w:suppressAutoHyphens/>
              <w:ind w:right="-22"/>
              <w:jc w:val="center"/>
              <w:rPr>
                <w:b/>
                <w:bCs/>
                <w:i/>
              </w:rPr>
            </w:pPr>
          </w:p>
        </w:tc>
      </w:tr>
    </w:tbl>
    <w:p w:rsidR="00855FF6" w:rsidRPr="00B92004" w:rsidRDefault="00855FF6" w:rsidP="00855FF6">
      <w:pPr>
        <w:widowControl w:val="0"/>
        <w:suppressAutoHyphens/>
        <w:autoSpaceDE w:val="0"/>
        <w:autoSpaceDN w:val="0"/>
        <w:adjustRightInd w:val="0"/>
        <w:ind w:right="-22"/>
        <w:jc w:val="center"/>
        <w:rPr>
          <w:bCs/>
        </w:rPr>
      </w:pPr>
      <w:r w:rsidRPr="00B92004">
        <w:rPr>
          <w:sz w:val="16"/>
          <w:szCs w:val="16"/>
        </w:rPr>
        <w:t>(наименование объекта)</w:t>
      </w:r>
    </w:p>
    <w:tbl>
      <w:tblPr>
        <w:tblStyle w:val="800"/>
        <w:tblW w:w="0" w:type="auto"/>
        <w:tblCellMar>
          <w:left w:w="34" w:type="dxa"/>
          <w:right w:w="34" w:type="dxa"/>
        </w:tblCellMar>
        <w:tblLook w:val="04A0" w:firstRow="1" w:lastRow="0" w:firstColumn="1" w:lastColumn="0" w:noHBand="0" w:noVBand="1"/>
      </w:tblPr>
      <w:tblGrid>
        <w:gridCol w:w="3153"/>
        <w:gridCol w:w="7120"/>
      </w:tblGrid>
      <w:tr w:rsidR="00855FF6" w:rsidRPr="00B92004" w:rsidTr="00855FF6">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55FF6" w:rsidRPr="00B92004" w:rsidRDefault="00855FF6" w:rsidP="00855FF6">
            <w:pPr>
              <w:suppressAutoHyphens/>
              <w:ind w:right="-22"/>
              <w:jc w:val="both"/>
              <w:rPr>
                <w:bCs/>
              </w:rPr>
            </w:pPr>
            <w:r w:rsidRPr="00B92004">
              <w:rPr>
                <w:bCs/>
              </w:rPr>
              <w:t>субподрядными организациями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855FF6" w:rsidRPr="00B92004" w:rsidRDefault="00855FF6" w:rsidP="00855FF6">
            <w:pPr>
              <w:suppressAutoHyphens/>
              <w:ind w:right="-22"/>
              <w:jc w:val="center"/>
              <w:rPr>
                <w:b/>
                <w:bCs/>
                <w:i/>
              </w:rPr>
            </w:pPr>
          </w:p>
        </w:tc>
      </w:tr>
      <w:tr w:rsidR="00855FF6" w:rsidRPr="00B92004" w:rsidTr="00855FF6">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855FF6" w:rsidRPr="00B92004" w:rsidRDefault="00855FF6" w:rsidP="00855FF6">
            <w:pPr>
              <w:suppressAutoHyphens/>
              <w:ind w:right="-22"/>
              <w:jc w:val="center"/>
              <w:rPr>
                <w:b/>
                <w:bCs/>
                <w:i/>
              </w:rPr>
            </w:pPr>
          </w:p>
        </w:tc>
      </w:tr>
    </w:tbl>
    <w:p w:rsidR="00855FF6" w:rsidRPr="00B92004" w:rsidRDefault="00855FF6" w:rsidP="00855FF6">
      <w:pPr>
        <w:widowControl w:val="0"/>
        <w:suppressAutoHyphens/>
        <w:autoSpaceDE w:val="0"/>
        <w:autoSpaceDN w:val="0"/>
        <w:adjustRightInd w:val="0"/>
        <w:ind w:right="-22"/>
        <w:jc w:val="center"/>
        <w:rPr>
          <w:bCs/>
        </w:rPr>
      </w:pPr>
      <w:r w:rsidRPr="00B92004">
        <w:rPr>
          <w:sz w:val="16"/>
          <w:szCs w:val="16"/>
        </w:rPr>
        <w:t>(наименование организаций)</w:t>
      </w:r>
    </w:p>
    <w:tbl>
      <w:tblPr>
        <w:tblStyle w:val="800"/>
        <w:tblW w:w="0" w:type="auto"/>
        <w:tblCellMar>
          <w:left w:w="34" w:type="dxa"/>
          <w:right w:w="34" w:type="dxa"/>
        </w:tblCellMar>
        <w:tblLook w:val="04A0" w:firstRow="1" w:lastRow="0" w:firstColumn="1" w:lastColumn="0" w:noHBand="0" w:noVBand="1"/>
      </w:tblPr>
      <w:tblGrid>
        <w:gridCol w:w="3153"/>
        <w:gridCol w:w="7120"/>
      </w:tblGrid>
      <w:tr w:rsidR="00855FF6" w:rsidRPr="00B92004" w:rsidTr="00855FF6">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55FF6" w:rsidRPr="00B92004" w:rsidRDefault="00855FF6" w:rsidP="00855FF6">
            <w:pPr>
              <w:suppressAutoHyphens/>
              <w:ind w:right="-22"/>
              <w:jc w:val="both"/>
              <w:rPr>
                <w:bCs/>
              </w:rPr>
            </w:pPr>
            <w:r w:rsidRPr="00B92004">
              <w:rPr>
                <w:bCs/>
              </w:rPr>
              <w:t>выполнены следующие работы</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855FF6" w:rsidRPr="00B92004" w:rsidRDefault="00855FF6" w:rsidP="00855FF6">
            <w:pPr>
              <w:suppressAutoHyphens/>
              <w:ind w:right="-22"/>
              <w:jc w:val="center"/>
              <w:rPr>
                <w:b/>
                <w:bCs/>
                <w:i/>
              </w:rPr>
            </w:pPr>
          </w:p>
        </w:tc>
      </w:tr>
      <w:tr w:rsidR="00855FF6" w:rsidRPr="00B92004" w:rsidTr="00855FF6">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855FF6" w:rsidRPr="00B92004" w:rsidRDefault="00855FF6" w:rsidP="00855FF6">
            <w:pPr>
              <w:suppressAutoHyphens/>
              <w:ind w:right="-22"/>
              <w:jc w:val="center"/>
              <w:rPr>
                <w:b/>
                <w:bCs/>
                <w:i/>
              </w:rPr>
            </w:pPr>
          </w:p>
        </w:tc>
      </w:tr>
    </w:tbl>
    <w:p w:rsidR="00855FF6" w:rsidRPr="00B92004" w:rsidRDefault="00855FF6" w:rsidP="00855FF6">
      <w:pPr>
        <w:widowControl w:val="0"/>
        <w:suppressAutoHyphens/>
        <w:autoSpaceDE w:val="0"/>
        <w:autoSpaceDN w:val="0"/>
        <w:adjustRightInd w:val="0"/>
        <w:ind w:right="-22"/>
        <w:jc w:val="center"/>
        <w:rPr>
          <w:bCs/>
        </w:rPr>
      </w:pPr>
      <w:r w:rsidRPr="00B92004">
        <w:rPr>
          <w:sz w:val="16"/>
          <w:szCs w:val="16"/>
        </w:rPr>
        <w:t>(наименование работ)</w:t>
      </w:r>
    </w:p>
    <w:p w:rsidR="00855FF6" w:rsidRPr="00B92004" w:rsidRDefault="00855FF6" w:rsidP="00855FF6">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1307"/>
        <w:gridCol w:w="2257"/>
        <w:gridCol w:w="1176"/>
        <w:gridCol w:w="5534"/>
      </w:tblGrid>
      <w:tr w:rsidR="00855FF6" w:rsidRPr="00B92004" w:rsidTr="00855FF6">
        <w:tc>
          <w:tcPr>
            <w:tcW w:w="1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55FF6" w:rsidRPr="00B92004" w:rsidRDefault="00855FF6" w:rsidP="00855FF6">
            <w:pPr>
              <w:suppressAutoHyphens/>
              <w:ind w:right="-22"/>
              <w:jc w:val="both"/>
              <w:rPr>
                <w:bCs/>
              </w:rPr>
            </w:pPr>
            <w:r w:rsidRPr="00B92004">
              <w:rPr>
                <w:bCs/>
              </w:rPr>
              <w:t>2. Проект №</w:t>
            </w:r>
          </w:p>
        </w:tc>
        <w:tc>
          <w:tcPr>
            <w:tcW w:w="2268" w:type="dxa"/>
            <w:tcBorders>
              <w:top w:val="single" w:sz="4" w:space="0" w:color="FFFFFF" w:themeColor="background1"/>
              <w:left w:val="single" w:sz="4" w:space="0" w:color="FFFFFF" w:themeColor="background1"/>
              <w:right w:val="single" w:sz="4" w:space="0" w:color="FFFFFF" w:themeColor="background1"/>
            </w:tcBorders>
          </w:tcPr>
          <w:p w:rsidR="00855FF6" w:rsidRPr="00B92004" w:rsidRDefault="00855FF6" w:rsidP="00855FF6">
            <w:pPr>
              <w:suppressAutoHyphens/>
              <w:ind w:right="-22"/>
              <w:jc w:val="center"/>
              <w:rPr>
                <w:b/>
                <w:bCs/>
                <w:i/>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55FF6" w:rsidRPr="00B92004" w:rsidRDefault="00855FF6" w:rsidP="00855FF6">
            <w:pPr>
              <w:suppressAutoHyphens/>
              <w:ind w:right="-22"/>
              <w:jc w:val="both"/>
              <w:rPr>
                <w:bCs/>
              </w:rPr>
            </w:pPr>
            <w:r w:rsidRPr="00B92004">
              <w:rPr>
                <w:bCs/>
              </w:rPr>
              <w:t>разработан</w:t>
            </w:r>
          </w:p>
        </w:tc>
        <w:tc>
          <w:tcPr>
            <w:tcW w:w="5561" w:type="dxa"/>
            <w:tcBorders>
              <w:top w:val="single" w:sz="4" w:space="0" w:color="FFFFFF" w:themeColor="background1"/>
              <w:left w:val="single" w:sz="4" w:space="0" w:color="FFFFFF" w:themeColor="background1"/>
              <w:right w:val="single" w:sz="4" w:space="0" w:color="FFFFFF" w:themeColor="background1"/>
            </w:tcBorders>
          </w:tcPr>
          <w:p w:rsidR="00855FF6" w:rsidRPr="00B92004" w:rsidRDefault="00855FF6" w:rsidP="00855FF6">
            <w:pPr>
              <w:suppressAutoHyphens/>
              <w:ind w:right="-22"/>
              <w:jc w:val="center"/>
              <w:rPr>
                <w:b/>
                <w:bCs/>
                <w:i/>
              </w:rPr>
            </w:pPr>
          </w:p>
        </w:tc>
      </w:tr>
    </w:tbl>
    <w:p w:rsidR="00855FF6" w:rsidRPr="00B92004" w:rsidRDefault="00855FF6" w:rsidP="00855FF6">
      <w:pPr>
        <w:widowControl w:val="0"/>
        <w:suppressAutoHyphens/>
        <w:autoSpaceDE w:val="0"/>
        <w:autoSpaceDN w:val="0"/>
        <w:adjustRightInd w:val="0"/>
        <w:ind w:right="-22"/>
        <w:jc w:val="both"/>
        <w:rPr>
          <w:bCs/>
        </w:rPr>
      </w:pPr>
      <w:r w:rsidRPr="00B92004">
        <w:rPr>
          <w:sz w:val="16"/>
          <w:szCs w:val="16"/>
        </w:rPr>
        <w:t xml:space="preserve">                                                                                                                                                                (наименование организации)</w:t>
      </w:r>
    </w:p>
    <w:p w:rsidR="00855FF6" w:rsidRPr="00B92004" w:rsidRDefault="00855FF6" w:rsidP="00855FF6">
      <w:pPr>
        <w:widowControl w:val="0"/>
        <w:suppressAutoHyphens/>
        <w:autoSpaceDE w:val="0"/>
        <w:autoSpaceDN w:val="0"/>
        <w:adjustRightInd w:val="0"/>
        <w:ind w:right="-22"/>
        <w:jc w:val="both"/>
        <w:rPr>
          <w:bCs/>
          <w:sz w:val="8"/>
          <w:szCs w:val="8"/>
        </w:rPr>
      </w:pPr>
    </w:p>
    <w:p w:rsidR="00855FF6" w:rsidRPr="00B92004" w:rsidRDefault="00855FF6" w:rsidP="00855FF6">
      <w:pPr>
        <w:widowControl w:val="0"/>
        <w:suppressAutoHyphens/>
        <w:autoSpaceDE w:val="0"/>
        <w:autoSpaceDN w:val="0"/>
        <w:adjustRightInd w:val="0"/>
        <w:ind w:right="-22"/>
        <w:jc w:val="both"/>
        <w:rPr>
          <w:bCs/>
        </w:rPr>
      </w:pPr>
      <w:r w:rsidRPr="00B92004">
        <w:rPr>
          <w:bCs/>
        </w:rPr>
        <w:t xml:space="preserve">3. Строительство сетей газораспределения, </w:t>
      </w:r>
      <w:proofErr w:type="spellStart"/>
      <w:r w:rsidRPr="00B92004">
        <w:rPr>
          <w:bCs/>
        </w:rPr>
        <w:t>газопотребления</w:t>
      </w:r>
      <w:proofErr w:type="spellEnd"/>
      <w:r w:rsidRPr="00B92004">
        <w:rPr>
          <w:bCs/>
        </w:rPr>
        <w:t xml:space="preserve"> и объектов СУГ осуществлялось в </w:t>
      </w:r>
      <w:r w:rsidRPr="00B92004">
        <w:rPr>
          <w:bCs/>
        </w:rPr>
        <w:lastRenderedPageBreak/>
        <w:t>сроки:</w:t>
      </w:r>
    </w:p>
    <w:tbl>
      <w:tblPr>
        <w:tblStyle w:val="800"/>
        <w:tblW w:w="0" w:type="auto"/>
        <w:tblCellMar>
          <w:left w:w="34" w:type="dxa"/>
          <w:right w:w="34" w:type="dxa"/>
        </w:tblCellMar>
        <w:tblLook w:val="04A0" w:firstRow="1" w:lastRow="0" w:firstColumn="1" w:lastColumn="0" w:noHBand="0" w:noVBand="1"/>
      </w:tblPr>
      <w:tblGrid>
        <w:gridCol w:w="1452"/>
        <w:gridCol w:w="2693"/>
        <w:gridCol w:w="1843"/>
        <w:gridCol w:w="2410"/>
      </w:tblGrid>
      <w:tr w:rsidR="00855FF6" w:rsidRPr="00B92004" w:rsidTr="00855FF6">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55FF6" w:rsidRPr="00B92004" w:rsidRDefault="00855FF6" w:rsidP="00855FF6">
            <w:pPr>
              <w:suppressAutoHyphens/>
              <w:ind w:right="-22"/>
              <w:jc w:val="both"/>
              <w:rPr>
                <w:bCs/>
              </w:rPr>
            </w:pPr>
            <w:r w:rsidRPr="00B92004">
              <w:rPr>
                <w:bCs/>
              </w:rPr>
              <w:t>начало работ</w:t>
            </w:r>
          </w:p>
        </w:tc>
        <w:tc>
          <w:tcPr>
            <w:tcW w:w="2693" w:type="dxa"/>
            <w:tcBorders>
              <w:top w:val="single" w:sz="4" w:space="0" w:color="FFFFFF" w:themeColor="background1"/>
              <w:left w:val="single" w:sz="4" w:space="0" w:color="FFFFFF" w:themeColor="background1"/>
              <w:right w:val="single" w:sz="4" w:space="0" w:color="FFFFFF" w:themeColor="background1"/>
            </w:tcBorders>
          </w:tcPr>
          <w:p w:rsidR="00855FF6" w:rsidRPr="00B92004" w:rsidRDefault="00855FF6" w:rsidP="00855FF6">
            <w:pPr>
              <w:suppressAutoHyphens/>
              <w:ind w:right="-22"/>
              <w:jc w:val="center"/>
              <w:rPr>
                <w:b/>
                <w:bCs/>
                <w: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55FF6" w:rsidRPr="00B92004" w:rsidRDefault="00855FF6" w:rsidP="00855FF6">
            <w:pPr>
              <w:suppressAutoHyphens/>
              <w:ind w:right="-22"/>
              <w:jc w:val="both"/>
              <w:rPr>
                <w:bCs/>
              </w:rPr>
            </w:pPr>
            <w:r w:rsidRPr="00B92004">
              <w:rPr>
                <w:bCs/>
              </w:rPr>
              <w:t>, окончание работ</w:t>
            </w:r>
          </w:p>
        </w:tc>
        <w:tc>
          <w:tcPr>
            <w:tcW w:w="2410" w:type="dxa"/>
            <w:tcBorders>
              <w:top w:val="single" w:sz="4" w:space="0" w:color="FFFFFF" w:themeColor="background1"/>
              <w:left w:val="single" w:sz="4" w:space="0" w:color="FFFFFF" w:themeColor="background1"/>
              <w:right w:val="single" w:sz="4" w:space="0" w:color="FFFFFF" w:themeColor="background1"/>
            </w:tcBorders>
          </w:tcPr>
          <w:p w:rsidR="00855FF6" w:rsidRPr="00B92004" w:rsidRDefault="00855FF6" w:rsidP="00855FF6">
            <w:pPr>
              <w:suppressAutoHyphens/>
              <w:ind w:right="-22"/>
              <w:jc w:val="center"/>
              <w:rPr>
                <w:b/>
                <w:bCs/>
                <w:i/>
              </w:rPr>
            </w:pPr>
          </w:p>
        </w:tc>
      </w:tr>
    </w:tbl>
    <w:p w:rsidR="00855FF6" w:rsidRPr="00B92004" w:rsidRDefault="00855FF6" w:rsidP="00855FF6">
      <w:pPr>
        <w:widowControl w:val="0"/>
        <w:suppressAutoHyphens/>
        <w:autoSpaceDE w:val="0"/>
        <w:autoSpaceDN w:val="0"/>
        <w:adjustRightInd w:val="0"/>
        <w:ind w:right="-22"/>
        <w:jc w:val="both"/>
        <w:rPr>
          <w:bCs/>
        </w:rPr>
      </w:pPr>
      <w:r w:rsidRPr="00B92004">
        <w:rPr>
          <w:sz w:val="16"/>
          <w:szCs w:val="16"/>
        </w:rPr>
        <w:t xml:space="preserve">                                                         (месяц, год)                                                                                          (месяц, год)</w:t>
      </w:r>
    </w:p>
    <w:p w:rsidR="00855FF6" w:rsidRPr="00B92004" w:rsidRDefault="00855FF6" w:rsidP="00855FF6">
      <w:pPr>
        <w:widowControl w:val="0"/>
        <w:suppressAutoHyphens/>
        <w:autoSpaceDE w:val="0"/>
        <w:autoSpaceDN w:val="0"/>
        <w:adjustRightInd w:val="0"/>
        <w:ind w:right="-22"/>
        <w:jc w:val="both"/>
        <w:rPr>
          <w:bCs/>
          <w:sz w:val="8"/>
          <w:szCs w:val="8"/>
        </w:rPr>
      </w:pPr>
    </w:p>
    <w:p w:rsidR="00855FF6" w:rsidRPr="00B92004" w:rsidRDefault="00855FF6" w:rsidP="00855FF6">
      <w:pPr>
        <w:widowControl w:val="0"/>
        <w:suppressAutoHyphens/>
        <w:autoSpaceDE w:val="0"/>
        <w:autoSpaceDN w:val="0"/>
        <w:adjustRightInd w:val="0"/>
        <w:ind w:right="-22"/>
        <w:jc w:val="both"/>
        <w:rPr>
          <w:bCs/>
        </w:rPr>
      </w:pPr>
      <w:r w:rsidRPr="00B92004">
        <w:rPr>
          <w:bCs/>
        </w:rPr>
        <w:t xml:space="preserve">4. Документация на законченный строительством объект предъявлена в объеме, предусмотренном: </w:t>
      </w:r>
    </w:p>
    <w:tbl>
      <w:tblPr>
        <w:tblStyle w:val="800"/>
        <w:tblW w:w="0" w:type="auto"/>
        <w:tblCellMar>
          <w:left w:w="34" w:type="dxa"/>
          <w:right w:w="34" w:type="dxa"/>
        </w:tblCellMar>
        <w:tblLook w:val="04A0" w:firstRow="1" w:lastRow="0" w:firstColumn="1" w:lastColumn="0" w:noHBand="0" w:noVBand="1"/>
      </w:tblPr>
      <w:tblGrid>
        <w:gridCol w:w="10273"/>
      </w:tblGrid>
      <w:tr w:rsidR="00855FF6" w:rsidRPr="00B92004" w:rsidTr="00855FF6">
        <w:tc>
          <w:tcPr>
            <w:tcW w:w="10273" w:type="dxa"/>
            <w:tcBorders>
              <w:top w:val="single" w:sz="4" w:space="0" w:color="FFFFFF" w:themeColor="background1"/>
              <w:left w:val="single" w:sz="4" w:space="0" w:color="FFFFFF" w:themeColor="background1"/>
              <w:right w:val="single" w:sz="4" w:space="0" w:color="FFFFFF" w:themeColor="background1"/>
            </w:tcBorders>
          </w:tcPr>
          <w:p w:rsidR="00855FF6" w:rsidRPr="00B92004" w:rsidRDefault="00855FF6" w:rsidP="00855FF6">
            <w:pPr>
              <w:suppressAutoHyphens/>
              <w:ind w:right="-22"/>
              <w:jc w:val="center"/>
              <w:rPr>
                <w:b/>
                <w:bCs/>
                <w:i/>
              </w:rPr>
            </w:pPr>
          </w:p>
        </w:tc>
      </w:tr>
      <w:tr w:rsidR="00855FF6" w:rsidRPr="00B92004" w:rsidTr="00855FF6">
        <w:tc>
          <w:tcPr>
            <w:tcW w:w="10273" w:type="dxa"/>
            <w:tcBorders>
              <w:top w:val="single" w:sz="4" w:space="0" w:color="FFFFFF" w:themeColor="background1"/>
              <w:left w:val="single" w:sz="4" w:space="0" w:color="FFFFFF" w:themeColor="background1"/>
              <w:right w:val="single" w:sz="4" w:space="0" w:color="FFFFFF" w:themeColor="background1"/>
            </w:tcBorders>
          </w:tcPr>
          <w:p w:rsidR="00855FF6" w:rsidRPr="00B92004" w:rsidRDefault="00855FF6" w:rsidP="00855FF6">
            <w:pPr>
              <w:suppressAutoHyphens/>
              <w:ind w:right="-22"/>
              <w:jc w:val="center"/>
              <w:rPr>
                <w:b/>
                <w:bCs/>
                <w:i/>
              </w:rPr>
            </w:pPr>
          </w:p>
        </w:tc>
      </w:tr>
    </w:tbl>
    <w:p w:rsidR="00855FF6" w:rsidRPr="00B92004" w:rsidRDefault="00855FF6" w:rsidP="00855FF6">
      <w:pPr>
        <w:widowControl w:val="0"/>
        <w:suppressAutoHyphens/>
        <w:autoSpaceDE w:val="0"/>
        <w:autoSpaceDN w:val="0"/>
        <w:adjustRightInd w:val="0"/>
        <w:ind w:right="-22"/>
        <w:jc w:val="both"/>
        <w:rPr>
          <w:bCs/>
          <w:sz w:val="8"/>
          <w:szCs w:val="8"/>
        </w:rPr>
      </w:pPr>
    </w:p>
    <w:p w:rsidR="00855FF6" w:rsidRPr="00B92004" w:rsidRDefault="00855FF6" w:rsidP="00855FF6">
      <w:pPr>
        <w:widowControl w:val="0"/>
        <w:suppressAutoHyphens/>
        <w:autoSpaceDE w:val="0"/>
        <w:autoSpaceDN w:val="0"/>
        <w:adjustRightInd w:val="0"/>
        <w:ind w:right="-22"/>
        <w:jc w:val="both"/>
        <w:rPr>
          <w:bCs/>
        </w:rPr>
      </w:pPr>
      <w:r w:rsidRPr="00B92004">
        <w:rPr>
          <w:bCs/>
        </w:rPr>
        <w:t xml:space="preserve">Приемочная комиссия рассмотрела представленную документацию, произвела внешний осмотр сетей газораспределения, </w:t>
      </w:r>
      <w:proofErr w:type="spellStart"/>
      <w:r w:rsidRPr="00B92004">
        <w:rPr>
          <w:bCs/>
        </w:rPr>
        <w:t>газопотребления</w:t>
      </w:r>
      <w:proofErr w:type="spellEnd"/>
      <w:r w:rsidRPr="00B92004">
        <w:rPr>
          <w:bCs/>
        </w:rPr>
        <w:t xml:space="preserve"> и объектов СУГ, определила соответствие выполненных строительно-монтажных работ проектной и рабочей документации, провела, при необходимости, дополнительные испытания (</w:t>
      </w:r>
      <w:proofErr w:type="gramStart"/>
      <w:r w:rsidRPr="00B92004">
        <w:rPr>
          <w:bCs/>
        </w:rPr>
        <w:t>кроме</w:t>
      </w:r>
      <w:proofErr w:type="gramEnd"/>
      <w:r w:rsidRPr="00B92004">
        <w:rPr>
          <w:bCs/>
        </w:rPr>
        <w:t xml:space="preserve"> зафиксированных в исполнительной документации)</w:t>
      </w:r>
    </w:p>
    <w:tbl>
      <w:tblPr>
        <w:tblStyle w:val="800"/>
        <w:tblW w:w="0" w:type="auto"/>
        <w:tblCellMar>
          <w:left w:w="34" w:type="dxa"/>
          <w:right w:w="34" w:type="dxa"/>
        </w:tblCellMar>
        <w:tblLook w:val="04A0" w:firstRow="1" w:lastRow="0" w:firstColumn="1" w:lastColumn="0" w:noHBand="0" w:noVBand="1"/>
      </w:tblPr>
      <w:tblGrid>
        <w:gridCol w:w="10273"/>
      </w:tblGrid>
      <w:tr w:rsidR="00855FF6" w:rsidRPr="00B92004" w:rsidTr="00855FF6">
        <w:tc>
          <w:tcPr>
            <w:tcW w:w="10273" w:type="dxa"/>
            <w:tcBorders>
              <w:top w:val="single" w:sz="4" w:space="0" w:color="FFFFFF" w:themeColor="background1"/>
              <w:left w:val="single" w:sz="4" w:space="0" w:color="FFFFFF" w:themeColor="background1"/>
              <w:right w:val="single" w:sz="4" w:space="0" w:color="FFFFFF" w:themeColor="background1"/>
            </w:tcBorders>
          </w:tcPr>
          <w:p w:rsidR="00855FF6" w:rsidRPr="00B92004" w:rsidRDefault="00855FF6" w:rsidP="00855FF6">
            <w:pPr>
              <w:suppressAutoHyphens/>
              <w:ind w:right="-22"/>
              <w:jc w:val="center"/>
              <w:rPr>
                <w:b/>
                <w:bCs/>
                <w:i/>
              </w:rPr>
            </w:pPr>
          </w:p>
        </w:tc>
      </w:tr>
      <w:tr w:rsidR="00855FF6" w:rsidRPr="00B92004" w:rsidTr="00855FF6">
        <w:tc>
          <w:tcPr>
            <w:tcW w:w="10273" w:type="dxa"/>
            <w:tcBorders>
              <w:top w:val="single" w:sz="4" w:space="0" w:color="FFFFFF" w:themeColor="background1"/>
              <w:left w:val="single" w:sz="4" w:space="0" w:color="FFFFFF" w:themeColor="background1"/>
              <w:right w:val="single" w:sz="4" w:space="0" w:color="FFFFFF" w:themeColor="background1"/>
            </w:tcBorders>
          </w:tcPr>
          <w:p w:rsidR="00855FF6" w:rsidRPr="00B92004" w:rsidRDefault="00855FF6" w:rsidP="00855FF6">
            <w:pPr>
              <w:suppressAutoHyphens/>
              <w:ind w:right="-22"/>
              <w:jc w:val="center"/>
              <w:rPr>
                <w:b/>
                <w:bCs/>
                <w:i/>
              </w:rPr>
            </w:pPr>
          </w:p>
        </w:tc>
      </w:tr>
    </w:tbl>
    <w:p w:rsidR="00855FF6" w:rsidRPr="00B92004" w:rsidRDefault="00855FF6" w:rsidP="00855FF6">
      <w:pPr>
        <w:widowControl w:val="0"/>
        <w:suppressAutoHyphens/>
        <w:autoSpaceDE w:val="0"/>
        <w:autoSpaceDN w:val="0"/>
        <w:adjustRightInd w:val="0"/>
        <w:ind w:right="-22"/>
        <w:jc w:val="center"/>
        <w:rPr>
          <w:bCs/>
        </w:rPr>
      </w:pPr>
      <w:r w:rsidRPr="00B92004">
        <w:rPr>
          <w:sz w:val="16"/>
          <w:szCs w:val="16"/>
        </w:rPr>
        <w:t>(виды испытаний)</w:t>
      </w:r>
    </w:p>
    <w:p w:rsidR="00855FF6" w:rsidRPr="00B92004" w:rsidRDefault="00855FF6" w:rsidP="00855FF6">
      <w:pPr>
        <w:widowControl w:val="0"/>
        <w:suppressAutoHyphens/>
        <w:autoSpaceDE w:val="0"/>
        <w:autoSpaceDN w:val="0"/>
        <w:adjustRightInd w:val="0"/>
        <w:ind w:right="-22"/>
        <w:jc w:val="both"/>
        <w:rPr>
          <w:b/>
          <w:bCs/>
        </w:rPr>
      </w:pPr>
      <w:r w:rsidRPr="00B92004">
        <w:rPr>
          <w:b/>
          <w:bCs/>
        </w:rPr>
        <w:t>Решение приемочной комиссии:</w:t>
      </w:r>
    </w:p>
    <w:p w:rsidR="00855FF6" w:rsidRPr="00B92004" w:rsidRDefault="00855FF6" w:rsidP="00855FF6">
      <w:pPr>
        <w:widowControl w:val="0"/>
        <w:suppressAutoHyphens/>
        <w:autoSpaceDE w:val="0"/>
        <w:autoSpaceDN w:val="0"/>
        <w:adjustRightInd w:val="0"/>
        <w:ind w:right="-22"/>
        <w:jc w:val="both"/>
        <w:rPr>
          <w:bCs/>
          <w:sz w:val="8"/>
          <w:szCs w:val="8"/>
        </w:rPr>
      </w:pPr>
    </w:p>
    <w:p w:rsidR="00855FF6" w:rsidRPr="00B92004" w:rsidRDefault="00855FF6" w:rsidP="00855FF6">
      <w:pPr>
        <w:widowControl w:val="0"/>
        <w:suppressAutoHyphens/>
        <w:autoSpaceDE w:val="0"/>
        <w:autoSpaceDN w:val="0"/>
        <w:adjustRightInd w:val="0"/>
        <w:ind w:right="-22"/>
        <w:jc w:val="both"/>
        <w:rPr>
          <w:bCs/>
        </w:rPr>
      </w:pPr>
      <w:r w:rsidRPr="00B92004">
        <w:rPr>
          <w:bCs/>
        </w:rPr>
        <w:t>1. Строительно-монтажные работы выполнены в полном объеме в соответствии с проектом.</w:t>
      </w:r>
    </w:p>
    <w:tbl>
      <w:tblPr>
        <w:tblStyle w:val="800"/>
        <w:tblW w:w="0" w:type="auto"/>
        <w:tblCellMar>
          <w:left w:w="34" w:type="dxa"/>
          <w:right w:w="34" w:type="dxa"/>
        </w:tblCellMar>
        <w:tblLook w:val="04A0" w:firstRow="1" w:lastRow="0" w:firstColumn="1" w:lastColumn="0" w:noHBand="0" w:noVBand="1"/>
      </w:tblPr>
      <w:tblGrid>
        <w:gridCol w:w="4145"/>
        <w:gridCol w:w="6128"/>
      </w:tblGrid>
      <w:tr w:rsidR="00855FF6" w:rsidRPr="00B92004" w:rsidTr="00855FF6">
        <w:tc>
          <w:tcPr>
            <w:tcW w:w="4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55FF6" w:rsidRPr="00B92004" w:rsidRDefault="00855FF6" w:rsidP="00855FF6">
            <w:pPr>
              <w:suppressAutoHyphens/>
              <w:ind w:right="-22"/>
              <w:jc w:val="both"/>
              <w:rPr>
                <w:bCs/>
              </w:rPr>
            </w:pPr>
            <w:r w:rsidRPr="00B92004">
              <w:rPr>
                <w:bCs/>
              </w:rPr>
              <w:t>2. Предъявленный к приемке объект</w:t>
            </w:r>
          </w:p>
        </w:tc>
        <w:tc>
          <w:tcPr>
            <w:tcW w:w="6128" w:type="dxa"/>
            <w:tcBorders>
              <w:top w:val="single" w:sz="4" w:space="0" w:color="FFFFFF" w:themeColor="background1"/>
              <w:left w:val="single" w:sz="4" w:space="0" w:color="FFFFFF" w:themeColor="background1"/>
              <w:right w:val="single" w:sz="4" w:space="0" w:color="FFFFFF" w:themeColor="background1"/>
            </w:tcBorders>
          </w:tcPr>
          <w:p w:rsidR="00855FF6" w:rsidRPr="00B92004" w:rsidRDefault="00855FF6" w:rsidP="00855FF6">
            <w:pPr>
              <w:suppressAutoHyphens/>
              <w:ind w:right="-22"/>
              <w:jc w:val="center"/>
              <w:rPr>
                <w:b/>
                <w:bCs/>
                <w:i/>
              </w:rPr>
            </w:pPr>
          </w:p>
        </w:tc>
      </w:tr>
      <w:tr w:rsidR="00855FF6" w:rsidRPr="00B92004" w:rsidTr="00855FF6">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855FF6" w:rsidRPr="00B92004" w:rsidRDefault="00855FF6" w:rsidP="00855FF6">
            <w:pPr>
              <w:suppressAutoHyphens/>
              <w:ind w:right="-22"/>
              <w:jc w:val="center"/>
              <w:rPr>
                <w:b/>
                <w:bCs/>
                <w:i/>
              </w:rPr>
            </w:pPr>
          </w:p>
        </w:tc>
      </w:tr>
    </w:tbl>
    <w:p w:rsidR="00855FF6" w:rsidRPr="00B92004" w:rsidRDefault="00855FF6" w:rsidP="00855FF6">
      <w:pPr>
        <w:widowControl w:val="0"/>
        <w:suppressAutoHyphens/>
        <w:autoSpaceDE w:val="0"/>
        <w:autoSpaceDN w:val="0"/>
        <w:adjustRightInd w:val="0"/>
        <w:ind w:right="-22"/>
        <w:jc w:val="both"/>
        <w:rPr>
          <w:bCs/>
        </w:rPr>
      </w:pPr>
    </w:p>
    <w:p w:rsidR="00855FF6" w:rsidRPr="00B92004" w:rsidRDefault="00855FF6" w:rsidP="00855FF6">
      <w:pPr>
        <w:widowControl w:val="0"/>
        <w:suppressAutoHyphens/>
        <w:autoSpaceDE w:val="0"/>
        <w:autoSpaceDN w:val="0"/>
        <w:adjustRightInd w:val="0"/>
        <w:ind w:right="-22"/>
        <w:jc w:val="both"/>
        <w:rPr>
          <w:bCs/>
        </w:rPr>
      </w:pPr>
      <w:r w:rsidRPr="00B92004">
        <w:rPr>
          <w:bCs/>
        </w:rPr>
        <w:t xml:space="preserve">считать принятым Заказчиком вместе с прилагаемой исполнительной документацией </w:t>
      </w:r>
    </w:p>
    <w:p w:rsidR="00855FF6" w:rsidRPr="00B92004" w:rsidRDefault="00855FF6" w:rsidP="00855FF6">
      <w:pPr>
        <w:widowControl w:val="0"/>
        <w:suppressAutoHyphens/>
        <w:autoSpaceDE w:val="0"/>
        <w:autoSpaceDN w:val="0"/>
        <w:adjustRightInd w:val="0"/>
        <w:ind w:right="-22"/>
        <w:jc w:val="both"/>
        <w:rPr>
          <w:bCs/>
        </w:rPr>
      </w:pPr>
      <w:r w:rsidRPr="00B92004">
        <w:rPr>
          <w:bCs/>
        </w:rPr>
        <w:t xml:space="preserve">с </w:t>
      </w:r>
      <w:r w:rsidRPr="00B92004">
        <w:rPr>
          <w:bCs/>
          <w:lang w:eastAsia="ar-SA"/>
        </w:rPr>
        <w:t>«</w:t>
      </w:r>
      <w:r w:rsidRPr="00B92004">
        <w:rPr>
          <w:bCs/>
          <w:u w:val="single"/>
          <w:lang w:eastAsia="ar-SA"/>
        </w:rPr>
        <w:t xml:space="preserve">       </w:t>
      </w:r>
      <w:r w:rsidRPr="00B92004">
        <w:rPr>
          <w:bCs/>
          <w:lang w:eastAsia="ar-SA"/>
        </w:rPr>
        <w:t xml:space="preserve">» </w:t>
      </w:r>
      <w:r w:rsidRPr="00B92004">
        <w:rPr>
          <w:bCs/>
          <w:u w:val="single"/>
          <w:lang w:eastAsia="ar-SA"/>
        </w:rPr>
        <w:t xml:space="preserve">                              </w:t>
      </w:r>
      <w:r w:rsidRPr="00B92004">
        <w:rPr>
          <w:bCs/>
          <w:lang w:eastAsia="ar-SA"/>
        </w:rPr>
        <w:t xml:space="preserve"> 20___ г.</w:t>
      </w:r>
    </w:p>
    <w:p w:rsidR="00855FF6" w:rsidRPr="00B92004" w:rsidRDefault="00855FF6" w:rsidP="00855FF6">
      <w:pPr>
        <w:suppressAutoHyphens/>
        <w:ind w:right="-22"/>
        <w:rPr>
          <w:b/>
          <w:lang w:eastAsia="ar-SA"/>
        </w:rPr>
      </w:pPr>
      <w:r w:rsidRPr="00B92004">
        <w:rPr>
          <w:b/>
          <w:lang w:eastAsia="ar-SA"/>
        </w:rPr>
        <w:t>ОБЪЕКТ ПРИНЯТ</w:t>
      </w:r>
    </w:p>
    <w:p w:rsidR="00855FF6" w:rsidRPr="00B92004" w:rsidRDefault="00855FF6" w:rsidP="00855FF6">
      <w:pPr>
        <w:suppressAutoHyphens/>
        <w:ind w:right="-22"/>
        <w:jc w:val="center"/>
        <w:rPr>
          <w:lang w:eastAsia="ar-SA"/>
        </w:rPr>
      </w:pPr>
    </w:p>
    <w:tbl>
      <w:tblPr>
        <w:tblW w:w="5000" w:type="pct"/>
        <w:jc w:val="center"/>
        <w:tblLook w:val="0000" w:firstRow="0" w:lastRow="0" w:firstColumn="0" w:lastColumn="0" w:noHBand="0" w:noVBand="0"/>
      </w:tblPr>
      <w:tblGrid>
        <w:gridCol w:w="5442"/>
        <w:gridCol w:w="4872"/>
      </w:tblGrid>
      <w:tr w:rsidR="00855FF6" w:rsidRPr="00B92004" w:rsidTr="00855FF6">
        <w:trPr>
          <w:jc w:val="center"/>
        </w:trPr>
        <w:tc>
          <w:tcPr>
            <w:tcW w:w="2638" w:type="pct"/>
            <w:tcMar>
              <w:top w:w="0" w:type="dxa"/>
              <w:left w:w="0" w:type="dxa"/>
              <w:bottom w:w="0" w:type="dxa"/>
              <w:right w:w="0" w:type="dxa"/>
            </w:tcMar>
          </w:tcPr>
          <w:p w:rsidR="00855FF6" w:rsidRPr="00B92004" w:rsidRDefault="00855FF6" w:rsidP="00855FF6">
            <w:pPr>
              <w:widowControl w:val="0"/>
              <w:suppressAutoHyphens/>
              <w:autoSpaceDE w:val="0"/>
              <w:autoSpaceDN w:val="0"/>
              <w:adjustRightInd w:val="0"/>
              <w:ind w:right="-22"/>
            </w:pPr>
            <w:r w:rsidRPr="00B92004">
              <w:t>Председатель комиссии</w:t>
            </w:r>
          </w:p>
        </w:tc>
        <w:tc>
          <w:tcPr>
            <w:tcW w:w="2362" w:type="pct"/>
            <w:tcBorders>
              <w:top w:val="nil"/>
              <w:left w:val="nil"/>
              <w:bottom w:val="single" w:sz="4" w:space="0" w:color="auto"/>
              <w:right w:val="nil"/>
            </w:tcBorders>
          </w:tcPr>
          <w:p w:rsidR="00855FF6" w:rsidRPr="00B92004" w:rsidRDefault="00855FF6" w:rsidP="00855FF6">
            <w:pPr>
              <w:widowControl w:val="0"/>
              <w:suppressAutoHyphens/>
              <w:autoSpaceDE w:val="0"/>
              <w:autoSpaceDN w:val="0"/>
              <w:adjustRightInd w:val="0"/>
              <w:ind w:right="-22"/>
              <w:jc w:val="right"/>
              <w:rPr>
                <w:b/>
                <w:i/>
              </w:rPr>
            </w:pPr>
          </w:p>
        </w:tc>
      </w:tr>
      <w:tr w:rsidR="00855FF6" w:rsidRPr="00B92004" w:rsidTr="00855FF6">
        <w:trPr>
          <w:jc w:val="center"/>
        </w:trPr>
        <w:tc>
          <w:tcPr>
            <w:tcW w:w="2638" w:type="pct"/>
            <w:tcMar>
              <w:top w:w="0" w:type="dxa"/>
              <w:left w:w="0" w:type="dxa"/>
              <w:bottom w:w="0" w:type="dxa"/>
              <w:right w:w="0" w:type="dxa"/>
            </w:tcMar>
          </w:tcPr>
          <w:p w:rsidR="00855FF6" w:rsidRPr="00B92004" w:rsidRDefault="00855FF6" w:rsidP="00855FF6">
            <w:pPr>
              <w:widowControl w:val="0"/>
              <w:suppressAutoHyphens/>
              <w:autoSpaceDE w:val="0"/>
              <w:autoSpaceDN w:val="0"/>
              <w:adjustRightInd w:val="0"/>
              <w:ind w:right="-22"/>
            </w:pPr>
            <w:r w:rsidRPr="00B92004">
              <w:t> </w:t>
            </w:r>
          </w:p>
        </w:tc>
        <w:tc>
          <w:tcPr>
            <w:tcW w:w="2362" w:type="pct"/>
            <w:tcBorders>
              <w:top w:val="single" w:sz="4" w:space="0" w:color="auto"/>
              <w:left w:val="nil"/>
              <w:bottom w:val="nil"/>
              <w:right w:val="nil"/>
            </w:tcBorders>
          </w:tcPr>
          <w:p w:rsidR="00855FF6" w:rsidRPr="00B92004" w:rsidRDefault="00855FF6" w:rsidP="00855FF6">
            <w:pPr>
              <w:widowControl w:val="0"/>
              <w:suppressAutoHyphens/>
              <w:autoSpaceDE w:val="0"/>
              <w:autoSpaceDN w:val="0"/>
              <w:adjustRightInd w:val="0"/>
              <w:ind w:right="-22"/>
              <w:jc w:val="center"/>
              <w:rPr>
                <w:sz w:val="16"/>
                <w:szCs w:val="16"/>
              </w:rPr>
            </w:pPr>
            <w:r w:rsidRPr="00B92004">
              <w:rPr>
                <w:sz w:val="16"/>
                <w:szCs w:val="16"/>
              </w:rPr>
              <w:t>(подпись)</w:t>
            </w:r>
          </w:p>
        </w:tc>
      </w:tr>
    </w:tbl>
    <w:p w:rsidR="00855FF6" w:rsidRPr="00B92004" w:rsidRDefault="00855FF6" w:rsidP="00855FF6">
      <w:pPr>
        <w:suppressAutoHyphens/>
        <w:ind w:right="-22"/>
        <w:jc w:val="both"/>
        <w:rPr>
          <w:lang w:eastAsia="ar-SA"/>
        </w:rPr>
      </w:pPr>
      <w:r w:rsidRPr="00B92004">
        <w:rPr>
          <w:lang w:eastAsia="ar-SA"/>
        </w:rPr>
        <w:t>МП</w:t>
      </w:r>
    </w:p>
    <w:p w:rsidR="00855FF6" w:rsidRPr="00B92004" w:rsidRDefault="00855FF6" w:rsidP="00855FF6">
      <w:pPr>
        <w:suppressAutoHyphens/>
        <w:ind w:right="-22"/>
        <w:rPr>
          <w:lang w:eastAsia="ar-SA"/>
        </w:rPr>
      </w:pPr>
    </w:p>
    <w:tbl>
      <w:tblPr>
        <w:tblW w:w="5000" w:type="pct"/>
        <w:jc w:val="center"/>
        <w:tblLook w:val="0000" w:firstRow="0" w:lastRow="0" w:firstColumn="0" w:lastColumn="0" w:noHBand="0" w:noVBand="0"/>
      </w:tblPr>
      <w:tblGrid>
        <w:gridCol w:w="5442"/>
        <w:gridCol w:w="4872"/>
      </w:tblGrid>
      <w:tr w:rsidR="00855FF6" w:rsidRPr="00B92004" w:rsidTr="00855FF6">
        <w:trPr>
          <w:jc w:val="center"/>
        </w:trPr>
        <w:tc>
          <w:tcPr>
            <w:tcW w:w="2638" w:type="pct"/>
            <w:tcMar>
              <w:top w:w="0" w:type="dxa"/>
              <w:left w:w="0" w:type="dxa"/>
              <w:bottom w:w="0" w:type="dxa"/>
              <w:right w:w="0" w:type="dxa"/>
            </w:tcMar>
          </w:tcPr>
          <w:p w:rsidR="00855FF6" w:rsidRPr="00B92004" w:rsidRDefault="00855FF6" w:rsidP="00855FF6">
            <w:pPr>
              <w:widowControl w:val="0"/>
              <w:suppressAutoHyphens/>
              <w:autoSpaceDE w:val="0"/>
              <w:autoSpaceDN w:val="0"/>
              <w:adjustRightInd w:val="0"/>
              <w:ind w:right="-22"/>
            </w:pPr>
            <w:r w:rsidRPr="00B92004">
              <w:t>Представитель проектной организации</w:t>
            </w:r>
          </w:p>
        </w:tc>
        <w:tc>
          <w:tcPr>
            <w:tcW w:w="2362" w:type="pct"/>
            <w:tcBorders>
              <w:top w:val="nil"/>
              <w:left w:val="nil"/>
              <w:bottom w:val="single" w:sz="4" w:space="0" w:color="auto"/>
              <w:right w:val="nil"/>
            </w:tcBorders>
          </w:tcPr>
          <w:p w:rsidR="00855FF6" w:rsidRPr="00B92004" w:rsidRDefault="00855FF6" w:rsidP="00855FF6">
            <w:pPr>
              <w:widowControl w:val="0"/>
              <w:suppressAutoHyphens/>
              <w:autoSpaceDE w:val="0"/>
              <w:autoSpaceDN w:val="0"/>
              <w:adjustRightInd w:val="0"/>
              <w:ind w:right="-22"/>
              <w:jc w:val="right"/>
              <w:rPr>
                <w:b/>
                <w:i/>
              </w:rPr>
            </w:pPr>
          </w:p>
        </w:tc>
      </w:tr>
      <w:tr w:rsidR="00855FF6" w:rsidRPr="00B92004" w:rsidTr="00855FF6">
        <w:trPr>
          <w:jc w:val="center"/>
        </w:trPr>
        <w:tc>
          <w:tcPr>
            <w:tcW w:w="2638" w:type="pct"/>
            <w:tcMar>
              <w:top w:w="0" w:type="dxa"/>
              <w:left w:w="0" w:type="dxa"/>
              <w:bottom w:w="0" w:type="dxa"/>
              <w:right w:w="0" w:type="dxa"/>
            </w:tcMar>
          </w:tcPr>
          <w:p w:rsidR="00855FF6" w:rsidRPr="00B92004" w:rsidRDefault="00855FF6" w:rsidP="00855FF6">
            <w:pPr>
              <w:widowControl w:val="0"/>
              <w:suppressAutoHyphens/>
              <w:autoSpaceDE w:val="0"/>
              <w:autoSpaceDN w:val="0"/>
              <w:adjustRightInd w:val="0"/>
              <w:ind w:right="-22"/>
            </w:pPr>
            <w:r w:rsidRPr="00B92004">
              <w:t> МП</w:t>
            </w:r>
          </w:p>
        </w:tc>
        <w:tc>
          <w:tcPr>
            <w:tcW w:w="2362" w:type="pct"/>
            <w:tcBorders>
              <w:top w:val="single" w:sz="4" w:space="0" w:color="auto"/>
              <w:left w:val="nil"/>
              <w:bottom w:val="nil"/>
              <w:right w:val="nil"/>
            </w:tcBorders>
          </w:tcPr>
          <w:p w:rsidR="00855FF6" w:rsidRPr="00B92004" w:rsidRDefault="00855FF6" w:rsidP="00855FF6">
            <w:pPr>
              <w:widowControl w:val="0"/>
              <w:suppressAutoHyphens/>
              <w:autoSpaceDE w:val="0"/>
              <w:autoSpaceDN w:val="0"/>
              <w:adjustRightInd w:val="0"/>
              <w:spacing w:after="120"/>
              <w:ind w:right="-22"/>
              <w:jc w:val="center"/>
              <w:rPr>
                <w:sz w:val="16"/>
                <w:szCs w:val="16"/>
              </w:rPr>
            </w:pPr>
            <w:r w:rsidRPr="00B92004">
              <w:rPr>
                <w:sz w:val="16"/>
                <w:szCs w:val="16"/>
              </w:rPr>
              <w:t>(подпись)</w:t>
            </w:r>
          </w:p>
        </w:tc>
      </w:tr>
      <w:tr w:rsidR="00855FF6" w:rsidRPr="00B92004" w:rsidTr="00855FF6">
        <w:trPr>
          <w:jc w:val="center"/>
        </w:trPr>
        <w:tc>
          <w:tcPr>
            <w:tcW w:w="2638" w:type="pct"/>
            <w:tcMar>
              <w:top w:w="0" w:type="dxa"/>
              <w:left w:w="0" w:type="dxa"/>
              <w:bottom w:w="0" w:type="dxa"/>
              <w:right w:w="0" w:type="dxa"/>
            </w:tcMar>
          </w:tcPr>
          <w:p w:rsidR="00855FF6" w:rsidRPr="00B92004" w:rsidRDefault="00855FF6" w:rsidP="00855FF6">
            <w:pPr>
              <w:widowControl w:val="0"/>
              <w:suppressAutoHyphens/>
              <w:autoSpaceDE w:val="0"/>
              <w:autoSpaceDN w:val="0"/>
              <w:adjustRightInd w:val="0"/>
              <w:ind w:right="-22"/>
            </w:pPr>
            <w:r w:rsidRPr="00B92004">
              <w:t>Представитель эксплуатирующей организации</w:t>
            </w:r>
          </w:p>
        </w:tc>
        <w:tc>
          <w:tcPr>
            <w:tcW w:w="2362" w:type="pct"/>
            <w:tcBorders>
              <w:top w:val="nil"/>
              <w:left w:val="nil"/>
              <w:bottom w:val="single" w:sz="4" w:space="0" w:color="auto"/>
              <w:right w:val="nil"/>
            </w:tcBorders>
          </w:tcPr>
          <w:p w:rsidR="00855FF6" w:rsidRPr="00B92004" w:rsidRDefault="00855FF6" w:rsidP="00855FF6">
            <w:pPr>
              <w:widowControl w:val="0"/>
              <w:suppressAutoHyphens/>
              <w:autoSpaceDE w:val="0"/>
              <w:autoSpaceDN w:val="0"/>
              <w:adjustRightInd w:val="0"/>
              <w:ind w:right="-22"/>
              <w:jc w:val="right"/>
              <w:rPr>
                <w:b/>
                <w:i/>
              </w:rPr>
            </w:pPr>
          </w:p>
        </w:tc>
      </w:tr>
      <w:tr w:rsidR="00855FF6" w:rsidRPr="00B92004" w:rsidTr="00855FF6">
        <w:trPr>
          <w:jc w:val="center"/>
        </w:trPr>
        <w:tc>
          <w:tcPr>
            <w:tcW w:w="2638" w:type="pct"/>
            <w:tcMar>
              <w:top w:w="0" w:type="dxa"/>
              <w:left w:w="0" w:type="dxa"/>
              <w:bottom w:w="0" w:type="dxa"/>
              <w:right w:w="0" w:type="dxa"/>
            </w:tcMar>
          </w:tcPr>
          <w:p w:rsidR="00855FF6" w:rsidRPr="00B92004" w:rsidRDefault="00855FF6" w:rsidP="00855FF6">
            <w:pPr>
              <w:widowControl w:val="0"/>
              <w:suppressAutoHyphens/>
              <w:autoSpaceDE w:val="0"/>
              <w:autoSpaceDN w:val="0"/>
              <w:adjustRightInd w:val="0"/>
              <w:ind w:right="-22"/>
            </w:pPr>
            <w:r w:rsidRPr="00B92004">
              <w:t xml:space="preserve"> МП </w:t>
            </w:r>
          </w:p>
        </w:tc>
        <w:tc>
          <w:tcPr>
            <w:tcW w:w="2362" w:type="pct"/>
            <w:tcBorders>
              <w:top w:val="single" w:sz="4" w:space="0" w:color="auto"/>
              <w:left w:val="nil"/>
              <w:bottom w:val="nil"/>
              <w:right w:val="nil"/>
            </w:tcBorders>
          </w:tcPr>
          <w:p w:rsidR="00855FF6" w:rsidRPr="00B92004" w:rsidRDefault="00855FF6" w:rsidP="00855FF6">
            <w:pPr>
              <w:widowControl w:val="0"/>
              <w:suppressAutoHyphens/>
              <w:autoSpaceDE w:val="0"/>
              <w:autoSpaceDN w:val="0"/>
              <w:adjustRightInd w:val="0"/>
              <w:ind w:right="-22"/>
              <w:jc w:val="center"/>
              <w:rPr>
                <w:sz w:val="16"/>
                <w:szCs w:val="16"/>
              </w:rPr>
            </w:pPr>
            <w:r w:rsidRPr="00B92004">
              <w:rPr>
                <w:sz w:val="16"/>
                <w:szCs w:val="16"/>
              </w:rPr>
              <w:t>(подпись)</w:t>
            </w:r>
          </w:p>
        </w:tc>
      </w:tr>
      <w:tr w:rsidR="00855FF6" w:rsidRPr="00B92004" w:rsidTr="00855FF6">
        <w:trPr>
          <w:jc w:val="center"/>
        </w:trPr>
        <w:tc>
          <w:tcPr>
            <w:tcW w:w="2638" w:type="pct"/>
            <w:tcMar>
              <w:top w:w="0" w:type="dxa"/>
              <w:left w:w="0" w:type="dxa"/>
              <w:bottom w:w="0" w:type="dxa"/>
              <w:right w:w="0" w:type="dxa"/>
            </w:tcMar>
          </w:tcPr>
          <w:p w:rsidR="00855FF6" w:rsidRPr="00B92004" w:rsidRDefault="00855FF6" w:rsidP="00855FF6">
            <w:pPr>
              <w:widowControl w:val="0"/>
              <w:suppressAutoHyphens/>
              <w:autoSpaceDE w:val="0"/>
              <w:autoSpaceDN w:val="0"/>
              <w:adjustRightInd w:val="0"/>
              <w:ind w:right="-22"/>
            </w:pPr>
            <w:r w:rsidRPr="00B92004">
              <w:t xml:space="preserve">Представитель Межрегионального управления Федеральной службы по экологическому, технологическому и атомному надзору по Республике Крым и </w:t>
            </w:r>
            <w:proofErr w:type="spellStart"/>
            <w:r w:rsidRPr="00B92004">
              <w:t>г</w:t>
            </w:r>
            <w:proofErr w:type="gramStart"/>
            <w:r w:rsidRPr="00B92004">
              <w:t>.С</w:t>
            </w:r>
            <w:proofErr w:type="gramEnd"/>
            <w:r w:rsidRPr="00B92004">
              <w:t>евастополю</w:t>
            </w:r>
            <w:proofErr w:type="spellEnd"/>
          </w:p>
        </w:tc>
        <w:tc>
          <w:tcPr>
            <w:tcW w:w="2362" w:type="pct"/>
            <w:tcBorders>
              <w:top w:val="nil"/>
              <w:left w:val="nil"/>
              <w:bottom w:val="single" w:sz="4" w:space="0" w:color="auto"/>
              <w:right w:val="nil"/>
            </w:tcBorders>
          </w:tcPr>
          <w:p w:rsidR="00855FF6" w:rsidRPr="00B92004" w:rsidRDefault="00855FF6" w:rsidP="00855FF6">
            <w:pPr>
              <w:widowControl w:val="0"/>
              <w:suppressAutoHyphens/>
              <w:autoSpaceDE w:val="0"/>
              <w:autoSpaceDN w:val="0"/>
              <w:adjustRightInd w:val="0"/>
              <w:ind w:right="-22"/>
              <w:jc w:val="right"/>
              <w:rPr>
                <w:b/>
                <w:i/>
              </w:rPr>
            </w:pPr>
          </w:p>
        </w:tc>
      </w:tr>
      <w:tr w:rsidR="00855FF6" w:rsidRPr="00B92004" w:rsidTr="00855FF6">
        <w:trPr>
          <w:jc w:val="center"/>
        </w:trPr>
        <w:tc>
          <w:tcPr>
            <w:tcW w:w="2638" w:type="pct"/>
            <w:tcMar>
              <w:top w:w="0" w:type="dxa"/>
              <w:left w:w="0" w:type="dxa"/>
              <w:bottom w:w="0" w:type="dxa"/>
              <w:right w:w="0" w:type="dxa"/>
            </w:tcMar>
          </w:tcPr>
          <w:p w:rsidR="00855FF6" w:rsidRPr="00B92004" w:rsidRDefault="00855FF6" w:rsidP="00855FF6">
            <w:pPr>
              <w:widowControl w:val="0"/>
              <w:suppressAutoHyphens/>
              <w:autoSpaceDE w:val="0"/>
              <w:autoSpaceDN w:val="0"/>
              <w:adjustRightInd w:val="0"/>
              <w:ind w:right="-22"/>
            </w:pPr>
            <w:r w:rsidRPr="00B92004">
              <w:t> </w:t>
            </w:r>
          </w:p>
        </w:tc>
        <w:tc>
          <w:tcPr>
            <w:tcW w:w="2362" w:type="pct"/>
            <w:tcBorders>
              <w:top w:val="single" w:sz="4" w:space="0" w:color="auto"/>
              <w:left w:val="nil"/>
              <w:bottom w:val="nil"/>
              <w:right w:val="nil"/>
            </w:tcBorders>
          </w:tcPr>
          <w:p w:rsidR="00855FF6" w:rsidRPr="00B92004" w:rsidRDefault="00855FF6" w:rsidP="00855FF6">
            <w:pPr>
              <w:widowControl w:val="0"/>
              <w:suppressAutoHyphens/>
              <w:autoSpaceDE w:val="0"/>
              <w:autoSpaceDN w:val="0"/>
              <w:adjustRightInd w:val="0"/>
              <w:ind w:right="-22"/>
              <w:jc w:val="center"/>
              <w:rPr>
                <w:sz w:val="16"/>
                <w:szCs w:val="16"/>
              </w:rPr>
            </w:pPr>
            <w:r w:rsidRPr="00B92004">
              <w:rPr>
                <w:sz w:val="16"/>
                <w:szCs w:val="16"/>
              </w:rPr>
              <w:t>(подпись)</w:t>
            </w:r>
          </w:p>
        </w:tc>
      </w:tr>
    </w:tbl>
    <w:p w:rsidR="00855FF6" w:rsidRPr="00B92004" w:rsidRDefault="00855FF6" w:rsidP="00855FF6">
      <w:pPr>
        <w:suppressAutoHyphens/>
        <w:ind w:right="-22"/>
        <w:jc w:val="center"/>
        <w:rPr>
          <w:lang w:eastAsia="ar-SA"/>
        </w:rPr>
      </w:pPr>
    </w:p>
    <w:p w:rsidR="00855FF6" w:rsidRPr="00B92004" w:rsidRDefault="00855FF6" w:rsidP="00855FF6">
      <w:pPr>
        <w:suppressAutoHyphens/>
        <w:ind w:right="-22"/>
        <w:rPr>
          <w:b/>
          <w:lang w:eastAsia="ar-SA"/>
        </w:rPr>
      </w:pPr>
      <w:r w:rsidRPr="00B92004">
        <w:rPr>
          <w:b/>
          <w:lang w:eastAsia="ar-SA"/>
        </w:rPr>
        <w:t>ОБЪЕКТ СДАН</w:t>
      </w:r>
    </w:p>
    <w:p w:rsidR="00855FF6" w:rsidRPr="00B92004" w:rsidRDefault="00855FF6" w:rsidP="00855FF6">
      <w:pPr>
        <w:suppressAutoHyphens/>
        <w:ind w:right="-22"/>
        <w:jc w:val="center"/>
        <w:rPr>
          <w:lang w:eastAsia="ar-SA"/>
        </w:rPr>
      </w:pPr>
    </w:p>
    <w:tbl>
      <w:tblPr>
        <w:tblW w:w="5046" w:type="pct"/>
        <w:jc w:val="center"/>
        <w:tblLook w:val="0000" w:firstRow="0" w:lastRow="0" w:firstColumn="0" w:lastColumn="0" w:noHBand="0" w:noVBand="0"/>
      </w:tblPr>
      <w:tblGrid>
        <w:gridCol w:w="5492"/>
        <w:gridCol w:w="4917"/>
      </w:tblGrid>
      <w:tr w:rsidR="00855FF6" w:rsidRPr="00B92004" w:rsidTr="00855FF6">
        <w:trPr>
          <w:trHeight w:val="248"/>
          <w:jc w:val="center"/>
        </w:trPr>
        <w:tc>
          <w:tcPr>
            <w:tcW w:w="2638" w:type="pct"/>
            <w:tcMar>
              <w:top w:w="0" w:type="dxa"/>
              <w:left w:w="0" w:type="dxa"/>
              <w:bottom w:w="0" w:type="dxa"/>
              <w:right w:w="0" w:type="dxa"/>
            </w:tcMar>
          </w:tcPr>
          <w:p w:rsidR="00855FF6" w:rsidRPr="00B92004" w:rsidRDefault="00855FF6" w:rsidP="00855FF6">
            <w:pPr>
              <w:widowControl w:val="0"/>
              <w:suppressAutoHyphens/>
              <w:autoSpaceDE w:val="0"/>
              <w:autoSpaceDN w:val="0"/>
              <w:adjustRightInd w:val="0"/>
              <w:ind w:right="-22"/>
            </w:pPr>
            <w:r w:rsidRPr="00B92004">
              <w:t>Представитель генерального Подрядчика</w:t>
            </w:r>
          </w:p>
        </w:tc>
        <w:tc>
          <w:tcPr>
            <w:tcW w:w="2362" w:type="pct"/>
            <w:tcBorders>
              <w:top w:val="nil"/>
              <w:left w:val="nil"/>
              <w:bottom w:val="single" w:sz="4" w:space="0" w:color="auto"/>
              <w:right w:val="nil"/>
            </w:tcBorders>
          </w:tcPr>
          <w:p w:rsidR="00855FF6" w:rsidRPr="00B92004" w:rsidRDefault="00855FF6" w:rsidP="00855FF6">
            <w:pPr>
              <w:widowControl w:val="0"/>
              <w:suppressAutoHyphens/>
              <w:autoSpaceDE w:val="0"/>
              <w:autoSpaceDN w:val="0"/>
              <w:adjustRightInd w:val="0"/>
              <w:ind w:right="-22"/>
              <w:jc w:val="right"/>
              <w:rPr>
                <w:b/>
                <w:i/>
              </w:rPr>
            </w:pPr>
          </w:p>
        </w:tc>
      </w:tr>
      <w:tr w:rsidR="00855FF6" w:rsidRPr="00B92004" w:rsidTr="00855FF6">
        <w:trPr>
          <w:trHeight w:val="248"/>
          <w:jc w:val="center"/>
        </w:trPr>
        <w:tc>
          <w:tcPr>
            <w:tcW w:w="2638" w:type="pct"/>
            <w:tcMar>
              <w:top w:w="0" w:type="dxa"/>
              <w:left w:w="0" w:type="dxa"/>
              <w:bottom w:w="0" w:type="dxa"/>
              <w:right w:w="0" w:type="dxa"/>
            </w:tcMar>
          </w:tcPr>
          <w:p w:rsidR="00855FF6" w:rsidRPr="00B92004" w:rsidRDefault="00855FF6" w:rsidP="00855FF6">
            <w:pPr>
              <w:widowControl w:val="0"/>
              <w:suppressAutoHyphens/>
              <w:autoSpaceDE w:val="0"/>
              <w:autoSpaceDN w:val="0"/>
              <w:adjustRightInd w:val="0"/>
              <w:ind w:right="-22"/>
            </w:pPr>
            <w:r w:rsidRPr="00B92004">
              <w:t> </w:t>
            </w:r>
          </w:p>
        </w:tc>
        <w:tc>
          <w:tcPr>
            <w:tcW w:w="2362" w:type="pct"/>
            <w:tcBorders>
              <w:top w:val="single" w:sz="4" w:space="0" w:color="auto"/>
              <w:left w:val="nil"/>
              <w:bottom w:val="nil"/>
              <w:right w:val="nil"/>
            </w:tcBorders>
          </w:tcPr>
          <w:p w:rsidR="00855FF6" w:rsidRPr="00B92004" w:rsidRDefault="00855FF6" w:rsidP="00855FF6">
            <w:pPr>
              <w:widowControl w:val="0"/>
              <w:suppressAutoHyphens/>
              <w:autoSpaceDE w:val="0"/>
              <w:autoSpaceDN w:val="0"/>
              <w:adjustRightInd w:val="0"/>
              <w:ind w:right="-22"/>
              <w:jc w:val="center"/>
              <w:rPr>
                <w:sz w:val="16"/>
                <w:szCs w:val="16"/>
              </w:rPr>
            </w:pPr>
            <w:r w:rsidRPr="00B92004">
              <w:rPr>
                <w:sz w:val="16"/>
                <w:szCs w:val="16"/>
              </w:rPr>
              <w:t>(фамилия, имя, отчество, должность, подпись)</w:t>
            </w:r>
          </w:p>
        </w:tc>
      </w:tr>
    </w:tbl>
    <w:p w:rsidR="00855FF6" w:rsidRPr="00B92004" w:rsidRDefault="00855FF6" w:rsidP="00855FF6">
      <w:pPr>
        <w:suppressAutoHyphens/>
        <w:ind w:right="-22"/>
        <w:rPr>
          <w:lang w:eastAsia="ar-SA"/>
        </w:rPr>
      </w:pPr>
    </w:p>
    <w:tbl>
      <w:tblPr>
        <w:tblW w:w="15246" w:type="dxa"/>
        <w:tblInd w:w="108" w:type="dxa"/>
        <w:tblLook w:val="04A0" w:firstRow="1" w:lastRow="0" w:firstColumn="1" w:lastColumn="0" w:noHBand="0" w:noVBand="1"/>
      </w:tblPr>
      <w:tblGrid>
        <w:gridCol w:w="5182"/>
        <w:gridCol w:w="5032"/>
        <w:gridCol w:w="5032"/>
      </w:tblGrid>
      <w:tr w:rsidR="00855FF6" w:rsidRPr="0027023C" w:rsidTr="00855FF6">
        <w:trPr>
          <w:trHeight w:val="2358"/>
        </w:trPr>
        <w:tc>
          <w:tcPr>
            <w:tcW w:w="5182" w:type="dxa"/>
          </w:tcPr>
          <w:p w:rsidR="00855FF6" w:rsidRPr="00B92004" w:rsidRDefault="00855FF6" w:rsidP="00855FF6">
            <w:pPr>
              <w:suppressAutoHyphens/>
              <w:snapToGrid w:val="0"/>
              <w:jc w:val="center"/>
              <w:rPr>
                <w:rFonts w:eastAsia="Calibri"/>
                <w:b/>
                <w:bCs/>
              </w:rPr>
            </w:pPr>
          </w:p>
          <w:p w:rsidR="00855FF6" w:rsidRPr="00B92004" w:rsidRDefault="00855FF6" w:rsidP="00855FF6">
            <w:pPr>
              <w:suppressAutoHyphens/>
              <w:snapToGrid w:val="0"/>
              <w:jc w:val="center"/>
              <w:rPr>
                <w:rFonts w:eastAsia="Calibri"/>
                <w:b/>
                <w:bCs/>
              </w:rPr>
            </w:pPr>
            <w:r w:rsidRPr="00B92004">
              <w:rPr>
                <w:rFonts w:eastAsia="Calibri"/>
                <w:b/>
                <w:bCs/>
              </w:rPr>
              <w:t>ЗАКАЗЧИК</w:t>
            </w:r>
          </w:p>
          <w:p w:rsidR="00855FF6" w:rsidRPr="00B92004" w:rsidRDefault="00855FF6" w:rsidP="00855FF6">
            <w:pPr>
              <w:suppressAutoHyphens/>
              <w:snapToGrid w:val="0"/>
              <w:rPr>
                <w:rFonts w:eastAsia="Calibri"/>
                <w:b/>
              </w:rPr>
            </w:pPr>
            <w:r w:rsidRPr="00B92004">
              <w:rPr>
                <w:rFonts w:eastAsia="Calibri"/>
                <w:b/>
              </w:rPr>
              <w:t>Государственное унитарное предприятие Республики Крым «</w:t>
            </w:r>
            <w:proofErr w:type="spellStart"/>
            <w:r w:rsidRPr="00B92004">
              <w:rPr>
                <w:rFonts w:eastAsia="Calibri"/>
                <w:b/>
              </w:rPr>
              <w:t>Крымгазсети</w:t>
            </w:r>
            <w:proofErr w:type="spellEnd"/>
            <w:r w:rsidRPr="00B92004">
              <w:rPr>
                <w:rFonts w:eastAsia="Calibri"/>
                <w:b/>
              </w:rPr>
              <w:t>»</w:t>
            </w:r>
          </w:p>
          <w:p w:rsidR="00855FF6" w:rsidRPr="00B92004" w:rsidRDefault="00855FF6" w:rsidP="00855FF6">
            <w:pPr>
              <w:suppressAutoHyphens/>
              <w:snapToGrid w:val="0"/>
              <w:rPr>
                <w:rFonts w:eastAsia="Calibri"/>
              </w:rPr>
            </w:pPr>
          </w:p>
          <w:p w:rsidR="00855FF6" w:rsidRPr="00B92004" w:rsidRDefault="00855FF6" w:rsidP="00855FF6">
            <w:pPr>
              <w:suppressAutoHyphens/>
              <w:snapToGrid w:val="0"/>
              <w:rPr>
                <w:rFonts w:eastAsia="Calibri"/>
                <w:b/>
              </w:rPr>
            </w:pPr>
            <w:r w:rsidRPr="00B92004">
              <w:rPr>
                <w:rFonts w:eastAsia="Calibri"/>
                <w:b/>
              </w:rPr>
              <w:t>Директор</w:t>
            </w:r>
          </w:p>
          <w:p w:rsidR="00855FF6" w:rsidRPr="00B92004" w:rsidRDefault="00855FF6" w:rsidP="00855FF6">
            <w:pPr>
              <w:suppressAutoHyphens/>
              <w:snapToGrid w:val="0"/>
              <w:jc w:val="both"/>
              <w:rPr>
                <w:rFonts w:eastAsia="Calibri"/>
                <w:b/>
                <w:bCs/>
                <w:lang w:eastAsia="ar-SA"/>
              </w:rPr>
            </w:pPr>
          </w:p>
          <w:p w:rsidR="00855FF6" w:rsidRPr="00B92004" w:rsidRDefault="00855FF6" w:rsidP="00855FF6">
            <w:pPr>
              <w:suppressAutoHyphens/>
              <w:snapToGrid w:val="0"/>
              <w:jc w:val="both"/>
              <w:rPr>
                <w:rFonts w:eastAsia="Calibri"/>
                <w:b/>
                <w:bCs/>
              </w:rPr>
            </w:pPr>
            <w:r w:rsidRPr="00B92004">
              <w:rPr>
                <w:rFonts w:eastAsia="Calibri"/>
                <w:b/>
                <w:bCs/>
                <w:lang w:val="uk-UA"/>
              </w:rPr>
              <w:t xml:space="preserve">_____________________ </w:t>
            </w:r>
            <w:r w:rsidRPr="00B92004">
              <w:rPr>
                <w:rFonts w:eastAsia="Calibri"/>
                <w:b/>
                <w:bCs/>
              </w:rPr>
              <w:t xml:space="preserve">Д.М. </w:t>
            </w:r>
            <w:proofErr w:type="spellStart"/>
            <w:r w:rsidRPr="00B92004">
              <w:rPr>
                <w:rFonts w:eastAsia="Calibri"/>
                <w:b/>
                <w:bCs/>
              </w:rPr>
              <w:t>Надточаев</w:t>
            </w:r>
            <w:proofErr w:type="spellEnd"/>
          </w:p>
        </w:tc>
        <w:tc>
          <w:tcPr>
            <w:tcW w:w="5032" w:type="dxa"/>
          </w:tcPr>
          <w:p w:rsidR="00855FF6" w:rsidRPr="00B92004" w:rsidRDefault="00855FF6" w:rsidP="00855FF6">
            <w:pPr>
              <w:snapToGrid w:val="0"/>
              <w:jc w:val="center"/>
              <w:rPr>
                <w:rFonts w:eastAsia="Calibri"/>
                <w:b/>
              </w:rPr>
            </w:pPr>
          </w:p>
          <w:p w:rsidR="00855FF6" w:rsidRPr="00B92004" w:rsidRDefault="00855FF6" w:rsidP="00855FF6">
            <w:pPr>
              <w:snapToGrid w:val="0"/>
              <w:jc w:val="center"/>
              <w:rPr>
                <w:rFonts w:eastAsia="Calibri"/>
                <w:b/>
              </w:rPr>
            </w:pPr>
            <w:r w:rsidRPr="00B92004">
              <w:rPr>
                <w:rFonts w:eastAsia="Calibri"/>
                <w:b/>
              </w:rPr>
              <w:t>ПОДРЯДЧИК</w:t>
            </w:r>
          </w:p>
          <w:p w:rsidR="00855FF6" w:rsidRPr="00B92004" w:rsidRDefault="00855FF6" w:rsidP="00855FF6">
            <w:pPr>
              <w:snapToGrid w:val="0"/>
              <w:rPr>
                <w:rFonts w:eastAsia="Calibri"/>
                <w:b/>
              </w:rPr>
            </w:pPr>
          </w:p>
        </w:tc>
        <w:tc>
          <w:tcPr>
            <w:tcW w:w="5032" w:type="dxa"/>
          </w:tcPr>
          <w:p w:rsidR="00855FF6" w:rsidRPr="00B92004" w:rsidRDefault="00855FF6" w:rsidP="00855FF6">
            <w:pPr>
              <w:suppressAutoHyphens/>
              <w:snapToGrid w:val="0"/>
              <w:jc w:val="center"/>
              <w:rPr>
                <w:rFonts w:eastAsia="Calibri"/>
                <w:b/>
              </w:rPr>
            </w:pPr>
          </w:p>
          <w:p w:rsidR="00855FF6" w:rsidRPr="0027023C" w:rsidRDefault="00855FF6" w:rsidP="00855FF6">
            <w:pPr>
              <w:snapToGrid w:val="0"/>
              <w:jc w:val="center"/>
              <w:rPr>
                <w:rFonts w:eastAsia="Calibri"/>
                <w:b/>
              </w:rPr>
            </w:pPr>
            <w:r w:rsidRPr="00B92004">
              <w:rPr>
                <w:rFonts w:eastAsia="Calibri"/>
                <w:b/>
              </w:rPr>
              <w:t>ПОДРЯДЧИК</w:t>
            </w:r>
          </w:p>
          <w:p w:rsidR="00855FF6" w:rsidRPr="0027023C" w:rsidRDefault="00855FF6" w:rsidP="00855FF6">
            <w:pPr>
              <w:suppressAutoHyphens/>
              <w:snapToGrid w:val="0"/>
              <w:rPr>
                <w:rFonts w:eastAsia="Calibri"/>
                <w:b/>
              </w:rPr>
            </w:pPr>
          </w:p>
        </w:tc>
      </w:tr>
    </w:tbl>
    <w:p w:rsidR="00E87852" w:rsidRPr="005139A0" w:rsidRDefault="00E87852" w:rsidP="00E87852">
      <w:pPr>
        <w:ind w:left="360"/>
        <w:jc w:val="right"/>
        <w:rPr>
          <w:b/>
          <w:bCs/>
        </w:rPr>
      </w:pPr>
      <w:r w:rsidRPr="005139A0">
        <w:rPr>
          <w:b/>
          <w:bCs/>
        </w:rPr>
        <w:lastRenderedPageBreak/>
        <w:t>Приложение №</w:t>
      </w:r>
      <w:r w:rsidR="003F1B5D" w:rsidRPr="005139A0">
        <w:rPr>
          <w:b/>
          <w:bCs/>
        </w:rPr>
        <w:t>4</w:t>
      </w:r>
    </w:p>
    <w:p w:rsidR="00E87852" w:rsidRPr="005139A0" w:rsidRDefault="00E87852" w:rsidP="00E87852">
      <w:pPr>
        <w:ind w:left="360"/>
        <w:jc w:val="right"/>
        <w:rPr>
          <w:b/>
          <w:bCs/>
        </w:rPr>
      </w:pPr>
      <w:r w:rsidRPr="005139A0">
        <w:rPr>
          <w:b/>
          <w:bCs/>
        </w:rPr>
        <w:t xml:space="preserve">к извещению </w:t>
      </w:r>
      <w:r w:rsidR="000E0C71" w:rsidRPr="005139A0">
        <w:rPr>
          <w:b/>
          <w:bCs/>
        </w:rPr>
        <w:t>№</w:t>
      </w:r>
      <w:r w:rsidR="00AE17C3" w:rsidRPr="005139A0">
        <w:rPr>
          <w:b/>
          <w:bCs/>
        </w:rPr>
        <w:t>___</w:t>
      </w:r>
      <w:r w:rsidR="000E0C71" w:rsidRPr="005139A0">
        <w:rPr>
          <w:b/>
          <w:bCs/>
        </w:rPr>
        <w:t xml:space="preserve"> от </w:t>
      </w:r>
      <w:r w:rsidR="00AE17C3" w:rsidRPr="005139A0">
        <w:rPr>
          <w:b/>
          <w:bCs/>
        </w:rPr>
        <w:t>_</w:t>
      </w:r>
      <w:r w:rsidR="000E0C71" w:rsidRPr="005139A0">
        <w:rPr>
          <w:b/>
          <w:bCs/>
        </w:rPr>
        <w:t xml:space="preserve"> </w:t>
      </w:r>
      <w:r w:rsidR="00AE17C3" w:rsidRPr="005139A0">
        <w:rPr>
          <w:b/>
          <w:bCs/>
        </w:rPr>
        <w:t>___</w:t>
      </w:r>
      <w:r w:rsidR="000E0C71" w:rsidRPr="005139A0">
        <w:rPr>
          <w:b/>
          <w:bCs/>
        </w:rPr>
        <w:t xml:space="preserve"> 202</w:t>
      </w:r>
      <w:r w:rsidR="005139A0" w:rsidRPr="005139A0">
        <w:rPr>
          <w:b/>
          <w:bCs/>
        </w:rPr>
        <w:t>5</w:t>
      </w:r>
      <w:r w:rsidR="000E0C71" w:rsidRPr="005139A0">
        <w:rPr>
          <w:b/>
          <w:bCs/>
        </w:rPr>
        <w:t>г</w:t>
      </w:r>
    </w:p>
    <w:p w:rsidR="00521943" w:rsidRPr="005139A0" w:rsidRDefault="00521943" w:rsidP="00E87852">
      <w:pPr>
        <w:suppressAutoHyphens/>
        <w:jc w:val="right"/>
        <w:rPr>
          <w:lang w:eastAsia="ar-SA"/>
        </w:rPr>
      </w:pPr>
    </w:p>
    <w:p w:rsidR="00E56462" w:rsidRPr="005139A0" w:rsidRDefault="00E56462" w:rsidP="00E56462">
      <w:pPr>
        <w:jc w:val="center"/>
        <w:rPr>
          <w:i/>
        </w:rPr>
      </w:pPr>
      <w:r w:rsidRPr="005139A0">
        <w:rPr>
          <w:b/>
          <w:bCs/>
        </w:rPr>
        <w:t xml:space="preserve">Форма </w:t>
      </w:r>
      <w:r w:rsidR="008756F5" w:rsidRPr="005139A0">
        <w:rPr>
          <w:b/>
          <w:bCs/>
        </w:rPr>
        <w:t>1</w:t>
      </w:r>
      <w:r w:rsidRPr="005139A0">
        <w:rPr>
          <w:b/>
          <w:bCs/>
        </w:rPr>
        <w:t xml:space="preserve">. </w:t>
      </w:r>
      <w:r w:rsidR="001E7044" w:rsidRPr="005139A0">
        <w:rPr>
          <w:b/>
          <w:bCs/>
        </w:rPr>
        <w:t>СОГЛАСИЕ В ОТНОШЕНИИ ОБЪЕКТА ЗАКУПКИ</w:t>
      </w:r>
      <w:r w:rsidR="0046086B" w:rsidRPr="005139A0">
        <w:rPr>
          <w:b/>
          <w:bCs/>
        </w:rPr>
        <w:t xml:space="preserve"> </w:t>
      </w:r>
    </w:p>
    <w:p w:rsidR="00E56462" w:rsidRPr="005139A0" w:rsidRDefault="00E56462" w:rsidP="00E56462">
      <w:pPr>
        <w:pStyle w:val="a7"/>
        <w:spacing w:before="0" w:beforeAutospacing="0" w:after="0" w:afterAutospacing="0"/>
      </w:pPr>
      <w:r w:rsidRPr="005139A0">
        <w:t> </w:t>
      </w:r>
    </w:p>
    <w:p w:rsidR="00E56462" w:rsidRPr="005139A0" w:rsidRDefault="00E56462" w:rsidP="00E56462">
      <w:pPr>
        <w:pStyle w:val="a7"/>
        <w:spacing w:before="0" w:beforeAutospacing="0" w:after="0" w:afterAutospacing="0"/>
        <w:ind w:firstLine="0"/>
        <w:rPr>
          <w:i/>
        </w:rPr>
      </w:pPr>
      <w:r w:rsidRPr="005139A0">
        <w:rPr>
          <w:i/>
        </w:rPr>
        <w:t>На бланке участника закупки</w:t>
      </w:r>
    </w:p>
    <w:p w:rsidR="00E56462" w:rsidRPr="005139A0" w:rsidRDefault="00E56462" w:rsidP="00E56462">
      <w:pPr>
        <w:pStyle w:val="a7"/>
        <w:spacing w:before="0" w:beforeAutospacing="0" w:after="0" w:afterAutospacing="0"/>
        <w:ind w:firstLine="0"/>
        <w:rPr>
          <w:i/>
        </w:rPr>
      </w:pPr>
      <w:r w:rsidRPr="005139A0">
        <w:rPr>
          <w:i/>
        </w:rPr>
        <w:t>(</w:t>
      </w:r>
      <w:r w:rsidR="009C0459" w:rsidRPr="005139A0">
        <w:rPr>
          <w:i/>
        </w:rPr>
        <w:t>при наличии</w:t>
      </w:r>
      <w:r w:rsidRPr="005139A0">
        <w:rPr>
          <w:i/>
        </w:rPr>
        <w:t>)</w:t>
      </w:r>
    </w:p>
    <w:p w:rsidR="00E56462" w:rsidRPr="005139A0" w:rsidRDefault="00E56462" w:rsidP="00E56462">
      <w:pPr>
        <w:pStyle w:val="a7"/>
        <w:spacing w:before="0" w:beforeAutospacing="0" w:after="0" w:afterAutospacing="0"/>
        <w:ind w:firstLine="0"/>
        <w:rPr>
          <w:i/>
        </w:rPr>
      </w:pPr>
      <w:r w:rsidRPr="005139A0">
        <w:rPr>
          <w:i/>
        </w:rPr>
        <w:t xml:space="preserve">Дата, исх. </w:t>
      </w:r>
      <w:r w:rsidR="008756F5" w:rsidRPr="005139A0">
        <w:rPr>
          <w:i/>
        </w:rPr>
        <w:t>Н</w:t>
      </w:r>
      <w:r w:rsidRPr="005139A0">
        <w:rPr>
          <w:i/>
        </w:rPr>
        <w:t>омер</w:t>
      </w:r>
    </w:p>
    <w:p w:rsidR="008756F5" w:rsidRPr="005139A0" w:rsidRDefault="008756F5" w:rsidP="00E56462">
      <w:pPr>
        <w:pStyle w:val="a7"/>
        <w:spacing w:before="0" w:beforeAutospacing="0" w:after="0" w:afterAutospacing="0"/>
        <w:ind w:firstLine="0"/>
        <w:rPr>
          <w:b/>
        </w:rPr>
      </w:pPr>
    </w:p>
    <w:p w:rsidR="0046086B" w:rsidRPr="005139A0" w:rsidRDefault="0046086B" w:rsidP="0046086B">
      <w:pPr>
        <w:pStyle w:val="a7"/>
        <w:spacing w:before="0" w:beforeAutospacing="0" w:after="0" w:afterAutospacing="0"/>
        <w:ind w:firstLine="0"/>
      </w:pPr>
      <w:r w:rsidRPr="005139A0">
        <w:t xml:space="preserve">На право заключения </w:t>
      </w:r>
      <w:proofErr w:type="gramStart"/>
      <w:r w:rsidRPr="005139A0">
        <w:t>с</w:t>
      </w:r>
      <w:proofErr w:type="gramEnd"/>
      <w:r w:rsidRPr="005139A0">
        <w:t xml:space="preserve"> _____________________________________________________ </w:t>
      </w:r>
    </w:p>
    <w:p w:rsidR="0046086B" w:rsidRPr="005139A0" w:rsidRDefault="0046086B" w:rsidP="0046086B">
      <w:pPr>
        <w:pStyle w:val="a7"/>
        <w:spacing w:before="0" w:beforeAutospacing="0" w:after="0" w:afterAutospacing="0"/>
        <w:ind w:firstLine="0"/>
        <w:jc w:val="center"/>
        <w:rPr>
          <w:i/>
        </w:rPr>
      </w:pPr>
      <w:r w:rsidRPr="005139A0">
        <w:rPr>
          <w:i/>
        </w:rPr>
        <w:t>(указывается наименование заказчика)</w:t>
      </w:r>
    </w:p>
    <w:p w:rsidR="0046086B" w:rsidRPr="005139A0" w:rsidRDefault="0046086B" w:rsidP="0046086B">
      <w:pPr>
        <w:pStyle w:val="a7"/>
        <w:spacing w:before="0" w:beforeAutospacing="0" w:after="0" w:afterAutospacing="0"/>
        <w:ind w:firstLine="0"/>
        <w:rPr>
          <w:i/>
        </w:rPr>
      </w:pPr>
      <w:r w:rsidRPr="005139A0">
        <w:t xml:space="preserve">контракта на______________________________________________ </w:t>
      </w:r>
      <w:r w:rsidRPr="005139A0">
        <w:br/>
        <w:t xml:space="preserve"> </w:t>
      </w:r>
      <w:r w:rsidRPr="005139A0">
        <w:rPr>
          <w:i/>
        </w:rPr>
        <w:t xml:space="preserve">                                                                                                  (указывается предмет контракта)</w:t>
      </w:r>
    </w:p>
    <w:p w:rsidR="00E56462" w:rsidRPr="005139A0" w:rsidRDefault="00E56462" w:rsidP="00E56462">
      <w:pPr>
        <w:pStyle w:val="a7"/>
        <w:spacing w:before="0" w:beforeAutospacing="0" w:after="0" w:afterAutospacing="0"/>
        <w:ind w:firstLine="0"/>
      </w:pPr>
      <w:r w:rsidRPr="005139A0">
        <w:t xml:space="preserve">1). Изучив </w:t>
      </w:r>
      <w:r w:rsidR="008756F5" w:rsidRPr="005139A0">
        <w:t>извещение</w:t>
      </w:r>
      <w:r w:rsidR="008E3ED6" w:rsidRPr="005139A0">
        <w:t xml:space="preserve">, а также применимые к данной закупке </w:t>
      </w:r>
      <w:r w:rsidRPr="005139A0">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F45F93" w:rsidRPr="005139A0" w:rsidRDefault="00E56462" w:rsidP="00E56462">
      <w:pPr>
        <w:jc w:val="center"/>
        <w:rPr>
          <w:i/>
        </w:rPr>
      </w:pPr>
      <w:proofErr w:type="gramStart"/>
      <w:r w:rsidRPr="005139A0">
        <w:rPr>
          <w:i/>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5139A0">
        <w:t xml:space="preserve"> (_____________________________________________________________________________), </w:t>
      </w:r>
      <w:r w:rsidRPr="005139A0">
        <w:rPr>
          <w:i/>
        </w:rPr>
        <w:t>(ИНН учредителей, членов коллегиального исполнительного органа, лица, осуществляющего функции единоличного исполнительного органа участника)</w:t>
      </w:r>
      <w:proofErr w:type="gramEnd"/>
    </w:p>
    <w:p w:rsidR="00F45F93" w:rsidRPr="005139A0" w:rsidRDefault="00E56462" w:rsidP="00F45F93">
      <w:pPr>
        <w:jc w:val="both"/>
      </w:pPr>
      <w:r w:rsidRPr="005139A0">
        <w:rPr>
          <w:i/>
        </w:rPr>
        <w:t xml:space="preserve"> </w:t>
      </w:r>
      <w:proofErr w:type="gramStart"/>
      <w:r w:rsidRPr="005139A0">
        <w:t>находящийся</w:t>
      </w:r>
      <w:proofErr w:type="gramEnd"/>
      <w:r w:rsidRPr="005139A0">
        <w:t xml:space="preserve"> по адресу: ________________</w:t>
      </w:r>
      <w:r w:rsidR="00F45F93" w:rsidRPr="005139A0">
        <w:t>_______</w:t>
      </w:r>
      <w:r w:rsidRPr="005139A0">
        <w:t>_______</w:t>
      </w:r>
      <w:r w:rsidR="00F45F93" w:rsidRPr="005139A0">
        <w:t>_________________________</w:t>
      </w:r>
      <w:r w:rsidRPr="005139A0">
        <w:t>___</w:t>
      </w:r>
    </w:p>
    <w:p w:rsidR="00E56462" w:rsidRPr="005139A0" w:rsidRDefault="00E56462" w:rsidP="00F45F93">
      <w:pPr>
        <w:jc w:val="center"/>
      </w:pPr>
      <w:r w:rsidRPr="005139A0">
        <w:t>(</w:t>
      </w:r>
      <w:r w:rsidRPr="005139A0">
        <w:rPr>
          <w:i/>
        </w:rPr>
        <w:t>адрес местонахождения, почтовый адрес (для юридических лиц), место жительства (для физических лиц) контактный телефон)</w:t>
      </w:r>
    </w:p>
    <w:p w:rsidR="00E56462" w:rsidRPr="005139A0" w:rsidRDefault="00E56462" w:rsidP="00E56462">
      <w:r w:rsidRPr="005139A0">
        <w:t xml:space="preserve">в лице _________________________________________________________________________, </w:t>
      </w:r>
    </w:p>
    <w:p w:rsidR="00E56462" w:rsidRPr="005139A0" w:rsidRDefault="00E56462" w:rsidP="00E56462">
      <w:pPr>
        <w:jc w:val="center"/>
        <w:rPr>
          <w:i/>
        </w:rPr>
      </w:pPr>
      <w:r w:rsidRPr="005139A0">
        <w:rPr>
          <w:i/>
        </w:rPr>
        <w:t>(наименование должности руководителя и его Ф.И.О.)</w:t>
      </w:r>
    </w:p>
    <w:p w:rsidR="00E56462" w:rsidRPr="005139A0" w:rsidRDefault="00E56462" w:rsidP="00E56462">
      <w:pPr>
        <w:pStyle w:val="a7"/>
        <w:spacing w:before="0" w:beforeAutospacing="0" w:after="0" w:afterAutospacing="0"/>
        <w:ind w:firstLine="0"/>
      </w:pPr>
      <w:r w:rsidRPr="005139A0">
        <w:t xml:space="preserve">сообщает о согласии участвовать в </w:t>
      </w:r>
      <w:r w:rsidR="00523939" w:rsidRPr="005139A0">
        <w:t>закупке</w:t>
      </w:r>
      <w:r w:rsidRPr="005139A0">
        <w:t xml:space="preserve"> на условиях, установленных в </w:t>
      </w:r>
      <w:r w:rsidR="005F50D1" w:rsidRPr="005139A0">
        <w:t>извещении</w:t>
      </w:r>
      <w:r w:rsidRPr="005139A0">
        <w:t xml:space="preserve">, и направляет настоящую заявку на участие в </w:t>
      </w:r>
      <w:r w:rsidR="00523939" w:rsidRPr="005139A0">
        <w:t>закупке</w:t>
      </w:r>
      <w:r w:rsidRPr="005139A0">
        <w:t xml:space="preserve">. </w:t>
      </w:r>
    </w:p>
    <w:p w:rsidR="00A42FEE" w:rsidRPr="00A42FEE" w:rsidRDefault="00A42FEE" w:rsidP="00A42FEE">
      <w:pPr>
        <w:pStyle w:val="a7"/>
      </w:pPr>
      <w:proofErr w:type="gramStart"/>
      <w:r w:rsidRPr="00A42FEE">
        <w:t>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НДС_______(указать ставку НДС, цифрами и прописью сумму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w:t>
      </w:r>
      <w:proofErr w:type="gramEnd"/>
      <w:r w:rsidRPr="00A42FEE">
        <w:t xml:space="preserve"> проектом контракта: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rsidR="003A46E5" w:rsidRPr="005139A0" w:rsidRDefault="003A46E5" w:rsidP="00744EBF">
      <w:pPr>
        <w:pStyle w:val="a7"/>
      </w:pPr>
      <w:r w:rsidRPr="005139A0">
        <w:t>В качестве обеспечения исполнения контракта</w:t>
      </w:r>
      <w:r w:rsidRPr="005139A0">
        <w:rPr>
          <w:b/>
        </w:rPr>
        <w:t xml:space="preserve"> будет предоставлена </w:t>
      </w:r>
      <w:r w:rsidR="001D4438" w:rsidRPr="005139A0">
        <w:rPr>
          <w:b/>
        </w:rPr>
        <w:t>независимая</w:t>
      </w:r>
      <w:r w:rsidRPr="005139A0">
        <w:rPr>
          <w:b/>
        </w:rPr>
        <w:t xml:space="preserve"> гарантия / внесены денежные средства на лицевой счет заказчика, указанный в извещении и проекте контракта</w:t>
      </w:r>
      <w:proofErr w:type="gramStart"/>
      <w:r w:rsidRPr="005139A0">
        <w:rPr>
          <w:i/>
        </w:rPr>
        <w:t>.</w:t>
      </w:r>
      <w:r w:rsidR="00744EBF" w:rsidRPr="005139A0">
        <w:rPr>
          <w:i/>
        </w:rPr>
        <w:t>(</w:t>
      </w:r>
      <w:proofErr w:type="gramEnd"/>
      <w:r w:rsidR="00744EBF" w:rsidRPr="005139A0">
        <w:rPr>
          <w:i/>
        </w:rPr>
        <w:t>заполняется в случае установления в</w:t>
      </w:r>
      <w:r w:rsidR="00135431" w:rsidRPr="005139A0">
        <w:rPr>
          <w:i/>
        </w:rPr>
        <w:t xml:space="preserve"> извещении о проведении предварительного отбора единственного поставщика (подрядчика, исполнителя)</w:t>
      </w:r>
      <w:r w:rsidR="00744EBF" w:rsidRPr="005139A0">
        <w:rPr>
          <w:i/>
        </w:rPr>
        <w:t xml:space="preserve"> требования об обеспечении исполнения контракта)</w:t>
      </w:r>
    </w:p>
    <w:p w:rsidR="00E56462" w:rsidRPr="005139A0" w:rsidRDefault="003F6211" w:rsidP="00E87852">
      <w:pPr>
        <w:jc w:val="both"/>
      </w:pPr>
      <w:r w:rsidRPr="005139A0">
        <w:t>2)</w:t>
      </w:r>
      <w:r w:rsidR="00E56462" w:rsidRPr="005139A0">
        <w:t xml:space="preserve"> К настоящей заявке на участие в </w:t>
      </w:r>
      <w:r w:rsidR="00523939" w:rsidRPr="005139A0">
        <w:t>закупке</w:t>
      </w:r>
      <w:r w:rsidR="00E56462" w:rsidRPr="005139A0">
        <w:t xml:space="preserve"> прилагаются документы, являющиеся неотъемлемой частью нашей заявки на участие в </w:t>
      </w:r>
      <w:r w:rsidR="005C4149" w:rsidRPr="005139A0">
        <w:t>закупке</w:t>
      </w:r>
      <w:r w:rsidR="00E56462" w:rsidRPr="005139A0">
        <w:t xml:space="preserve"> на _____</w:t>
      </w:r>
      <w:proofErr w:type="gramStart"/>
      <w:r w:rsidR="00A95AD9" w:rsidRPr="005139A0">
        <w:t>л</w:t>
      </w:r>
      <w:proofErr w:type="gramEnd"/>
      <w:r w:rsidR="00E87852" w:rsidRPr="005139A0">
        <w:t xml:space="preserve">. </w:t>
      </w:r>
    </w:p>
    <w:p w:rsidR="00E56462" w:rsidRPr="005139A0" w:rsidRDefault="00E56462" w:rsidP="00E56462">
      <w:pPr>
        <w:ind w:firstLine="709"/>
        <w:jc w:val="right"/>
      </w:pPr>
    </w:p>
    <w:p w:rsidR="00E56462" w:rsidRPr="005139A0" w:rsidRDefault="00E56462" w:rsidP="00E56462">
      <w:pPr>
        <w:rPr>
          <w:b/>
        </w:rPr>
      </w:pPr>
      <w:r w:rsidRPr="005139A0">
        <w:rPr>
          <w:b/>
        </w:rPr>
        <w:t>Руководитель участника закупки</w:t>
      </w:r>
    </w:p>
    <w:p w:rsidR="00E56462" w:rsidRPr="005139A0" w:rsidRDefault="00E56462" w:rsidP="00E56462">
      <w:r w:rsidRPr="005139A0">
        <w:rPr>
          <w:b/>
        </w:rPr>
        <w:t>__________________</w:t>
      </w:r>
      <w:r w:rsidR="003F6211" w:rsidRPr="005139A0">
        <w:rPr>
          <w:b/>
        </w:rPr>
        <w:t>________________</w:t>
      </w:r>
      <w:r w:rsidR="005C4149" w:rsidRPr="005139A0">
        <w:rPr>
          <w:b/>
        </w:rPr>
        <w:t xml:space="preserve">    </w:t>
      </w:r>
      <w:r w:rsidRPr="005139A0">
        <w:rPr>
          <w:b/>
        </w:rPr>
        <w:t xml:space="preserve">       </w:t>
      </w:r>
      <w:r w:rsidRPr="005139A0">
        <w:t>_________________ (_______________)</w:t>
      </w:r>
    </w:p>
    <w:p w:rsidR="00E56462" w:rsidRPr="005139A0" w:rsidRDefault="00E56462" w:rsidP="00E56462">
      <w:r w:rsidRPr="005139A0">
        <w:t>(должность)                                                                     (подпись)                           (Ф.И.О.)</w:t>
      </w:r>
    </w:p>
    <w:p w:rsidR="00E56462" w:rsidRPr="005139A0" w:rsidRDefault="006534D5" w:rsidP="00E56462">
      <w:r w:rsidRPr="005139A0">
        <w:t>М.П.</w:t>
      </w:r>
    </w:p>
    <w:p w:rsidR="004C6A07" w:rsidRPr="001E6B86" w:rsidRDefault="004C6A07" w:rsidP="00E56462">
      <w:pPr>
        <w:rPr>
          <w:highlight w:val="lightGray"/>
        </w:rPr>
        <w:sectPr w:rsidR="004C6A07" w:rsidRPr="001E6B86" w:rsidSect="00AB5226">
          <w:headerReference w:type="even" r:id="rId32"/>
          <w:footerReference w:type="even" r:id="rId33"/>
          <w:headerReference w:type="first" r:id="rId34"/>
          <w:footerReference w:type="first" r:id="rId35"/>
          <w:pgSz w:w="11906" w:h="16838"/>
          <w:pgMar w:top="1134" w:right="566" w:bottom="719" w:left="1134" w:header="708" w:footer="708" w:gutter="0"/>
          <w:cols w:space="708"/>
          <w:titlePg/>
          <w:docGrid w:linePitch="360"/>
        </w:sectPr>
      </w:pPr>
    </w:p>
    <w:p w:rsidR="006E7C76" w:rsidRPr="00BE2520" w:rsidRDefault="006E7C76" w:rsidP="006E7C76">
      <w:pPr>
        <w:ind w:left="993"/>
        <w:jc w:val="center"/>
        <w:rPr>
          <w:b/>
        </w:rPr>
      </w:pPr>
      <w:r w:rsidRPr="00BE2520">
        <w:rPr>
          <w:b/>
        </w:rPr>
        <w:lastRenderedPageBreak/>
        <w:t>ФОРМА 2. ИНФОРМАЦИЯ ОБ УЧАСТНИКЕ</w:t>
      </w:r>
    </w:p>
    <w:p w:rsidR="006E7C76" w:rsidRPr="00BE2520" w:rsidRDefault="006E7C76" w:rsidP="006E7C76">
      <w:pPr>
        <w:ind w:left="993"/>
        <w:jc w:val="center"/>
        <w:rPr>
          <w:b/>
        </w:rPr>
      </w:pPr>
    </w:p>
    <w:tbl>
      <w:tblPr>
        <w:tblStyle w:val="af5"/>
        <w:tblW w:w="10001" w:type="dxa"/>
        <w:tblInd w:w="-34" w:type="dxa"/>
        <w:tblLook w:val="04A0" w:firstRow="1" w:lastRow="0" w:firstColumn="1" w:lastColumn="0" w:noHBand="0" w:noVBand="1"/>
      </w:tblPr>
      <w:tblGrid>
        <w:gridCol w:w="5778"/>
        <w:gridCol w:w="4223"/>
      </w:tblGrid>
      <w:tr w:rsidR="006E7C76" w:rsidRPr="00BE2520" w:rsidTr="006E7C76">
        <w:tc>
          <w:tcPr>
            <w:tcW w:w="5778" w:type="dxa"/>
          </w:tcPr>
          <w:p w:rsidR="006E7C76" w:rsidRPr="00BE2520" w:rsidRDefault="006E7C76" w:rsidP="006E7C76">
            <w:pPr>
              <w:jc w:val="both"/>
            </w:pPr>
            <w:proofErr w:type="gramStart"/>
            <w:r w:rsidRPr="00BE2520">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w:t>
            </w:r>
            <w:proofErr w:type="gramEnd"/>
            <w:r w:rsidRPr="00BE2520">
              <w:t xml:space="preserve"> закупки является физическое лицо, в том числе зарегистрированное в качестве индивидуального предпринимателя)</w:t>
            </w:r>
          </w:p>
        </w:tc>
        <w:tc>
          <w:tcPr>
            <w:tcW w:w="4223" w:type="dxa"/>
          </w:tcPr>
          <w:p w:rsidR="006E7C76" w:rsidRPr="00BE2520" w:rsidRDefault="006E7C76" w:rsidP="006E7C76"/>
        </w:tc>
      </w:tr>
      <w:tr w:rsidR="006E7C76" w:rsidRPr="00BE2520" w:rsidTr="006E7C76">
        <w:tc>
          <w:tcPr>
            <w:tcW w:w="5778" w:type="dxa"/>
          </w:tcPr>
          <w:p w:rsidR="006E7C76" w:rsidRPr="00BE2520" w:rsidRDefault="006E7C76" w:rsidP="006E7C76">
            <w:pPr>
              <w:jc w:val="both"/>
            </w:pPr>
            <w:r w:rsidRPr="00BE2520">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c>
          <w:tcPr>
            <w:tcW w:w="4223" w:type="dxa"/>
          </w:tcPr>
          <w:p w:rsidR="006E7C76" w:rsidRPr="00BE2520" w:rsidRDefault="006E7C76" w:rsidP="006E7C76">
            <w:pPr>
              <w:jc w:val="center"/>
            </w:pPr>
          </w:p>
        </w:tc>
      </w:tr>
      <w:tr w:rsidR="006E7C76" w:rsidRPr="00BE2520" w:rsidTr="006E7C76">
        <w:tc>
          <w:tcPr>
            <w:tcW w:w="5778" w:type="dxa"/>
          </w:tcPr>
          <w:p w:rsidR="006E7C76" w:rsidRPr="00BE2520" w:rsidRDefault="006E7C76" w:rsidP="006E7C76">
            <w:pPr>
              <w:jc w:val="both"/>
            </w:pPr>
            <w:proofErr w:type="gramStart"/>
            <w:r w:rsidRPr="00BE2520">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tc>
        <w:tc>
          <w:tcPr>
            <w:tcW w:w="4223" w:type="dxa"/>
          </w:tcPr>
          <w:p w:rsidR="006E7C76" w:rsidRPr="00BE2520" w:rsidRDefault="006E7C76" w:rsidP="006E7C76">
            <w:pPr>
              <w:jc w:val="center"/>
            </w:pPr>
          </w:p>
        </w:tc>
      </w:tr>
      <w:tr w:rsidR="006E7C76" w:rsidRPr="00BE2520" w:rsidTr="006E7C76">
        <w:tc>
          <w:tcPr>
            <w:tcW w:w="5778" w:type="dxa"/>
          </w:tcPr>
          <w:p w:rsidR="006E7C76" w:rsidRPr="00BE2520" w:rsidRDefault="006E7C76" w:rsidP="006E7C76">
            <w:pPr>
              <w:jc w:val="both"/>
            </w:pPr>
            <w:proofErr w:type="gramStart"/>
            <w:r w:rsidRPr="00BE2520">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r w:rsidRPr="00BE2520">
              <w:t xml:space="preserve">), место жительства физического </w:t>
            </w:r>
            <w:r w:rsidRPr="00BE2520">
              <w:lastRenderedPageBreak/>
              <w:t>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c>
          <w:tcPr>
            <w:tcW w:w="4223" w:type="dxa"/>
          </w:tcPr>
          <w:p w:rsidR="006E7C76" w:rsidRPr="00BE2520" w:rsidRDefault="006E7C76" w:rsidP="006E7C76">
            <w:pPr>
              <w:jc w:val="center"/>
            </w:pPr>
          </w:p>
        </w:tc>
      </w:tr>
      <w:tr w:rsidR="006E7C76" w:rsidRPr="00BE2520" w:rsidTr="006E7C76">
        <w:tc>
          <w:tcPr>
            <w:tcW w:w="5778" w:type="dxa"/>
          </w:tcPr>
          <w:p w:rsidR="006E7C76" w:rsidRPr="00BE2520" w:rsidRDefault="006E7C76" w:rsidP="006E7C76">
            <w:pPr>
              <w:jc w:val="both"/>
            </w:pPr>
            <w:proofErr w:type="gramStart"/>
            <w:r w:rsidRPr="00BE2520">
              <w:lastRenderedPageBreak/>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w:t>
            </w:r>
            <w:proofErr w:type="gramEnd"/>
            <w:r w:rsidRPr="00BE2520">
              <w:t xml:space="preserve"> </w:t>
            </w:r>
            <w:proofErr w:type="gramStart"/>
            <w:r w:rsidRPr="00BE2520">
              <w:t>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tc>
        <w:tc>
          <w:tcPr>
            <w:tcW w:w="4223" w:type="dxa"/>
          </w:tcPr>
          <w:p w:rsidR="006E7C76" w:rsidRPr="00BE2520" w:rsidRDefault="006E7C76" w:rsidP="006E7C76">
            <w:pPr>
              <w:jc w:val="center"/>
            </w:pPr>
          </w:p>
        </w:tc>
      </w:tr>
      <w:tr w:rsidR="006E7C76" w:rsidRPr="00BE2520" w:rsidTr="006E7C76">
        <w:tc>
          <w:tcPr>
            <w:tcW w:w="5778" w:type="dxa"/>
          </w:tcPr>
          <w:p w:rsidR="006E7C76" w:rsidRPr="00BE2520" w:rsidRDefault="006E7C76" w:rsidP="00BE2520">
            <w:r w:rsidRPr="00BE2520">
              <w:t>Адрес электронной почты</w:t>
            </w:r>
          </w:p>
        </w:tc>
        <w:tc>
          <w:tcPr>
            <w:tcW w:w="4223" w:type="dxa"/>
          </w:tcPr>
          <w:p w:rsidR="006E7C76" w:rsidRPr="00BE2520" w:rsidRDefault="006E7C76" w:rsidP="006E7C76">
            <w:pPr>
              <w:jc w:val="center"/>
            </w:pPr>
          </w:p>
        </w:tc>
      </w:tr>
      <w:tr w:rsidR="006E7C76" w:rsidRPr="00BE2520" w:rsidTr="006E7C76">
        <w:tc>
          <w:tcPr>
            <w:tcW w:w="5778" w:type="dxa"/>
          </w:tcPr>
          <w:p w:rsidR="006E7C76" w:rsidRPr="00BE2520" w:rsidRDefault="006E7C76" w:rsidP="00BE2520">
            <w:r w:rsidRPr="00BE2520">
              <w:t>Номер контактного телефона</w:t>
            </w:r>
          </w:p>
        </w:tc>
        <w:tc>
          <w:tcPr>
            <w:tcW w:w="4223" w:type="dxa"/>
          </w:tcPr>
          <w:p w:rsidR="006E7C76" w:rsidRPr="00BE2520" w:rsidRDefault="006E7C76" w:rsidP="006E7C76">
            <w:pPr>
              <w:jc w:val="center"/>
            </w:pPr>
          </w:p>
        </w:tc>
      </w:tr>
    </w:tbl>
    <w:p w:rsidR="006E7C76" w:rsidRPr="00BE2520" w:rsidRDefault="006E7C76" w:rsidP="006E7C76">
      <w:pPr>
        <w:ind w:left="993"/>
        <w:jc w:val="center"/>
        <w:rPr>
          <w:b/>
        </w:rPr>
      </w:pPr>
    </w:p>
    <w:p w:rsidR="006E7C76" w:rsidRPr="00BE2520" w:rsidRDefault="006E7C76" w:rsidP="006E7C76">
      <w:pPr>
        <w:ind w:left="993"/>
        <w:jc w:val="center"/>
        <w:rPr>
          <w:b/>
        </w:rPr>
      </w:pPr>
    </w:p>
    <w:p w:rsidR="006E7C76" w:rsidRPr="00BE2520" w:rsidRDefault="006E7C76" w:rsidP="006E7C76">
      <w:pPr>
        <w:ind w:left="993"/>
        <w:jc w:val="center"/>
        <w:rPr>
          <w:b/>
        </w:rPr>
      </w:pPr>
    </w:p>
    <w:p w:rsidR="006E7C76" w:rsidRPr="00BE2520" w:rsidRDefault="006E7C76" w:rsidP="006E7C76">
      <w:pPr>
        <w:ind w:left="993"/>
        <w:jc w:val="center"/>
        <w:rPr>
          <w:b/>
        </w:rPr>
      </w:pPr>
    </w:p>
    <w:p w:rsidR="006E7C76" w:rsidRPr="00BE2520" w:rsidRDefault="006E7C76" w:rsidP="006E7C76">
      <w:pPr>
        <w:ind w:left="993"/>
        <w:jc w:val="center"/>
        <w:rPr>
          <w:b/>
        </w:rPr>
      </w:pPr>
    </w:p>
    <w:p w:rsidR="006E7C76" w:rsidRPr="00BE2520" w:rsidRDefault="006E7C76" w:rsidP="006E7C76">
      <w:pPr>
        <w:ind w:left="993"/>
        <w:jc w:val="center"/>
        <w:rPr>
          <w:b/>
        </w:rPr>
      </w:pPr>
    </w:p>
    <w:p w:rsidR="006E7C76" w:rsidRPr="00BE2520" w:rsidRDefault="006E7C76" w:rsidP="006E7C76">
      <w:pPr>
        <w:ind w:left="993"/>
        <w:jc w:val="center"/>
        <w:rPr>
          <w:b/>
        </w:rPr>
      </w:pPr>
    </w:p>
    <w:p w:rsidR="006E7C76" w:rsidRPr="00BE2520" w:rsidRDefault="006E7C76" w:rsidP="00BE2520">
      <w:pPr>
        <w:rPr>
          <w:b/>
        </w:rPr>
      </w:pPr>
      <w:r w:rsidRPr="00BE2520">
        <w:rPr>
          <w:b/>
        </w:rPr>
        <w:t>Руководитель участника закупки</w:t>
      </w:r>
    </w:p>
    <w:p w:rsidR="006E7C76" w:rsidRPr="00BE2520" w:rsidRDefault="006E7C76" w:rsidP="006E7C76">
      <w:pPr>
        <w:ind w:left="993"/>
        <w:rPr>
          <w:b/>
        </w:rPr>
      </w:pPr>
    </w:p>
    <w:p w:rsidR="006E7C76" w:rsidRPr="00BE2520" w:rsidRDefault="006E7C76" w:rsidP="00BE2520">
      <w:pPr>
        <w:rPr>
          <w:b/>
        </w:rPr>
      </w:pPr>
      <w:r w:rsidRPr="00BE2520">
        <w:rPr>
          <w:b/>
        </w:rPr>
        <w:t>___________________________________,            _________________ (_______________)</w:t>
      </w:r>
    </w:p>
    <w:p w:rsidR="006E7C76" w:rsidRPr="00BE2520" w:rsidRDefault="006E7C76" w:rsidP="00BE2520">
      <w:pPr>
        <w:rPr>
          <w:b/>
        </w:rPr>
      </w:pPr>
      <w:r w:rsidRPr="00BE2520">
        <w:rPr>
          <w:b/>
        </w:rPr>
        <w:t>(должность)                                                                  (подпись)                       (Ф.И.О.)</w:t>
      </w:r>
    </w:p>
    <w:p w:rsidR="006E7C76" w:rsidRPr="00BE2520" w:rsidRDefault="006E7C76" w:rsidP="006E7C76">
      <w:pPr>
        <w:ind w:left="993"/>
        <w:rPr>
          <w:b/>
        </w:rPr>
      </w:pPr>
      <w:r w:rsidRPr="00BE2520">
        <w:rPr>
          <w:b/>
        </w:rPr>
        <w:t>М.П.</w:t>
      </w:r>
    </w:p>
    <w:p w:rsidR="006E7C76" w:rsidRPr="00BE2520" w:rsidRDefault="006E7C76" w:rsidP="006E7C76">
      <w:pPr>
        <w:ind w:left="993"/>
        <w:jc w:val="center"/>
        <w:rPr>
          <w:b/>
        </w:rPr>
      </w:pPr>
    </w:p>
    <w:p w:rsidR="006E7C76" w:rsidRPr="00BE2520" w:rsidRDefault="006E7C76" w:rsidP="006E7C76">
      <w:pPr>
        <w:ind w:left="993"/>
        <w:jc w:val="center"/>
        <w:rPr>
          <w:b/>
        </w:rPr>
      </w:pPr>
    </w:p>
    <w:p w:rsidR="006E7C76" w:rsidRPr="001E6B86" w:rsidRDefault="006E7C76" w:rsidP="006E7C76">
      <w:pPr>
        <w:ind w:left="993"/>
        <w:jc w:val="center"/>
        <w:rPr>
          <w:b/>
          <w:highlight w:val="lightGray"/>
        </w:rPr>
      </w:pPr>
    </w:p>
    <w:p w:rsidR="006E7C76" w:rsidRPr="001E6B86" w:rsidRDefault="006E7C76" w:rsidP="006E7C76">
      <w:pPr>
        <w:ind w:left="993"/>
        <w:jc w:val="center"/>
        <w:rPr>
          <w:b/>
          <w:highlight w:val="lightGray"/>
        </w:rPr>
      </w:pPr>
    </w:p>
    <w:p w:rsidR="006E7C76" w:rsidRPr="001E6B86" w:rsidRDefault="006E7C76" w:rsidP="006E7C76">
      <w:pPr>
        <w:ind w:left="993"/>
        <w:jc w:val="center"/>
        <w:rPr>
          <w:b/>
          <w:highlight w:val="lightGray"/>
        </w:rPr>
      </w:pPr>
    </w:p>
    <w:p w:rsidR="006E7C76" w:rsidRPr="001E6B86" w:rsidRDefault="006E7C76" w:rsidP="006E7C76">
      <w:pPr>
        <w:ind w:left="993"/>
        <w:jc w:val="center"/>
        <w:rPr>
          <w:b/>
          <w:highlight w:val="lightGray"/>
        </w:rPr>
      </w:pPr>
    </w:p>
    <w:p w:rsidR="006E7C76" w:rsidRPr="001E6B86" w:rsidRDefault="006E7C76" w:rsidP="006E7C76">
      <w:pPr>
        <w:ind w:left="993"/>
        <w:jc w:val="center"/>
        <w:rPr>
          <w:b/>
          <w:highlight w:val="lightGray"/>
        </w:rPr>
      </w:pPr>
    </w:p>
    <w:p w:rsidR="006E7C76" w:rsidRPr="001E6B86" w:rsidRDefault="006E7C76" w:rsidP="006E7C76">
      <w:pPr>
        <w:ind w:left="993"/>
        <w:jc w:val="center"/>
        <w:rPr>
          <w:b/>
          <w:highlight w:val="lightGray"/>
        </w:rPr>
        <w:sectPr w:rsidR="006E7C76" w:rsidRPr="001E6B86" w:rsidSect="00AB5226">
          <w:headerReference w:type="default" r:id="rId36"/>
          <w:pgSz w:w="11906" w:h="16838"/>
          <w:pgMar w:top="1134" w:right="566" w:bottom="1134" w:left="1134" w:header="708" w:footer="152" w:gutter="0"/>
          <w:cols w:space="708"/>
          <w:docGrid w:linePitch="360"/>
        </w:sectPr>
      </w:pPr>
    </w:p>
    <w:p w:rsidR="006E7C76" w:rsidRPr="00BE2520" w:rsidRDefault="006E7C76" w:rsidP="006E7C76">
      <w:pPr>
        <w:ind w:left="993"/>
        <w:jc w:val="center"/>
        <w:rPr>
          <w:b/>
        </w:rPr>
      </w:pPr>
      <w:r w:rsidRPr="00BE2520">
        <w:rPr>
          <w:b/>
        </w:rPr>
        <w:lastRenderedPageBreak/>
        <w:t>ФОРМА 3. ДЕКЛАРАЦИЯ СООТВЕТСТВИЯ УЧАСТНИКА ЗАКУПКИ, УСТАНОВЛЕННЫМ ТРЕБОВАНИЯМ</w:t>
      </w:r>
    </w:p>
    <w:p w:rsidR="006E7C76" w:rsidRPr="00BE2520" w:rsidRDefault="006E7C76" w:rsidP="006E7C76">
      <w:pPr>
        <w:ind w:left="993"/>
        <w:jc w:val="center"/>
        <w:rPr>
          <w:b/>
        </w:rPr>
      </w:pPr>
    </w:p>
    <w:p w:rsidR="006E7C76" w:rsidRPr="00BE2520" w:rsidRDefault="006E7C76" w:rsidP="006E7C76">
      <w:pPr>
        <w:ind w:firstLine="851"/>
        <w:jc w:val="both"/>
      </w:pPr>
      <w:proofErr w:type="gramStart"/>
      <w:r w:rsidRPr="00BE2520">
        <w:t xml:space="preserve">Настоящим документом подтверждаем (ю), что на момент подачи заявки на участие </w:t>
      </w:r>
      <w:r w:rsidRPr="00BE2520">
        <w:rPr>
          <w:i/>
        </w:rPr>
        <w:t>_______________________ (</w:t>
      </w:r>
      <w:r w:rsidRPr="00BE2520">
        <w:rPr>
          <w:i/>
          <w:sz w:val="16"/>
          <w:szCs w:val="16"/>
        </w:rPr>
        <w:t>наименование</w:t>
      </w:r>
      <w:r w:rsidRPr="00BE2520">
        <w:rPr>
          <w:sz w:val="16"/>
          <w:szCs w:val="16"/>
        </w:rPr>
        <w:t xml:space="preserve"> </w:t>
      </w:r>
      <w:r w:rsidRPr="00BE2520">
        <w:rPr>
          <w:i/>
          <w:sz w:val="16"/>
          <w:szCs w:val="16"/>
        </w:rPr>
        <w:t>юридическое лицо//физическое лицо)</w:t>
      </w:r>
      <w:r w:rsidRPr="00BE2520">
        <w:t xml:space="preserve"> соответствует требованиям, установленным пунктами </w:t>
      </w:r>
      <w:r w:rsidR="00DB342C" w:rsidRPr="00BE2520">
        <w:t>1,</w:t>
      </w:r>
      <w:r w:rsidRPr="00BE2520">
        <w:t>3 – 5, 7-11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roofErr w:type="gramEnd"/>
    </w:p>
    <w:p w:rsidR="006E7C76" w:rsidRPr="00BE2520" w:rsidRDefault="006E7C76" w:rsidP="006E7C76">
      <w:pPr>
        <w:jc w:val="both"/>
      </w:pPr>
      <w:r w:rsidRPr="00BE2520">
        <w:t xml:space="preserve">1)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BE2520">
        <w:t>являющихся</w:t>
      </w:r>
      <w:proofErr w:type="gramEnd"/>
      <w:r w:rsidRPr="00BE2520">
        <w:t xml:space="preserve"> предметом закупки:</w:t>
      </w:r>
    </w:p>
    <w:p w:rsidR="006E7C76" w:rsidRPr="00BE2520" w:rsidRDefault="006E7C76" w:rsidP="006E7C76">
      <w:pPr>
        <w:pStyle w:val="af9"/>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 w:lineRule="atLeast"/>
        <w:ind w:firstLine="426"/>
        <w:rPr>
          <w:szCs w:val="24"/>
        </w:rPr>
      </w:pPr>
      <w:proofErr w:type="gramStart"/>
      <w:r w:rsidRPr="00BE2520">
        <w:rPr>
          <w:szCs w:val="24"/>
        </w:rPr>
        <w:t xml:space="preserve">- </w:t>
      </w:r>
      <w:r w:rsidRPr="00BE2520">
        <w:rPr>
          <w:i/>
          <w:szCs w:val="24"/>
        </w:rPr>
        <w:t xml:space="preserve">_______________________ </w:t>
      </w:r>
      <w:r w:rsidRPr="00BE2520">
        <w:rPr>
          <w:i/>
          <w:sz w:val="16"/>
          <w:szCs w:val="16"/>
        </w:rPr>
        <w:t>(наименование</w:t>
      </w:r>
      <w:r w:rsidRPr="00BE2520">
        <w:rPr>
          <w:sz w:val="16"/>
          <w:szCs w:val="16"/>
        </w:rPr>
        <w:t xml:space="preserve"> </w:t>
      </w:r>
      <w:r w:rsidRPr="00BE2520">
        <w:rPr>
          <w:i/>
          <w:sz w:val="16"/>
          <w:szCs w:val="16"/>
        </w:rPr>
        <w:t>юридическое лицо//физическое лицо)</w:t>
      </w:r>
      <w:r w:rsidRPr="00BE2520">
        <w:rPr>
          <w:i/>
          <w:szCs w:val="24"/>
        </w:rPr>
        <w:t xml:space="preserve"> </w:t>
      </w:r>
      <w:r w:rsidRPr="00BE2520">
        <w:rPr>
          <w:szCs w:val="24"/>
        </w:rPr>
        <w:t>всклочен в единый реестр сведений о членах  саморегулируемой организации в области строительства, реконструкции, капитального ремонта, сноса объектов капитального строительства и их обязательств____________________________________________________________________________;</w:t>
      </w:r>
      <w:proofErr w:type="gramEnd"/>
    </w:p>
    <w:p w:rsidR="006E7C76" w:rsidRPr="00BE2520" w:rsidRDefault="006E7C76" w:rsidP="006E7C76">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 w:lineRule="atLeast"/>
        <w:ind w:firstLine="426"/>
        <w:rPr>
          <w:i/>
          <w:sz w:val="16"/>
          <w:szCs w:val="16"/>
        </w:rPr>
      </w:pPr>
      <w:r w:rsidRPr="00BE2520">
        <w:rPr>
          <w:sz w:val="16"/>
          <w:szCs w:val="16"/>
        </w:rPr>
        <w:t xml:space="preserve">                         </w:t>
      </w:r>
      <w:r w:rsidRPr="00BE2520">
        <w:rPr>
          <w:i/>
          <w:sz w:val="16"/>
          <w:szCs w:val="16"/>
        </w:rPr>
        <w:t>(регистрационный номер СРО, дата регистрации в реестре СРО)</w:t>
      </w:r>
    </w:p>
    <w:p w:rsidR="006E7C76" w:rsidRPr="00BE2520" w:rsidRDefault="006E7C76" w:rsidP="006E7C76">
      <w:pPr>
        <w:jc w:val="both"/>
      </w:pPr>
      <w:r w:rsidRPr="00BE2520">
        <w:t xml:space="preserve">2) </w:t>
      </w:r>
      <w:proofErr w:type="spellStart"/>
      <w:r w:rsidRPr="00BE2520">
        <w:t>непроведение</w:t>
      </w:r>
      <w:proofErr w:type="spellEnd"/>
      <w:r w:rsidRPr="00BE2520">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7C76" w:rsidRPr="00BE2520" w:rsidRDefault="006E7C76" w:rsidP="006E7C76">
      <w:pPr>
        <w:jc w:val="both"/>
      </w:pPr>
      <w:r w:rsidRPr="00BE2520">
        <w:t xml:space="preserve">3) </w:t>
      </w:r>
      <w:proofErr w:type="spellStart"/>
      <w:r w:rsidRPr="00BE2520">
        <w:t>неприостановление</w:t>
      </w:r>
      <w:proofErr w:type="spellEnd"/>
      <w:r w:rsidRPr="00BE2520">
        <w:t xml:space="preserve"> деятельности участника закупки в порядке, установленном </w:t>
      </w:r>
      <w:hyperlink r:id="rId37" w:anchor="dst512" w:history="1">
        <w:r w:rsidRPr="00BE2520">
          <w:rPr>
            <w:rStyle w:val="a9"/>
            <w:color w:val="auto"/>
          </w:rPr>
          <w:t>Кодексом</w:t>
        </w:r>
      </w:hyperlink>
      <w:r w:rsidRPr="00BE2520">
        <w:t> Российской Федерации об административных правонарушениях;</w:t>
      </w:r>
    </w:p>
    <w:p w:rsidR="006E7C76" w:rsidRPr="00BE2520" w:rsidRDefault="006E7C76" w:rsidP="006E7C76">
      <w:pPr>
        <w:jc w:val="both"/>
      </w:pPr>
      <w:proofErr w:type="gramStart"/>
      <w:r w:rsidRPr="00BE2520">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8" w:anchor="dst1123" w:history="1">
        <w:r w:rsidRPr="00BE2520">
          <w:rPr>
            <w:rStyle w:val="a9"/>
            <w:color w:val="auto"/>
          </w:rPr>
          <w:t>законодательством</w:t>
        </w:r>
      </w:hyperlink>
      <w:r w:rsidRPr="00BE2520">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E2520">
        <w:t xml:space="preserve"> обязанности </w:t>
      </w:r>
      <w:proofErr w:type="gramStart"/>
      <w:r w:rsidRPr="00BE2520">
        <w:t>заявителя</w:t>
      </w:r>
      <w:proofErr w:type="gramEnd"/>
      <w:r w:rsidRPr="00BE2520">
        <w:t xml:space="preserve"> по уплате этих сумм исполненной или которые признаны безнадежными к взысканию в соответствии с </w:t>
      </w:r>
      <w:hyperlink r:id="rId39" w:anchor="dst1104" w:history="1">
        <w:r w:rsidRPr="00BE2520">
          <w:rPr>
            <w:rStyle w:val="a9"/>
            <w:color w:val="auto"/>
          </w:rPr>
          <w:t>законодательством</w:t>
        </w:r>
      </w:hyperlink>
      <w:r w:rsidRPr="00BE2520">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E2520">
        <w:t>указанных</w:t>
      </w:r>
      <w:proofErr w:type="gramEnd"/>
      <w:r w:rsidRPr="00BE252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7C76" w:rsidRPr="00BE2520" w:rsidRDefault="006E7C76" w:rsidP="006E7C76">
      <w:pPr>
        <w:jc w:val="both"/>
      </w:pPr>
      <w:proofErr w:type="gramStart"/>
      <w:r w:rsidRPr="00BE2520">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0" w:anchor="dst101897" w:history="1">
        <w:r w:rsidRPr="00BE2520">
          <w:rPr>
            <w:rStyle w:val="a9"/>
            <w:color w:val="auto"/>
          </w:rPr>
          <w:t>статьями 289</w:t>
        </w:r>
      </w:hyperlink>
      <w:r w:rsidRPr="00BE2520">
        <w:t>, </w:t>
      </w:r>
      <w:hyperlink r:id="rId41" w:anchor="dst2054" w:history="1">
        <w:r w:rsidRPr="00BE2520">
          <w:rPr>
            <w:rStyle w:val="a9"/>
            <w:color w:val="auto"/>
          </w:rPr>
          <w:t>290</w:t>
        </w:r>
      </w:hyperlink>
      <w:r w:rsidRPr="00BE2520">
        <w:t>, </w:t>
      </w:r>
      <w:hyperlink r:id="rId42" w:anchor="dst2072" w:history="1">
        <w:r w:rsidRPr="00BE2520">
          <w:rPr>
            <w:rStyle w:val="a9"/>
            <w:color w:val="auto"/>
          </w:rPr>
          <w:t>291</w:t>
        </w:r>
      </w:hyperlink>
      <w:r w:rsidRPr="00BE2520">
        <w:t>, </w:t>
      </w:r>
      <w:hyperlink r:id="rId43" w:anchor="dst2086" w:history="1">
        <w:r w:rsidRPr="00BE2520">
          <w:rPr>
            <w:rStyle w:val="a9"/>
            <w:color w:val="auto"/>
          </w:rPr>
          <w:t>291.1</w:t>
        </w:r>
      </w:hyperlink>
      <w:r w:rsidRPr="00BE2520">
        <w:t> Уголовного кодекса Российской Федерации (за исключением лиц, у которых такая судимость погашена или снята), а также неприменение в</w:t>
      </w:r>
      <w:proofErr w:type="gramEnd"/>
      <w:r w:rsidRPr="00BE2520">
        <w:t xml:space="preserve"> </w:t>
      </w:r>
      <w:proofErr w:type="gramStart"/>
      <w:r w:rsidRPr="00BE2520">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E7C76" w:rsidRPr="00BE2520" w:rsidRDefault="006E7C76" w:rsidP="006E7C76">
      <w:pPr>
        <w:jc w:val="both"/>
      </w:pPr>
      <w:r w:rsidRPr="00BE2520">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4" w:anchor="dst2620" w:history="1">
        <w:r w:rsidRPr="00BE2520">
          <w:rPr>
            <w:rStyle w:val="a9"/>
            <w:color w:val="auto"/>
          </w:rPr>
          <w:t>статьей 19.28</w:t>
        </w:r>
      </w:hyperlink>
      <w:r w:rsidRPr="00BE2520">
        <w:t> Кодекса Российской Федерации об административных правонарушениях;</w:t>
      </w:r>
    </w:p>
    <w:p w:rsidR="006E7C76" w:rsidRPr="00BE2520" w:rsidRDefault="006E7C76" w:rsidP="006E7C76">
      <w:pPr>
        <w:jc w:val="both"/>
      </w:pPr>
      <w:r w:rsidRPr="00BE2520">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w:t>
      </w:r>
      <w:r w:rsidRPr="00BE2520">
        <w:lastRenderedPageBreak/>
        <w:t>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E7C76" w:rsidRPr="00BE2520" w:rsidRDefault="006E7C76" w:rsidP="006E7C76">
      <w:pPr>
        <w:jc w:val="both"/>
      </w:pPr>
      <w:proofErr w:type="gramStart"/>
      <w:r w:rsidRPr="00BE2520">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BE2520">
        <w:t>неполнородный</w:t>
      </w:r>
      <w:proofErr w:type="spellEnd"/>
      <w:r w:rsidRPr="00BE2520">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BE2520">
        <w:t xml:space="preserve"> усыновитель этого должностного лица заказчика является:</w:t>
      </w:r>
    </w:p>
    <w:p w:rsidR="006E7C76" w:rsidRPr="00BE2520" w:rsidRDefault="006E7C76" w:rsidP="006E7C76">
      <w:pPr>
        <w:pStyle w:val="a7"/>
        <w:shd w:val="clear" w:color="auto" w:fill="FFFFFF"/>
        <w:spacing w:before="0" w:beforeAutospacing="0" w:after="0" w:afterAutospacing="0"/>
        <w:ind w:firstLine="540"/>
      </w:pPr>
      <w:r w:rsidRPr="00BE2520">
        <w:t>а) физическим лицом (в том числе зарегистрированным в качестве индивидуального предпринимателя), являющимся участником закупки;</w:t>
      </w:r>
    </w:p>
    <w:p w:rsidR="006E7C76" w:rsidRPr="00BE2520" w:rsidRDefault="006E7C76" w:rsidP="006E7C76">
      <w:pPr>
        <w:pStyle w:val="a7"/>
        <w:shd w:val="clear" w:color="auto" w:fill="FFFFFF"/>
        <w:spacing w:before="0" w:beforeAutospacing="0" w:after="0" w:afterAutospacing="0"/>
        <w:ind w:firstLine="540"/>
      </w:pPr>
      <w:r w:rsidRPr="00BE2520">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E7C76" w:rsidRPr="00BE2520" w:rsidRDefault="006E7C76" w:rsidP="006E7C76">
      <w:pPr>
        <w:pStyle w:val="a7"/>
        <w:shd w:val="clear" w:color="auto" w:fill="FFFFFF"/>
        <w:spacing w:before="0" w:beforeAutospacing="0" w:after="0" w:afterAutospacing="0"/>
        <w:ind w:firstLine="540"/>
      </w:pPr>
      <w:r w:rsidRPr="00BE2520">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BE2520">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6E7C76" w:rsidRPr="00BE2520" w:rsidRDefault="006E7C76" w:rsidP="006E7C76">
      <w:pPr>
        <w:jc w:val="both"/>
      </w:pPr>
      <w:proofErr w:type="gramStart"/>
      <w:r w:rsidRPr="00BE2520">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BE2520">
        <w:t xml:space="preserve"> уставном (складочном) </w:t>
      </w:r>
      <w:proofErr w:type="gramStart"/>
      <w:r w:rsidRPr="00BE2520">
        <w:t>капитале</w:t>
      </w:r>
      <w:proofErr w:type="gramEnd"/>
      <w:r w:rsidRPr="00BE2520">
        <w:t xml:space="preserve"> хозяйственного товарищества или общества;</w:t>
      </w:r>
    </w:p>
    <w:p w:rsidR="006E7C76" w:rsidRPr="00BE2520" w:rsidRDefault="006E7C76" w:rsidP="006E7C76">
      <w:pPr>
        <w:jc w:val="both"/>
      </w:pPr>
      <w:r w:rsidRPr="00BE2520">
        <w:t>8.1) участник закупки не является иностранным агентом;</w:t>
      </w:r>
    </w:p>
    <w:p w:rsidR="006E7C76" w:rsidRPr="00BE2520" w:rsidRDefault="006E7C76" w:rsidP="006E7C76">
      <w:pPr>
        <w:jc w:val="both"/>
      </w:pPr>
      <w:r w:rsidRPr="00BE2520">
        <w:t>9) отсутствие у участника закупки ограничений для участия в закупках, установленных законодательством Российской Федерации.</w:t>
      </w:r>
    </w:p>
    <w:p w:rsidR="006E7C76" w:rsidRPr="00BE2520" w:rsidRDefault="006E7C76" w:rsidP="006E7C76">
      <w:pPr>
        <w:autoSpaceDE w:val="0"/>
        <w:autoSpaceDN w:val="0"/>
        <w:adjustRightInd w:val="0"/>
        <w:ind w:firstLine="851"/>
        <w:jc w:val="both"/>
      </w:pPr>
      <w:r w:rsidRPr="00BE2520">
        <w:t>А также _____________________ (</w:t>
      </w:r>
      <w:r w:rsidRPr="00BE2520">
        <w:rPr>
          <w:i/>
        </w:rPr>
        <w:t xml:space="preserve">наименование юридического лица//физического лица) </w:t>
      </w:r>
      <w:r w:rsidRPr="00BE2520">
        <w:t>подтверждает:</w:t>
      </w:r>
    </w:p>
    <w:p w:rsidR="006E7C76" w:rsidRPr="00BE2520" w:rsidRDefault="006E7C76" w:rsidP="006E7C76">
      <w:pPr>
        <w:pStyle w:val="aff"/>
        <w:autoSpaceDE w:val="0"/>
        <w:autoSpaceDN w:val="0"/>
        <w:adjustRightInd w:val="0"/>
        <w:ind w:left="0" w:firstLine="851"/>
        <w:jc w:val="both"/>
      </w:pPr>
      <w:r w:rsidRPr="00BE2520">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6E7C76" w:rsidRPr="00BE2520" w:rsidRDefault="006E7C76" w:rsidP="006E7C76">
      <w:pPr>
        <w:pStyle w:val="aff"/>
        <w:autoSpaceDE w:val="0"/>
        <w:autoSpaceDN w:val="0"/>
        <w:adjustRightInd w:val="0"/>
        <w:ind w:left="0" w:firstLine="851"/>
        <w:jc w:val="both"/>
      </w:pPr>
      <w:r w:rsidRPr="00BE2520">
        <w:t>2. </w:t>
      </w:r>
      <w:proofErr w:type="gramStart"/>
      <w:r w:rsidRPr="00BE2520">
        <w:t xml:space="preserve">Отсутствие в предусмотренном Федеральным законом от 18.07.2011 № 223-ФЗ </w:t>
      </w:r>
      <w:r w:rsidRPr="00BE2520">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roofErr w:type="gramEnd"/>
    </w:p>
    <w:p w:rsidR="006E7C76" w:rsidRPr="00BE2520" w:rsidRDefault="006E7C76" w:rsidP="006E7C76">
      <w:pPr>
        <w:autoSpaceDE w:val="0"/>
        <w:autoSpaceDN w:val="0"/>
        <w:adjustRightInd w:val="0"/>
        <w:ind w:left="142" w:firstLine="709"/>
        <w:jc w:val="both"/>
      </w:pPr>
    </w:p>
    <w:p w:rsidR="006E7C76" w:rsidRPr="00BE2520" w:rsidRDefault="006E7C76" w:rsidP="006E7C76">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6E7C76" w:rsidRPr="00BE2520" w:rsidTr="006E7C76">
        <w:tc>
          <w:tcPr>
            <w:tcW w:w="3936" w:type="dxa"/>
          </w:tcPr>
          <w:p w:rsidR="006E7C76" w:rsidRPr="00BE2520" w:rsidRDefault="006E7C76" w:rsidP="006E7C76">
            <w:pPr>
              <w:widowControl w:val="0"/>
              <w:tabs>
                <w:tab w:val="left" w:pos="0"/>
              </w:tabs>
            </w:pPr>
            <w:r w:rsidRPr="00BE2520">
              <w:t>_____________________</w:t>
            </w:r>
          </w:p>
        </w:tc>
        <w:tc>
          <w:tcPr>
            <w:tcW w:w="3628" w:type="dxa"/>
          </w:tcPr>
          <w:p w:rsidR="006E7C76" w:rsidRPr="00BE2520" w:rsidRDefault="006E7C76" w:rsidP="006E7C76">
            <w:pPr>
              <w:widowControl w:val="0"/>
              <w:tabs>
                <w:tab w:val="left" w:pos="1080"/>
              </w:tabs>
              <w:ind w:left="993"/>
              <w:jc w:val="center"/>
            </w:pPr>
            <w:r w:rsidRPr="00BE2520">
              <w:t>___________</w:t>
            </w:r>
          </w:p>
        </w:tc>
        <w:tc>
          <w:tcPr>
            <w:tcW w:w="2609" w:type="dxa"/>
          </w:tcPr>
          <w:p w:rsidR="006E7C76" w:rsidRPr="00BE2520" w:rsidRDefault="006E7C76" w:rsidP="006E7C76">
            <w:pPr>
              <w:widowControl w:val="0"/>
              <w:tabs>
                <w:tab w:val="left" w:pos="1080"/>
              </w:tabs>
            </w:pPr>
            <w:r w:rsidRPr="00BE2520">
              <w:t>______________</w:t>
            </w:r>
          </w:p>
        </w:tc>
      </w:tr>
      <w:tr w:rsidR="006E7C76" w:rsidRPr="00BE2520" w:rsidTr="006E7C76">
        <w:tc>
          <w:tcPr>
            <w:tcW w:w="3936" w:type="dxa"/>
          </w:tcPr>
          <w:p w:rsidR="006E7C76" w:rsidRPr="00BE2520" w:rsidRDefault="006E7C76" w:rsidP="006E7C76">
            <w:pPr>
              <w:widowControl w:val="0"/>
              <w:tabs>
                <w:tab w:val="left" w:pos="567"/>
              </w:tabs>
              <w:rPr>
                <w:sz w:val="16"/>
                <w:szCs w:val="16"/>
              </w:rPr>
            </w:pPr>
            <w:r w:rsidRPr="00BE2520">
              <w:rPr>
                <w:sz w:val="16"/>
                <w:szCs w:val="16"/>
              </w:rPr>
              <w:t xml:space="preserve">(руководитель участника закупки, ФИО для физического лица, </w:t>
            </w:r>
            <w:r w:rsidRPr="00BE2520">
              <w:rPr>
                <w:bCs/>
                <w:sz w:val="16"/>
                <w:szCs w:val="16"/>
              </w:rPr>
              <w:t>зарегистрированного в качестве индивидуального предпринимателя</w:t>
            </w:r>
            <w:r w:rsidRPr="00BE2520">
              <w:rPr>
                <w:sz w:val="16"/>
                <w:szCs w:val="16"/>
              </w:rPr>
              <w:t>)</w:t>
            </w:r>
          </w:p>
        </w:tc>
        <w:tc>
          <w:tcPr>
            <w:tcW w:w="3628" w:type="dxa"/>
          </w:tcPr>
          <w:p w:rsidR="006E7C76" w:rsidRPr="00BE2520" w:rsidRDefault="006E7C76" w:rsidP="006E7C76">
            <w:pPr>
              <w:widowControl w:val="0"/>
              <w:tabs>
                <w:tab w:val="left" w:pos="567"/>
              </w:tabs>
              <w:ind w:left="993"/>
              <w:jc w:val="center"/>
              <w:rPr>
                <w:sz w:val="16"/>
                <w:szCs w:val="16"/>
              </w:rPr>
            </w:pPr>
            <w:r w:rsidRPr="00BE2520">
              <w:rPr>
                <w:sz w:val="16"/>
                <w:szCs w:val="16"/>
              </w:rPr>
              <w:t>(подпись)</w:t>
            </w:r>
          </w:p>
        </w:tc>
        <w:tc>
          <w:tcPr>
            <w:tcW w:w="2609" w:type="dxa"/>
          </w:tcPr>
          <w:p w:rsidR="006E7C76" w:rsidRPr="00BE2520" w:rsidRDefault="006E7C76" w:rsidP="006E7C76">
            <w:pPr>
              <w:widowControl w:val="0"/>
              <w:tabs>
                <w:tab w:val="left" w:pos="567"/>
              </w:tabs>
              <w:rPr>
                <w:sz w:val="16"/>
                <w:szCs w:val="16"/>
              </w:rPr>
            </w:pPr>
            <w:r w:rsidRPr="00BE2520">
              <w:rPr>
                <w:sz w:val="16"/>
                <w:szCs w:val="16"/>
              </w:rPr>
              <w:t>(расшифровка подписи)</w:t>
            </w:r>
          </w:p>
        </w:tc>
      </w:tr>
    </w:tbl>
    <w:p w:rsidR="006E7C76" w:rsidRPr="00BE2520" w:rsidRDefault="006E7C76" w:rsidP="006E7C76">
      <w:pPr>
        <w:widowControl w:val="0"/>
        <w:tabs>
          <w:tab w:val="left" w:pos="567"/>
        </w:tabs>
        <w:ind w:left="993"/>
        <w:rPr>
          <w:sz w:val="16"/>
          <w:szCs w:val="16"/>
        </w:rPr>
      </w:pPr>
      <w:r w:rsidRPr="00BE2520">
        <w:rPr>
          <w:sz w:val="16"/>
          <w:szCs w:val="16"/>
        </w:rPr>
        <w:t>МП</w:t>
      </w:r>
    </w:p>
    <w:p w:rsidR="001C1E0F" w:rsidRPr="001E6B86" w:rsidRDefault="001C1E0F" w:rsidP="00E56462">
      <w:pPr>
        <w:rPr>
          <w:highlight w:val="lightGray"/>
          <w:lang w:eastAsia="en-US"/>
        </w:rPr>
      </w:pPr>
    </w:p>
    <w:p w:rsidR="00303EC6" w:rsidRPr="001E6B86" w:rsidRDefault="00303EC6" w:rsidP="00E56462">
      <w:pPr>
        <w:rPr>
          <w:highlight w:val="lightGray"/>
          <w:lang w:eastAsia="en-US"/>
        </w:rPr>
        <w:sectPr w:rsidR="00303EC6" w:rsidRPr="001E6B86" w:rsidSect="00AB5226">
          <w:headerReference w:type="default" r:id="rId45"/>
          <w:pgSz w:w="11906" w:h="16838"/>
          <w:pgMar w:top="1134" w:right="566" w:bottom="1134" w:left="1134" w:header="708" w:footer="152" w:gutter="0"/>
          <w:cols w:space="708"/>
          <w:docGrid w:linePitch="360"/>
        </w:sectPr>
      </w:pPr>
    </w:p>
    <w:p w:rsidR="007B39C7" w:rsidRPr="001E6B86" w:rsidRDefault="007B39C7" w:rsidP="00E56462">
      <w:pPr>
        <w:rPr>
          <w:highlight w:val="lightGray"/>
          <w:lang w:eastAsia="en-US"/>
        </w:rPr>
      </w:pPr>
    </w:p>
    <w:p w:rsidR="007B39C7" w:rsidRPr="00BE2520" w:rsidRDefault="007B39C7" w:rsidP="007B39C7">
      <w:pPr>
        <w:pStyle w:val="a7"/>
        <w:spacing w:before="0" w:beforeAutospacing="0" w:after="0" w:afterAutospacing="0"/>
        <w:jc w:val="center"/>
        <w:rPr>
          <w:b/>
        </w:rPr>
      </w:pPr>
      <w:r w:rsidRPr="00BE2520">
        <w:rPr>
          <w:b/>
        </w:rPr>
        <w:t>ФОРМА 4 Образец заполнения конверта</w:t>
      </w:r>
    </w:p>
    <w:p w:rsidR="007B39C7" w:rsidRPr="00BE2520" w:rsidRDefault="007B39C7" w:rsidP="007B39C7">
      <w:pPr>
        <w:pStyle w:val="a7"/>
        <w:spacing w:before="0" w:beforeAutospacing="0" w:after="0" w:afterAutospacing="0"/>
      </w:pPr>
    </w:p>
    <w:p w:rsidR="007B39C7" w:rsidRPr="00BE2520" w:rsidRDefault="007B39C7" w:rsidP="007B39C7">
      <w:pPr>
        <w:pStyle w:val="a7"/>
        <w:spacing w:before="0" w:beforeAutospacing="0" w:after="0" w:afterAutospacing="0"/>
      </w:pPr>
    </w:p>
    <w:p w:rsidR="007B39C7" w:rsidRPr="00BE2520" w:rsidRDefault="007B39C7" w:rsidP="007B39C7">
      <w:pPr>
        <w:pStyle w:val="a7"/>
        <w:spacing w:before="0" w:beforeAutospacing="0" w:after="0" w:afterAutospacing="0"/>
      </w:pPr>
    </w:p>
    <w:p w:rsidR="007B39C7" w:rsidRPr="00BE2520" w:rsidRDefault="007B39C7" w:rsidP="007B39C7">
      <w:pPr>
        <w:pStyle w:val="a7"/>
        <w:spacing w:before="0" w:beforeAutospacing="0" w:after="0" w:afterAutospacing="0"/>
      </w:pPr>
    </w:p>
    <w:p w:rsidR="007B39C7" w:rsidRPr="00BE2520" w:rsidRDefault="007B39C7" w:rsidP="007B39C7">
      <w:pPr>
        <w:pStyle w:val="a7"/>
        <w:spacing w:before="0" w:beforeAutospacing="0" w:after="0" w:afterAutospacing="0"/>
      </w:pPr>
    </w:p>
    <w:p w:rsidR="007B39C7" w:rsidRPr="00BE2520" w:rsidRDefault="007B39C7" w:rsidP="007B39C7">
      <w:pPr>
        <w:pStyle w:val="a7"/>
        <w:spacing w:before="0" w:beforeAutospacing="0" w:after="0" w:afterAutospacing="0"/>
      </w:pPr>
      <w:r w:rsidRPr="00BE2520">
        <w:t> </w:t>
      </w:r>
    </w:p>
    <w:p w:rsidR="007B39C7" w:rsidRPr="00BE2520" w:rsidRDefault="007B39C7" w:rsidP="007B39C7">
      <w:pPr>
        <w:pStyle w:val="a7"/>
        <w:spacing w:before="0" w:beforeAutospacing="0" w:after="0" w:afterAutospacing="0"/>
      </w:pPr>
      <w:r w:rsidRPr="00BE2520">
        <w:t> </w:t>
      </w:r>
    </w:p>
    <w:p w:rsidR="007B39C7" w:rsidRPr="00BE2520" w:rsidRDefault="007B39C7" w:rsidP="007B39C7">
      <w:pPr>
        <w:jc w:val="center"/>
        <w:rPr>
          <w:b/>
          <w:bCs/>
        </w:rPr>
      </w:pPr>
      <w:r w:rsidRPr="00BE2520">
        <w:rPr>
          <w:b/>
          <w:bCs/>
        </w:rPr>
        <w:t>Заявка</w:t>
      </w:r>
    </w:p>
    <w:p w:rsidR="007B39C7" w:rsidRPr="00BE2520" w:rsidRDefault="007B39C7" w:rsidP="007B39C7">
      <w:pPr>
        <w:pStyle w:val="a7"/>
        <w:spacing w:before="0" w:beforeAutospacing="0" w:after="0" w:afterAutospacing="0"/>
      </w:pPr>
      <w:r w:rsidRPr="00BE2520">
        <w:t> </w:t>
      </w:r>
    </w:p>
    <w:p w:rsidR="007B39C7" w:rsidRPr="00BE2520" w:rsidRDefault="007B39C7" w:rsidP="007B39C7">
      <w:pPr>
        <w:jc w:val="both"/>
      </w:pPr>
      <w:r w:rsidRPr="00BE2520">
        <w:t xml:space="preserve">на участие в закупке </w:t>
      </w:r>
      <w:r w:rsidRPr="00BE2520">
        <w:rPr>
          <w:b/>
        </w:rPr>
        <w:t>Извещение от «___» _____________ 202</w:t>
      </w:r>
      <w:r w:rsidR="00BE2520" w:rsidRPr="00BE2520">
        <w:rPr>
          <w:b/>
        </w:rPr>
        <w:t>5</w:t>
      </w:r>
      <w:r w:rsidRPr="00BE2520">
        <w:rPr>
          <w:b/>
        </w:rPr>
        <w:t xml:space="preserve"> г. № _____. Лот </w:t>
      </w:r>
    </w:p>
    <w:p w:rsidR="007B39C7" w:rsidRPr="00BE2520" w:rsidRDefault="007B39C7" w:rsidP="007B39C7">
      <w:pPr>
        <w:jc w:val="both"/>
      </w:pPr>
    </w:p>
    <w:p w:rsidR="007B39C7" w:rsidRPr="00BE2520" w:rsidRDefault="007B39C7" w:rsidP="007B39C7">
      <w:pPr>
        <w:jc w:val="both"/>
        <w:rPr>
          <w:b/>
        </w:rPr>
      </w:pPr>
      <w:r w:rsidRPr="00BE2520">
        <w:rPr>
          <w:b/>
        </w:rPr>
        <w:t>«___________________________________________________________________________»</w:t>
      </w:r>
    </w:p>
    <w:p w:rsidR="007B39C7" w:rsidRPr="00BE2520" w:rsidRDefault="007B39C7" w:rsidP="007B39C7">
      <w:pPr>
        <w:pStyle w:val="a7"/>
        <w:spacing w:before="0" w:beforeAutospacing="0" w:after="0" w:afterAutospacing="0"/>
      </w:pPr>
      <w:r w:rsidRPr="00BE2520">
        <w:t> </w:t>
      </w:r>
    </w:p>
    <w:p w:rsidR="007B39C7" w:rsidRPr="00BE2520" w:rsidRDefault="007B39C7" w:rsidP="007B39C7">
      <w:pPr>
        <w:pStyle w:val="a7"/>
        <w:spacing w:before="0" w:beforeAutospacing="0" w:after="0" w:afterAutospacing="0"/>
      </w:pPr>
      <w:r w:rsidRPr="00BE2520">
        <w:t> </w:t>
      </w:r>
    </w:p>
    <w:p w:rsidR="007B39C7" w:rsidRPr="00BE2520" w:rsidRDefault="007B39C7" w:rsidP="007B39C7">
      <w:pPr>
        <w:pStyle w:val="a7"/>
        <w:spacing w:before="0" w:beforeAutospacing="0" w:after="0" w:afterAutospacing="0"/>
      </w:pPr>
      <w:r w:rsidRPr="00BE2520">
        <w:t> </w:t>
      </w:r>
    </w:p>
    <w:p w:rsidR="007B39C7" w:rsidRPr="00BE2520" w:rsidRDefault="007B39C7" w:rsidP="007B39C7">
      <w:pPr>
        <w:pStyle w:val="a7"/>
        <w:spacing w:before="0" w:beforeAutospacing="0" w:after="0" w:afterAutospacing="0"/>
      </w:pPr>
      <w:r w:rsidRPr="00BE2520">
        <w:rPr>
          <w:rStyle w:val="ab"/>
        </w:rPr>
        <w:t>Дата "___" _______________ 202</w:t>
      </w:r>
      <w:r w:rsidR="00BE2520" w:rsidRPr="00BE2520">
        <w:rPr>
          <w:rStyle w:val="ab"/>
        </w:rPr>
        <w:t>5</w:t>
      </w:r>
      <w:r w:rsidRPr="00BE2520">
        <w:rPr>
          <w:rStyle w:val="ab"/>
        </w:rPr>
        <w:t xml:space="preserve"> г.</w:t>
      </w:r>
    </w:p>
    <w:p w:rsidR="007B39C7" w:rsidRPr="00BE2520" w:rsidRDefault="007B39C7" w:rsidP="007B39C7">
      <w:pPr>
        <w:pStyle w:val="a7"/>
        <w:spacing w:before="0" w:beforeAutospacing="0" w:after="0" w:afterAutospacing="0"/>
      </w:pPr>
      <w:r w:rsidRPr="00BE2520">
        <w:t> </w:t>
      </w:r>
    </w:p>
    <w:p w:rsidR="007B39C7" w:rsidRPr="00BE2520" w:rsidRDefault="007B39C7" w:rsidP="007B39C7">
      <w:pPr>
        <w:pStyle w:val="a7"/>
        <w:spacing w:before="0" w:beforeAutospacing="0" w:after="0" w:afterAutospacing="0"/>
      </w:pPr>
      <w:r w:rsidRPr="00BE2520">
        <w:t> </w:t>
      </w:r>
    </w:p>
    <w:p w:rsidR="007B39C7" w:rsidRPr="00BE2520" w:rsidRDefault="007B39C7" w:rsidP="007B39C7">
      <w:pPr>
        <w:pStyle w:val="a7"/>
        <w:spacing w:before="0" w:beforeAutospacing="0" w:after="0" w:afterAutospacing="0"/>
      </w:pPr>
      <w:r w:rsidRPr="00BE2520">
        <w:t> </w:t>
      </w:r>
    </w:p>
    <w:p w:rsidR="007B39C7" w:rsidRPr="00BE2520" w:rsidRDefault="007B39C7" w:rsidP="007B39C7">
      <w:pPr>
        <w:pStyle w:val="a7"/>
        <w:spacing w:before="0" w:beforeAutospacing="0" w:after="0" w:afterAutospacing="0"/>
      </w:pPr>
      <w:r w:rsidRPr="00BE2520">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525"/>
      </w:tblGrid>
      <w:tr w:rsidR="007B39C7" w:rsidRPr="005A398D" w:rsidTr="000B524A">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39C7" w:rsidRPr="00BE2520" w:rsidRDefault="007B39C7" w:rsidP="000B524A">
            <w:pPr>
              <w:jc w:val="center"/>
              <w:rPr>
                <w:rStyle w:val="ab"/>
                <w:bCs/>
              </w:rPr>
            </w:pPr>
            <w:r w:rsidRPr="00BE2520">
              <w:rPr>
                <w:rStyle w:val="ab"/>
              </w:rPr>
              <w:t xml:space="preserve">Почтовый адрес и полное наименование </w:t>
            </w:r>
          </w:p>
          <w:p w:rsidR="007B39C7" w:rsidRPr="00BE2520" w:rsidRDefault="005D53B4" w:rsidP="000B524A">
            <w:pPr>
              <w:jc w:val="center"/>
              <w:rPr>
                <w:rStyle w:val="ab"/>
                <w:bCs/>
              </w:rPr>
            </w:pPr>
            <w:r w:rsidRPr="00BE2520">
              <w:rPr>
                <w:rStyle w:val="ab"/>
              </w:rPr>
              <w:t>З</w:t>
            </w:r>
            <w:r w:rsidR="007B39C7" w:rsidRPr="00BE2520">
              <w:rPr>
                <w:rStyle w:val="ab"/>
              </w:rPr>
              <w:t>аказчика:</w:t>
            </w:r>
          </w:p>
          <w:p w:rsidR="007B39C7" w:rsidRPr="00BE2520" w:rsidRDefault="007B39C7" w:rsidP="005D53B4">
            <w:pPr>
              <w:jc w:val="center"/>
              <w:rPr>
                <w:b/>
              </w:rPr>
            </w:pPr>
            <w:r w:rsidRPr="00BE2520">
              <w:rPr>
                <w:b/>
              </w:rPr>
              <w:t xml:space="preserve">Государственное </w:t>
            </w:r>
            <w:r w:rsidR="005D53B4" w:rsidRPr="00BE2520">
              <w:rPr>
                <w:b/>
              </w:rPr>
              <w:t>унитарное предприятие</w:t>
            </w:r>
            <w:r w:rsidR="003B3393" w:rsidRPr="00BE2520">
              <w:rPr>
                <w:b/>
              </w:rPr>
              <w:t xml:space="preserve"> Республики Крым</w:t>
            </w:r>
            <w:r w:rsidR="005D53B4" w:rsidRPr="00BE2520">
              <w:rPr>
                <w:b/>
              </w:rPr>
              <w:t xml:space="preserve"> «</w:t>
            </w:r>
            <w:proofErr w:type="spellStart"/>
            <w:r w:rsidR="005D53B4" w:rsidRPr="00BE2520">
              <w:rPr>
                <w:b/>
              </w:rPr>
              <w:t>Крымгазсети</w:t>
            </w:r>
            <w:proofErr w:type="spellEnd"/>
            <w:r w:rsidR="005D53B4" w:rsidRPr="00BE2520">
              <w:rPr>
                <w:b/>
              </w:rPr>
              <w:t>»</w:t>
            </w:r>
          </w:p>
          <w:p w:rsidR="00482061" w:rsidRPr="00BE2520" w:rsidRDefault="00482061" w:rsidP="00482061">
            <w:pPr>
              <w:jc w:val="center"/>
              <w:rPr>
                <w:rFonts w:eastAsia="Calibri"/>
              </w:rPr>
            </w:pPr>
            <w:r w:rsidRPr="00BE2520">
              <w:rPr>
                <w:rFonts w:eastAsia="Calibri"/>
              </w:rPr>
              <w:t>295001,  Республика Крым, г. Симферополь,</w:t>
            </w:r>
          </w:p>
          <w:p w:rsidR="00482061" w:rsidRPr="005A398D" w:rsidRDefault="00482061" w:rsidP="00482061">
            <w:pPr>
              <w:jc w:val="center"/>
            </w:pPr>
            <w:r w:rsidRPr="00BE2520">
              <w:rPr>
                <w:rFonts w:eastAsia="Calibri"/>
              </w:rPr>
              <w:t>ул. Училищная ,42а</w:t>
            </w:r>
          </w:p>
        </w:tc>
      </w:tr>
    </w:tbl>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tabs>
          <w:tab w:val="left" w:pos="1500"/>
        </w:tabs>
        <w:rPr>
          <w:rStyle w:val="ab"/>
          <w:bCs/>
        </w:rPr>
      </w:pPr>
    </w:p>
    <w:p w:rsidR="00BE142A" w:rsidRPr="005A398D" w:rsidRDefault="00BE142A" w:rsidP="00392888">
      <w:pPr>
        <w:tabs>
          <w:tab w:val="left" w:pos="1500"/>
        </w:tabs>
        <w:rPr>
          <w:rStyle w:val="ab"/>
          <w:bCs/>
        </w:rPr>
      </w:pPr>
    </w:p>
    <w:sectPr w:rsidR="00BE142A" w:rsidRPr="005A398D" w:rsidSect="00AB5226">
      <w:pgSz w:w="11906" w:h="16838"/>
      <w:pgMar w:top="1134" w:right="566" w:bottom="1134" w:left="1134" w:header="708"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041" w:rsidRDefault="00E15041" w:rsidP="00E56462">
      <w:r>
        <w:separator/>
      </w:r>
    </w:p>
  </w:endnote>
  <w:endnote w:type="continuationSeparator" w:id="0">
    <w:p w:rsidR="00E15041" w:rsidRDefault="00E15041"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CC"/>
    <w:family w:val="roman"/>
    <w:pitch w:val="variable"/>
    <w:sig w:usb0="00000000"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DejaVu Sans">
    <w:charset w:val="CC"/>
    <w:family w:val="swiss"/>
    <w:pitch w:val="variable"/>
    <w:sig w:usb0="E7002EFF" w:usb1="D200FDFF" w:usb2="0A246029" w:usb3="00000000" w:csb0="000001FF"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41" w:rsidRPr="004C6A07" w:rsidRDefault="00E15041">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rsidR="00E15041" w:rsidRPr="004C6A07" w:rsidRDefault="00E15041">
    <w:pPr>
      <w:pStyle w:val="aff0"/>
      <w:ind w:right="360"/>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6380"/>
      <w:docPartObj>
        <w:docPartGallery w:val="Page Numbers (Bottom of Page)"/>
        <w:docPartUnique/>
      </w:docPartObj>
    </w:sdtPr>
    <w:sdtEndPr/>
    <w:sdtContent>
      <w:p w:rsidR="00E15041" w:rsidRDefault="00E15041">
        <w:pPr>
          <w:pStyle w:val="aff0"/>
          <w:jc w:val="right"/>
        </w:pPr>
        <w:r>
          <w:fldChar w:fldCharType="begin"/>
        </w:r>
        <w:r>
          <w:instrText>PAGE   \* MERGEFORMAT</w:instrText>
        </w:r>
        <w:r>
          <w:fldChar w:fldCharType="separate"/>
        </w:r>
        <w:r w:rsidR="00F91E63">
          <w:rPr>
            <w:noProof/>
          </w:rPr>
          <w:t>17</w:t>
        </w:r>
        <w:r>
          <w:fldChar w:fldCharType="end"/>
        </w:r>
      </w:p>
    </w:sdtContent>
  </w:sdt>
  <w:p w:rsidR="00E15041" w:rsidRDefault="00E15041">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317708"/>
      <w:docPartObj>
        <w:docPartGallery w:val="Page Numbers (Bottom of Page)"/>
        <w:docPartUnique/>
      </w:docPartObj>
    </w:sdtPr>
    <w:sdtEndPr/>
    <w:sdtContent>
      <w:p w:rsidR="00E15041" w:rsidRDefault="00E15041">
        <w:pPr>
          <w:pStyle w:val="aff0"/>
          <w:jc w:val="center"/>
        </w:pPr>
        <w:r>
          <w:fldChar w:fldCharType="begin"/>
        </w:r>
        <w:r>
          <w:instrText>PAGE   \* MERGEFORMAT</w:instrText>
        </w:r>
        <w:r>
          <w:fldChar w:fldCharType="separate"/>
        </w:r>
        <w:r w:rsidR="00F91E63">
          <w:rPr>
            <w:noProof/>
          </w:rPr>
          <w:t>84</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41" w:rsidRDefault="00E15041">
    <w:pPr>
      <w:pStyle w:val="aff0"/>
      <w:jc w:val="center"/>
    </w:pPr>
    <w:r>
      <w:fldChar w:fldCharType="begin"/>
    </w:r>
    <w:r>
      <w:instrText>PAGE   \* MERGEFORMAT</w:instrText>
    </w:r>
    <w:r>
      <w:fldChar w:fldCharType="separate"/>
    </w:r>
    <w:r w:rsidR="00F91E63">
      <w:rPr>
        <w:noProof/>
      </w:rPr>
      <w:t>97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41" w:rsidRDefault="00E15041"/>
  <w:p w:rsidR="00E15041" w:rsidRDefault="00E15041" w:rsidP="00617FFD"/>
  <w:p w:rsidR="00E15041" w:rsidRDefault="00E1504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41" w:rsidRDefault="00E15041">
    <w:pPr>
      <w:pStyle w:val="aff0"/>
      <w:jc w:val="right"/>
    </w:pPr>
    <w:r>
      <w:fldChar w:fldCharType="begin"/>
    </w:r>
    <w:r>
      <w:instrText>PAGE   \* MERGEFORMAT</w:instrText>
    </w:r>
    <w:r>
      <w:fldChar w:fldCharType="separate"/>
    </w:r>
    <w:r w:rsidR="00F91E63">
      <w:rPr>
        <w:noProof/>
      </w:rPr>
      <w:t>90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041" w:rsidRDefault="00E15041" w:rsidP="00E56462">
      <w:r>
        <w:separator/>
      </w:r>
    </w:p>
  </w:footnote>
  <w:footnote w:type="continuationSeparator" w:id="0">
    <w:p w:rsidR="00E15041" w:rsidRDefault="00E15041" w:rsidP="00E5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41" w:rsidRPr="00F96CAC" w:rsidRDefault="00E15041" w:rsidP="00F96CAC">
    <w:pPr>
      <w:pStyle w:val="aff5"/>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41" w:rsidRDefault="00E15041"/>
  <w:p w:rsidR="00E15041" w:rsidRDefault="00E15041" w:rsidP="00617FFD"/>
  <w:p w:rsidR="00E15041" w:rsidRDefault="00E150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41" w:rsidRPr="00AB5226" w:rsidRDefault="00E15041" w:rsidP="00AB5226">
    <w:pPr>
      <w:pStyle w:val="af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41" w:rsidRPr="007A51A0" w:rsidRDefault="00E15041">
    <w:pPr>
      <w:pStyle w:val="aff5"/>
      <w:jc w:val="center"/>
    </w:pPr>
  </w:p>
  <w:p w:rsidR="00E15041" w:rsidRDefault="00E15041">
    <w:pPr>
      <w:pStyle w:val="af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41" w:rsidRPr="007A51A0" w:rsidRDefault="00E15041">
    <w:pPr>
      <w:pStyle w:val="aff5"/>
      <w:jc w:val="center"/>
    </w:pPr>
  </w:p>
  <w:p w:rsidR="00E15041" w:rsidRDefault="00E15041">
    <w:pPr>
      <w:pStyle w:val="a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002"/>
    <w:multiLevelType w:val="singleLevel"/>
    <w:tmpl w:val="00000002"/>
    <w:name w:val="WW8Num2"/>
    <w:lvl w:ilvl="0">
      <w:start w:val="1"/>
      <w:numFmt w:val="decimal"/>
      <w:lvlText w:val="%1."/>
      <w:lvlJc w:val="left"/>
      <w:pPr>
        <w:tabs>
          <w:tab w:val="num" w:pos="0"/>
        </w:tabs>
        <w:ind w:left="720" w:hanging="360"/>
      </w:pPr>
    </w:lvl>
  </w:abstractNum>
  <w:abstractNum w:abstractNumId="7">
    <w:nsid w:val="0E10326B"/>
    <w:multiLevelType w:val="hybridMultilevel"/>
    <w:tmpl w:val="DFBCE8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3F6FFF"/>
    <w:multiLevelType w:val="hybridMultilevel"/>
    <w:tmpl w:val="CAD4B0B6"/>
    <w:name w:val="Нумерованный список 1"/>
    <w:lvl w:ilvl="0" w:tplc="DE8ACE9A">
      <w:start w:val="1"/>
      <w:numFmt w:val="none"/>
      <w:suff w:val="nothing"/>
      <w:lvlText w:val=""/>
      <w:lvlJc w:val="left"/>
      <w:pPr>
        <w:ind w:left="0" w:firstLine="0"/>
      </w:pPr>
      <w:rPr>
        <w:rFonts w:ascii="Liberation Serif" w:eastAsia="Times New Roman" w:hAnsi="Liberation Serif" w:cs="Liberation Serif"/>
        <w:b/>
        <w:color w:val="000000"/>
        <w:sz w:val="22"/>
        <w:lang w:bidi="ar-SA"/>
      </w:rPr>
    </w:lvl>
    <w:lvl w:ilvl="1" w:tplc="7CE60D3A">
      <w:start w:val="1"/>
      <w:numFmt w:val="none"/>
      <w:suff w:val="nothing"/>
      <w:lvlText w:val=""/>
      <w:lvlJc w:val="left"/>
      <w:pPr>
        <w:ind w:left="0" w:firstLine="0"/>
      </w:pPr>
    </w:lvl>
    <w:lvl w:ilvl="2" w:tplc="C8B69F44">
      <w:start w:val="1"/>
      <w:numFmt w:val="none"/>
      <w:suff w:val="nothing"/>
      <w:lvlText w:val=""/>
      <w:lvlJc w:val="left"/>
      <w:pPr>
        <w:ind w:left="0" w:firstLine="0"/>
      </w:pPr>
    </w:lvl>
    <w:lvl w:ilvl="3" w:tplc="5C103C28">
      <w:start w:val="1"/>
      <w:numFmt w:val="none"/>
      <w:suff w:val="nothing"/>
      <w:lvlText w:val=""/>
      <w:lvlJc w:val="left"/>
      <w:pPr>
        <w:ind w:left="0" w:firstLine="0"/>
      </w:pPr>
    </w:lvl>
    <w:lvl w:ilvl="4" w:tplc="4296E5EE">
      <w:start w:val="1"/>
      <w:numFmt w:val="none"/>
      <w:suff w:val="nothing"/>
      <w:lvlText w:val=""/>
      <w:lvlJc w:val="left"/>
      <w:pPr>
        <w:ind w:left="0" w:firstLine="0"/>
      </w:pPr>
    </w:lvl>
    <w:lvl w:ilvl="5" w:tplc="58901EF2">
      <w:start w:val="1"/>
      <w:numFmt w:val="none"/>
      <w:suff w:val="nothing"/>
      <w:lvlText w:val=""/>
      <w:lvlJc w:val="left"/>
      <w:pPr>
        <w:ind w:left="0" w:firstLine="0"/>
      </w:pPr>
    </w:lvl>
    <w:lvl w:ilvl="6" w:tplc="A7D4F756">
      <w:start w:val="1"/>
      <w:numFmt w:val="none"/>
      <w:suff w:val="nothing"/>
      <w:lvlText w:val=""/>
      <w:lvlJc w:val="left"/>
      <w:pPr>
        <w:ind w:left="0" w:firstLine="0"/>
      </w:pPr>
    </w:lvl>
    <w:lvl w:ilvl="7" w:tplc="5F56C5AC">
      <w:start w:val="1"/>
      <w:numFmt w:val="none"/>
      <w:suff w:val="nothing"/>
      <w:lvlText w:val=""/>
      <w:lvlJc w:val="left"/>
      <w:pPr>
        <w:ind w:left="0" w:firstLine="0"/>
      </w:pPr>
    </w:lvl>
    <w:lvl w:ilvl="8" w:tplc="0A5484FA">
      <w:start w:val="1"/>
      <w:numFmt w:val="none"/>
      <w:suff w:val="nothing"/>
      <w:lvlText w:val=""/>
      <w:lvlJc w:val="left"/>
      <w:pPr>
        <w:ind w:left="0" w:firstLine="0"/>
      </w:pPr>
    </w:lvl>
  </w:abstractNum>
  <w:abstractNum w:abstractNumId="9">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0">
    <w:nsid w:val="2655426E"/>
    <w:multiLevelType w:val="hybridMultilevel"/>
    <w:tmpl w:val="DFBCE8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E135A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4">
    <w:nsid w:val="3FE97E9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43293443"/>
    <w:multiLevelType w:val="hybridMultilevel"/>
    <w:tmpl w:val="ED569F6A"/>
    <w:lvl w:ilvl="0" w:tplc="024EDA8C">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17">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8">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19">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E9A3CF0"/>
    <w:multiLevelType w:val="hybridMultilevel"/>
    <w:tmpl w:val="DAC2EA56"/>
    <w:lvl w:ilvl="0" w:tplc="8CCC160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19"/>
  </w:num>
  <w:num w:numId="8">
    <w:abstractNumId w:val="9"/>
  </w:num>
  <w:num w:numId="9">
    <w:abstractNumId w:val="17"/>
  </w:num>
  <w:num w:numId="10">
    <w:abstractNumId w:val="13"/>
  </w:num>
  <w:num w:numId="1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5"/>
  </w:num>
  <w:num w:numId="14">
    <w:abstractNumId w:val="14"/>
  </w:num>
  <w:num w:numId="15">
    <w:abstractNumId w:val="1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6"/>
    <w:lvlOverride w:ilvl="0">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6"/>
    <w:rsid w:val="000012E4"/>
    <w:rsid w:val="00002964"/>
    <w:rsid w:val="00002F1A"/>
    <w:rsid w:val="00005117"/>
    <w:rsid w:val="000119D7"/>
    <w:rsid w:val="00012789"/>
    <w:rsid w:val="00016933"/>
    <w:rsid w:val="00017070"/>
    <w:rsid w:val="000176BF"/>
    <w:rsid w:val="00022DC6"/>
    <w:rsid w:val="00023AEE"/>
    <w:rsid w:val="0002504E"/>
    <w:rsid w:val="00026159"/>
    <w:rsid w:val="00027589"/>
    <w:rsid w:val="00031251"/>
    <w:rsid w:val="00031294"/>
    <w:rsid w:val="00035066"/>
    <w:rsid w:val="00036E44"/>
    <w:rsid w:val="00042AC8"/>
    <w:rsid w:val="00043BCC"/>
    <w:rsid w:val="000504BC"/>
    <w:rsid w:val="000523EC"/>
    <w:rsid w:val="000721A6"/>
    <w:rsid w:val="00075584"/>
    <w:rsid w:val="00076663"/>
    <w:rsid w:val="00096CBD"/>
    <w:rsid w:val="000A0981"/>
    <w:rsid w:val="000A303C"/>
    <w:rsid w:val="000A59CE"/>
    <w:rsid w:val="000A7519"/>
    <w:rsid w:val="000B0401"/>
    <w:rsid w:val="000B1C6F"/>
    <w:rsid w:val="000B443B"/>
    <w:rsid w:val="000B461A"/>
    <w:rsid w:val="000B524A"/>
    <w:rsid w:val="000B5C67"/>
    <w:rsid w:val="000B7AF6"/>
    <w:rsid w:val="000C1128"/>
    <w:rsid w:val="000C1B19"/>
    <w:rsid w:val="000C607D"/>
    <w:rsid w:val="000C7AD2"/>
    <w:rsid w:val="000D28B0"/>
    <w:rsid w:val="000D338F"/>
    <w:rsid w:val="000E0C71"/>
    <w:rsid w:val="000E33FF"/>
    <w:rsid w:val="000E37E0"/>
    <w:rsid w:val="000F1A36"/>
    <w:rsid w:val="000F290C"/>
    <w:rsid w:val="00106845"/>
    <w:rsid w:val="00106B26"/>
    <w:rsid w:val="0011280C"/>
    <w:rsid w:val="00123D09"/>
    <w:rsid w:val="00123D0F"/>
    <w:rsid w:val="00125311"/>
    <w:rsid w:val="00125E6A"/>
    <w:rsid w:val="00135431"/>
    <w:rsid w:val="0014707E"/>
    <w:rsid w:val="00150095"/>
    <w:rsid w:val="00153BCA"/>
    <w:rsid w:val="00154A0B"/>
    <w:rsid w:val="00157BF3"/>
    <w:rsid w:val="001604D9"/>
    <w:rsid w:val="00163549"/>
    <w:rsid w:val="0016463E"/>
    <w:rsid w:val="0016747F"/>
    <w:rsid w:val="0016788C"/>
    <w:rsid w:val="00171B76"/>
    <w:rsid w:val="001728D3"/>
    <w:rsid w:val="00174CF3"/>
    <w:rsid w:val="00177612"/>
    <w:rsid w:val="00181F25"/>
    <w:rsid w:val="00183571"/>
    <w:rsid w:val="00187D3C"/>
    <w:rsid w:val="00191BFE"/>
    <w:rsid w:val="001945B6"/>
    <w:rsid w:val="001A0655"/>
    <w:rsid w:val="001A0AAD"/>
    <w:rsid w:val="001B0041"/>
    <w:rsid w:val="001B2E5A"/>
    <w:rsid w:val="001B61A8"/>
    <w:rsid w:val="001C1E0F"/>
    <w:rsid w:val="001C42E3"/>
    <w:rsid w:val="001D18BD"/>
    <w:rsid w:val="001D4438"/>
    <w:rsid w:val="001D6A5C"/>
    <w:rsid w:val="001E32D1"/>
    <w:rsid w:val="001E6B86"/>
    <w:rsid w:val="001E7044"/>
    <w:rsid w:val="001F04A8"/>
    <w:rsid w:val="001F1DA4"/>
    <w:rsid w:val="001F5A16"/>
    <w:rsid w:val="002016ED"/>
    <w:rsid w:val="002030A4"/>
    <w:rsid w:val="00207EF4"/>
    <w:rsid w:val="002106E7"/>
    <w:rsid w:val="00211187"/>
    <w:rsid w:val="00211559"/>
    <w:rsid w:val="002124A0"/>
    <w:rsid w:val="0022044B"/>
    <w:rsid w:val="00226B36"/>
    <w:rsid w:val="002378D1"/>
    <w:rsid w:val="00244911"/>
    <w:rsid w:val="00245E90"/>
    <w:rsid w:val="0025272D"/>
    <w:rsid w:val="00252ECD"/>
    <w:rsid w:val="0025315A"/>
    <w:rsid w:val="00257857"/>
    <w:rsid w:val="002617AB"/>
    <w:rsid w:val="00267C56"/>
    <w:rsid w:val="00271A2F"/>
    <w:rsid w:val="00272548"/>
    <w:rsid w:val="002861E2"/>
    <w:rsid w:val="002869F2"/>
    <w:rsid w:val="00286AAC"/>
    <w:rsid w:val="0029276C"/>
    <w:rsid w:val="00293275"/>
    <w:rsid w:val="0029374F"/>
    <w:rsid w:val="002977AA"/>
    <w:rsid w:val="002A08F8"/>
    <w:rsid w:val="002A1AD0"/>
    <w:rsid w:val="002A4132"/>
    <w:rsid w:val="002A6A33"/>
    <w:rsid w:val="002A7E11"/>
    <w:rsid w:val="002B092D"/>
    <w:rsid w:val="002B26A1"/>
    <w:rsid w:val="002B5B9C"/>
    <w:rsid w:val="002B767A"/>
    <w:rsid w:val="002C1CC8"/>
    <w:rsid w:val="002C3B42"/>
    <w:rsid w:val="002C3EEA"/>
    <w:rsid w:val="002C5631"/>
    <w:rsid w:val="002C568A"/>
    <w:rsid w:val="002E4422"/>
    <w:rsid w:val="002E62CE"/>
    <w:rsid w:val="002E742A"/>
    <w:rsid w:val="002F1BFD"/>
    <w:rsid w:val="002F49D6"/>
    <w:rsid w:val="00303EC6"/>
    <w:rsid w:val="0031036E"/>
    <w:rsid w:val="00312FED"/>
    <w:rsid w:val="003147A9"/>
    <w:rsid w:val="003149F7"/>
    <w:rsid w:val="00317F39"/>
    <w:rsid w:val="00320564"/>
    <w:rsid w:val="0033010C"/>
    <w:rsid w:val="00331158"/>
    <w:rsid w:val="003341B4"/>
    <w:rsid w:val="003342A4"/>
    <w:rsid w:val="00336FFF"/>
    <w:rsid w:val="0034226C"/>
    <w:rsid w:val="003434E8"/>
    <w:rsid w:val="00343700"/>
    <w:rsid w:val="0034467F"/>
    <w:rsid w:val="00345047"/>
    <w:rsid w:val="00347391"/>
    <w:rsid w:val="00350BD6"/>
    <w:rsid w:val="003521A7"/>
    <w:rsid w:val="00354EF7"/>
    <w:rsid w:val="003602AB"/>
    <w:rsid w:val="00360772"/>
    <w:rsid w:val="003662EA"/>
    <w:rsid w:val="00371D01"/>
    <w:rsid w:val="003747CE"/>
    <w:rsid w:val="00375ECD"/>
    <w:rsid w:val="00380FA6"/>
    <w:rsid w:val="00391289"/>
    <w:rsid w:val="00392888"/>
    <w:rsid w:val="003932A3"/>
    <w:rsid w:val="00397C50"/>
    <w:rsid w:val="003A2EBA"/>
    <w:rsid w:val="003A46E5"/>
    <w:rsid w:val="003B0DA2"/>
    <w:rsid w:val="003B2932"/>
    <w:rsid w:val="003B3393"/>
    <w:rsid w:val="003B4D7E"/>
    <w:rsid w:val="003C6149"/>
    <w:rsid w:val="003D14B2"/>
    <w:rsid w:val="003D4108"/>
    <w:rsid w:val="003D521E"/>
    <w:rsid w:val="003E1531"/>
    <w:rsid w:val="003E5447"/>
    <w:rsid w:val="003F1B5D"/>
    <w:rsid w:val="003F3F86"/>
    <w:rsid w:val="003F6211"/>
    <w:rsid w:val="00400031"/>
    <w:rsid w:val="00401B2B"/>
    <w:rsid w:val="00407F83"/>
    <w:rsid w:val="00420DBD"/>
    <w:rsid w:val="00422682"/>
    <w:rsid w:val="00426014"/>
    <w:rsid w:val="00432902"/>
    <w:rsid w:val="004344F8"/>
    <w:rsid w:val="0044090E"/>
    <w:rsid w:val="00440DFD"/>
    <w:rsid w:val="00457196"/>
    <w:rsid w:val="004604C1"/>
    <w:rsid w:val="0046086B"/>
    <w:rsid w:val="00462943"/>
    <w:rsid w:val="00467725"/>
    <w:rsid w:val="00467B70"/>
    <w:rsid w:val="00472490"/>
    <w:rsid w:val="00482061"/>
    <w:rsid w:val="00482DA4"/>
    <w:rsid w:val="004A0D80"/>
    <w:rsid w:val="004A7B80"/>
    <w:rsid w:val="004C0365"/>
    <w:rsid w:val="004C1472"/>
    <w:rsid w:val="004C6A07"/>
    <w:rsid w:val="004D2366"/>
    <w:rsid w:val="004D2E54"/>
    <w:rsid w:val="004D3C02"/>
    <w:rsid w:val="004D49EE"/>
    <w:rsid w:val="004E098F"/>
    <w:rsid w:val="004E500E"/>
    <w:rsid w:val="004E647D"/>
    <w:rsid w:val="004F05F6"/>
    <w:rsid w:val="004F3593"/>
    <w:rsid w:val="004F65AE"/>
    <w:rsid w:val="004F65DF"/>
    <w:rsid w:val="00506357"/>
    <w:rsid w:val="005077CE"/>
    <w:rsid w:val="00513670"/>
    <w:rsid w:val="005139A0"/>
    <w:rsid w:val="00515930"/>
    <w:rsid w:val="00516C91"/>
    <w:rsid w:val="00521681"/>
    <w:rsid w:val="00521943"/>
    <w:rsid w:val="00523939"/>
    <w:rsid w:val="005252A0"/>
    <w:rsid w:val="005273D5"/>
    <w:rsid w:val="0053334D"/>
    <w:rsid w:val="005340AF"/>
    <w:rsid w:val="00542866"/>
    <w:rsid w:val="0054619C"/>
    <w:rsid w:val="00554B13"/>
    <w:rsid w:val="00555336"/>
    <w:rsid w:val="00560544"/>
    <w:rsid w:val="00561219"/>
    <w:rsid w:val="00562DA6"/>
    <w:rsid w:val="005630AD"/>
    <w:rsid w:val="005708D7"/>
    <w:rsid w:val="005744F0"/>
    <w:rsid w:val="00576A4B"/>
    <w:rsid w:val="00583D8A"/>
    <w:rsid w:val="00592B74"/>
    <w:rsid w:val="00594B88"/>
    <w:rsid w:val="00594D0D"/>
    <w:rsid w:val="0059596D"/>
    <w:rsid w:val="005960AA"/>
    <w:rsid w:val="00596838"/>
    <w:rsid w:val="00597807"/>
    <w:rsid w:val="005A234F"/>
    <w:rsid w:val="005A27EE"/>
    <w:rsid w:val="005A398D"/>
    <w:rsid w:val="005A5945"/>
    <w:rsid w:val="005A7769"/>
    <w:rsid w:val="005B0DAE"/>
    <w:rsid w:val="005B269A"/>
    <w:rsid w:val="005B42E9"/>
    <w:rsid w:val="005C4149"/>
    <w:rsid w:val="005D3FE4"/>
    <w:rsid w:val="005D53B4"/>
    <w:rsid w:val="005D77E9"/>
    <w:rsid w:val="005E070F"/>
    <w:rsid w:val="005E42E6"/>
    <w:rsid w:val="005F08AA"/>
    <w:rsid w:val="005F3BF9"/>
    <w:rsid w:val="005F4C57"/>
    <w:rsid w:val="005F50D1"/>
    <w:rsid w:val="005F5D6E"/>
    <w:rsid w:val="005F7457"/>
    <w:rsid w:val="005F7600"/>
    <w:rsid w:val="006004EF"/>
    <w:rsid w:val="00604F56"/>
    <w:rsid w:val="00605225"/>
    <w:rsid w:val="006107F1"/>
    <w:rsid w:val="006109F2"/>
    <w:rsid w:val="006115F9"/>
    <w:rsid w:val="00611DE3"/>
    <w:rsid w:val="006163BD"/>
    <w:rsid w:val="00616660"/>
    <w:rsid w:val="00617789"/>
    <w:rsid w:val="00617FFD"/>
    <w:rsid w:val="00620B0D"/>
    <w:rsid w:val="0062202C"/>
    <w:rsid w:val="0062354B"/>
    <w:rsid w:val="00627697"/>
    <w:rsid w:val="00634D55"/>
    <w:rsid w:val="00637EFD"/>
    <w:rsid w:val="006439B9"/>
    <w:rsid w:val="00644404"/>
    <w:rsid w:val="00646569"/>
    <w:rsid w:val="00651F80"/>
    <w:rsid w:val="00652E6E"/>
    <w:rsid w:val="006534D5"/>
    <w:rsid w:val="0065366E"/>
    <w:rsid w:val="0065421D"/>
    <w:rsid w:val="00654CB9"/>
    <w:rsid w:val="00663236"/>
    <w:rsid w:val="00663606"/>
    <w:rsid w:val="006708AB"/>
    <w:rsid w:val="00671F2A"/>
    <w:rsid w:val="00673DA4"/>
    <w:rsid w:val="006769BE"/>
    <w:rsid w:val="006829B5"/>
    <w:rsid w:val="0068491F"/>
    <w:rsid w:val="00685EEB"/>
    <w:rsid w:val="00692BF7"/>
    <w:rsid w:val="00694855"/>
    <w:rsid w:val="0069598A"/>
    <w:rsid w:val="0069635E"/>
    <w:rsid w:val="00696BE7"/>
    <w:rsid w:val="006A7BDB"/>
    <w:rsid w:val="006B1BDC"/>
    <w:rsid w:val="006B23C9"/>
    <w:rsid w:val="006B3C22"/>
    <w:rsid w:val="006B4713"/>
    <w:rsid w:val="006B5DC6"/>
    <w:rsid w:val="006C0AE0"/>
    <w:rsid w:val="006C1C11"/>
    <w:rsid w:val="006C4B3D"/>
    <w:rsid w:val="006C6613"/>
    <w:rsid w:val="006D339A"/>
    <w:rsid w:val="006D5336"/>
    <w:rsid w:val="006E114C"/>
    <w:rsid w:val="006E3E62"/>
    <w:rsid w:val="006E4822"/>
    <w:rsid w:val="006E7B74"/>
    <w:rsid w:val="006E7C76"/>
    <w:rsid w:val="006F27A4"/>
    <w:rsid w:val="006F321F"/>
    <w:rsid w:val="006F3426"/>
    <w:rsid w:val="006F40FC"/>
    <w:rsid w:val="006F46AC"/>
    <w:rsid w:val="006F55BD"/>
    <w:rsid w:val="0070383E"/>
    <w:rsid w:val="00703E3A"/>
    <w:rsid w:val="0071019D"/>
    <w:rsid w:val="00726BA5"/>
    <w:rsid w:val="00726D0A"/>
    <w:rsid w:val="00736EB0"/>
    <w:rsid w:val="0074235D"/>
    <w:rsid w:val="0074398E"/>
    <w:rsid w:val="00743A4D"/>
    <w:rsid w:val="00744EBF"/>
    <w:rsid w:val="007478E0"/>
    <w:rsid w:val="00747AD2"/>
    <w:rsid w:val="0075213E"/>
    <w:rsid w:val="00752B56"/>
    <w:rsid w:val="00755F82"/>
    <w:rsid w:val="007564D8"/>
    <w:rsid w:val="00760B9F"/>
    <w:rsid w:val="00765E6C"/>
    <w:rsid w:val="007670AB"/>
    <w:rsid w:val="007701DB"/>
    <w:rsid w:val="00770ACC"/>
    <w:rsid w:val="0077153D"/>
    <w:rsid w:val="007809A2"/>
    <w:rsid w:val="00780D1A"/>
    <w:rsid w:val="00784C9D"/>
    <w:rsid w:val="00785411"/>
    <w:rsid w:val="0078610B"/>
    <w:rsid w:val="007A352B"/>
    <w:rsid w:val="007B27C3"/>
    <w:rsid w:val="007B39C7"/>
    <w:rsid w:val="007B479F"/>
    <w:rsid w:val="007B7689"/>
    <w:rsid w:val="007B7DFD"/>
    <w:rsid w:val="007C1332"/>
    <w:rsid w:val="007C3634"/>
    <w:rsid w:val="007D013F"/>
    <w:rsid w:val="007D2950"/>
    <w:rsid w:val="007D467A"/>
    <w:rsid w:val="007E04F4"/>
    <w:rsid w:val="007E0E35"/>
    <w:rsid w:val="007E46F3"/>
    <w:rsid w:val="007E4EE8"/>
    <w:rsid w:val="007F3A1E"/>
    <w:rsid w:val="007F5202"/>
    <w:rsid w:val="00801304"/>
    <w:rsid w:val="008055D6"/>
    <w:rsid w:val="00806507"/>
    <w:rsid w:val="008071D9"/>
    <w:rsid w:val="008073D0"/>
    <w:rsid w:val="008101AF"/>
    <w:rsid w:val="00816EFD"/>
    <w:rsid w:val="00826553"/>
    <w:rsid w:val="00827C6E"/>
    <w:rsid w:val="008329FE"/>
    <w:rsid w:val="00841678"/>
    <w:rsid w:val="0084444A"/>
    <w:rsid w:val="00844F4A"/>
    <w:rsid w:val="00851FB1"/>
    <w:rsid w:val="00852D94"/>
    <w:rsid w:val="00853683"/>
    <w:rsid w:val="00854D2B"/>
    <w:rsid w:val="00855FF6"/>
    <w:rsid w:val="00856884"/>
    <w:rsid w:val="00872112"/>
    <w:rsid w:val="00872A7D"/>
    <w:rsid w:val="008756F5"/>
    <w:rsid w:val="00876561"/>
    <w:rsid w:val="00883F3C"/>
    <w:rsid w:val="00886BAA"/>
    <w:rsid w:val="0089288F"/>
    <w:rsid w:val="008943A7"/>
    <w:rsid w:val="008956F7"/>
    <w:rsid w:val="00895F74"/>
    <w:rsid w:val="008972A2"/>
    <w:rsid w:val="008A1D72"/>
    <w:rsid w:val="008A2C9D"/>
    <w:rsid w:val="008A49C1"/>
    <w:rsid w:val="008A4CD6"/>
    <w:rsid w:val="008A51B8"/>
    <w:rsid w:val="008B00C4"/>
    <w:rsid w:val="008B1517"/>
    <w:rsid w:val="008B5DB8"/>
    <w:rsid w:val="008C3EA7"/>
    <w:rsid w:val="008D1CB8"/>
    <w:rsid w:val="008D24AB"/>
    <w:rsid w:val="008E3ED6"/>
    <w:rsid w:val="008E486F"/>
    <w:rsid w:val="008E61E1"/>
    <w:rsid w:val="008E631C"/>
    <w:rsid w:val="008F4DD3"/>
    <w:rsid w:val="008F54A5"/>
    <w:rsid w:val="008F7C30"/>
    <w:rsid w:val="009035C6"/>
    <w:rsid w:val="00906C17"/>
    <w:rsid w:val="00907C17"/>
    <w:rsid w:val="00911191"/>
    <w:rsid w:val="00912842"/>
    <w:rsid w:val="00915A8A"/>
    <w:rsid w:val="00915E07"/>
    <w:rsid w:val="0091692C"/>
    <w:rsid w:val="00920C57"/>
    <w:rsid w:val="00932E82"/>
    <w:rsid w:val="00935624"/>
    <w:rsid w:val="0094025D"/>
    <w:rsid w:val="00946C5E"/>
    <w:rsid w:val="0094744F"/>
    <w:rsid w:val="00951CF6"/>
    <w:rsid w:val="0096232F"/>
    <w:rsid w:val="00964C38"/>
    <w:rsid w:val="00964D75"/>
    <w:rsid w:val="00965401"/>
    <w:rsid w:val="009656A4"/>
    <w:rsid w:val="00974E98"/>
    <w:rsid w:val="00980D55"/>
    <w:rsid w:val="00980D7E"/>
    <w:rsid w:val="00983DBE"/>
    <w:rsid w:val="00993782"/>
    <w:rsid w:val="00997E18"/>
    <w:rsid w:val="009A11CD"/>
    <w:rsid w:val="009A1D58"/>
    <w:rsid w:val="009A3766"/>
    <w:rsid w:val="009A6094"/>
    <w:rsid w:val="009A6632"/>
    <w:rsid w:val="009A6EC6"/>
    <w:rsid w:val="009B0588"/>
    <w:rsid w:val="009C0459"/>
    <w:rsid w:val="009C38DF"/>
    <w:rsid w:val="009D2CD0"/>
    <w:rsid w:val="009E099E"/>
    <w:rsid w:val="009E11C5"/>
    <w:rsid w:val="009E1BAA"/>
    <w:rsid w:val="009E3E37"/>
    <w:rsid w:val="009E4B12"/>
    <w:rsid w:val="009E6709"/>
    <w:rsid w:val="009F187C"/>
    <w:rsid w:val="009F413B"/>
    <w:rsid w:val="009F7CA6"/>
    <w:rsid w:val="009F7EE7"/>
    <w:rsid w:val="00A02A1C"/>
    <w:rsid w:val="00A03EF4"/>
    <w:rsid w:val="00A05189"/>
    <w:rsid w:val="00A05E2A"/>
    <w:rsid w:val="00A06D2B"/>
    <w:rsid w:val="00A07469"/>
    <w:rsid w:val="00A07F8A"/>
    <w:rsid w:val="00A10C84"/>
    <w:rsid w:val="00A12F73"/>
    <w:rsid w:val="00A16080"/>
    <w:rsid w:val="00A24E1D"/>
    <w:rsid w:val="00A275A0"/>
    <w:rsid w:val="00A3096F"/>
    <w:rsid w:val="00A34135"/>
    <w:rsid w:val="00A350D6"/>
    <w:rsid w:val="00A40F7B"/>
    <w:rsid w:val="00A421EC"/>
    <w:rsid w:val="00A42FEE"/>
    <w:rsid w:val="00A56C6F"/>
    <w:rsid w:val="00A56F5D"/>
    <w:rsid w:val="00A572B9"/>
    <w:rsid w:val="00A623DC"/>
    <w:rsid w:val="00A64802"/>
    <w:rsid w:val="00A677B1"/>
    <w:rsid w:val="00A67E58"/>
    <w:rsid w:val="00A71850"/>
    <w:rsid w:val="00A71EA5"/>
    <w:rsid w:val="00A73BCE"/>
    <w:rsid w:val="00A75A12"/>
    <w:rsid w:val="00A84386"/>
    <w:rsid w:val="00A85AD2"/>
    <w:rsid w:val="00A86E8F"/>
    <w:rsid w:val="00A879CF"/>
    <w:rsid w:val="00A9319B"/>
    <w:rsid w:val="00A9413C"/>
    <w:rsid w:val="00A95AD9"/>
    <w:rsid w:val="00AA0D1F"/>
    <w:rsid w:val="00AA1F7D"/>
    <w:rsid w:val="00AA6E9F"/>
    <w:rsid w:val="00AB0A69"/>
    <w:rsid w:val="00AB1DA0"/>
    <w:rsid w:val="00AB5226"/>
    <w:rsid w:val="00AB5AB1"/>
    <w:rsid w:val="00AC3EFF"/>
    <w:rsid w:val="00AD3427"/>
    <w:rsid w:val="00AE17C3"/>
    <w:rsid w:val="00AE2F21"/>
    <w:rsid w:val="00AE4448"/>
    <w:rsid w:val="00AE63AC"/>
    <w:rsid w:val="00AF60D9"/>
    <w:rsid w:val="00B052A2"/>
    <w:rsid w:val="00B109B3"/>
    <w:rsid w:val="00B12D5E"/>
    <w:rsid w:val="00B159B5"/>
    <w:rsid w:val="00B15BC9"/>
    <w:rsid w:val="00B16159"/>
    <w:rsid w:val="00B174F9"/>
    <w:rsid w:val="00B21829"/>
    <w:rsid w:val="00B26204"/>
    <w:rsid w:val="00B27980"/>
    <w:rsid w:val="00B36234"/>
    <w:rsid w:val="00B36BBB"/>
    <w:rsid w:val="00B36FF2"/>
    <w:rsid w:val="00B4077A"/>
    <w:rsid w:val="00B41CAC"/>
    <w:rsid w:val="00B5215B"/>
    <w:rsid w:val="00B52D42"/>
    <w:rsid w:val="00B55A56"/>
    <w:rsid w:val="00B56A3B"/>
    <w:rsid w:val="00B6683D"/>
    <w:rsid w:val="00B66CAD"/>
    <w:rsid w:val="00B71884"/>
    <w:rsid w:val="00B7424D"/>
    <w:rsid w:val="00B7465C"/>
    <w:rsid w:val="00B8354E"/>
    <w:rsid w:val="00B84571"/>
    <w:rsid w:val="00B86258"/>
    <w:rsid w:val="00B87416"/>
    <w:rsid w:val="00B908B7"/>
    <w:rsid w:val="00B975D3"/>
    <w:rsid w:val="00BA3171"/>
    <w:rsid w:val="00BA3F8E"/>
    <w:rsid w:val="00BA67F9"/>
    <w:rsid w:val="00BA7236"/>
    <w:rsid w:val="00BB02B6"/>
    <w:rsid w:val="00BB4107"/>
    <w:rsid w:val="00BB62AB"/>
    <w:rsid w:val="00BB6E81"/>
    <w:rsid w:val="00BC2649"/>
    <w:rsid w:val="00BC71FC"/>
    <w:rsid w:val="00BC79A8"/>
    <w:rsid w:val="00BD067A"/>
    <w:rsid w:val="00BD2A55"/>
    <w:rsid w:val="00BD2C01"/>
    <w:rsid w:val="00BE09C3"/>
    <w:rsid w:val="00BE0FFA"/>
    <w:rsid w:val="00BE142A"/>
    <w:rsid w:val="00BE1FC9"/>
    <w:rsid w:val="00BE2520"/>
    <w:rsid w:val="00BE2EA3"/>
    <w:rsid w:val="00BE3CAD"/>
    <w:rsid w:val="00BE7971"/>
    <w:rsid w:val="00BF619E"/>
    <w:rsid w:val="00BF72F9"/>
    <w:rsid w:val="00C01F44"/>
    <w:rsid w:val="00C04FDB"/>
    <w:rsid w:val="00C232FF"/>
    <w:rsid w:val="00C27C86"/>
    <w:rsid w:val="00C32124"/>
    <w:rsid w:val="00C3416B"/>
    <w:rsid w:val="00C358A7"/>
    <w:rsid w:val="00C37184"/>
    <w:rsid w:val="00C43A2B"/>
    <w:rsid w:val="00C53915"/>
    <w:rsid w:val="00C55844"/>
    <w:rsid w:val="00C578BF"/>
    <w:rsid w:val="00C77837"/>
    <w:rsid w:val="00C814A1"/>
    <w:rsid w:val="00C8329F"/>
    <w:rsid w:val="00C9008C"/>
    <w:rsid w:val="00C91A8F"/>
    <w:rsid w:val="00C93C4E"/>
    <w:rsid w:val="00C95F96"/>
    <w:rsid w:val="00CA2E59"/>
    <w:rsid w:val="00CA3407"/>
    <w:rsid w:val="00CC1F0B"/>
    <w:rsid w:val="00CC37E3"/>
    <w:rsid w:val="00CC3FF5"/>
    <w:rsid w:val="00CC7597"/>
    <w:rsid w:val="00CD1258"/>
    <w:rsid w:val="00CD6092"/>
    <w:rsid w:val="00CE23E1"/>
    <w:rsid w:val="00CE45B9"/>
    <w:rsid w:val="00CE7B9F"/>
    <w:rsid w:val="00CF0241"/>
    <w:rsid w:val="00CF0292"/>
    <w:rsid w:val="00CF09F4"/>
    <w:rsid w:val="00D027E8"/>
    <w:rsid w:val="00D03924"/>
    <w:rsid w:val="00D05726"/>
    <w:rsid w:val="00D13083"/>
    <w:rsid w:val="00D3226C"/>
    <w:rsid w:val="00D3489D"/>
    <w:rsid w:val="00D34A63"/>
    <w:rsid w:val="00D357E2"/>
    <w:rsid w:val="00D40518"/>
    <w:rsid w:val="00D60024"/>
    <w:rsid w:val="00D61747"/>
    <w:rsid w:val="00D62EBC"/>
    <w:rsid w:val="00D7504C"/>
    <w:rsid w:val="00D76D14"/>
    <w:rsid w:val="00D823E0"/>
    <w:rsid w:val="00D847EB"/>
    <w:rsid w:val="00D84EA3"/>
    <w:rsid w:val="00D86988"/>
    <w:rsid w:val="00D90157"/>
    <w:rsid w:val="00D955D0"/>
    <w:rsid w:val="00D97E65"/>
    <w:rsid w:val="00DA651A"/>
    <w:rsid w:val="00DB2A61"/>
    <w:rsid w:val="00DB342C"/>
    <w:rsid w:val="00DC0EF3"/>
    <w:rsid w:val="00DC24E2"/>
    <w:rsid w:val="00DD011A"/>
    <w:rsid w:val="00DD3C9A"/>
    <w:rsid w:val="00DD66C5"/>
    <w:rsid w:val="00DD7FF3"/>
    <w:rsid w:val="00DE319B"/>
    <w:rsid w:val="00DE3993"/>
    <w:rsid w:val="00DF0652"/>
    <w:rsid w:val="00DF7D78"/>
    <w:rsid w:val="00E013B7"/>
    <w:rsid w:val="00E0386A"/>
    <w:rsid w:val="00E066F3"/>
    <w:rsid w:val="00E10420"/>
    <w:rsid w:val="00E1284E"/>
    <w:rsid w:val="00E12A77"/>
    <w:rsid w:val="00E149DD"/>
    <w:rsid w:val="00E15041"/>
    <w:rsid w:val="00E15848"/>
    <w:rsid w:val="00E20865"/>
    <w:rsid w:val="00E2230B"/>
    <w:rsid w:val="00E24EE9"/>
    <w:rsid w:val="00E305CA"/>
    <w:rsid w:val="00E30C0D"/>
    <w:rsid w:val="00E311AE"/>
    <w:rsid w:val="00E31FF5"/>
    <w:rsid w:val="00E362E7"/>
    <w:rsid w:val="00E37F49"/>
    <w:rsid w:val="00E408C5"/>
    <w:rsid w:val="00E43C2B"/>
    <w:rsid w:val="00E452D4"/>
    <w:rsid w:val="00E4541A"/>
    <w:rsid w:val="00E4623B"/>
    <w:rsid w:val="00E463FA"/>
    <w:rsid w:val="00E56462"/>
    <w:rsid w:val="00E608EC"/>
    <w:rsid w:val="00E65360"/>
    <w:rsid w:val="00E66043"/>
    <w:rsid w:val="00E66FF8"/>
    <w:rsid w:val="00E75AC5"/>
    <w:rsid w:val="00E81453"/>
    <w:rsid w:val="00E8492B"/>
    <w:rsid w:val="00E85C4B"/>
    <w:rsid w:val="00E86F86"/>
    <w:rsid w:val="00E87852"/>
    <w:rsid w:val="00E90105"/>
    <w:rsid w:val="00E908B7"/>
    <w:rsid w:val="00E9349B"/>
    <w:rsid w:val="00EA0B67"/>
    <w:rsid w:val="00EA1567"/>
    <w:rsid w:val="00EA5DA1"/>
    <w:rsid w:val="00EB0930"/>
    <w:rsid w:val="00EB5C98"/>
    <w:rsid w:val="00EB6C56"/>
    <w:rsid w:val="00EC65B0"/>
    <w:rsid w:val="00ED191F"/>
    <w:rsid w:val="00ED3EC3"/>
    <w:rsid w:val="00ED572F"/>
    <w:rsid w:val="00ED5885"/>
    <w:rsid w:val="00F07025"/>
    <w:rsid w:val="00F11B0E"/>
    <w:rsid w:val="00F129B5"/>
    <w:rsid w:val="00F166E0"/>
    <w:rsid w:val="00F16F1E"/>
    <w:rsid w:val="00F21238"/>
    <w:rsid w:val="00F23FF0"/>
    <w:rsid w:val="00F30CE4"/>
    <w:rsid w:val="00F33D5C"/>
    <w:rsid w:val="00F344E6"/>
    <w:rsid w:val="00F3528E"/>
    <w:rsid w:val="00F45F93"/>
    <w:rsid w:val="00F50040"/>
    <w:rsid w:val="00F51BEC"/>
    <w:rsid w:val="00F56D46"/>
    <w:rsid w:val="00F62673"/>
    <w:rsid w:val="00F66CBB"/>
    <w:rsid w:val="00F701D3"/>
    <w:rsid w:val="00F8050C"/>
    <w:rsid w:val="00F8090F"/>
    <w:rsid w:val="00F82A71"/>
    <w:rsid w:val="00F851C6"/>
    <w:rsid w:val="00F91C90"/>
    <w:rsid w:val="00F91E63"/>
    <w:rsid w:val="00F9399B"/>
    <w:rsid w:val="00F95432"/>
    <w:rsid w:val="00F96CAC"/>
    <w:rsid w:val="00FA37E1"/>
    <w:rsid w:val="00FA3976"/>
    <w:rsid w:val="00FA43CF"/>
    <w:rsid w:val="00FA4EF3"/>
    <w:rsid w:val="00FA504E"/>
    <w:rsid w:val="00FB2E28"/>
    <w:rsid w:val="00FB7285"/>
    <w:rsid w:val="00FC149D"/>
    <w:rsid w:val="00FC4C29"/>
    <w:rsid w:val="00FC5DCD"/>
    <w:rsid w:val="00FC6FC3"/>
    <w:rsid w:val="00FD3FFA"/>
    <w:rsid w:val="00FD5A0A"/>
    <w:rsid w:val="00FD5BB3"/>
    <w:rsid w:val="00FE6099"/>
    <w:rsid w:val="00FF0E4D"/>
    <w:rsid w:val="00FF2775"/>
    <w:rsid w:val="00FF2844"/>
    <w:rsid w:val="00FF79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annotation text" w:qFormat="1"/>
    <w:lsdException w:name="index heading" w:uiPriority="0" w:qFormat="1"/>
    <w:lsdException w:name="caption" w:uiPriority="0" w:qFormat="1"/>
    <w:lsdException w:name="envelope address" w:uiPriority="0"/>
    <w:lsdException w:name="envelope return" w:uiPriority="0"/>
    <w:lsdException w:name="annotation reference" w:qFormat="1"/>
    <w:lsdException w:name="line number" w:qFormat="1"/>
    <w:lsdException w:name="page number" w:uiPriority="0" w:qFormat="1"/>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qFormat="1"/>
    <w:lsdException w:name="Body Text Indent 3" w:qFormat="1"/>
    <w:lsdException w:name="Block Text" w:uiPriority="0"/>
    <w:lsdException w:name="Strong" w:semiHidden="0" w:uiPriority="22" w:unhideWhenUsed="0" w:qFormat="1"/>
    <w:lsdException w:name="Emphasis" w:semiHidden="0" w:uiPriority="0" w:unhideWhenUsed="0" w:qFormat="1"/>
    <w:lsdException w:name="Document Map" w:uiPriority="0" w:qFormat="1"/>
    <w:lsdException w:name="E-mail Signature" w:uiPriority="0"/>
    <w:lsdException w:name="Normal (Web)" w:qFormat="1"/>
    <w:lsdException w:name="HTML Address" w:uiPriority="0"/>
    <w:lsdException w:name="annotation subject" w:qFormat="1"/>
    <w:lsdException w:name="Table Grid 1" w:uiPriority="0"/>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44EB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qFormat/>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qFormat/>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qFormat/>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qFormat/>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qFormat/>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qFormat/>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qFormat/>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qFormat/>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link w:val="af7"/>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8">
    <w:name w:val="Основной шрифт"/>
    <w:uiPriority w:val="99"/>
    <w:rsid w:val="00E56462"/>
  </w:style>
  <w:style w:type="paragraph" w:styleId="af9">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a"/>
    <w:uiPriority w:val="1"/>
    <w:qFormat/>
    <w:rsid w:val="00E56462"/>
    <w:pPr>
      <w:suppressAutoHyphens/>
      <w:spacing w:after="120"/>
      <w:jc w:val="both"/>
    </w:pPr>
    <w:rPr>
      <w:szCs w:val="20"/>
      <w:lang w:eastAsia="zh-CN"/>
    </w:rPr>
  </w:style>
  <w:style w:type="character" w:customStyle="1" w:styleId="afa">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9"/>
    <w:uiPriority w:val="1"/>
    <w:qFormat/>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b">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c"/>
    <w:qFormat/>
    <w:rsid w:val="00E56462"/>
    <w:pPr>
      <w:ind w:firstLine="567"/>
      <w:jc w:val="both"/>
    </w:pPr>
    <w:rPr>
      <w:sz w:val="28"/>
      <w:szCs w:val="28"/>
    </w:rPr>
  </w:style>
  <w:style w:type="character" w:customStyle="1" w:styleId="afc">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b"/>
    <w:qFormat/>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qFormat/>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qFormat/>
    <w:rsid w:val="00E56462"/>
    <w:rPr>
      <w:rFonts w:ascii="Times New Roman" w:eastAsia="Times New Roman" w:hAnsi="Times New Roman" w:cs="Times New Roman"/>
      <w:sz w:val="28"/>
      <w:szCs w:val="28"/>
      <w:lang w:eastAsia="ru-RU"/>
    </w:rPr>
  </w:style>
  <w:style w:type="paragraph" w:styleId="afd">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d"/>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qFormat/>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9"/>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qFormat/>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qFormat/>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qFormat/>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qFormat/>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qFormat/>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qFormat/>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qFormat/>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qFormat/>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qFormat/>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qFormat/>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8">
    <w:name w:val="Символ сноски"/>
    <w:uiPriority w:val="99"/>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5">
    <w:name w:val="endnote text"/>
    <w:basedOn w:val="a3"/>
    <w:link w:val="afffff6"/>
    <w:unhideWhenUsed/>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qFormat/>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qFormat/>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qFormat/>
    <w:rsid w:val="006109F2"/>
    <w:rPr>
      <w:rFonts w:ascii="Arial" w:hAnsi="Arial" w:cs="Arial"/>
      <w:color w:val="FFFFFF"/>
      <w:sz w:val="22"/>
      <w:szCs w:val="22"/>
      <w:shd w:val="clear" w:color="auto" w:fill="000000"/>
      <w:lang w:val="en-US"/>
    </w:rPr>
  </w:style>
  <w:style w:type="character" w:customStyle="1" w:styleId="afffff9">
    <w:name w:val="Символ нумерации"/>
    <w:qFormat/>
    <w:rsid w:val="006109F2"/>
  </w:style>
  <w:style w:type="character" w:customStyle="1" w:styleId="afffffa">
    <w:name w:val="Маркеры списка"/>
    <w:qFormat/>
    <w:rsid w:val="006109F2"/>
    <w:rPr>
      <w:rFonts w:ascii="OpenSymbol" w:eastAsia="OpenSymbol" w:hAnsi="OpenSymbol" w:cs="OpenSymbol"/>
    </w:rPr>
  </w:style>
  <w:style w:type="paragraph" w:customStyle="1" w:styleId="2f6">
    <w:name w:val="2"/>
    <w:basedOn w:val="afd"/>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6"/>
    <w:qFormat/>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c">
    <w:name w:val="Горизонтальная линия"/>
    <w:basedOn w:val="a3"/>
    <w:next w:val="af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9"/>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a"/>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qFormat/>
    <w:rsid w:val="006109F2"/>
    <w:pPr>
      <w:ind w:firstLine="705"/>
    </w:pPr>
    <w:rPr>
      <w:lang w:eastAsia="ar-SA"/>
    </w:rPr>
  </w:style>
  <w:style w:type="paragraph" w:customStyle="1" w:styleId="affffff0">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qFormat/>
    <w:locked/>
    <w:rsid w:val="006109F2"/>
    <w:rPr>
      <w:rFonts w:ascii="Times New Roman" w:eastAsia="Times New Roman" w:hAnsi="Times New Roman" w:cs="Times New Roman"/>
      <w:sz w:val="20"/>
      <w:szCs w:val="20"/>
      <w:lang w:eastAsia="ru-RU"/>
    </w:rPr>
  </w:style>
  <w:style w:type="character" w:customStyle="1" w:styleId="js-phone-number">
    <w:name w:val="js-phone-number"/>
    <w:qFormat/>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qFormat/>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qFormat/>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qFormat/>
    <w:rsid w:val="006109F2"/>
    <w:pPr>
      <w:spacing w:before="240" w:after="60"/>
      <w:ind w:firstLine="0"/>
    </w:pPr>
    <w:rPr>
      <w:rFonts w:ascii="Arial Black" w:hAnsi="Arial Black"/>
      <w:sz w:val="20"/>
    </w:rPr>
  </w:style>
  <w:style w:type="character" w:customStyle="1" w:styleId="Heading8">
    <w:name w:val="Heading #8_"/>
    <w:link w:val="Heading80"/>
    <w:qFormat/>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qFormat/>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qFormat/>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qFormat/>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qFormat/>
    <w:rsid w:val="006109F2"/>
    <w:rPr>
      <w:b/>
      <w:bCs/>
    </w:rPr>
  </w:style>
  <w:style w:type="character" w:customStyle="1" w:styleId="enumerated">
    <w:name w:val="enumerated"/>
    <w:qFormat/>
    <w:rsid w:val="006109F2"/>
  </w:style>
  <w:style w:type="character" w:customStyle="1" w:styleId="FontStyle14">
    <w:name w:val="Font Style14"/>
    <w:uiPriority w:val="99"/>
    <w:qFormat/>
    <w:rsid w:val="006109F2"/>
    <w:rPr>
      <w:rFonts w:ascii="Times New Roman" w:hAnsi="Times New Roman" w:cs="Times New Roman" w:hint="default"/>
      <w:sz w:val="22"/>
      <w:szCs w:val="22"/>
    </w:rPr>
  </w:style>
  <w:style w:type="character" w:customStyle="1" w:styleId="1fff0">
    <w:name w:val="Заголовок №1_"/>
    <w:qFormat/>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qForma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qForma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qForma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qFormat/>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qFormat/>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qFormat/>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qFormat/>
    <w:rsid w:val="006109F2"/>
  </w:style>
  <w:style w:type="character" w:customStyle="1" w:styleId="ecattext">
    <w:name w:val="ecattext"/>
    <w:rsid w:val="006109F2"/>
    <w:rPr>
      <w:rFonts w:cs="Times New Roman"/>
    </w:rPr>
  </w:style>
  <w:style w:type="paragraph" w:styleId="affffff5">
    <w:name w:val="Revision"/>
    <w:hidden/>
    <w:uiPriority w:val="99"/>
    <w:semiHidden/>
    <w:qFormat/>
    <w:rsid w:val="006109F2"/>
    <w:pPr>
      <w:spacing w:after="0" w:line="240" w:lineRule="auto"/>
    </w:pPr>
    <w:rPr>
      <w:rFonts w:ascii="Calibri" w:eastAsia="Times New Roman" w:hAnsi="Calibri" w:cs="Times New Roman"/>
    </w:rPr>
  </w:style>
  <w:style w:type="character" w:styleId="affffff6">
    <w:name w:val="Placeholder Text"/>
    <w:uiPriority w:val="99"/>
    <w:semiHidden/>
    <w:qFormat/>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qFormat/>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e">
    <w:name w:val="Body Text First Indent 2"/>
    <w:basedOn w:val="afb"/>
    <w:link w:val="2ff"/>
    <w:rsid w:val="006109F2"/>
    <w:pPr>
      <w:spacing w:after="120"/>
      <w:ind w:left="283" w:firstLine="210"/>
    </w:pPr>
    <w:rPr>
      <w:sz w:val="24"/>
      <w:szCs w:val="24"/>
    </w:rPr>
  </w:style>
  <w:style w:type="character" w:customStyle="1" w:styleId="2ff">
    <w:name w:val="Красная строка 2 Знак"/>
    <w:basedOn w:val="afc"/>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qFormat/>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qFormat/>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9"/>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qFormat/>
    <w:rsid w:val="006109F2"/>
    <w:rPr>
      <w:rFonts w:ascii="Times New Roman" w:hAnsi="Times New Roman" w:cs="Times New Roman"/>
      <w:b/>
      <w:bCs/>
      <w:sz w:val="18"/>
      <w:szCs w:val="18"/>
    </w:rPr>
  </w:style>
  <w:style w:type="character" w:customStyle="1" w:styleId="FontStyle17">
    <w:name w:val="Font Style17"/>
    <w:uiPriority w:val="99"/>
    <w:qFormat/>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qFormat/>
    <w:rsid w:val="006109F2"/>
  </w:style>
  <w:style w:type="character" w:customStyle="1" w:styleId="s2">
    <w:name w:val="s2"/>
    <w:qFormat/>
    <w:rsid w:val="006109F2"/>
  </w:style>
  <w:style w:type="paragraph" w:customStyle="1" w:styleId="p5">
    <w:name w:val="p5"/>
    <w:basedOn w:val="a3"/>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qFormat/>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qFormat/>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qFormat/>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qFormat/>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 w:type="paragraph" w:customStyle="1" w:styleId="dt-p">
    <w:name w:val="dt-p"/>
    <w:basedOn w:val="a3"/>
    <w:qFormat/>
    <w:rsid w:val="00A84386"/>
    <w:pPr>
      <w:spacing w:before="100" w:beforeAutospacing="1" w:after="100" w:afterAutospacing="1"/>
    </w:pPr>
  </w:style>
  <w:style w:type="table" w:customStyle="1" w:styleId="400">
    <w:name w:val="Сетка таблицы40"/>
    <w:basedOn w:val="a5"/>
    <w:next w:val="af5"/>
    <w:uiPriority w:val="39"/>
    <w:rsid w:val="00F701D3"/>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5"/>
    <w:uiPriority w:val="39"/>
    <w:rsid w:val="00AB5226"/>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6"/>
    <w:uiPriority w:val="99"/>
    <w:semiHidden/>
    <w:unhideWhenUsed/>
    <w:rsid w:val="00AB5226"/>
  </w:style>
  <w:style w:type="table" w:customStyle="1" w:styleId="TableNormal28">
    <w:name w:val="Table Normal28"/>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3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AB5226"/>
  </w:style>
  <w:style w:type="table" w:customStyle="1" w:styleId="5300">
    <w:name w:val="Сетка таблицы53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AB5226"/>
  </w:style>
  <w:style w:type="table" w:customStyle="1" w:styleId="5116">
    <w:name w:val="Сетка таблицы51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AB5226"/>
  </w:style>
  <w:style w:type="table" w:customStyle="1" w:styleId="5210">
    <w:name w:val="Сетка таблицы52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AB5226"/>
  </w:style>
  <w:style w:type="table" w:customStyle="1" w:styleId="5310">
    <w:name w:val="Сетка таблицы53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AB5226"/>
  </w:style>
  <w:style w:type="numbering" w:customStyle="1" w:styleId="1117">
    <w:name w:val="Нет списка1117"/>
    <w:next w:val="a6"/>
    <w:uiPriority w:val="99"/>
    <w:semiHidden/>
    <w:unhideWhenUsed/>
    <w:rsid w:val="00AB5226"/>
  </w:style>
  <w:style w:type="table" w:customStyle="1" w:styleId="TableNormal29">
    <w:name w:val="Table Normal29"/>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AB5226"/>
  </w:style>
  <w:style w:type="table" w:customStyle="1" w:styleId="546">
    <w:name w:val="Сетка таблицы5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AB5226"/>
  </w:style>
  <w:style w:type="table" w:customStyle="1" w:styleId="5117">
    <w:name w:val="Сетка таблицы5117"/>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AB5226"/>
  </w:style>
  <w:style w:type="table" w:customStyle="1" w:styleId="5216">
    <w:name w:val="Сетка таблицы52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AB5226"/>
  </w:style>
  <w:style w:type="table" w:customStyle="1" w:styleId="5316">
    <w:name w:val="Сетка таблицы53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AB5226"/>
  </w:style>
  <w:style w:type="numbering" w:customStyle="1" w:styleId="128">
    <w:name w:val="Нет списка128"/>
    <w:next w:val="a6"/>
    <w:uiPriority w:val="99"/>
    <w:semiHidden/>
    <w:unhideWhenUsed/>
    <w:rsid w:val="00AB5226"/>
  </w:style>
  <w:style w:type="table" w:customStyle="1" w:styleId="TableNormal37">
    <w:name w:val="Table Normal3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AB5226"/>
  </w:style>
  <w:style w:type="table" w:customStyle="1" w:styleId="556">
    <w:name w:val="Сетка таблицы55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AB5226"/>
  </w:style>
  <w:style w:type="table" w:customStyle="1" w:styleId="5126">
    <w:name w:val="Сетка таблицы51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AB5226"/>
  </w:style>
  <w:style w:type="table" w:customStyle="1" w:styleId="5226">
    <w:name w:val="Сетка таблицы52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AB5226"/>
  </w:style>
  <w:style w:type="table" w:customStyle="1" w:styleId="5326">
    <w:name w:val="Сетка таблицы53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AB5226"/>
  </w:style>
  <w:style w:type="numbering" w:customStyle="1" w:styleId="136">
    <w:name w:val="Нет списка136"/>
    <w:next w:val="a6"/>
    <w:uiPriority w:val="99"/>
    <w:semiHidden/>
    <w:unhideWhenUsed/>
    <w:rsid w:val="00AB5226"/>
  </w:style>
  <w:style w:type="table" w:customStyle="1" w:styleId="TableNormal57">
    <w:name w:val="Table Normal5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AB5226"/>
  </w:style>
  <w:style w:type="table" w:customStyle="1" w:styleId="5660">
    <w:name w:val="Сетка таблицы56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AB5226"/>
  </w:style>
  <w:style w:type="table" w:customStyle="1" w:styleId="5136">
    <w:name w:val="Сетка таблицы51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AB5226"/>
  </w:style>
  <w:style w:type="table" w:customStyle="1" w:styleId="5236">
    <w:name w:val="Сетка таблицы52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AB5226"/>
  </w:style>
  <w:style w:type="table" w:customStyle="1" w:styleId="5336">
    <w:name w:val="Сетка таблицы53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AB5226"/>
  </w:style>
  <w:style w:type="numbering" w:customStyle="1" w:styleId="1460">
    <w:name w:val="Нет списка146"/>
    <w:next w:val="a6"/>
    <w:uiPriority w:val="99"/>
    <w:semiHidden/>
    <w:unhideWhenUsed/>
    <w:rsid w:val="00AB5226"/>
  </w:style>
  <w:style w:type="table" w:customStyle="1" w:styleId="TableNormal66">
    <w:name w:val="Table Normal6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AB5226"/>
  </w:style>
  <w:style w:type="table" w:customStyle="1" w:styleId="576">
    <w:name w:val="Сетка таблицы57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AB5226"/>
  </w:style>
  <w:style w:type="table" w:customStyle="1" w:styleId="5146">
    <w:name w:val="Сетка таблицы51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AB5226"/>
  </w:style>
  <w:style w:type="table" w:customStyle="1" w:styleId="5246">
    <w:name w:val="Сетка таблицы52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AB5226"/>
  </w:style>
  <w:style w:type="table" w:customStyle="1" w:styleId="5346">
    <w:name w:val="Сетка таблицы53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AB5226"/>
  </w:style>
  <w:style w:type="table" w:customStyle="1" w:styleId="TableNormal76">
    <w:name w:val="Table Normal7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6"/>
    <w:uiPriority w:val="99"/>
    <w:semiHidden/>
    <w:unhideWhenUsed/>
    <w:rsid w:val="00A879CF"/>
  </w:style>
  <w:style w:type="character" w:customStyle="1" w:styleId="af7">
    <w:name w:val="Обычный отступ Знак"/>
    <w:link w:val="af6"/>
    <w:qFormat/>
    <w:locked/>
    <w:rsid w:val="00A879CF"/>
    <w:rPr>
      <w:rFonts w:ascii="Times New Roman" w:eastAsia="Times New Roman" w:hAnsi="Times New Roman" w:cs="Times New Roman"/>
      <w:sz w:val="24"/>
      <w:szCs w:val="24"/>
      <w:lang w:eastAsia="ru-RU"/>
    </w:rPr>
  </w:style>
  <w:style w:type="paragraph" w:customStyle="1" w:styleId="affffffff3">
    <w:name w:val="Заголовок"/>
    <w:basedOn w:val="a3"/>
    <w:next w:val="af9"/>
    <w:qFormat/>
    <w:rsid w:val="00A879CF"/>
    <w:pPr>
      <w:keepNext/>
      <w:suppressAutoHyphens/>
      <w:spacing w:before="240" w:after="120"/>
    </w:pPr>
    <w:rPr>
      <w:rFonts w:ascii="Liberation Sans" w:eastAsia="Microsoft YaHei" w:hAnsi="Liberation Sans" w:cs="Lucida Sans"/>
      <w:sz w:val="28"/>
      <w:szCs w:val="28"/>
      <w:lang w:eastAsia="ar-SA"/>
    </w:rPr>
  </w:style>
  <w:style w:type="paragraph" w:customStyle="1" w:styleId="affffffff4">
    <w:name w:val="Колонтитул"/>
    <w:basedOn w:val="a3"/>
    <w:qFormat/>
    <w:rsid w:val="00A879CF"/>
    <w:pPr>
      <w:suppressAutoHyphens/>
    </w:pPr>
    <w:rPr>
      <w:lang w:eastAsia="ar-SA"/>
    </w:rPr>
  </w:style>
  <w:style w:type="numbering" w:customStyle="1" w:styleId="129">
    <w:name w:val="Нет списка129"/>
    <w:uiPriority w:val="99"/>
    <w:semiHidden/>
    <w:unhideWhenUsed/>
    <w:qFormat/>
    <w:rsid w:val="00A879CF"/>
  </w:style>
  <w:style w:type="numbering" w:customStyle="1" w:styleId="2190">
    <w:name w:val="Нет списка219"/>
    <w:uiPriority w:val="99"/>
    <w:semiHidden/>
    <w:unhideWhenUsed/>
    <w:qFormat/>
    <w:rsid w:val="00A879CF"/>
  </w:style>
  <w:style w:type="numbering" w:customStyle="1" w:styleId="318">
    <w:name w:val="Нет списка318"/>
    <w:uiPriority w:val="99"/>
    <w:semiHidden/>
    <w:unhideWhenUsed/>
    <w:qFormat/>
    <w:rsid w:val="00A879CF"/>
  </w:style>
  <w:style w:type="numbering" w:customStyle="1" w:styleId="418">
    <w:name w:val="Нет списка418"/>
    <w:uiPriority w:val="99"/>
    <w:semiHidden/>
    <w:unhideWhenUsed/>
    <w:qFormat/>
    <w:rsid w:val="00A879CF"/>
  </w:style>
  <w:style w:type="numbering" w:customStyle="1" w:styleId="577">
    <w:name w:val="Нет списка57"/>
    <w:uiPriority w:val="99"/>
    <w:semiHidden/>
    <w:unhideWhenUsed/>
    <w:qFormat/>
    <w:rsid w:val="00A879CF"/>
  </w:style>
  <w:style w:type="numbering" w:customStyle="1" w:styleId="1119">
    <w:name w:val="Нет списка1119"/>
    <w:uiPriority w:val="99"/>
    <w:semiHidden/>
    <w:unhideWhenUsed/>
    <w:qFormat/>
    <w:rsid w:val="00A879CF"/>
  </w:style>
  <w:style w:type="numbering" w:customStyle="1" w:styleId="111100">
    <w:name w:val="Нет списка11110"/>
    <w:uiPriority w:val="99"/>
    <w:semiHidden/>
    <w:unhideWhenUsed/>
    <w:qFormat/>
    <w:rsid w:val="00A879CF"/>
  </w:style>
  <w:style w:type="numbering" w:customStyle="1" w:styleId="21100">
    <w:name w:val="Нет списка2110"/>
    <w:uiPriority w:val="99"/>
    <w:semiHidden/>
    <w:unhideWhenUsed/>
    <w:qFormat/>
    <w:rsid w:val="00A879CF"/>
  </w:style>
  <w:style w:type="numbering" w:customStyle="1" w:styleId="319">
    <w:name w:val="Нет списка319"/>
    <w:uiPriority w:val="99"/>
    <w:semiHidden/>
    <w:unhideWhenUsed/>
    <w:qFormat/>
    <w:rsid w:val="00A879CF"/>
  </w:style>
  <w:style w:type="numbering" w:customStyle="1" w:styleId="419">
    <w:name w:val="Нет списка419"/>
    <w:uiPriority w:val="99"/>
    <w:semiHidden/>
    <w:unhideWhenUsed/>
    <w:qFormat/>
    <w:rsid w:val="00A879CF"/>
  </w:style>
  <w:style w:type="numbering" w:customStyle="1" w:styleId="671">
    <w:name w:val="Нет списка67"/>
    <w:uiPriority w:val="99"/>
    <w:semiHidden/>
    <w:unhideWhenUsed/>
    <w:qFormat/>
    <w:rsid w:val="00A879CF"/>
  </w:style>
  <w:style w:type="numbering" w:customStyle="1" w:styleId="12100">
    <w:name w:val="Нет списка1210"/>
    <w:uiPriority w:val="99"/>
    <w:semiHidden/>
    <w:unhideWhenUsed/>
    <w:qFormat/>
    <w:rsid w:val="00A879CF"/>
  </w:style>
  <w:style w:type="numbering" w:customStyle="1" w:styleId="1127">
    <w:name w:val="Нет списка1127"/>
    <w:uiPriority w:val="99"/>
    <w:semiHidden/>
    <w:unhideWhenUsed/>
    <w:qFormat/>
    <w:rsid w:val="00A879CF"/>
  </w:style>
  <w:style w:type="numbering" w:customStyle="1" w:styleId="227">
    <w:name w:val="Нет списка227"/>
    <w:uiPriority w:val="99"/>
    <w:semiHidden/>
    <w:unhideWhenUsed/>
    <w:qFormat/>
    <w:rsid w:val="00A879CF"/>
  </w:style>
  <w:style w:type="numbering" w:customStyle="1" w:styleId="327">
    <w:name w:val="Нет списка327"/>
    <w:uiPriority w:val="99"/>
    <w:semiHidden/>
    <w:unhideWhenUsed/>
    <w:qFormat/>
    <w:rsid w:val="00A879CF"/>
  </w:style>
  <w:style w:type="numbering" w:customStyle="1" w:styleId="427">
    <w:name w:val="Нет списка427"/>
    <w:uiPriority w:val="99"/>
    <w:semiHidden/>
    <w:unhideWhenUsed/>
    <w:qFormat/>
    <w:rsid w:val="00A879CF"/>
  </w:style>
  <w:style w:type="numbering" w:customStyle="1" w:styleId="771">
    <w:name w:val="Нет списка77"/>
    <w:uiPriority w:val="99"/>
    <w:semiHidden/>
    <w:unhideWhenUsed/>
    <w:qFormat/>
    <w:rsid w:val="00A879CF"/>
  </w:style>
  <w:style w:type="numbering" w:customStyle="1" w:styleId="137">
    <w:name w:val="Нет списка137"/>
    <w:uiPriority w:val="99"/>
    <w:semiHidden/>
    <w:unhideWhenUsed/>
    <w:qFormat/>
    <w:rsid w:val="00A879CF"/>
  </w:style>
  <w:style w:type="numbering" w:customStyle="1" w:styleId="1137">
    <w:name w:val="Нет списка1137"/>
    <w:uiPriority w:val="99"/>
    <w:semiHidden/>
    <w:unhideWhenUsed/>
    <w:qFormat/>
    <w:rsid w:val="00A879CF"/>
  </w:style>
  <w:style w:type="numbering" w:customStyle="1" w:styleId="237">
    <w:name w:val="Нет списка237"/>
    <w:uiPriority w:val="99"/>
    <w:semiHidden/>
    <w:unhideWhenUsed/>
    <w:qFormat/>
    <w:rsid w:val="00A879CF"/>
  </w:style>
  <w:style w:type="numbering" w:customStyle="1" w:styleId="337">
    <w:name w:val="Нет списка337"/>
    <w:uiPriority w:val="99"/>
    <w:semiHidden/>
    <w:unhideWhenUsed/>
    <w:qFormat/>
    <w:rsid w:val="00A879CF"/>
  </w:style>
  <w:style w:type="numbering" w:customStyle="1" w:styleId="437">
    <w:name w:val="Нет списка437"/>
    <w:uiPriority w:val="99"/>
    <w:semiHidden/>
    <w:unhideWhenUsed/>
    <w:qFormat/>
    <w:rsid w:val="00A879CF"/>
  </w:style>
  <w:style w:type="numbering" w:customStyle="1" w:styleId="871">
    <w:name w:val="Нет списка87"/>
    <w:uiPriority w:val="99"/>
    <w:semiHidden/>
    <w:unhideWhenUsed/>
    <w:qFormat/>
    <w:rsid w:val="00A879CF"/>
  </w:style>
  <w:style w:type="numbering" w:customStyle="1" w:styleId="147">
    <w:name w:val="Нет списка147"/>
    <w:uiPriority w:val="99"/>
    <w:semiHidden/>
    <w:unhideWhenUsed/>
    <w:qFormat/>
    <w:rsid w:val="00A879CF"/>
  </w:style>
  <w:style w:type="numbering" w:customStyle="1" w:styleId="1147">
    <w:name w:val="Нет списка1147"/>
    <w:uiPriority w:val="99"/>
    <w:semiHidden/>
    <w:unhideWhenUsed/>
    <w:qFormat/>
    <w:rsid w:val="00A879CF"/>
  </w:style>
  <w:style w:type="numbering" w:customStyle="1" w:styleId="247">
    <w:name w:val="Нет списка247"/>
    <w:uiPriority w:val="99"/>
    <w:semiHidden/>
    <w:unhideWhenUsed/>
    <w:qFormat/>
    <w:rsid w:val="00A879CF"/>
  </w:style>
  <w:style w:type="numbering" w:customStyle="1" w:styleId="347">
    <w:name w:val="Нет списка347"/>
    <w:uiPriority w:val="99"/>
    <w:semiHidden/>
    <w:unhideWhenUsed/>
    <w:qFormat/>
    <w:rsid w:val="00A879CF"/>
  </w:style>
  <w:style w:type="numbering" w:customStyle="1" w:styleId="447">
    <w:name w:val="Нет списка447"/>
    <w:uiPriority w:val="99"/>
    <w:semiHidden/>
    <w:unhideWhenUsed/>
    <w:qFormat/>
    <w:rsid w:val="00A879CF"/>
  </w:style>
  <w:style w:type="numbering" w:customStyle="1" w:styleId="971">
    <w:name w:val="Нет списка97"/>
    <w:uiPriority w:val="99"/>
    <w:semiHidden/>
    <w:unhideWhenUsed/>
    <w:qFormat/>
    <w:rsid w:val="00A879CF"/>
  </w:style>
  <w:style w:type="table" w:customStyle="1" w:styleId="TableNormal30">
    <w:name w:val="Table Normal3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700">
    <w:name w:val="Сетка таблицы70"/>
    <w:basedOn w:val="a5"/>
    <w:next w:val="af5"/>
    <w:uiPriority w:val="3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Заголовок 4 Знак1"/>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0">
    <w:name w:val="Сетка таблицы54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8">
    <w:name w:val="Сетка таблицы51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7">
    <w:name w:val="Сетка таблицы52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7">
    <w:name w:val="Сетка таблицы53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0">
    <w:name w:val="Table Normal21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1120">
    <w:name w:val="Сетка таблицы1112"/>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9">
    <w:name w:val="Сетка таблицы51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8">
    <w:name w:val="Сетка таблицы52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8">
    <w:name w:val="Сетка таблицы5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8">
    <w:name w:val="Table Normal3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07">
    <w:name w:val="Сетка таблицы10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Сетка таблицы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
    <w:name w:val="Сетка таблицы5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7">
    <w:name w:val="Сетка таблицы5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7">
    <w:name w:val="Сетка таблицы5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8">
    <w:name w:val="Table Normal4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8">
    <w:name w:val="Table Normal5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370">
    <w:name w:val="Сетка таблицы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0">
    <w:name w:val="Сетка таблицы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0">
    <w:name w:val="Сетка таблицы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0">
    <w:name w:val="Сетка таблицы4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7">
    <w:name w:val="Сетка таблицы5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7">
    <w:name w:val="Сетка таблицы5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7">
    <w:name w:val="Сетка таблицы5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8">
    <w:name w:val="Table Normal2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67">
    <w:name w:val="Table Normal6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57">
    <w:name w:val="Сетка таблицы1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0">
    <w:name w:val="Сетка таблицы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0">
    <w:name w:val="Сетка таблицы4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0">
    <w:name w:val="Сетка таблицы5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7">
    <w:name w:val="Сетка таблицы5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7">
    <w:name w:val="Сетка таблицы5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7">
    <w:name w:val="Сетка таблицы5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27">
    <w:name w:val="Table Normal2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177">
    <w:name w:val="Сетка таблицы1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7">
    <w:name w:val="Table Normal7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18">
    <w:name w:val="Table Normal5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17">
    <w:name w:val="Table Normal31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17">
    <w:name w:val="Table Normal4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TableNormal5117">
    <w:name w:val="Table Normal51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501">
    <w:name w:val="Нет списка50"/>
    <w:next w:val="a6"/>
    <w:uiPriority w:val="99"/>
    <w:semiHidden/>
    <w:unhideWhenUsed/>
    <w:rsid w:val="000504BC"/>
  </w:style>
  <w:style w:type="table" w:customStyle="1" w:styleId="TableNormal39">
    <w:name w:val="Table Normal3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00">
    <w:name w:val="Сетка таблицы80"/>
    <w:basedOn w:val="a5"/>
    <w:next w:val="af5"/>
    <w:uiPriority w:val="3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6"/>
    <w:uiPriority w:val="99"/>
    <w:semiHidden/>
    <w:unhideWhenUsed/>
    <w:rsid w:val="000504BC"/>
  </w:style>
  <w:style w:type="table" w:customStyle="1" w:styleId="548">
    <w:name w:val="Сетка таблицы5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6"/>
    <w:uiPriority w:val="99"/>
    <w:semiHidden/>
    <w:unhideWhenUsed/>
    <w:rsid w:val="000504BC"/>
  </w:style>
  <w:style w:type="table" w:customStyle="1" w:styleId="5120">
    <w:name w:val="Сетка таблицы512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6"/>
    <w:uiPriority w:val="99"/>
    <w:semiHidden/>
    <w:unhideWhenUsed/>
    <w:rsid w:val="000504BC"/>
  </w:style>
  <w:style w:type="table" w:customStyle="1" w:styleId="5219">
    <w:name w:val="Сетка таблицы52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6"/>
    <w:uiPriority w:val="99"/>
    <w:semiHidden/>
    <w:unhideWhenUsed/>
    <w:rsid w:val="000504BC"/>
  </w:style>
  <w:style w:type="table" w:customStyle="1" w:styleId="5319">
    <w:name w:val="Сетка таблицы53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6"/>
    <w:uiPriority w:val="99"/>
    <w:semiHidden/>
    <w:unhideWhenUsed/>
    <w:rsid w:val="000504BC"/>
  </w:style>
  <w:style w:type="numbering" w:customStyle="1" w:styleId="11200">
    <w:name w:val="Нет списка1120"/>
    <w:next w:val="a6"/>
    <w:uiPriority w:val="99"/>
    <w:semiHidden/>
    <w:unhideWhenUsed/>
    <w:rsid w:val="000504BC"/>
  </w:style>
  <w:style w:type="table" w:customStyle="1" w:styleId="TableNormal219">
    <w:name w:val="Table Normal21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6"/>
    <w:uiPriority w:val="99"/>
    <w:semiHidden/>
    <w:unhideWhenUsed/>
    <w:rsid w:val="000504BC"/>
  </w:style>
  <w:style w:type="table" w:customStyle="1" w:styleId="549">
    <w:name w:val="Сетка таблицы54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6"/>
    <w:uiPriority w:val="99"/>
    <w:semiHidden/>
    <w:unhideWhenUsed/>
    <w:rsid w:val="000504BC"/>
  </w:style>
  <w:style w:type="table" w:customStyle="1" w:styleId="51110">
    <w:name w:val="Сетка таблицы51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6"/>
    <w:uiPriority w:val="99"/>
    <w:semiHidden/>
    <w:unhideWhenUsed/>
    <w:rsid w:val="000504BC"/>
  </w:style>
  <w:style w:type="table" w:customStyle="1" w:styleId="52110">
    <w:name w:val="Сетка таблицы52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0">
    <w:name w:val="Нет списка4110"/>
    <w:next w:val="a6"/>
    <w:uiPriority w:val="99"/>
    <w:semiHidden/>
    <w:unhideWhenUsed/>
    <w:rsid w:val="000504BC"/>
  </w:style>
  <w:style w:type="table" w:customStyle="1" w:styleId="53110">
    <w:name w:val="Сетка таблицы53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6"/>
    <w:uiPriority w:val="99"/>
    <w:semiHidden/>
    <w:unhideWhenUsed/>
    <w:rsid w:val="000504BC"/>
  </w:style>
  <w:style w:type="numbering" w:customStyle="1" w:styleId="12110">
    <w:name w:val="Нет списка1211"/>
    <w:next w:val="a6"/>
    <w:uiPriority w:val="99"/>
    <w:semiHidden/>
    <w:unhideWhenUsed/>
    <w:rsid w:val="000504BC"/>
  </w:style>
  <w:style w:type="table" w:customStyle="1" w:styleId="TableNormal310">
    <w:name w:val="Table Normal310"/>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6"/>
    <w:uiPriority w:val="99"/>
    <w:semiHidden/>
    <w:unhideWhenUsed/>
    <w:rsid w:val="000504BC"/>
  </w:style>
  <w:style w:type="table" w:customStyle="1" w:styleId="558">
    <w:name w:val="Сетка таблицы55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6"/>
    <w:uiPriority w:val="99"/>
    <w:semiHidden/>
    <w:unhideWhenUsed/>
    <w:rsid w:val="000504BC"/>
  </w:style>
  <w:style w:type="table" w:customStyle="1" w:styleId="5128">
    <w:name w:val="Сетка таблицы51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6"/>
    <w:uiPriority w:val="99"/>
    <w:semiHidden/>
    <w:unhideWhenUsed/>
    <w:rsid w:val="000504BC"/>
  </w:style>
  <w:style w:type="table" w:customStyle="1" w:styleId="5228">
    <w:name w:val="Сетка таблицы52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6"/>
    <w:uiPriority w:val="99"/>
    <w:semiHidden/>
    <w:unhideWhenUsed/>
    <w:rsid w:val="000504BC"/>
  </w:style>
  <w:style w:type="table" w:customStyle="1" w:styleId="5328">
    <w:name w:val="Сетка таблицы53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6"/>
    <w:uiPriority w:val="99"/>
    <w:semiHidden/>
    <w:unhideWhenUsed/>
    <w:rsid w:val="000504BC"/>
  </w:style>
  <w:style w:type="numbering" w:customStyle="1" w:styleId="138">
    <w:name w:val="Нет списка138"/>
    <w:next w:val="a6"/>
    <w:uiPriority w:val="99"/>
    <w:semiHidden/>
    <w:unhideWhenUsed/>
    <w:rsid w:val="000504BC"/>
  </w:style>
  <w:style w:type="table" w:customStyle="1" w:styleId="TableNormal59">
    <w:name w:val="Table Normal5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6"/>
    <w:uiPriority w:val="99"/>
    <w:semiHidden/>
    <w:unhideWhenUsed/>
    <w:rsid w:val="000504BC"/>
  </w:style>
  <w:style w:type="table" w:customStyle="1" w:styleId="568">
    <w:name w:val="Сетка таблицы56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6"/>
    <w:uiPriority w:val="99"/>
    <w:semiHidden/>
    <w:unhideWhenUsed/>
    <w:rsid w:val="000504BC"/>
  </w:style>
  <w:style w:type="table" w:customStyle="1" w:styleId="5138">
    <w:name w:val="Сетка таблицы51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6"/>
    <w:uiPriority w:val="99"/>
    <w:semiHidden/>
    <w:unhideWhenUsed/>
    <w:rsid w:val="000504BC"/>
  </w:style>
  <w:style w:type="table" w:customStyle="1" w:styleId="5238">
    <w:name w:val="Сетка таблицы52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6"/>
    <w:uiPriority w:val="99"/>
    <w:semiHidden/>
    <w:unhideWhenUsed/>
    <w:rsid w:val="000504BC"/>
  </w:style>
  <w:style w:type="table" w:customStyle="1" w:styleId="5338">
    <w:name w:val="Сетка таблицы53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6"/>
    <w:uiPriority w:val="99"/>
    <w:semiHidden/>
    <w:unhideWhenUsed/>
    <w:rsid w:val="000504BC"/>
  </w:style>
  <w:style w:type="numbering" w:customStyle="1" w:styleId="1480">
    <w:name w:val="Нет списка148"/>
    <w:next w:val="a6"/>
    <w:uiPriority w:val="99"/>
    <w:semiHidden/>
    <w:unhideWhenUsed/>
    <w:rsid w:val="000504BC"/>
  </w:style>
  <w:style w:type="table" w:customStyle="1" w:styleId="TableNormal68">
    <w:name w:val="Table Normal6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6"/>
    <w:uiPriority w:val="99"/>
    <w:semiHidden/>
    <w:unhideWhenUsed/>
    <w:rsid w:val="000504BC"/>
  </w:style>
  <w:style w:type="table" w:customStyle="1" w:styleId="578">
    <w:name w:val="Сетка таблицы57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6"/>
    <w:uiPriority w:val="99"/>
    <w:semiHidden/>
    <w:unhideWhenUsed/>
    <w:rsid w:val="000504BC"/>
  </w:style>
  <w:style w:type="table" w:customStyle="1" w:styleId="5148">
    <w:name w:val="Сетка таблицы51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6"/>
    <w:uiPriority w:val="99"/>
    <w:semiHidden/>
    <w:unhideWhenUsed/>
    <w:rsid w:val="000504BC"/>
  </w:style>
  <w:style w:type="table" w:customStyle="1" w:styleId="5248">
    <w:name w:val="Сетка таблицы52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6"/>
    <w:uiPriority w:val="99"/>
    <w:semiHidden/>
    <w:unhideWhenUsed/>
    <w:rsid w:val="000504BC"/>
  </w:style>
  <w:style w:type="table" w:customStyle="1" w:styleId="5348">
    <w:name w:val="Сетка таблицы53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6"/>
    <w:uiPriority w:val="99"/>
    <w:semiHidden/>
    <w:unhideWhenUsed/>
    <w:rsid w:val="000504BC"/>
  </w:style>
  <w:style w:type="table" w:customStyle="1" w:styleId="TableNormal78">
    <w:name w:val="Table Normal7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ff5">
    <w:name w:val="Заголовок2"/>
    <w:basedOn w:val="a3"/>
    <w:next w:val="af9"/>
    <w:qFormat/>
    <w:rsid w:val="00002964"/>
    <w:pPr>
      <w:keepNext/>
      <w:suppressAutoHyphens/>
      <w:spacing w:before="240" w:after="120"/>
    </w:pPr>
    <w:rPr>
      <w:rFonts w:ascii="Liberation Sans" w:eastAsia="Microsoft YaHei" w:hAnsi="Liberation Sans" w:cs="Lucida San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annotation text" w:qFormat="1"/>
    <w:lsdException w:name="index heading" w:uiPriority="0" w:qFormat="1"/>
    <w:lsdException w:name="caption" w:uiPriority="0" w:qFormat="1"/>
    <w:lsdException w:name="envelope address" w:uiPriority="0"/>
    <w:lsdException w:name="envelope return" w:uiPriority="0"/>
    <w:lsdException w:name="annotation reference" w:qFormat="1"/>
    <w:lsdException w:name="line number" w:qFormat="1"/>
    <w:lsdException w:name="page number" w:uiPriority="0" w:qFormat="1"/>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qFormat="1"/>
    <w:lsdException w:name="Body Text Indent 3" w:qFormat="1"/>
    <w:lsdException w:name="Block Text" w:uiPriority="0"/>
    <w:lsdException w:name="Strong" w:semiHidden="0" w:uiPriority="22" w:unhideWhenUsed="0" w:qFormat="1"/>
    <w:lsdException w:name="Emphasis" w:semiHidden="0" w:uiPriority="0" w:unhideWhenUsed="0" w:qFormat="1"/>
    <w:lsdException w:name="Document Map" w:uiPriority="0" w:qFormat="1"/>
    <w:lsdException w:name="E-mail Signature" w:uiPriority="0"/>
    <w:lsdException w:name="Normal (Web)" w:qFormat="1"/>
    <w:lsdException w:name="HTML Address" w:uiPriority="0"/>
    <w:lsdException w:name="annotation subject" w:qFormat="1"/>
    <w:lsdException w:name="Table Grid 1" w:uiPriority="0"/>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44EB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qFormat/>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qFormat/>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qFormat/>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qFormat/>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qFormat/>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qFormat/>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qFormat/>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qFormat/>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link w:val="af7"/>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8">
    <w:name w:val="Основной шрифт"/>
    <w:uiPriority w:val="99"/>
    <w:rsid w:val="00E56462"/>
  </w:style>
  <w:style w:type="paragraph" w:styleId="af9">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a"/>
    <w:uiPriority w:val="1"/>
    <w:qFormat/>
    <w:rsid w:val="00E56462"/>
    <w:pPr>
      <w:suppressAutoHyphens/>
      <w:spacing w:after="120"/>
      <w:jc w:val="both"/>
    </w:pPr>
    <w:rPr>
      <w:szCs w:val="20"/>
      <w:lang w:eastAsia="zh-CN"/>
    </w:rPr>
  </w:style>
  <w:style w:type="character" w:customStyle="1" w:styleId="afa">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9"/>
    <w:uiPriority w:val="1"/>
    <w:qFormat/>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b">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c"/>
    <w:qFormat/>
    <w:rsid w:val="00E56462"/>
    <w:pPr>
      <w:ind w:firstLine="567"/>
      <w:jc w:val="both"/>
    </w:pPr>
    <w:rPr>
      <w:sz w:val="28"/>
      <w:szCs w:val="28"/>
    </w:rPr>
  </w:style>
  <w:style w:type="character" w:customStyle="1" w:styleId="afc">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b"/>
    <w:qFormat/>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qFormat/>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qFormat/>
    <w:rsid w:val="00E56462"/>
    <w:rPr>
      <w:rFonts w:ascii="Times New Roman" w:eastAsia="Times New Roman" w:hAnsi="Times New Roman" w:cs="Times New Roman"/>
      <w:sz w:val="28"/>
      <w:szCs w:val="28"/>
      <w:lang w:eastAsia="ru-RU"/>
    </w:rPr>
  </w:style>
  <w:style w:type="paragraph" w:styleId="afd">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d"/>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qFormat/>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9"/>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qFormat/>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qFormat/>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qFormat/>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qFormat/>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qFormat/>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qFormat/>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qFormat/>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qFormat/>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qFormat/>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qFormat/>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8">
    <w:name w:val="Символ сноски"/>
    <w:uiPriority w:val="99"/>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5">
    <w:name w:val="endnote text"/>
    <w:basedOn w:val="a3"/>
    <w:link w:val="afffff6"/>
    <w:unhideWhenUsed/>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qFormat/>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qFormat/>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qFormat/>
    <w:rsid w:val="006109F2"/>
    <w:rPr>
      <w:rFonts w:ascii="Arial" w:hAnsi="Arial" w:cs="Arial"/>
      <w:color w:val="FFFFFF"/>
      <w:sz w:val="22"/>
      <w:szCs w:val="22"/>
      <w:shd w:val="clear" w:color="auto" w:fill="000000"/>
      <w:lang w:val="en-US"/>
    </w:rPr>
  </w:style>
  <w:style w:type="character" w:customStyle="1" w:styleId="afffff9">
    <w:name w:val="Символ нумерации"/>
    <w:qFormat/>
    <w:rsid w:val="006109F2"/>
  </w:style>
  <w:style w:type="character" w:customStyle="1" w:styleId="afffffa">
    <w:name w:val="Маркеры списка"/>
    <w:qFormat/>
    <w:rsid w:val="006109F2"/>
    <w:rPr>
      <w:rFonts w:ascii="OpenSymbol" w:eastAsia="OpenSymbol" w:hAnsi="OpenSymbol" w:cs="OpenSymbol"/>
    </w:rPr>
  </w:style>
  <w:style w:type="paragraph" w:customStyle="1" w:styleId="2f6">
    <w:name w:val="2"/>
    <w:basedOn w:val="afd"/>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6"/>
    <w:qFormat/>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c">
    <w:name w:val="Горизонтальная линия"/>
    <w:basedOn w:val="a3"/>
    <w:next w:val="af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9"/>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a"/>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qFormat/>
    <w:rsid w:val="006109F2"/>
    <w:pPr>
      <w:ind w:firstLine="705"/>
    </w:pPr>
    <w:rPr>
      <w:lang w:eastAsia="ar-SA"/>
    </w:rPr>
  </w:style>
  <w:style w:type="paragraph" w:customStyle="1" w:styleId="affffff0">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qFormat/>
    <w:locked/>
    <w:rsid w:val="006109F2"/>
    <w:rPr>
      <w:rFonts w:ascii="Times New Roman" w:eastAsia="Times New Roman" w:hAnsi="Times New Roman" w:cs="Times New Roman"/>
      <w:sz w:val="20"/>
      <w:szCs w:val="20"/>
      <w:lang w:eastAsia="ru-RU"/>
    </w:rPr>
  </w:style>
  <w:style w:type="character" w:customStyle="1" w:styleId="js-phone-number">
    <w:name w:val="js-phone-number"/>
    <w:qFormat/>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qFormat/>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qFormat/>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qFormat/>
    <w:rsid w:val="006109F2"/>
    <w:pPr>
      <w:spacing w:before="240" w:after="60"/>
      <w:ind w:firstLine="0"/>
    </w:pPr>
    <w:rPr>
      <w:rFonts w:ascii="Arial Black" w:hAnsi="Arial Black"/>
      <w:sz w:val="20"/>
    </w:rPr>
  </w:style>
  <w:style w:type="character" w:customStyle="1" w:styleId="Heading8">
    <w:name w:val="Heading #8_"/>
    <w:link w:val="Heading80"/>
    <w:qFormat/>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qFormat/>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qFormat/>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qFormat/>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qFormat/>
    <w:rsid w:val="006109F2"/>
    <w:rPr>
      <w:b/>
      <w:bCs/>
    </w:rPr>
  </w:style>
  <w:style w:type="character" w:customStyle="1" w:styleId="enumerated">
    <w:name w:val="enumerated"/>
    <w:qFormat/>
    <w:rsid w:val="006109F2"/>
  </w:style>
  <w:style w:type="character" w:customStyle="1" w:styleId="FontStyle14">
    <w:name w:val="Font Style14"/>
    <w:uiPriority w:val="99"/>
    <w:qFormat/>
    <w:rsid w:val="006109F2"/>
    <w:rPr>
      <w:rFonts w:ascii="Times New Roman" w:hAnsi="Times New Roman" w:cs="Times New Roman" w:hint="default"/>
      <w:sz w:val="22"/>
      <w:szCs w:val="22"/>
    </w:rPr>
  </w:style>
  <w:style w:type="character" w:customStyle="1" w:styleId="1fff0">
    <w:name w:val="Заголовок №1_"/>
    <w:qFormat/>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qForma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qForma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qForma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qFormat/>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qFormat/>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qFormat/>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qFormat/>
    <w:rsid w:val="006109F2"/>
  </w:style>
  <w:style w:type="character" w:customStyle="1" w:styleId="ecattext">
    <w:name w:val="ecattext"/>
    <w:rsid w:val="006109F2"/>
    <w:rPr>
      <w:rFonts w:cs="Times New Roman"/>
    </w:rPr>
  </w:style>
  <w:style w:type="paragraph" w:styleId="affffff5">
    <w:name w:val="Revision"/>
    <w:hidden/>
    <w:uiPriority w:val="99"/>
    <w:semiHidden/>
    <w:qFormat/>
    <w:rsid w:val="006109F2"/>
    <w:pPr>
      <w:spacing w:after="0" w:line="240" w:lineRule="auto"/>
    </w:pPr>
    <w:rPr>
      <w:rFonts w:ascii="Calibri" w:eastAsia="Times New Roman" w:hAnsi="Calibri" w:cs="Times New Roman"/>
    </w:rPr>
  </w:style>
  <w:style w:type="character" w:styleId="affffff6">
    <w:name w:val="Placeholder Text"/>
    <w:uiPriority w:val="99"/>
    <w:semiHidden/>
    <w:qFormat/>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qFormat/>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e">
    <w:name w:val="Body Text First Indent 2"/>
    <w:basedOn w:val="afb"/>
    <w:link w:val="2ff"/>
    <w:rsid w:val="006109F2"/>
    <w:pPr>
      <w:spacing w:after="120"/>
      <w:ind w:left="283" w:firstLine="210"/>
    </w:pPr>
    <w:rPr>
      <w:sz w:val="24"/>
      <w:szCs w:val="24"/>
    </w:rPr>
  </w:style>
  <w:style w:type="character" w:customStyle="1" w:styleId="2ff">
    <w:name w:val="Красная строка 2 Знак"/>
    <w:basedOn w:val="afc"/>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qFormat/>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qFormat/>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9"/>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qFormat/>
    <w:rsid w:val="006109F2"/>
    <w:rPr>
      <w:rFonts w:ascii="Times New Roman" w:hAnsi="Times New Roman" w:cs="Times New Roman"/>
      <w:b/>
      <w:bCs/>
      <w:sz w:val="18"/>
      <w:szCs w:val="18"/>
    </w:rPr>
  </w:style>
  <w:style w:type="character" w:customStyle="1" w:styleId="FontStyle17">
    <w:name w:val="Font Style17"/>
    <w:uiPriority w:val="99"/>
    <w:qFormat/>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qFormat/>
    <w:rsid w:val="006109F2"/>
  </w:style>
  <w:style w:type="character" w:customStyle="1" w:styleId="s2">
    <w:name w:val="s2"/>
    <w:qFormat/>
    <w:rsid w:val="006109F2"/>
  </w:style>
  <w:style w:type="paragraph" w:customStyle="1" w:styleId="p5">
    <w:name w:val="p5"/>
    <w:basedOn w:val="a3"/>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qFormat/>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qFormat/>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qFormat/>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qFormat/>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 w:type="paragraph" w:customStyle="1" w:styleId="dt-p">
    <w:name w:val="dt-p"/>
    <w:basedOn w:val="a3"/>
    <w:qFormat/>
    <w:rsid w:val="00A84386"/>
    <w:pPr>
      <w:spacing w:before="100" w:beforeAutospacing="1" w:after="100" w:afterAutospacing="1"/>
    </w:pPr>
  </w:style>
  <w:style w:type="table" w:customStyle="1" w:styleId="400">
    <w:name w:val="Сетка таблицы40"/>
    <w:basedOn w:val="a5"/>
    <w:next w:val="af5"/>
    <w:uiPriority w:val="39"/>
    <w:rsid w:val="00F701D3"/>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5"/>
    <w:uiPriority w:val="39"/>
    <w:rsid w:val="00AB5226"/>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6"/>
    <w:uiPriority w:val="99"/>
    <w:semiHidden/>
    <w:unhideWhenUsed/>
    <w:rsid w:val="00AB5226"/>
  </w:style>
  <w:style w:type="table" w:customStyle="1" w:styleId="TableNormal28">
    <w:name w:val="Table Normal28"/>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3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AB5226"/>
  </w:style>
  <w:style w:type="table" w:customStyle="1" w:styleId="5300">
    <w:name w:val="Сетка таблицы53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AB5226"/>
  </w:style>
  <w:style w:type="table" w:customStyle="1" w:styleId="5116">
    <w:name w:val="Сетка таблицы51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AB5226"/>
  </w:style>
  <w:style w:type="table" w:customStyle="1" w:styleId="5210">
    <w:name w:val="Сетка таблицы52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AB5226"/>
  </w:style>
  <w:style w:type="table" w:customStyle="1" w:styleId="5310">
    <w:name w:val="Сетка таблицы53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AB5226"/>
  </w:style>
  <w:style w:type="numbering" w:customStyle="1" w:styleId="1117">
    <w:name w:val="Нет списка1117"/>
    <w:next w:val="a6"/>
    <w:uiPriority w:val="99"/>
    <w:semiHidden/>
    <w:unhideWhenUsed/>
    <w:rsid w:val="00AB5226"/>
  </w:style>
  <w:style w:type="table" w:customStyle="1" w:styleId="TableNormal29">
    <w:name w:val="Table Normal29"/>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AB5226"/>
  </w:style>
  <w:style w:type="table" w:customStyle="1" w:styleId="546">
    <w:name w:val="Сетка таблицы5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AB5226"/>
  </w:style>
  <w:style w:type="table" w:customStyle="1" w:styleId="5117">
    <w:name w:val="Сетка таблицы5117"/>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AB5226"/>
  </w:style>
  <w:style w:type="table" w:customStyle="1" w:styleId="5216">
    <w:name w:val="Сетка таблицы52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AB5226"/>
  </w:style>
  <w:style w:type="table" w:customStyle="1" w:styleId="5316">
    <w:name w:val="Сетка таблицы53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AB5226"/>
  </w:style>
  <w:style w:type="numbering" w:customStyle="1" w:styleId="128">
    <w:name w:val="Нет списка128"/>
    <w:next w:val="a6"/>
    <w:uiPriority w:val="99"/>
    <w:semiHidden/>
    <w:unhideWhenUsed/>
    <w:rsid w:val="00AB5226"/>
  </w:style>
  <w:style w:type="table" w:customStyle="1" w:styleId="TableNormal37">
    <w:name w:val="Table Normal3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AB5226"/>
  </w:style>
  <w:style w:type="table" w:customStyle="1" w:styleId="556">
    <w:name w:val="Сетка таблицы55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AB5226"/>
  </w:style>
  <w:style w:type="table" w:customStyle="1" w:styleId="5126">
    <w:name w:val="Сетка таблицы51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AB5226"/>
  </w:style>
  <w:style w:type="table" w:customStyle="1" w:styleId="5226">
    <w:name w:val="Сетка таблицы52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AB5226"/>
  </w:style>
  <w:style w:type="table" w:customStyle="1" w:styleId="5326">
    <w:name w:val="Сетка таблицы53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AB5226"/>
  </w:style>
  <w:style w:type="numbering" w:customStyle="1" w:styleId="136">
    <w:name w:val="Нет списка136"/>
    <w:next w:val="a6"/>
    <w:uiPriority w:val="99"/>
    <w:semiHidden/>
    <w:unhideWhenUsed/>
    <w:rsid w:val="00AB5226"/>
  </w:style>
  <w:style w:type="table" w:customStyle="1" w:styleId="TableNormal57">
    <w:name w:val="Table Normal5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AB5226"/>
  </w:style>
  <w:style w:type="table" w:customStyle="1" w:styleId="5660">
    <w:name w:val="Сетка таблицы56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AB5226"/>
  </w:style>
  <w:style w:type="table" w:customStyle="1" w:styleId="5136">
    <w:name w:val="Сетка таблицы51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AB5226"/>
  </w:style>
  <w:style w:type="table" w:customStyle="1" w:styleId="5236">
    <w:name w:val="Сетка таблицы52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AB5226"/>
  </w:style>
  <w:style w:type="table" w:customStyle="1" w:styleId="5336">
    <w:name w:val="Сетка таблицы53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AB5226"/>
  </w:style>
  <w:style w:type="numbering" w:customStyle="1" w:styleId="1460">
    <w:name w:val="Нет списка146"/>
    <w:next w:val="a6"/>
    <w:uiPriority w:val="99"/>
    <w:semiHidden/>
    <w:unhideWhenUsed/>
    <w:rsid w:val="00AB5226"/>
  </w:style>
  <w:style w:type="table" w:customStyle="1" w:styleId="TableNormal66">
    <w:name w:val="Table Normal6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AB5226"/>
  </w:style>
  <w:style w:type="table" w:customStyle="1" w:styleId="576">
    <w:name w:val="Сетка таблицы57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AB5226"/>
  </w:style>
  <w:style w:type="table" w:customStyle="1" w:styleId="5146">
    <w:name w:val="Сетка таблицы51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AB5226"/>
  </w:style>
  <w:style w:type="table" w:customStyle="1" w:styleId="5246">
    <w:name w:val="Сетка таблицы52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AB5226"/>
  </w:style>
  <w:style w:type="table" w:customStyle="1" w:styleId="5346">
    <w:name w:val="Сетка таблицы53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AB5226"/>
  </w:style>
  <w:style w:type="table" w:customStyle="1" w:styleId="TableNormal76">
    <w:name w:val="Table Normal7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6"/>
    <w:uiPriority w:val="99"/>
    <w:semiHidden/>
    <w:unhideWhenUsed/>
    <w:rsid w:val="00A879CF"/>
  </w:style>
  <w:style w:type="character" w:customStyle="1" w:styleId="af7">
    <w:name w:val="Обычный отступ Знак"/>
    <w:link w:val="af6"/>
    <w:qFormat/>
    <w:locked/>
    <w:rsid w:val="00A879CF"/>
    <w:rPr>
      <w:rFonts w:ascii="Times New Roman" w:eastAsia="Times New Roman" w:hAnsi="Times New Roman" w:cs="Times New Roman"/>
      <w:sz w:val="24"/>
      <w:szCs w:val="24"/>
      <w:lang w:eastAsia="ru-RU"/>
    </w:rPr>
  </w:style>
  <w:style w:type="paragraph" w:customStyle="1" w:styleId="affffffff3">
    <w:name w:val="Заголовок"/>
    <w:basedOn w:val="a3"/>
    <w:next w:val="af9"/>
    <w:qFormat/>
    <w:rsid w:val="00A879CF"/>
    <w:pPr>
      <w:keepNext/>
      <w:suppressAutoHyphens/>
      <w:spacing w:before="240" w:after="120"/>
    </w:pPr>
    <w:rPr>
      <w:rFonts w:ascii="Liberation Sans" w:eastAsia="Microsoft YaHei" w:hAnsi="Liberation Sans" w:cs="Lucida Sans"/>
      <w:sz w:val="28"/>
      <w:szCs w:val="28"/>
      <w:lang w:eastAsia="ar-SA"/>
    </w:rPr>
  </w:style>
  <w:style w:type="paragraph" w:customStyle="1" w:styleId="affffffff4">
    <w:name w:val="Колонтитул"/>
    <w:basedOn w:val="a3"/>
    <w:qFormat/>
    <w:rsid w:val="00A879CF"/>
    <w:pPr>
      <w:suppressAutoHyphens/>
    </w:pPr>
    <w:rPr>
      <w:lang w:eastAsia="ar-SA"/>
    </w:rPr>
  </w:style>
  <w:style w:type="numbering" w:customStyle="1" w:styleId="129">
    <w:name w:val="Нет списка129"/>
    <w:uiPriority w:val="99"/>
    <w:semiHidden/>
    <w:unhideWhenUsed/>
    <w:qFormat/>
    <w:rsid w:val="00A879CF"/>
  </w:style>
  <w:style w:type="numbering" w:customStyle="1" w:styleId="2190">
    <w:name w:val="Нет списка219"/>
    <w:uiPriority w:val="99"/>
    <w:semiHidden/>
    <w:unhideWhenUsed/>
    <w:qFormat/>
    <w:rsid w:val="00A879CF"/>
  </w:style>
  <w:style w:type="numbering" w:customStyle="1" w:styleId="318">
    <w:name w:val="Нет списка318"/>
    <w:uiPriority w:val="99"/>
    <w:semiHidden/>
    <w:unhideWhenUsed/>
    <w:qFormat/>
    <w:rsid w:val="00A879CF"/>
  </w:style>
  <w:style w:type="numbering" w:customStyle="1" w:styleId="418">
    <w:name w:val="Нет списка418"/>
    <w:uiPriority w:val="99"/>
    <w:semiHidden/>
    <w:unhideWhenUsed/>
    <w:qFormat/>
    <w:rsid w:val="00A879CF"/>
  </w:style>
  <w:style w:type="numbering" w:customStyle="1" w:styleId="577">
    <w:name w:val="Нет списка57"/>
    <w:uiPriority w:val="99"/>
    <w:semiHidden/>
    <w:unhideWhenUsed/>
    <w:qFormat/>
    <w:rsid w:val="00A879CF"/>
  </w:style>
  <w:style w:type="numbering" w:customStyle="1" w:styleId="1119">
    <w:name w:val="Нет списка1119"/>
    <w:uiPriority w:val="99"/>
    <w:semiHidden/>
    <w:unhideWhenUsed/>
    <w:qFormat/>
    <w:rsid w:val="00A879CF"/>
  </w:style>
  <w:style w:type="numbering" w:customStyle="1" w:styleId="111100">
    <w:name w:val="Нет списка11110"/>
    <w:uiPriority w:val="99"/>
    <w:semiHidden/>
    <w:unhideWhenUsed/>
    <w:qFormat/>
    <w:rsid w:val="00A879CF"/>
  </w:style>
  <w:style w:type="numbering" w:customStyle="1" w:styleId="21100">
    <w:name w:val="Нет списка2110"/>
    <w:uiPriority w:val="99"/>
    <w:semiHidden/>
    <w:unhideWhenUsed/>
    <w:qFormat/>
    <w:rsid w:val="00A879CF"/>
  </w:style>
  <w:style w:type="numbering" w:customStyle="1" w:styleId="319">
    <w:name w:val="Нет списка319"/>
    <w:uiPriority w:val="99"/>
    <w:semiHidden/>
    <w:unhideWhenUsed/>
    <w:qFormat/>
    <w:rsid w:val="00A879CF"/>
  </w:style>
  <w:style w:type="numbering" w:customStyle="1" w:styleId="419">
    <w:name w:val="Нет списка419"/>
    <w:uiPriority w:val="99"/>
    <w:semiHidden/>
    <w:unhideWhenUsed/>
    <w:qFormat/>
    <w:rsid w:val="00A879CF"/>
  </w:style>
  <w:style w:type="numbering" w:customStyle="1" w:styleId="671">
    <w:name w:val="Нет списка67"/>
    <w:uiPriority w:val="99"/>
    <w:semiHidden/>
    <w:unhideWhenUsed/>
    <w:qFormat/>
    <w:rsid w:val="00A879CF"/>
  </w:style>
  <w:style w:type="numbering" w:customStyle="1" w:styleId="12100">
    <w:name w:val="Нет списка1210"/>
    <w:uiPriority w:val="99"/>
    <w:semiHidden/>
    <w:unhideWhenUsed/>
    <w:qFormat/>
    <w:rsid w:val="00A879CF"/>
  </w:style>
  <w:style w:type="numbering" w:customStyle="1" w:styleId="1127">
    <w:name w:val="Нет списка1127"/>
    <w:uiPriority w:val="99"/>
    <w:semiHidden/>
    <w:unhideWhenUsed/>
    <w:qFormat/>
    <w:rsid w:val="00A879CF"/>
  </w:style>
  <w:style w:type="numbering" w:customStyle="1" w:styleId="227">
    <w:name w:val="Нет списка227"/>
    <w:uiPriority w:val="99"/>
    <w:semiHidden/>
    <w:unhideWhenUsed/>
    <w:qFormat/>
    <w:rsid w:val="00A879CF"/>
  </w:style>
  <w:style w:type="numbering" w:customStyle="1" w:styleId="327">
    <w:name w:val="Нет списка327"/>
    <w:uiPriority w:val="99"/>
    <w:semiHidden/>
    <w:unhideWhenUsed/>
    <w:qFormat/>
    <w:rsid w:val="00A879CF"/>
  </w:style>
  <w:style w:type="numbering" w:customStyle="1" w:styleId="427">
    <w:name w:val="Нет списка427"/>
    <w:uiPriority w:val="99"/>
    <w:semiHidden/>
    <w:unhideWhenUsed/>
    <w:qFormat/>
    <w:rsid w:val="00A879CF"/>
  </w:style>
  <w:style w:type="numbering" w:customStyle="1" w:styleId="771">
    <w:name w:val="Нет списка77"/>
    <w:uiPriority w:val="99"/>
    <w:semiHidden/>
    <w:unhideWhenUsed/>
    <w:qFormat/>
    <w:rsid w:val="00A879CF"/>
  </w:style>
  <w:style w:type="numbering" w:customStyle="1" w:styleId="137">
    <w:name w:val="Нет списка137"/>
    <w:uiPriority w:val="99"/>
    <w:semiHidden/>
    <w:unhideWhenUsed/>
    <w:qFormat/>
    <w:rsid w:val="00A879CF"/>
  </w:style>
  <w:style w:type="numbering" w:customStyle="1" w:styleId="1137">
    <w:name w:val="Нет списка1137"/>
    <w:uiPriority w:val="99"/>
    <w:semiHidden/>
    <w:unhideWhenUsed/>
    <w:qFormat/>
    <w:rsid w:val="00A879CF"/>
  </w:style>
  <w:style w:type="numbering" w:customStyle="1" w:styleId="237">
    <w:name w:val="Нет списка237"/>
    <w:uiPriority w:val="99"/>
    <w:semiHidden/>
    <w:unhideWhenUsed/>
    <w:qFormat/>
    <w:rsid w:val="00A879CF"/>
  </w:style>
  <w:style w:type="numbering" w:customStyle="1" w:styleId="337">
    <w:name w:val="Нет списка337"/>
    <w:uiPriority w:val="99"/>
    <w:semiHidden/>
    <w:unhideWhenUsed/>
    <w:qFormat/>
    <w:rsid w:val="00A879CF"/>
  </w:style>
  <w:style w:type="numbering" w:customStyle="1" w:styleId="437">
    <w:name w:val="Нет списка437"/>
    <w:uiPriority w:val="99"/>
    <w:semiHidden/>
    <w:unhideWhenUsed/>
    <w:qFormat/>
    <w:rsid w:val="00A879CF"/>
  </w:style>
  <w:style w:type="numbering" w:customStyle="1" w:styleId="871">
    <w:name w:val="Нет списка87"/>
    <w:uiPriority w:val="99"/>
    <w:semiHidden/>
    <w:unhideWhenUsed/>
    <w:qFormat/>
    <w:rsid w:val="00A879CF"/>
  </w:style>
  <w:style w:type="numbering" w:customStyle="1" w:styleId="147">
    <w:name w:val="Нет списка147"/>
    <w:uiPriority w:val="99"/>
    <w:semiHidden/>
    <w:unhideWhenUsed/>
    <w:qFormat/>
    <w:rsid w:val="00A879CF"/>
  </w:style>
  <w:style w:type="numbering" w:customStyle="1" w:styleId="1147">
    <w:name w:val="Нет списка1147"/>
    <w:uiPriority w:val="99"/>
    <w:semiHidden/>
    <w:unhideWhenUsed/>
    <w:qFormat/>
    <w:rsid w:val="00A879CF"/>
  </w:style>
  <w:style w:type="numbering" w:customStyle="1" w:styleId="247">
    <w:name w:val="Нет списка247"/>
    <w:uiPriority w:val="99"/>
    <w:semiHidden/>
    <w:unhideWhenUsed/>
    <w:qFormat/>
    <w:rsid w:val="00A879CF"/>
  </w:style>
  <w:style w:type="numbering" w:customStyle="1" w:styleId="347">
    <w:name w:val="Нет списка347"/>
    <w:uiPriority w:val="99"/>
    <w:semiHidden/>
    <w:unhideWhenUsed/>
    <w:qFormat/>
    <w:rsid w:val="00A879CF"/>
  </w:style>
  <w:style w:type="numbering" w:customStyle="1" w:styleId="447">
    <w:name w:val="Нет списка447"/>
    <w:uiPriority w:val="99"/>
    <w:semiHidden/>
    <w:unhideWhenUsed/>
    <w:qFormat/>
    <w:rsid w:val="00A879CF"/>
  </w:style>
  <w:style w:type="numbering" w:customStyle="1" w:styleId="971">
    <w:name w:val="Нет списка97"/>
    <w:uiPriority w:val="99"/>
    <w:semiHidden/>
    <w:unhideWhenUsed/>
    <w:qFormat/>
    <w:rsid w:val="00A879CF"/>
  </w:style>
  <w:style w:type="table" w:customStyle="1" w:styleId="TableNormal30">
    <w:name w:val="Table Normal3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700">
    <w:name w:val="Сетка таблицы70"/>
    <w:basedOn w:val="a5"/>
    <w:next w:val="af5"/>
    <w:uiPriority w:val="3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Заголовок 4 Знак1"/>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0">
    <w:name w:val="Сетка таблицы54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8">
    <w:name w:val="Сетка таблицы51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7">
    <w:name w:val="Сетка таблицы52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7">
    <w:name w:val="Сетка таблицы53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0">
    <w:name w:val="Table Normal21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1120">
    <w:name w:val="Сетка таблицы1112"/>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9">
    <w:name w:val="Сетка таблицы51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8">
    <w:name w:val="Сетка таблицы52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8">
    <w:name w:val="Сетка таблицы5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8">
    <w:name w:val="Table Normal3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07">
    <w:name w:val="Сетка таблицы10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Сетка таблицы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
    <w:name w:val="Сетка таблицы5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7">
    <w:name w:val="Сетка таблицы5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7">
    <w:name w:val="Сетка таблицы5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8">
    <w:name w:val="Table Normal4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8">
    <w:name w:val="Table Normal5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370">
    <w:name w:val="Сетка таблицы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0">
    <w:name w:val="Сетка таблицы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0">
    <w:name w:val="Сетка таблицы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0">
    <w:name w:val="Сетка таблицы4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7">
    <w:name w:val="Сетка таблицы5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7">
    <w:name w:val="Сетка таблицы5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7">
    <w:name w:val="Сетка таблицы5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8">
    <w:name w:val="Table Normal2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67">
    <w:name w:val="Table Normal6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57">
    <w:name w:val="Сетка таблицы1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0">
    <w:name w:val="Сетка таблицы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0">
    <w:name w:val="Сетка таблицы4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0">
    <w:name w:val="Сетка таблицы5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7">
    <w:name w:val="Сетка таблицы5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7">
    <w:name w:val="Сетка таблицы5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7">
    <w:name w:val="Сетка таблицы5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27">
    <w:name w:val="Table Normal2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177">
    <w:name w:val="Сетка таблицы1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7">
    <w:name w:val="Table Normal7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18">
    <w:name w:val="Table Normal5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17">
    <w:name w:val="Table Normal31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17">
    <w:name w:val="Table Normal4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TableNormal5117">
    <w:name w:val="Table Normal51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501">
    <w:name w:val="Нет списка50"/>
    <w:next w:val="a6"/>
    <w:uiPriority w:val="99"/>
    <w:semiHidden/>
    <w:unhideWhenUsed/>
    <w:rsid w:val="000504BC"/>
  </w:style>
  <w:style w:type="table" w:customStyle="1" w:styleId="TableNormal39">
    <w:name w:val="Table Normal3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00">
    <w:name w:val="Сетка таблицы80"/>
    <w:basedOn w:val="a5"/>
    <w:next w:val="af5"/>
    <w:uiPriority w:val="3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6"/>
    <w:uiPriority w:val="99"/>
    <w:semiHidden/>
    <w:unhideWhenUsed/>
    <w:rsid w:val="000504BC"/>
  </w:style>
  <w:style w:type="table" w:customStyle="1" w:styleId="548">
    <w:name w:val="Сетка таблицы5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6"/>
    <w:uiPriority w:val="99"/>
    <w:semiHidden/>
    <w:unhideWhenUsed/>
    <w:rsid w:val="000504BC"/>
  </w:style>
  <w:style w:type="table" w:customStyle="1" w:styleId="5120">
    <w:name w:val="Сетка таблицы512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6"/>
    <w:uiPriority w:val="99"/>
    <w:semiHidden/>
    <w:unhideWhenUsed/>
    <w:rsid w:val="000504BC"/>
  </w:style>
  <w:style w:type="table" w:customStyle="1" w:styleId="5219">
    <w:name w:val="Сетка таблицы52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6"/>
    <w:uiPriority w:val="99"/>
    <w:semiHidden/>
    <w:unhideWhenUsed/>
    <w:rsid w:val="000504BC"/>
  </w:style>
  <w:style w:type="table" w:customStyle="1" w:styleId="5319">
    <w:name w:val="Сетка таблицы53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6"/>
    <w:uiPriority w:val="99"/>
    <w:semiHidden/>
    <w:unhideWhenUsed/>
    <w:rsid w:val="000504BC"/>
  </w:style>
  <w:style w:type="numbering" w:customStyle="1" w:styleId="11200">
    <w:name w:val="Нет списка1120"/>
    <w:next w:val="a6"/>
    <w:uiPriority w:val="99"/>
    <w:semiHidden/>
    <w:unhideWhenUsed/>
    <w:rsid w:val="000504BC"/>
  </w:style>
  <w:style w:type="table" w:customStyle="1" w:styleId="TableNormal219">
    <w:name w:val="Table Normal21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6"/>
    <w:uiPriority w:val="99"/>
    <w:semiHidden/>
    <w:unhideWhenUsed/>
    <w:rsid w:val="000504BC"/>
  </w:style>
  <w:style w:type="table" w:customStyle="1" w:styleId="549">
    <w:name w:val="Сетка таблицы54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6"/>
    <w:uiPriority w:val="99"/>
    <w:semiHidden/>
    <w:unhideWhenUsed/>
    <w:rsid w:val="000504BC"/>
  </w:style>
  <w:style w:type="table" w:customStyle="1" w:styleId="51110">
    <w:name w:val="Сетка таблицы51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6"/>
    <w:uiPriority w:val="99"/>
    <w:semiHidden/>
    <w:unhideWhenUsed/>
    <w:rsid w:val="000504BC"/>
  </w:style>
  <w:style w:type="table" w:customStyle="1" w:styleId="52110">
    <w:name w:val="Сетка таблицы52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0">
    <w:name w:val="Нет списка4110"/>
    <w:next w:val="a6"/>
    <w:uiPriority w:val="99"/>
    <w:semiHidden/>
    <w:unhideWhenUsed/>
    <w:rsid w:val="000504BC"/>
  </w:style>
  <w:style w:type="table" w:customStyle="1" w:styleId="53110">
    <w:name w:val="Сетка таблицы53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6"/>
    <w:uiPriority w:val="99"/>
    <w:semiHidden/>
    <w:unhideWhenUsed/>
    <w:rsid w:val="000504BC"/>
  </w:style>
  <w:style w:type="numbering" w:customStyle="1" w:styleId="12110">
    <w:name w:val="Нет списка1211"/>
    <w:next w:val="a6"/>
    <w:uiPriority w:val="99"/>
    <w:semiHidden/>
    <w:unhideWhenUsed/>
    <w:rsid w:val="000504BC"/>
  </w:style>
  <w:style w:type="table" w:customStyle="1" w:styleId="TableNormal310">
    <w:name w:val="Table Normal310"/>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6"/>
    <w:uiPriority w:val="99"/>
    <w:semiHidden/>
    <w:unhideWhenUsed/>
    <w:rsid w:val="000504BC"/>
  </w:style>
  <w:style w:type="table" w:customStyle="1" w:styleId="558">
    <w:name w:val="Сетка таблицы55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6"/>
    <w:uiPriority w:val="99"/>
    <w:semiHidden/>
    <w:unhideWhenUsed/>
    <w:rsid w:val="000504BC"/>
  </w:style>
  <w:style w:type="table" w:customStyle="1" w:styleId="5128">
    <w:name w:val="Сетка таблицы51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6"/>
    <w:uiPriority w:val="99"/>
    <w:semiHidden/>
    <w:unhideWhenUsed/>
    <w:rsid w:val="000504BC"/>
  </w:style>
  <w:style w:type="table" w:customStyle="1" w:styleId="5228">
    <w:name w:val="Сетка таблицы52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6"/>
    <w:uiPriority w:val="99"/>
    <w:semiHidden/>
    <w:unhideWhenUsed/>
    <w:rsid w:val="000504BC"/>
  </w:style>
  <w:style w:type="table" w:customStyle="1" w:styleId="5328">
    <w:name w:val="Сетка таблицы53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6"/>
    <w:uiPriority w:val="99"/>
    <w:semiHidden/>
    <w:unhideWhenUsed/>
    <w:rsid w:val="000504BC"/>
  </w:style>
  <w:style w:type="numbering" w:customStyle="1" w:styleId="138">
    <w:name w:val="Нет списка138"/>
    <w:next w:val="a6"/>
    <w:uiPriority w:val="99"/>
    <w:semiHidden/>
    <w:unhideWhenUsed/>
    <w:rsid w:val="000504BC"/>
  </w:style>
  <w:style w:type="table" w:customStyle="1" w:styleId="TableNormal59">
    <w:name w:val="Table Normal5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6"/>
    <w:uiPriority w:val="99"/>
    <w:semiHidden/>
    <w:unhideWhenUsed/>
    <w:rsid w:val="000504BC"/>
  </w:style>
  <w:style w:type="table" w:customStyle="1" w:styleId="568">
    <w:name w:val="Сетка таблицы56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6"/>
    <w:uiPriority w:val="99"/>
    <w:semiHidden/>
    <w:unhideWhenUsed/>
    <w:rsid w:val="000504BC"/>
  </w:style>
  <w:style w:type="table" w:customStyle="1" w:styleId="5138">
    <w:name w:val="Сетка таблицы51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6"/>
    <w:uiPriority w:val="99"/>
    <w:semiHidden/>
    <w:unhideWhenUsed/>
    <w:rsid w:val="000504BC"/>
  </w:style>
  <w:style w:type="table" w:customStyle="1" w:styleId="5238">
    <w:name w:val="Сетка таблицы52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6"/>
    <w:uiPriority w:val="99"/>
    <w:semiHidden/>
    <w:unhideWhenUsed/>
    <w:rsid w:val="000504BC"/>
  </w:style>
  <w:style w:type="table" w:customStyle="1" w:styleId="5338">
    <w:name w:val="Сетка таблицы53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6"/>
    <w:uiPriority w:val="99"/>
    <w:semiHidden/>
    <w:unhideWhenUsed/>
    <w:rsid w:val="000504BC"/>
  </w:style>
  <w:style w:type="numbering" w:customStyle="1" w:styleId="1480">
    <w:name w:val="Нет списка148"/>
    <w:next w:val="a6"/>
    <w:uiPriority w:val="99"/>
    <w:semiHidden/>
    <w:unhideWhenUsed/>
    <w:rsid w:val="000504BC"/>
  </w:style>
  <w:style w:type="table" w:customStyle="1" w:styleId="TableNormal68">
    <w:name w:val="Table Normal6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6"/>
    <w:uiPriority w:val="99"/>
    <w:semiHidden/>
    <w:unhideWhenUsed/>
    <w:rsid w:val="000504BC"/>
  </w:style>
  <w:style w:type="table" w:customStyle="1" w:styleId="578">
    <w:name w:val="Сетка таблицы57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6"/>
    <w:uiPriority w:val="99"/>
    <w:semiHidden/>
    <w:unhideWhenUsed/>
    <w:rsid w:val="000504BC"/>
  </w:style>
  <w:style w:type="table" w:customStyle="1" w:styleId="5148">
    <w:name w:val="Сетка таблицы51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6"/>
    <w:uiPriority w:val="99"/>
    <w:semiHidden/>
    <w:unhideWhenUsed/>
    <w:rsid w:val="000504BC"/>
  </w:style>
  <w:style w:type="table" w:customStyle="1" w:styleId="5248">
    <w:name w:val="Сетка таблицы52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6"/>
    <w:uiPriority w:val="99"/>
    <w:semiHidden/>
    <w:unhideWhenUsed/>
    <w:rsid w:val="000504BC"/>
  </w:style>
  <w:style w:type="table" w:customStyle="1" w:styleId="5348">
    <w:name w:val="Сетка таблицы53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6"/>
    <w:uiPriority w:val="99"/>
    <w:semiHidden/>
    <w:unhideWhenUsed/>
    <w:rsid w:val="000504BC"/>
  </w:style>
  <w:style w:type="table" w:customStyle="1" w:styleId="TableNormal78">
    <w:name w:val="Table Normal7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ff5">
    <w:name w:val="Заголовок2"/>
    <w:basedOn w:val="a3"/>
    <w:next w:val="af9"/>
    <w:qFormat/>
    <w:rsid w:val="00002964"/>
    <w:pPr>
      <w:keepNext/>
      <w:suppressAutoHyphens/>
      <w:spacing w:before="240" w:after="120"/>
    </w:pPr>
    <w:rPr>
      <w:rFonts w:ascii="Liberation Sans" w:eastAsia="Microsoft YaHei" w:hAnsi="Liberation Sans" w:cs="Lucida San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8252413">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24613394">
      <w:bodyDiv w:val="1"/>
      <w:marLeft w:val="0"/>
      <w:marRight w:val="0"/>
      <w:marTop w:val="0"/>
      <w:marBottom w:val="0"/>
      <w:divBdr>
        <w:top w:val="none" w:sz="0" w:space="0" w:color="auto"/>
        <w:left w:val="none" w:sz="0" w:space="0" w:color="auto"/>
        <w:bottom w:val="none" w:sz="0" w:space="0" w:color="auto"/>
        <w:right w:val="none" w:sz="0" w:space="0" w:color="auto"/>
      </w:divBdr>
    </w:div>
    <w:div w:id="235435146">
      <w:bodyDiv w:val="1"/>
      <w:marLeft w:val="0"/>
      <w:marRight w:val="0"/>
      <w:marTop w:val="0"/>
      <w:marBottom w:val="0"/>
      <w:divBdr>
        <w:top w:val="none" w:sz="0" w:space="0" w:color="auto"/>
        <w:left w:val="none" w:sz="0" w:space="0" w:color="auto"/>
        <w:bottom w:val="none" w:sz="0" w:space="0" w:color="auto"/>
        <w:right w:val="none" w:sz="0" w:space="0" w:color="auto"/>
      </w:divBdr>
    </w:div>
    <w:div w:id="241331277">
      <w:bodyDiv w:val="1"/>
      <w:marLeft w:val="0"/>
      <w:marRight w:val="0"/>
      <w:marTop w:val="0"/>
      <w:marBottom w:val="0"/>
      <w:divBdr>
        <w:top w:val="none" w:sz="0" w:space="0" w:color="auto"/>
        <w:left w:val="none" w:sz="0" w:space="0" w:color="auto"/>
        <w:bottom w:val="none" w:sz="0" w:space="0" w:color="auto"/>
        <w:right w:val="none" w:sz="0" w:space="0" w:color="auto"/>
      </w:divBdr>
    </w:div>
    <w:div w:id="266424944">
      <w:bodyDiv w:val="1"/>
      <w:marLeft w:val="0"/>
      <w:marRight w:val="0"/>
      <w:marTop w:val="0"/>
      <w:marBottom w:val="0"/>
      <w:divBdr>
        <w:top w:val="none" w:sz="0" w:space="0" w:color="auto"/>
        <w:left w:val="none" w:sz="0" w:space="0" w:color="auto"/>
        <w:bottom w:val="none" w:sz="0" w:space="0" w:color="auto"/>
        <w:right w:val="none" w:sz="0" w:space="0" w:color="auto"/>
      </w:divBdr>
    </w:div>
    <w:div w:id="368652067">
      <w:bodyDiv w:val="1"/>
      <w:marLeft w:val="0"/>
      <w:marRight w:val="0"/>
      <w:marTop w:val="0"/>
      <w:marBottom w:val="0"/>
      <w:divBdr>
        <w:top w:val="none" w:sz="0" w:space="0" w:color="auto"/>
        <w:left w:val="none" w:sz="0" w:space="0" w:color="auto"/>
        <w:bottom w:val="none" w:sz="0" w:space="0" w:color="auto"/>
        <w:right w:val="none" w:sz="0" w:space="0" w:color="auto"/>
      </w:divBdr>
    </w:div>
    <w:div w:id="374279109">
      <w:bodyDiv w:val="1"/>
      <w:marLeft w:val="0"/>
      <w:marRight w:val="0"/>
      <w:marTop w:val="0"/>
      <w:marBottom w:val="0"/>
      <w:divBdr>
        <w:top w:val="none" w:sz="0" w:space="0" w:color="auto"/>
        <w:left w:val="none" w:sz="0" w:space="0" w:color="auto"/>
        <w:bottom w:val="none" w:sz="0" w:space="0" w:color="auto"/>
        <w:right w:val="none" w:sz="0" w:space="0" w:color="auto"/>
      </w:divBdr>
    </w:div>
    <w:div w:id="409085911">
      <w:bodyDiv w:val="1"/>
      <w:marLeft w:val="0"/>
      <w:marRight w:val="0"/>
      <w:marTop w:val="0"/>
      <w:marBottom w:val="0"/>
      <w:divBdr>
        <w:top w:val="none" w:sz="0" w:space="0" w:color="auto"/>
        <w:left w:val="none" w:sz="0" w:space="0" w:color="auto"/>
        <w:bottom w:val="none" w:sz="0" w:space="0" w:color="auto"/>
        <w:right w:val="none" w:sz="0" w:space="0" w:color="auto"/>
      </w:divBdr>
    </w:div>
    <w:div w:id="426660236">
      <w:bodyDiv w:val="1"/>
      <w:marLeft w:val="0"/>
      <w:marRight w:val="0"/>
      <w:marTop w:val="0"/>
      <w:marBottom w:val="0"/>
      <w:divBdr>
        <w:top w:val="none" w:sz="0" w:space="0" w:color="auto"/>
        <w:left w:val="none" w:sz="0" w:space="0" w:color="auto"/>
        <w:bottom w:val="none" w:sz="0" w:space="0" w:color="auto"/>
        <w:right w:val="none" w:sz="0" w:space="0" w:color="auto"/>
      </w:divBdr>
    </w:div>
    <w:div w:id="439689795">
      <w:bodyDiv w:val="1"/>
      <w:marLeft w:val="0"/>
      <w:marRight w:val="0"/>
      <w:marTop w:val="0"/>
      <w:marBottom w:val="0"/>
      <w:divBdr>
        <w:top w:val="none" w:sz="0" w:space="0" w:color="auto"/>
        <w:left w:val="none" w:sz="0" w:space="0" w:color="auto"/>
        <w:bottom w:val="none" w:sz="0" w:space="0" w:color="auto"/>
        <w:right w:val="none" w:sz="0" w:space="0" w:color="auto"/>
      </w:divBdr>
    </w:div>
    <w:div w:id="484779547">
      <w:bodyDiv w:val="1"/>
      <w:marLeft w:val="0"/>
      <w:marRight w:val="0"/>
      <w:marTop w:val="0"/>
      <w:marBottom w:val="0"/>
      <w:divBdr>
        <w:top w:val="none" w:sz="0" w:space="0" w:color="auto"/>
        <w:left w:val="none" w:sz="0" w:space="0" w:color="auto"/>
        <w:bottom w:val="none" w:sz="0" w:space="0" w:color="auto"/>
        <w:right w:val="none" w:sz="0" w:space="0" w:color="auto"/>
      </w:divBdr>
    </w:div>
    <w:div w:id="531769277">
      <w:bodyDiv w:val="1"/>
      <w:marLeft w:val="0"/>
      <w:marRight w:val="0"/>
      <w:marTop w:val="0"/>
      <w:marBottom w:val="0"/>
      <w:divBdr>
        <w:top w:val="none" w:sz="0" w:space="0" w:color="auto"/>
        <w:left w:val="none" w:sz="0" w:space="0" w:color="auto"/>
        <w:bottom w:val="none" w:sz="0" w:space="0" w:color="auto"/>
        <w:right w:val="none" w:sz="0" w:space="0" w:color="auto"/>
      </w:divBdr>
    </w:div>
    <w:div w:id="542640756">
      <w:bodyDiv w:val="1"/>
      <w:marLeft w:val="0"/>
      <w:marRight w:val="0"/>
      <w:marTop w:val="0"/>
      <w:marBottom w:val="0"/>
      <w:divBdr>
        <w:top w:val="none" w:sz="0" w:space="0" w:color="auto"/>
        <w:left w:val="none" w:sz="0" w:space="0" w:color="auto"/>
        <w:bottom w:val="none" w:sz="0" w:space="0" w:color="auto"/>
        <w:right w:val="none" w:sz="0" w:space="0" w:color="auto"/>
      </w:divBdr>
    </w:div>
    <w:div w:id="620185280">
      <w:bodyDiv w:val="1"/>
      <w:marLeft w:val="0"/>
      <w:marRight w:val="0"/>
      <w:marTop w:val="0"/>
      <w:marBottom w:val="0"/>
      <w:divBdr>
        <w:top w:val="none" w:sz="0" w:space="0" w:color="auto"/>
        <w:left w:val="none" w:sz="0" w:space="0" w:color="auto"/>
        <w:bottom w:val="none" w:sz="0" w:space="0" w:color="auto"/>
        <w:right w:val="none" w:sz="0" w:space="0" w:color="auto"/>
      </w:divBdr>
    </w:div>
    <w:div w:id="642274776">
      <w:bodyDiv w:val="1"/>
      <w:marLeft w:val="0"/>
      <w:marRight w:val="0"/>
      <w:marTop w:val="0"/>
      <w:marBottom w:val="0"/>
      <w:divBdr>
        <w:top w:val="none" w:sz="0" w:space="0" w:color="auto"/>
        <w:left w:val="none" w:sz="0" w:space="0" w:color="auto"/>
        <w:bottom w:val="none" w:sz="0" w:space="0" w:color="auto"/>
        <w:right w:val="none" w:sz="0" w:space="0" w:color="auto"/>
      </w:divBdr>
    </w:div>
    <w:div w:id="647444664">
      <w:bodyDiv w:val="1"/>
      <w:marLeft w:val="0"/>
      <w:marRight w:val="0"/>
      <w:marTop w:val="0"/>
      <w:marBottom w:val="0"/>
      <w:divBdr>
        <w:top w:val="none" w:sz="0" w:space="0" w:color="auto"/>
        <w:left w:val="none" w:sz="0" w:space="0" w:color="auto"/>
        <w:bottom w:val="none" w:sz="0" w:space="0" w:color="auto"/>
        <w:right w:val="none" w:sz="0" w:space="0" w:color="auto"/>
      </w:divBdr>
    </w:div>
    <w:div w:id="786117269">
      <w:bodyDiv w:val="1"/>
      <w:marLeft w:val="0"/>
      <w:marRight w:val="0"/>
      <w:marTop w:val="0"/>
      <w:marBottom w:val="0"/>
      <w:divBdr>
        <w:top w:val="none" w:sz="0" w:space="0" w:color="auto"/>
        <w:left w:val="none" w:sz="0" w:space="0" w:color="auto"/>
        <w:bottom w:val="none" w:sz="0" w:space="0" w:color="auto"/>
        <w:right w:val="none" w:sz="0" w:space="0" w:color="auto"/>
      </w:divBdr>
    </w:div>
    <w:div w:id="786267836">
      <w:bodyDiv w:val="1"/>
      <w:marLeft w:val="0"/>
      <w:marRight w:val="0"/>
      <w:marTop w:val="0"/>
      <w:marBottom w:val="0"/>
      <w:divBdr>
        <w:top w:val="none" w:sz="0" w:space="0" w:color="auto"/>
        <w:left w:val="none" w:sz="0" w:space="0" w:color="auto"/>
        <w:bottom w:val="none" w:sz="0" w:space="0" w:color="auto"/>
        <w:right w:val="none" w:sz="0" w:space="0" w:color="auto"/>
      </w:divBdr>
    </w:div>
    <w:div w:id="794909799">
      <w:bodyDiv w:val="1"/>
      <w:marLeft w:val="0"/>
      <w:marRight w:val="0"/>
      <w:marTop w:val="0"/>
      <w:marBottom w:val="0"/>
      <w:divBdr>
        <w:top w:val="none" w:sz="0" w:space="0" w:color="auto"/>
        <w:left w:val="none" w:sz="0" w:space="0" w:color="auto"/>
        <w:bottom w:val="none" w:sz="0" w:space="0" w:color="auto"/>
        <w:right w:val="none" w:sz="0" w:space="0" w:color="auto"/>
      </w:divBdr>
    </w:div>
    <w:div w:id="819928342">
      <w:bodyDiv w:val="1"/>
      <w:marLeft w:val="0"/>
      <w:marRight w:val="0"/>
      <w:marTop w:val="0"/>
      <w:marBottom w:val="0"/>
      <w:divBdr>
        <w:top w:val="none" w:sz="0" w:space="0" w:color="auto"/>
        <w:left w:val="none" w:sz="0" w:space="0" w:color="auto"/>
        <w:bottom w:val="none" w:sz="0" w:space="0" w:color="auto"/>
        <w:right w:val="none" w:sz="0" w:space="0" w:color="auto"/>
      </w:divBdr>
    </w:div>
    <w:div w:id="823277302">
      <w:bodyDiv w:val="1"/>
      <w:marLeft w:val="0"/>
      <w:marRight w:val="0"/>
      <w:marTop w:val="0"/>
      <w:marBottom w:val="0"/>
      <w:divBdr>
        <w:top w:val="none" w:sz="0" w:space="0" w:color="auto"/>
        <w:left w:val="none" w:sz="0" w:space="0" w:color="auto"/>
        <w:bottom w:val="none" w:sz="0" w:space="0" w:color="auto"/>
        <w:right w:val="none" w:sz="0" w:space="0" w:color="auto"/>
      </w:divBdr>
    </w:div>
    <w:div w:id="825362891">
      <w:bodyDiv w:val="1"/>
      <w:marLeft w:val="0"/>
      <w:marRight w:val="0"/>
      <w:marTop w:val="0"/>
      <w:marBottom w:val="0"/>
      <w:divBdr>
        <w:top w:val="none" w:sz="0" w:space="0" w:color="auto"/>
        <w:left w:val="none" w:sz="0" w:space="0" w:color="auto"/>
        <w:bottom w:val="none" w:sz="0" w:space="0" w:color="auto"/>
        <w:right w:val="none" w:sz="0" w:space="0" w:color="auto"/>
      </w:divBdr>
    </w:div>
    <w:div w:id="828210585">
      <w:bodyDiv w:val="1"/>
      <w:marLeft w:val="0"/>
      <w:marRight w:val="0"/>
      <w:marTop w:val="0"/>
      <w:marBottom w:val="0"/>
      <w:divBdr>
        <w:top w:val="none" w:sz="0" w:space="0" w:color="auto"/>
        <w:left w:val="none" w:sz="0" w:space="0" w:color="auto"/>
        <w:bottom w:val="none" w:sz="0" w:space="0" w:color="auto"/>
        <w:right w:val="none" w:sz="0" w:space="0" w:color="auto"/>
      </w:divBdr>
    </w:div>
    <w:div w:id="847212616">
      <w:bodyDiv w:val="1"/>
      <w:marLeft w:val="0"/>
      <w:marRight w:val="0"/>
      <w:marTop w:val="0"/>
      <w:marBottom w:val="0"/>
      <w:divBdr>
        <w:top w:val="none" w:sz="0" w:space="0" w:color="auto"/>
        <w:left w:val="none" w:sz="0" w:space="0" w:color="auto"/>
        <w:bottom w:val="none" w:sz="0" w:space="0" w:color="auto"/>
        <w:right w:val="none" w:sz="0" w:space="0" w:color="auto"/>
      </w:divBdr>
    </w:div>
    <w:div w:id="857426636">
      <w:bodyDiv w:val="1"/>
      <w:marLeft w:val="0"/>
      <w:marRight w:val="0"/>
      <w:marTop w:val="0"/>
      <w:marBottom w:val="0"/>
      <w:divBdr>
        <w:top w:val="none" w:sz="0" w:space="0" w:color="auto"/>
        <w:left w:val="none" w:sz="0" w:space="0" w:color="auto"/>
        <w:bottom w:val="none" w:sz="0" w:space="0" w:color="auto"/>
        <w:right w:val="none" w:sz="0" w:space="0" w:color="auto"/>
      </w:divBdr>
    </w:div>
    <w:div w:id="978916907">
      <w:bodyDiv w:val="1"/>
      <w:marLeft w:val="0"/>
      <w:marRight w:val="0"/>
      <w:marTop w:val="0"/>
      <w:marBottom w:val="0"/>
      <w:divBdr>
        <w:top w:val="none" w:sz="0" w:space="0" w:color="auto"/>
        <w:left w:val="none" w:sz="0" w:space="0" w:color="auto"/>
        <w:bottom w:val="none" w:sz="0" w:space="0" w:color="auto"/>
        <w:right w:val="none" w:sz="0" w:space="0" w:color="auto"/>
      </w:divBdr>
    </w:div>
    <w:div w:id="1040318833">
      <w:bodyDiv w:val="1"/>
      <w:marLeft w:val="0"/>
      <w:marRight w:val="0"/>
      <w:marTop w:val="0"/>
      <w:marBottom w:val="0"/>
      <w:divBdr>
        <w:top w:val="none" w:sz="0" w:space="0" w:color="auto"/>
        <w:left w:val="none" w:sz="0" w:space="0" w:color="auto"/>
        <w:bottom w:val="none" w:sz="0" w:space="0" w:color="auto"/>
        <w:right w:val="none" w:sz="0" w:space="0" w:color="auto"/>
      </w:divBdr>
    </w:div>
    <w:div w:id="1128352953">
      <w:bodyDiv w:val="1"/>
      <w:marLeft w:val="0"/>
      <w:marRight w:val="0"/>
      <w:marTop w:val="0"/>
      <w:marBottom w:val="0"/>
      <w:divBdr>
        <w:top w:val="none" w:sz="0" w:space="0" w:color="auto"/>
        <w:left w:val="none" w:sz="0" w:space="0" w:color="auto"/>
        <w:bottom w:val="none" w:sz="0" w:space="0" w:color="auto"/>
        <w:right w:val="none" w:sz="0" w:space="0" w:color="auto"/>
      </w:divBdr>
    </w:div>
    <w:div w:id="1155949780">
      <w:bodyDiv w:val="1"/>
      <w:marLeft w:val="0"/>
      <w:marRight w:val="0"/>
      <w:marTop w:val="0"/>
      <w:marBottom w:val="0"/>
      <w:divBdr>
        <w:top w:val="none" w:sz="0" w:space="0" w:color="auto"/>
        <w:left w:val="none" w:sz="0" w:space="0" w:color="auto"/>
        <w:bottom w:val="none" w:sz="0" w:space="0" w:color="auto"/>
        <w:right w:val="none" w:sz="0" w:space="0" w:color="auto"/>
      </w:divBdr>
    </w:div>
    <w:div w:id="1220701241">
      <w:bodyDiv w:val="1"/>
      <w:marLeft w:val="0"/>
      <w:marRight w:val="0"/>
      <w:marTop w:val="0"/>
      <w:marBottom w:val="0"/>
      <w:divBdr>
        <w:top w:val="none" w:sz="0" w:space="0" w:color="auto"/>
        <w:left w:val="none" w:sz="0" w:space="0" w:color="auto"/>
        <w:bottom w:val="none" w:sz="0" w:space="0" w:color="auto"/>
        <w:right w:val="none" w:sz="0" w:space="0" w:color="auto"/>
      </w:divBdr>
    </w:div>
    <w:div w:id="1341469518">
      <w:bodyDiv w:val="1"/>
      <w:marLeft w:val="0"/>
      <w:marRight w:val="0"/>
      <w:marTop w:val="0"/>
      <w:marBottom w:val="0"/>
      <w:divBdr>
        <w:top w:val="none" w:sz="0" w:space="0" w:color="auto"/>
        <w:left w:val="none" w:sz="0" w:space="0" w:color="auto"/>
        <w:bottom w:val="none" w:sz="0" w:space="0" w:color="auto"/>
        <w:right w:val="none" w:sz="0" w:space="0" w:color="auto"/>
      </w:divBdr>
    </w:div>
    <w:div w:id="1342783833">
      <w:bodyDiv w:val="1"/>
      <w:marLeft w:val="0"/>
      <w:marRight w:val="0"/>
      <w:marTop w:val="0"/>
      <w:marBottom w:val="0"/>
      <w:divBdr>
        <w:top w:val="none" w:sz="0" w:space="0" w:color="auto"/>
        <w:left w:val="none" w:sz="0" w:space="0" w:color="auto"/>
        <w:bottom w:val="none" w:sz="0" w:space="0" w:color="auto"/>
        <w:right w:val="none" w:sz="0" w:space="0" w:color="auto"/>
      </w:divBdr>
    </w:div>
    <w:div w:id="137234251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19907643">
      <w:bodyDiv w:val="1"/>
      <w:marLeft w:val="0"/>
      <w:marRight w:val="0"/>
      <w:marTop w:val="0"/>
      <w:marBottom w:val="0"/>
      <w:divBdr>
        <w:top w:val="none" w:sz="0" w:space="0" w:color="auto"/>
        <w:left w:val="none" w:sz="0" w:space="0" w:color="auto"/>
        <w:bottom w:val="none" w:sz="0" w:space="0" w:color="auto"/>
        <w:right w:val="none" w:sz="0" w:space="0" w:color="auto"/>
      </w:divBdr>
    </w:div>
    <w:div w:id="1472164855">
      <w:bodyDiv w:val="1"/>
      <w:marLeft w:val="0"/>
      <w:marRight w:val="0"/>
      <w:marTop w:val="0"/>
      <w:marBottom w:val="0"/>
      <w:divBdr>
        <w:top w:val="none" w:sz="0" w:space="0" w:color="auto"/>
        <w:left w:val="none" w:sz="0" w:space="0" w:color="auto"/>
        <w:bottom w:val="none" w:sz="0" w:space="0" w:color="auto"/>
        <w:right w:val="none" w:sz="0" w:space="0" w:color="auto"/>
      </w:divBdr>
    </w:div>
    <w:div w:id="1520318564">
      <w:bodyDiv w:val="1"/>
      <w:marLeft w:val="0"/>
      <w:marRight w:val="0"/>
      <w:marTop w:val="0"/>
      <w:marBottom w:val="0"/>
      <w:divBdr>
        <w:top w:val="none" w:sz="0" w:space="0" w:color="auto"/>
        <w:left w:val="none" w:sz="0" w:space="0" w:color="auto"/>
        <w:bottom w:val="none" w:sz="0" w:space="0" w:color="auto"/>
        <w:right w:val="none" w:sz="0" w:space="0" w:color="auto"/>
      </w:divBdr>
    </w:div>
    <w:div w:id="1578400978">
      <w:bodyDiv w:val="1"/>
      <w:marLeft w:val="0"/>
      <w:marRight w:val="0"/>
      <w:marTop w:val="0"/>
      <w:marBottom w:val="0"/>
      <w:divBdr>
        <w:top w:val="none" w:sz="0" w:space="0" w:color="auto"/>
        <w:left w:val="none" w:sz="0" w:space="0" w:color="auto"/>
        <w:bottom w:val="none" w:sz="0" w:space="0" w:color="auto"/>
        <w:right w:val="none" w:sz="0" w:space="0" w:color="auto"/>
      </w:divBdr>
    </w:div>
    <w:div w:id="1596865156">
      <w:bodyDiv w:val="1"/>
      <w:marLeft w:val="0"/>
      <w:marRight w:val="0"/>
      <w:marTop w:val="0"/>
      <w:marBottom w:val="0"/>
      <w:divBdr>
        <w:top w:val="none" w:sz="0" w:space="0" w:color="auto"/>
        <w:left w:val="none" w:sz="0" w:space="0" w:color="auto"/>
        <w:bottom w:val="none" w:sz="0" w:space="0" w:color="auto"/>
        <w:right w:val="none" w:sz="0" w:space="0" w:color="auto"/>
      </w:divBdr>
    </w:div>
    <w:div w:id="1631863764">
      <w:bodyDiv w:val="1"/>
      <w:marLeft w:val="0"/>
      <w:marRight w:val="0"/>
      <w:marTop w:val="0"/>
      <w:marBottom w:val="0"/>
      <w:divBdr>
        <w:top w:val="none" w:sz="0" w:space="0" w:color="auto"/>
        <w:left w:val="none" w:sz="0" w:space="0" w:color="auto"/>
        <w:bottom w:val="none" w:sz="0" w:space="0" w:color="auto"/>
        <w:right w:val="none" w:sz="0" w:space="0" w:color="auto"/>
      </w:divBdr>
    </w:div>
    <w:div w:id="1702853676">
      <w:bodyDiv w:val="1"/>
      <w:marLeft w:val="0"/>
      <w:marRight w:val="0"/>
      <w:marTop w:val="0"/>
      <w:marBottom w:val="0"/>
      <w:divBdr>
        <w:top w:val="none" w:sz="0" w:space="0" w:color="auto"/>
        <w:left w:val="none" w:sz="0" w:space="0" w:color="auto"/>
        <w:bottom w:val="none" w:sz="0" w:space="0" w:color="auto"/>
        <w:right w:val="none" w:sz="0" w:space="0" w:color="auto"/>
      </w:divBdr>
    </w:div>
    <w:div w:id="1715815217">
      <w:bodyDiv w:val="1"/>
      <w:marLeft w:val="0"/>
      <w:marRight w:val="0"/>
      <w:marTop w:val="0"/>
      <w:marBottom w:val="0"/>
      <w:divBdr>
        <w:top w:val="none" w:sz="0" w:space="0" w:color="auto"/>
        <w:left w:val="none" w:sz="0" w:space="0" w:color="auto"/>
        <w:bottom w:val="none" w:sz="0" w:space="0" w:color="auto"/>
        <w:right w:val="none" w:sz="0" w:space="0" w:color="auto"/>
      </w:divBdr>
    </w:div>
    <w:div w:id="1820607328">
      <w:bodyDiv w:val="1"/>
      <w:marLeft w:val="0"/>
      <w:marRight w:val="0"/>
      <w:marTop w:val="0"/>
      <w:marBottom w:val="0"/>
      <w:divBdr>
        <w:top w:val="none" w:sz="0" w:space="0" w:color="auto"/>
        <w:left w:val="none" w:sz="0" w:space="0" w:color="auto"/>
        <w:bottom w:val="none" w:sz="0" w:space="0" w:color="auto"/>
        <w:right w:val="none" w:sz="0" w:space="0" w:color="auto"/>
      </w:divBdr>
    </w:div>
    <w:div w:id="1840195235">
      <w:bodyDiv w:val="1"/>
      <w:marLeft w:val="0"/>
      <w:marRight w:val="0"/>
      <w:marTop w:val="0"/>
      <w:marBottom w:val="0"/>
      <w:divBdr>
        <w:top w:val="none" w:sz="0" w:space="0" w:color="auto"/>
        <w:left w:val="none" w:sz="0" w:space="0" w:color="auto"/>
        <w:bottom w:val="none" w:sz="0" w:space="0" w:color="auto"/>
        <w:right w:val="none" w:sz="0" w:space="0" w:color="auto"/>
      </w:divBdr>
    </w:div>
    <w:div w:id="1844319249">
      <w:bodyDiv w:val="1"/>
      <w:marLeft w:val="0"/>
      <w:marRight w:val="0"/>
      <w:marTop w:val="0"/>
      <w:marBottom w:val="0"/>
      <w:divBdr>
        <w:top w:val="none" w:sz="0" w:space="0" w:color="auto"/>
        <w:left w:val="none" w:sz="0" w:space="0" w:color="auto"/>
        <w:bottom w:val="none" w:sz="0" w:space="0" w:color="auto"/>
        <w:right w:val="none" w:sz="0" w:space="0" w:color="auto"/>
      </w:divBdr>
    </w:div>
    <w:div w:id="184623838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18202627">
      <w:bodyDiv w:val="1"/>
      <w:marLeft w:val="0"/>
      <w:marRight w:val="0"/>
      <w:marTop w:val="0"/>
      <w:marBottom w:val="0"/>
      <w:divBdr>
        <w:top w:val="none" w:sz="0" w:space="0" w:color="auto"/>
        <w:left w:val="none" w:sz="0" w:space="0" w:color="auto"/>
        <w:bottom w:val="none" w:sz="0" w:space="0" w:color="auto"/>
        <w:right w:val="none" w:sz="0" w:space="0" w:color="auto"/>
      </w:divBdr>
    </w:div>
    <w:div w:id="1946451461">
      <w:bodyDiv w:val="1"/>
      <w:marLeft w:val="0"/>
      <w:marRight w:val="0"/>
      <w:marTop w:val="0"/>
      <w:marBottom w:val="0"/>
      <w:divBdr>
        <w:top w:val="none" w:sz="0" w:space="0" w:color="auto"/>
        <w:left w:val="none" w:sz="0" w:space="0" w:color="auto"/>
        <w:bottom w:val="none" w:sz="0" w:space="0" w:color="auto"/>
        <w:right w:val="none" w:sz="0" w:space="0" w:color="auto"/>
      </w:divBdr>
    </w:div>
    <w:div w:id="2075201464">
      <w:bodyDiv w:val="1"/>
      <w:marLeft w:val="0"/>
      <w:marRight w:val="0"/>
      <w:marTop w:val="0"/>
      <w:marBottom w:val="0"/>
      <w:divBdr>
        <w:top w:val="none" w:sz="0" w:space="0" w:color="auto"/>
        <w:left w:val="none" w:sz="0" w:space="0" w:color="auto"/>
        <w:bottom w:val="none" w:sz="0" w:space="0" w:color="auto"/>
        <w:right w:val="none" w:sz="0" w:space="0" w:color="auto"/>
      </w:divBdr>
    </w:div>
    <w:div w:id="2082025383">
      <w:bodyDiv w:val="1"/>
      <w:marLeft w:val="0"/>
      <w:marRight w:val="0"/>
      <w:marTop w:val="0"/>
      <w:marBottom w:val="0"/>
      <w:divBdr>
        <w:top w:val="none" w:sz="0" w:space="0" w:color="auto"/>
        <w:left w:val="none" w:sz="0" w:space="0" w:color="auto"/>
        <w:bottom w:val="none" w:sz="0" w:space="0" w:color="auto"/>
        <w:right w:val="none" w:sz="0" w:space="0" w:color="auto"/>
      </w:divBdr>
    </w:div>
    <w:div w:id="21125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gif"/><Relationship Id="rId18" Type="http://schemas.openxmlformats.org/officeDocument/2006/relationships/hyperlink" Target="mailto:uprav1@crimeagasnet.ru" TargetMode="External"/><Relationship Id="rId26" Type="http://schemas.openxmlformats.org/officeDocument/2006/relationships/hyperlink" Target="consultantplus://offline/ref=822927BF061982D1E94AA07C5CF92F18B022994DAAA40975DDECCC5D330DC50E162BD60FE5DF639E5FA6921921D1A4E8898E5F285876E5s0W4M" TargetMode="External"/><Relationship Id="rId39" Type="http://schemas.openxmlformats.org/officeDocument/2006/relationships/hyperlink" Target="http://www.consultant.ru/document/cons_doc_LAW_413154/5377b0e3c206aea2e91c9ae02688db5bdc59685c/" TargetMode="External"/><Relationship Id="rId3" Type="http://schemas.openxmlformats.org/officeDocument/2006/relationships/styles" Target="styles.xml"/><Relationship Id="rId21" Type="http://schemas.openxmlformats.org/officeDocument/2006/relationships/hyperlink" Target="https://normativ.kontur.ru/document?moduleId=1&amp;documentId=351850" TargetMode="External"/><Relationship Id="rId34" Type="http://schemas.openxmlformats.org/officeDocument/2006/relationships/header" Target="header3.xml"/><Relationship Id="rId42" Type="http://schemas.openxmlformats.org/officeDocument/2006/relationships/hyperlink" Target="http://www.consultant.ru/document/cons_doc_LAW_436387/0108932a3c6234f73590b25799588ada492deb23/"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5C2C83304E8BAB89E2333FDBE62798E5D848813357A2F6EF8E5599D64065FD1CE2BC5BE91051EE9B2Y4M" TargetMode="External"/><Relationship Id="rId17" Type="http://schemas.openxmlformats.org/officeDocument/2006/relationships/image" Target="media/image5.gif"/><Relationship Id="rId25" Type="http://schemas.openxmlformats.org/officeDocument/2006/relationships/hyperlink" Target="file:///\\10.46.1.164\uks\&#1042;&#1077;&#1088;&#1093;&#1086;&#1096;&#1072;&#1085;&#1089;&#1082;&#1072;&#1103;\2022\&#1085;&#1072;&#1083;&#1086;&#1075;&#1086;&#1074;&#1072;&#1103;%20&#1086;&#1075;&#1086;&#1074;&#1086;&#1088;&#1082;&#1072;%20&#1074;%20&#1089;&#1084;&#1088;.docx" TargetMode="External"/><Relationship Id="rId33" Type="http://schemas.openxmlformats.org/officeDocument/2006/relationships/footer" Target="footer5.xml"/><Relationship Id="rId38" Type="http://schemas.openxmlformats.org/officeDocument/2006/relationships/hyperlink" Target="http://www.consultant.ru/document/cons_doc_LAW_413154/a142cf846a2c4b405e65e6ee1d847270a8b77ae9/"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hyperlink" Target="mailto:oleg_lesneckiy@crimeagasnet.ru" TargetMode="External"/><Relationship Id="rId29" Type="http://schemas.openxmlformats.org/officeDocument/2006/relationships/hyperlink" Target="consultantplus://offline/ref=C5C2C83304E8BAB89E2333FDBE62798E5D848813357A2F6EF8E5599D64065FD1CE2BC5BE91051EE9B2Y4M" TargetMode="External"/><Relationship Id="rId41" Type="http://schemas.openxmlformats.org/officeDocument/2006/relationships/hyperlink" Target="http://www.consultant.ru/document/cons_doc_LAW_436387/6411e005f539b666d6f360f202cb7b1c23fe27c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29F276BE0E4C9061A2955C586A4F6FD63EE61B6B05C9A126881E51EEDABF4E09B80AFDA0E32775516964F49CAEfFd6L" TargetMode="External"/><Relationship Id="rId32" Type="http://schemas.openxmlformats.org/officeDocument/2006/relationships/header" Target="header2.xml"/><Relationship Id="rId37" Type="http://schemas.openxmlformats.org/officeDocument/2006/relationships/hyperlink" Target="http://www.consultant.ru/document/cons_doc_LAW_422609/92c21101873860b815e2a0b883ec15dd4f6bebbe/" TargetMode="External"/><Relationship Id="rId40" Type="http://schemas.openxmlformats.org/officeDocument/2006/relationships/hyperlink" Target="http://www.consultant.ru/document/cons_doc_LAW_436387/7cb5d9b7f75fd72853e0610988cc9f6fdd08802e/" TargetMode="External"/><Relationship Id="rId45"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3.gif"/><Relationship Id="rId23" Type="http://schemas.openxmlformats.org/officeDocument/2006/relationships/hyperlink" Target="consultantplus://offline/ref=F8A478AABE52A8E8618F11CC501193DB87E92F16C0CE9E2F2EF5CA028ECF14520AFED21484CA29BA16FA140A25I7a1L" TargetMode="External"/><Relationship Id="rId28" Type="http://schemas.openxmlformats.org/officeDocument/2006/relationships/hyperlink" Target="mailto:guprk@crimeagasnet.ru" TargetMode="External"/><Relationship Id="rId36"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mailto:aleksandr_fedosov@crimeagasnet.ru" TargetMode="External"/><Relationship Id="rId31" Type="http://schemas.openxmlformats.org/officeDocument/2006/relationships/footer" Target="footer4.xml"/><Relationship Id="rId44" Type="http://schemas.openxmlformats.org/officeDocument/2006/relationships/hyperlink" Target="http://www.consultant.ru/document/cons_doc_LAW_422609/f61ff313afecf81a91a43d729c2df55c1d6a1533/"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gif"/><Relationship Id="rId22" Type="http://schemas.openxmlformats.org/officeDocument/2006/relationships/hyperlink" Target="http://mobileonline.garant.ru/" TargetMode="External"/><Relationship Id="rId27" Type="http://schemas.openxmlformats.org/officeDocument/2006/relationships/hyperlink" Target="file:///\\10.46.1.164\uks\&#1042;&#1077;&#1088;&#1093;&#1086;&#1096;&#1072;&#1085;&#1089;&#1082;&#1072;&#1103;\2022\&#1085;&#1072;&#1083;&#1086;&#1075;&#1086;&#1074;&#1072;&#1103;%20&#1086;&#1075;&#1086;&#1074;&#1086;&#1088;&#1082;&#1072;%20&#1074;%20&#1089;&#1084;&#1088;.docx" TargetMode="External"/><Relationship Id="rId30" Type="http://schemas.openxmlformats.org/officeDocument/2006/relationships/footer" Target="footer3.xml"/><Relationship Id="rId35" Type="http://schemas.openxmlformats.org/officeDocument/2006/relationships/footer" Target="footer6.xml"/><Relationship Id="rId43" Type="http://schemas.openxmlformats.org/officeDocument/2006/relationships/hyperlink" Target="http://www.consultant.ru/document/cons_doc_LAW_436387/a74ca4364cb5aa0d95db2b7636907af350ab5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14829-147E-488C-82C8-099C501C0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97</Pages>
  <Words>37392</Words>
  <Characters>213136</Characters>
  <Application>Microsoft Office Word</Application>
  <DocSecurity>0</DocSecurity>
  <Lines>1776</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Саноцкая Майя Васильевна</cp:lastModifiedBy>
  <cp:revision>111</cp:revision>
  <cp:lastPrinted>2024-12-13T07:35:00Z</cp:lastPrinted>
  <dcterms:created xsi:type="dcterms:W3CDTF">2023-09-08T05:18:00Z</dcterms:created>
  <dcterms:modified xsi:type="dcterms:W3CDTF">2025-05-16T12:49:00Z</dcterms:modified>
</cp:coreProperties>
</file>