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6F7" w:rsidRPr="00582307" w:rsidRDefault="008956F7" w:rsidP="008956F7">
      <w:pPr>
        <w:widowControl w:val="0"/>
        <w:ind w:left="4678" w:firstLine="680"/>
        <w:jc w:val="both"/>
        <w:rPr>
          <w:b/>
          <w:kern w:val="2"/>
        </w:rPr>
      </w:pPr>
      <w:r w:rsidRPr="00582307">
        <w:rPr>
          <w:b/>
          <w:kern w:val="2"/>
        </w:rPr>
        <w:t>ВЕРЖДАЮ:</w:t>
      </w:r>
    </w:p>
    <w:p w:rsidR="00542866" w:rsidRPr="00582307" w:rsidRDefault="00542866" w:rsidP="008956F7">
      <w:pPr>
        <w:widowControl w:val="0"/>
        <w:ind w:left="4678" w:firstLine="680"/>
        <w:jc w:val="both"/>
        <w:rPr>
          <w:kern w:val="2"/>
        </w:rPr>
      </w:pPr>
      <w:r w:rsidRPr="00582307">
        <w:rPr>
          <w:kern w:val="2"/>
        </w:rPr>
        <w:t>Первый заместитель директора-</w:t>
      </w:r>
    </w:p>
    <w:p w:rsidR="00542866" w:rsidRPr="00582307" w:rsidRDefault="00542866" w:rsidP="008956F7">
      <w:pPr>
        <w:widowControl w:val="0"/>
        <w:ind w:left="4678" w:firstLine="680"/>
        <w:jc w:val="both"/>
        <w:rPr>
          <w:kern w:val="2"/>
        </w:rPr>
      </w:pPr>
      <w:r w:rsidRPr="00582307">
        <w:rPr>
          <w:kern w:val="2"/>
        </w:rPr>
        <w:t>главный инженер</w:t>
      </w:r>
    </w:p>
    <w:p w:rsidR="008956F7" w:rsidRPr="00582307" w:rsidRDefault="008956F7" w:rsidP="008956F7">
      <w:pPr>
        <w:widowControl w:val="0"/>
        <w:ind w:left="4678" w:firstLine="680"/>
        <w:jc w:val="both"/>
        <w:rPr>
          <w:kern w:val="2"/>
        </w:rPr>
      </w:pPr>
      <w:r w:rsidRPr="00582307">
        <w:rPr>
          <w:kern w:val="2"/>
        </w:rPr>
        <w:t>ГУП РК "Крымгазсети"</w:t>
      </w:r>
    </w:p>
    <w:p w:rsidR="008956F7" w:rsidRPr="00582307" w:rsidRDefault="008956F7" w:rsidP="008956F7">
      <w:pPr>
        <w:widowControl w:val="0"/>
        <w:ind w:left="4678" w:firstLine="680"/>
        <w:jc w:val="both"/>
        <w:rPr>
          <w:kern w:val="2"/>
        </w:rPr>
      </w:pPr>
    </w:p>
    <w:p w:rsidR="008956F7" w:rsidRPr="00582307" w:rsidRDefault="008956F7" w:rsidP="008956F7">
      <w:pPr>
        <w:widowControl w:val="0"/>
        <w:ind w:left="4678" w:firstLine="680"/>
        <w:jc w:val="both"/>
        <w:rPr>
          <w:kern w:val="2"/>
        </w:rPr>
      </w:pPr>
      <w:r w:rsidRPr="00582307">
        <w:rPr>
          <w:kern w:val="2"/>
        </w:rPr>
        <w:t>_______________/</w:t>
      </w:r>
      <w:r w:rsidR="00542866" w:rsidRPr="00582307">
        <w:rPr>
          <w:kern w:val="2"/>
          <w:u w:val="single"/>
        </w:rPr>
        <w:t>Середа К.А</w:t>
      </w:r>
      <w:r w:rsidR="003662EA" w:rsidRPr="00582307">
        <w:rPr>
          <w:kern w:val="2"/>
          <w:u w:val="single"/>
        </w:rPr>
        <w:t>.</w:t>
      </w:r>
      <w:r w:rsidRPr="00582307">
        <w:rPr>
          <w:kern w:val="2"/>
        </w:rPr>
        <w:t>/</w:t>
      </w:r>
    </w:p>
    <w:p w:rsidR="008956F7" w:rsidRPr="00582307" w:rsidRDefault="008956F7" w:rsidP="008956F7">
      <w:pPr>
        <w:widowControl w:val="0"/>
        <w:ind w:left="4678" w:firstLine="680"/>
        <w:jc w:val="both"/>
        <w:rPr>
          <w:kern w:val="2"/>
        </w:rPr>
      </w:pPr>
      <w:r w:rsidRPr="00582307">
        <w:rPr>
          <w:kern w:val="2"/>
        </w:rPr>
        <w:t>«</w:t>
      </w:r>
      <w:r w:rsidR="00542866" w:rsidRPr="00582307">
        <w:rPr>
          <w:kern w:val="2"/>
        </w:rPr>
        <w:t>1</w:t>
      </w:r>
      <w:r w:rsidR="00F27243" w:rsidRPr="00582307">
        <w:rPr>
          <w:kern w:val="2"/>
        </w:rPr>
        <w:t>6</w:t>
      </w:r>
      <w:r w:rsidRPr="00582307">
        <w:rPr>
          <w:kern w:val="2"/>
        </w:rPr>
        <w:t xml:space="preserve">» </w:t>
      </w:r>
      <w:r w:rsidR="00F27243" w:rsidRPr="00582307">
        <w:rPr>
          <w:kern w:val="2"/>
        </w:rPr>
        <w:t>мая</w:t>
      </w:r>
      <w:r w:rsidR="00A9413C" w:rsidRPr="00582307">
        <w:rPr>
          <w:kern w:val="2"/>
        </w:rPr>
        <w:t xml:space="preserve"> </w:t>
      </w:r>
      <w:r w:rsidRPr="00582307">
        <w:rPr>
          <w:kern w:val="2"/>
        </w:rPr>
        <w:t>20</w:t>
      </w:r>
      <w:r w:rsidR="00391289" w:rsidRPr="00582307">
        <w:rPr>
          <w:kern w:val="2"/>
        </w:rPr>
        <w:t>2</w:t>
      </w:r>
      <w:r w:rsidR="00F27243" w:rsidRPr="00582307">
        <w:rPr>
          <w:kern w:val="2"/>
        </w:rPr>
        <w:t>5</w:t>
      </w:r>
      <w:r w:rsidR="00391289" w:rsidRPr="00582307">
        <w:rPr>
          <w:kern w:val="2"/>
        </w:rPr>
        <w:t xml:space="preserve"> </w:t>
      </w:r>
      <w:r w:rsidRPr="00582307">
        <w:rPr>
          <w:kern w:val="2"/>
        </w:rPr>
        <w:t>года</w:t>
      </w:r>
    </w:p>
    <w:p w:rsidR="008956F7" w:rsidRPr="00582307" w:rsidRDefault="008956F7" w:rsidP="00E56462">
      <w:pPr>
        <w:jc w:val="center"/>
        <w:rPr>
          <w:b/>
          <w:bCs/>
        </w:rPr>
      </w:pPr>
    </w:p>
    <w:p w:rsidR="008E631C" w:rsidRPr="00582307" w:rsidRDefault="008E631C" w:rsidP="00E56462">
      <w:pPr>
        <w:jc w:val="center"/>
        <w:rPr>
          <w:b/>
          <w:bCs/>
        </w:rPr>
      </w:pPr>
    </w:p>
    <w:p w:rsidR="00C232FF" w:rsidRPr="00582307" w:rsidRDefault="009A1D58" w:rsidP="006E114C">
      <w:pPr>
        <w:ind w:left="1416" w:hanging="1416"/>
        <w:jc w:val="center"/>
        <w:rPr>
          <w:b/>
          <w:bCs/>
        </w:rPr>
      </w:pPr>
      <w:r w:rsidRPr="00582307">
        <w:rPr>
          <w:b/>
          <w:bCs/>
        </w:rPr>
        <w:t>ИЗВЕЩЕНИ</w:t>
      </w:r>
      <w:r w:rsidR="00A56F5D" w:rsidRPr="00582307">
        <w:rPr>
          <w:b/>
          <w:bCs/>
        </w:rPr>
        <w:t>Е</w:t>
      </w:r>
      <w:r w:rsidRPr="00582307">
        <w:rPr>
          <w:b/>
          <w:bCs/>
        </w:rPr>
        <w:t xml:space="preserve"> О ПРОВЕДЕНИИ </w:t>
      </w:r>
      <w:r w:rsidR="00C232FF" w:rsidRPr="00582307">
        <w:rPr>
          <w:b/>
          <w:bCs/>
        </w:rPr>
        <w:t xml:space="preserve">ПРЕДВАРИТЕЛЬНОГО ОТБОРА </w:t>
      </w:r>
    </w:p>
    <w:p w:rsidR="00C232FF" w:rsidRPr="00582307" w:rsidRDefault="009A1D58" w:rsidP="006E114C">
      <w:pPr>
        <w:ind w:left="1416" w:hanging="1416"/>
        <w:jc w:val="center"/>
        <w:rPr>
          <w:b/>
          <w:bCs/>
        </w:rPr>
      </w:pPr>
      <w:r w:rsidRPr="00582307">
        <w:rPr>
          <w:b/>
          <w:bCs/>
        </w:rPr>
        <w:t>ЕДИНСТВЕННОГО ПОСТАВЩИКА (ПОДРЯДЧИКА, ИСПОЛНИТЕЛЯ)</w:t>
      </w:r>
      <w:r w:rsidR="00B36FF2" w:rsidRPr="00582307">
        <w:rPr>
          <w:b/>
          <w:bCs/>
        </w:rPr>
        <w:t xml:space="preserve"> </w:t>
      </w:r>
    </w:p>
    <w:p w:rsidR="00E56462" w:rsidRPr="00582307" w:rsidRDefault="00B36FF2" w:rsidP="006E114C">
      <w:pPr>
        <w:ind w:left="1416" w:hanging="1416"/>
        <w:jc w:val="center"/>
      </w:pPr>
      <w:r w:rsidRPr="00582307">
        <w:rPr>
          <w:b/>
          <w:bCs/>
        </w:rPr>
        <w:t>ОТ</w:t>
      </w:r>
      <w:r w:rsidR="008E631C" w:rsidRPr="00582307">
        <w:rPr>
          <w:b/>
          <w:bCs/>
        </w:rPr>
        <w:t xml:space="preserve">  </w:t>
      </w:r>
      <w:r w:rsidR="00E013B7" w:rsidRPr="00582307">
        <w:rPr>
          <w:b/>
          <w:bCs/>
        </w:rPr>
        <w:t>«</w:t>
      </w:r>
      <w:r w:rsidR="00542866" w:rsidRPr="00582307">
        <w:rPr>
          <w:b/>
          <w:bCs/>
        </w:rPr>
        <w:t>1</w:t>
      </w:r>
      <w:r w:rsidR="00F27243" w:rsidRPr="00582307">
        <w:rPr>
          <w:b/>
          <w:bCs/>
        </w:rPr>
        <w:t>6</w:t>
      </w:r>
      <w:r w:rsidR="00E013B7" w:rsidRPr="00582307">
        <w:rPr>
          <w:b/>
          <w:bCs/>
        </w:rPr>
        <w:t xml:space="preserve">» </w:t>
      </w:r>
      <w:r w:rsidR="00F26BD8" w:rsidRPr="00582307">
        <w:rPr>
          <w:b/>
          <w:bCs/>
        </w:rPr>
        <w:t>мая</w:t>
      </w:r>
      <w:r w:rsidR="00A3096F" w:rsidRPr="00582307">
        <w:rPr>
          <w:b/>
          <w:bCs/>
        </w:rPr>
        <w:t xml:space="preserve"> </w:t>
      </w:r>
      <w:r w:rsidR="00391289" w:rsidRPr="00582307">
        <w:rPr>
          <w:b/>
          <w:bCs/>
        </w:rPr>
        <w:t>202</w:t>
      </w:r>
      <w:r w:rsidR="00F27243" w:rsidRPr="00582307">
        <w:rPr>
          <w:b/>
          <w:bCs/>
        </w:rPr>
        <w:t>5</w:t>
      </w:r>
      <w:r w:rsidR="00391289" w:rsidRPr="00582307">
        <w:rPr>
          <w:b/>
          <w:bCs/>
        </w:rPr>
        <w:t xml:space="preserve"> года</w:t>
      </w:r>
      <w:r w:rsidR="00482061" w:rsidRPr="00582307">
        <w:rPr>
          <w:b/>
          <w:bCs/>
        </w:rPr>
        <w:t xml:space="preserve"> № </w:t>
      </w:r>
      <w:r w:rsidR="00F27243" w:rsidRPr="00582307">
        <w:rPr>
          <w:b/>
          <w:bCs/>
        </w:rPr>
        <w:t>2500284</w:t>
      </w:r>
      <w:r w:rsidR="006E7C76" w:rsidRPr="00582307">
        <w:rPr>
          <w:b/>
          <w:bCs/>
        </w:rPr>
        <w:t>/2</w:t>
      </w:r>
      <w:r w:rsidR="00F27243" w:rsidRPr="00582307">
        <w:rPr>
          <w:b/>
          <w:bCs/>
        </w:rPr>
        <w:t>5</w:t>
      </w:r>
      <w:r w:rsidR="0077153D" w:rsidRPr="00582307">
        <w:rPr>
          <w:b/>
          <w:bCs/>
        </w:rPr>
        <w:t>.</w:t>
      </w:r>
    </w:p>
    <w:p w:rsidR="00E56462" w:rsidRPr="00582307" w:rsidRDefault="00E56462" w:rsidP="00E56462">
      <w:pPr>
        <w:pStyle w:val="a7"/>
        <w:spacing w:before="0" w:beforeAutospacing="0" w:after="0" w:afterAutospacing="0"/>
      </w:pPr>
      <w:r w:rsidRPr="00582307">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91"/>
        <w:gridCol w:w="3781"/>
        <w:gridCol w:w="6048"/>
      </w:tblGrid>
      <w:tr w:rsidR="00E56462"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582307" w:rsidRDefault="00E56462" w:rsidP="00187D3C">
            <w:pPr>
              <w:jc w:val="center"/>
            </w:pPr>
            <w:r w:rsidRPr="00582307">
              <w:t xml:space="preserve">№ </w:t>
            </w:r>
            <w:proofErr w:type="gramStart"/>
            <w:r w:rsidRPr="00582307">
              <w:t>п</w:t>
            </w:r>
            <w:proofErr w:type="gramEnd"/>
            <w:r w:rsidRPr="00582307">
              <w:t>/п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582307" w:rsidRDefault="00E56462" w:rsidP="00187D3C">
            <w:pPr>
              <w:jc w:val="center"/>
            </w:pPr>
            <w:r w:rsidRPr="00582307">
              <w:rPr>
                <w:rStyle w:val="ab"/>
                <w:bCs/>
              </w:rPr>
              <w:t>Сведения</w:t>
            </w:r>
          </w:p>
        </w:tc>
      </w:tr>
      <w:tr w:rsidR="006E114C" w:rsidRPr="00582307" w:rsidTr="003B3393">
        <w:tc>
          <w:tcPr>
            <w:tcW w:w="238" w:type="pct"/>
            <w:vMerge w:val="restart"/>
            <w:tcBorders>
              <w:top w:val="outset" w:sz="6" w:space="0" w:color="000000"/>
              <w:left w:val="outset" w:sz="6" w:space="0" w:color="000000"/>
              <w:right w:val="outset" w:sz="6" w:space="0" w:color="000000"/>
            </w:tcBorders>
            <w:shd w:val="clear" w:color="auto" w:fill="FFFFFF"/>
          </w:tcPr>
          <w:p w:rsidR="006E114C" w:rsidRPr="00582307" w:rsidRDefault="006E114C" w:rsidP="00187D3C">
            <w:r w:rsidRPr="00582307">
              <w:t>1</w:t>
            </w:r>
          </w:p>
        </w:tc>
        <w:tc>
          <w:tcPr>
            <w:tcW w:w="1832" w:type="pct"/>
            <w:tcBorders>
              <w:top w:val="outset" w:sz="6" w:space="0" w:color="000000"/>
              <w:left w:val="outset" w:sz="6" w:space="0" w:color="000000"/>
              <w:bottom w:val="nil"/>
              <w:right w:val="outset" w:sz="6" w:space="0" w:color="000000"/>
            </w:tcBorders>
            <w:shd w:val="clear" w:color="auto" w:fill="FFFFFF"/>
          </w:tcPr>
          <w:p w:rsidR="006E114C" w:rsidRPr="00582307" w:rsidRDefault="006E114C" w:rsidP="005630AD">
            <w:pPr>
              <w:jc w:val="both"/>
            </w:pPr>
            <w:r w:rsidRPr="00582307">
              <w:t>Наименование</w:t>
            </w:r>
            <w:r w:rsidR="005630AD" w:rsidRPr="00582307">
              <w:rPr>
                <w:lang w:val="en-US"/>
              </w:rPr>
              <w:t xml:space="preserve"> </w:t>
            </w:r>
            <w:r w:rsidRPr="00582307">
              <w:t>заказчика, контактная информация</w:t>
            </w:r>
          </w:p>
        </w:tc>
        <w:tc>
          <w:tcPr>
            <w:tcW w:w="2930" w:type="pct"/>
            <w:tcBorders>
              <w:top w:val="outset" w:sz="6" w:space="0" w:color="000000"/>
              <w:left w:val="outset" w:sz="6" w:space="0" w:color="000000"/>
              <w:bottom w:val="nil"/>
              <w:right w:val="outset" w:sz="6" w:space="0" w:color="000000"/>
            </w:tcBorders>
            <w:shd w:val="clear" w:color="auto" w:fill="FFFFFF"/>
          </w:tcPr>
          <w:p w:rsidR="006E114C" w:rsidRPr="00582307" w:rsidRDefault="006E114C" w:rsidP="00DD3C9A">
            <w:pPr>
              <w:jc w:val="both"/>
            </w:pPr>
            <w:r w:rsidRPr="00582307">
              <w:t>Наименование: Государственное унитарное предприятие Республики Крым «Крымгазсети»</w:t>
            </w:r>
          </w:p>
          <w:p w:rsidR="006E114C" w:rsidRPr="00582307" w:rsidRDefault="006E114C" w:rsidP="00DD3C9A">
            <w:pPr>
              <w:jc w:val="both"/>
            </w:pPr>
            <w:r w:rsidRPr="00582307">
              <w:t>Юридический адрес: 295001, Республика Крым, г. Симферополь, ул. Училищная, 42а.</w:t>
            </w:r>
          </w:p>
          <w:p w:rsidR="006E114C" w:rsidRPr="00582307" w:rsidRDefault="006E114C" w:rsidP="00DD3C9A">
            <w:pPr>
              <w:jc w:val="both"/>
            </w:pPr>
            <w:r w:rsidRPr="00582307">
              <w:t xml:space="preserve">Почтовый адрес: 295001, Республика Крым, г. Симферополь, </w:t>
            </w:r>
          </w:p>
          <w:p w:rsidR="006E114C" w:rsidRPr="00582307" w:rsidRDefault="006E114C" w:rsidP="00DD3C9A">
            <w:pPr>
              <w:jc w:val="both"/>
            </w:pPr>
            <w:r w:rsidRPr="00582307">
              <w:t>ул. Училищная, 42а.</w:t>
            </w:r>
          </w:p>
          <w:p w:rsidR="006E114C" w:rsidRPr="00582307" w:rsidRDefault="006E114C" w:rsidP="00DD3C9A">
            <w:pPr>
              <w:jc w:val="both"/>
            </w:pPr>
            <w:r w:rsidRPr="00582307">
              <w:t xml:space="preserve">Телефон  / факс: +7 (978) 918-53-82, +7 </w:t>
            </w:r>
            <w:r w:rsidR="006F55BD" w:rsidRPr="00582307">
              <w:t>(978)918-56-24</w:t>
            </w:r>
          </w:p>
          <w:p w:rsidR="006E114C" w:rsidRPr="00582307" w:rsidRDefault="006E114C" w:rsidP="006F55BD">
            <w:r w:rsidRPr="00582307">
              <w:t>Адрес электронной почты: irina_molchanova@crimeagasnet.ru</w:t>
            </w:r>
          </w:p>
          <w:p w:rsidR="006E114C" w:rsidRPr="00582307" w:rsidRDefault="006E114C" w:rsidP="003B3393">
            <w:pPr>
              <w:pStyle w:val="3"/>
              <w:numPr>
                <w:ilvl w:val="0"/>
                <w:numId w:val="0"/>
              </w:numPr>
              <w:jc w:val="both"/>
            </w:pPr>
            <w:r w:rsidRPr="00582307">
              <w:t>Ответственное должностное лицо: Лобас Ирина Викторовна, Березовская Наталья Викторовна</w:t>
            </w:r>
          </w:p>
        </w:tc>
      </w:tr>
      <w:tr w:rsidR="003B3393" w:rsidRPr="00582307" w:rsidTr="003B3393">
        <w:tc>
          <w:tcPr>
            <w:tcW w:w="238" w:type="pct"/>
            <w:vMerge/>
            <w:tcBorders>
              <w:left w:val="outset" w:sz="6" w:space="0" w:color="000000"/>
              <w:bottom w:val="outset" w:sz="6" w:space="0" w:color="000000"/>
              <w:right w:val="outset" w:sz="6" w:space="0" w:color="000000"/>
            </w:tcBorders>
            <w:shd w:val="clear" w:color="auto" w:fill="FFFFFF"/>
          </w:tcPr>
          <w:p w:rsidR="003B3393" w:rsidRPr="00582307" w:rsidRDefault="003B3393" w:rsidP="00187D3C"/>
        </w:tc>
        <w:tc>
          <w:tcPr>
            <w:tcW w:w="1832" w:type="pct"/>
            <w:tcBorders>
              <w:top w:val="nil"/>
              <w:left w:val="outset" w:sz="6" w:space="0" w:color="000000"/>
              <w:bottom w:val="outset" w:sz="6" w:space="0" w:color="000000"/>
              <w:right w:val="outset" w:sz="6" w:space="0" w:color="000000"/>
            </w:tcBorders>
            <w:shd w:val="clear" w:color="auto" w:fill="FFFFFF"/>
          </w:tcPr>
          <w:p w:rsidR="003B3393" w:rsidRPr="00582307" w:rsidRDefault="003B3393" w:rsidP="00422682">
            <w:pPr>
              <w:jc w:val="both"/>
            </w:pPr>
            <w:r w:rsidRPr="00582307">
              <w:t>Адрес официального сайта</w:t>
            </w:r>
          </w:p>
        </w:tc>
        <w:tc>
          <w:tcPr>
            <w:tcW w:w="2930" w:type="pct"/>
            <w:tcBorders>
              <w:top w:val="nil"/>
              <w:left w:val="outset" w:sz="6" w:space="0" w:color="000000"/>
              <w:bottom w:val="outset" w:sz="6" w:space="0" w:color="000000"/>
              <w:right w:val="outset" w:sz="6" w:space="0" w:color="000000"/>
            </w:tcBorders>
            <w:shd w:val="clear" w:color="auto" w:fill="FFFFFF"/>
          </w:tcPr>
          <w:p w:rsidR="003B3393" w:rsidRPr="00582307" w:rsidRDefault="003B3393" w:rsidP="00422682">
            <w:pPr>
              <w:jc w:val="both"/>
              <w:rPr>
                <w:lang w:val="en-US"/>
              </w:rPr>
            </w:pPr>
            <w:r w:rsidRPr="00582307">
              <w:rPr>
                <w:u w:val="single"/>
              </w:rPr>
              <w:t>http://crimeagasnet.ru</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r w:rsidRPr="00582307">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5630AD">
            <w:pPr>
              <w:jc w:val="both"/>
            </w:pPr>
            <w:r w:rsidRPr="00582307">
              <w:t xml:space="preserve">Информация о контрактной службе 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DD3C9A">
            <w:pPr>
              <w:keepNext/>
              <w:keepLines/>
              <w:suppressLineNumbers/>
            </w:pPr>
            <w:r w:rsidRPr="00582307">
              <w:t xml:space="preserve">Контрактная служба: </w:t>
            </w:r>
          </w:p>
          <w:p w:rsidR="006E114C" w:rsidRPr="00582307" w:rsidRDefault="006E114C" w:rsidP="00DD3C9A">
            <w:pPr>
              <w:keepNext/>
              <w:keepLines/>
              <w:suppressLineNumbers/>
            </w:pPr>
            <w:r w:rsidRPr="00582307">
              <w:t xml:space="preserve">Начальник контрактной службы – </w:t>
            </w:r>
            <w:r w:rsidR="00F3528E" w:rsidRPr="00582307">
              <w:t>Саноцкая Майя Васильевна</w:t>
            </w:r>
            <w:r w:rsidRPr="00582307">
              <w:t>;</w:t>
            </w:r>
          </w:p>
          <w:p w:rsidR="006E114C" w:rsidRPr="00582307" w:rsidRDefault="006E114C" w:rsidP="00DD3C9A">
            <w:pPr>
              <w:keepNext/>
              <w:keepLines/>
              <w:suppressLineNumbers/>
            </w:pPr>
            <w:r w:rsidRPr="00582307">
              <w:t xml:space="preserve">Сотрудник контрактной службы – </w:t>
            </w:r>
            <w:r w:rsidR="001D0B87" w:rsidRPr="00582307">
              <w:t>Вельчинская Гаянэ Александровна</w:t>
            </w:r>
          </w:p>
          <w:p w:rsidR="006E114C" w:rsidRPr="00582307" w:rsidRDefault="006E114C" w:rsidP="00DD3C9A">
            <w:pPr>
              <w:keepNext/>
              <w:keepLines/>
              <w:suppressLineNumbers/>
            </w:pPr>
            <w:r w:rsidRPr="00582307">
              <w:t>Место нахождения: 295001, Республика Крым, г. Симферополь, ул. Училищная, 42а.</w:t>
            </w:r>
          </w:p>
          <w:p w:rsidR="0094744F" w:rsidRPr="00582307" w:rsidRDefault="005056EF" w:rsidP="0094744F">
            <w:pPr>
              <w:keepNext/>
              <w:keepLines/>
              <w:suppressLineNumbers/>
            </w:pPr>
            <w:r>
              <w:t>Тел.: +7 (978) 918-53-82</w:t>
            </w:r>
            <w:r w:rsidR="006E114C" w:rsidRPr="00582307">
              <w:t xml:space="preserve"> </w:t>
            </w:r>
          </w:p>
          <w:p w:rsidR="006E114C" w:rsidRPr="00582307" w:rsidRDefault="006E114C" w:rsidP="0094744F">
            <w:pPr>
              <w:keepNext/>
              <w:keepLines/>
              <w:suppressLineNumbers/>
            </w:pPr>
            <w:r w:rsidRPr="00582307">
              <w:t xml:space="preserve">Адрес электронной почты: </w:t>
            </w:r>
            <w:r w:rsidR="00F3528E" w:rsidRPr="00582307">
              <w:t>mayya_sanockaya@crimeagasnet.ru</w:t>
            </w:r>
          </w:p>
        </w:tc>
      </w:tr>
      <w:tr w:rsidR="006E114C" w:rsidRPr="00582307" w:rsidTr="00482061">
        <w:trPr>
          <w:trHeight w:val="86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r w:rsidRPr="00582307">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096CBD">
            <w:pPr>
              <w:jc w:val="both"/>
            </w:pPr>
            <w:r w:rsidRPr="00582307">
              <w:t>Наименование должностного лица ответственного за заключение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B4D7E" w:rsidRPr="00582307" w:rsidRDefault="003B4D7E" w:rsidP="003B4D7E">
            <w:pPr>
              <w:jc w:val="both"/>
            </w:pPr>
            <w:r w:rsidRPr="00582307">
              <w:t>Начальник отдела организации закупок: Верхошанская Надежда Юрьевна</w:t>
            </w:r>
          </w:p>
          <w:p w:rsidR="006E114C" w:rsidRPr="00582307" w:rsidRDefault="006E114C" w:rsidP="00096CBD">
            <w:pPr>
              <w:keepNext/>
              <w:keepLines/>
              <w:suppressLineNumbers/>
            </w:pPr>
            <w:r w:rsidRPr="00582307">
              <w:t xml:space="preserve">Сотрудник контрактной службы – </w:t>
            </w:r>
            <w:r w:rsidR="001D0B87" w:rsidRPr="00582307">
              <w:t>Вельчинская Гаянэ Александровна</w:t>
            </w:r>
          </w:p>
          <w:p w:rsidR="006E114C" w:rsidRPr="00582307" w:rsidRDefault="006E114C" w:rsidP="00E013B7">
            <w:pPr>
              <w:jc w:val="both"/>
            </w:pPr>
            <w:r w:rsidRPr="00582307">
              <w:t>Место нахождения: 295001, Республика Крым, г. Симферополь, ул. Училищная, 42а.</w:t>
            </w:r>
          </w:p>
        </w:tc>
      </w:tr>
      <w:tr w:rsidR="006E114C" w:rsidRPr="00582307" w:rsidTr="00FE6099">
        <w:trPr>
          <w:trHeight w:val="3614"/>
        </w:trPr>
        <w:tc>
          <w:tcPr>
            <w:tcW w:w="238" w:type="pct"/>
            <w:tcBorders>
              <w:top w:val="outset" w:sz="6" w:space="0" w:color="000000"/>
              <w:left w:val="outset" w:sz="6" w:space="0" w:color="000000"/>
              <w:right w:val="outset" w:sz="6" w:space="0" w:color="000000"/>
            </w:tcBorders>
            <w:shd w:val="clear" w:color="auto" w:fill="FFFFFF"/>
          </w:tcPr>
          <w:p w:rsidR="006E114C" w:rsidRPr="00582307" w:rsidRDefault="006E114C" w:rsidP="00187D3C">
            <w:r w:rsidRPr="00582307">
              <w:lastRenderedPageBreak/>
              <w:t>4</w:t>
            </w:r>
          </w:p>
        </w:tc>
        <w:tc>
          <w:tcPr>
            <w:tcW w:w="1832" w:type="pct"/>
            <w:tcBorders>
              <w:top w:val="outset" w:sz="6" w:space="0" w:color="000000"/>
              <w:left w:val="outset" w:sz="6" w:space="0" w:color="000000"/>
              <w:right w:val="outset" w:sz="6" w:space="0" w:color="000000"/>
            </w:tcBorders>
            <w:shd w:val="clear" w:color="auto" w:fill="FFFFFF"/>
          </w:tcPr>
          <w:p w:rsidR="006E114C" w:rsidRPr="00582307" w:rsidRDefault="006E114C" w:rsidP="00FE6099">
            <w:pPr>
              <w:jc w:val="both"/>
            </w:pPr>
            <w:r w:rsidRPr="00582307">
              <w:t xml:space="preserve">Основание для осуществления </w:t>
            </w:r>
            <w:r w:rsidR="00FE6099" w:rsidRPr="00582307">
              <w:t>предварительного отбора</w:t>
            </w:r>
            <w:r w:rsidRPr="00582307">
              <w:t xml:space="preserve">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w:t>
            </w:r>
            <w:proofErr w:type="gramStart"/>
            <w:r w:rsidRPr="00582307">
              <w:t>порядка осуществления выбора способа определения</w:t>
            </w:r>
            <w:proofErr w:type="gramEnd"/>
            <w:r w:rsidRPr="00582307">
              <w:t xml:space="preserve">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outset" w:sz="6" w:space="0" w:color="000000"/>
              <w:left w:val="outset" w:sz="6" w:space="0" w:color="000000"/>
              <w:right w:val="outset" w:sz="6" w:space="0" w:color="000000"/>
            </w:tcBorders>
            <w:shd w:val="clear" w:color="auto" w:fill="FFFFFF"/>
          </w:tcPr>
          <w:p w:rsidR="006E114C" w:rsidRPr="00582307" w:rsidRDefault="00FE6099" w:rsidP="00782CDE">
            <w:pPr>
              <w:jc w:val="both"/>
            </w:pPr>
            <w:proofErr w:type="gramStart"/>
            <w:r w:rsidRPr="00582307">
              <w:t>Предварительный отбор</w:t>
            </w:r>
            <w:r w:rsidR="006E114C" w:rsidRPr="00582307">
              <w:t xml:space="preserve"> осуществляется согласно п.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roofErr w:type="gramEnd"/>
            <w:r w:rsidR="006E114C" w:rsidRPr="00582307">
              <w:t>»</w:t>
            </w:r>
            <w:r w:rsidR="00BB3E5B">
              <w:t xml:space="preserve">, </w:t>
            </w:r>
            <w:proofErr w:type="gramStart"/>
            <w:r w:rsidR="005056EF">
              <w:rPr>
                <w:sz w:val="22"/>
                <w:szCs w:val="22"/>
              </w:rPr>
              <w:t xml:space="preserve">распоряжения Совета министров Республики Крым от 22.05.2020 № 655-р </w:t>
            </w:r>
            <w:r w:rsidR="005056EF">
              <w:rPr>
                <w:sz w:val="22"/>
                <w:szCs w:val="22"/>
              </w:rPr>
              <w:b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изменениями от </w:t>
            </w:r>
            <w:bookmarkStart w:id="0" w:name="_GoBack"/>
            <w:bookmarkEnd w:id="0"/>
            <w:r w:rsidR="005056EF" w:rsidRPr="00782CDE">
              <w:rPr>
                <w:sz w:val="22"/>
                <w:szCs w:val="22"/>
              </w:rPr>
              <w:t>«</w:t>
            </w:r>
            <w:r w:rsidR="00782CDE" w:rsidRPr="00782CDE">
              <w:rPr>
                <w:sz w:val="22"/>
                <w:szCs w:val="22"/>
              </w:rPr>
              <w:t>16</w:t>
            </w:r>
            <w:r w:rsidR="005056EF" w:rsidRPr="00782CDE">
              <w:rPr>
                <w:sz w:val="22"/>
                <w:szCs w:val="22"/>
              </w:rPr>
              <w:t xml:space="preserve">» </w:t>
            </w:r>
            <w:r w:rsidR="00782CDE" w:rsidRPr="00782CDE">
              <w:rPr>
                <w:sz w:val="22"/>
                <w:szCs w:val="22"/>
              </w:rPr>
              <w:t>ма</w:t>
            </w:r>
            <w:r w:rsidR="005056EF" w:rsidRPr="00782CDE">
              <w:rPr>
                <w:sz w:val="22"/>
                <w:szCs w:val="22"/>
              </w:rPr>
              <w:t>я 202</w:t>
            </w:r>
            <w:r w:rsidR="00782CDE" w:rsidRPr="00782CDE">
              <w:rPr>
                <w:sz w:val="22"/>
                <w:szCs w:val="22"/>
              </w:rPr>
              <w:t xml:space="preserve">5 </w:t>
            </w:r>
            <w:r w:rsidR="005056EF" w:rsidRPr="00782CDE">
              <w:rPr>
                <w:sz w:val="22"/>
                <w:szCs w:val="22"/>
              </w:rPr>
              <w:t xml:space="preserve">г. № </w:t>
            </w:r>
            <w:r w:rsidR="00782CDE" w:rsidRPr="00782CDE">
              <w:rPr>
                <w:sz w:val="22"/>
                <w:szCs w:val="22"/>
              </w:rPr>
              <w:t>721</w:t>
            </w:r>
            <w:r w:rsidR="005056EF" w:rsidRPr="00782CDE">
              <w:rPr>
                <w:sz w:val="22"/>
                <w:szCs w:val="22"/>
              </w:rPr>
              <w:t xml:space="preserve">-р, строка № </w:t>
            </w:r>
            <w:r w:rsidR="00782CDE" w:rsidRPr="00782CDE">
              <w:rPr>
                <w:sz w:val="22"/>
                <w:szCs w:val="22"/>
              </w:rPr>
              <w:t>9948</w:t>
            </w:r>
            <w:r w:rsidR="005056EF" w:rsidRPr="00782CDE">
              <w:rPr>
                <w:sz w:val="22"/>
                <w:szCs w:val="22"/>
              </w:rPr>
              <w:t>)</w:t>
            </w:r>
            <w:proofErr w:type="gramEnd"/>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r w:rsidRPr="00582307">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420DBD">
            <w:pPr>
              <w:jc w:val="both"/>
            </w:pPr>
            <w:r w:rsidRPr="00582307">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542866" w:rsidP="00420DBD">
            <w:pPr>
              <w:jc w:val="both"/>
              <w:rPr>
                <w:color w:val="000000" w:themeColor="text1"/>
              </w:rPr>
            </w:pPr>
            <w:r w:rsidRPr="00582307">
              <w:t xml:space="preserve">Выполнение строительно-монтажных работ по объекту: </w:t>
            </w:r>
            <w:r w:rsidR="0023084B" w:rsidRPr="00582307">
              <w:rPr>
                <w:color w:val="334059"/>
                <w:shd w:val="clear" w:color="auto" w:fill="FFFFFF"/>
              </w:rPr>
              <w:t>«</w:t>
            </w:r>
            <w:r w:rsidR="0023084B" w:rsidRPr="00582307">
              <w:rPr>
                <w:color w:val="000000" w:themeColor="text1"/>
                <w:shd w:val="clear" w:color="auto" w:fill="FFFFFF"/>
              </w:rPr>
              <w:t xml:space="preserve">Строительство сетей газоснабжения сел Михайловка, </w:t>
            </w:r>
            <w:proofErr w:type="spellStart"/>
            <w:r w:rsidR="0023084B" w:rsidRPr="00582307">
              <w:rPr>
                <w:color w:val="000000" w:themeColor="text1"/>
                <w:shd w:val="clear" w:color="auto" w:fill="FFFFFF"/>
              </w:rPr>
              <w:t>Зоркино</w:t>
            </w:r>
            <w:proofErr w:type="spellEnd"/>
            <w:r w:rsidR="0023084B" w:rsidRPr="00582307">
              <w:rPr>
                <w:color w:val="000000" w:themeColor="text1"/>
                <w:shd w:val="clear" w:color="auto" w:fill="FFFFFF"/>
              </w:rPr>
              <w:t xml:space="preserve"> Нижнегорского района Республики Крым» </w:t>
            </w:r>
            <w:r w:rsidR="008F17EF" w:rsidRPr="008F17EF">
              <w:rPr>
                <w:color w:val="000000" w:themeColor="text1"/>
                <w:shd w:val="clear" w:color="auto" w:fill="FFFFFF"/>
              </w:rPr>
              <w:t xml:space="preserve"> </w:t>
            </w:r>
            <w:r w:rsidR="0023084B" w:rsidRPr="00582307">
              <w:rPr>
                <w:color w:val="000000" w:themeColor="text1"/>
                <w:shd w:val="clear" w:color="auto" w:fill="FFFFFF"/>
              </w:rPr>
              <w:t xml:space="preserve">(2 этап – с. </w:t>
            </w:r>
            <w:proofErr w:type="spellStart"/>
            <w:r w:rsidR="0023084B" w:rsidRPr="00582307">
              <w:rPr>
                <w:color w:val="000000" w:themeColor="text1"/>
                <w:shd w:val="clear" w:color="auto" w:fill="FFFFFF"/>
              </w:rPr>
              <w:t>Зоркино</w:t>
            </w:r>
            <w:proofErr w:type="spellEnd"/>
            <w:r w:rsidR="0023084B" w:rsidRPr="00582307">
              <w:rPr>
                <w:color w:val="000000" w:themeColor="text1"/>
                <w:shd w:val="clear" w:color="auto" w:fill="FFFFFF"/>
              </w:rPr>
              <w:t>)</w:t>
            </w:r>
          </w:p>
          <w:p w:rsidR="006E114C" w:rsidRPr="00582307" w:rsidRDefault="006E114C" w:rsidP="00482061">
            <w:pPr>
              <w:jc w:val="both"/>
              <w:rPr>
                <w:bCs/>
              </w:rPr>
            </w:pPr>
            <w:r w:rsidRPr="00582307">
              <w:rPr>
                <w:color w:val="000000" w:themeColor="text1"/>
              </w:rPr>
              <w:t xml:space="preserve">ИКЗ: </w:t>
            </w:r>
            <w:hyperlink r:id="rId9" w:tgtFrame="_blank" w:history="1">
              <w:r w:rsidR="0023084B" w:rsidRPr="00582307">
                <w:rPr>
                  <w:rStyle w:val="a9"/>
                  <w:color w:val="000000" w:themeColor="text1"/>
                  <w:bdr w:val="none" w:sz="0" w:space="0" w:color="auto" w:frame="1"/>
                  <w:shd w:val="clear" w:color="auto" w:fill="FFFFFF"/>
                </w:rPr>
                <w:t>252910201674391020100100070004221000</w:t>
              </w:r>
            </w:hyperlink>
          </w:p>
        </w:tc>
      </w:tr>
      <w:tr w:rsidR="006E114C" w:rsidRPr="00582307" w:rsidTr="00187D3C">
        <w:trPr>
          <w:trHeight w:val="271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r w:rsidRPr="00582307">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6E114C" w:rsidRPr="00582307" w:rsidRDefault="006E114C" w:rsidP="00187D3C">
            <w:pPr>
              <w:jc w:val="both"/>
            </w:pPr>
            <w:proofErr w:type="gramStart"/>
            <w:r w:rsidRPr="00582307">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roofErr w:type="gramEnd"/>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482DA4">
            <w:pPr>
              <w:jc w:val="both"/>
            </w:pPr>
            <w:r w:rsidRPr="00582307">
              <w:rPr>
                <w:bCs/>
              </w:rPr>
              <w:t>Не установлено</w:t>
            </w:r>
          </w:p>
          <w:p w:rsidR="006E114C" w:rsidRPr="00582307" w:rsidRDefault="006E114C" w:rsidP="00187D3C">
            <w:pPr>
              <w:jc w:val="both"/>
            </w:pPr>
          </w:p>
        </w:tc>
      </w:tr>
      <w:tr w:rsidR="006E114C" w:rsidRPr="00582307" w:rsidTr="00560544">
        <w:trPr>
          <w:trHeight w:val="70"/>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r w:rsidRPr="00582307">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B84571">
            <w:r w:rsidRPr="00582307">
              <w:t xml:space="preserve">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w:t>
            </w:r>
            <w:r w:rsidRPr="00582307">
              <w:lastRenderedPageBreak/>
              <w:t>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9E099E">
            <w:pPr>
              <w:jc w:val="both"/>
              <w:rPr>
                <w:color w:val="000000" w:themeColor="text1"/>
              </w:rPr>
            </w:pPr>
            <w:r w:rsidRPr="00582307">
              <w:rPr>
                <w:color w:val="000000" w:themeColor="text1"/>
              </w:rPr>
              <w:lastRenderedPageBreak/>
              <w:t>Установлено.</w:t>
            </w:r>
          </w:p>
          <w:p w:rsidR="006E114C" w:rsidRPr="00582307" w:rsidRDefault="006E114C" w:rsidP="009E099E">
            <w:pPr>
              <w:jc w:val="both"/>
            </w:pPr>
            <w:r w:rsidRPr="00582307">
              <w:rPr>
                <w:color w:val="000000" w:themeColor="text1"/>
              </w:rPr>
              <w:t xml:space="preserve">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w:t>
            </w:r>
            <w:r w:rsidRPr="00582307">
              <w:rPr>
                <w:color w:val="000000" w:themeColor="text1"/>
              </w:rPr>
              <w:lastRenderedPageBreak/>
              <w:t xml:space="preserve">субподрядчиков, соисполнителей из числа субъектов малого предпринимательства, социально </w:t>
            </w:r>
            <w:r w:rsidRPr="00582307">
              <w:t xml:space="preserve">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w:t>
            </w:r>
            <w:r w:rsidR="00BB3E5B">
              <w:t>15</w:t>
            </w:r>
            <w:r w:rsidRPr="00582307">
              <w:t xml:space="preserve">% от цены контракта. </w:t>
            </w:r>
          </w:p>
          <w:p w:rsidR="006E114C" w:rsidRPr="00582307" w:rsidRDefault="006E114C" w:rsidP="009E099E">
            <w:pPr>
              <w:jc w:val="both"/>
            </w:pPr>
            <w:r w:rsidRPr="00582307">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6E114C" w:rsidRPr="00582307" w:rsidTr="008D1CB8">
        <w:trPr>
          <w:trHeight w:val="528"/>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pPr>
              <w:spacing w:line="276" w:lineRule="auto"/>
              <w:rPr>
                <w:lang w:eastAsia="en-US"/>
              </w:rPr>
            </w:pPr>
            <w:r w:rsidRPr="00582307">
              <w:rPr>
                <w:lang w:eastAsia="en-US"/>
              </w:rPr>
              <w:lastRenderedPageBreak/>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rPr>
                <w:lang w:eastAsia="en-US"/>
              </w:rPr>
            </w:pPr>
            <w:r w:rsidRPr="00582307">
              <w:rPr>
                <w:lang w:eastAsia="en-US"/>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4707E">
            <w:pPr>
              <w:jc w:val="both"/>
              <w:rPr>
                <w:lang w:eastAsia="en-US"/>
              </w:rPr>
            </w:pPr>
            <w:r w:rsidRPr="00582307">
              <w:rPr>
                <w:bCs/>
              </w:rPr>
              <w:t xml:space="preserve"> Не менее </w:t>
            </w:r>
            <w:r w:rsidR="0014707E" w:rsidRPr="00582307">
              <w:rPr>
                <w:lang w:eastAsia="en-US"/>
              </w:rPr>
              <w:t>8</w:t>
            </w:r>
            <w:r w:rsidR="0022044B" w:rsidRPr="00582307">
              <w:rPr>
                <w:lang w:eastAsia="en-US"/>
              </w:rPr>
              <w:t>0</w:t>
            </w:r>
            <w:r w:rsidRPr="00582307">
              <w:rPr>
                <w:lang w:eastAsia="en-US"/>
              </w:rPr>
              <w:t>%</w:t>
            </w:r>
          </w:p>
        </w:tc>
      </w:tr>
      <w:tr w:rsidR="006E114C" w:rsidRPr="00582307" w:rsidTr="00560544">
        <w:trPr>
          <w:trHeight w:val="385"/>
        </w:trPr>
        <w:tc>
          <w:tcPr>
            <w:tcW w:w="238" w:type="pct"/>
            <w:tcBorders>
              <w:top w:val="outset" w:sz="6" w:space="0" w:color="000000"/>
              <w:left w:val="single" w:sz="4" w:space="0" w:color="auto"/>
              <w:bottom w:val="outset" w:sz="6" w:space="0" w:color="000000"/>
              <w:right w:val="outset" w:sz="6" w:space="0" w:color="000000"/>
            </w:tcBorders>
            <w:shd w:val="clear" w:color="auto" w:fill="FFFFFF"/>
          </w:tcPr>
          <w:p w:rsidR="006E114C" w:rsidRPr="00582307" w:rsidRDefault="006E114C" w:rsidP="00187D3C">
            <w:r w:rsidRPr="00582307">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962CFE" w:rsidP="00542866">
            <w:pPr>
              <w:jc w:val="both"/>
              <w:rPr>
                <w:bCs/>
              </w:rPr>
            </w:pPr>
            <w:r w:rsidRPr="00582307">
              <w:rPr>
                <w:bCs/>
              </w:rPr>
              <w:t xml:space="preserve">Республика Крым, Нижнегорский район, с. </w:t>
            </w:r>
            <w:proofErr w:type="spellStart"/>
            <w:r w:rsidRPr="00582307">
              <w:rPr>
                <w:bCs/>
              </w:rPr>
              <w:t>Зоркино</w:t>
            </w:r>
            <w:proofErr w:type="spellEnd"/>
          </w:p>
        </w:tc>
      </w:tr>
      <w:tr w:rsidR="006E114C" w:rsidRPr="00582307" w:rsidTr="00560544">
        <w:trPr>
          <w:trHeight w:val="439"/>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6E114C" w:rsidRPr="00582307" w:rsidRDefault="006E114C" w:rsidP="00187D3C">
            <w:r w:rsidRPr="00582307">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6E114C" w:rsidRPr="00582307" w:rsidRDefault="006E114C" w:rsidP="008D1CB8">
            <w:pPr>
              <w:jc w:val="both"/>
            </w:pPr>
            <w:r w:rsidRPr="00582307">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542866" w:rsidRPr="00582307" w:rsidRDefault="00542866" w:rsidP="00542866">
            <w:pPr>
              <w:jc w:val="both"/>
              <w:rPr>
                <w:bCs/>
              </w:rPr>
            </w:pPr>
            <w:r w:rsidRPr="00582307">
              <w:rPr>
                <w:bCs/>
              </w:rPr>
              <w:t xml:space="preserve">– начало работ: </w:t>
            </w:r>
            <w:proofErr w:type="gramStart"/>
            <w:r w:rsidRPr="00582307">
              <w:rPr>
                <w:bCs/>
              </w:rPr>
              <w:t>с даты заключения</w:t>
            </w:r>
            <w:proofErr w:type="gramEnd"/>
            <w:r w:rsidRPr="00582307">
              <w:rPr>
                <w:bCs/>
              </w:rPr>
              <w:t xml:space="preserve"> Контракта;</w:t>
            </w:r>
          </w:p>
          <w:p w:rsidR="006E114C" w:rsidRPr="00582307" w:rsidRDefault="00542866" w:rsidP="00962CFE">
            <w:pPr>
              <w:jc w:val="both"/>
              <w:rPr>
                <w:bCs/>
              </w:rPr>
            </w:pPr>
            <w:r w:rsidRPr="00582307">
              <w:rPr>
                <w:bCs/>
              </w:rPr>
              <w:t xml:space="preserve">– окончание работ: не позднее «30» </w:t>
            </w:r>
            <w:r w:rsidR="00962CFE" w:rsidRPr="00582307">
              <w:rPr>
                <w:bCs/>
              </w:rPr>
              <w:t>января</w:t>
            </w:r>
            <w:r w:rsidRPr="00582307">
              <w:rPr>
                <w:bCs/>
              </w:rPr>
              <w:t xml:space="preserve"> 202</w:t>
            </w:r>
            <w:r w:rsidR="00962CFE" w:rsidRPr="00582307">
              <w:rPr>
                <w:bCs/>
              </w:rPr>
              <w:t>6</w:t>
            </w:r>
            <w:r w:rsidRPr="00582307">
              <w:rPr>
                <w:bCs/>
              </w:rPr>
              <w:t xml:space="preserve"> года.</w:t>
            </w:r>
          </w:p>
        </w:tc>
      </w:tr>
      <w:tr w:rsidR="006E114C" w:rsidRPr="00582307" w:rsidTr="00582307">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6E114C" w:rsidRPr="00582307" w:rsidRDefault="004A222A" w:rsidP="00582307">
            <w:r w:rsidRPr="00582307">
              <w:t xml:space="preserve">105 628 433,90 руб. (Сто пять миллионов шестьсот двадцать восемь тысяч четыреста тридцать три рубля 90 копеек), в </w:t>
            </w:r>
            <w:proofErr w:type="spellStart"/>
            <w:r w:rsidRPr="00582307">
              <w:t>т.ч</w:t>
            </w:r>
            <w:proofErr w:type="spellEnd"/>
            <w:r w:rsidRPr="00582307">
              <w:t>. НДС 20%  17 604 738,98 руб. (Семнадцать миллионов шестьсот четыре тысячи семьсот тридцать восемь рублей 98 копеек).</w:t>
            </w:r>
          </w:p>
        </w:tc>
      </w:tr>
      <w:tr w:rsidR="006E114C" w:rsidRPr="00582307" w:rsidTr="00644404">
        <w:trPr>
          <w:trHeight w:val="63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44404">
            <w:pPr>
              <w:jc w:val="center"/>
            </w:pPr>
            <w:r w:rsidRPr="00582307">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5B0DAE" w:rsidP="00620EEF">
            <w:pPr>
              <w:jc w:val="both"/>
              <w:rPr>
                <w:bCs/>
                <w:u w:val="single"/>
              </w:rPr>
            </w:pPr>
            <w:r w:rsidRPr="00582307">
              <w:rPr>
                <w:b/>
              </w:rPr>
              <w:t>Начальная (максимальная) цена контракта</w:t>
            </w:r>
            <w:r w:rsidRPr="00582307">
              <w:t xml:space="preserve"> определена проектно-сметным методом на основании положительного заключения государственной экспертизы: </w:t>
            </w:r>
            <w:r w:rsidR="004A222A" w:rsidRPr="00582307">
              <w:t>№ 91-1-1-2-020215-2024</w:t>
            </w:r>
            <w:r w:rsidRPr="00582307">
              <w:t xml:space="preserve"> от </w:t>
            </w:r>
            <w:proofErr w:type="spellStart"/>
            <w:proofErr w:type="gramStart"/>
            <w:r w:rsidR="004A222A" w:rsidRPr="00582307">
              <w:t>от</w:t>
            </w:r>
            <w:proofErr w:type="spellEnd"/>
            <w:proofErr w:type="gramEnd"/>
            <w:r w:rsidR="004A222A" w:rsidRPr="00582307">
              <w:t xml:space="preserve"> 25.04.2024 </w:t>
            </w:r>
            <w:r w:rsidRPr="00582307">
              <w:t xml:space="preserve">г., в соответствии с пунктом 1 части 9 статьи 22 Закона о контрактной системе,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Министерства экономического развития Российской Федерации от </w:t>
            </w:r>
            <w:smartTag w:uri="urn:schemas-microsoft-com:office:smarttags" w:element="date">
              <w:smartTagPr>
                <w:attr w:name="Year" w:val="2013"/>
                <w:attr w:name="Day" w:val="02"/>
                <w:attr w:name="Month" w:val="10"/>
                <w:attr w:name="ls" w:val="trans"/>
              </w:smartTagPr>
              <w:r w:rsidRPr="00582307">
                <w:t>02 октября 2013 года</w:t>
              </w:r>
            </w:smartTag>
            <w:r w:rsidRPr="00582307">
              <w:t xml:space="preserve"> №567</w:t>
            </w:r>
            <w:r w:rsidR="004D35C6">
              <w:t>.</w:t>
            </w:r>
            <w:r w:rsidRPr="00582307">
              <w:t xml:space="preserve"> </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E75AC5">
            <w:pPr>
              <w:jc w:val="both"/>
            </w:pPr>
            <w:r w:rsidRPr="00582307">
              <w:t xml:space="preserve">Бюджет Республики Крым </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Сведения о валюте, используемой для формирования цены контракта и расчетов с поставщиками (исполнителями, подрядчиками)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Российский рубль</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не применяется</w:t>
            </w:r>
          </w:p>
        </w:tc>
      </w:tr>
      <w:tr w:rsidR="006E114C" w:rsidRPr="00582307" w:rsidTr="00582307">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8D1CB8">
            <w:pPr>
              <w:jc w:val="both"/>
            </w:pPr>
            <w:r w:rsidRPr="00582307">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E1641B" w:rsidRPr="00582307" w:rsidRDefault="00E1641B" w:rsidP="00F15EC1">
            <w:pPr>
              <w:suppressAutoHyphens/>
              <w:autoSpaceDE w:val="0"/>
              <w:autoSpaceDN w:val="0"/>
              <w:adjustRightInd w:val="0"/>
              <w:spacing w:line="276" w:lineRule="auto"/>
              <w:ind w:right="-22"/>
              <w:contextualSpacing/>
              <w:jc w:val="both"/>
              <w:rPr>
                <w:rFonts w:eastAsia="Calibri"/>
                <w:lang w:eastAsia="ar-SA"/>
              </w:rPr>
            </w:pPr>
            <w:r w:rsidRPr="00582307">
              <w:rPr>
                <w:rFonts w:eastAsia="Calibri"/>
                <w:lang w:eastAsia="uk-UA"/>
              </w:rPr>
              <w:t>Оплата работ осуществляется Заказчиком в пределах Цены Контракта</w:t>
            </w:r>
            <w:r w:rsidRPr="00582307">
              <w:rPr>
                <w:rFonts w:eastAsia="Calibri"/>
                <w:lang w:eastAsia="ar-SA"/>
              </w:rPr>
              <w:t xml:space="preserve"> на основании сметы Контракта, в соответствии с Графиком оплаты выполненных работ (Приложение №4 к Контракту), </w:t>
            </w:r>
            <w:r w:rsidRPr="00582307">
              <w:rPr>
                <w:lang w:eastAsia="ar-SA"/>
              </w:rPr>
              <w:t>п.3.13. и п.3.14. Контракта и фактически выполненных Подрядчиком работ</w:t>
            </w:r>
            <w:r w:rsidRPr="00582307">
              <w:rPr>
                <w:rFonts w:eastAsia="Calibri"/>
                <w:lang w:eastAsia="uk-UA"/>
              </w:rPr>
              <w:t xml:space="preserve"> в срок </w:t>
            </w:r>
            <w:r w:rsidRPr="00582307">
              <w:rPr>
                <w:rFonts w:eastAsia="Calibri"/>
                <w:b/>
                <w:i/>
                <w:lang w:eastAsia="uk-UA"/>
              </w:rPr>
              <w:t xml:space="preserve">не более 10 (десяти) рабочих дней </w:t>
            </w:r>
            <w:r w:rsidRPr="00582307">
              <w:rPr>
                <w:rFonts w:eastAsia="Calibri"/>
                <w:lang w:eastAsia="uk-UA"/>
              </w:rPr>
              <w:t xml:space="preserve">с даты подписания </w:t>
            </w:r>
            <w:r w:rsidRPr="00582307">
              <w:rPr>
                <w:rFonts w:eastAsia="Calibri"/>
                <w:lang w:eastAsia="ar-SA"/>
              </w:rPr>
              <w:t>Заказчиком Акт</w:t>
            </w:r>
            <w:proofErr w:type="gramStart"/>
            <w:r w:rsidRPr="00582307">
              <w:rPr>
                <w:rFonts w:eastAsia="Calibri"/>
                <w:lang w:eastAsia="ar-SA"/>
              </w:rPr>
              <w:t>а(</w:t>
            </w:r>
            <w:proofErr w:type="gramEnd"/>
            <w:r w:rsidRPr="00582307">
              <w:rPr>
                <w:rFonts w:eastAsia="Calibri"/>
                <w:lang w:eastAsia="ar-SA"/>
              </w:rPr>
              <w:t>-</w:t>
            </w:r>
            <w:proofErr w:type="spellStart"/>
            <w:r w:rsidRPr="00582307">
              <w:rPr>
                <w:rFonts w:eastAsia="Calibri"/>
                <w:lang w:eastAsia="ar-SA"/>
              </w:rPr>
              <w:t>ов</w:t>
            </w:r>
            <w:proofErr w:type="spellEnd"/>
            <w:r w:rsidRPr="00582307">
              <w:rPr>
                <w:rFonts w:eastAsia="Calibri"/>
                <w:lang w:eastAsia="ar-SA"/>
              </w:rPr>
              <w:t>) о приемке выполненных работ, при условии наступления обстоятельств, установленных в п. 3.14 Контракта.</w:t>
            </w:r>
          </w:p>
          <w:p w:rsidR="00E1641B" w:rsidRPr="00582307" w:rsidRDefault="00E1641B" w:rsidP="00F15EC1">
            <w:pPr>
              <w:suppressAutoHyphens/>
              <w:spacing w:line="276" w:lineRule="auto"/>
              <w:ind w:right="-22"/>
              <w:contextualSpacing/>
              <w:jc w:val="both"/>
              <w:rPr>
                <w:rFonts w:eastAsia="Calibri"/>
                <w:lang w:eastAsia="ar-SA"/>
              </w:rPr>
            </w:pPr>
            <w:r w:rsidRPr="00582307">
              <w:rPr>
                <w:rFonts w:eastAsia="Calibri"/>
                <w:lang w:eastAsia="ar-SA"/>
              </w:rPr>
              <w:t>Для осуществления оплаты Подрядчик  предоставляет в адрес Заказчика:</w:t>
            </w:r>
          </w:p>
          <w:p w:rsidR="00E1641B" w:rsidRPr="00582307" w:rsidRDefault="00E1641B" w:rsidP="00F15EC1">
            <w:pPr>
              <w:suppressAutoHyphens/>
              <w:spacing w:line="276" w:lineRule="auto"/>
              <w:ind w:right="-22"/>
              <w:contextualSpacing/>
              <w:jc w:val="both"/>
              <w:rPr>
                <w:rFonts w:eastAsia="Calibri"/>
                <w:lang w:eastAsia="ar-SA"/>
              </w:rPr>
            </w:pPr>
            <w:r w:rsidRPr="00582307">
              <w:rPr>
                <w:rFonts w:eastAsia="Calibri"/>
                <w:lang w:eastAsia="ar-SA"/>
              </w:rPr>
              <w:t>- Акт о приемке выполненных работ, составленный по унифицированной форме КС-2, в порядке, предусмотренном разделом 6 Контракта, (в четырех экземплярах), подписанный организацией строительного контроля;</w:t>
            </w:r>
          </w:p>
          <w:p w:rsidR="00E1641B" w:rsidRPr="00582307" w:rsidRDefault="00E1641B" w:rsidP="00F15EC1">
            <w:pPr>
              <w:suppressAutoHyphens/>
              <w:spacing w:line="276" w:lineRule="auto"/>
              <w:ind w:right="-22"/>
              <w:contextualSpacing/>
              <w:jc w:val="both"/>
              <w:rPr>
                <w:rFonts w:eastAsia="Calibri"/>
                <w:lang w:eastAsia="ar-SA"/>
              </w:rPr>
            </w:pPr>
            <w:proofErr w:type="gramStart"/>
            <w:r w:rsidRPr="00582307">
              <w:rPr>
                <w:rFonts w:eastAsia="Calibri"/>
                <w:lang w:eastAsia="ar-SA"/>
              </w:rPr>
              <w:t>- Справку о стоимости выполненных работ и затрат, составленную по форме КС-3 (в четырех экземплярах), подписанные организацией, осуществляющей Строительный контроль за Объектом;</w:t>
            </w:r>
            <w:proofErr w:type="gramEnd"/>
          </w:p>
          <w:p w:rsidR="00E1641B" w:rsidRPr="00582307" w:rsidRDefault="00E1641B" w:rsidP="00F15EC1">
            <w:pPr>
              <w:suppressAutoHyphens/>
              <w:spacing w:line="276" w:lineRule="auto"/>
              <w:ind w:right="-22"/>
              <w:contextualSpacing/>
              <w:jc w:val="both"/>
              <w:rPr>
                <w:rFonts w:eastAsia="Calibri"/>
                <w:lang w:eastAsia="ar-SA"/>
              </w:rPr>
            </w:pPr>
            <w:r w:rsidRPr="00582307">
              <w:rPr>
                <w:rFonts w:eastAsia="Calibri"/>
                <w:lang w:eastAsia="ar-SA"/>
              </w:rPr>
              <w:t>- Счет;</w:t>
            </w:r>
          </w:p>
          <w:p w:rsidR="00E1641B" w:rsidRPr="00582307" w:rsidRDefault="00E1641B" w:rsidP="00F15EC1">
            <w:pPr>
              <w:suppressAutoHyphens/>
              <w:spacing w:line="276" w:lineRule="auto"/>
              <w:ind w:right="-22"/>
              <w:contextualSpacing/>
              <w:jc w:val="both"/>
              <w:rPr>
                <w:rFonts w:eastAsia="Calibri"/>
                <w:lang w:eastAsia="ar-SA"/>
              </w:rPr>
            </w:pPr>
            <w:r w:rsidRPr="00582307">
              <w:rPr>
                <w:rFonts w:eastAsia="Calibri"/>
                <w:lang w:eastAsia="ar-SA"/>
              </w:rPr>
              <w:t>- Счет-фактуру с выделением суммы НДС по налоговой ставке 20%;</w:t>
            </w:r>
          </w:p>
          <w:p w:rsidR="00E75AC5" w:rsidRPr="00582307" w:rsidRDefault="00E1641B" w:rsidP="00F15EC1">
            <w:pPr>
              <w:ind w:left="123"/>
              <w:jc w:val="both"/>
            </w:pPr>
            <w:r w:rsidRPr="00582307">
              <w:rPr>
                <w:rFonts w:eastAsia="Calibri"/>
                <w:lang w:eastAsia="ar-SA"/>
              </w:rPr>
              <w:t>- Исполнительную документацию в соответствии с действующим законодательством Российской Федерации</w:t>
            </w:r>
          </w:p>
        </w:tc>
      </w:tr>
      <w:tr w:rsidR="006E114C" w:rsidRPr="00582307" w:rsidTr="00582307">
        <w:trPr>
          <w:trHeight w:val="39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2861E2" w:rsidRPr="00582307" w:rsidRDefault="00365ED1" w:rsidP="001B2336">
            <w:pPr>
              <w:tabs>
                <w:tab w:val="left" w:pos="142"/>
                <w:tab w:val="left" w:pos="1276"/>
                <w:tab w:val="left" w:pos="1418"/>
              </w:tabs>
            </w:pPr>
            <w:r>
              <w:t>Не пред</w:t>
            </w:r>
            <w:r w:rsidR="001B2336">
              <w:t>у</w:t>
            </w:r>
            <w:r>
              <w:t>смотрено.</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0CE1" w:rsidRDefault="004478A6" w:rsidP="00480CE1">
            <w:pPr>
              <w:jc w:val="both"/>
              <w:rPr>
                <w:color w:val="000000" w:themeColor="text1"/>
                <w:shd w:val="clear" w:color="auto" w:fill="FFFFFF"/>
              </w:rPr>
            </w:pPr>
            <w:r w:rsidRPr="00582307">
              <w:t xml:space="preserve">Выполнение строительно-монтажных работ по объекту: </w:t>
            </w:r>
            <w:r w:rsidR="00480CE1" w:rsidRPr="00582307">
              <w:rPr>
                <w:color w:val="334059"/>
                <w:shd w:val="clear" w:color="auto" w:fill="FFFFFF"/>
              </w:rPr>
              <w:t>«</w:t>
            </w:r>
            <w:r w:rsidR="00480CE1" w:rsidRPr="00582307">
              <w:rPr>
                <w:color w:val="000000" w:themeColor="text1"/>
                <w:shd w:val="clear" w:color="auto" w:fill="FFFFFF"/>
              </w:rPr>
              <w:t xml:space="preserve">Строительство сетей газоснабжения сел Михайловка, </w:t>
            </w:r>
            <w:proofErr w:type="spellStart"/>
            <w:r w:rsidR="00480CE1" w:rsidRPr="00582307">
              <w:rPr>
                <w:color w:val="000000" w:themeColor="text1"/>
                <w:shd w:val="clear" w:color="auto" w:fill="FFFFFF"/>
              </w:rPr>
              <w:t>Зоркино</w:t>
            </w:r>
            <w:proofErr w:type="spellEnd"/>
            <w:r w:rsidR="00480CE1" w:rsidRPr="00582307">
              <w:rPr>
                <w:color w:val="000000" w:themeColor="text1"/>
                <w:shd w:val="clear" w:color="auto" w:fill="FFFFFF"/>
              </w:rPr>
              <w:t xml:space="preserve"> Нижнегорского района Республики Крым» </w:t>
            </w:r>
            <w:r w:rsidR="00480CE1" w:rsidRPr="008F17EF">
              <w:rPr>
                <w:color w:val="000000" w:themeColor="text1"/>
                <w:shd w:val="clear" w:color="auto" w:fill="FFFFFF"/>
              </w:rPr>
              <w:t xml:space="preserve"> </w:t>
            </w:r>
            <w:r w:rsidR="00480CE1" w:rsidRPr="00582307">
              <w:rPr>
                <w:color w:val="000000" w:themeColor="text1"/>
                <w:shd w:val="clear" w:color="auto" w:fill="FFFFFF"/>
              </w:rPr>
              <w:t xml:space="preserve">(2 этап – с. </w:t>
            </w:r>
            <w:proofErr w:type="spellStart"/>
            <w:r w:rsidR="00480CE1" w:rsidRPr="00582307">
              <w:rPr>
                <w:color w:val="000000" w:themeColor="text1"/>
                <w:shd w:val="clear" w:color="auto" w:fill="FFFFFF"/>
              </w:rPr>
              <w:t>Зоркино</w:t>
            </w:r>
            <w:proofErr w:type="spellEnd"/>
            <w:r w:rsidR="00480CE1" w:rsidRPr="00582307">
              <w:rPr>
                <w:color w:val="000000" w:themeColor="text1"/>
                <w:shd w:val="clear" w:color="auto" w:fill="FFFFFF"/>
              </w:rPr>
              <w:t>)</w:t>
            </w:r>
            <w:r w:rsidR="00622D79">
              <w:rPr>
                <w:color w:val="000000" w:themeColor="text1"/>
                <w:shd w:val="clear" w:color="auto" w:fill="FFFFFF"/>
              </w:rPr>
              <w:t>.</w:t>
            </w:r>
          </w:p>
          <w:p w:rsidR="00622D79" w:rsidRPr="00622D79" w:rsidRDefault="00622D79" w:rsidP="00480CE1">
            <w:pPr>
              <w:jc w:val="both"/>
              <w:rPr>
                <w:color w:val="000000" w:themeColor="text1"/>
                <w:sz w:val="16"/>
              </w:rPr>
            </w:pPr>
          </w:p>
          <w:p w:rsidR="006E114C" w:rsidRPr="00582307" w:rsidRDefault="006E114C" w:rsidP="00174CF3">
            <w:pPr>
              <w:jc w:val="both"/>
            </w:pPr>
            <w:r w:rsidRPr="00582307">
              <w:t>В описание объекта закупки включаются функциональные, технические, качественные и эксплуатационные характеристики объекта закупки.</w:t>
            </w:r>
          </w:p>
          <w:p w:rsidR="006E114C" w:rsidRDefault="006E114C" w:rsidP="00FA3976">
            <w:pPr>
              <w:jc w:val="both"/>
            </w:pPr>
            <w:r w:rsidRPr="00582307">
              <w:t>Данные показатели указаны в РАЗДЕЛЕ II ОПИСАНИЕ ОБЪЕКТА ЗАКУПКИ (ТЕХНИЧЕСКОЕ ЗАДАНИЕ)» настоящего извещения.</w:t>
            </w:r>
          </w:p>
          <w:p w:rsidR="00622D79" w:rsidRPr="00622D79" w:rsidRDefault="00622D79" w:rsidP="00FA3976">
            <w:pPr>
              <w:jc w:val="both"/>
              <w:rPr>
                <w:sz w:val="16"/>
              </w:rPr>
            </w:pPr>
          </w:p>
          <w:p w:rsidR="00074311" w:rsidRPr="00582307" w:rsidRDefault="00074311" w:rsidP="00E85779">
            <w:pPr>
              <w:jc w:val="both"/>
            </w:pPr>
            <w:r>
              <w:t xml:space="preserve">Количество </w:t>
            </w:r>
            <w:r w:rsidR="00E85779">
              <w:t xml:space="preserve">-1 условная единица. </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E85779" w:rsidRDefault="006E114C" w:rsidP="00EB5C98">
            <w:pPr>
              <w:jc w:val="both"/>
            </w:pPr>
            <w:r w:rsidRPr="00582307">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rPr>
                <w:bCs/>
              </w:rPr>
            </w:pPr>
            <w:proofErr w:type="gramStart"/>
            <w:r w:rsidRPr="00582307">
              <w:rPr>
                <w:bCs/>
              </w:rPr>
              <w:t xml:space="preserve">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w:t>
            </w:r>
            <w:r w:rsidRPr="00582307">
              <w:rPr>
                <w:bCs/>
              </w:rPr>
              <w:lastRenderedPageBreak/>
              <w:t>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w:t>
            </w:r>
            <w:proofErr w:type="gramEnd"/>
            <w:r w:rsidRPr="00582307">
              <w:rPr>
                <w:bCs/>
              </w:rPr>
              <w:t>)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E114C" w:rsidRPr="00582307" w:rsidRDefault="006E114C" w:rsidP="006E7C76">
            <w:pPr>
              <w:jc w:val="both"/>
              <w:rPr>
                <w:bCs/>
              </w:rPr>
            </w:pPr>
            <w:r w:rsidRPr="00582307">
              <w:rPr>
                <w:bCs/>
              </w:rPr>
              <w:t xml:space="preserve">Требования к участнику закупки: </w:t>
            </w:r>
          </w:p>
          <w:p w:rsidR="006E114C" w:rsidRPr="00582307" w:rsidRDefault="006E114C" w:rsidP="006E7C76">
            <w:pPr>
              <w:jc w:val="both"/>
              <w:rPr>
                <w:bCs/>
              </w:rPr>
            </w:pPr>
            <w:r w:rsidRPr="00582307">
              <w:rPr>
                <w:bCs/>
              </w:rPr>
              <w:t>1) соответствие требованиям</w:t>
            </w:r>
            <w:r w:rsidR="00F15EC1">
              <w:rPr>
                <w:bCs/>
              </w:rPr>
              <w:t>,</w:t>
            </w:r>
            <w:r w:rsidRPr="00582307">
              <w:rPr>
                <w:bCs/>
              </w:rPr>
              <w:t xml:space="preserve"> установленным в соответствии с законодательство Российской Федерации к лицам, осуществляющим поставку товара, выполнения работы, оказание услуги, </w:t>
            </w:r>
            <w:proofErr w:type="gramStart"/>
            <w:r w:rsidRPr="00582307">
              <w:rPr>
                <w:bCs/>
              </w:rPr>
              <w:t>являющихся</w:t>
            </w:r>
            <w:proofErr w:type="gramEnd"/>
            <w:r w:rsidRPr="00582307">
              <w:rPr>
                <w:bCs/>
              </w:rPr>
              <w:t xml:space="preserve"> объектом закупки:</w:t>
            </w:r>
          </w:p>
          <w:p w:rsidR="00E02E78" w:rsidRPr="00582307" w:rsidRDefault="006E114C" w:rsidP="00E02E78">
            <w:pPr>
              <w:suppressAutoHyphens/>
              <w:ind w:right="-22" w:firstLine="459"/>
              <w:contextualSpacing/>
              <w:jc w:val="both"/>
              <w:rPr>
                <w:rFonts w:eastAsiaTheme="minorHAnsi"/>
                <w:i/>
                <w:sz w:val="22"/>
                <w:szCs w:val="22"/>
                <w:lang w:eastAsia="ar-SA"/>
              </w:rPr>
            </w:pPr>
            <w:proofErr w:type="gramStart"/>
            <w:r w:rsidRPr="00582307">
              <w:rPr>
                <w:bCs/>
                <w:i/>
              </w:rPr>
              <w:t xml:space="preserve">- участник закупки должен быть действующим членом </w:t>
            </w:r>
            <w:r w:rsidR="00E02E78" w:rsidRPr="00582307">
              <w:rPr>
                <w:rFonts w:eastAsiaTheme="minorHAnsi"/>
                <w:i/>
                <w:sz w:val="22"/>
                <w:szCs w:val="22"/>
                <w:lang w:eastAsia="ar-SA"/>
              </w:rPr>
              <w:t xml:space="preserve">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E02E78" w:rsidRPr="00582307" w:rsidRDefault="00E02E78" w:rsidP="00E02E78">
            <w:pPr>
              <w:suppressAutoHyphens/>
              <w:spacing w:after="200" w:line="276" w:lineRule="auto"/>
              <w:ind w:right="-22" w:firstLine="459"/>
              <w:contextualSpacing/>
              <w:jc w:val="both"/>
              <w:rPr>
                <w:rFonts w:eastAsiaTheme="minorHAnsi"/>
                <w:i/>
                <w:sz w:val="22"/>
                <w:szCs w:val="22"/>
                <w:lang w:eastAsia="ar-SA"/>
              </w:rPr>
            </w:pPr>
            <w:r w:rsidRPr="00582307">
              <w:rPr>
                <w:rFonts w:eastAsiaTheme="minorHAnsi"/>
                <w:i/>
                <w:sz w:val="22"/>
                <w:szCs w:val="22"/>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E02E78" w:rsidRPr="00582307" w:rsidRDefault="00E02E78" w:rsidP="00E02E78">
            <w:pPr>
              <w:suppressAutoHyphens/>
              <w:spacing w:after="200" w:line="276" w:lineRule="auto"/>
              <w:ind w:right="-22" w:firstLine="459"/>
              <w:contextualSpacing/>
              <w:jc w:val="both"/>
              <w:rPr>
                <w:rFonts w:eastAsiaTheme="minorHAnsi"/>
                <w:i/>
                <w:sz w:val="22"/>
                <w:szCs w:val="22"/>
                <w:lang w:eastAsia="ar-SA"/>
              </w:rPr>
            </w:pPr>
            <w:r w:rsidRPr="00582307">
              <w:rPr>
                <w:rFonts w:eastAsiaTheme="minorHAnsi"/>
                <w:i/>
                <w:sz w:val="22"/>
                <w:szCs w:val="22"/>
                <w:lang w:eastAsia="ar-SA"/>
              </w:rPr>
              <w:t>а) иностранных юридических лиц;</w:t>
            </w:r>
          </w:p>
          <w:p w:rsidR="00E02E78" w:rsidRPr="00582307" w:rsidRDefault="00E02E78" w:rsidP="00E02E78">
            <w:pPr>
              <w:suppressAutoHyphens/>
              <w:spacing w:after="200" w:line="276" w:lineRule="auto"/>
              <w:ind w:right="-22" w:firstLine="459"/>
              <w:contextualSpacing/>
              <w:jc w:val="both"/>
              <w:rPr>
                <w:rFonts w:eastAsiaTheme="minorHAnsi"/>
                <w:i/>
                <w:sz w:val="22"/>
                <w:szCs w:val="22"/>
                <w:lang w:eastAsia="ar-SA"/>
              </w:rPr>
            </w:pPr>
            <w:r w:rsidRPr="00582307">
              <w:rPr>
                <w:rFonts w:eastAsiaTheme="minorHAnsi"/>
                <w:i/>
                <w:sz w:val="22"/>
                <w:szCs w:val="22"/>
                <w:lang w:eastAsia="ar-SA"/>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w:t>
            </w:r>
            <w:r w:rsidRPr="00F15EC1">
              <w:rPr>
                <w:rFonts w:eastAsiaTheme="minorHAnsi"/>
                <w:i/>
                <w:sz w:val="22"/>
                <w:szCs w:val="22"/>
                <w:lang w:eastAsia="ar-SA"/>
              </w:rPr>
              <w:t xml:space="preserve"> </w:t>
            </w:r>
            <w:hyperlink r:id="rId10" w:history="1">
              <w:r w:rsidRPr="00F15EC1">
                <w:rPr>
                  <w:rFonts w:eastAsiaTheme="minorHAnsi"/>
                  <w:i/>
                  <w:sz w:val="22"/>
                  <w:szCs w:val="22"/>
                  <w:lang w:eastAsia="ar-SA"/>
                </w:rPr>
                <w:t>частью 3 статьи 55.4</w:t>
              </w:r>
            </w:hyperlink>
            <w:r w:rsidRPr="00582307">
              <w:rPr>
                <w:rFonts w:eastAsiaTheme="minorHAnsi"/>
                <w:i/>
                <w:sz w:val="22"/>
                <w:szCs w:val="22"/>
                <w:lang w:eastAsia="ar-SA"/>
              </w:rPr>
              <w:t xml:space="preserve"> Градостроительного  Кодекса РФ. </w:t>
            </w:r>
          </w:p>
          <w:p w:rsidR="00E02E78" w:rsidRPr="00582307" w:rsidRDefault="00E02E78" w:rsidP="00E02E78">
            <w:pPr>
              <w:suppressAutoHyphens/>
              <w:spacing w:after="200" w:line="276" w:lineRule="auto"/>
              <w:ind w:right="-22" w:firstLine="459"/>
              <w:contextualSpacing/>
              <w:jc w:val="both"/>
              <w:rPr>
                <w:rFonts w:eastAsiaTheme="minorHAnsi"/>
                <w:i/>
                <w:sz w:val="22"/>
                <w:szCs w:val="22"/>
                <w:lang w:eastAsia="ar-SA"/>
              </w:rPr>
            </w:pPr>
            <w:r w:rsidRPr="00582307">
              <w:rPr>
                <w:rFonts w:eastAsiaTheme="minorHAnsi"/>
                <w:i/>
                <w:sz w:val="22"/>
                <w:szCs w:val="22"/>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E02E78" w:rsidRPr="00582307" w:rsidRDefault="00E02E78" w:rsidP="00E02E78">
            <w:pPr>
              <w:suppressAutoHyphens/>
              <w:spacing w:after="200" w:line="276" w:lineRule="auto"/>
              <w:ind w:right="-22" w:firstLine="459"/>
              <w:contextualSpacing/>
              <w:jc w:val="both"/>
              <w:rPr>
                <w:rFonts w:eastAsiaTheme="minorHAnsi"/>
                <w:i/>
                <w:sz w:val="22"/>
                <w:szCs w:val="22"/>
                <w:lang w:eastAsia="ar-SA"/>
              </w:rPr>
            </w:pPr>
            <w:proofErr w:type="gramStart"/>
            <w:r w:rsidRPr="00582307">
              <w:rPr>
                <w:rFonts w:eastAsiaTheme="minorHAnsi"/>
                <w:i/>
                <w:sz w:val="22"/>
                <w:szCs w:val="22"/>
                <w:lang w:eastAsia="ar-SA"/>
              </w:rPr>
              <w:t xml:space="preserve">-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w:t>
            </w:r>
            <w:r w:rsidRPr="00582307">
              <w:rPr>
                <w:rFonts w:eastAsiaTheme="minorHAnsi"/>
                <w:i/>
                <w:sz w:val="22"/>
                <w:szCs w:val="22"/>
                <w:lang w:eastAsia="ar-SA"/>
              </w:rPr>
              <w:lastRenderedPageBreak/>
              <w:t>обязательств, должен соответствовать требованиям пункта 2 части 3 статьи 55.8 и части 13 статьи 55.16 Градостроительного кодекса Российской Федерации;</w:t>
            </w:r>
            <w:proofErr w:type="gramEnd"/>
          </w:p>
          <w:p w:rsidR="00E02E78" w:rsidRPr="00582307" w:rsidRDefault="00E02E78" w:rsidP="00E02E78">
            <w:pPr>
              <w:suppressAutoHyphens/>
              <w:spacing w:after="200" w:line="276" w:lineRule="auto"/>
              <w:ind w:right="-22" w:firstLine="459"/>
              <w:contextualSpacing/>
              <w:jc w:val="both"/>
              <w:rPr>
                <w:rFonts w:eastAsiaTheme="minorHAnsi"/>
                <w:i/>
                <w:sz w:val="22"/>
                <w:szCs w:val="22"/>
                <w:lang w:eastAsia="ar-SA"/>
              </w:rPr>
            </w:pPr>
            <w:r w:rsidRPr="00582307">
              <w:rPr>
                <w:rFonts w:eastAsiaTheme="minorHAnsi"/>
                <w:i/>
                <w:sz w:val="22"/>
                <w:szCs w:val="22"/>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E02E78" w:rsidRPr="00582307" w:rsidRDefault="00E02E78" w:rsidP="00E02E78">
            <w:pPr>
              <w:suppressAutoHyphens/>
              <w:spacing w:after="200" w:line="276" w:lineRule="auto"/>
              <w:ind w:right="-22" w:firstLine="459"/>
              <w:contextualSpacing/>
              <w:jc w:val="both"/>
              <w:rPr>
                <w:rFonts w:eastAsiaTheme="minorHAnsi"/>
                <w:i/>
                <w:sz w:val="22"/>
                <w:szCs w:val="22"/>
                <w:lang w:eastAsia="ar-SA"/>
              </w:rPr>
            </w:pPr>
            <w:r w:rsidRPr="00582307">
              <w:rPr>
                <w:rFonts w:eastAsiaTheme="minorHAnsi"/>
                <w:i/>
                <w:sz w:val="22"/>
                <w:szCs w:val="22"/>
                <w:lang w:eastAsia="ar-SA"/>
              </w:rPr>
              <w:t>*Перечисленные требования не распространяются</w:t>
            </w:r>
          </w:p>
          <w:p w:rsidR="00E02E78" w:rsidRDefault="00E02E78" w:rsidP="00E02E78">
            <w:pPr>
              <w:suppressAutoHyphens/>
              <w:spacing w:after="200" w:line="276" w:lineRule="auto"/>
              <w:ind w:right="-22" w:firstLine="459"/>
              <w:contextualSpacing/>
              <w:jc w:val="both"/>
              <w:rPr>
                <w:rFonts w:eastAsiaTheme="minorHAnsi"/>
                <w:i/>
                <w:sz w:val="22"/>
                <w:szCs w:val="22"/>
                <w:lang w:eastAsia="ar-SA"/>
              </w:rPr>
            </w:pPr>
            <w:r w:rsidRPr="00582307">
              <w:rPr>
                <w:rFonts w:eastAsiaTheme="minorHAnsi"/>
                <w:i/>
                <w:sz w:val="22"/>
                <w:szCs w:val="22"/>
                <w:lang w:eastAsia="ar-SA"/>
              </w:rPr>
              <w:t xml:space="preserve">- на участников, которые предложат цену Контракта 10 </w:t>
            </w:r>
            <w:proofErr w:type="spellStart"/>
            <w:r w:rsidRPr="00582307">
              <w:rPr>
                <w:rFonts w:eastAsiaTheme="minorHAnsi"/>
                <w:i/>
                <w:sz w:val="22"/>
                <w:szCs w:val="22"/>
                <w:lang w:eastAsia="ar-SA"/>
              </w:rPr>
              <w:t>млн</w:t>
            </w:r>
            <w:proofErr w:type="gramStart"/>
            <w:r w:rsidRPr="00582307">
              <w:rPr>
                <w:rFonts w:eastAsiaTheme="minorHAnsi"/>
                <w:i/>
                <w:sz w:val="22"/>
                <w:szCs w:val="22"/>
                <w:lang w:eastAsia="ar-SA"/>
              </w:rPr>
              <w:t>.р</w:t>
            </w:r>
            <w:proofErr w:type="gramEnd"/>
            <w:r w:rsidRPr="00582307">
              <w:rPr>
                <w:rFonts w:eastAsiaTheme="minorHAnsi"/>
                <w:i/>
                <w:sz w:val="22"/>
                <w:szCs w:val="22"/>
                <w:lang w:eastAsia="ar-SA"/>
              </w:rPr>
              <w:t>уб</w:t>
            </w:r>
            <w:proofErr w:type="spellEnd"/>
            <w:r w:rsidRPr="00582307">
              <w:rPr>
                <w:rFonts w:eastAsiaTheme="minorHAnsi"/>
                <w:i/>
                <w:sz w:val="22"/>
                <w:szCs w:val="22"/>
                <w:lang w:eastAsia="ar-SA"/>
              </w:rPr>
              <w:t xml:space="preserve">. и менее. Такие участники не обязаны быть членами СРО в силу ч.2.1. ст. 52 </w:t>
            </w:r>
            <w:proofErr w:type="spellStart"/>
            <w:r w:rsidRPr="00582307">
              <w:rPr>
                <w:rFonts w:eastAsiaTheme="minorHAnsi"/>
                <w:i/>
                <w:sz w:val="22"/>
                <w:szCs w:val="22"/>
                <w:lang w:eastAsia="ar-SA"/>
              </w:rPr>
              <w:t>ГрК</w:t>
            </w:r>
            <w:proofErr w:type="spellEnd"/>
            <w:r w:rsidRPr="00582307">
              <w:rPr>
                <w:rFonts w:eastAsiaTheme="minorHAnsi"/>
                <w:i/>
                <w:sz w:val="22"/>
                <w:szCs w:val="22"/>
                <w:lang w:eastAsia="ar-SA"/>
              </w:rPr>
              <w:t xml:space="preserve"> РФ.</w:t>
            </w:r>
          </w:p>
          <w:p w:rsidR="006F6A37" w:rsidRPr="000022FC" w:rsidRDefault="006F6A37" w:rsidP="006E7C76">
            <w:pPr>
              <w:jc w:val="both"/>
              <w:rPr>
                <w:i/>
                <w:lang w:eastAsia="ar-SA"/>
              </w:rPr>
            </w:pPr>
            <w:r w:rsidRPr="006F6A37">
              <w:rPr>
                <w:i/>
                <w:lang w:eastAsia="ar-SA"/>
              </w:rPr>
              <w:t xml:space="preserve">- на унитарные предприятия, государственные и муниципальные учреждения, юридические лица с </w:t>
            </w:r>
            <w:proofErr w:type="spellStart"/>
            <w:r w:rsidRPr="006F6A37">
              <w:rPr>
                <w:i/>
                <w:lang w:eastAsia="ar-SA"/>
              </w:rPr>
              <w:t>госучастием</w:t>
            </w:r>
            <w:proofErr w:type="spellEnd"/>
            <w:r w:rsidRPr="006F6A37">
              <w:rPr>
                <w:i/>
                <w:lang w:eastAsia="ar-SA"/>
              </w:rPr>
              <w:t xml:space="preserve"> в случаях, которые перечислены в ч. 2.2. ст. 52 </w:t>
            </w:r>
            <w:proofErr w:type="spellStart"/>
            <w:r w:rsidRPr="006F6A37">
              <w:rPr>
                <w:i/>
                <w:lang w:eastAsia="ar-SA"/>
              </w:rPr>
              <w:t>ГрК</w:t>
            </w:r>
            <w:proofErr w:type="spellEnd"/>
            <w:r w:rsidRPr="006F6A37">
              <w:rPr>
                <w:i/>
                <w:lang w:eastAsia="ar-SA"/>
              </w:rPr>
              <w:t xml:space="preserve"> РФ.</w:t>
            </w:r>
          </w:p>
          <w:p w:rsidR="006E114C" w:rsidRPr="00582307" w:rsidRDefault="006E114C" w:rsidP="006E7C76">
            <w:pPr>
              <w:jc w:val="both"/>
              <w:rPr>
                <w:bCs/>
              </w:rPr>
            </w:pPr>
            <w:r w:rsidRPr="00582307">
              <w:rPr>
                <w:bCs/>
              </w:rPr>
              <w:t xml:space="preserve">2) </w:t>
            </w:r>
            <w:proofErr w:type="spellStart"/>
            <w:r w:rsidRPr="00582307">
              <w:rPr>
                <w:bCs/>
              </w:rPr>
              <w:t>непроведение</w:t>
            </w:r>
            <w:proofErr w:type="spellEnd"/>
            <w:r w:rsidRPr="00582307">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E114C" w:rsidRPr="00582307" w:rsidRDefault="006E114C" w:rsidP="006E7C76">
            <w:pPr>
              <w:jc w:val="both"/>
              <w:rPr>
                <w:bCs/>
              </w:rPr>
            </w:pPr>
            <w:r w:rsidRPr="00582307">
              <w:rPr>
                <w:bCs/>
              </w:rPr>
              <w:t xml:space="preserve">3) </w:t>
            </w:r>
            <w:proofErr w:type="spellStart"/>
            <w:r w:rsidRPr="00582307">
              <w:rPr>
                <w:bCs/>
              </w:rPr>
              <w:t>неприостановление</w:t>
            </w:r>
            <w:proofErr w:type="spellEnd"/>
            <w:r w:rsidRPr="00582307">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6E114C" w:rsidRPr="00582307" w:rsidRDefault="006E114C" w:rsidP="006E7C76">
            <w:pPr>
              <w:jc w:val="both"/>
              <w:rPr>
                <w:bCs/>
              </w:rPr>
            </w:pPr>
            <w:proofErr w:type="gramStart"/>
            <w:r w:rsidRPr="00582307">
              <w:rPr>
                <w:b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82307">
              <w:rPr>
                <w:bCs/>
              </w:rPr>
              <w:t xml:space="preserve"> обязанности </w:t>
            </w:r>
            <w:proofErr w:type="gramStart"/>
            <w:r w:rsidRPr="00582307">
              <w:rPr>
                <w:bCs/>
              </w:rPr>
              <w:t>заявителя</w:t>
            </w:r>
            <w:proofErr w:type="gramEnd"/>
            <w:r w:rsidRPr="00582307">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2307">
              <w:rPr>
                <w:bCs/>
              </w:rPr>
              <w:t>указанных</w:t>
            </w:r>
            <w:proofErr w:type="gramEnd"/>
            <w:r w:rsidRPr="00582307">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114C" w:rsidRPr="00582307" w:rsidRDefault="006E114C" w:rsidP="006E7C76">
            <w:pPr>
              <w:jc w:val="both"/>
              <w:rPr>
                <w:bCs/>
              </w:rPr>
            </w:pPr>
            <w:proofErr w:type="gramStart"/>
            <w:r w:rsidRPr="00582307">
              <w:rPr>
                <w:bC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82307">
              <w:rPr>
                <w:bCs/>
              </w:rPr>
              <w:t xml:space="preserve"> </w:t>
            </w:r>
            <w:proofErr w:type="gramStart"/>
            <w:r w:rsidRPr="00582307">
              <w:rPr>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114C" w:rsidRPr="00582307" w:rsidRDefault="006E114C" w:rsidP="006E7C76">
            <w:pPr>
              <w:jc w:val="both"/>
              <w:rPr>
                <w:bCs/>
              </w:rPr>
            </w:pPr>
            <w:r w:rsidRPr="00582307">
              <w:rPr>
                <w:bC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6E114C" w:rsidRPr="00582307" w:rsidRDefault="006E114C" w:rsidP="006E7C76">
            <w:pPr>
              <w:jc w:val="both"/>
              <w:rPr>
                <w:bCs/>
              </w:rPr>
            </w:pPr>
            <w:proofErr w:type="gramStart"/>
            <w:r w:rsidRPr="00582307">
              <w:rPr>
                <w:bCs/>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82307">
              <w:rPr>
                <w:bCs/>
              </w:rPr>
              <w:t>неполнородный</w:t>
            </w:r>
            <w:proofErr w:type="spellEnd"/>
            <w:r w:rsidRPr="00582307">
              <w:rPr>
                <w:bC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582307">
              <w:rPr>
                <w:bCs/>
              </w:rPr>
              <w:t xml:space="preserve"> усыновитель этого должностного лица заказчика является:</w:t>
            </w:r>
          </w:p>
          <w:p w:rsidR="006E114C" w:rsidRPr="00582307" w:rsidRDefault="006E114C" w:rsidP="006E7C76">
            <w:pPr>
              <w:jc w:val="both"/>
              <w:rPr>
                <w:bCs/>
              </w:rPr>
            </w:pPr>
            <w:r w:rsidRPr="00582307">
              <w:rPr>
                <w:bCs/>
              </w:rPr>
              <w:t>а) физическим лицом (в том числе зарегистрированным в качестве индивидуального предпринимателя), являющимся участником закупки;</w:t>
            </w:r>
          </w:p>
          <w:p w:rsidR="006E114C" w:rsidRPr="00582307" w:rsidRDefault="006E114C" w:rsidP="006E7C76">
            <w:pPr>
              <w:jc w:val="both"/>
              <w:rPr>
                <w:bCs/>
              </w:rPr>
            </w:pPr>
            <w:r w:rsidRPr="00582307">
              <w:rPr>
                <w:b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E114C" w:rsidRPr="00582307" w:rsidRDefault="006E114C" w:rsidP="006E7C76">
            <w:pPr>
              <w:jc w:val="both"/>
              <w:rPr>
                <w:bCs/>
              </w:rPr>
            </w:pPr>
            <w:r w:rsidRPr="00582307">
              <w:rPr>
                <w:bC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582307">
              <w:rPr>
                <w:bCs/>
              </w:rPr>
              <w:t xml:space="preserve">Выгодоприобретателем для целей настоящей статьи является физическое лицо, которое владеет напрямую </w:t>
            </w:r>
            <w:r w:rsidRPr="00582307">
              <w:rPr>
                <w:bCs/>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E114C" w:rsidRPr="00582307" w:rsidRDefault="006E114C" w:rsidP="006E7C76">
            <w:pPr>
              <w:jc w:val="both"/>
              <w:rPr>
                <w:bCs/>
              </w:rPr>
            </w:pPr>
            <w:proofErr w:type="gramStart"/>
            <w:r w:rsidRPr="00582307">
              <w:rPr>
                <w:bCs/>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582307">
              <w:rPr>
                <w:bCs/>
              </w:rPr>
              <w:t xml:space="preserve"> уставном (складочном) </w:t>
            </w:r>
            <w:proofErr w:type="gramStart"/>
            <w:r w:rsidRPr="00582307">
              <w:rPr>
                <w:bCs/>
              </w:rPr>
              <w:t>капитале</w:t>
            </w:r>
            <w:proofErr w:type="gramEnd"/>
            <w:r w:rsidRPr="00582307">
              <w:rPr>
                <w:bCs/>
              </w:rPr>
              <w:t xml:space="preserve"> хозяйственного товарищества или общества;</w:t>
            </w:r>
          </w:p>
          <w:p w:rsidR="006E114C" w:rsidRPr="00582307" w:rsidRDefault="006E114C" w:rsidP="006E7C76">
            <w:pPr>
              <w:jc w:val="both"/>
              <w:rPr>
                <w:bCs/>
              </w:rPr>
            </w:pPr>
            <w:r w:rsidRPr="00582307">
              <w:rPr>
                <w:bCs/>
              </w:rPr>
              <w:t>7.1.)   участник закупки не является иностранным агентом;</w:t>
            </w:r>
          </w:p>
          <w:p w:rsidR="006E114C" w:rsidRPr="00582307" w:rsidRDefault="006E114C" w:rsidP="006E7C76">
            <w:pPr>
              <w:jc w:val="both"/>
              <w:rPr>
                <w:bCs/>
              </w:rPr>
            </w:pPr>
            <w:r w:rsidRPr="00582307">
              <w:rPr>
                <w:bCs/>
              </w:rPr>
              <w:t>8) отсутствие у участника закупки ограничений для участия в закупках, установленных законодательством Российской Федерации.</w:t>
            </w:r>
          </w:p>
          <w:p w:rsidR="006E114C" w:rsidRPr="00582307" w:rsidRDefault="006E114C" w:rsidP="006E7C76">
            <w:pPr>
              <w:jc w:val="both"/>
              <w:rPr>
                <w:bCs/>
              </w:rPr>
            </w:pPr>
            <w:proofErr w:type="gramStart"/>
            <w:r w:rsidRPr="00582307">
              <w:rPr>
                <w:bCs/>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roofErr w:type="gramEnd"/>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312FED">
            <w:r w:rsidRPr="00582307">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027589" w:rsidP="00187D3C">
            <w:pPr>
              <w:jc w:val="both"/>
            </w:pPr>
            <w:r w:rsidRPr="00582307">
              <w:t>Требование об отсутствие сведений об участнике в реестре недобросовестных поставщиков (Исполнителей) информации об участнике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proofErr w:type="gramStart"/>
            <w:r w:rsidRPr="00582307">
              <w:t>Установлены</w:t>
            </w:r>
            <w:proofErr w:type="gramEnd"/>
          </w:p>
          <w:p w:rsidR="006E114C" w:rsidRPr="00582307" w:rsidRDefault="006E114C" w:rsidP="006E7C76">
            <w:pPr>
              <w:jc w:val="both"/>
            </w:pPr>
            <w:r w:rsidRPr="00582307">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Дополнительные требования к участникам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013B7" w:rsidRPr="00582307" w:rsidRDefault="00E013B7" w:rsidP="00E013B7">
            <w:pPr>
              <w:jc w:val="both"/>
            </w:pPr>
            <w:r w:rsidRPr="00582307">
              <w:t>Установлено.</w:t>
            </w:r>
          </w:p>
          <w:p w:rsidR="00F15EC1" w:rsidRDefault="00F15EC1" w:rsidP="00F15EC1">
            <w:pPr>
              <w:jc w:val="both"/>
            </w:pPr>
            <w:r>
              <w:t xml:space="preserve">Наличие у участника закупки следующего опыта выполнения работ: </w:t>
            </w:r>
          </w:p>
          <w:p w:rsidR="00F15EC1" w:rsidRDefault="00F15EC1" w:rsidP="00F15EC1">
            <w:pPr>
              <w:jc w:val="both"/>
            </w:pPr>
            <w:r>
              <w:t>1) опыт исполнения договора строительного подряда, предусматривающего выполнение работ по строительству, реконструкции</w:t>
            </w:r>
          </w:p>
          <w:p w:rsidR="00F15EC1" w:rsidRDefault="00F15EC1" w:rsidP="00F15EC1">
            <w:pPr>
              <w:jc w:val="both"/>
            </w:pPr>
            <w:r>
              <w:t xml:space="preserve">линейного объекта, за исключением автомобильной дороги; </w:t>
            </w:r>
          </w:p>
          <w:p w:rsidR="00F15EC1" w:rsidRDefault="00F15EC1" w:rsidP="00F15EC1">
            <w:pPr>
              <w:jc w:val="both"/>
            </w:pPr>
            <w:r>
              <w:t xml:space="preserve">2) опыт выполнения участником закупки, являющимся </w:t>
            </w:r>
            <w:r>
              <w:lastRenderedPageBreak/>
              <w:t>застройщиком, работ</w:t>
            </w:r>
          </w:p>
          <w:p w:rsidR="00F15EC1" w:rsidRDefault="00F15EC1" w:rsidP="00F15EC1">
            <w:pPr>
              <w:jc w:val="both"/>
            </w:pPr>
            <w:r>
              <w:t>по строительству, реконструкции линейного объекта, за исключением автомобильной дороги.</w:t>
            </w:r>
          </w:p>
          <w:p w:rsidR="00E013B7" w:rsidRPr="00582307" w:rsidRDefault="00F15EC1" w:rsidP="00F15EC1">
            <w:pPr>
              <w:jc w:val="both"/>
            </w:pPr>
            <w:r>
              <w:t xml:space="preserve">Цена выполненных работ по договору, предусмотренному </w:t>
            </w:r>
            <w:proofErr w:type="spellStart"/>
            <w:r>
              <w:t>пп</w:t>
            </w:r>
            <w:proofErr w:type="spellEnd"/>
            <w:r>
              <w:t>. 1</w:t>
            </w:r>
            <w:r w:rsidR="00E85626">
              <w:t>)</w:t>
            </w:r>
            <w:r>
              <w:t xml:space="preserve"> настоящего пункта, цена выполненных работ, предусмотренных </w:t>
            </w:r>
            <w:proofErr w:type="spellStart"/>
            <w:r>
              <w:t>пп</w:t>
            </w:r>
            <w:proofErr w:type="spellEnd"/>
            <w:r>
              <w:t>. 2</w:t>
            </w:r>
            <w:r w:rsidR="00E85626">
              <w:t>)</w:t>
            </w:r>
            <w:r>
              <w:t xml:space="preserve"> настоящего пункта, должна составлять:</w:t>
            </w:r>
            <w:r w:rsidR="00E013B7" w:rsidRPr="00582307">
              <w:t xml:space="preserve"> не  менее </w:t>
            </w:r>
            <w:r w:rsidR="006F55BD" w:rsidRPr="00582307">
              <w:t>4</w:t>
            </w:r>
            <w:r w:rsidR="00E013B7" w:rsidRPr="00582307">
              <w:t>0% от начальной (максимальной) цены контракта настояще</w:t>
            </w:r>
            <w:r>
              <w:t>го извещения. Опытом исполнения</w:t>
            </w:r>
            <w:r w:rsidR="00E013B7" w:rsidRPr="00582307">
              <w:t xml:space="preserve"> договора считается опыт участника закупки за 5 лет до дня окончания срока подачи заявки на участие в закупки с учетом правопреемства (в случае наличия подтверждающего документа).</w:t>
            </w:r>
          </w:p>
          <w:p w:rsidR="00AF7305" w:rsidRDefault="00AF7305" w:rsidP="00F15EC1">
            <w:pPr>
              <w:jc w:val="both"/>
            </w:pPr>
            <w:r w:rsidRPr="00582307">
              <w:t>Документы, предоставляемые участником закупки в подтверждение наличия опыта по выполнению работ:</w:t>
            </w:r>
          </w:p>
          <w:p w:rsidR="00F15EC1" w:rsidRDefault="00F15EC1" w:rsidP="00AF7305">
            <w:pPr>
              <w:pStyle w:val="aff"/>
              <w:numPr>
                <w:ilvl w:val="0"/>
                <w:numId w:val="23"/>
              </w:numPr>
              <w:ind w:left="0" w:firstLine="360"/>
              <w:jc w:val="both"/>
            </w:pPr>
            <w:r>
              <w:t>в случае наличия опыта,</w:t>
            </w:r>
            <w:r w:rsidR="00AF7305">
              <w:t xml:space="preserve"> </w:t>
            </w:r>
            <w:r>
              <w:t xml:space="preserve">предусмотренного </w:t>
            </w:r>
            <w:proofErr w:type="spellStart"/>
            <w:r w:rsidR="00AF7305">
              <w:t>пп</w:t>
            </w:r>
            <w:proofErr w:type="spellEnd"/>
            <w:r w:rsidR="00AF7305">
              <w:t>.</w:t>
            </w:r>
            <w:r>
              <w:t xml:space="preserve"> 1</w:t>
            </w:r>
            <w:r w:rsidR="00E50EE9">
              <w:t>)</w:t>
            </w:r>
            <w:r>
              <w:t xml:space="preserve"> </w:t>
            </w:r>
            <w:r w:rsidR="00AF7305">
              <w:t xml:space="preserve">настоящего пункта </w:t>
            </w:r>
            <w:r>
              <w:t>к участникам закупки:</w:t>
            </w:r>
          </w:p>
          <w:p w:rsidR="00F15EC1" w:rsidRDefault="00F15EC1" w:rsidP="00F15EC1">
            <w:pPr>
              <w:jc w:val="both"/>
            </w:pPr>
            <w:r>
              <w:t>1</w:t>
            </w:r>
            <w:r w:rsidR="00E50EE9">
              <w:t>.</w:t>
            </w:r>
            <w:r>
              <w:t xml:space="preserve"> исполненный договор;</w:t>
            </w:r>
          </w:p>
          <w:p w:rsidR="00F15EC1" w:rsidRDefault="00F15EC1" w:rsidP="00F15EC1">
            <w:pPr>
              <w:jc w:val="both"/>
            </w:pPr>
            <w:r>
              <w:t>2</w:t>
            </w:r>
            <w:r w:rsidR="00E50EE9">
              <w:t>.</w:t>
            </w:r>
            <w:r>
              <w:t xml:space="preserve">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F15EC1" w:rsidRDefault="00F15EC1" w:rsidP="00F15EC1">
            <w:pPr>
              <w:jc w:val="both"/>
            </w:pPr>
            <w:r>
              <w:t>3</w:t>
            </w:r>
            <w:r w:rsidR="00E50EE9">
              <w:t>.</w:t>
            </w:r>
            <w:r>
              <w:t xml:space="preserve">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F15EC1" w:rsidRDefault="00AF7305" w:rsidP="00F15EC1">
            <w:pPr>
              <w:pStyle w:val="aff"/>
              <w:numPr>
                <w:ilvl w:val="0"/>
                <w:numId w:val="23"/>
              </w:numPr>
              <w:ind w:left="0" w:firstLine="360"/>
              <w:jc w:val="both"/>
            </w:pPr>
            <w:r>
              <w:t>в</w:t>
            </w:r>
            <w:r w:rsidR="00F15EC1">
              <w:t xml:space="preserve"> случае наличия опыта, предусмотренного </w:t>
            </w:r>
            <w:proofErr w:type="spellStart"/>
            <w:r>
              <w:t>пп</w:t>
            </w:r>
            <w:proofErr w:type="spellEnd"/>
            <w:r>
              <w:t>.</w:t>
            </w:r>
            <w:r w:rsidR="00F15EC1">
              <w:t xml:space="preserve"> 2</w:t>
            </w:r>
            <w:r w:rsidR="00E50EE9">
              <w:t>)</w:t>
            </w:r>
            <w:r w:rsidR="00F15EC1">
              <w:t xml:space="preserve"> </w:t>
            </w:r>
            <w:r>
              <w:t>настоящего пункта</w:t>
            </w:r>
            <w:r w:rsidR="00F15EC1">
              <w:t>:</w:t>
            </w:r>
          </w:p>
          <w:p w:rsidR="00F15EC1" w:rsidRDefault="00F15EC1" w:rsidP="00F15EC1">
            <w:pPr>
              <w:jc w:val="both"/>
            </w:pPr>
            <w:r>
              <w:t>1</w:t>
            </w:r>
            <w:r w:rsidR="00E50EE9">
              <w:t>.</w:t>
            </w:r>
            <w:r>
              <w:t xml:space="preserve"> раздел 11 "Смета на строительство объектов капитального строительства" проектной документации;</w:t>
            </w:r>
          </w:p>
          <w:p w:rsidR="00E50EE9" w:rsidRDefault="00F15EC1" w:rsidP="00E50EE9">
            <w:pPr>
              <w:jc w:val="both"/>
            </w:pPr>
            <w:r>
              <w:t>2</w:t>
            </w:r>
            <w:r w:rsidR="00E50EE9">
              <w:t>.</w:t>
            </w:r>
            <w:r>
              <w:t xml:space="preserve"> разрешение на ввод объекта капитального строительства в эксплуатацию или решение</w:t>
            </w:r>
            <w:r w:rsidR="00E50EE9">
              <w:t xml:space="preserve"> </w:t>
            </w:r>
            <w:r>
              <w:t>о технической готовности</w:t>
            </w:r>
            <w:r w:rsidR="00E50EE9">
              <w:t xml:space="preserve"> </w:t>
            </w:r>
            <w:r>
              <w:t>линейного объекта инфраструктуры</w:t>
            </w:r>
            <w:r w:rsidR="00E50EE9">
              <w:t xml:space="preserve"> </w:t>
            </w:r>
            <w:r>
              <w:t>к временной эксплуатации</w:t>
            </w:r>
            <w:r w:rsidR="00E50EE9">
              <w:t>.</w:t>
            </w:r>
          </w:p>
          <w:p w:rsidR="008B1517" w:rsidRPr="00582307" w:rsidRDefault="00E013B7" w:rsidP="00E50EE9">
            <w:pPr>
              <w:jc w:val="both"/>
            </w:pPr>
            <w:r w:rsidRPr="00582307">
              <w:t xml:space="preserve">Вышеуказанные документы должны быть подписаны не ранее чем </w:t>
            </w:r>
            <w:r w:rsidR="00E50EE9">
              <w:t xml:space="preserve">за </w:t>
            </w:r>
            <w:r w:rsidRPr="00582307">
              <w:t xml:space="preserve">5 лет до дня окончания срока подачи заявок на участие в закупке. </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Установлено.</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9E099E">
            <w:r w:rsidRPr="00582307">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 xml:space="preserve">Преимущества, предоставляемые организациям инвалидов </w:t>
            </w:r>
          </w:p>
          <w:p w:rsidR="006E114C" w:rsidRPr="00582307" w:rsidRDefault="006E114C" w:rsidP="00187D3C">
            <w:pPr>
              <w:jc w:val="both"/>
            </w:pPr>
            <w:r w:rsidRPr="00582307">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Не предоставляются.</w:t>
            </w:r>
          </w:p>
          <w:p w:rsidR="006E114C" w:rsidRPr="00582307" w:rsidRDefault="006E114C" w:rsidP="006E7C76">
            <w:pPr>
              <w:jc w:val="both"/>
            </w:pPr>
          </w:p>
        </w:tc>
      </w:tr>
      <w:tr w:rsidR="006E114C" w:rsidRPr="00582307" w:rsidTr="00187D3C">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rsidR="006E114C" w:rsidRPr="00582307" w:rsidRDefault="006E114C" w:rsidP="009E099E">
            <w:r w:rsidRPr="00582307">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 xml:space="preserve">Преимущества, предоставляемые учреждениям и предприятиям уголовно-исполнительной системы </w:t>
            </w:r>
          </w:p>
          <w:p w:rsidR="006E114C" w:rsidRPr="00582307" w:rsidRDefault="006E114C" w:rsidP="00187D3C">
            <w:pPr>
              <w:jc w:val="both"/>
            </w:pPr>
            <w:r w:rsidRPr="00582307">
              <w:lastRenderedPageBreak/>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lastRenderedPageBreak/>
              <w:t>Не предоставляются.</w:t>
            </w:r>
          </w:p>
          <w:p w:rsidR="006E114C" w:rsidRPr="00582307" w:rsidRDefault="006E114C" w:rsidP="006E7C76">
            <w:pPr>
              <w:jc w:val="both"/>
            </w:pPr>
          </w:p>
        </w:tc>
      </w:tr>
      <w:tr w:rsidR="00D20DD8" w:rsidRPr="00582307" w:rsidTr="00187D3C">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rsidR="00D20DD8" w:rsidRPr="00582307" w:rsidRDefault="00D20DD8" w:rsidP="009E099E">
            <w: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D20DD8" w:rsidRPr="00582307" w:rsidRDefault="00D20DD8" w:rsidP="00187D3C">
            <w:pPr>
              <w:jc w:val="both"/>
            </w:pPr>
            <w:r>
              <w:t>Возможность заключить контракт с несколькими участниками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D20DD8" w:rsidRPr="00582307" w:rsidRDefault="00D20DD8" w:rsidP="00895E3E">
            <w:pPr>
              <w:jc w:val="both"/>
            </w:pPr>
            <w:r>
              <w:t>Не предусмотрен</w:t>
            </w:r>
            <w:r w:rsidR="00895E3E">
              <w:t>а</w:t>
            </w:r>
            <w:r>
              <w:t>.</w:t>
            </w:r>
          </w:p>
        </w:tc>
      </w:tr>
      <w:tr w:rsidR="006E114C" w:rsidRPr="00582307" w:rsidTr="00187D3C">
        <w:tc>
          <w:tcPr>
            <w:tcW w:w="238" w:type="pct"/>
            <w:tcBorders>
              <w:top w:val="single" w:sz="4" w:space="0" w:color="auto"/>
              <w:left w:val="outset" w:sz="6" w:space="0" w:color="000000"/>
              <w:bottom w:val="outset" w:sz="6" w:space="0" w:color="000000"/>
              <w:right w:val="outset" w:sz="6" w:space="0" w:color="000000"/>
            </w:tcBorders>
            <w:shd w:val="clear" w:color="auto" w:fill="FFFFFF"/>
          </w:tcPr>
          <w:p w:rsidR="006E114C" w:rsidRPr="00582307" w:rsidRDefault="006E114C" w:rsidP="00D20DD8">
            <w:r w:rsidRPr="00582307">
              <w:t>2</w:t>
            </w:r>
            <w:r w:rsidR="00D20DD8">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FE6099">
            <w:pPr>
              <w:jc w:val="both"/>
            </w:pPr>
            <w:r w:rsidRPr="00582307">
              <w:t xml:space="preserve">Способы получения </w:t>
            </w:r>
            <w:r w:rsidR="00FE6099" w:rsidRPr="00582307">
              <w:t>извещения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FE6099" w:rsidP="00FE6099">
            <w:pPr>
              <w:jc w:val="both"/>
            </w:pPr>
            <w:r w:rsidRPr="00582307">
              <w:t>Извещение</w:t>
            </w:r>
            <w:r w:rsidR="006E114C" w:rsidRPr="00582307">
              <w:t xml:space="preserve"> для ознакомления доступн</w:t>
            </w:r>
            <w:r w:rsidRPr="00582307">
              <w:t>о</w:t>
            </w:r>
            <w:r w:rsidR="006E114C" w:rsidRPr="00582307">
              <w:t xml:space="preserve"> в электронном виде на сайте </w:t>
            </w:r>
            <w:r w:rsidR="006E114C" w:rsidRPr="00582307">
              <w:rPr>
                <w:u w:val="single"/>
              </w:rPr>
              <w:t>http://crimeagasnet.ru</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582307" w:rsidRDefault="006E114C" w:rsidP="00D20DD8">
            <w:r w:rsidRPr="00582307">
              <w:t>2</w:t>
            </w:r>
            <w:r w:rsidR="00D20DD8">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ED502C">
            <w:pPr>
              <w:jc w:val="both"/>
            </w:pPr>
            <w:r w:rsidRPr="00582307">
              <w:t xml:space="preserve">Плата, взимаемая Заказчиком за предоставление </w:t>
            </w:r>
            <w:r w:rsidR="00ED502C">
              <w:t>извещения</w:t>
            </w:r>
            <w:r w:rsidRPr="00582307">
              <w:t>,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 xml:space="preserve">Не </w:t>
            </w:r>
            <w:proofErr w:type="gramStart"/>
            <w:r w:rsidRPr="00582307">
              <w:t>установлена</w:t>
            </w:r>
            <w:proofErr w:type="gramEnd"/>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582307" w:rsidRDefault="00D20DD8" w:rsidP="006A7BDB">
            <w: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ED502C">
            <w:pPr>
              <w:jc w:val="both"/>
            </w:pPr>
            <w:r w:rsidRPr="00582307">
              <w:t xml:space="preserve">Язык или языки, на которых предоставляется </w:t>
            </w:r>
            <w:r w:rsidR="00ED502C">
              <w:t>извещение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Русский</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20DD8" w:rsidP="006A7BDB">
            <w: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FE6099">
            <w:pPr>
              <w:jc w:val="both"/>
            </w:pPr>
            <w:r w:rsidRPr="00582307">
              <w:t xml:space="preserve">Требования к содержанию и составу заявки на участие в </w:t>
            </w:r>
            <w:r w:rsidR="00FE6099" w:rsidRPr="00582307">
              <w:t>предварительном отборе</w:t>
            </w:r>
            <w:r w:rsidRPr="00582307">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22D79">
            <w:pPr>
              <w:pStyle w:val="aff"/>
              <w:numPr>
                <w:ilvl w:val="0"/>
                <w:numId w:val="13"/>
              </w:numPr>
              <w:ind w:left="-19" w:right="75" w:firstLine="19"/>
              <w:jc w:val="both"/>
            </w:pPr>
            <w:r w:rsidRPr="00582307">
              <w:t>согласие в отношении объекта закупки (в соответствии с формой № 1);</w:t>
            </w:r>
          </w:p>
          <w:p w:rsidR="006E114C" w:rsidRPr="00582307" w:rsidRDefault="006E114C" w:rsidP="00AB5226">
            <w:pPr>
              <w:pStyle w:val="aff"/>
              <w:numPr>
                <w:ilvl w:val="0"/>
                <w:numId w:val="13"/>
              </w:numPr>
              <w:ind w:right="75"/>
              <w:jc w:val="both"/>
            </w:pPr>
            <w:r w:rsidRPr="00582307">
              <w:t>информацию и документы об участнике закупки:</w:t>
            </w:r>
          </w:p>
          <w:p w:rsidR="006E114C" w:rsidRPr="00582307" w:rsidRDefault="006E114C" w:rsidP="006E7C76">
            <w:pPr>
              <w:ind w:right="75"/>
              <w:jc w:val="both"/>
            </w:pPr>
            <w:proofErr w:type="gramStart"/>
            <w:r w:rsidRPr="00582307">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582307">
              <w:t xml:space="preserve"> участником закупки является физическое лицо, в том числе зарегистрированное в качестве индивидуального предпринимателя);</w:t>
            </w:r>
          </w:p>
          <w:p w:rsidR="006E114C" w:rsidRPr="00582307" w:rsidRDefault="006E114C" w:rsidP="006E7C76">
            <w:pPr>
              <w:ind w:right="75"/>
              <w:jc w:val="both"/>
            </w:pPr>
            <w:r w:rsidRPr="00582307">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6E114C" w:rsidRPr="00582307" w:rsidRDefault="006E114C" w:rsidP="006E7C76">
            <w:pPr>
              <w:ind w:right="75"/>
              <w:jc w:val="both"/>
            </w:pPr>
            <w:proofErr w:type="gramStart"/>
            <w:r w:rsidRPr="00582307">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w:t>
            </w:r>
            <w:r w:rsidRPr="00582307">
              <w:lastRenderedPageBreak/>
              <w:t>номера налогоплательщика таких лиц;</w:t>
            </w:r>
            <w:proofErr w:type="gramEnd"/>
          </w:p>
          <w:p w:rsidR="006E114C" w:rsidRPr="00582307" w:rsidRDefault="006E114C" w:rsidP="006E7C76">
            <w:pPr>
              <w:ind w:right="75"/>
              <w:jc w:val="both"/>
            </w:pPr>
            <w:proofErr w:type="gramStart"/>
            <w:r w:rsidRPr="00582307">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582307">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6E114C" w:rsidRPr="00582307" w:rsidRDefault="006E114C" w:rsidP="006E7C76">
            <w:pPr>
              <w:ind w:right="75"/>
              <w:jc w:val="both"/>
            </w:pPr>
            <w:r w:rsidRPr="00582307">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6E114C" w:rsidRPr="00582307" w:rsidRDefault="006E114C" w:rsidP="006E7C76">
            <w:pPr>
              <w:ind w:right="75"/>
              <w:jc w:val="both"/>
            </w:pPr>
            <w:proofErr w:type="gramStart"/>
            <w:r w:rsidRPr="00582307">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582307">
              <w:t xml:space="preserve"> </w:t>
            </w:r>
            <w:proofErr w:type="gramStart"/>
            <w:r w:rsidRPr="00582307">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6E114C" w:rsidRPr="00582307" w:rsidRDefault="006E114C" w:rsidP="006E7C76">
            <w:pPr>
              <w:ind w:right="75"/>
              <w:jc w:val="both"/>
            </w:pPr>
            <w:r w:rsidRPr="00582307">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w:t>
            </w:r>
            <w:r w:rsidRPr="00582307">
              <w:lastRenderedPageBreak/>
              <w:t>предпринимателей (если участником закупки является индивидуальный предприниматель);</w:t>
            </w:r>
          </w:p>
          <w:p w:rsidR="006E114C" w:rsidRPr="00582307" w:rsidRDefault="006E114C" w:rsidP="006E7C76">
            <w:pPr>
              <w:ind w:right="75"/>
              <w:jc w:val="both"/>
            </w:pPr>
            <w:r w:rsidRPr="00582307">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6E114C" w:rsidRPr="00582307" w:rsidRDefault="006E114C" w:rsidP="006E7C76">
            <w:pPr>
              <w:ind w:right="75"/>
              <w:jc w:val="both"/>
            </w:pPr>
            <w:r w:rsidRPr="00582307">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w:t>
            </w:r>
            <w:proofErr w:type="gramStart"/>
            <w:r w:rsidRPr="00582307">
              <w:t>являющихся</w:t>
            </w:r>
            <w:proofErr w:type="gramEnd"/>
            <w:r w:rsidRPr="00582307">
              <w:t xml:space="preserve"> объектом закупки, обеспечения исполнения контракта является крупной сделкой;</w:t>
            </w:r>
          </w:p>
          <w:p w:rsidR="006E114C" w:rsidRDefault="006E114C" w:rsidP="006E7C76">
            <w:pPr>
              <w:ind w:right="75"/>
              <w:jc w:val="both"/>
            </w:pPr>
            <w:proofErr w:type="gramStart"/>
            <w:r w:rsidRPr="00582307">
              <w:t>н) документы, подтверждающие соответствие участника закупки требованиям, установленным </w:t>
            </w:r>
            <w:hyperlink r:id="rId11" w:anchor="dst100336" w:history="1">
              <w:r w:rsidRPr="00582307">
                <w:t>пунктом 1 части 1 статьи 31</w:t>
              </w:r>
            </w:hyperlink>
            <w:r w:rsidRPr="00582307">
              <w:t> Федерального закона № 44-ФЗ, документы, подтверждающие соответствие участника закупки дополнительным требованиям, установленным в соответствии с </w:t>
            </w:r>
            <w:hyperlink r:id="rId12" w:anchor="dst2216" w:history="1">
              <w:r w:rsidRPr="00582307">
                <w:t>частями 2</w:t>
              </w:r>
            </w:hyperlink>
            <w:r w:rsidRPr="00582307">
              <w:t> и </w:t>
            </w:r>
            <w:hyperlink r:id="rId13" w:anchor="dst2217" w:history="1">
              <w:r w:rsidRPr="00582307">
                <w:t>2.1</w:t>
              </w:r>
            </w:hyperlink>
            <w:r w:rsidRPr="00582307">
              <w:t> (при наличии таких требований) статьи 31 Федерального закона № 44-ФЗ, если иное не предусмотрено Федерального закона № 44-ФЗ:</w:t>
            </w:r>
            <w:proofErr w:type="gramEnd"/>
          </w:p>
          <w:p w:rsidR="005D5312" w:rsidRPr="005D5312" w:rsidRDefault="005D5312" w:rsidP="00895E3E">
            <w:pPr>
              <w:ind w:right="75"/>
              <w:jc w:val="both"/>
            </w:pPr>
            <w:proofErr w:type="gramStart"/>
            <w:r w:rsidRPr="005D5312">
              <w:rPr>
                <w:color w:val="000000" w:themeColor="text1"/>
                <w:sz w:val="20"/>
                <w:szCs w:val="20"/>
              </w:rPr>
              <w:t xml:space="preserve">- </w:t>
            </w:r>
            <w:r w:rsidRPr="005D5312">
              <w:rPr>
                <w:color w:val="000000" w:themeColor="text1"/>
              </w:rPr>
              <w:t xml:space="preserve">действующая выписка реестра членов СРО по форме, утвержденной Приказом </w:t>
            </w:r>
            <w:proofErr w:type="spellStart"/>
            <w:r w:rsidRPr="005D5312">
              <w:rPr>
                <w:color w:val="000000" w:themeColor="text1"/>
              </w:rPr>
              <w:t>Ростехнадзора</w:t>
            </w:r>
            <w:proofErr w:type="spellEnd"/>
            <w:r w:rsidRPr="005D5312">
              <w:rPr>
                <w:color w:val="000000" w:themeColor="text1"/>
              </w:rPr>
              <w:t xml:space="preserve"> от 04.03.2019 № 86, соответствующая требованиям градостроительного законодательства, и в которой должны содержаться сведения: </w:t>
            </w:r>
            <w:proofErr w:type="gramEnd"/>
          </w:p>
          <w:p w:rsidR="005D5312" w:rsidRPr="005D5312" w:rsidRDefault="005D5312" w:rsidP="00895E3E">
            <w:pPr>
              <w:ind w:right="75"/>
              <w:jc w:val="both"/>
            </w:pPr>
            <w:r w:rsidRPr="005D5312">
              <w:rPr>
                <w:color w:val="000000" w:themeColor="text1"/>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rsidR="005D5312" w:rsidRPr="005D5312" w:rsidRDefault="005D5312" w:rsidP="00895E3E">
            <w:pPr>
              <w:ind w:right="75"/>
              <w:jc w:val="both"/>
            </w:pPr>
            <w:r w:rsidRPr="005D5312">
              <w:rPr>
                <w:color w:val="000000" w:themeColor="text1"/>
              </w:rPr>
              <w:t>- об уровне ответственности члена СРО, предусмотренном частью 12  статьи 55.16 Градостроительного кодекса Российской Федерации.</w:t>
            </w:r>
          </w:p>
          <w:p w:rsidR="005D5312" w:rsidRPr="005D5312" w:rsidRDefault="005D5312" w:rsidP="00895E3E">
            <w:pPr>
              <w:autoSpaceDE w:val="0"/>
              <w:autoSpaceDN w:val="0"/>
              <w:adjustRightInd w:val="0"/>
              <w:ind w:left="34" w:firstLine="176"/>
              <w:contextualSpacing/>
              <w:jc w:val="both"/>
            </w:pPr>
            <w:r w:rsidRPr="005D5312">
              <w:rPr>
                <w:rFonts w:eastAsia="Calibri"/>
                <w:i/>
                <w:color w:val="000000" w:themeColor="text1"/>
                <w:lang w:eastAsia="en-US"/>
              </w:rPr>
              <w:t>*Перечисленные требования не распространяются:</w:t>
            </w:r>
          </w:p>
          <w:p w:rsidR="005D5312" w:rsidRPr="005D5312" w:rsidRDefault="005D5312" w:rsidP="00895E3E">
            <w:pPr>
              <w:autoSpaceDE w:val="0"/>
              <w:autoSpaceDN w:val="0"/>
              <w:adjustRightInd w:val="0"/>
              <w:ind w:left="34" w:firstLine="176"/>
              <w:contextualSpacing/>
              <w:jc w:val="both"/>
            </w:pPr>
            <w:r w:rsidRPr="005D5312">
              <w:rPr>
                <w:rFonts w:eastAsia="Calibri"/>
                <w:i/>
                <w:color w:val="000000" w:themeColor="text1"/>
                <w:lang w:eastAsia="en-US"/>
              </w:rPr>
              <w:t xml:space="preserve">- на участников, которые предложат цену контракта </w:t>
            </w:r>
            <w:r w:rsidR="006C7372">
              <w:rPr>
                <w:rFonts w:eastAsia="Calibri"/>
                <w:i/>
                <w:color w:val="000000" w:themeColor="text1"/>
                <w:lang w:eastAsia="en-US"/>
              </w:rPr>
              <w:t>10</w:t>
            </w:r>
            <w:r w:rsidRPr="005D5312">
              <w:rPr>
                <w:rFonts w:eastAsia="Calibri"/>
                <w:i/>
                <w:color w:val="000000" w:themeColor="text1"/>
                <w:lang w:eastAsia="en-US"/>
              </w:rPr>
              <w:t xml:space="preserve"> </w:t>
            </w:r>
            <w:proofErr w:type="spellStart"/>
            <w:r w:rsidRPr="005D5312">
              <w:rPr>
                <w:rFonts w:eastAsia="Calibri"/>
                <w:i/>
                <w:color w:val="000000" w:themeColor="text1"/>
                <w:lang w:eastAsia="en-US"/>
              </w:rPr>
              <w:t>млн</w:t>
            </w:r>
            <w:proofErr w:type="gramStart"/>
            <w:r w:rsidRPr="005D5312">
              <w:rPr>
                <w:rFonts w:eastAsia="Calibri"/>
                <w:i/>
                <w:color w:val="000000" w:themeColor="text1"/>
                <w:lang w:eastAsia="en-US"/>
              </w:rPr>
              <w:t>.р</w:t>
            </w:r>
            <w:proofErr w:type="gramEnd"/>
            <w:r w:rsidRPr="005D5312">
              <w:rPr>
                <w:rFonts w:eastAsia="Calibri"/>
                <w:i/>
                <w:color w:val="000000" w:themeColor="text1"/>
                <w:lang w:eastAsia="en-US"/>
              </w:rPr>
              <w:t>уб</w:t>
            </w:r>
            <w:proofErr w:type="spellEnd"/>
            <w:r w:rsidRPr="005D5312">
              <w:rPr>
                <w:rFonts w:eastAsia="Calibri"/>
                <w:i/>
                <w:color w:val="000000" w:themeColor="text1"/>
                <w:lang w:eastAsia="en-US"/>
              </w:rPr>
              <w:t>. и менее. Такие участники не обязаны быть членами СРО в силу части 2.1. статьи 52 Градостроительного Кодекса РФ.</w:t>
            </w:r>
          </w:p>
          <w:p w:rsidR="005D5312" w:rsidRPr="005D5312" w:rsidRDefault="005D5312" w:rsidP="00895E3E">
            <w:pPr>
              <w:shd w:val="clear" w:color="auto" w:fill="FFFFFF"/>
              <w:ind w:left="34" w:firstLine="176"/>
              <w:contextualSpacing/>
              <w:jc w:val="both"/>
            </w:pPr>
            <w:r w:rsidRPr="005D5312">
              <w:rPr>
                <w:rFonts w:eastAsia="Calibri"/>
                <w:i/>
                <w:color w:val="000000" w:themeColor="text1"/>
                <w:lang w:eastAsia="en-US"/>
              </w:rPr>
              <w:t xml:space="preserve">- на унитарные предприятия, государственные и муниципальные учреждения, юридические лица с </w:t>
            </w:r>
            <w:proofErr w:type="spellStart"/>
            <w:r w:rsidRPr="005D5312">
              <w:rPr>
                <w:rFonts w:eastAsia="Calibri"/>
                <w:i/>
                <w:color w:val="000000" w:themeColor="text1"/>
                <w:lang w:eastAsia="en-US"/>
              </w:rPr>
              <w:t>госучастием</w:t>
            </w:r>
            <w:proofErr w:type="spellEnd"/>
            <w:r w:rsidRPr="005D5312">
              <w:rPr>
                <w:rFonts w:eastAsia="Calibri"/>
                <w:i/>
                <w:color w:val="000000" w:themeColor="text1"/>
                <w:lang w:eastAsia="en-US"/>
              </w:rPr>
              <w:t xml:space="preserve"> в случаях, которые перечислены в ч. 2.2. ст. 52 </w:t>
            </w:r>
            <w:proofErr w:type="spellStart"/>
            <w:r w:rsidRPr="005D5312">
              <w:rPr>
                <w:rFonts w:eastAsia="Calibri"/>
                <w:i/>
                <w:color w:val="000000" w:themeColor="text1"/>
                <w:lang w:eastAsia="en-US"/>
              </w:rPr>
              <w:t>ГрКРФ</w:t>
            </w:r>
            <w:proofErr w:type="spellEnd"/>
            <w:r w:rsidRPr="005D5312">
              <w:rPr>
                <w:rFonts w:eastAsia="Calibri"/>
                <w:i/>
                <w:color w:val="000000" w:themeColor="text1"/>
                <w:lang w:eastAsia="en-US"/>
              </w:rPr>
              <w:t>.</w:t>
            </w:r>
          </w:p>
          <w:p w:rsidR="006E114C" w:rsidRPr="00582307" w:rsidRDefault="006E114C" w:rsidP="006E7C76">
            <w:pPr>
              <w:ind w:right="75"/>
              <w:jc w:val="both"/>
            </w:pPr>
            <w:r w:rsidRPr="00582307">
              <w:lastRenderedPageBreak/>
              <w:t>о) декларация о соответствии участника закупки требованиям, установленным </w:t>
            </w:r>
            <w:hyperlink r:id="rId14" w:anchor="dst100338" w:history="1">
              <w:r w:rsidRPr="00582307">
                <w:t>пунктами 3</w:t>
              </w:r>
            </w:hyperlink>
            <w:r w:rsidRPr="00582307">
              <w:t> - </w:t>
            </w:r>
            <w:hyperlink r:id="rId15" w:anchor="dst100340" w:history="1">
              <w:r w:rsidRPr="00582307">
                <w:t>5</w:t>
              </w:r>
            </w:hyperlink>
            <w:r w:rsidRPr="00582307">
              <w:t>, </w:t>
            </w:r>
            <w:hyperlink r:id="rId16" w:anchor="dst296" w:history="1">
              <w:r w:rsidRPr="00582307">
                <w:t>7</w:t>
              </w:r>
            </w:hyperlink>
            <w:r w:rsidRPr="00582307">
              <w:t> - </w:t>
            </w:r>
            <w:hyperlink r:id="rId17" w:anchor="dst419" w:history="1">
              <w:r w:rsidRPr="00582307">
                <w:t>11 части 1 статьи 31</w:t>
              </w:r>
            </w:hyperlink>
            <w:r w:rsidRPr="00582307">
              <w:t> Федерального закона № 44-ФЗ (Форма 3 Приложения №4 к извещению);</w:t>
            </w:r>
          </w:p>
          <w:p w:rsidR="006E114C" w:rsidRDefault="006E114C" w:rsidP="006E7C76">
            <w:pPr>
              <w:ind w:right="75"/>
              <w:jc w:val="both"/>
            </w:pPr>
            <w:r w:rsidRPr="00582307">
              <w:t>3)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w:t>
            </w:r>
            <w:r w:rsidR="00F02452">
              <w:t>ндивидуального предпринимателя);</w:t>
            </w:r>
          </w:p>
          <w:p w:rsidR="00F02452" w:rsidRPr="00582307" w:rsidRDefault="00F02452" w:rsidP="00F02452">
            <w:pPr>
              <w:ind w:right="75"/>
              <w:jc w:val="both"/>
            </w:pPr>
            <w:r>
              <w:t xml:space="preserve">4) </w:t>
            </w:r>
            <w:r w:rsidRPr="00F02452">
              <w:t xml:space="preserve">документы, подтверждающие соответствие участника закупки дополнительным требованиям, установленным в соответствии с </w:t>
            </w:r>
            <w:r>
              <w:t>п.21 настоящего извещения.</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20DD8" w:rsidP="004C1472">
            <w:r>
              <w:lastRenderedPageBreak/>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FE6099">
            <w:pPr>
              <w:jc w:val="both"/>
            </w:pPr>
            <w:r w:rsidRPr="00582307">
              <w:t xml:space="preserve">Требования к форме заявки на участие в </w:t>
            </w:r>
            <w:r w:rsidR="00FE6099" w:rsidRPr="00582307">
              <w:t>предварительном отборе</w:t>
            </w:r>
            <w:r w:rsidRPr="00582307">
              <w:t>,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ind w:right="75"/>
              <w:jc w:val="both"/>
            </w:pPr>
            <w:r w:rsidRPr="00582307">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rsidR="006E114C" w:rsidRPr="00582307" w:rsidRDefault="006E114C" w:rsidP="006E7C76">
            <w:pPr>
              <w:ind w:right="75"/>
              <w:jc w:val="both"/>
            </w:pPr>
            <w:r w:rsidRPr="00582307">
              <w:t>Участник закупки вправе подать только одну заявку на участие в закупке.</w:t>
            </w:r>
          </w:p>
          <w:p w:rsidR="006E114C" w:rsidRPr="00582307" w:rsidRDefault="006E114C" w:rsidP="006E7C76">
            <w:pPr>
              <w:ind w:right="75"/>
              <w:jc w:val="both"/>
            </w:pPr>
            <w:r w:rsidRPr="00582307">
              <w:t xml:space="preserve">В составе подаваемой заявки на участие в закупке должна содержаться вся предусмотренная настоящим извещением информация. </w:t>
            </w:r>
          </w:p>
          <w:p w:rsidR="006E114C" w:rsidRPr="00582307" w:rsidRDefault="006E114C" w:rsidP="006E7C76">
            <w:pPr>
              <w:ind w:right="75"/>
              <w:jc w:val="both"/>
            </w:pPr>
            <w:r w:rsidRPr="00582307">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rsidR="006E114C" w:rsidRPr="00582307" w:rsidRDefault="006E114C" w:rsidP="006E7C76">
            <w:pPr>
              <w:ind w:right="75"/>
              <w:jc w:val="both"/>
            </w:pPr>
            <w:r w:rsidRPr="00582307">
              <w:t xml:space="preserve">3. Участник закупки готовит заявку </w:t>
            </w:r>
            <w:proofErr w:type="gramStart"/>
            <w:r w:rsidRPr="00582307">
              <w:t>на участие в закупке в соответствии с требованиями к содержанию</w:t>
            </w:r>
            <w:proofErr w:type="gramEnd"/>
            <w:r w:rsidRPr="00582307">
              <w:t xml:space="preserve"> заявки, установленными в настоящем извещении. </w:t>
            </w:r>
          </w:p>
          <w:p w:rsidR="006E114C" w:rsidRPr="00582307" w:rsidRDefault="006E114C" w:rsidP="006E7C76">
            <w:pPr>
              <w:ind w:right="75"/>
              <w:jc w:val="both"/>
            </w:pPr>
            <w:r w:rsidRPr="00582307">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6E114C" w:rsidRPr="00582307" w:rsidRDefault="006E114C" w:rsidP="006E7C76">
            <w:pPr>
              <w:ind w:right="75"/>
              <w:jc w:val="both"/>
            </w:pPr>
            <w:r w:rsidRPr="00582307">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6E114C" w:rsidRPr="00582307" w:rsidRDefault="006E114C" w:rsidP="006E7C76">
            <w:pPr>
              <w:ind w:right="75"/>
              <w:jc w:val="both"/>
            </w:pPr>
            <w:r w:rsidRPr="00582307">
              <w:t xml:space="preserve">Конверт с заявкой на участие в закупке, поступивший в установленный для подачи заявок срок, регистрируется </w:t>
            </w:r>
            <w:r w:rsidRPr="00582307">
              <w:lastRenderedPageBreak/>
              <w:t>в отделе делопроизводства.</w:t>
            </w:r>
          </w:p>
          <w:p w:rsidR="006E114C" w:rsidRPr="00582307" w:rsidRDefault="006E114C" w:rsidP="006E7C76">
            <w:pPr>
              <w:ind w:right="75"/>
              <w:jc w:val="both"/>
            </w:pPr>
            <w:r w:rsidRPr="00582307">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6E114C" w:rsidRPr="00582307" w:rsidRDefault="006E114C" w:rsidP="006E7C76">
            <w:pPr>
              <w:ind w:right="75"/>
              <w:jc w:val="both"/>
            </w:pPr>
            <w:r w:rsidRPr="00582307">
              <w:t xml:space="preserve">4. Сведения, которые содержатся в заявках участников закупки, не должны допускать двусмысленных толкований. </w:t>
            </w:r>
          </w:p>
          <w:p w:rsidR="006E114C" w:rsidRPr="00582307" w:rsidRDefault="006E114C" w:rsidP="006E7C76">
            <w:pPr>
              <w:ind w:right="75"/>
              <w:jc w:val="both"/>
            </w:pPr>
            <w:r w:rsidRPr="00582307">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rsidR="006E114C" w:rsidRPr="00582307" w:rsidRDefault="006E114C" w:rsidP="006E7C76">
            <w:pPr>
              <w:ind w:right="75"/>
              <w:jc w:val="both"/>
            </w:pPr>
            <w:r w:rsidRPr="00582307">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rsidR="006E114C" w:rsidRPr="00582307" w:rsidRDefault="006E114C" w:rsidP="006E7C76">
            <w:pPr>
              <w:ind w:right="75"/>
              <w:jc w:val="both"/>
            </w:pPr>
            <w:r w:rsidRPr="00582307">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rsidR="006E114C" w:rsidRPr="00582307" w:rsidRDefault="006E114C" w:rsidP="006E7C76">
            <w:pPr>
              <w:ind w:right="75"/>
              <w:jc w:val="both"/>
            </w:pPr>
            <w:r w:rsidRPr="00582307">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6E114C" w:rsidRPr="00582307" w:rsidRDefault="006E114C" w:rsidP="006E7C76">
            <w:pPr>
              <w:ind w:right="75"/>
              <w:jc w:val="both"/>
            </w:pPr>
            <w:r w:rsidRPr="00582307">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w:t>
            </w:r>
            <w:r w:rsidRPr="00582307">
              <w:lastRenderedPageBreak/>
              <w:t xml:space="preserve">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6E114C" w:rsidRPr="00582307" w:rsidRDefault="006E114C" w:rsidP="006E7C76">
            <w:pPr>
              <w:ind w:right="75"/>
              <w:jc w:val="both"/>
            </w:pPr>
            <w:r w:rsidRPr="00582307">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rsidR="006E114C" w:rsidRPr="00582307" w:rsidRDefault="006E114C" w:rsidP="006E7C76">
            <w:pPr>
              <w:ind w:right="75"/>
              <w:jc w:val="both"/>
            </w:pPr>
            <w:proofErr w:type="gramStart"/>
            <w:r w:rsidRPr="00582307">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roofErr w:type="gramEnd"/>
          </w:p>
          <w:p w:rsidR="006E114C" w:rsidRPr="00582307" w:rsidRDefault="006E114C" w:rsidP="006E7C76">
            <w:pPr>
              <w:ind w:right="75"/>
              <w:jc w:val="both"/>
            </w:pPr>
            <w:r w:rsidRPr="00582307">
              <w:t xml:space="preserve">В случае если участник закупки не имеет возможности указания денежных сумм исключительно в российских рублях, в заявке на участие в конкурсе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rsidR="006E114C" w:rsidRPr="00582307" w:rsidRDefault="006E114C" w:rsidP="006E7C76">
            <w:pPr>
              <w:ind w:right="75"/>
              <w:jc w:val="both"/>
            </w:pPr>
            <w:r w:rsidRPr="00582307">
              <w:t>Опечатывание и маркировка конвертов с заявками на участие в закупке:</w:t>
            </w:r>
          </w:p>
          <w:p w:rsidR="006E114C" w:rsidRPr="00582307" w:rsidRDefault="006E114C" w:rsidP="006E7C76">
            <w:pPr>
              <w:ind w:right="75"/>
              <w:jc w:val="both"/>
            </w:pPr>
            <w:r w:rsidRPr="00582307">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rsidR="006E114C" w:rsidRPr="00582307" w:rsidRDefault="006E114C" w:rsidP="006E7C76">
            <w:pPr>
              <w:ind w:right="75"/>
              <w:jc w:val="both"/>
            </w:pPr>
            <w:r w:rsidRPr="00582307">
              <w:t xml:space="preserve">Конверты должны быть запечатаны способом, исключающим возможность вскрытия конверта без нарушения его целостности. </w:t>
            </w:r>
          </w:p>
          <w:p w:rsidR="006E114C" w:rsidRPr="00582307" w:rsidRDefault="006E114C" w:rsidP="006E7C76">
            <w:pPr>
              <w:ind w:right="75"/>
              <w:jc w:val="both"/>
            </w:pPr>
            <w:r w:rsidRPr="00582307">
              <w:t xml:space="preserve">Если конверт </w:t>
            </w:r>
            <w:proofErr w:type="gramStart"/>
            <w:r w:rsidRPr="00582307">
              <w:t>маркирован с нарушением вышеуказанных требований Заказчик не несет</w:t>
            </w:r>
            <w:proofErr w:type="gramEnd"/>
            <w:r w:rsidRPr="00582307">
              <w:t xml:space="preserve"> ответственности в случае его ошибочного вскрытия раньше срока, а также в случае его несвоевременного поступления или не поступления.</w:t>
            </w:r>
          </w:p>
          <w:p w:rsidR="006E114C" w:rsidRPr="00582307" w:rsidRDefault="006E114C" w:rsidP="006E7C76">
            <w:pPr>
              <w:ind w:right="75"/>
              <w:jc w:val="both"/>
            </w:pPr>
            <w:r w:rsidRPr="00582307">
              <w:rPr>
                <w:b/>
              </w:rPr>
              <w:t>Ненадлежащее исполнение участником закупки требования данного пункта является основанием для отказа в допуске к участию в закупке.</w:t>
            </w:r>
          </w:p>
        </w:tc>
      </w:tr>
      <w:tr w:rsidR="006E114C" w:rsidRPr="00582307" w:rsidTr="00DB342C">
        <w:trPr>
          <w:trHeight w:val="51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9E099E">
            <w: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FE6099">
            <w:pPr>
              <w:jc w:val="both"/>
            </w:pPr>
            <w:r w:rsidRPr="00582307">
              <w:t xml:space="preserve">Срок подачи заявок на участие в </w:t>
            </w:r>
            <w:r w:rsidR="00FE6099" w:rsidRPr="00582307">
              <w:t>предварительном отборе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rPr>
                <w:b/>
              </w:rPr>
            </w:pPr>
            <w:r w:rsidRPr="00582307">
              <w:rPr>
                <w:b/>
              </w:rPr>
              <w:t xml:space="preserve">До </w:t>
            </w:r>
            <w:r w:rsidR="00CC1405">
              <w:rPr>
                <w:b/>
              </w:rPr>
              <w:t>10</w:t>
            </w:r>
            <w:r w:rsidRPr="00582307">
              <w:rPr>
                <w:b/>
              </w:rPr>
              <w:t>:</w:t>
            </w:r>
            <w:r w:rsidR="008A2C9D" w:rsidRPr="00582307">
              <w:rPr>
                <w:b/>
              </w:rPr>
              <w:t>00</w:t>
            </w:r>
            <w:r w:rsidRPr="00582307">
              <w:rPr>
                <w:b/>
              </w:rPr>
              <w:t xml:space="preserve"> «</w:t>
            </w:r>
            <w:r w:rsidR="002861E2" w:rsidRPr="00582307">
              <w:rPr>
                <w:b/>
              </w:rPr>
              <w:t>1</w:t>
            </w:r>
            <w:r w:rsidR="00F6226B" w:rsidRPr="00582307">
              <w:rPr>
                <w:b/>
              </w:rPr>
              <w:t>9</w:t>
            </w:r>
            <w:r w:rsidRPr="00582307">
              <w:rPr>
                <w:b/>
              </w:rPr>
              <w:t xml:space="preserve">» </w:t>
            </w:r>
            <w:r w:rsidR="00F6226B" w:rsidRPr="00582307">
              <w:rPr>
                <w:b/>
              </w:rPr>
              <w:t>мая</w:t>
            </w:r>
            <w:r w:rsidRPr="00582307">
              <w:rPr>
                <w:b/>
              </w:rPr>
              <w:t xml:space="preserve"> 202</w:t>
            </w:r>
            <w:r w:rsidR="00F6226B" w:rsidRPr="00582307">
              <w:rPr>
                <w:b/>
              </w:rPr>
              <w:t>5</w:t>
            </w:r>
            <w:r w:rsidRPr="00582307">
              <w:rPr>
                <w:b/>
              </w:rPr>
              <w:t xml:space="preserve"> г.</w:t>
            </w:r>
          </w:p>
          <w:p w:rsidR="006E114C" w:rsidRPr="00582307" w:rsidRDefault="006E114C" w:rsidP="006E7C76">
            <w:pPr>
              <w:jc w:val="both"/>
            </w:pP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FE6099">
            <w:pPr>
              <w:jc w:val="both"/>
            </w:pPr>
            <w:r w:rsidRPr="00582307">
              <w:t xml:space="preserve">Место подачи заявок на участие в </w:t>
            </w:r>
            <w:r w:rsidR="00FE6099" w:rsidRPr="00582307">
              <w:t>предварительном отборе</w:t>
            </w:r>
            <w:r w:rsidRPr="00582307">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FE6099">
            <w:pPr>
              <w:ind w:right="140"/>
              <w:jc w:val="both"/>
            </w:pPr>
            <w:r w:rsidRPr="00582307">
              <w:t xml:space="preserve">Заявки на участие в </w:t>
            </w:r>
            <w:r w:rsidR="00FE6099" w:rsidRPr="00582307">
              <w:t>предварительном отборе</w:t>
            </w:r>
            <w:r w:rsidRPr="00582307">
              <w:t xml:space="preserve"> подаются с 08:00 часов до 12:00 часов, с 12:48 часов до 17:00 часов (по местному времени) (кроме субботы, воскресенья и нерабочих праздничных дней) по адресу: 2950</w:t>
            </w:r>
            <w:r w:rsidR="00042AC8" w:rsidRPr="00582307">
              <w:t>01</w:t>
            </w:r>
            <w:r w:rsidRPr="00582307">
              <w:t xml:space="preserve">, г. Симферополь, ул. </w:t>
            </w:r>
            <w:proofErr w:type="gramStart"/>
            <w:r w:rsidRPr="00582307">
              <w:t>Училищная</w:t>
            </w:r>
            <w:proofErr w:type="gramEnd"/>
            <w:r w:rsidRPr="00582307">
              <w:t xml:space="preserve"> 42</w:t>
            </w:r>
            <w:r w:rsidR="00AD1E93">
              <w:t>а</w:t>
            </w:r>
            <w:r w:rsidR="005D5312">
              <w:t>, кабинет</w:t>
            </w:r>
            <w:r w:rsidRPr="00582307">
              <w:t xml:space="preserve"> 17</w:t>
            </w:r>
            <w:r w:rsidR="005D5312">
              <w:t>.</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 xml:space="preserve">Размер обеспечения исполнения </w:t>
            </w:r>
            <w:r w:rsidRPr="00582307">
              <w:lastRenderedPageBreak/>
              <w:t>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6226B" w:rsidRPr="00582307" w:rsidRDefault="00F6226B" w:rsidP="00F6226B">
            <w:pPr>
              <w:jc w:val="both"/>
              <w:rPr>
                <w:bCs/>
              </w:rPr>
            </w:pPr>
            <w:r w:rsidRPr="00582307">
              <w:rPr>
                <w:bCs/>
              </w:rPr>
              <w:lastRenderedPageBreak/>
              <w:t>Предусмотрено:</w:t>
            </w:r>
          </w:p>
          <w:p w:rsidR="00D823E0" w:rsidRPr="00582307" w:rsidRDefault="00F6226B" w:rsidP="00F6226B">
            <w:pPr>
              <w:jc w:val="both"/>
              <w:rPr>
                <w:bCs/>
              </w:rPr>
            </w:pPr>
            <w:r w:rsidRPr="00582307">
              <w:rPr>
                <w:bCs/>
              </w:rPr>
              <w:lastRenderedPageBreak/>
              <w:t>в размере 5 % от цены контракта</w:t>
            </w:r>
            <w:r w:rsidRPr="00582307">
              <w:t xml:space="preserve"> </w:t>
            </w:r>
            <w:r w:rsidRPr="00582307">
              <w:rPr>
                <w:bCs/>
              </w:rPr>
              <w:t>заключаемого с единственным поставщиком (подрядчиком, исполнителем).</w:t>
            </w:r>
          </w:p>
        </w:tc>
      </w:tr>
      <w:tr w:rsidR="006E114C" w:rsidRPr="00582307" w:rsidTr="00853683">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D823E0">
            <w:pPr>
              <w:jc w:val="both"/>
            </w:pPr>
            <w:r w:rsidRPr="00582307">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769BE" w:rsidRPr="00582307" w:rsidRDefault="006769BE" w:rsidP="00D823E0">
            <w:pPr>
              <w:jc w:val="both"/>
              <w:rPr>
                <w:bCs/>
              </w:rPr>
            </w:pPr>
            <w:r w:rsidRPr="00582307">
              <w:rPr>
                <w:lang w:val="x-none" w:eastAsia="x-none"/>
              </w:rPr>
              <w:t xml:space="preserve">Условием заключения Контракта является предоставление </w:t>
            </w:r>
            <w:r w:rsidRPr="00582307">
              <w:rPr>
                <w:lang w:eastAsia="x-none"/>
              </w:rPr>
              <w:t>Подрядчиком</w:t>
            </w:r>
            <w:r w:rsidRPr="00582307">
              <w:rPr>
                <w:lang w:val="x-none" w:eastAsia="x-none"/>
              </w:rPr>
              <w:t xml:space="preserve"> обеспечения исполнения Контракта одновременно с подписанным экземпляром Контракта.</w:t>
            </w:r>
          </w:p>
          <w:p w:rsidR="006E114C" w:rsidRPr="00582307" w:rsidRDefault="00D823E0" w:rsidP="00D823E0">
            <w:pPr>
              <w:jc w:val="both"/>
            </w:pPr>
            <w:r w:rsidRPr="00582307">
              <w:rPr>
                <w:bCs/>
              </w:rPr>
              <w:t>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pPr>
              <w:rPr>
                <w:lang w:val="en-US"/>
              </w:rPr>
            </w:pPr>
            <w: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D823E0">
            <w:pPr>
              <w:jc w:val="both"/>
            </w:pPr>
            <w:r w:rsidRPr="00582307">
              <w:t>Срок и порядок предоставления об</w:t>
            </w:r>
            <w:r w:rsidR="00D823E0" w:rsidRPr="00582307">
              <w:t xml:space="preserve">еспечения исполнения контракта </w:t>
            </w:r>
            <w:r w:rsidRPr="00582307">
              <w:t>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769BE" w:rsidP="00713B21">
            <w:pPr>
              <w:jc w:val="both"/>
              <w:rPr>
                <w:bCs/>
              </w:rPr>
            </w:pPr>
            <w:r w:rsidRPr="00582307">
              <w:rPr>
                <w:bCs/>
              </w:rPr>
              <w:t>Денежные средства, вносимые в обеспечение исполнения контракта, должны быть перечислены на расчетный счет заказчика, указанный в п. 3</w:t>
            </w:r>
            <w:r w:rsidR="00713B21">
              <w:rPr>
                <w:bCs/>
              </w:rPr>
              <w:t>6</w:t>
            </w:r>
            <w:r w:rsidRPr="00582307">
              <w:rPr>
                <w:bCs/>
              </w:rPr>
              <w:t xml:space="preserve"> настоящего извещения до заключения контракта.</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rPr>
                <w:lang w:val="en-US"/>
              </w:rPr>
              <w:t>3</w:t>
            </w:r>
            <w:r w:rsidR="00D63F95">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769BE" w:rsidRPr="00582307" w:rsidRDefault="006769BE" w:rsidP="006769BE">
            <w:pPr>
              <w:tabs>
                <w:tab w:val="num" w:pos="0"/>
              </w:tabs>
              <w:suppressAutoHyphens/>
              <w:jc w:val="both"/>
              <w:rPr>
                <w:lang w:val="x-none" w:eastAsia="x-none"/>
              </w:rPr>
            </w:pPr>
            <w:r w:rsidRPr="00582307">
              <w:rPr>
                <w:lang w:val="x-none" w:eastAsia="x-none"/>
              </w:rPr>
              <w:t>ГУП РК «Крымгазсети» (без учёта филиалов)</w:t>
            </w:r>
          </w:p>
          <w:p w:rsidR="006769BE" w:rsidRPr="00582307" w:rsidRDefault="006769BE" w:rsidP="006769BE">
            <w:pPr>
              <w:tabs>
                <w:tab w:val="num" w:pos="0"/>
              </w:tabs>
              <w:suppressAutoHyphens/>
              <w:jc w:val="both"/>
              <w:rPr>
                <w:lang w:val="x-none" w:eastAsia="x-none"/>
              </w:rPr>
            </w:pPr>
            <w:r w:rsidRPr="00582307">
              <w:rPr>
                <w:lang w:val="x-none" w:eastAsia="x-none"/>
              </w:rPr>
              <w:t>ИНН ГУП РК «Крымгазсети» 9102016743</w:t>
            </w:r>
          </w:p>
          <w:p w:rsidR="006769BE" w:rsidRPr="00582307" w:rsidRDefault="006769BE" w:rsidP="006769BE">
            <w:pPr>
              <w:tabs>
                <w:tab w:val="num" w:pos="0"/>
              </w:tabs>
              <w:suppressAutoHyphens/>
              <w:jc w:val="both"/>
              <w:rPr>
                <w:lang w:val="x-none" w:eastAsia="x-none"/>
              </w:rPr>
            </w:pPr>
            <w:r w:rsidRPr="00582307">
              <w:rPr>
                <w:lang w:val="x-none" w:eastAsia="x-none"/>
              </w:rPr>
              <w:t>КПП ГУП РК «Крымгазсети» 910201001</w:t>
            </w:r>
          </w:p>
          <w:p w:rsidR="006769BE" w:rsidRPr="00582307" w:rsidRDefault="006769BE" w:rsidP="006769BE">
            <w:pPr>
              <w:tabs>
                <w:tab w:val="num" w:pos="0"/>
              </w:tabs>
              <w:suppressAutoHyphens/>
              <w:jc w:val="both"/>
              <w:rPr>
                <w:lang w:val="x-none" w:eastAsia="x-none"/>
              </w:rPr>
            </w:pPr>
            <w:r w:rsidRPr="00582307">
              <w:rPr>
                <w:lang w:val="x-none" w:eastAsia="x-none"/>
              </w:rPr>
              <w:t>АО «ГЕНБАНК» г. Симферополя</w:t>
            </w:r>
          </w:p>
          <w:p w:rsidR="006769BE" w:rsidRPr="00582307" w:rsidRDefault="006769BE" w:rsidP="006769BE">
            <w:pPr>
              <w:tabs>
                <w:tab w:val="num" w:pos="0"/>
              </w:tabs>
              <w:suppressAutoHyphens/>
              <w:jc w:val="both"/>
              <w:rPr>
                <w:lang w:val="x-none" w:eastAsia="x-none"/>
              </w:rPr>
            </w:pPr>
            <w:r w:rsidRPr="00582307">
              <w:rPr>
                <w:lang w:val="x-none" w:eastAsia="x-none"/>
              </w:rPr>
              <w:t>БИК 043510123</w:t>
            </w:r>
          </w:p>
          <w:p w:rsidR="006769BE" w:rsidRPr="00582307" w:rsidRDefault="006769BE" w:rsidP="006769BE">
            <w:pPr>
              <w:tabs>
                <w:tab w:val="num" w:pos="0"/>
              </w:tabs>
              <w:suppressAutoHyphens/>
              <w:jc w:val="both"/>
              <w:rPr>
                <w:lang w:val="x-none" w:eastAsia="x-none"/>
              </w:rPr>
            </w:pPr>
            <w:r w:rsidRPr="00582307">
              <w:rPr>
                <w:lang w:val="x-none" w:eastAsia="x-none"/>
              </w:rPr>
              <w:t>Кор./с: 30101810835100000123</w:t>
            </w:r>
          </w:p>
          <w:p w:rsidR="006769BE" w:rsidRPr="00582307" w:rsidRDefault="006769BE" w:rsidP="006769BE">
            <w:pPr>
              <w:tabs>
                <w:tab w:val="num" w:pos="0"/>
              </w:tabs>
              <w:suppressAutoHyphens/>
              <w:jc w:val="both"/>
              <w:rPr>
                <w:lang w:val="x-none" w:eastAsia="x-none"/>
              </w:rPr>
            </w:pPr>
            <w:r w:rsidRPr="00582307">
              <w:rPr>
                <w:lang w:val="x-none" w:eastAsia="x-none"/>
              </w:rPr>
              <w:t>Расчётный счёт для обеспечительных взносов 40602810100230030002</w:t>
            </w:r>
          </w:p>
          <w:p w:rsidR="006769BE" w:rsidRPr="00582307" w:rsidRDefault="006769BE" w:rsidP="006769BE">
            <w:pPr>
              <w:tabs>
                <w:tab w:val="num" w:pos="0"/>
              </w:tabs>
              <w:suppressAutoHyphens/>
              <w:jc w:val="both"/>
              <w:rPr>
                <w:lang w:val="x-none" w:eastAsia="x-none"/>
              </w:rPr>
            </w:pPr>
            <w:r w:rsidRPr="00582307">
              <w:rPr>
                <w:lang w:val="x-none" w:eastAsia="x-none"/>
              </w:rPr>
              <w:t xml:space="preserve">Назначение платежа: Средства для обеспечения исполнения контракта на </w:t>
            </w:r>
            <w:r w:rsidR="007B27C3" w:rsidRPr="00582307">
              <w:rPr>
                <w:lang w:val="x-none" w:eastAsia="x-none"/>
              </w:rPr>
              <w:t>выполнение</w:t>
            </w:r>
            <w:r w:rsidRPr="00582307">
              <w:rPr>
                <w:lang w:val="x-none" w:eastAsia="x-none"/>
              </w:rPr>
              <w:t xml:space="preserve"> </w:t>
            </w:r>
            <w:r w:rsidR="004C13ED" w:rsidRPr="00582307">
              <w:rPr>
                <w:lang w:eastAsia="x-none"/>
              </w:rPr>
              <w:t xml:space="preserve">строительно-монтажных работ по объекту: </w:t>
            </w:r>
            <w:r w:rsidR="004C13ED" w:rsidRPr="00582307">
              <w:t xml:space="preserve">«Строительство сетей газоснабжения сел Михайловка, </w:t>
            </w:r>
            <w:proofErr w:type="spellStart"/>
            <w:r w:rsidR="004C13ED" w:rsidRPr="00582307">
              <w:t>Зоркино</w:t>
            </w:r>
            <w:proofErr w:type="spellEnd"/>
            <w:r w:rsidR="004C13ED" w:rsidRPr="00582307">
              <w:t xml:space="preserve"> Нижнегорского района, Республики Крым» (2 этап - </w:t>
            </w:r>
            <w:proofErr w:type="spellStart"/>
            <w:r w:rsidR="004C13ED" w:rsidRPr="00582307">
              <w:t>с.Зоркино</w:t>
            </w:r>
            <w:proofErr w:type="spellEnd"/>
            <w:r w:rsidR="004C13ED" w:rsidRPr="00582307">
              <w:t>).</w:t>
            </w:r>
            <w:r w:rsidR="004C13ED" w:rsidRPr="00582307">
              <w:rPr>
                <w:lang w:eastAsia="x-none"/>
              </w:rPr>
              <w:t xml:space="preserve"> </w:t>
            </w:r>
            <w:r w:rsidRPr="00582307">
              <w:rPr>
                <w:lang w:val="x-none" w:eastAsia="x-none"/>
              </w:rPr>
              <w:t>в соответствии с Протоколом _____________ №____ от «___» _________20__года.</w:t>
            </w:r>
          </w:p>
          <w:p w:rsidR="006E114C" w:rsidRPr="00582307" w:rsidRDefault="006E114C" w:rsidP="00BC2649">
            <w:pPr>
              <w:jc w:val="both"/>
              <w:rPr>
                <w:lang w:val="x-none"/>
              </w:rPr>
            </w:pP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rPr>
                <w:lang w:val="en-US"/>
              </w:rPr>
              <w:t>3</w:t>
            </w:r>
            <w:r w:rsidR="00D63F95">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Требования к независимой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E6099" w:rsidRPr="00582307" w:rsidRDefault="00FE6099" w:rsidP="00FE6099">
            <w:pPr>
              <w:jc w:val="both"/>
            </w:pPr>
            <w:r w:rsidRPr="00582307">
              <w:t>Независимая гарантия должна быть составлена по типовой форме,  утвержденной Постановлением Правительства Российской Федерации  от 08.11.2013 (ред. от 09.08.2022)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E6099" w:rsidRPr="00582307" w:rsidRDefault="00FE6099" w:rsidP="00FE6099">
            <w:pPr>
              <w:jc w:val="both"/>
            </w:pPr>
            <w:r w:rsidRPr="00582307">
              <w:t>Независимая гарантия должна быть безотзывной и должна содержать:</w:t>
            </w:r>
          </w:p>
          <w:p w:rsidR="00FE6099" w:rsidRPr="00582307" w:rsidRDefault="00FE6099" w:rsidP="00FE6099">
            <w:pPr>
              <w:jc w:val="both"/>
            </w:pPr>
            <w:proofErr w:type="gramStart"/>
            <w:r w:rsidRPr="00582307">
              <w:lastRenderedPageBreak/>
              <w:t>1) сумму независимой гарантии, подлежащую уплате гарантом заказчику в установленных частью 15 статьи 44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а также идентификационный код закупки, при осуществлении которой предоставляется такая независимая гарантия;</w:t>
            </w:r>
            <w:proofErr w:type="gramEnd"/>
          </w:p>
          <w:p w:rsidR="00FE6099" w:rsidRPr="00582307" w:rsidRDefault="00FE6099" w:rsidP="00FE6099">
            <w:pPr>
              <w:jc w:val="both"/>
            </w:pPr>
            <w:r w:rsidRPr="00582307">
              <w:t>2) обязательства принципала, надлежащее исполнение которых обеспечивается независимой гарантией;</w:t>
            </w:r>
          </w:p>
          <w:p w:rsidR="00FE6099" w:rsidRPr="00582307" w:rsidRDefault="00FE6099" w:rsidP="00FE6099">
            <w:pPr>
              <w:jc w:val="both"/>
            </w:pPr>
            <w:r w:rsidRPr="00582307">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FE6099" w:rsidRPr="00582307" w:rsidRDefault="00FE6099" w:rsidP="00FE6099">
            <w:pPr>
              <w:jc w:val="both"/>
            </w:pPr>
            <w:r w:rsidRPr="00582307">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6099" w:rsidRPr="00582307" w:rsidRDefault="00FE6099" w:rsidP="00FE6099">
            <w:pPr>
              <w:jc w:val="both"/>
            </w:pPr>
            <w:r w:rsidRPr="00582307">
              <w:t>5) срок действия независимой гарантии с учетом требований статей 44 и 96 Федерального закона № 44-ФЗ;</w:t>
            </w:r>
          </w:p>
          <w:p w:rsidR="00FE6099" w:rsidRPr="00582307" w:rsidRDefault="00FE6099" w:rsidP="00FE6099">
            <w:pPr>
              <w:jc w:val="both"/>
            </w:pPr>
            <w:r w:rsidRPr="00582307">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FE6099" w:rsidRPr="00582307" w:rsidRDefault="00FE6099" w:rsidP="00FE6099">
            <w:pPr>
              <w:jc w:val="both"/>
            </w:pPr>
            <w:r w:rsidRPr="00582307">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6E114C" w:rsidRPr="00582307" w:rsidRDefault="00FE6099" w:rsidP="00FE6099">
            <w:pPr>
              <w:jc w:val="both"/>
            </w:pPr>
            <w:r w:rsidRPr="00582307">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rPr>
                <w:lang w:val="en-US"/>
              </w:rPr>
              <w:lastRenderedPageBreak/>
              <w:t>3</w:t>
            </w:r>
            <w:r w:rsidR="00D63F95">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DB342C" w:rsidRPr="00582307" w:rsidRDefault="006E114C" w:rsidP="002C568A">
            <w:pPr>
              <w:jc w:val="both"/>
            </w:pPr>
            <w:r w:rsidRPr="00582307">
              <w:rPr>
                <w:b/>
              </w:rPr>
              <w:t xml:space="preserve">1% от цены Контракта </w:t>
            </w:r>
            <w:r w:rsidR="00DB342C" w:rsidRPr="00582307">
              <w:rPr>
                <w:b/>
              </w:rPr>
              <w:t xml:space="preserve">заключаемого с единственным поставщиком (подрядчиком, </w:t>
            </w:r>
            <w:r w:rsidR="00DB342C" w:rsidRPr="00582307">
              <w:rPr>
                <w:b/>
              </w:rPr>
              <w:lastRenderedPageBreak/>
              <w:t>исполнителем).</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A7BDB">
            <w:r w:rsidRPr="00582307">
              <w:rPr>
                <w:lang w:val="en-US"/>
              </w:rPr>
              <w:lastRenderedPageBreak/>
              <w:t>3</w:t>
            </w:r>
            <w:r w:rsidR="00D63F95">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6E114C" w:rsidRPr="00582307" w:rsidRDefault="006E114C" w:rsidP="006E7C76">
            <w:pPr>
              <w:jc w:val="both"/>
            </w:pPr>
            <w:proofErr w:type="gramStart"/>
            <w:r w:rsidRPr="00582307">
              <w:t>Гарантийные обязательства могут обеспечиваться предоставлением независимой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на</w:t>
            </w:r>
            <w:proofErr w:type="gramEnd"/>
            <w:r w:rsidRPr="00582307">
              <w:t xml:space="preserve"> расчетный счет заказчика. </w:t>
            </w:r>
          </w:p>
          <w:p w:rsidR="006E114C" w:rsidRPr="00582307" w:rsidRDefault="006E114C" w:rsidP="006E7C76">
            <w:pPr>
              <w:jc w:val="both"/>
            </w:pPr>
            <w:r w:rsidRPr="00582307">
              <w:t>Способ обеспечения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853683">
            <w: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 xml:space="preserve">Срок и порядок предоставления обеспечения гарантийных обязательств, </w:t>
            </w:r>
            <w:proofErr w:type="gramStart"/>
            <w:r w:rsidRPr="00582307">
              <w:t>предоставляемому</w:t>
            </w:r>
            <w:proofErr w:type="gramEnd"/>
            <w:r w:rsidRPr="00582307">
              <w:t xml:space="preserve">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 xml:space="preserve">Денежные средства, вносимые в обеспечение гарантийных обязательств, должны быть перечислены на расчетный </w:t>
            </w:r>
            <w:r w:rsidR="00C4252F">
              <w:t>счет заказчика, указанный в п.42</w:t>
            </w:r>
            <w:r w:rsidRPr="00582307">
              <w:t>. настоящего извещения.</w:t>
            </w:r>
          </w:p>
          <w:p w:rsidR="006E114C" w:rsidRPr="00582307" w:rsidRDefault="006E114C" w:rsidP="006E7C76">
            <w:pPr>
              <w:jc w:val="both"/>
            </w:pPr>
            <w:proofErr w:type="gramStart"/>
            <w:r w:rsidRPr="00582307">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III.</w:t>
            </w:r>
            <w:proofErr w:type="gramEnd"/>
            <w:r w:rsidRPr="00582307">
              <w:t xml:space="preserve"> </w:t>
            </w:r>
            <w:proofErr w:type="gramStart"/>
            <w:r w:rsidRPr="00582307">
              <w:t>«ПРОЕКТ КОНТРАКТА» настоящего извещения).</w:t>
            </w:r>
            <w:proofErr w:type="gramEnd"/>
          </w:p>
          <w:p w:rsidR="006E114C" w:rsidRPr="00582307" w:rsidRDefault="006E114C" w:rsidP="006E7C76">
            <w:pPr>
              <w:jc w:val="both"/>
            </w:pPr>
            <w:r w:rsidRPr="00582307">
              <w:t>Денежные средства возвращаются по реквизитам, указанным поставщиком (подрядчиком, исполнителем) в контракте</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964C38">
            <w:pPr>
              <w:jc w:val="both"/>
            </w:pPr>
            <w:r w:rsidRPr="00582307">
              <w:t>Срок и порядок предоставления обеспечения гарантийных обязательств в виде независимой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Требования к обеспечению гарантийных обязательств, если осуществляются в форме независимой гарантии, установлены в п.3</w:t>
            </w:r>
            <w:r w:rsidR="00C4252F">
              <w:t>7</w:t>
            </w:r>
            <w:r w:rsidRPr="00582307">
              <w:t xml:space="preserve"> настоящего извещения</w:t>
            </w:r>
          </w:p>
          <w:p w:rsidR="006E114C" w:rsidRPr="00582307" w:rsidRDefault="006E114C" w:rsidP="006E7C76">
            <w:pPr>
              <w:jc w:val="both"/>
            </w:pP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9E099E">
            <w:r>
              <w:t>42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 xml:space="preserve">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w:t>
            </w:r>
            <w:r w:rsidRPr="00582307">
              <w:lastRenderedPageBreak/>
              <w:t>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lastRenderedPageBreak/>
              <w:t>ГУП РК «Крымгазсети» (без учёта филиалов)</w:t>
            </w:r>
          </w:p>
          <w:p w:rsidR="006E114C" w:rsidRPr="00582307" w:rsidRDefault="006E114C" w:rsidP="006E7C76">
            <w:pPr>
              <w:jc w:val="both"/>
            </w:pPr>
            <w:r w:rsidRPr="00582307">
              <w:t>ИНН ГУП РК «Крымгазсети» 9102016743</w:t>
            </w:r>
          </w:p>
          <w:p w:rsidR="006E114C" w:rsidRPr="00582307" w:rsidRDefault="006E114C" w:rsidP="006E7C76">
            <w:pPr>
              <w:jc w:val="both"/>
            </w:pPr>
            <w:r w:rsidRPr="00582307">
              <w:t>КППГУП РК «Крымгазсети» 910201001</w:t>
            </w:r>
          </w:p>
          <w:p w:rsidR="006E114C" w:rsidRPr="00582307" w:rsidRDefault="006E114C" w:rsidP="006E7C76">
            <w:pPr>
              <w:jc w:val="both"/>
            </w:pPr>
            <w:r w:rsidRPr="00582307">
              <w:t>АО «ГЕНБАНК»  г. Симферополя</w:t>
            </w:r>
          </w:p>
          <w:p w:rsidR="006E114C" w:rsidRPr="00582307" w:rsidRDefault="006E114C" w:rsidP="006E7C76">
            <w:pPr>
              <w:jc w:val="both"/>
            </w:pPr>
            <w:r w:rsidRPr="00582307">
              <w:t>БИК 043510123</w:t>
            </w:r>
          </w:p>
          <w:p w:rsidR="006E114C" w:rsidRPr="00582307" w:rsidRDefault="006E114C" w:rsidP="006E7C76">
            <w:pPr>
              <w:jc w:val="both"/>
            </w:pPr>
            <w:r w:rsidRPr="00582307">
              <w:t>Кор./с: 30101810835100000123</w:t>
            </w:r>
          </w:p>
          <w:p w:rsidR="006E114C" w:rsidRPr="00582307" w:rsidRDefault="006E114C" w:rsidP="006E7C76">
            <w:pPr>
              <w:jc w:val="both"/>
            </w:pPr>
            <w:r w:rsidRPr="00582307">
              <w:lastRenderedPageBreak/>
              <w:t>Расчётный счёт для обеспечительных взносов 40602810100230030002</w:t>
            </w:r>
          </w:p>
          <w:p w:rsidR="006E114C" w:rsidRPr="00582307" w:rsidRDefault="006E114C" w:rsidP="006E7C76">
            <w:pPr>
              <w:jc w:val="both"/>
            </w:pPr>
            <w:r w:rsidRPr="00582307">
              <w:t xml:space="preserve">Назначение платежа: Средства для обеспечения гарантийных обязательств в соответствии с Контрактом №_________ </w:t>
            </w:r>
            <w:proofErr w:type="gramStart"/>
            <w:r w:rsidRPr="00582307">
              <w:t>от</w:t>
            </w:r>
            <w:proofErr w:type="gramEnd"/>
            <w:r w:rsidRPr="00582307">
              <w:t xml:space="preserve"> _______________.</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9E099E">
            <w:r>
              <w:lastRenderedPageBreak/>
              <w:t>43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9A11CD">
            <w:pPr>
              <w:jc w:val="both"/>
            </w:pPr>
            <w:r w:rsidRPr="00582307">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5B0DAE" w:rsidRPr="00582307" w:rsidRDefault="00357B07" w:rsidP="00DB342C">
            <w:pPr>
              <w:jc w:val="both"/>
            </w:pPr>
            <w:r w:rsidRPr="00582307">
              <w:t xml:space="preserve"> Не п</w:t>
            </w:r>
            <w:r w:rsidR="00AC3EFF" w:rsidRPr="00582307">
              <w:t>редусмотрено.</w:t>
            </w:r>
            <w:r w:rsidR="005B0DAE" w:rsidRPr="00582307">
              <w:t xml:space="preserve"> </w:t>
            </w:r>
          </w:p>
          <w:p w:rsidR="006E114C" w:rsidRPr="00582307" w:rsidRDefault="006E114C" w:rsidP="00DB342C">
            <w:pPr>
              <w:jc w:val="both"/>
            </w:pP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9E099E">
            <w:r>
              <w:t>44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Допускается</w:t>
            </w:r>
            <w:r w:rsidR="00B6683D" w:rsidRPr="00582307">
              <w:t>.</w:t>
            </w:r>
          </w:p>
          <w:p w:rsidR="006E114C" w:rsidRPr="00582307" w:rsidRDefault="006E114C" w:rsidP="006E7C76">
            <w:pPr>
              <w:jc w:val="both"/>
            </w:pP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r>
              <w:t>45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Допускается.</w:t>
            </w:r>
          </w:p>
          <w:p w:rsidR="006E114C" w:rsidRPr="00582307" w:rsidRDefault="006E114C" w:rsidP="006E7C76">
            <w:pPr>
              <w:jc w:val="both"/>
            </w:pP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r>
              <w:t>46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Предусмотрено.</w:t>
            </w:r>
          </w:p>
          <w:p w:rsidR="006E114C" w:rsidRPr="00582307" w:rsidRDefault="006E114C" w:rsidP="006E7C76">
            <w:pPr>
              <w:jc w:val="both"/>
            </w:pP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r>
              <w:t>47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187D3C">
            <w:pPr>
              <w:jc w:val="both"/>
            </w:pPr>
            <w:r w:rsidRPr="00582307">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jc w:val="both"/>
            </w:pPr>
            <w:r w:rsidRPr="00582307">
              <w:t>Не предусмотрено</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D63F95" w:rsidP="006A7BDB">
            <w:r>
              <w:t>48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FE6099" w:rsidP="00A84386">
            <w:pPr>
              <w:jc w:val="both"/>
            </w:pPr>
            <w:r w:rsidRPr="00582307">
              <w:t>Условия заключения контракта по предварительному отбору единственного поставщика (подрядчика, исполнителя)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FE6099" w:rsidP="00FE6099">
            <w:pPr>
              <w:jc w:val="both"/>
            </w:pPr>
            <w:r w:rsidRPr="00582307">
              <w:t xml:space="preserve">Контракт по результатам предварительного отбора заключается после </w:t>
            </w:r>
            <w:r w:rsidR="006E114C" w:rsidRPr="00582307">
              <w:t>издания соответствующего распоряжения Главы Республики Крым об определении единственного поставщика (подрядчика, исполнителя).</w:t>
            </w:r>
          </w:p>
        </w:tc>
      </w:tr>
      <w:tr w:rsidR="006E114C" w:rsidRPr="0058230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FE6099">
            <w:pPr>
              <w:spacing w:line="276" w:lineRule="auto"/>
              <w:rPr>
                <w:lang w:eastAsia="en-US"/>
              </w:rPr>
            </w:pPr>
            <w:r w:rsidRPr="00582307">
              <w:rPr>
                <w:lang w:eastAsia="en-US"/>
              </w:rPr>
              <w:t>4</w:t>
            </w:r>
            <w:r w:rsidR="00D63F95">
              <w:rPr>
                <w:lang w:eastAsia="en-US"/>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pPr>
              <w:spacing w:line="276" w:lineRule="auto"/>
              <w:jc w:val="both"/>
              <w:rPr>
                <w:lang w:eastAsia="en-US"/>
              </w:rPr>
            </w:pPr>
            <w:r w:rsidRPr="00582307">
              <w:rPr>
                <w:lang w:eastAsia="en-US"/>
              </w:rPr>
              <w:t>Приложения к извещению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82307" w:rsidRDefault="006E114C" w:rsidP="006E7C76">
            <w:pPr>
              <w:spacing w:line="276" w:lineRule="auto"/>
              <w:rPr>
                <w:lang w:eastAsia="en-US"/>
              </w:rPr>
            </w:pPr>
            <w:r w:rsidRPr="00582307">
              <w:rPr>
                <w:lang w:eastAsia="en-US"/>
              </w:rPr>
              <w:t>Приложение №1 - ОБОСНОВАНИЕ НАЧАЛЬНОЙ (МАКСИМАЛЬНОЙ) ЦЕНЫ КОНТРАКТА;</w:t>
            </w:r>
          </w:p>
          <w:p w:rsidR="006E114C" w:rsidRPr="00582307" w:rsidRDefault="006E114C" w:rsidP="006E7C76">
            <w:pPr>
              <w:spacing w:line="276" w:lineRule="auto"/>
              <w:rPr>
                <w:lang w:eastAsia="en-US"/>
              </w:rPr>
            </w:pPr>
            <w:r w:rsidRPr="00582307">
              <w:rPr>
                <w:lang w:eastAsia="en-US"/>
              </w:rPr>
              <w:t>Приложение №2 - ОПИСАНИЕ ОБЪЕКТА ЗАКУПКИ (ТЕХНИЧЕСКОЕ ЗАДАНИЕ);</w:t>
            </w:r>
          </w:p>
          <w:p w:rsidR="006E114C" w:rsidRPr="00582307" w:rsidRDefault="006E114C" w:rsidP="006E7C76">
            <w:pPr>
              <w:spacing w:line="276" w:lineRule="auto"/>
              <w:rPr>
                <w:lang w:eastAsia="en-US"/>
              </w:rPr>
            </w:pPr>
            <w:r w:rsidRPr="00582307">
              <w:rPr>
                <w:lang w:eastAsia="en-US"/>
              </w:rPr>
              <w:t>Приложение №3 - ПРОЕКТ КОНТРАКТА;</w:t>
            </w:r>
          </w:p>
          <w:p w:rsidR="006E114C" w:rsidRPr="00582307" w:rsidRDefault="006E114C" w:rsidP="006E7C76">
            <w:pPr>
              <w:spacing w:line="276" w:lineRule="auto"/>
              <w:rPr>
                <w:lang w:eastAsia="en-US"/>
              </w:rPr>
            </w:pPr>
            <w:r w:rsidRPr="00582307">
              <w:rPr>
                <w:lang w:eastAsia="en-US"/>
              </w:rPr>
              <w:t>Приложение №4 - Формы к извещению о проведении закупки у единственного поставщика:</w:t>
            </w:r>
          </w:p>
          <w:p w:rsidR="006E114C" w:rsidRPr="00582307" w:rsidRDefault="006E114C" w:rsidP="006E7C76">
            <w:pPr>
              <w:spacing w:line="276" w:lineRule="auto"/>
              <w:rPr>
                <w:lang w:eastAsia="en-US"/>
              </w:rPr>
            </w:pPr>
            <w:r w:rsidRPr="00582307">
              <w:rPr>
                <w:lang w:eastAsia="en-US"/>
              </w:rPr>
              <w:t>- Форма 1. СОГЛАСИЕ В ОТНОШЕНИИ ОБЪЕКТА ЗАКУПКИ;</w:t>
            </w:r>
          </w:p>
          <w:p w:rsidR="006E114C" w:rsidRPr="00582307" w:rsidRDefault="006E114C" w:rsidP="006E7C76">
            <w:pPr>
              <w:spacing w:line="276" w:lineRule="auto"/>
              <w:rPr>
                <w:lang w:eastAsia="en-US"/>
              </w:rPr>
            </w:pPr>
            <w:r w:rsidRPr="00582307">
              <w:rPr>
                <w:lang w:eastAsia="en-US"/>
              </w:rPr>
              <w:t>- Форма 2. ИНФОРМАЦИЯ ОБ УЧАСТНИКЕ;</w:t>
            </w:r>
          </w:p>
          <w:p w:rsidR="006E114C" w:rsidRPr="00582307" w:rsidRDefault="006E114C" w:rsidP="006E7C76">
            <w:pPr>
              <w:spacing w:line="276" w:lineRule="auto"/>
              <w:rPr>
                <w:lang w:eastAsia="en-US"/>
              </w:rPr>
            </w:pPr>
            <w:r w:rsidRPr="00582307">
              <w:rPr>
                <w:lang w:eastAsia="en-US"/>
              </w:rPr>
              <w:lastRenderedPageBreak/>
              <w:t>- Форма 3. ДЕКЛАРАЦИЯ СООТВЕТСТВИЯ УЧАСТНИКА ЗАКУПКИ, УСТАНОВЛЕННЫМ ТРЕБОВАНИЯМ;</w:t>
            </w:r>
          </w:p>
          <w:p w:rsidR="006E114C" w:rsidRPr="00582307" w:rsidRDefault="006E114C" w:rsidP="006E7C76">
            <w:pPr>
              <w:spacing w:line="276" w:lineRule="auto"/>
              <w:rPr>
                <w:lang w:eastAsia="en-US"/>
              </w:rPr>
            </w:pPr>
            <w:r w:rsidRPr="00582307">
              <w:rPr>
                <w:lang w:eastAsia="en-US"/>
              </w:rPr>
              <w:t>- Форма 4 ОБРАЗЕЦ ЗАПОЛНЕНИЯ КОНВЕРТА.</w:t>
            </w:r>
          </w:p>
        </w:tc>
      </w:tr>
    </w:tbl>
    <w:p w:rsidR="00E56462" w:rsidRPr="00582307" w:rsidRDefault="00E56462" w:rsidP="00E56462"/>
    <w:p w:rsidR="006E7C76" w:rsidRPr="00582307" w:rsidRDefault="006E7C76" w:rsidP="004D2366">
      <w:pPr>
        <w:ind w:left="360"/>
        <w:jc w:val="right"/>
        <w:rPr>
          <w:b/>
          <w:bCs/>
        </w:rPr>
        <w:sectPr w:rsidR="006E7C76" w:rsidRPr="00582307" w:rsidSect="00AB5226">
          <w:footerReference w:type="even" r:id="rId18"/>
          <w:footerReference w:type="default" r:id="rId19"/>
          <w:headerReference w:type="first" r:id="rId20"/>
          <w:pgSz w:w="11906" w:h="16838"/>
          <w:pgMar w:top="1134" w:right="566" w:bottom="1134" w:left="1134" w:header="708" w:footer="708" w:gutter="0"/>
          <w:cols w:space="720"/>
        </w:sectPr>
      </w:pPr>
    </w:p>
    <w:p w:rsidR="006E7C76" w:rsidRPr="00582307" w:rsidRDefault="006E7C76" w:rsidP="006E7C76">
      <w:pPr>
        <w:ind w:left="360"/>
        <w:jc w:val="right"/>
        <w:rPr>
          <w:b/>
          <w:bCs/>
        </w:rPr>
      </w:pPr>
      <w:r w:rsidRPr="00582307">
        <w:rPr>
          <w:b/>
          <w:bCs/>
        </w:rPr>
        <w:lastRenderedPageBreak/>
        <w:t xml:space="preserve">Приложение №1 </w:t>
      </w:r>
    </w:p>
    <w:p w:rsidR="006E7C76" w:rsidRPr="00582307" w:rsidRDefault="006E7C76" w:rsidP="006E7C76">
      <w:pPr>
        <w:ind w:left="360"/>
        <w:jc w:val="right"/>
        <w:rPr>
          <w:b/>
          <w:bCs/>
        </w:rPr>
      </w:pPr>
      <w:r w:rsidRPr="00582307">
        <w:rPr>
          <w:b/>
          <w:bCs/>
        </w:rPr>
        <w:t xml:space="preserve">к извещению </w:t>
      </w:r>
    </w:p>
    <w:p w:rsidR="006E7C76" w:rsidRPr="00582307" w:rsidRDefault="006E7C76" w:rsidP="006E7C76">
      <w:pPr>
        <w:ind w:left="360"/>
        <w:jc w:val="right"/>
        <w:rPr>
          <w:b/>
          <w:bCs/>
        </w:rPr>
      </w:pPr>
    </w:p>
    <w:p w:rsidR="006E7C76" w:rsidRPr="00582307" w:rsidRDefault="006E7C76" w:rsidP="006E7C76">
      <w:pPr>
        <w:ind w:left="360"/>
        <w:jc w:val="center"/>
        <w:rPr>
          <w:b/>
          <w:lang w:eastAsia="en-US"/>
        </w:rPr>
      </w:pPr>
      <w:r w:rsidRPr="00582307">
        <w:rPr>
          <w:b/>
          <w:lang w:eastAsia="en-US"/>
        </w:rPr>
        <w:t>ОБОСНОВАНИЕ НАЧАЛЬНОЙ (МАКСИМАЛЬНОЙ) ЦЕНЫ КОНТРАКТА</w:t>
      </w:r>
    </w:p>
    <w:p w:rsidR="00D95B38" w:rsidRPr="00582307" w:rsidRDefault="00D95B38" w:rsidP="006E7C76">
      <w:pPr>
        <w:ind w:left="360"/>
        <w:jc w:val="center"/>
        <w:rPr>
          <w:b/>
          <w:lang w:eastAsia="en-US"/>
        </w:rPr>
      </w:pPr>
    </w:p>
    <w:p w:rsidR="00E24DA9" w:rsidRPr="00582307" w:rsidRDefault="00622D79" w:rsidP="00E24DA9">
      <w:pPr>
        <w:ind w:left="426"/>
        <w:jc w:val="both"/>
        <w:rPr>
          <w:rFonts w:ascii="Calibri" w:hAnsi="Calibri"/>
          <w:b/>
          <w:i/>
        </w:rPr>
      </w:pPr>
      <w:r>
        <w:rPr>
          <w:b/>
          <w:lang w:eastAsia="en-US"/>
        </w:rPr>
        <w:t>н</w:t>
      </w:r>
      <w:r w:rsidR="00002964" w:rsidRPr="00582307">
        <w:rPr>
          <w:b/>
          <w:lang w:eastAsia="en-US"/>
        </w:rPr>
        <w:t xml:space="preserve">а выполнение строительно-монтажных работ по объекту: </w:t>
      </w:r>
      <w:r w:rsidR="00E24DA9" w:rsidRPr="00582307">
        <w:t xml:space="preserve">«Строительство сетей газоснабжения сел Михайловка, </w:t>
      </w:r>
      <w:proofErr w:type="spellStart"/>
      <w:r w:rsidR="00E24DA9" w:rsidRPr="00582307">
        <w:t>Зоркино</w:t>
      </w:r>
      <w:proofErr w:type="spellEnd"/>
      <w:r w:rsidR="00E24DA9" w:rsidRPr="00582307">
        <w:t xml:space="preserve"> Нижнегорского района, Республики Крым» (2 этап - </w:t>
      </w:r>
      <w:proofErr w:type="spellStart"/>
      <w:r w:rsidR="00E24DA9" w:rsidRPr="00582307">
        <w:t>с</w:t>
      </w:r>
      <w:proofErr w:type="gramStart"/>
      <w:r w:rsidR="00E24DA9" w:rsidRPr="00582307">
        <w:t>.З</w:t>
      </w:r>
      <w:proofErr w:type="gramEnd"/>
      <w:r w:rsidR="00E24DA9" w:rsidRPr="00582307">
        <w:t>оркино</w:t>
      </w:r>
      <w:proofErr w:type="spellEnd"/>
      <w:r w:rsidR="00E24DA9" w:rsidRPr="00582307">
        <w:t>).</w:t>
      </w:r>
      <w:r w:rsidR="00E24DA9" w:rsidRPr="00582307">
        <w:rPr>
          <w:b/>
        </w:rPr>
        <w:t xml:space="preserve"> </w:t>
      </w:r>
    </w:p>
    <w:p w:rsidR="00002964" w:rsidRPr="00582307" w:rsidRDefault="00002964" w:rsidP="006E7C76">
      <w:pPr>
        <w:ind w:left="360"/>
        <w:jc w:val="center"/>
        <w:rPr>
          <w:b/>
          <w:lang w:eastAsia="en-US"/>
        </w:rPr>
      </w:pPr>
    </w:p>
    <w:tbl>
      <w:tblPr>
        <w:tblW w:w="13920" w:type="dxa"/>
        <w:jc w:val="center"/>
        <w:tblLayout w:type="fixed"/>
        <w:tblCellMar>
          <w:left w:w="75" w:type="dxa"/>
          <w:right w:w="75" w:type="dxa"/>
        </w:tblCellMar>
        <w:tblLook w:val="04A0" w:firstRow="1" w:lastRow="0" w:firstColumn="1" w:lastColumn="0" w:noHBand="0" w:noVBand="1"/>
      </w:tblPr>
      <w:tblGrid>
        <w:gridCol w:w="4533"/>
        <w:gridCol w:w="9387"/>
      </w:tblGrid>
      <w:tr w:rsidR="00E24DA9" w:rsidRPr="00582307" w:rsidTr="00E24DA9">
        <w:trPr>
          <w:jc w:val="center"/>
        </w:trPr>
        <w:tc>
          <w:tcPr>
            <w:tcW w:w="4533"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rPr>
                <w:lang w:eastAsia="en-US"/>
              </w:rPr>
            </w:pPr>
            <w:r w:rsidRPr="00582307">
              <w:rPr>
                <w:lang w:eastAsia="en-US"/>
              </w:rPr>
              <w:t>Основные характеристики предмета закупки</w:t>
            </w:r>
          </w:p>
        </w:tc>
        <w:tc>
          <w:tcPr>
            <w:tcW w:w="9387"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jc w:val="both"/>
              <w:rPr>
                <w:lang w:eastAsia="en-US"/>
              </w:rPr>
            </w:pPr>
            <w:r w:rsidRPr="00582307">
              <w:rPr>
                <w:lang w:eastAsia="en-US"/>
              </w:rPr>
              <w:t>выполнение строительно-монтажных работ</w:t>
            </w:r>
          </w:p>
        </w:tc>
      </w:tr>
      <w:tr w:rsidR="00E24DA9" w:rsidRPr="00582307" w:rsidTr="00E24DA9">
        <w:trPr>
          <w:jc w:val="center"/>
        </w:trPr>
        <w:tc>
          <w:tcPr>
            <w:tcW w:w="4533"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rPr>
                <w:lang w:eastAsia="en-US"/>
              </w:rPr>
            </w:pPr>
            <w:r w:rsidRPr="00582307">
              <w:rPr>
                <w:lang w:eastAsia="en-US"/>
              </w:rPr>
              <w:t>Используемый метод определения НМЦК</w:t>
            </w:r>
          </w:p>
        </w:tc>
        <w:tc>
          <w:tcPr>
            <w:tcW w:w="9387"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jc w:val="both"/>
              <w:rPr>
                <w:lang w:eastAsia="en-US"/>
              </w:rPr>
            </w:pPr>
            <w:r w:rsidRPr="00582307">
              <w:rPr>
                <w:lang w:eastAsia="uk-UA"/>
              </w:rPr>
              <w:t>В соответствии с п.4 ч.1 ст.22 Федерального Закона Российской Федерации от 05.04.2013 №44-ФЗ</w:t>
            </w:r>
            <w:r w:rsidRPr="00582307">
              <w:rPr>
                <w:lang w:eastAsia="en-US"/>
              </w:rPr>
              <w:t xml:space="preserve"> </w:t>
            </w:r>
          </w:p>
        </w:tc>
      </w:tr>
      <w:tr w:rsidR="00E24DA9" w:rsidRPr="00582307" w:rsidTr="00E24DA9">
        <w:trPr>
          <w:jc w:val="center"/>
        </w:trPr>
        <w:tc>
          <w:tcPr>
            <w:tcW w:w="4533"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rPr>
                <w:lang w:eastAsia="en-US"/>
              </w:rPr>
            </w:pPr>
            <w:r w:rsidRPr="00582307">
              <w:rPr>
                <w:lang w:eastAsia="en-US"/>
              </w:rPr>
              <w:t>Обоснование выбора метода НМЦК</w:t>
            </w:r>
          </w:p>
        </w:tc>
        <w:tc>
          <w:tcPr>
            <w:tcW w:w="9387"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jc w:val="both"/>
              <w:rPr>
                <w:lang w:eastAsia="en-US"/>
              </w:rPr>
            </w:pPr>
            <w:r w:rsidRPr="00582307">
              <w:rPr>
                <w:lang w:eastAsia="uk-UA"/>
              </w:rPr>
              <w:t>В соответствии с п.4 ч.1 ст.22 Федерального Закона Российской Федерации от 05.04.2013 №44-ФЗ (</w:t>
            </w:r>
            <w:r w:rsidRPr="00582307">
              <w:rPr>
                <w:lang w:eastAsia="en-US"/>
              </w:rPr>
              <w:t>проектно-сметный метод)</w:t>
            </w:r>
          </w:p>
        </w:tc>
      </w:tr>
      <w:tr w:rsidR="00E24DA9" w:rsidRPr="00582307" w:rsidTr="00E24DA9">
        <w:trPr>
          <w:jc w:val="center"/>
        </w:trPr>
        <w:tc>
          <w:tcPr>
            <w:tcW w:w="4533"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rPr>
                <w:lang w:eastAsia="en-US"/>
              </w:rPr>
            </w:pPr>
            <w:r w:rsidRPr="00582307">
              <w:rPr>
                <w:lang w:eastAsia="en-US"/>
              </w:rPr>
              <w:t>Расчет НМЦК</w:t>
            </w:r>
          </w:p>
        </w:tc>
        <w:tc>
          <w:tcPr>
            <w:tcW w:w="9387"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jc w:val="both"/>
              <w:rPr>
                <w:lang w:eastAsia="en-US"/>
              </w:rPr>
            </w:pPr>
            <w:r w:rsidRPr="00582307">
              <w:rPr>
                <w:lang w:eastAsia="en-US"/>
              </w:rPr>
              <w:t>положительное заключение государственной экспертизы от 25.04.2024 г.</w:t>
            </w:r>
            <w:r w:rsidRPr="00582307">
              <w:rPr>
                <w:lang w:eastAsia="en-US"/>
              </w:rPr>
              <w:br/>
              <w:t>№ 91-1-1-2-020215-2024, протокол расчета НМЦК (прилагается)</w:t>
            </w:r>
          </w:p>
        </w:tc>
      </w:tr>
      <w:tr w:rsidR="00E24DA9" w:rsidRPr="00582307" w:rsidTr="00E24DA9">
        <w:trPr>
          <w:jc w:val="center"/>
        </w:trPr>
        <w:tc>
          <w:tcPr>
            <w:tcW w:w="4533"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widowControl w:val="0"/>
              <w:autoSpaceDE w:val="0"/>
              <w:autoSpaceDN w:val="0"/>
              <w:adjustRightInd w:val="0"/>
              <w:ind w:left="426"/>
              <w:jc w:val="both"/>
              <w:rPr>
                <w:lang w:eastAsia="en-US"/>
              </w:rPr>
            </w:pPr>
            <w:r w:rsidRPr="00582307">
              <w:rPr>
                <w:lang w:eastAsia="en-US"/>
              </w:rPr>
              <w:t>Итого НМЦК, руб.</w:t>
            </w:r>
          </w:p>
        </w:tc>
        <w:tc>
          <w:tcPr>
            <w:tcW w:w="9387" w:type="dxa"/>
            <w:tcBorders>
              <w:top w:val="single" w:sz="4" w:space="0" w:color="auto"/>
              <w:left w:val="single" w:sz="4" w:space="0" w:color="auto"/>
              <w:bottom w:val="single" w:sz="4" w:space="0" w:color="auto"/>
              <w:right w:val="single" w:sz="4" w:space="0" w:color="auto"/>
            </w:tcBorders>
            <w:hideMark/>
          </w:tcPr>
          <w:p w:rsidR="00E24DA9" w:rsidRPr="00582307" w:rsidRDefault="00E24DA9" w:rsidP="00B35F54">
            <w:pPr>
              <w:ind w:left="426"/>
              <w:jc w:val="both"/>
              <w:rPr>
                <w:lang w:eastAsia="en-US"/>
              </w:rPr>
            </w:pPr>
            <w:r w:rsidRPr="00582307">
              <w:rPr>
                <w:lang w:eastAsia="en-US"/>
              </w:rPr>
              <w:t xml:space="preserve">105 628 433,90 руб. (Сто пять миллионов шестьсот двадцать восемь тысяч четыреста тридцать три рубля 90 копеек), в </w:t>
            </w:r>
            <w:proofErr w:type="spellStart"/>
            <w:r w:rsidRPr="00582307">
              <w:rPr>
                <w:lang w:eastAsia="en-US"/>
              </w:rPr>
              <w:t>т.ч</w:t>
            </w:r>
            <w:proofErr w:type="spellEnd"/>
            <w:r w:rsidRPr="00582307">
              <w:rPr>
                <w:lang w:eastAsia="en-US"/>
              </w:rPr>
              <w:t>. НДС 20%  17 604 738,98 руб. (Семнадцать миллионов шестьсот четыре тысячи семьсот тридцать восемь рублей 98 копеек).</w:t>
            </w:r>
          </w:p>
        </w:tc>
      </w:tr>
    </w:tbl>
    <w:p w:rsidR="00002964" w:rsidRPr="00582307" w:rsidRDefault="00002964" w:rsidP="006E7C76">
      <w:pPr>
        <w:ind w:left="360"/>
        <w:jc w:val="center"/>
        <w:rPr>
          <w:b/>
          <w:lang w:eastAsia="en-US"/>
        </w:rPr>
      </w:pPr>
    </w:p>
    <w:p w:rsidR="006E7C76" w:rsidRPr="00582307" w:rsidRDefault="006E7C76" w:rsidP="004D2366">
      <w:pPr>
        <w:ind w:left="360"/>
        <w:jc w:val="right"/>
        <w:rPr>
          <w:b/>
          <w:bCs/>
        </w:rPr>
      </w:pPr>
    </w:p>
    <w:p w:rsidR="006E7C76" w:rsidRPr="00582307" w:rsidRDefault="006E7C76" w:rsidP="004D2366">
      <w:pPr>
        <w:ind w:left="360"/>
        <w:jc w:val="right"/>
        <w:rPr>
          <w:b/>
          <w:bCs/>
        </w:rPr>
      </w:pPr>
    </w:p>
    <w:p w:rsidR="00042AC8" w:rsidRPr="00582307" w:rsidRDefault="00042AC8" w:rsidP="004D2366">
      <w:pPr>
        <w:ind w:left="360"/>
        <w:jc w:val="right"/>
        <w:rPr>
          <w:b/>
          <w:bCs/>
        </w:rPr>
        <w:sectPr w:rsidR="00042AC8" w:rsidRPr="00582307" w:rsidSect="00AB5226">
          <w:pgSz w:w="16838" w:h="11906" w:orient="landscape"/>
          <w:pgMar w:top="1701" w:right="566" w:bottom="851" w:left="1134" w:header="709" w:footer="709" w:gutter="0"/>
          <w:cols w:space="720"/>
          <w:docGrid w:linePitch="326"/>
        </w:sectPr>
      </w:pPr>
    </w:p>
    <w:p w:rsidR="006E7C76" w:rsidRPr="00582307" w:rsidRDefault="006E7C76" w:rsidP="004D2366">
      <w:pPr>
        <w:ind w:left="360"/>
        <w:jc w:val="right"/>
        <w:rPr>
          <w:b/>
          <w:bCs/>
        </w:rPr>
      </w:pPr>
    </w:p>
    <w:p w:rsidR="00601BDD" w:rsidRPr="00582307" w:rsidRDefault="00601BDD" w:rsidP="00601BDD">
      <w:pPr>
        <w:autoSpaceDE w:val="0"/>
        <w:jc w:val="right"/>
        <w:outlineLvl w:val="0"/>
        <w:rPr>
          <w:sz w:val="20"/>
          <w:szCs w:val="20"/>
        </w:rPr>
      </w:pPr>
      <w:r w:rsidRPr="00582307">
        <w:rPr>
          <w:sz w:val="20"/>
          <w:szCs w:val="20"/>
        </w:rPr>
        <w:t>Приложение N 1</w:t>
      </w:r>
    </w:p>
    <w:p w:rsidR="00601BDD" w:rsidRPr="00582307" w:rsidRDefault="00601BDD" w:rsidP="00601BDD">
      <w:pPr>
        <w:autoSpaceDE w:val="0"/>
        <w:jc w:val="right"/>
      </w:pPr>
      <w:r w:rsidRPr="00582307">
        <w:rPr>
          <w:sz w:val="20"/>
          <w:szCs w:val="20"/>
        </w:rPr>
        <w:t xml:space="preserve">к Порядку определения  </w:t>
      </w:r>
      <w:proofErr w:type="spellStart"/>
      <w:proofErr w:type="gramStart"/>
      <w:r w:rsidRPr="00582307">
        <w:t>определения</w:t>
      </w:r>
      <w:proofErr w:type="spellEnd"/>
      <w:proofErr w:type="gramEnd"/>
      <w:r w:rsidRPr="00582307">
        <w:t xml:space="preserve"> начальной (максимальной) </w:t>
      </w:r>
    </w:p>
    <w:p w:rsidR="00601BDD" w:rsidRPr="00582307" w:rsidRDefault="00601BDD" w:rsidP="00601BDD">
      <w:pPr>
        <w:autoSpaceDE w:val="0"/>
        <w:jc w:val="right"/>
      </w:pPr>
      <w:r w:rsidRPr="00582307">
        <w:t xml:space="preserve">цены контракта, цены контракта, заключаемого </w:t>
      </w:r>
      <w:proofErr w:type="gramStart"/>
      <w:r w:rsidRPr="00582307">
        <w:t>с</w:t>
      </w:r>
      <w:proofErr w:type="gramEnd"/>
      <w:r w:rsidRPr="00582307">
        <w:t xml:space="preserve"> </w:t>
      </w:r>
    </w:p>
    <w:p w:rsidR="00601BDD" w:rsidRPr="00582307" w:rsidRDefault="00601BDD" w:rsidP="00601BDD">
      <w:pPr>
        <w:autoSpaceDE w:val="0"/>
        <w:jc w:val="right"/>
      </w:pPr>
      <w:r w:rsidRPr="00582307">
        <w:t xml:space="preserve">единственным поставщиком (подрядчиком,  исполнителем), </w:t>
      </w:r>
    </w:p>
    <w:p w:rsidR="00601BDD" w:rsidRPr="00582307" w:rsidRDefault="00601BDD" w:rsidP="00601BDD">
      <w:pPr>
        <w:autoSpaceDE w:val="0"/>
        <w:jc w:val="right"/>
      </w:pPr>
      <w:proofErr w:type="gramStart"/>
      <w:r w:rsidRPr="00582307">
        <w:t>предметом</w:t>
      </w:r>
      <w:proofErr w:type="gramEnd"/>
      <w:r w:rsidRPr="00582307">
        <w:t xml:space="preserve"> которого одновременно является подготовка </w:t>
      </w:r>
    </w:p>
    <w:p w:rsidR="00601BDD" w:rsidRPr="00582307" w:rsidRDefault="00601BDD" w:rsidP="00601BDD">
      <w:pPr>
        <w:autoSpaceDE w:val="0"/>
        <w:jc w:val="right"/>
      </w:pPr>
      <w:r w:rsidRPr="00582307">
        <w:t xml:space="preserve">проектной документации и (или) выполнение </w:t>
      </w:r>
      <w:proofErr w:type="gramStart"/>
      <w:r w:rsidRPr="00582307">
        <w:t>инженерных</w:t>
      </w:r>
      <w:proofErr w:type="gramEnd"/>
      <w:r w:rsidRPr="00582307">
        <w:t xml:space="preserve"> </w:t>
      </w:r>
    </w:p>
    <w:p w:rsidR="00601BDD" w:rsidRPr="00582307" w:rsidRDefault="00601BDD" w:rsidP="00601BDD">
      <w:pPr>
        <w:autoSpaceDE w:val="0"/>
        <w:jc w:val="right"/>
      </w:pPr>
      <w:r w:rsidRPr="00582307">
        <w:t xml:space="preserve">изысканий, выполнение работ по строительству, </w:t>
      </w:r>
    </w:p>
    <w:p w:rsidR="00601BDD" w:rsidRPr="00582307" w:rsidRDefault="00601BDD" w:rsidP="00601BDD">
      <w:pPr>
        <w:autoSpaceDE w:val="0"/>
        <w:jc w:val="right"/>
      </w:pPr>
      <w:r w:rsidRPr="00582307">
        <w:t>реконструкции и (или) капитальному ремонту объектов</w:t>
      </w:r>
    </w:p>
    <w:p w:rsidR="00601BDD" w:rsidRPr="00582307" w:rsidRDefault="00601BDD" w:rsidP="00601BDD">
      <w:pPr>
        <w:autoSpaceDE w:val="0"/>
        <w:jc w:val="right"/>
      </w:pPr>
      <w:r w:rsidRPr="00582307">
        <w:t xml:space="preserve">капитального строительства, </w:t>
      </w:r>
      <w:proofErr w:type="gramStart"/>
      <w:r w:rsidRPr="00582307">
        <w:t>утвержденному</w:t>
      </w:r>
      <w:proofErr w:type="gramEnd"/>
      <w:r w:rsidRPr="00582307">
        <w:t xml:space="preserve"> приказом </w:t>
      </w:r>
    </w:p>
    <w:p w:rsidR="00601BDD" w:rsidRPr="00582307" w:rsidRDefault="00601BDD" w:rsidP="00601BDD">
      <w:pPr>
        <w:autoSpaceDE w:val="0"/>
        <w:jc w:val="right"/>
      </w:pPr>
      <w:r w:rsidRPr="00582307">
        <w:t xml:space="preserve">Министерства строительства и жилищно-коммунального </w:t>
      </w:r>
    </w:p>
    <w:p w:rsidR="00601BDD" w:rsidRPr="00582307" w:rsidRDefault="00601BDD" w:rsidP="00601BDD">
      <w:pPr>
        <w:autoSpaceDE w:val="0"/>
        <w:jc w:val="right"/>
      </w:pPr>
      <w:r w:rsidRPr="00582307">
        <w:t>хозяйства Российской Федерации</w:t>
      </w:r>
    </w:p>
    <w:p w:rsidR="00601BDD" w:rsidRPr="00582307" w:rsidRDefault="00601BDD" w:rsidP="00601BDD">
      <w:pPr>
        <w:autoSpaceDE w:val="0"/>
        <w:jc w:val="right"/>
        <w:rPr>
          <w:b/>
        </w:rPr>
      </w:pPr>
      <w:r w:rsidRPr="00582307">
        <w:t>от 23 декабря 2019 г. N 841/</w:t>
      </w:r>
      <w:proofErr w:type="spellStart"/>
      <w:proofErr w:type="gramStart"/>
      <w:r w:rsidRPr="00582307">
        <w:t>пр</w:t>
      </w:r>
      <w:proofErr w:type="spellEnd"/>
      <w:proofErr w:type="gramEnd"/>
    </w:p>
    <w:p w:rsidR="00042AC8" w:rsidRPr="00582307" w:rsidRDefault="00042AC8" w:rsidP="00042AC8">
      <w:pPr>
        <w:jc w:val="center"/>
        <w:rPr>
          <w:rFonts w:eastAsia="Calibri"/>
          <w:b/>
        </w:rPr>
      </w:pPr>
    </w:p>
    <w:p w:rsidR="004E098F" w:rsidRPr="00582307" w:rsidRDefault="004E098F" w:rsidP="004E098F">
      <w:pPr>
        <w:suppressAutoHyphens/>
        <w:jc w:val="center"/>
        <w:rPr>
          <w:rFonts w:eastAsia="Calibri"/>
          <w:b/>
          <w:lang w:eastAsia="zh-CN"/>
        </w:rPr>
      </w:pPr>
    </w:p>
    <w:p w:rsidR="004E098F" w:rsidRPr="00582307" w:rsidRDefault="004E098F" w:rsidP="004E098F">
      <w:pPr>
        <w:suppressAutoHyphens/>
        <w:jc w:val="center"/>
        <w:rPr>
          <w:rFonts w:eastAsia="Calibri"/>
          <w:b/>
          <w:lang w:eastAsia="zh-CN"/>
        </w:rPr>
      </w:pPr>
      <w:r w:rsidRPr="00582307">
        <w:rPr>
          <w:rFonts w:eastAsia="Calibri"/>
          <w:b/>
          <w:lang w:eastAsia="zh-CN"/>
        </w:rPr>
        <w:t>ПРОТОКОЛ</w:t>
      </w:r>
    </w:p>
    <w:p w:rsidR="004E098F" w:rsidRPr="00582307" w:rsidRDefault="004E098F" w:rsidP="004E098F">
      <w:pPr>
        <w:suppressAutoHyphens/>
        <w:jc w:val="center"/>
        <w:rPr>
          <w:rFonts w:eastAsia="Calibri"/>
          <w:b/>
          <w:lang w:eastAsia="zh-CN"/>
        </w:rPr>
      </w:pPr>
      <w:r w:rsidRPr="00582307">
        <w:rPr>
          <w:rFonts w:eastAsia="Calibri"/>
          <w:b/>
          <w:lang w:eastAsia="zh-CN"/>
        </w:rPr>
        <w:t>начальной (максимальной) цены контракта</w:t>
      </w:r>
    </w:p>
    <w:p w:rsidR="004E098F" w:rsidRPr="00582307" w:rsidRDefault="004E098F" w:rsidP="004E098F">
      <w:pPr>
        <w:suppressAutoHyphens/>
        <w:rPr>
          <w:rFonts w:eastAsia="Calibri"/>
          <w:b/>
          <w:lang w:eastAsia="zh-CN"/>
        </w:rPr>
      </w:pPr>
    </w:p>
    <w:p w:rsidR="00601BDD" w:rsidRPr="00582307" w:rsidRDefault="00601BDD" w:rsidP="00601BDD">
      <w:pPr>
        <w:jc w:val="both"/>
        <w:rPr>
          <w:rFonts w:eastAsia="Times New Roman CYR"/>
          <w:u w:val="single"/>
        </w:rPr>
      </w:pPr>
      <w:r w:rsidRPr="00582307">
        <w:rPr>
          <w:b/>
        </w:rPr>
        <w:t xml:space="preserve">Объект закупки: </w:t>
      </w:r>
    </w:p>
    <w:p w:rsidR="00601BDD" w:rsidRPr="00582307" w:rsidRDefault="00601BDD" w:rsidP="00601BDD">
      <w:pPr>
        <w:jc w:val="both"/>
        <w:rPr>
          <w:rFonts w:eastAsia="Arial"/>
          <w:b/>
          <w:bCs/>
        </w:rPr>
      </w:pPr>
      <w:r w:rsidRPr="00582307">
        <w:rPr>
          <w:rFonts w:eastAsia="Times New Roman CYR"/>
          <w:u w:val="single"/>
        </w:rPr>
        <w:t xml:space="preserve">Выполнение строительно-монтажных работ по объекту: </w:t>
      </w:r>
      <w:r w:rsidRPr="00582307">
        <w:rPr>
          <w:rFonts w:eastAsia="Times New Roman CYR"/>
          <w:b/>
          <w:u w:val="single"/>
        </w:rPr>
        <w:t>«</w:t>
      </w:r>
      <w:r w:rsidRPr="00582307">
        <w:rPr>
          <w:b/>
          <w:bCs/>
          <w:u w:val="single"/>
        </w:rPr>
        <w:t xml:space="preserve">Строительство сетей газоснабжения  сел Михайловка, </w:t>
      </w:r>
      <w:proofErr w:type="spellStart"/>
      <w:r w:rsidRPr="00582307">
        <w:rPr>
          <w:b/>
          <w:bCs/>
          <w:u w:val="single"/>
        </w:rPr>
        <w:t>Зоркино</w:t>
      </w:r>
      <w:proofErr w:type="spellEnd"/>
      <w:r w:rsidRPr="00582307">
        <w:rPr>
          <w:b/>
          <w:bCs/>
          <w:u w:val="single"/>
        </w:rPr>
        <w:t xml:space="preserve"> Нижнегорского  района, Республики Крым. (2 этап - с. </w:t>
      </w:r>
      <w:proofErr w:type="spellStart"/>
      <w:r w:rsidRPr="00582307">
        <w:rPr>
          <w:b/>
          <w:bCs/>
          <w:u w:val="single"/>
        </w:rPr>
        <w:t>Зоркино</w:t>
      </w:r>
      <w:proofErr w:type="spellEnd"/>
      <w:r w:rsidRPr="00582307">
        <w:rPr>
          <w:b/>
          <w:bCs/>
          <w:u w:val="single"/>
        </w:rPr>
        <w:t>)».</w:t>
      </w:r>
    </w:p>
    <w:p w:rsidR="00601BDD" w:rsidRPr="00582307" w:rsidRDefault="00601BDD" w:rsidP="00601BDD">
      <w:pPr>
        <w:jc w:val="both"/>
        <w:rPr>
          <w:rFonts w:eastAsia="Calibri"/>
          <w:color w:val="000000"/>
        </w:rPr>
      </w:pPr>
      <w:r w:rsidRPr="00582307">
        <w:rPr>
          <w:rFonts w:eastAsia="Arial"/>
          <w:b/>
          <w:bCs/>
        </w:rPr>
        <w:t xml:space="preserve">Начальная (максимальная) цена контракта составляет: </w:t>
      </w:r>
    </w:p>
    <w:p w:rsidR="00601BDD" w:rsidRPr="00582307" w:rsidRDefault="00601BDD" w:rsidP="00601BDD">
      <w:pPr>
        <w:shd w:val="clear" w:color="auto" w:fill="FFFFFF"/>
        <w:jc w:val="both"/>
        <w:rPr>
          <w:rFonts w:eastAsia="Arial"/>
          <w:bCs/>
          <w:sz w:val="16"/>
          <w:szCs w:val="16"/>
        </w:rPr>
      </w:pPr>
      <w:r w:rsidRPr="00582307">
        <w:rPr>
          <w:color w:val="000000"/>
        </w:rPr>
        <w:t xml:space="preserve">105 628 433,90 руб. (Сто пять миллионов шестьсот двадцать восемь тысяч четыреста тридцать три рубля 90 копеек), в </w:t>
      </w:r>
      <w:proofErr w:type="spellStart"/>
      <w:r w:rsidRPr="00582307">
        <w:rPr>
          <w:color w:val="000000"/>
        </w:rPr>
        <w:t>т.ч</w:t>
      </w:r>
      <w:proofErr w:type="spellEnd"/>
      <w:r w:rsidRPr="00582307">
        <w:rPr>
          <w:color w:val="000000"/>
        </w:rPr>
        <w:t>. НДС 20% 17 604 738,98 руб. (Семнадцать миллионов шестьсот четыре тысячи семьсот тридцать восемь рублей девяносто восемь копеек).</w:t>
      </w:r>
    </w:p>
    <w:p w:rsidR="00601BDD" w:rsidRPr="00582307" w:rsidRDefault="00601BDD" w:rsidP="00601BDD">
      <w:pPr>
        <w:jc w:val="center"/>
        <w:rPr>
          <w:rFonts w:eastAsia="Arial"/>
          <w:bCs/>
          <w:sz w:val="16"/>
          <w:szCs w:val="16"/>
        </w:rPr>
      </w:pPr>
      <w:r w:rsidRPr="00582307">
        <w:rPr>
          <w:rFonts w:eastAsia="Arial"/>
          <w:bCs/>
          <w:sz w:val="16"/>
          <w:szCs w:val="16"/>
        </w:rPr>
        <w:t>(сумма цифрами и прописью)</w:t>
      </w:r>
    </w:p>
    <w:p w:rsidR="00601BDD" w:rsidRPr="00582307" w:rsidRDefault="00601BDD" w:rsidP="00601BDD">
      <w:pPr>
        <w:jc w:val="center"/>
        <w:rPr>
          <w:rFonts w:eastAsia="Arial"/>
          <w:bCs/>
          <w:sz w:val="16"/>
          <w:szCs w:val="16"/>
        </w:rPr>
      </w:pPr>
    </w:p>
    <w:p w:rsidR="00601BDD" w:rsidRPr="00582307" w:rsidRDefault="00601BDD" w:rsidP="00601BDD">
      <w:pPr>
        <w:pStyle w:val="Default"/>
        <w:rPr>
          <w:rFonts w:eastAsia="Calibri"/>
          <w:u w:val="single"/>
        </w:rPr>
      </w:pPr>
      <w:r w:rsidRPr="00582307">
        <w:rPr>
          <w:rFonts w:eastAsia="Arial"/>
          <w:b/>
          <w:bCs/>
        </w:rPr>
        <w:t xml:space="preserve">Начальная (максимальная) цена контракта включает в себя расходы </w:t>
      </w:r>
    </w:p>
    <w:p w:rsidR="00601BDD" w:rsidRPr="00582307" w:rsidRDefault="00601BDD" w:rsidP="00601BDD">
      <w:pPr>
        <w:pStyle w:val="Default"/>
        <w:jc w:val="both"/>
        <w:rPr>
          <w:rFonts w:eastAsia="Arial"/>
          <w:b/>
          <w:bCs/>
          <w:u w:val="single"/>
        </w:rPr>
      </w:pPr>
      <w:r w:rsidRPr="00582307">
        <w:rPr>
          <w:u w:val="single"/>
        </w:rPr>
        <w:t>связанные с выполнением работ/оказанием услуг в полном объеме и с надлежащим качеством, включая, все налоги, сборы и другие обязательные платежи, уплаченные или подлежащие уплате и связанные с исполнением контракта.</w:t>
      </w:r>
    </w:p>
    <w:p w:rsidR="00601BDD" w:rsidRPr="00582307" w:rsidRDefault="00601BDD" w:rsidP="00601BDD">
      <w:pPr>
        <w:jc w:val="both"/>
        <w:rPr>
          <w:rFonts w:eastAsia="Arial"/>
          <w:b/>
          <w:bCs/>
          <w:u w:val="single"/>
        </w:rPr>
      </w:pPr>
    </w:p>
    <w:p w:rsidR="00601BDD" w:rsidRPr="00582307" w:rsidRDefault="00601BDD" w:rsidP="00601BDD">
      <w:pPr>
        <w:jc w:val="both"/>
        <w:rPr>
          <w:rFonts w:eastAsia="Arial"/>
          <w:bCs/>
        </w:rPr>
      </w:pPr>
      <w:r w:rsidRPr="00582307">
        <w:rPr>
          <w:rFonts w:eastAsia="Arial"/>
          <w:bCs/>
        </w:rPr>
        <w:t>Приложение:</w:t>
      </w:r>
    </w:p>
    <w:p w:rsidR="00601BDD" w:rsidRPr="00582307" w:rsidRDefault="00601BDD" w:rsidP="00601BDD">
      <w:pPr>
        <w:jc w:val="both"/>
        <w:rPr>
          <w:rFonts w:eastAsia="Arial"/>
          <w:b/>
          <w:bCs/>
        </w:rPr>
      </w:pPr>
      <w:r w:rsidRPr="00582307">
        <w:rPr>
          <w:rFonts w:eastAsia="Arial"/>
          <w:bCs/>
        </w:rPr>
        <w:t>Расчет начальной максимальной цены контракта.</w:t>
      </w:r>
    </w:p>
    <w:p w:rsidR="003B4D7E" w:rsidRPr="00582307" w:rsidRDefault="003B4D7E" w:rsidP="003B4D7E">
      <w:pPr>
        <w:jc w:val="both"/>
        <w:rPr>
          <w:rFonts w:eastAsia="Arial"/>
          <w:b/>
          <w:bCs/>
        </w:rPr>
      </w:pPr>
    </w:p>
    <w:p w:rsidR="003B4D7E" w:rsidRPr="00582307" w:rsidRDefault="003B4D7E" w:rsidP="003B4D7E">
      <w:pPr>
        <w:jc w:val="both"/>
        <w:rPr>
          <w:b/>
        </w:rPr>
      </w:pPr>
    </w:p>
    <w:p w:rsidR="003B4D7E" w:rsidRPr="00582307" w:rsidRDefault="003B4D7E" w:rsidP="003B4D7E">
      <w:pPr>
        <w:jc w:val="right"/>
        <w:sectPr w:rsidR="003B4D7E" w:rsidRPr="00582307" w:rsidSect="00AB5226">
          <w:pgSz w:w="11906" w:h="16838"/>
          <w:pgMar w:top="238" w:right="566" w:bottom="249" w:left="1134" w:header="709" w:footer="709" w:gutter="0"/>
          <w:cols w:space="720"/>
          <w:docGrid w:linePitch="326"/>
        </w:sectPr>
      </w:pPr>
    </w:p>
    <w:p w:rsidR="00B35F54" w:rsidRPr="00582307" w:rsidRDefault="00B35F54" w:rsidP="00B35F54">
      <w:pPr>
        <w:jc w:val="right"/>
      </w:pPr>
      <w:r w:rsidRPr="00582307">
        <w:rPr>
          <w:color w:val="000000"/>
        </w:rPr>
        <w:lastRenderedPageBreak/>
        <w:t>Приложение №2</w:t>
      </w:r>
    </w:p>
    <w:p w:rsidR="00B35F54" w:rsidRPr="00582307" w:rsidRDefault="00B35F54" w:rsidP="00B35F54">
      <w:pPr>
        <w:autoSpaceDE w:val="0"/>
        <w:jc w:val="right"/>
      </w:pPr>
      <w:r w:rsidRPr="00582307">
        <w:t xml:space="preserve">к Порядку определения начальной (максимальной) цены контракта, </w:t>
      </w:r>
    </w:p>
    <w:p w:rsidR="00B35F54" w:rsidRPr="00582307" w:rsidRDefault="00B35F54" w:rsidP="00B35F54">
      <w:pPr>
        <w:autoSpaceDE w:val="0"/>
        <w:jc w:val="right"/>
      </w:pPr>
      <w:r w:rsidRPr="00582307">
        <w:t>цены контракта, заключаемого с единственным поставщиком</w:t>
      </w:r>
      <w:r w:rsidRPr="00582307">
        <w:tab/>
      </w:r>
    </w:p>
    <w:p w:rsidR="00B35F54" w:rsidRPr="00582307" w:rsidRDefault="00B35F54" w:rsidP="00B35F54">
      <w:pPr>
        <w:autoSpaceDE w:val="0"/>
        <w:jc w:val="right"/>
        <w:rPr>
          <w:rFonts w:eastAsia="Calibri"/>
        </w:rPr>
      </w:pPr>
      <w:r w:rsidRPr="00582307">
        <w:t xml:space="preserve"> (подрядчиком,  исполнителем), начальной цены единицы товара,</w:t>
      </w:r>
    </w:p>
    <w:p w:rsidR="00B35F54" w:rsidRPr="00582307" w:rsidRDefault="00B35F54" w:rsidP="00B35F54">
      <w:pPr>
        <w:autoSpaceDE w:val="0"/>
        <w:jc w:val="right"/>
      </w:pPr>
      <w:r w:rsidRPr="00582307">
        <w:t>работы, услуги при осуществлении закупок в сфере</w:t>
      </w:r>
    </w:p>
    <w:p w:rsidR="00B35F54" w:rsidRPr="00582307" w:rsidRDefault="00B35F54" w:rsidP="00B35F54">
      <w:pPr>
        <w:autoSpaceDE w:val="0"/>
        <w:jc w:val="right"/>
      </w:pPr>
      <w:proofErr w:type="gramStart"/>
      <w:r w:rsidRPr="00582307">
        <w:t>градостроительной деятельности (за исключением</w:t>
      </w:r>
      <w:proofErr w:type="gramEnd"/>
    </w:p>
    <w:p w:rsidR="00B35F54" w:rsidRPr="00582307" w:rsidRDefault="00B35F54" w:rsidP="00B35F54">
      <w:pPr>
        <w:autoSpaceDE w:val="0"/>
        <w:jc w:val="right"/>
      </w:pPr>
      <w:r w:rsidRPr="00582307">
        <w:t xml:space="preserve">территориального планирования), </w:t>
      </w:r>
      <w:proofErr w:type="gramStart"/>
      <w:r w:rsidRPr="00582307">
        <w:t>утвержденному</w:t>
      </w:r>
      <w:proofErr w:type="gramEnd"/>
    </w:p>
    <w:p w:rsidR="00B35F54" w:rsidRPr="00582307" w:rsidRDefault="00B35F54" w:rsidP="00B35F54">
      <w:pPr>
        <w:autoSpaceDE w:val="0"/>
        <w:jc w:val="right"/>
      </w:pPr>
      <w:r w:rsidRPr="00582307">
        <w:t>приказом Министерства строительства</w:t>
      </w:r>
    </w:p>
    <w:p w:rsidR="00B35F54" w:rsidRPr="00582307" w:rsidRDefault="00B35F54" w:rsidP="00B35F54">
      <w:pPr>
        <w:autoSpaceDE w:val="0"/>
        <w:jc w:val="right"/>
      </w:pPr>
      <w:r w:rsidRPr="00582307">
        <w:t>и жилищно-коммунального хозяйства</w:t>
      </w:r>
    </w:p>
    <w:p w:rsidR="00B35F54" w:rsidRPr="00582307" w:rsidRDefault="00B35F54" w:rsidP="00B35F54">
      <w:pPr>
        <w:autoSpaceDE w:val="0"/>
        <w:jc w:val="right"/>
      </w:pPr>
      <w:r w:rsidRPr="00582307">
        <w:t>Российской Федерации</w:t>
      </w:r>
    </w:p>
    <w:p w:rsidR="00B35F54" w:rsidRPr="00582307" w:rsidRDefault="00B35F54" w:rsidP="00B35F54">
      <w:pPr>
        <w:autoSpaceDE w:val="0"/>
        <w:jc w:val="right"/>
        <w:rPr>
          <w:b/>
          <w:color w:val="000000"/>
        </w:rPr>
      </w:pPr>
      <w:r w:rsidRPr="00582307">
        <w:t>от 23 декабря 2019 г. N 841/</w:t>
      </w:r>
      <w:proofErr w:type="spellStart"/>
      <w:proofErr w:type="gramStart"/>
      <w:r w:rsidRPr="00582307">
        <w:t>пр</w:t>
      </w:r>
      <w:proofErr w:type="spellEnd"/>
      <w:proofErr w:type="gramEnd"/>
    </w:p>
    <w:p w:rsidR="003B4D7E" w:rsidRPr="00582307" w:rsidRDefault="003B4D7E" w:rsidP="003B4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pPr>
    </w:p>
    <w:p w:rsidR="003B4D7E" w:rsidRPr="00582307" w:rsidRDefault="003B4D7E" w:rsidP="003B4D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pPr>
    </w:p>
    <w:p w:rsidR="00B35F54" w:rsidRPr="00582307" w:rsidRDefault="00B35F54" w:rsidP="00B35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rPr>
      </w:pPr>
      <w:r w:rsidRPr="00582307">
        <w:rPr>
          <w:b/>
          <w:color w:val="000000"/>
        </w:rPr>
        <w:t>Расчет начальной максимальной цены контракта</w:t>
      </w:r>
    </w:p>
    <w:p w:rsidR="00B35F54" w:rsidRPr="00582307" w:rsidRDefault="00B35F54" w:rsidP="00B35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rPr>
      </w:pPr>
    </w:p>
    <w:p w:rsidR="00B35F54" w:rsidRPr="00582307" w:rsidRDefault="00B35F54" w:rsidP="00B35F54">
      <w:pPr>
        <w:jc w:val="both"/>
        <w:rPr>
          <w:color w:val="000000"/>
        </w:rPr>
      </w:pPr>
      <w:r w:rsidRPr="00582307">
        <w:rPr>
          <w:bCs/>
        </w:rPr>
        <w:t xml:space="preserve">по объекту: </w:t>
      </w:r>
      <w:r w:rsidRPr="00582307">
        <w:rPr>
          <w:rFonts w:eastAsia="Times New Roman CYR"/>
          <w:b/>
          <w:u w:val="single"/>
        </w:rPr>
        <w:t>«</w:t>
      </w:r>
      <w:r w:rsidRPr="00582307">
        <w:rPr>
          <w:b/>
          <w:bCs/>
          <w:u w:val="single"/>
        </w:rPr>
        <w:t xml:space="preserve">Строительство сетей газоснабжения  сел Михайловка, </w:t>
      </w:r>
      <w:proofErr w:type="spellStart"/>
      <w:r w:rsidRPr="00582307">
        <w:rPr>
          <w:b/>
          <w:bCs/>
          <w:u w:val="single"/>
        </w:rPr>
        <w:t>Зоркино</w:t>
      </w:r>
      <w:proofErr w:type="spellEnd"/>
      <w:r w:rsidRPr="00582307">
        <w:rPr>
          <w:b/>
          <w:bCs/>
          <w:u w:val="single"/>
        </w:rPr>
        <w:t xml:space="preserve"> Нижнегорского  района, Республики Крым. (2 этап - </w:t>
      </w:r>
      <w:proofErr w:type="spellStart"/>
      <w:r w:rsidRPr="00582307">
        <w:rPr>
          <w:b/>
          <w:bCs/>
          <w:u w:val="single"/>
        </w:rPr>
        <w:t>с</w:t>
      </w:r>
      <w:proofErr w:type="gramStart"/>
      <w:r w:rsidRPr="00582307">
        <w:rPr>
          <w:b/>
          <w:bCs/>
          <w:u w:val="single"/>
        </w:rPr>
        <w:t>.З</w:t>
      </w:r>
      <w:proofErr w:type="gramEnd"/>
      <w:r w:rsidRPr="00582307">
        <w:rPr>
          <w:b/>
          <w:bCs/>
          <w:u w:val="single"/>
        </w:rPr>
        <w:t>оркино</w:t>
      </w:r>
      <w:proofErr w:type="spellEnd"/>
      <w:r w:rsidRPr="00582307">
        <w:rPr>
          <w:b/>
          <w:bCs/>
          <w:u w:val="single"/>
        </w:rPr>
        <w:t>)».</w:t>
      </w:r>
    </w:p>
    <w:p w:rsidR="00B35F54" w:rsidRPr="00582307" w:rsidRDefault="00B35F54" w:rsidP="00B35F54">
      <w:pPr>
        <w:jc w:val="center"/>
        <w:rPr>
          <w:color w:val="000000"/>
        </w:rPr>
      </w:pPr>
      <w:r w:rsidRPr="00582307">
        <w:rPr>
          <w:color w:val="000000"/>
        </w:rPr>
        <w:t>Основания для расчета:</w:t>
      </w:r>
    </w:p>
    <w:p w:rsidR="00B35F54" w:rsidRPr="00582307" w:rsidRDefault="00B35F54" w:rsidP="00B35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sidRPr="00582307">
        <w:rPr>
          <w:color w:val="000000"/>
        </w:rPr>
        <w:t>1. Заключение государственной экспертизы № 91-1-1-2-020215-2024 от 25.04.2024 г.</w:t>
      </w:r>
    </w:p>
    <w:p w:rsidR="00B35F54" w:rsidRPr="00582307" w:rsidRDefault="00B35F54" w:rsidP="00B35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sidRPr="00582307">
        <w:rPr>
          <w:color w:val="000000"/>
        </w:rPr>
        <w:t>2. Утвержденный сводный сметный расчет.</w:t>
      </w:r>
    </w:p>
    <w:p w:rsidR="00B35F54" w:rsidRPr="00582307" w:rsidRDefault="00B35F54" w:rsidP="00B35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r w:rsidRPr="00582307">
        <w:rPr>
          <w:color w:val="000000"/>
        </w:rPr>
        <w:t>3. Продолжительность строительства – 9 месяцев</w:t>
      </w:r>
    </w:p>
    <w:p w:rsidR="00002964" w:rsidRPr="00622D79" w:rsidRDefault="00002964" w:rsidP="000029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16"/>
        </w:rPr>
      </w:pPr>
    </w:p>
    <w:tbl>
      <w:tblPr>
        <w:tblW w:w="15301" w:type="dxa"/>
        <w:tblInd w:w="20" w:type="dxa"/>
        <w:tblLayout w:type="fixed"/>
        <w:tblCellMar>
          <w:left w:w="0" w:type="dxa"/>
          <w:right w:w="0" w:type="dxa"/>
        </w:tblCellMar>
        <w:tblLook w:val="04A0" w:firstRow="1" w:lastRow="0" w:firstColumn="1" w:lastColumn="0" w:noHBand="0" w:noVBand="1"/>
      </w:tblPr>
      <w:tblGrid>
        <w:gridCol w:w="5802"/>
        <w:gridCol w:w="1985"/>
        <w:gridCol w:w="1701"/>
        <w:gridCol w:w="2126"/>
        <w:gridCol w:w="1418"/>
        <w:gridCol w:w="2269"/>
      </w:tblGrid>
      <w:tr w:rsidR="00B35F54" w:rsidRPr="00582307" w:rsidTr="00B35F54">
        <w:trPr>
          <w:trHeight w:val="2242"/>
        </w:trPr>
        <w:tc>
          <w:tcPr>
            <w:tcW w:w="5802" w:type="dxa"/>
            <w:tcBorders>
              <w:top w:val="single" w:sz="8" w:space="0" w:color="000000"/>
              <w:left w:val="single" w:sz="8" w:space="0" w:color="000000"/>
              <w:bottom w:val="single" w:sz="8" w:space="0" w:color="000000"/>
              <w:right w:val="single" w:sz="8" w:space="0" w:color="000000"/>
            </w:tcBorders>
            <w:vAlign w:val="center"/>
          </w:tcPr>
          <w:p w:rsidR="00B35F54" w:rsidRPr="00582307" w:rsidRDefault="00B35F54">
            <w:pPr>
              <w:spacing w:after="100"/>
              <w:jc w:val="center"/>
            </w:pPr>
            <w:r w:rsidRPr="00582307">
              <w:t>Наименование работ и затрат</w:t>
            </w:r>
          </w:p>
          <w:p w:rsidR="00B35F54" w:rsidRPr="00582307" w:rsidRDefault="00B35F54">
            <w:pPr>
              <w:suppressAutoHyphens/>
              <w:spacing w:after="160" w:line="252" w:lineRule="auto"/>
              <w:jc w:val="center"/>
            </w:pP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B35F54" w:rsidRPr="00582307" w:rsidRDefault="00B35F54">
            <w:pPr>
              <w:suppressAutoHyphens/>
              <w:spacing w:after="160" w:line="252" w:lineRule="auto"/>
              <w:jc w:val="center"/>
              <w:rPr>
                <w:rFonts w:ascii="Calibri" w:eastAsia="Calibri" w:hAnsi="Calibri" w:cs="Calibri"/>
                <w:sz w:val="22"/>
                <w:szCs w:val="22"/>
                <w:lang w:eastAsia="zh-CN"/>
              </w:rPr>
            </w:pPr>
            <w:bookmarkStart w:id="1" w:name="dst100245"/>
            <w:bookmarkEnd w:id="1"/>
            <w:r w:rsidRPr="00582307">
              <w:t xml:space="preserve">Стоимость работ принятая в уровне цен на                       3 квартал 2023 г.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F54" w:rsidRPr="00582307" w:rsidRDefault="00B35F54">
            <w:pPr>
              <w:suppressAutoHyphens/>
              <w:spacing w:after="160" w:line="252" w:lineRule="auto"/>
              <w:jc w:val="center"/>
              <w:rPr>
                <w:rFonts w:ascii="Calibri" w:eastAsia="Calibri" w:hAnsi="Calibri" w:cs="Calibri"/>
                <w:sz w:val="22"/>
                <w:szCs w:val="22"/>
                <w:lang w:eastAsia="zh-CN"/>
              </w:rPr>
            </w:pPr>
            <w:r w:rsidRPr="00582307">
              <w:t>Индекс фактической инфляции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F54" w:rsidRPr="00582307" w:rsidRDefault="00B35F54">
            <w:pPr>
              <w:suppressAutoHyphens/>
              <w:spacing w:after="160" w:line="252" w:lineRule="auto"/>
              <w:jc w:val="center"/>
              <w:rPr>
                <w:rFonts w:ascii="Calibri" w:eastAsia="Calibri" w:hAnsi="Calibri" w:cs="Calibri"/>
                <w:sz w:val="22"/>
                <w:szCs w:val="22"/>
                <w:lang w:eastAsia="zh-CN"/>
              </w:rPr>
            </w:pPr>
            <w:r w:rsidRPr="00582307">
              <w:t>Стоимость работ в ценах на дату формирования начальной (максимальной) цены контракта апрель 2025 г.</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F54" w:rsidRPr="00582307" w:rsidRDefault="00B35F54">
            <w:pPr>
              <w:suppressAutoHyphens/>
              <w:spacing w:after="100"/>
              <w:jc w:val="center"/>
              <w:rPr>
                <w:rFonts w:ascii="Calibri" w:eastAsia="Calibri" w:hAnsi="Calibri" w:cs="Calibri"/>
                <w:sz w:val="22"/>
                <w:szCs w:val="22"/>
                <w:lang w:eastAsia="zh-CN"/>
              </w:rPr>
            </w:pPr>
            <w:bookmarkStart w:id="2" w:name="dst100248"/>
            <w:bookmarkEnd w:id="2"/>
            <w:r w:rsidRPr="00582307">
              <w:t>Индекс прогнозной инфляции на период выполнения работ</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F54" w:rsidRPr="00582307" w:rsidRDefault="00B35F54">
            <w:pPr>
              <w:suppressAutoHyphens/>
              <w:spacing w:after="100"/>
              <w:jc w:val="center"/>
              <w:rPr>
                <w:rFonts w:ascii="Calibri" w:eastAsia="Calibri" w:hAnsi="Calibri" w:cs="Calibri"/>
                <w:sz w:val="22"/>
                <w:szCs w:val="22"/>
                <w:lang w:eastAsia="zh-CN"/>
              </w:rPr>
            </w:pPr>
            <w:bookmarkStart w:id="3" w:name="dst100249"/>
            <w:bookmarkEnd w:id="3"/>
            <w:r w:rsidRPr="00582307">
              <w:t>Начальная (максимальная) цена контракта с учетом индекса прогнозной инфляции на период выполнения работ</w:t>
            </w:r>
          </w:p>
        </w:tc>
      </w:tr>
      <w:tr w:rsidR="00B35F54" w:rsidRPr="00582307" w:rsidTr="00B35F54">
        <w:trPr>
          <w:trHeight w:val="479"/>
        </w:trPr>
        <w:tc>
          <w:tcPr>
            <w:tcW w:w="5802"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jc w:val="center"/>
              <w:rPr>
                <w:rFonts w:ascii="Calibri" w:eastAsia="Calibri" w:hAnsi="Calibri" w:cs="Calibri"/>
                <w:sz w:val="22"/>
                <w:szCs w:val="22"/>
                <w:lang w:eastAsia="zh-CN"/>
              </w:rPr>
            </w:pPr>
            <w:bookmarkStart w:id="4" w:name="dst100250"/>
            <w:bookmarkEnd w:id="4"/>
            <w:r w:rsidRPr="00582307">
              <w:t>1</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jc w:val="center"/>
              <w:rPr>
                <w:rFonts w:ascii="Calibri" w:eastAsia="Calibri" w:hAnsi="Calibri" w:cs="Calibri"/>
                <w:sz w:val="22"/>
                <w:szCs w:val="22"/>
                <w:lang w:eastAsia="zh-CN"/>
              </w:rPr>
            </w:pPr>
            <w:bookmarkStart w:id="5" w:name="dst100251"/>
            <w:bookmarkEnd w:id="5"/>
            <w:r w:rsidRPr="00582307">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jc w:val="center"/>
              <w:rPr>
                <w:rFonts w:ascii="Calibri" w:eastAsia="Calibri" w:hAnsi="Calibri" w:cs="Calibri"/>
                <w:sz w:val="22"/>
                <w:szCs w:val="22"/>
                <w:lang w:eastAsia="zh-CN"/>
              </w:rPr>
            </w:pPr>
            <w:bookmarkStart w:id="6" w:name="dst100252"/>
            <w:bookmarkEnd w:id="6"/>
            <w:r w:rsidRPr="00582307">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jc w:val="center"/>
              <w:rPr>
                <w:rFonts w:ascii="Calibri" w:eastAsia="Calibri" w:hAnsi="Calibri" w:cs="Calibri"/>
                <w:sz w:val="22"/>
                <w:szCs w:val="22"/>
                <w:lang w:eastAsia="zh-CN"/>
              </w:rPr>
            </w:pPr>
            <w:bookmarkStart w:id="7" w:name="dst100253"/>
            <w:bookmarkEnd w:id="7"/>
            <w:r w:rsidRPr="00582307">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jc w:val="center"/>
              <w:rPr>
                <w:rFonts w:ascii="Calibri" w:eastAsia="Calibri" w:hAnsi="Calibri" w:cs="Calibri"/>
                <w:sz w:val="22"/>
                <w:szCs w:val="22"/>
                <w:lang w:eastAsia="zh-CN"/>
              </w:rPr>
            </w:pPr>
            <w:bookmarkStart w:id="8" w:name="dst100254"/>
            <w:bookmarkEnd w:id="8"/>
            <w:r w:rsidRPr="00582307">
              <w:t>5</w:t>
            </w: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jc w:val="center"/>
              <w:rPr>
                <w:rFonts w:ascii="Calibri" w:eastAsia="Calibri" w:hAnsi="Calibri" w:cs="Calibri"/>
                <w:sz w:val="22"/>
                <w:szCs w:val="22"/>
                <w:lang w:eastAsia="zh-CN"/>
              </w:rPr>
            </w:pPr>
            <w:bookmarkStart w:id="9" w:name="dst100255"/>
            <w:bookmarkEnd w:id="9"/>
            <w:r w:rsidRPr="00582307">
              <w:t>6</w:t>
            </w:r>
          </w:p>
        </w:tc>
      </w:tr>
      <w:tr w:rsidR="00B35F54" w:rsidRPr="00582307" w:rsidTr="00B35F54">
        <w:trPr>
          <w:trHeight w:val="547"/>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35F54" w:rsidRPr="00582307" w:rsidRDefault="00B35F54">
            <w:bookmarkStart w:id="10" w:name="dst100256"/>
            <w:bookmarkEnd w:id="10"/>
            <w:r w:rsidRPr="00582307">
              <w:lastRenderedPageBreak/>
              <w:t xml:space="preserve">Затраты на выполнение строительно-монтажных работ </w:t>
            </w:r>
          </w:p>
          <w:p w:rsidR="00B35F54" w:rsidRPr="00582307" w:rsidRDefault="00B35F54">
            <w:pPr>
              <w:suppressAutoHyphens/>
              <w:spacing w:line="252" w:lineRule="auto"/>
            </w:pP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71 794 619,73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rPr>
                <w:color w:val="000000"/>
              </w:rPr>
              <w:t>1,0475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75 204 864,17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val="en-US" w:eastAsia="zh-CN"/>
              </w:rPr>
            </w:pPr>
            <w:r w:rsidRPr="00582307">
              <w:rPr>
                <w:color w:val="000000"/>
              </w:rPr>
              <w:t>1,029</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rPr>
                <w:lang w:val="en-US"/>
              </w:rPr>
              <w:t>77 385 805</w:t>
            </w:r>
            <w:r w:rsidRPr="00582307">
              <w:t>,</w:t>
            </w:r>
            <w:r w:rsidRPr="00582307">
              <w:rPr>
                <w:lang w:val="en-US"/>
              </w:rPr>
              <w:t>23</w:t>
            </w:r>
          </w:p>
        </w:tc>
      </w:tr>
      <w:tr w:rsidR="00B35F54" w:rsidRPr="00582307" w:rsidTr="00B35F54">
        <w:trPr>
          <w:trHeight w:val="547"/>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35F54" w:rsidRPr="00582307" w:rsidRDefault="00B35F54">
            <w:pPr>
              <w:suppressAutoHyphens/>
              <w:spacing w:line="252" w:lineRule="auto"/>
              <w:rPr>
                <w:rFonts w:ascii="Calibri" w:eastAsia="Calibri" w:hAnsi="Calibri" w:cs="Calibri"/>
                <w:sz w:val="22"/>
                <w:szCs w:val="22"/>
                <w:lang w:eastAsia="zh-CN"/>
              </w:rPr>
            </w:pPr>
            <w:r w:rsidRPr="00582307">
              <w:t xml:space="preserve">Стоимость оборудования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1 444 258,94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rPr>
                <w:color w:val="000000"/>
              </w:rPr>
              <w:t>1,0475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 xml:space="preserve">1 512 861,24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rPr>
                <w:color w:val="000000"/>
              </w:rPr>
              <w:t>1,029</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1 556 734,22</w:t>
            </w:r>
          </w:p>
        </w:tc>
      </w:tr>
      <w:tr w:rsidR="00B35F54" w:rsidRPr="00582307" w:rsidTr="00B35F54">
        <w:trPr>
          <w:trHeight w:val="547"/>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35F54" w:rsidRPr="00582307" w:rsidRDefault="00B35F54">
            <w:r w:rsidRPr="00582307">
              <w:t xml:space="preserve">Прочие затраты </w:t>
            </w:r>
          </w:p>
          <w:p w:rsidR="00B35F54" w:rsidRPr="00582307" w:rsidRDefault="00B35F54">
            <w:pPr>
              <w:suppressAutoHyphens/>
              <w:spacing w:line="252" w:lineRule="auto"/>
            </w:pP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6 046 474,23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rPr>
                <w:color w:val="000000"/>
              </w:rPr>
              <w:t>1,0475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6 333 681,76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rPr>
                <w:color w:val="000000"/>
              </w:rPr>
              <w:t>1,029</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6 517 358,53</w:t>
            </w:r>
          </w:p>
        </w:tc>
      </w:tr>
      <w:tr w:rsidR="00B35F54" w:rsidRPr="00582307" w:rsidTr="00B35F54">
        <w:trPr>
          <w:trHeight w:val="547"/>
        </w:trPr>
        <w:tc>
          <w:tcPr>
            <w:tcW w:w="580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F54" w:rsidRPr="00582307" w:rsidRDefault="00B35F54">
            <w:pPr>
              <w:suppressAutoHyphens/>
              <w:spacing w:line="252" w:lineRule="auto"/>
              <w:rPr>
                <w:rFonts w:ascii="Calibri" w:eastAsia="Calibri" w:hAnsi="Calibri" w:cs="Calibri"/>
                <w:lang w:eastAsia="zh-CN"/>
              </w:rPr>
            </w:pPr>
            <w:r w:rsidRPr="00582307">
              <w:t xml:space="preserve">Резерв средств на непредвиденные работы и затраты 3%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2 378 560,59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rPr>
                <w:color w:val="000000"/>
              </w:rPr>
              <w:t>1,0475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2 491 542,22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rPr>
                <w:color w:val="000000"/>
              </w:rPr>
              <w:t>1,029</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B35F54" w:rsidRPr="00582307" w:rsidRDefault="00B35F54">
            <w:pPr>
              <w:suppressAutoHyphens/>
              <w:spacing w:after="160" w:line="252" w:lineRule="auto"/>
              <w:jc w:val="right"/>
              <w:rPr>
                <w:rFonts w:eastAsia="Calibri"/>
                <w:lang w:eastAsia="zh-CN"/>
              </w:rPr>
            </w:pPr>
            <w:r w:rsidRPr="00582307">
              <w:t>2 563 796,94</w:t>
            </w:r>
          </w:p>
        </w:tc>
      </w:tr>
      <w:tr w:rsidR="00B35F54" w:rsidRPr="00582307" w:rsidTr="00B35F54">
        <w:trPr>
          <w:trHeight w:val="547"/>
        </w:trPr>
        <w:tc>
          <w:tcPr>
            <w:tcW w:w="5802"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r w:rsidRPr="00582307">
              <w:t>Стоимость без учета НДС</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spacing w:after="160" w:line="252" w:lineRule="auto"/>
              <w:jc w:val="center"/>
              <w:rPr>
                <w:rFonts w:eastAsia="Calibri"/>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spacing w:after="160" w:line="252" w:lineRule="auto"/>
              <w:rPr>
                <w:rFonts w:eastAsia="Calibri"/>
                <w:lang w:eastAsia="zh-CN"/>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spacing w:after="160" w:line="252" w:lineRule="auto"/>
              <w:rPr>
                <w:rFonts w:eastAsia="Calibri"/>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spacing w:after="160" w:line="252" w:lineRule="auto"/>
              <w:rPr>
                <w:rFonts w:eastAsia="Calibri"/>
                <w:lang w:eastAsia="zh-CN"/>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B35F54" w:rsidRPr="00582307" w:rsidRDefault="00B35F54">
            <w:pPr>
              <w:suppressAutoHyphens/>
              <w:spacing w:after="160" w:line="252" w:lineRule="auto"/>
              <w:jc w:val="right"/>
              <w:rPr>
                <w:rFonts w:eastAsia="Calibri"/>
                <w:lang w:eastAsia="zh-CN"/>
              </w:rPr>
            </w:pPr>
            <w:r w:rsidRPr="00582307">
              <w:t>88 023 694,92</w:t>
            </w:r>
          </w:p>
        </w:tc>
      </w:tr>
      <w:tr w:rsidR="00B35F54" w:rsidRPr="00582307" w:rsidTr="00B35F54">
        <w:trPr>
          <w:trHeight w:val="547"/>
        </w:trPr>
        <w:tc>
          <w:tcPr>
            <w:tcW w:w="5802"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r w:rsidRPr="00582307">
              <w:t>НДС (размер ставки, в %) – 20%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jc w:val="right"/>
              <w:rPr>
                <w:rFonts w:eastAsia="Calibri"/>
                <w:lang w:eastAsia="zh-CN"/>
              </w:rPr>
            </w:pPr>
            <w:r w:rsidRPr="00582307">
              <w:t>17 604 738,98</w:t>
            </w:r>
          </w:p>
        </w:tc>
      </w:tr>
      <w:tr w:rsidR="00B35F54" w:rsidRPr="00582307" w:rsidTr="00B35F54">
        <w:trPr>
          <w:trHeight w:val="547"/>
        </w:trPr>
        <w:tc>
          <w:tcPr>
            <w:tcW w:w="5802"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r w:rsidRPr="00582307">
              <w:t xml:space="preserve">Стоимость с учетом НДС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rPr>
                <w:rFonts w:eastAsia="Calibri"/>
                <w:lang w:eastAsia="zh-CN"/>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Pr>
          <w:p w:rsidR="00B35F54" w:rsidRPr="00582307" w:rsidRDefault="00B35F54">
            <w:pPr>
              <w:suppressAutoHyphens/>
              <w:spacing w:after="160" w:line="252" w:lineRule="auto"/>
              <w:jc w:val="right"/>
              <w:rPr>
                <w:rFonts w:eastAsia="Calibri"/>
                <w:lang w:eastAsia="zh-CN"/>
              </w:rPr>
            </w:pPr>
            <w:r w:rsidRPr="00582307">
              <w:t>105 628 433,90</w:t>
            </w:r>
          </w:p>
        </w:tc>
      </w:tr>
    </w:tbl>
    <w:p w:rsidR="00002964" w:rsidRPr="00622D79" w:rsidRDefault="00002964" w:rsidP="00002964">
      <w:pPr>
        <w:shd w:val="clear" w:color="auto" w:fill="FFFFFF"/>
        <w:spacing w:line="290" w:lineRule="atLeast"/>
        <w:jc w:val="both"/>
        <w:rPr>
          <w:b/>
          <w:color w:val="333333"/>
          <w:sz w:val="16"/>
          <w:szCs w:val="16"/>
        </w:rPr>
      </w:pPr>
    </w:p>
    <w:p w:rsidR="00B35F54" w:rsidRPr="00582307" w:rsidRDefault="00B35F54" w:rsidP="00B35F54">
      <w:pPr>
        <w:pStyle w:val="aff"/>
        <w:numPr>
          <w:ilvl w:val="0"/>
          <w:numId w:val="21"/>
        </w:numPr>
        <w:shd w:val="clear" w:color="auto" w:fill="FFFFFF"/>
        <w:suppressAutoHyphens/>
        <w:spacing w:line="360" w:lineRule="auto"/>
        <w:ind w:left="720" w:hanging="360"/>
        <w:jc w:val="both"/>
        <w:rPr>
          <w:rFonts w:eastAsia="Arial"/>
          <w:bCs/>
          <w:color w:val="000000"/>
        </w:rPr>
      </w:pPr>
      <w:r w:rsidRPr="00582307">
        <w:rPr>
          <w:color w:val="333333"/>
        </w:rPr>
        <w:t>С учетом затрат на непредвиденные расходы в размере 3%</w:t>
      </w:r>
    </w:p>
    <w:p w:rsidR="00002964" w:rsidRPr="00622D79" w:rsidRDefault="00002964" w:rsidP="00002964">
      <w:pPr>
        <w:rPr>
          <w:sz w:val="16"/>
          <w:szCs w:val="16"/>
        </w:rPr>
      </w:pPr>
    </w:p>
    <w:tbl>
      <w:tblPr>
        <w:tblW w:w="0" w:type="auto"/>
        <w:tblLayout w:type="fixed"/>
        <w:tblCellMar>
          <w:left w:w="0" w:type="dxa"/>
          <w:right w:w="0" w:type="dxa"/>
        </w:tblCellMar>
        <w:tblLook w:val="04A0" w:firstRow="1" w:lastRow="0" w:firstColumn="1" w:lastColumn="0" w:noHBand="0" w:noVBand="1"/>
      </w:tblPr>
      <w:tblGrid>
        <w:gridCol w:w="14884"/>
      </w:tblGrid>
      <w:tr w:rsidR="00002964" w:rsidRPr="00582307" w:rsidTr="00002964">
        <w:tc>
          <w:tcPr>
            <w:tcW w:w="14884" w:type="dxa"/>
            <w:shd w:val="clear" w:color="auto" w:fill="FFFFFF"/>
            <w:hideMark/>
          </w:tcPr>
          <w:p w:rsidR="00002964" w:rsidRPr="00295D0B" w:rsidRDefault="008911E0">
            <w:pPr>
              <w:suppressAutoHyphens/>
              <w:spacing w:after="100" w:line="360" w:lineRule="auto"/>
              <w:jc w:val="both"/>
              <w:rPr>
                <w:rFonts w:ascii="Calibri" w:eastAsia="Calibri" w:hAnsi="Calibri" w:cs="Calibri"/>
                <w:sz w:val="22"/>
                <w:szCs w:val="22"/>
                <w:lang w:val="en-US" w:eastAsia="zh-CN"/>
              </w:rPr>
            </w:pPr>
            <w:r w:rsidRPr="00582307">
              <w:t>Начало строительства – май 2025 года.</w:t>
            </w:r>
          </w:p>
        </w:tc>
      </w:tr>
      <w:tr w:rsidR="00002964" w:rsidRPr="00582307" w:rsidTr="00002964">
        <w:tc>
          <w:tcPr>
            <w:tcW w:w="14884" w:type="dxa"/>
            <w:shd w:val="clear" w:color="auto" w:fill="FFFFFF"/>
          </w:tcPr>
          <w:p w:rsidR="008911E0" w:rsidRPr="00582307" w:rsidRDefault="008911E0" w:rsidP="008911E0">
            <w:pPr>
              <w:spacing w:after="100" w:line="246" w:lineRule="atLeast"/>
              <w:jc w:val="both"/>
            </w:pPr>
            <w:r w:rsidRPr="00582307">
              <w:t xml:space="preserve">Окончание строительства  - январь  2026 года. </w:t>
            </w:r>
          </w:p>
          <w:p w:rsidR="008911E0" w:rsidRPr="00582307" w:rsidRDefault="008911E0" w:rsidP="008911E0">
            <w:pPr>
              <w:spacing w:after="100" w:line="246" w:lineRule="atLeast"/>
              <w:jc w:val="both"/>
            </w:pPr>
            <w:r w:rsidRPr="00582307">
              <w:t>Финансирование на 2025 год – 100 063 778,68 руб. Доля сметной стоимости, подлежащая выполнению подрядчиком в 2024 году – 0,89</w:t>
            </w:r>
          </w:p>
          <w:p w:rsidR="008911E0" w:rsidRPr="00582307" w:rsidRDefault="008911E0" w:rsidP="008911E0">
            <w:pPr>
              <w:spacing w:after="100" w:line="246" w:lineRule="atLeast"/>
              <w:jc w:val="both"/>
            </w:pPr>
            <w:r w:rsidRPr="00582307">
              <w:t>Финансирование на 2026 год –12 367 433,32 руб. Доля сметной стоимости, подлежащая выполнению подрядчиком в 2026 году – 0,11</w:t>
            </w:r>
          </w:p>
          <w:p w:rsidR="008911E0" w:rsidRPr="00582307" w:rsidRDefault="008911E0" w:rsidP="008911E0">
            <w:pPr>
              <w:spacing w:after="100" w:line="246" w:lineRule="atLeast"/>
            </w:pPr>
            <w:r w:rsidRPr="00582307">
              <w:t>Дата формирования цены контракта 16.04.2024 года.</w:t>
            </w:r>
          </w:p>
          <w:p w:rsidR="008911E0" w:rsidRPr="00582307" w:rsidRDefault="008911E0" w:rsidP="008911E0">
            <w:pPr>
              <w:numPr>
                <w:ilvl w:val="0"/>
                <w:numId w:val="19"/>
              </w:numPr>
              <w:suppressAutoHyphens/>
              <w:spacing w:after="100" w:line="246" w:lineRule="atLeast"/>
              <w:jc w:val="both"/>
            </w:pPr>
            <w:r w:rsidRPr="00582307">
              <w:rPr>
                <w:b/>
              </w:rPr>
              <w:t>Расчет индекса фактической инфляции ИПЦ Росстата:</w:t>
            </w:r>
          </w:p>
          <w:p w:rsidR="008911E0" w:rsidRPr="00582307" w:rsidRDefault="008911E0" w:rsidP="008911E0">
            <w:pPr>
              <w:spacing w:after="100" w:line="246" w:lineRule="atLeast"/>
              <w:jc w:val="both"/>
            </w:pPr>
            <w:r w:rsidRPr="00582307">
              <w:t>Расчет в ценах по состоянию на 3 квартал 2023 г. (считать от сентября 2023 г.)</w:t>
            </w:r>
          </w:p>
          <w:p w:rsidR="00002964" w:rsidRPr="00622D79" w:rsidRDefault="00002964">
            <w:pPr>
              <w:spacing w:after="100" w:line="246" w:lineRule="atLeast"/>
              <w:jc w:val="both"/>
              <w:rPr>
                <w:sz w:val="16"/>
                <w:szCs w:val="16"/>
              </w:rPr>
            </w:pPr>
          </w:p>
          <w:tbl>
            <w:tblPr>
              <w:tblW w:w="9360" w:type="dxa"/>
              <w:tblLayout w:type="fixed"/>
              <w:tblLook w:val="04A0" w:firstRow="1" w:lastRow="0" w:firstColumn="1" w:lastColumn="0" w:noHBand="0" w:noVBand="1"/>
            </w:tblPr>
            <w:tblGrid>
              <w:gridCol w:w="4120"/>
              <w:gridCol w:w="5240"/>
            </w:tblGrid>
            <w:tr w:rsidR="00BE0D1F" w:rsidRPr="00582307" w:rsidTr="005C2A3C">
              <w:trPr>
                <w:trHeight w:val="315"/>
              </w:trPr>
              <w:tc>
                <w:tcPr>
                  <w:tcW w:w="4120" w:type="dxa"/>
                  <w:tcBorders>
                    <w:top w:val="single" w:sz="4" w:space="0" w:color="auto"/>
                    <w:left w:val="single" w:sz="4" w:space="0" w:color="auto"/>
                    <w:bottom w:val="single" w:sz="4" w:space="0" w:color="auto"/>
                    <w:right w:val="single" w:sz="4" w:space="0" w:color="auto"/>
                  </w:tcBorders>
                  <w:shd w:val="clear" w:color="000000" w:fill="EFEFEB"/>
                  <w:hideMark/>
                </w:tcPr>
                <w:p w:rsidR="00BE0D1F" w:rsidRPr="00582307" w:rsidRDefault="00BE0D1F" w:rsidP="005C2A3C">
                  <w:pPr>
                    <w:rPr>
                      <w:rFonts w:ascii="Arial" w:hAnsi="Arial" w:cs="Arial"/>
                      <w:color w:val="05386B"/>
                      <w:sz w:val="20"/>
                      <w:szCs w:val="20"/>
                    </w:rPr>
                  </w:pPr>
                  <w:r w:rsidRPr="00582307">
                    <w:rPr>
                      <w:rFonts w:ascii="Arial" w:hAnsi="Arial" w:cs="Arial"/>
                      <w:color w:val="05386B"/>
                      <w:sz w:val="20"/>
                      <w:szCs w:val="20"/>
                    </w:rPr>
                    <w:t>к сентябрю 2024</w:t>
                  </w:r>
                </w:p>
              </w:tc>
              <w:tc>
                <w:tcPr>
                  <w:tcW w:w="5240" w:type="dxa"/>
                  <w:tcBorders>
                    <w:top w:val="single" w:sz="4" w:space="0" w:color="auto"/>
                    <w:left w:val="nil"/>
                    <w:bottom w:val="single" w:sz="4" w:space="0" w:color="auto"/>
                    <w:right w:val="single" w:sz="4" w:space="0" w:color="auto"/>
                  </w:tcBorders>
                  <w:shd w:val="clear" w:color="auto" w:fill="auto"/>
                  <w:noWrap/>
                  <w:hideMark/>
                </w:tcPr>
                <w:p w:rsidR="00BE0D1F" w:rsidRPr="00582307" w:rsidRDefault="00BE0D1F" w:rsidP="005C2A3C">
                  <w:pPr>
                    <w:jc w:val="right"/>
                    <w:rPr>
                      <w:rFonts w:ascii="Arial" w:hAnsi="Arial" w:cs="Arial"/>
                      <w:sz w:val="20"/>
                      <w:szCs w:val="20"/>
                    </w:rPr>
                  </w:pPr>
                  <w:r w:rsidRPr="00582307">
                    <w:rPr>
                      <w:rFonts w:ascii="Arial" w:hAnsi="Arial" w:cs="Arial"/>
                      <w:sz w:val="20"/>
                      <w:szCs w:val="20"/>
                    </w:rPr>
                    <w:t>1,0449</w:t>
                  </w:r>
                </w:p>
              </w:tc>
            </w:tr>
            <w:tr w:rsidR="00BE0D1F" w:rsidRPr="00582307" w:rsidTr="005C2A3C">
              <w:trPr>
                <w:trHeight w:val="315"/>
              </w:trPr>
              <w:tc>
                <w:tcPr>
                  <w:tcW w:w="4120" w:type="dxa"/>
                  <w:tcBorders>
                    <w:top w:val="nil"/>
                    <w:left w:val="single" w:sz="4" w:space="0" w:color="auto"/>
                    <w:bottom w:val="single" w:sz="4" w:space="0" w:color="auto"/>
                    <w:right w:val="single" w:sz="4" w:space="0" w:color="auto"/>
                  </w:tcBorders>
                  <w:shd w:val="clear" w:color="000000" w:fill="EFEFEB"/>
                  <w:hideMark/>
                </w:tcPr>
                <w:p w:rsidR="00BE0D1F" w:rsidRPr="00582307" w:rsidRDefault="00BE0D1F" w:rsidP="005C2A3C">
                  <w:pPr>
                    <w:rPr>
                      <w:rFonts w:ascii="Arial" w:hAnsi="Arial" w:cs="Arial"/>
                      <w:color w:val="05386B"/>
                      <w:sz w:val="20"/>
                      <w:szCs w:val="20"/>
                    </w:rPr>
                  </w:pPr>
                  <w:r w:rsidRPr="00582307">
                    <w:rPr>
                      <w:rFonts w:ascii="Arial" w:hAnsi="Arial" w:cs="Arial"/>
                      <w:color w:val="05386B"/>
                      <w:sz w:val="20"/>
                      <w:szCs w:val="20"/>
                    </w:rPr>
                    <w:t>к октябрю 2024</w:t>
                  </w:r>
                </w:p>
              </w:tc>
              <w:tc>
                <w:tcPr>
                  <w:tcW w:w="5240" w:type="dxa"/>
                  <w:tcBorders>
                    <w:top w:val="nil"/>
                    <w:left w:val="nil"/>
                    <w:bottom w:val="single" w:sz="4" w:space="0" w:color="auto"/>
                    <w:right w:val="single" w:sz="4" w:space="0" w:color="auto"/>
                  </w:tcBorders>
                  <w:shd w:val="clear" w:color="auto" w:fill="auto"/>
                  <w:noWrap/>
                  <w:hideMark/>
                </w:tcPr>
                <w:p w:rsidR="00BE0D1F" w:rsidRPr="00582307" w:rsidRDefault="00BE0D1F" w:rsidP="005C2A3C">
                  <w:pPr>
                    <w:jc w:val="right"/>
                    <w:rPr>
                      <w:rFonts w:ascii="Arial" w:hAnsi="Arial" w:cs="Arial"/>
                      <w:sz w:val="20"/>
                      <w:szCs w:val="20"/>
                    </w:rPr>
                  </w:pPr>
                  <w:r w:rsidRPr="00582307">
                    <w:rPr>
                      <w:rFonts w:ascii="Arial" w:hAnsi="Arial" w:cs="Arial"/>
                      <w:sz w:val="20"/>
                      <w:szCs w:val="20"/>
                    </w:rPr>
                    <w:t>1,0064</w:t>
                  </w:r>
                </w:p>
              </w:tc>
            </w:tr>
            <w:tr w:rsidR="00BE0D1F" w:rsidRPr="00582307" w:rsidTr="005C2A3C">
              <w:trPr>
                <w:trHeight w:val="300"/>
              </w:trPr>
              <w:tc>
                <w:tcPr>
                  <w:tcW w:w="4120" w:type="dxa"/>
                  <w:tcBorders>
                    <w:top w:val="nil"/>
                    <w:left w:val="single" w:sz="4" w:space="0" w:color="auto"/>
                    <w:bottom w:val="single" w:sz="4" w:space="0" w:color="auto"/>
                    <w:right w:val="single" w:sz="4" w:space="0" w:color="auto"/>
                  </w:tcBorders>
                  <w:shd w:val="clear" w:color="000000" w:fill="EFEFEB"/>
                  <w:hideMark/>
                </w:tcPr>
                <w:p w:rsidR="00BE0D1F" w:rsidRPr="00582307" w:rsidRDefault="00BE0D1F" w:rsidP="005C2A3C">
                  <w:pPr>
                    <w:rPr>
                      <w:rFonts w:ascii="Arial" w:hAnsi="Arial" w:cs="Arial"/>
                      <w:color w:val="05386B"/>
                      <w:sz w:val="20"/>
                      <w:szCs w:val="20"/>
                    </w:rPr>
                  </w:pPr>
                  <w:r w:rsidRPr="00582307">
                    <w:rPr>
                      <w:rFonts w:ascii="Arial" w:hAnsi="Arial" w:cs="Arial"/>
                      <w:color w:val="05386B"/>
                      <w:sz w:val="20"/>
                      <w:szCs w:val="20"/>
                    </w:rPr>
                    <w:t>к ноябрю 2024</w:t>
                  </w:r>
                </w:p>
              </w:tc>
              <w:tc>
                <w:tcPr>
                  <w:tcW w:w="5240" w:type="dxa"/>
                  <w:tcBorders>
                    <w:top w:val="nil"/>
                    <w:left w:val="nil"/>
                    <w:bottom w:val="single" w:sz="4" w:space="0" w:color="auto"/>
                    <w:right w:val="single" w:sz="4" w:space="0" w:color="auto"/>
                  </w:tcBorders>
                  <w:shd w:val="clear" w:color="auto" w:fill="auto"/>
                  <w:noWrap/>
                  <w:hideMark/>
                </w:tcPr>
                <w:p w:rsidR="00BE0D1F" w:rsidRPr="00582307" w:rsidRDefault="00BE0D1F" w:rsidP="005C2A3C">
                  <w:pPr>
                    <w:jc w:val="right"/>
                    <w:rPr>
                      <w:rFonts w:ascii="Arial" w:hAnsi="Arial" w:cs="Arial"/>
                      <w:sz w:val="20"/>
                      <w:szCs w:val="20"/>
                    </w:rPr>
                  </w:pPr>
                  <w:r w:rsidRPr="00582307">
                    <w:rPr>
                      <w:rFonts w:ascii="Arial" w:hAnsi="Arial" w:cs="Arial"/>
                      <w:sz w:val="20"/>
                      <w:szCs w:val="20"/>
                    </w:rPr>
                    <w:t>1,0062</w:t>
                  </w:r>
                </w:p>
              </w:tc>
            </w:tr>
            <w:tr w:rsidR="00BE0D1F" w:rsidRPr="00582307" w:rsidTr="005C2A3C">
              <w:trPr>
                <w:trHeight w:val="300"/>
              </w:trPr>
              <w:tc>
                <w:tcPr>
                  <w:tcW w:w="4120" w:type="dxa"/>
                  <w:tcBorders>
                    <w:top w:val="nil"/>
                    <w:left w:val="single" w:sz="4" w:space="0" w:color="auto"/>
                    <w:bottom w:val="single" w:sz="4" w:space="0" w:color="auto"/>
                    <w:right w:val="single" w:sz="4" w:space="0" w:color="auto"/>
                  </w:tcBorders>
                  <w:shd w:val="clear" w:color="000000" w:fill="EFEFEB"/>
                  <w:hideMark/>
                </w:tcPr>
                <w:p w:rsidR="00BE0D1F" w:rsidRPr="00582307" w:rsidRDefault="00BE0D1F" w:rsidP="005C2A3C">
                  <w:pPr>
                    <w:rPr>
                      <w:rFonts w:ascii="Arial" w:hAnsi="Arial" w:cs="Arial"/>
                      <w:color w:val="05386B"/>
                      <w:sz w:val="20"/>
                      <w:szCs w:val="20"/>
                    </w:rPr>
                  </w:pPr>
                  <w:r w:rsidRPr="00582307">
                    <w:rPr>
                      <w:rFonts w:ascii="Arial" w:hAnsi="Arial" w:cs="Arial"/>
                      <w:color w:val="05386B"/>
                      <w:sz w:val="20"/>
                      <w:szCs w:val="20"/>
                    </w:rPr>
                    <w:lastRenderedPageBreak/>
                    <w:t>к декабрю 2024</w:t>
                  </w:r>
                </w:p>
              </w:tc>
              <w:tc>
                <w:tcPr>
                  <w:tcW w:w="5240" w:type="dxa"/>
                  <w:tcBorders>
                    <w:top w:val="nil"/>
                    <w:left w:val="nil"/>
                    <w:bottom w:val="single" w:sz="4" w:space="0" w:color="auto"/>
                    <w:right w:val="single" w:sz="4" w:space="0" w:color="auto"/>
                  </w:tcBorders>
                  <w:shd w:val="clear" w:color="auto" w:fill="auto"/>
                  <w:noWrap/>
                  <w:hideMark/>
                </w:tcPr>
                <w:p w:rsidR="00BE0D1F" w:rsidRPr="00582307" w:rsidRDefault="00BE0D1F" w:rsidP="005C2A3C">
                  <w:pPr>
                    <w:jc w:val="right"/>
                    <w:rPr>
                      <w:rFonts w:ascii="Arial" w:hAnsi="Arial" w:cs="Arial"/>
                      <w:sz w:val="20"/>
                      <w:szCs w:val="20"/>
                    </w:rPr>
                  </w:pPr>
                  <w:r w:rsidRPr="00582307">
                    <w:rPr>
                      <w:rFonts w:ascii="Arial" w:hAnsi="Arial" w:cs="Arial"/>
                      <w:sz w:val="20"/>
                      <w:szCs w:val="20"/>
                    </w:rPr>
                    <w:t>1,0048</w:t>
                  </w:r>
                </w:p>
              </w:tc>
            </w:tr>
            <w:tr w:rsidR="00BE0D1F" w:rsidRPr="00582307" w:rsidTr="005C2A3C">
              <w:trPr>
                <w:trHeight w:val="300"/>
              </w:trPr>
              <w:tc>
                <w:tcPr>
                  <w:tcW w:w="4120" w:type="dxa"/>
                  <w:tcBorders>
                    <w:top w:val="nil"/>
                    <w:left w:val="single" w:sz="4" w:space="0" w:color="auto"/>
                    <w:bottom w:val="single" w:sz="4" w:space="0" w:color="auto"/>
                    <w:right w:val="single" w:sz="4" w:space="0" w:color="auto"/>
                  </w:tcBorders>
                  <w:shd w:val="clear" w:color="000000" w:fill="EFEFEB"/>
                  <w:hideMark/>
                </w:tcPr>
                <w:p w:rsidR="00BE0D1F" w:rsidRPr="00582307" w:rsidRDefault="00BE0D1F" w:rsidP="005C2A3C">
                  <w:pPr>
                    <w:rPr>
                      <w:rFonts w:ascii="Arial" w:hAnsi="Arial" w:cs="Arial"/>
                      <w:color w:val="05386B"/>
                      <w:sz w:val="20"/>
                      <w:szCs w:val="20"/>
                    </w:rPr>
                  </w:pPr>
                  <w:r w:rsidRPr="00582307">
                    <w:rPr>
                      <w:rFonts w:ascii="Arial" w:hAnsi="Arial" w:cs="Arial"/>
                      <w:color w:val="05386B"/>
                      <w:sz w:val="20"/>
                      <w:szCs w:val="20"/>
                    </w:rPr>
                    <w:t>к январю 2025</w:t>
                  </w:r>
                </w:p>
              </w:tc>
              <w:tc>
                <w:tcPr>
                  <w:tcW w:w="5240" w:type="dxa"/>
                  <w:tcBorders>
                    <w:top w:val="nil"/>
                    <w:left w:val="nil"/>
                    <w:bottom w:val="single" w:sz="4" w:space="0" w:color="auto"/>
                    <w:right w:val="single" w:sz="4" w:space="0" w:color="auto"/>
                  </w:tcBorders>
                  <w:shd w:val="clear" w:color="auto" w:fill="auto"/>
                  <w:noWrap/>
                  <w:hideMark/>
                </w:tcPr>
                <w:p w:rsidR="00BE0D1F" w:rsidRPr="00582307" w:rsidRDefault="00BE0D1F" w:rsidP="005C2A3C">
                  <w:pPr>
                    <w:jc w:val="right"/>
                    <w:rPr>
                      <w:rFonts w:ascii="Arial" w:hAnsi="Arial" w:cs="Arial"/>
                      <w:sz w:val="20"/>
                      <w:szCs w:val="20"/>
                    </w:rPr>
                  </w:pPr>
                  <w:r w:rsidRPr="00582307">
                    <w:rPr>
                      <w:rFonts w:ascii="Arial" w:hAnsi="Arial" w:cs="Arial"/>
                      <w:sz w:val="20"/>
                      <w:szCs w:val="20"/>
                    </w:rPr>
                    <w:t>1,0035</w:t>
                  </w:r>
                </w:p>
              </w:tc>
            </w:tr>
            <w:tr w:rsidR="00BE0D1F" w:rsidRPr="00582307" w:rsidTr="005C2A3C">
              <w:trPr>
                <w:trHeight w:val="300"/>
              </w:trPr>
              <w:tc>
                <w:tcPr>
                  <w:tcW w:w="4120" w:type="dxa"/>
                  <w:tcBorders>
                    <w:top w:val="nil"/>
                    <w:left w:val="single" w:sz="4" w:space="0" w:color="auto"/>
                    <w:bottom w:val="single" w:sz="4" w:space="0" w:color="auto"/>
                    <w:right w:val="single" w:sz="4" w:space="0" w:color="auto"/>
                  </w:tcBorders>
                  <w:shd w:val="clear" w:color="000000" w:fill="EFEFEB"/>
                  <w:hideMark/>
                </w:tcPr>
                <w:p w:rsidR="00BE0D1F" w:rsidRPr="00582307" w:rsidRDefault="00BE0D1F" w:rsidP="005C2A3C">
                  <w:pPr>
                    <w:rPr>
                      <w:rFonts w:ascii="Arial" w:hAnsi="Arial" w:cs="Arial"/>
                      <w:color w:val="05386B"/>
                      <w:sz w:val="20"/>
                      <w:szCs w:val="20"/>
                    </w:rPr>
                  </w:pPr>
                  <w:r w:rsidRPr="00582307">
                    <w:rPr>
                      <w:rFonts w:ascii="Arial" w:hAnsi="Arial" w:cs="Arial"/>
                      <w:color w:val="05386B"/>
                      <w:sz w:val="20"/>
                      <w:szCs w:val="20"/>
                    </w:rPr>
                    <w:t>к февралю 2025</w:t>
                  </w:r>
                </w:p>
              </w:tc>
              <w:tc>
                <w:tcPr>
                  <w:tcW w:w="5240" w:type="dxa"/>
                  <w:tcBorders>
                    <w:top w:val="nil"/>
                    <w:left w:val="nil"/>
                    <w:bottom w:val="single" w:sz="4" w:space="0" w:color="auto"/>
                    <w:right w:val="single" w:sz="4" w:space="0" w:color="auto"/>
                  </w:tcBorders>
                  <w:shd w:val="clear" w:color="auto" w:fill="auto"/>
                  <w:noWrap/>
                  <w:hideMark/>
                </w:tcPr>
                <w:p w:rsidR="00BE0D1F" w:rsidRPr="00582307" w:rsidRDefault="00BE0D1F" w:rsidP="005C2A3C">
                  <w:pPr>
                    <w:jc w:val="right"/>
                    <w:rPr>
                      <w:rFonts w:ascii="Arial" w:hAnsi="Arial" w:cs="Arial"/>
                      <w:sz w:val="20"/>
                      <w:szCs w:val="20"/>
                    </w:rPr>
                  </w:pPr>
                  <w:r w:rsidRPr="00582307">
                    <w:rPr>
                      <w:rFonts w:ascii="Arial" w:hAnsi="Arial" w:cs="Arial"/>
                      <w:sz w:val="20"/>
                      <w:szCs w:val="20"/>
                    </w:rPr>
                    <w:t>0,9939</w:t>
                  </w:r>
                </w:p>
              </w:tc>
            </w:tr>
            <w:tr w:rsidR="00BE0D1F" w:rsidRPr="00582307" w:rsidTr="005C2A3C">
              <w:trPr>
                <w:trHeight w:val="300"/>
              </w:trPr>
              <w:tc>
                <w:tcPr>
                  <w:tcW w:w="4120" w:type="dxa"/>
                  <w:tcBorders>
                    <w:top w:val="nil"/>
                    <w:left w:val="single" w:sz="4" w:space="0" w:color="auto"/>
                    <w:bottom w:val="single" w:sz="4" w:space="0" w:color="auto"/>
                    <w:right w:val="single" w:sz="4" w:space="0" w:color="auto"/>
                  </w:tcBorders>
                  <w:shd w:val="clear" w:color="000000" w:fill="EFEFEB"/>
                  <w:hideMark/>
                </w:tcPr>
                <w:p w:rsidR="00BE0D1F" w:rsidRPr="00582307" w:rsidRDefault="00BE0D1F" w:rsidP="005C2A3C">
                  <w:pPr>
                    <w:rPr>
                      <w:rFonts w:ascii="Arial" w:hAnsi="Arial" w:cs="Arial"/>
                      <w:color w:val="05386B"/>
                      <w:sz w:val="20"/>
                      <w:szCs w:val="20"/>
                    </w:rPr>
                  </w:pPr>
                  <w:r w:rsidRPr="00582307">
                    <w:rPr>
                      <w:rFonts w:ascii="Arial" w:hAnsi="Arial" w:cs="Arial"/>
                      <w:color w:val="05386B"/>
                      <w:sz w:val="20"/>
                      <w:szCs w:val="20"/>
                    </w:rPr>
                    <w:t>к марту 2025</w:t>
                  </w:r>
                </w:p>
              </w:tc>
              <w:tc>
                <w:tcPr>
                  <w:tcW w:w="5240" w:type="dxa"/>
                  <w:tcBorders>
                    <w:top w:val="nil"/>
                    <w:left w:val="nil"/>
                    <w:bottom w:val="single" w:sz="4" w:space="0" w:color="auto"/>
                    <w:right w:val="single" w:sz="4" w:space="0" w:color="auto"/>
                  </w:tcBorders>
                  <w:shd w:val="clear" w:color="auto" w:fill="auto"/>
                  <w:noWrap/>
                  <w:hideMark/>
                </w:tcPr>
                <w:p w:rsidR="00BE0D1F" w:rsidRPr="00582307" w:rsidRDefault="00BE0D1F" w:rsidP="005C2A3C">
                  <w:pPr>
                    <w:jc w:val="right"/>
                    <w:rPr>
                      <w:rFonts w:ascii="Arial" w:hAnsi="Arial" w:cs="Arial"/>
                      <w:sz w:val="20"/>
                      <w:szCs w:val="20"/>
                    </w:rPr>
                  </w:pPr>
                  <w:r w:rsidRPr="00582307">
                    <w:rPr>
                      <w:rFonts w:ascii="Arial" w:hAnsi="Arial" w:cs="Arial"/>
                      <w:sz w:val="20"/>
                      <w:szCs w:val="20"/>
                    </w:rPr>
                    <w:t>0,9</w:t>
                  </w:r>
                  <w:r w:rsidRPr="00582307">
                    <w:rPr>
                      <w:rFonts w:ascii="Arial" w:hAnsi="Arial" w:cs="Arial"/>
                      <w:sz w:val="20"/>
                      <w:szCs w:val="20"/>
                    </w:rPr>
                    <w:cr/>
                    <w:t>39</w:t>
                  </w:r>
                </w:p>
              </w:tc>
            </w:tr>
            <w:tr w:rsidR="00BE0D1F" w:rsidRPr="00582307" w:rsidTr="005C2A3C">
              <w:trPr>
                <w:trHeight w:val="300"/>
              </w:trPr>
              <w:tc>
                <w:tcPr>
                  <w:tcW w:w="4120" w:type="dxa"/>
                  <w:tcBorders>
                    <w:top w:val="nil"/>
                    <w:left w:val="single" w:sz="4" w:space="0" w:color="auto"/>
                    <w:bottom w:val="single" w:sz="4" w:space="0" w:color="auto"/>
                    <w:right w:val="single" w:sz="4" w:space="0" w:color="auto"/>
                  </w:tcBorders>
                  <w:shd w:val="clear" w:color="000000" w:fill="EFEFEB"/>
                  <w:vAlign w:val="bottom"/>
                </w:tcPr>
                <w:p w:rsidR="00BE0D1F" w:rsidRPr="00582307" w:rsidRDefault="00BE0D1F" w:rsidP="005C2A3C">
                  <w:pPr>
                    <w:rPr>
                      <w:rFonts w:ascii="Arial" w:hAnsi="Arial" w:cs="Arial"/>
                      <w:sz w:val="20"/>
                      <w:szCs w:val="20"/>
                    </w:rPr>
                  </w:pPr>
                  <w:r w:rsidRPr="00582307">
                    <w:rPr>
                      <w:rFonts w:ascii="Arial" w:hAnsi="Arial" w:cs="Arial"/>
                      <w:sz w:val="20"/>
                      <w:szCs w:val="20"/>
                    </w:rPr>
                    <w:t>к апрелю 2025</w:t>
                  </w:r>
                </w:p>
              </w:tc>
              <w:tc>
                <w:tcPr>
                  <w:tcW w:w="5240" w:type="dxa"/>
                  <w:tcBorders>
                    <w:top w:val="nil"/>
                    <w:left w:val="nil"/>
                    <w:bottom w:val="single" w:sz="4" w:space="0" w:color="auto"/>
                    <w:right w:val="single" w:sz="4" w:space="0" w:color="auto"/>
                  </w:tcBorders>
                  <w:shd w:val="clear" w:color="auto" w:fill="auto"/>
                  <w:noWrap/>
                </w:tcPr>
                <w:p w:rsidR="00BE0D1F" w:rsidRPr="00582307" w:rsidRDefault="00BE0D1F" w:rsidP="005C2A3C">
                  <w:pPr>
                    <w:jc w:val="right"/>
                    <w:rPr>
                      <w:rFonts w:ascii="Arial" w:hAnsi="Arial" w:cs="Arial"/>
                      <w:sz w:val="20"/>
                      <w:szCs w:val="20"/>
                    </w:rPr>
                  </w:pPr>
                  <w:r w:rsidRPr="00582307">
                    <w:rPr>
                      <w:rFonts w:ascii="Arial" w:hAnsi="Arial" w:cs="Arial"/>
                      <w:sz w:val="20"/>
                      <w:szCs w:val="20"/>
                    </w:rPr>
                    <w:t>0,9939</w:t>
                  </w:r>
                </w:p>
              </w:tc>
            </w:tr>
          </w:tbl>
          <w:p w:rsidR="00002964" w:rsidRPr="00622D79" w:rsidRDefault="00002964">
            <w:pPr>
              <w:spacing w:after="100" w:line="246" w:lineRule="atLeast"/>
              <w:jc w:val="both"/>
              <w:rPr>
                <w:sz w:val="16"/>
                <w:szCs w:val="16"/>
              </w:rPr>
            </w:pPr>
          </w:p>
          <w:p w:rsidR="001C726C" w:rsidRPr="00582307" w:rsidRDefault="001C726C" w:rsidP="001C726C">
            <w:pPr>
              <w:suppressAutoHyphens/>
              <w:spacing w:after="100" w:line="246" w:lineRule="atLeast"/>
              <w:jc w:val="both"/>
            </w:pPr>
            <w:r w:rsidRPr="00582307">
              <w:t xml:space="preserve">Индекс фактической инфляции (1,0449*1,0064*1,0062*1,0048*1,0035*0,9939*0,9939*0,9939) = </w:t>
            </w:r>
            <w:r w:rsidRPr="00582307">
              <w:rPr>
                <w:b/>
              </w:rPr>
              <w:t>1,0475</w:t>
            </w:r>
          </w:p>
          <w:p w:rsidR="001C726C" w:rsidRPr="00582307" w:rsidRDefault="001C726C" w:rsidP="001C726C">
            <w:pPr>
              <w:numPr>
                <w:ilvl w:val="0"/>
                <w:numId w:val="22"/>
              </w:numPr>
              <w:suppressAutoHyphens/>
              <w:spacing w:after="100" w:line="246" w:lineRule="atLeast"/>
              <w:jc w:val="both"/>
            </w:pPr>
            <w:r w:rsidRPr="00582307">
              <w:rPr>
                <w:b/>
              </w:rPr>
              <w:t>Расчет индекса прогнозной инфляции:</w:t>
            </w:r>
          </w:p>
          <w:p w:rsidR="001C726C" w:rsidRPr="00582307" w:rsidRDefault="001C726C" w:rsidP="001C726C">
            <w:pPr>
              <w:suppressAutoHyphens/>
              <w:spacing w:after="100" w:line="360" w:lineRule="auto"/>
              <w:ind w:left="360"/>
              <w:jc w:val="both"/>
            </w:pPr>
            <w:r w:rsidRPr="00582307">
              <w:t>Расчет НМЦК – май 2025 года</w:t>
            </w:r>
          </w:p>
          <w:p w:rsidR="001C726C" w:rsidRPr="00582307" w:rsidRDefault="001C726C" w:rsidP="001C726C">
            <w:pPr>
              <w:suppressAutoHyphens/>
              <w:spacing w:after="100" w:line="360" w:lineRule="auto"/>
              <w:ind w:left="360"/>
              <w:jc w:val="both"/>
            </w:pPr>
            <w:r w:rsidRPr="00582307">
              <w:t>Доля сметной стоимости, подлежащая выполнению подрядчиком в 2025 году – 0,89</w:t>
            </w:r>
          </w:p>
          <w:p w:rsidR="001C726C" w:rsidRPr="00582307" w:rsidRDefault="001C726C" w:rsidP="001C726C">
            <w:pPr>
              <w:suppressAutoHyphens/>
              <w:spacing w:after="100" w:line="360" w:lineRule="auto"/>
              <w:ind w:left="360"/>
              <w:jc w:val="both"/>
            </w:pPr>
            <w:r w:rsidRPr="00582307">
              <w:t>Доля сметной стоимости, подлежащая выполнению подрядчиком в 2026 году –0,11</w:t>
            </w:r>
          </w:p>
          <w:p w:rsidR="001C726C" w:rsidRPr="00582307" w:rsidRDefault="001C726C" w:rsidP="001C726C">
            <w:pPr>
              <w:suppressAutoHyphens/>
              <w:spacing w:after="100" w:line="360" w:lineRule="auto"/>
              <w:ind w:left="360"/>
              <w:jc w:val="both"/>
            </w:pPr>
            <w:r w:rsidRPr="00582307">
              <w:rPr>
                <w:color w:val="000000"/>
              </w:rPr>
              <w:t>Расчет индекса прогнозной инфляции выполнен на основании прогноза социально-экономического развития Российской Федерации на 2025 год и на плановый период 2026-2027 годов, опубликованных на сайте Минэкономразвития РФ 30.09.2024 г. Прогноз индексов цен производителей и индексов-дефляторов принят по виду экономической деятельности "Инвестиции в основной капитал" (Базовый вариант)</w:t>
            </w:r>
            <w:r w:rsidRPr="00582307">
              <w:t>:</w:t>
            </w:r>
          </w:p>
          <w:p w:rsidR="001C726C" w:rsidRPr="00582307" w:rsidRDefault="001C726C" w:rsidP="001C726C">
            <w:pPr>
              <w:suppressAutoHyphens/>
              <w:spacing w:after="100" w:line="360" w:lineRule="auto"/>
              <w:jc w:val="both"/>
            </w:pPr>
            <w:r w:rsidRPr="00582307">
              <w:t>Индекс прогнозной инфляции на 2025 год по письму = 1,078</w:t>
            </w:r>
          </w:p>
          <w:p w:rsidR="001C726C" w:rsidRPr="00582307" w:rsidRDefault="001C726C" w:rsidP="001C726C">
            <w:pPr>
              <w:suppressAutoHyphens/>
              <w:spacing w:after="100" w:line="360" w:lineRule="auto"/>
              <w:jc w:val="both"/>
            </w:pPr>
            <w:r w:rsidRPr="00582307">
              <w:t>ежемесячный индекс = 1,0063</w:t>
            </w:r>
          </w:p>
          <w:p w:rsidR="007728EC" w:rsidRPr="005056EF" w:rsidRDefault="001C726C" w:rsidP="001C726C">
            <w:pPr>
              <w:spacing w:after="100" w:line="246" w:lineRule="atLeast"/>
              <w:jc w:val="both"/>
            </w:pPr>
            <w:r w:rsidRPr="00582307">
              <w:t>на декабрь 2025 года = 1,0063^8 = 1,0513</w:t>
            </w:r>
          </w:p>
          <w:p w:rsidR="007728EC" w:rsidRPr="00582307" w:rsidRDefault="007728EC" w:rsidP="007728EC">
            <w:pPr>
              <w:suppressAutoHyphens/>
              <w:spacing w:after="100" w:line="360" w:lineRule="auto"/>
              <w:jc w:val="both"/>
              <w:rPr>
                <w:b/>
              </w:rPr>
            </w:pPr>
            <w:r w:rsidRPr="00582307">
              <w:rPr>
                <w:b/>
              </w:rPr>
              <w:t>Индекс прогнозной инфляции на 2025 (1,0063^8-1)/2+1=1,0257</w:t>
            </w:r>
          </w:p>
          <w:p w:rsidR="007728EC" w:rsidRPr="00582307" w:rsidRDefault="007728EC" w:rsidP="007728EC">
            <w:pPr>
              <w:suppressAutoHyphens/>
              <w:spacing w:after="100" w:line="360" w:lineRule="auto"/>
              <w:jc w:val="both"/>
            </w:pPr>
            <w:r w:rsidRPr="00582307">
              <w:t>Индекс прогнозной инфляции на 2026 год по письму = 1,053</w:t>
            </w:r>
          </w:p>
          <w:p w:rsidR="007728EC" w:rsidRPr="00582307" w:rsidRDefault="007728EC" w:rsidP="007728EC">
            <w:pPr>
              <w:suppressAutoHyphens/>
              <w:spacing w:after="100" w:line="360" w:lineRule="auto"/>
              <w:jc w:val="both"/>
            </w:pPr>
            <w:r w:rsidRPr="00582307">
              <w:t>ежемесячный индекс = 1,0043</w:t>
            </w:r>
          </w:p>
          <w:p w:rsidR="007728EC" w:rsidRPr="00582307" w:rsidRDefault="007728EC" w:rsidP="007728EC">
            <w:pPr>
              <w:suppressAutoHyphens/>
              <w:spacing w:after="100" w:line="360" w:lineRule="auto"/>
              <w:jc w:val="both"/>
            </w:pPr>
            <w:r w:rsidRPr="00582307">
              <w:t>на январь 2026 года = 1,0043</w:t>
            </w:r>
          </w:p>
          <w:p w:rsidR="007728EC" w:rsidRPr="00582307" w:rsidRDefault="007728EC" w:rsidP="007728EC">
            <w:pPr>
              <w:suppressAutoHyphens/>
              <w:spacing w:after="100" w:line="360" w:lineRule="auto"/>
              <w:jc w:val="both"/>
            </w:pPr>
            <w:r w:rsidRPr="00582307">
              <w:rPr>
                <w:b/>
              </w:rPr>
              <w:lastRenderedPageBreak/>
              <w:t>Индекс прогнозной инфляции на 2026 год = 1,0513*1,0043 = 1,0559</w:t>
            </w:r>
          </w:p>
          <w:p w:rsidR="007728EC" w:rsidRPr="00582307" w:rsidRDefault="007728EC" w:rsidP="007728EC">
            <w:pPr>
              <w:suppressAutoHyphens/>
              <w:spacing w:after="100" w:line="360" w:lineRule="auto"/>
              <w:jc w:val="both"/>
              <w:rPr>
                <w:b/>
                <w:lang w:val="en-US"/>
              </w:rPr>
            </w:pPr>
            <w:r w:rsidRPr="00582307">
              <w:rPr>
                <w:b/>
              </w:rPr>
              <w:t>Итого индекс  прогнозной инфляции = 1,0257*0,89+1,0</w:t>
            </w:r>
            <w:r w:rsidRPr="00582307">
              <w:rPr>
                <w:b/>
                <w:lang w:val="en-US"/>
              </w:rPr>
              <w:t>559</w:t>
            </w:r>
            <w:r w:rsidRPr="00582307">
              <w:rPr>
                <w:b/>
              </w:rPr>
              <w:t>*0,11 = 1,029</w:t>
            </w:r>
          </w:p>
          <w:p w:rsidR="00002964" w:rsidRPr="00582307" w:rsidRDefault="00002964">
            <w:pPr>
              <w:spacing w:after="100" w:line="246" w:lineRule="atLeast"/>
              <w:jc w:val="both"/>
            </w:pPr>
          </w:p>
          <w:p w:rsidR="00002964" w:rsidRPr="00582307" w:rsidRDefault="00002964">
            <w:pPr>
              <w:suppressAutoHyphens/>
              <w:spacing w:after="100" w:line="246" w:lineRule="atLeast"/>
              <w:jc w:val="both"/>
            </w:pPr>
          </w:p>
        </w:tc>
      </w:tr>
    </w:tbl>
    <w:p w:rsidR="004E098F" w:rsidRPr="00582307" w:rsidRDefault="004E098F" w:rsidP="004E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tLeast"/>
        <w:jc w:val="center"/>
        <w:rPr>
          <w:b/>
        </w:rPr>
      </w:pPr>
    </w:p>
    <w:p w:rsidR="00D40518" w:rsidRPr="00582307" w:rsidRDefault="00D40518" w:rsidP="00D40518">
      <w:pPr>
        <w:rPr>
          <w:rFonts w:eastAsia="Calibri"/>
          <w:b/>
          <w:lang w:eastAsia="en-US"/>
        </w:rPr>
        <w:sectPr w:rsidR="00D40518" w:rsidRPr="00582307" w:rsidSect="00AB5226">
          <w:pgSz w:w="16838" w:h="11906" w:orient="landscape"/>
          <w:pgMar w:top="1418" w:right="566" w:bottom="1134" w:left="1134" w:header="709" w:footer="709" w:gutter="0"/>
          <w:cols w:space="708"/>
          <w:docGrid w:linePitch="360"/>
        </w:sectPr>
      </w:pPr>
      <w:r w:rsidRPr="00582307">
        <w:rPr>
          <w:rFonts w:eastAsia="Calibri"/>
          <w:lang w:eastAsia="en-US"/>
        </w:rPr>
        <w:tab/>
      </w:r>
      <w:r w:rsidRPr="00582307">
        <w:rPr>
          <w:rFonts w:eastAsia="Calibri"/>
          <w:lang w:eastAsia="en-US"/>
        </w:rPr>
        <w:tab/>
      </w:r>
      <w:r w:rsidRPr="00582307">
        <w:rPr>
          <w:rFonts w:eastAsia="Calibri"/>
          <w:lang w:eastAsia="en-US"/>
        </w:rPr>
        <w:tab/>
      </w:r>
      <w:r w:rsidRPr="00582307">
        <w:rPr>
          <w:rFonts w:eastAsia="Calibri"/>
          <w:lang w:eastAsia="en-US"/>
        </w:rPr>
        <w:tab/>
      </w:r>
    </w:p>
    <w:p w:rsidR="00BF619E" w:rsidRPr="00582307" w:rsidRDefault="00BF619E" w:rsidP="00BF619E">
      <w:pPr>
        <w:ind w:left="360"/>
        <w:jc w:val="right"/>
        <w:rPr>
          <w:b/>
          <w:bCs/>
        </w:rPr>
      </w:pPr>
      <w:r w:rsidRPr="00582307">
        <w:rPr>
          <w:b/>
          <w:bCs/>
        </w:rPr>
        <w:lastRenderedPageBreak/>
        <w:t xml:space="preserve">Приложение №2 </w:t>
      </w:r>
    </w:p>
    <w:p w:rsidR="00BF619E" w:rsidRPr="00582307" w:rsidRDefault="00BF619E" w:rsidP="00BF619E">
      <w:pPr>
        <w:ind w:left="360"/>
        <w:jc w:val="right"/>
        <w:rPr>
          <w:b/>
          <w:bCs/>
        </w:rPr>
      </w:pPr>
      <w:r w:rsidRPr="00582307">
        <w:rPr>
          <w:b/>
          <w:bCs/>
        </w:rPr>
        <w:t>к извещению №</w:t>
      </w:r>
      <w:r w:rsidR="00E2230B" w:rsidRPr="00582307">
        <w:rPr>
          <w:b/>
          <w:bCs/>
        </w:rPr>
        <w:t>__</w:t>
      </w:r>
      <w:r w:rsidRPr="00582307">
        <w:rPr>
          <w:b/>
          <w:bCs/>
        </w:rPr>
        <w:t xml:space="preserve">от </w:t>
      </w:r>
      <w:r w:rsidR="00E2230B" w:rsidRPr="00582307">
        <w:rPr>
          <w:b/>
          <w:bCs/>
        </w:rPr>
        <w:t>__</w:t>
      </w:r>
      <w:r w:rsidR="00673DA4" w:rsidRPr="00582307">
        <w:rPr>
          <w:b/>
          <w:bCs/>
        </w:rPr>
        <w:t xml:space="preserve"> </w:t>
      </w:r>
      <w:r w:rsidR="00E2230B" w:rsidRPr="00582307">
        <w:rPr>
          <w:b/>
          <w:bCs/>
        </w:rPr>
        <w:t>___</w:t>
      </w:r>
      <w:r w:rsidRPr="00582307">
        <w:rPr>
          <w:b/>
          <w:bCs/>
        </w:rPr>
        <w:t xml:space="preserve"> 202</w:t>
      </w:r>
      <w:r w:rsidR="00D96DF2">
        <w:rPr>
          <w:b/>
          <w:bCs/>
        </w:rPr>
        <w:t>5</w:t>
      </w:r>
      <w:r w:rsidRPr="00582307">
        <w:rPr>
          <w:b/>
          <w:bCs/>
        </w:rPr>
        <w:t>г</w:t>
      </w:r>
    </w:p>
    <w:p w:rsidR="00FA4EF3" w:rsidRPr="00582307" w:rsidRDefault="00FA4EF3" w:rsidP="00FA4EF3">
      <w:pPr>
        <w:jc w:val="right"/>
        <w:rPr>
          <w:b/>
        </w:rPr>
      </w:pPr>
    </w:p>
    <w:p w:rsidR="00A84386" w:rsidRPr="00582307" w:rsidRDefault="00A84386" w:rsidP="00A84386">
      <w:pPr>
        <w:jc w:val="center"/>
        <w:rPr>
          <w:b/>
          <w:lang w:val="en-US"/>
        </w:rPr>
      </w:pPr>
      <w:r w:rsidRPr="00582307">
        <w:rPr>
          <w:b/>
        </w:rPr>
        <w:t>ТЕХНИЧЕСКОЕ ЗАДАНИЕ НА ВЫПОЛНЕНИЕ РАБОТ</w:t>
      </w:r>
    </w:p>
    <w:p w:rsidR="00CD6001" w:rsidRPr="00582307" w:rsidRDefault="00CD6001" w:rsidP="00A84386">
      <w:pPr>
        <w:jc w:val="center"/>
        <w:rPr>
          <w:b/>
          <w:lang w:val="en-US"/>
        </w:rPr>
      </w:pPr>
    </w:p>
    <w:p w:rsidR="00437D2A" w:rsidRPr="00582307" w:rsidRDefault="00437D2A" w:rsidP="00437D2A">
      <w:pPr>
        <w:jc w:val="center"/>
        <w:rPr>
          <w:b/>
          <w:szCs w:val="26"/>
        </w:rPr>
      </w:pPr>
      <w:r w:rsidRPr="00582307">
        <w:rPr>
          <w:b/>
          <w:szCs w:val="26"/>
        </w:rPr>
        <w:t>на выполнение строительно-монтажных работ по объекту:</w:t>
      </w:r>
    </w:p>
    <w:p w:rsidR="00437D2A" w:rsidRPr="00582307" w:rsidRDefault="00437D2A" w:rsidP="00437D2A">
      <w:pPr>
        <w:ind w:firstLine="709"/>
        <w:jc w:val="center"/>
        <w:rPr>
          <w:b/>
          <w:szCs w:val="26"/>
        </w:rPr>
      </w:pPr>
      <w:r w:rsidRPr="00582307">
        <w:rPr>
          <w:b/>
          <w:szCs w:val="26"/>
        </w:rPr>
        <w:t xml:space="preserve">«Строительство сетей газоснабжения сел Михайловка, </w:t>
      </w:r>
      <w:proofErr w:type="spellStart"/>
      <w:r w:rsidRPr="00582307">
        <w:rPr>
          <w:b/>
          <w:szCs w:val="26"/>
        </w:rPr>
        <w:t>Зоркино</w:t>
      </w:r>
      <w:proofErr w:type="spellEnd"/>
      <w:r w:rsidRPr="00582307">
        <w:rPr>
          <w:b/>
          <w:szCs w:val="26"/>
        </w:rPr>
        <w:t xml:space="preserve"> Нижнегорского района, Республики Крым» (2 этап - с. </w:t>
      </w:r>
      <w:proofErr w:type="spellStart"/>
      <w:r w:rsidRPr="00582307">
        <w:rPr>
          <w:b/>
          <w:szCs w:val="26"/>
        </w:rPr>
        <w:t>Зоркино</w:t>
      </w:r>
      <w:proofErr w:type="spellEnd"/>
      <w:r w:rsidRPr="00582307">
        <w:rPr>
          <w:b/>
          <w:szCs w:val="26"/>
        </w:rPr>
        <w:t>)</w:t>
      </w:r>
    </w:p>
    <w:p w:rsidR="00CD6001" w:rsidRPr="00582307" w:rsidRDefault="00CD6001" w:rsidP="00CD6001">
      <w:pPr>
        <w:tabs>
          <w:tab w:val="left" w:pos="720"/>
          <w:tab w:val="right" w:pos="10062"/>
        </w:tabs>
        <w:ind w:left="360"/>
        <w:rPr>
          <w:b/>
          <w:bCs/>
        </w:rPr>
      </w:pPr>
      <w:r w:rsidRPr="00582307">
        <w:rPr>
          <w:b/>
          <w:bC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129"/>
        <w:gridCol w:w="7215"/>
      </w:tblGrid>
      <w:tr w:rsidR="00CD6001" w:rsidRPr="00582307" w:rsidTr="005C2A3C">
        <w:trPr>
          <w:trHeight w:val="20"/>
          <w:tblHeader/>
        </w:trPr>
        <w:tc>
          <w:tcPr>
            <w:tcW w:w="244" w:type="pct"/>
            <w:shd w:val="clear" w:color="auto" w:fill="auto"/>
            <w:vAlign w:val="center"/>
          </w:tcPr>
          <w:p w:rsidR="00CD6001" w:rsidRPr="00582307" w:rsidRDefault="00CD6001" w:rsidP="00CD6001">
            <w:pPr>
              <w:suppressAutoHyphens/>
              <w:spacing w:after="200" w:line="276" w:lineRule="auto"/>
              <w:ind w:right="-22"/>
              <w:jc w:val="center"/>
              <w:rPr>
                <w:rFonts w:eastAsiaTheme="minorHAnsi"/>
                <w:b/>
                <w:sz w:val="22"/>
                <w:szCs w:val="22"/>
                <w:lang w:eastAsia="ar-SA"/>
              </w:rPr>
            </w:pPr>
            <w:r w:rsidRPr="00582307">
              <w:rPr>
                <w:rFonts w:eastAsiaTheme="minorHAnsi"/>
                <w:b/>
                <w:sz w:val="22"/>
                <w:szCs w:val="22"/>
                <w:lang w:eastAsia="ar-SA"/>
              </w:rPr>
              <w:t xml:space="preserve">№ </w:t>
            </w:r>
            <w:proofErr w:type="gramStart"/>
            <w:r w:rsidRPr="00582307">
              <w:rPr>
                <w:rFonts w:eastAsiaTheme="minorHAnsi"/>
                <w:b/>
                <w:sz w:val="22"/>
                <w:szCs w:val="22"/>
                <w:lang w:eastAsia="ar-SA"/>
              </w:rPr>
              <w:t>п</w:t>
            </w:r>
            <w:proofErr w:type="gramEnd"/>
            <w:r w:rsidRPr="00582307">
              <w:rPr>
                <w:rFonts w:eastAsiaTheme="minorHAnsi"/>
                <w:b/>
                <w:sz w:val="22"/>
                <w:szCs w:val="22"/>
                <w:lang w:eastAsia="ar-SA"/>
              </w:rPr>
              <w:t>/п</w:t>
            </w:r>
          </w:p>
        </w:tc>
        <w:tc>
          <w:tcPr>
            <w:tcW w:w="1007" w:type="pct"/>
            <w:shd w:val="clear" w:color="auto" w:fill="auto"/>
            <w:vAlign w:val="center"/>
          </w:tcPr>
          <w:p w:rsidR="00CD6001" w:rsidRPr="00582307" w:rsidRDefault="00CD6001" w:rsidP="00CD6001">
            <w:pPr>
              <w:suppressAutoHyphens/>
              <w:spacing w:after="200" w:line="276" w:lineRule="auto"/>
              <w:ind w:right="-22"/>
              <w:jc w:val="center"/>
              <w:rPr>
                <w:rFonts w:eastAsiaTheme="minorHAnsi"/>
                <w:b/>
                <w:sz w:val="22"/>
                <w:szCs w:val="22"/>
                <w:lang w:eastAsia="ar-SA"/>
              </w:rPr>
            </w:pPr>
            <w:r w:rsidRPr="00582307">
              <w:rPr>
                <w:rFonts w:eastAsiaTheme="minorHAnsi"/>
                <w:b/>
                <w:sz w:val="22"/>
                <w:szCs w:val="22"/>
                <w:lang w:eastAsia="ar-SA"/>
              </w:rPr>
              <w:t>Перечень основных требований</w:t>
            </w:r>
          </w:p>
        </w:tc>
        <w:tc>
          <w:tcPr>
            <w:tcW w:w="3749" w:type="pct"/>
            <w:shd w:val="clear" w:color="auto" w:fill="auto"/>
            <w:vAlign w:val="center"/>
          </w:tcPr>
          <w:p w:rsidR="00CD6001" w:rsidRPr="00582307" w:rsidRDefault="00CD6001" w:rsidP="00CD6001">
            <w:pPr>
              <w:suppressAutoHyphens/>
              <w:spacing w:after="200" w:line="276" w:lineRule="auto"/>
              <w:ind w:right="-22"/>
              <w:jc w:val="center"/>
              <w:rPr>
                <w:rFonts w:eastAsiaTheme="minorHAnsi"/>
                <w:b/>
                <w:sz w:val="22"/>
                <w:szCs w:val="22"/>
                <w:lang w:eastAsia="ar-SA"/>
              </w:rPr>
            </w:pPr>
            <w:r w:rsidRPr="00582307">
              <w:rPr>
                <w:rFonts w:eastAsiaTheme="minorHAnsi"/>
                <w:b/>
                <w:sz w:val="22"/>
                <w:szCs w:val="22"/>
                <w:lang w:eastAsia="ar-SA"/>
              </w:rPr>
              <w:t>Содержание требований</w:t>
            </w:r>
          </w:p>
        </w:tc>
      </w:tr>
      <w:tr w:rsidR="00CD6001" w:rsidRPr="00582307" w:rsidTr="005C2A3C">
        <w:trPr>
          <w:trHeight w:val="20"/>
          <w:tblHeader/>
        </w:trPr>
        <w:tc>
          <w:tcPr>
            <w:tcW w:w="244" w:type="pct"/>
            <w:shd w:val="clear" w:color="auto" w:fill="auto"/>
            <w:vAlign w:val="center"/>
          </w:tcPr>
          <w:p w:rsidR="00CD6001" w:rsidRPr="00582307" w:rsidRDefault="00CD6001" w:rsidP="00CD6001">
            <w:pPr>
              <w:suppressAutoHyphens/>
              <w:spacing w:after="200" w:line="276" w:lineRule="auto"/>
              <w:ind w:right="-22"/>
              <w:jc w:val="center"/>
              <w:rPr>
                <w:rFonts w:eastAsiaTheme="minorHAnsi"/>
                <w:sz w:val="22"/>
                <w:szCs w:val="22"/>
                <w:lang w:eastAsia="ar-SA"/>
              </w:rPr>
            </w:pPr>
            <w:r w:rsidRPr="00582307">
              <w:rPr>
                <w:rFonts w:eastAsiaTheme="minorHAnsi"/>
                <w:sz w:val="22"/>
                <w:szCs w:val="22"/>
                <w:lang w:eastAsia="ar-SA"/>
              </w:rPr>
              <w:t>1</w:t>
            </w:r>
          </w:p>
        </w:tc>
        <w:tc>
          <w:tcPr>
            <w:tcW w:w="1007" w:type="pct"/>
            <w:shd w:val="clear" w:color="auto" w:fill="auto"/>
            <w:vAlign w:val="center"/>
          </w:tcPr>
          <w:p w:rsidR="00CD6001" w:rsidRPr="00582307" w:rsidRDefault="00CD6001" w:rsidP="00CD6001">
            <w:pPr>
              <w:suppressAutoHyphens/>
              <w:spacing w:after="200" w:line="276" w:lineRule="auto"/>
              <w:ind w:right="-22"/>
              <w:jc w:val="center"/>
              <w:rPr>
                <w:rFonts w:eastAsiaTheme="minorHAnsi"/>
                <w:sz w:val="22"/>
                <w:szCs w:val="22"/>
                <w:lang w:eastAsia="ar-SA"/>
              </w:rPr>
            </w:pPr>
            <w:r w:rsidRPr="00582307">
              <w:rPr>
                <w:rFonts w:eastAsiaTheme="minorHAnsi"/>
                <w:sz w:val="22"/>
                <w:szCs w:val="22"/>
                <w:lang w:eastAsia="ar-SA"/>
              </w:rPr>
              <w:t>2</w:t>
            </w:r>
          </w:p>
        </w:tc>
        <w:tc>
          <w:tcPr>
            <w:tcW w:w="3749" w:type="pct"/>
            <w:shd w:val="clear" w:color="auto" w:fill="auto"/>
            <w:vAlign w:val="center"/>
          </w:tcPr>
          <w:p w:rsidR="00CD6001" w:rsidRPr="00582307" w:rsidRDefault="00CD6001" w:rsidP="00CD6001">
            <w:pPr>
              <w:suppressAutoHyphens/>
              <w:spacing w:after="200" w:line="276" w:lineRule="auto"/>
              <w:ind w:right="-22"/>
              <w:jc w:val="center"/>
              <w:rPr>
                <w:rFonts w:eastAsiaTheme="minorHAnsi"/>
                <w:sz w:val="22"/>
                <w:szCs w:val="22"/>
                <w:lang w:eastAsia="ar-SA"/>
              </w:rPr>
            </w:pPr>
            <w:r w:rsidRPr="00582307">
              <w:rPr>
                <w:rFonts w:eastAsiaTheme="minorHAnsi"/>
                <w:sz w:val="22"/>
                <w:szCs w:val="22"/>
                <w:lang w:eastAsia="ar-SA"/>
              </w:rPr>
              <w:t>3</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right="-23"/>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right="-22"/>
              <w:jc w:val="center"/>
              <w:rPr>
                <w:rFonts w:eastAsiaTheme="minorHAnsi"/>
                <w:sz w:val="22"/>
                <w:szCs w:val="22"/>
                <w:lang w:eastAsia="ar-SA"/>
              </w:rPr>
            </w:pPr>
            <w:r w:rsidRPr="00582307">
              <w:rPr>
                <w:rFonts w:eastAsiaTheme="minorHAnsi"/>
                <w:sz w:val="22"/>
                <w:szCs w:val="22"/>
                <w:lang w:eastAsia="ar-SA"/>
              </w:rPr>
              <w:t>Место выполнения работ</w:t>
            </w:r>
          </w:p>
        </w:tc>
        <w:tc>
          <w:tcPr>
            <w:tcW w:w="3749" w:type="pct"/>
            <w:shd w:val="clear" w:color="auto" w:fill="auto"/>
            <w:vAlign w:val="center"/>
          </w:tcPr>
          <w:p w:rsidR="00CD6001" w:rsidRPr="00582307" w:rsidRDefault="00CD6001" w:rsidP="00CD6001">
            <w:pPr>
              <w:suppressAutoHyphens/>
              <w:spacing w:after="200" w:line="276" w:lineRule="auto"/>
              <w:ind w:right="-22"/>
              <w:rPr>
                <w:rFonts w:eastAsiaTheme="minorHAnsi"/>
                <w:sz w:val="22"/>
                <w:szCs w:val="22"/>
                <w:lang w:eastAsia="ar-SA"/>
              </w:rPr>
            </w:pPr>
            <w:r w:rsidRPr="00582307">
              <w:rPr>
                <w:rFonts w:eastAsiaTheme="minorHAnsi"/>
                <w:sz w:val="22"/>
                <w:szCs w:val="22"/>
                <w:lang w:eastAsia="ar-SA"/>
              </w:rPr>
              <w:t xml:space="preserve">Республика Крым, Нижнегорский район, с. </w:t>
            </w:r>
            <w:proofErr w:type="spellStart"/>
            <w:r w:rsidRPr="00582307">
              <w:rPr>
                <w:rFonts w:eastAsiaTheme="minorHAnsi"/>
                <w:sz w:val="22"/>
                <w:szCs w:val="22"/>
                <w:lang w:eastAsia="ar-SA"/>
              </w:rPr>
              <w:t>Зоркино</w:t>
            </w:r>
            <w:proofErr w:type="spellEnd"/>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Заказчик</w:t>
            </w:r>
          </w:p>
        </w:tc>
        <w:tc>
          <w:tcPr>
            <w:tcW w:w="3749" w:type="pct"/>
            <w:shd w:val="clear" w:color="auto" w:fill="auto"/>
            <w:vAlign w:val="center"/>
          </w:tcPr>
          <w:p w:rsidR="00CD6001" w:rsidRPr="00582307" w:rsidRDefault="00CD6001" w:rsidP="00CD6001">
            <w:pPr>
              <w:suppressAutoHyphens/>
              <w:spacing w:after="200" w:line="276" w:lineRule="auto"/>
              <w:ind w:left="357" w:right="-23"/>
              <w:jc w:val="both"/>
              <w:rPr>
                <w:rFonts w:eastAsiaTheme="minorHAnsi"/>
                <w:sz w:val="22"/>
                <w:szCs w:val="22"/>
                <w:lang w:eastAsia="en-US"/>
              </w:rPr>
            </w:pPr>
            <w:r w:rsidRPr="00582307">
              <w:rPr>
                <w:rFonts w:eastAsiaTheme="minorHAnsi"/>
                <w:sz w:val="22"/>
                <w:szCs w:val="22"/>
                <w:lang w:eastAsia="en-US"/>
              </w:rPr>
              <w:t>Государственное унитарное предприятие Республики Крым «</w:t>
            </w:r>
            <w:proofErr w:type="spellStart"/>
            <w:r w:rsidRPr="00582307">
              <w:rPr>
                <w:rFonts w:eastAsiaTheme="minorHAnsi"/>
                <w:sz w:val="22"/>
                <w:szCs w:val="22"/>
                <w:lang w:eastAsia="en-US"/>
              </w:rPr>
              <w:t>Крымгазсети</w:t>
            </w:r>
            <w:proofErr w:type="spellEnd"/>
            <w:r w:rsidRPr="00582307">
              <w:rPr>
                <w:rFonts w:eastAsiaTheme="minorHAnsi"/>
                <w:sz w:val="22"/>
                <w:szCs w:val="22"/>
                <w:lang w:eastAsia="en-US"/>
              </w:rPr>
              <w:t xml:space="preserve">». Юридический адрес: 295001, РК, г. Симферополь, ул. </w:t>
            </w:r>
            <w:proofErr w:type="gramStart"/>
            <w:r w:rsidRPr="00582307">
              <w:rPr>
                <w:rFonts w:eastAsiaTheme="minorHAnsi"/>
                <w:sz w:val="22"/>
                <w:szCs w:val="22"/>
                <w:lang w:eastAsia="en-US"/>
              </w:rPr>
              <w:t>Училищная</w:t>
            </w:r>
            <w:proofErr w:type="gramEnd"/>
            <w:r w:rsidRPr="00582307">
              <w:rPr>
                <w:rFonts w:eastAsiaTheme="minorHAnsi"/>
                <w:sz w:val="22"/>
                <w:szCs w:val="22"/>
                <w:lang w:eastAsia="en-US"/>
              </w:rPr>
              <w:t>, 42а.</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Подрядная организация</w:t>
            </w:r>
          </w:p>
        </w:tc>
        <w:tc>
          <w:tcPr>
            <w:tcW w:w="3749" w:type="pct"/>
            <w:shd w:val="clear" w:color="auto" w:fill="auto"/>
            <w:vAlign w:val="center"/>
          </w:tcPr>
          <w:p w:rsidR="00CD6001" w:rsidRPr="00582307" w:rsidRDefault="00CD6001" w:rsidP="00CD6001">
            <w:pPr>
              <w:suppressAutoHyphens/>
              <w:spacing w:after="200" w:line="276" w:lineRule="auto"/>
              <w:ind w:left="357" w:right="-23"/>
              <w:jc w:val="both"/>
              <w:rPr>
                <w:rFonts w:eastAsiaTheme="minorHAnsi"/>
                <w:sz w:val="22"/>
                <w:szCs w:val="22"/>
                <w:lang w:eastAsia="en-US"/>
              </w:rPr>
            </w:pPr>
            <w:r w:rsidRPr="00582307">
              <w:rPr>
                <w:rFonts w:eastAsiaTheme="minorHAnsi"/>
                <w:sz w:val="22"/>
                <w:szCs w:val="22"/>
                <w:lang w:eastAsia="en-US"/>
              </w:rPr>
              <w:t>Определяется по результатам процедуры закупки</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Объект</w:t>
            </w:r>
          </w:p>
        </w:tc>
        <w:tc>
          <w:tcPr>
            <w:tcW w:w="3749" w:type="pct"/>
            <w:shd w:val="clear" w:color="auto" w:fill="auto"/>
            <w:vAlign w:val="center"/>
          </w:tcPr>
          <w:p w:rsidR="00CD6001" w:rsidRPr="00582307" w:rsidRDefault="00CD6001" w:rsidP="00CD6001">
            <w:pPr>
              <w:suppressAutoHyphens/>
              <w:spacing w:after="200" w:line="276" w:lineRule="auto"/>
              <w:ind w:left="357" w:right="-23"/>
              <w:jc w:val="both"/>
              <w:rPr>
                <w:rFonts w:eastAsiaTheme="minorHAnsi"/>
                <w:sz w:val="22"/>
                <w:szCs w:val="22"/>
                <w:lang w:eastAsia="en-US"/>
              </w:rPr>
            </w:pPr>
            <w:r w:rsidRPr="00582307">
              <w:rPr>
                <w:rFonts w:eastAsiaTheme="minorHAnsi"/>
                <w:sz w:val="22"/>
                <w:szCs w:val="22"/>
                <w:lang w:eastAsia="en-US"/>
              </w:rPr>
              <w:t xml:space="preserve">«Строительство сетей газоснабжения сел Михайловка, </w:t>
            </w:r>
            <w:proofErr w:type="spellStart"/>
            <w:r w:rsidRPr="00582307">
              <w:rPr>
                <w:rFonts w:eastAsiaTheme="minorHAnsi"/>
                <w:sz w:val="22"/>
                <w:szCs w:val="22"/>
                <w:lang w:eastAsia="en-US"/>
              </w:rPr>
              <w:t>Зоркино</w:t>
            </w:r>
            <w:proofErr w:type="spellEnd"/>
            <w:r w:rsidRPr="00582307">
              <w:rPr>
                <w:rFonts w:eastAsiaTheme="minorHAnsi"/>
                <w:sz w:val="22"/>
                <w:szCs w:val="22"/>
                <w:lang w:eastAsia="en-US"/>
              </w:rPr>
              <w:t xml:space="preserve"> Нижнегорского района, Республики Крым» (2 этап - с. </w:t>
            </w:r>
            <w:proofErr w:type="spellStart"/>
            <w:r w:rsidRPr="00582307">
              <w:rPr>
                <w:rFonts w:eastAsiaTheme="minorHAnsi"/>
                <w:sz w:val="22"/>
                <w:szCs w:val="22"/>
                <w:lang w:eastAsia="en-US"/>
              </w:rPr>
              <w:t>Зоркино</w:t>
            </w:r>
            <w:proofErr w:type="spellEnd"/>
            <w:r w:rsidRPr="00582307">
              <w:rPr>
                <w:rFonts w:eastAsiaTheme="minorHAnsi"/>
                <w:sz w:val="22"/>
                <w:szCs w:val="22"/>
                <w:lang w:eastAsia="en-US"/>
              </w:rPr>
              <w:t>)</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Основание для выполнения работ</w:t>
            </w:r>
          </w:p>
        </w:tc>
        <w:tc>
          <w:tcPr>
            <w:tcW w:w="3749" w:type="pct"/>
            <w:shd w:val="clear" w:color="auto" w:fill="auto"/>
            <w:vAlign w:val="center"/>
          </w:tcPr>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Республиканская адресная инвестиционная программа;</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Градостроительный кодекс Российской Федерации;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Земельный кодекс Российской Федерации;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en-US"/>
              </w:rPr>
            </w:pPr>
            <w:r w:rsidRPr="00582307">
              <w:rPr>
                <w:rFonts w:eastAsiaTheme="minorHAnsi"/>
                <w:sz w:val="22"/>
                <w:szCs w:val="22"/>
                <w:lang w:eastAsia="ar-SA"/>
              </w:rPr>
              <w:t>Проектная документация</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Характеристика объекта и комплекс выполняемых работ</w:t>
            </w:r>
          </w:p>
        </w:tc>
        <w:tc>
          <w:tcPr>
            <w:tcW w:w="3749" w:type="pct"/>
            <w:shd w:val="clear" w:color="auto" w:fill="auto"/>
            <w:vAlign w:val="center"/>
          </w:tcPr>
          <w:p w:rsidR="00CD6001" w:rsidRPr="00582307" w:rsidRDefault="00CD6001" w:rsidP="00CD6001">
            <w:pPr>
              <w:suppressAutoHyphens/>
              <w:spacing w:after="200" w:line="276" w:lineRule="auto"/>
              <w:ind w:left="357" w:right="-23"/>
              <w:contextualSpacing/>
              <w:jc w:val="both"/>
              <w:rPr>
                <w:rFonts w:eastAsiaTheme="minorHAnsi"/>
                <w:b/>
                <w:sz w:val="22"/>
                <w:szCs w:val="22"/>
                <w:lang w:eastAsia="en-US"/>
              </w:rPr>
            </w:pPr>
            <w:r w:rsidRPr="00582307">
              <w:rPr>
                <w:rFonts w:eastAsiaTheme="minorHAnsi"/>
                <w:b/>
                <w:sz w:val="22"/>
                <w:szCs w:val="22"/>
                <w:lang w:eastAsia="en-US"/>
              </w:rPr>
              <w:t>Технико-экономические характеристики объекта:</w:t>
            </w:r>
          </w:p>
          <w:tbl>
            <w:tblPr>
              <w:tblW w:w="0" w:type="auto"/>
              <w:tblCellMar>
                <w:left w:w="0" w:type="dxa"/>
                <w:right w:w="0" w:type="dxa"/>
              </w:tblCellMar>
              <w:tblLook w:val="0000" w:firstRow="0" w:lastRow="0" w:firstColumn="0" w:lastColumn="0" w:noHBand="0" w:noVBand="0"/>
            </w:tblPr>
            <w:tblGrid>
              <w:gridCol w:w="3453"/>
              <w:gridCol w:w="1729"/>
              <w:gridCol w:w="1708"/>
            </w:tblGrid>
            <w:tr w:rsidR="00CD6001" w:rsidRPr="00582307" w:rsidTr="005C2A3C">
              <w:trPr>
                <w:trHeight w:val="254"/>
              </w:trPr>
              <w:tc>
                <w:tcPr>
                  <w:tcW w:w="3453" w:type="dxa"/>
                  <w:tcBorders>
                    <w:top w:val="single" w:sz="4" w:space="0" w:color="auto"/>
                    <w:left w:val="single" w:sz="4" w:space="0" w:color="auto"/>
                    <w:bottom w:val="nil"/>
                    <w:right w:val="nil"/>
                  </w:tcBorders>
                  <w:vAlign w:val="bottom"/>
                </w:tcPr>
                <w:p w:rsidR="00CD6001" w:rsidRPr="00582307" w:rsidRDefault="00CD6001" w:rsidP="00CD6001">
                  <w:pPr>
                    <w:spacing w:after="200" w:line="276" w:lineRule="auto"/>
                    <w:ind w:firstLine="360"/>
                    <w:jc w:val="center"/>
                    <w:rPr>
                      <w:rFonts w:eastAsiaTheme="minorHAnsi"/>
                      <w:b/>
                      <w:sz w:val="22"/>
                      <w:szCs w:val="22"/>
                      <w:lang w:eastAsia="en-US"/>
                    </w:rPr>
                  </w:pPr>
                  <w:r w:rsidRPr="00582307">
                    <w:rPr>
                      <w:rFonts w:eastAsiaTheme="minorHAnsi"/>
                      <w:b/>
                      <w:bCs/>
                      <w:color w:val="000000"/>
                      <w:sz w:val="22"/>
                      <w:szCs w:val="22"/>
                      <w:lang w:eastAsia="en-US"/>
                    </w:rPr>
                    <w:t>Наименование технико-экономического показателя</w:t>
                  </w:r>
                </w:p>
              </w:tc>
              <w:tc>
                <w:tcPr>
                  <w:tcW w:w="1729" w:type="dxa"/>
                  <w:tcBorders>
                    <w:top w:val="single" w:sz="4" w:space="0" w:color="auto"/>
                    <w:left w:val="single" w:sz="4" w:space="0" w:color="auto"/>
                    <w:bottom w:val="nil"/>
                    <w:right w:val="nil"/>
                  </w:tcBorders>
                  <w:vAlign w:val="bottom"/>
                </w:tcPr>
                <w:p w:rsidR="00CD6001" w:rsidRPr="00582307" w:rsidRDefault="00CD6001" w:rsidP="00CD6001">
                  <w:pPr>
                    <w:spacing w:after="200" w:line="276" w:lineRule="auto"/>
                    <w:jc w:val="center"/>
                    <w:rPr>
                      <w:rFonts w:eastAsiaTheme="minorHAnsi"/>
                      <w:b/>
                      <w:sz w:val="22"/>
                      <w:szCs w:val="22"/>
                      <w:lang w:eastAsia="en-US"/>
                    </w:rPr>
                  </w:pPr>
                  <w:r w:rsidRPr="00582307">
                    <w:rPr>
                      <w:rFonts w:eastAsiaTheme="minorHAnsi"/>
                      <w:b/>
                      <w:bCs/>
                      <w:color w:val="000000"/>
                      <w:sz w:val="22"/>
                      <w:szCs w:val="22"/>
                      <w:lang w:eastAsia="en-US"/>
                    </w:rPr>
                    <w:t>Единица измерения</w:t>
                  </w:r>
                </w:p>
              </w:tc>
              <w:tc>
                <w:tcPr>
                  <w:tcW w:w="1708" w:type="dxa"/>
                  <w:tcBorders>
                    <w:top w:val="single" w:sz="4" w:space="0" w:color="auto"/>
                    <w:left w:val="single" w:sz="4" w:space="0" w:color="auto"/>
                    <w:bottom w:val="nil"/>
                    <w:right w:val="single" w:sz="4" w:space="0" w:color="auto"/>
                  </w:tcBorders>
                  <w:vAlign w:val="bottom"/>
                </w:tcPr>
                <w:p w:rsidR="00CD6001" w:rsidRPr="00582307" w:rsidRDefault="00CD6001" w:rsidP="00CD6001">
                  <w:pPr>
                    <w:spacing w:after="200" w:line="276" w:lineRule="auto"/>
                    <w:jc w:val="center"/>
                    <w:rPr>
                      <w:rFonts w:eastAsiaTheme="minorHAnsi"/>
                      <w:b/>
                      <w:sz w:val="22"/>
                      <w:szCs w:val="22"/>
                      <w:lang w:eastAsia="en-US"/>
                    </w:rPr>
                  </w:pPr>
                  <w:r w:rsidRPr="00582307">
                    <w:rPr>
                      <w:rFonts w:eastAsiaTheme="minorHAnsi"/>
                      <w:b/>
                      <w:bCs/>
                      <w:color w:val="000000"/>
                      <w:sz w:val="22"/>
                      <w:szCs w:val="22"/>
                      <w:lang w:eastAsia="en-US"/>
                    </w:rPr>
                    <w:t>Значение</w:t>
                  </w:r>
                </w:p>
              </w:tc>
            </w:tr>
            <w:tr w:rsidR="00CD6001" w:rsidRPr="00582307" w:rsidTr="005C2A3C">
              <w:trPr>
                <w:trHeight w:val="254"/>
              </w:trPr>
              <w:tc>
                <w:tcPr>
                  <w:tcW w:w="3453" w:type="dxa"/>
                  <w:tcBorders>
                    <w:top w:val="single" w:sz="4" w:space="0" w:color="auto"/>
                    <w:left w:val="single" w:sz="4" w:space="0" w:color="auto"/>
                    <w:bottom w:val="single" w:sz="4" w:space="0" w:color="auto"/>
                    <w:right w:val="nil"/>
                  </w:tcBorders>
                  <w:vAlign w:val="bottom"/>
                </w:tcPr>
                <w:p w:rsidR="00CD6001" w:rsidRPr="00582307" w:rsidRDefault="00CD6001" w:rsidP="00CD6001">
                  <w:pPr>
                    <w:spacing w:after="200" w:line="276" w:lineRule="auto"/>
                    <w:rPr>
                      <w:rFonts w:eastAsiaTheme="minorHAnsi"/>
                      <w:sz w:val="22"/>
                      <w:szCs w:val="22"/>
                      <w:lang w:eastAsia="en-US"/>
                    </w:rPr>
                  </w:pPr>
                  <w:r w:rsidRPr="00582307">
                    <w:rPr>
                      <w:rFonts w:eastAsiaTheme="minorHAnsi"/>
                      <w:bCs/>
                      <w:color w:val="000000"/>
                      <w:sz w:val="22"/>
                      <w:szCs w:val="22"/>
                      <w:lang w:eastAsia="en-US"/>
                    </w:rPr>
                    <w:t xml:space="preserve">Протяженность 2 этапа (с. </w:t>
                  </w:r>
                  <w:proofErr w:type="spellStart"/>
                  <w:r w:rsidRPr="00582307">
                    <w:rPr>
                      <w:rFonts w:eastAsiaTheme="minorHAnsi"/>
                      <w:bCs/>
                      <w:color w:val="000000"/>
                      <w:sz w:val="22"/>
                      <w:szCs w:val="22"/>
                      <w:lang w:eastAsia="en-US"/>
                    </w:rPr>
                    <w:t>Зоркино</w:t>
                  </w:r>
                  <w:proofErr w:type="spellEnd"/>
                  <w:r w:rsidRPr="00582307">
                    <w:rPr>
                      <w:rFonts w:eastAsiaTheme="minorHAnsi"/>
                      <w:bCs/>
                      <w:color w:val="000000"/>
                      <w:sz w:val="22"/>
                      <w:szCs w:val="22"/>
                      <w:lang w:eastAsia="en-US"/>
                    </w:rPr>
                    <w:t>)</w:t>
                  </w:r>
                </w:p>
              </w:tc>
              <w:tc>
                <w:tcPr>
                  <w:tcW w:w="1729" w:type="dxa"/>
                  <w:tcBorders>
                    <w:top w:val="single" w:sz="4" w:space="0" w:color="auto"/>
                    <w:left w:val="single" w:sz="4" w:space="0" w:color="auto"/>
                    <w:bottom w:val="single" w:sz="4" w:space="0" w:color="auto"/>
                    <w:right w:val="nil"/>
                  </w:tcBorders>
                  <w:vAlign w:val="bottom"/>
                </w:tcPr>
                <w:p w:rsidR="00CD6001" w:rsidRPr="00582307" w:rsidRDefault="00CD6001" w:rsidP="00CD6001">
                  <w:pPr>
                    <w:spacing w:after="200" w:line="276" w:lineRule="auto"/>
                    <w:jc w:val="center"/>
                    <w:rPr>
                      <w:rFonts w:eastAsiaTheme="minorHAnsi"/>
                      <w:sz w:val="22"/>
                      <w:szCs w:val="22"/>
                      <w:lang w:eastAsia="en-US"/>
                    </w:rPr>
                  </w:pPr>
                  <w:r w:rsidRPr="00582307">
                    <w:rPr>
                      <w:rFonts w:eastAsiaTheme="minorHAnsi"/>
                      <w:bCs/>
                      <w:color w:val="000000"/>
                      <w:sz w:val="22"/>
                      <w:szCs w:val="22"/>
                      <w:lang w:eastAsia="en-US"/>
                    </w:rPr>
                    <w:t>метр</w:t>
                  </w:r>
                </w:p>
              </w:tc>
              <w:tc>
                <w:tcPr>
                  <w:tcW w:w="1708" w:type="dxa"/>
                  <w:tcBorders>
                    <w:top w:val="single" w:sz="4" w:space="0" w:color="auto"/>
                    <w:left w:val="single" w:sz="4" w:space="0" w:color="auto"/>
                    <w:bottom w:val="single" w:sz="4" w:space="0" w:color="auto"/>
                    <w:right w:val="single" w:sz="4" w:space="0" w:color="auto"/>
                  </w:tcBorders>
                  <w:vAlign w:val="bottom"/>
                </w:tcPr>
                <w:p w:rsidR="00CD6001" w:rsidRPr="00582307" w:rsidRDefault="00CD6001" w:rsidP="00CD6001">
                  <w:pPr>
                    <w:spacing w:after="200" w:line="276" w:lineRule="auto"/>
                    <w:jc w:val="center"/>
                    <w:rPr>
                      <w:rFonts w:eastAsiaTheme="minorHAnsi"/>
                      <w:sz w:val="22"/>
                      <w:szCs w:val="22"/>
                      <w:lang w:eastAsia="en-US"/>
                    </w:rPr>
                  </w:pPr>
                  <w:r w:rsidRPr="00582307">
                    <w:rPr>
                      <w:rFonts w:eastAsiaTheme="minorHAnsi"/>
                      <w:bCs/>
                      <w:color w:val="000000"/>
                      <w:sz w:val="22"/>
                      <w:szCs w:val="22"/>
                      <w:lang w:eastAsia="en-US"/>
                    </w:rPr>
                    <w:t>16893,9</w:t>
                  </w:r>
                </w:p>
              </w:tc>
            </w:tr>
          </w:tbl>
          <w:p w:rsidR="00CD6001" w:rsidRPr="00582307" w:rsidRDefault="00CD6001" w:rsidP="00CD6001">
            <w:pPr>
              <w:suppressAutoHyphens/>
              <w:spacing w:after="200" w:line="276" w:lineRule="auto"/>
              <w:contextualSpacing/>
              <w:jc w:val="both"/>
              <w:rPr>
                <w:rFonts w:eastAsiaTheme="minorHAnsi"/>
                <w:sz w:val="22"/>
                <w:szCs w:val="22"/>
                <w:lang w:eastAsia="en-US"/>
              </w:rPr>
            </w:pP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Работы необходимо выполнить:</w:t>
            </w:r>
          </w:p>
        </w:tc>
        <w:tc>
          <w:tcPr>
            <w:tcW w:w="3749" w:type="pct"/>
            <w:shd w:val="clear" w:color="auto" w:fill="auto"/>
            <w:vAlign w:val="center"/>
          </w:tcPr>
          <w:p w:rsidR="00CD6001" w:rsidRPr="00582307" w:rsidRDefault="00CD6001" w:rsidP="00CD6001">
            <w:pPr>
              <w:suppressAutoHyphens/>
              <w:spacing w:after="200" w:line="276" w:lineRule="auto"/>
              <w:ind w:right="-22" w:firstLine="459"/>
              <w:contextualSpacing/>
              <w:jc w:val="both"/>
              <w:rPr>
                <w:rFonts w:eastAsiaTheme="minorHAnsi"/>
                <w:sz w:val="22"/>
                <w:szCs w:val="22"/>
                <w:lang w:eastAsia="en-US"/>
              </w:rPr>
            </w:pPr>
            <w:r w:rsidRPr="00582307">
              <w:rPr>
                <w:rFonts w:eastAsiaTheme="minorHAnsi"/>
                <w:sz w:val="22"/>
                <w:szCs w:val="22"/>
                <w:lang w:eastAsia="ar-SA"/>
              </w:rPr>
              <w:t>В соответствии с проектной документацией</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Срок выполнения  работ</w:t>
            </w:r>
          </w:p>
        </w:tc>
        <w:tc>
          <w:tcPr>
            <w:tcW w:w="3749" w:type="pct"/>
            <w:shd w:val="clear" w:color="auto" w:fill="auto"/>
            <w:vAlign w:val="center"/>
          </w:tcPr>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xml:space="preserve">– начало работ: </w:t>
            </w:r>
            <w:proofErr w:type="gramStart"/>
            <w:r w:rsidRPr="00582307">
              <w:rPr>
                <w:rFonts w:eastAsiaTheme="minorHAnsi"/>
                <w:sz w:val="22"/>
                <w:szCs w:val="22"/>
                <w:lang w:eastAsia="ar-SA"/>
              </w:rPr>
              <w:t>с даты заключения</w:t>
            </w:r>
            <w:proofErr w:type="gramEnd"/>
            <w:r w:rsidRPr="00582307">
              <w:rPr>
                <w:rFonts w:eastAsiaTheme="minorHAnsi"/>
                <w:sz w:val="22"/>
                <w:szCs w:val="22"/>
                <w:lang w:eastAsia="ar-SA"/>
              </w:rPr>
              <w:t xml:space="preserve"> Контракта;</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en-US"/>
              </w:rPr>
            </w:pPr>
            <w:r w:rsidRPr="00582307">
              <w:rPr>
                <w:rFonts w:eastAsiaTheme="minorHAnsi"/>
                <w:sz w:val="22"/>
                <w:szCs w:val="22"/>
                <w:lang w:eastAsia="ar-SA"/>
              </w:rPr>
              <w:t>– окончание работ: не позднее 30 января 2026г.</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Основные требования к проведению и качеству работ</w:t>
            </w:r>
          </w:p>
        </w:tc>
        <w:tc>
          <w:tcPr>
            <w:tcW w:w="3749" w:type="pct"/>
            <w:shd w:val="clear" w:color="auto" w:fill="auto"/>
            <w:vAlign w:val="center"/>
          </w:tcPr>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Работы необходимо выполнять согласно проектной документации с отметкой Заказчиком «В производство работ».</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proofErr w:type="gramStart"/>
            <w:r w:rsidRPr="00582307">
              <w:rPr>
                <w:rFonts w:eastAsiaTheme="minorHAnsi"/>
                <w:sz w:val="22"/>
                <w:szCs w:val="22"/>
                <w:lang w:eastAsia="ar-SA"/>
              </w:rPr>
              <w:t xml:space="preserve">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w:t>
            </w:r>
            <w:r w:rsidRPr="00582307">
              <w:rPr>
                <w:rFonts w:eastAsiaTheme="minorHAnsi"/>
                <w:sz w:val="22"/>
                <w:szCs w:val="22"/>
                <w:lang w:eastAsia="ar-SA"/>
              </w:rPr>
              <w:lastRenderedPageBreak/>
              <w:t>программы проведения и методики испытаний на отдельные виды работ, программы пусконаладочных работ на отдельные виды работ, не представленные</w:t>
            </w:r>
            <w:proofErr w:type="gramEnd"/>
            <w:r w:rsidRPr="00582307">
              <w:rPr>
                <w:rFonts w:eastAsiaTheme="minorHAnsi"/>
                <w:sz w:val="22"/>
                <w:szCs w:val="22"/>
                <w:lang w:eastAsia="ar-SA"/>
              </w:rPr>
              <w:t xml:space="preserve"> в ППР, не позднее 10 (десяти) дней до начала этих работ.</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proofErr w:type="gramStart"/>
            <w:r w:rsidRPr="00582307">
              <w:rPr>
                <w:rFonts w:eastAsiaTheme="minorHAnsi"/>
                <w:sz w:val="22"/>
                <w:szCs w:val="22"/>
                <w:lang w:eastAsia="ar-SA"/>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w:t>
            </w:r>
            <w:proofErr w:type="gramEnd"/>
            <w:r w:rsidRPr="00582307">
              <w:rPr>
                <w:rFonts w:eastAsiaTheme="minorHAnsi"/>
                <w:sz w:val="22"/>
                <w:szCs w:val="22"/>
                <w:lang w:eastAsia="ar-SA"/>
              </w:rPr>
              <w:t xml:space="preserve">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Работы производить в полном соответствии с проектной документацией, с действующими строительными нормами и правилами: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СП 48.13330.2019 «Организация строительства СНиП 12-01-2004»;</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Изменение N 1 к СП 48.13330.2019 «СНиП 12-01-2004 Организация строительства» от 28.03.2022 года;</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СНиП 12-03-2001 «Безопасность труда в строительстве. Часть 1. Общие требования»;</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СНиП 12-04-2002 «Безопасность труда в строительстве Часть 2. Строительное производство»;</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СП 45.13330.2017 «Земляные сооружения, основания и фундаменты. Актуализированная редакция СНиП 3.02.01-87 (с Изменениями N 1, 2, 3)»;</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 xml:space="preserve">СНиП 1.04.03-85* «Нормы продолжительности строительства и задела в строительстве предприятий, зданий и сооружений. Часть I. </w:t>
            </w:r>
            <w:proofErr w:type="gramStart"/>
            <w:r w:rsidRPr="00582307">
              <w:rPr>
                <w:rFonts w:eastAsiaTheme="minorHAnsi"/>
                <w:sz w:val="22"/>
                <w:szCs w:val="22"/>
                <w:lang w:eastAsia="ar-SA"/>
              </w:rPr>
              <w:t>(Общие положения.</w:t>
            </w:r>
            <w:proofErr w:type="gramEnd"/>
            <w:r w:rsidRPr="00582307">
              <w:rPr>
                <w:rFonts w:eastAsiaTheme="minorHAnsi"/>
                <w:sz w:val="22"/>
                <w:szCs w:val="22"/>
                <w:lang w:eastAsia="ar-SA"/>
              </w:rPr>
              <w:t xml:space="preserve"> Раздел А)»;</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 xml:space="preserve">СНиП 1.04.03-85* Нормы продолжительности строительства и задела в строительстве предприятий, зданий и сооружений. Часть II. (Разделы Б, В, Г, Д, Е, Ж, </w:t>
            </w:r>
            <w:proofErr w:type="gramStart"/>
            <w:r w:rsidRPr="00582307">
              <w:rPr>
                <w:rFonts w:eastAsiaTheme="minorHAnsi"/>
                <w:sz w:val="22"/>
                <w:szCs w:val="22"/>
                <w:lang w:eastAsia="ar-SA"/>
              </w:rPr>
              <w:t>З</w:t>
            </w:r>
            <w:proofErr w:type="gramEnd"/>
            <w:r w:rsidRPr="00582307">
              <w:rPr>
                <w:rFonts w:eastAsiaTheme="minorHAnsi"/>
                <w:sz w:val="22"/>
                <w:szCs w:val="22"/>
                <w:lang w:eastAsia="ar-SA"/>
              </w:rPr>
              <w:t>, И, Приложение)»;</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СП 70.13330.2012 «Несущие и ограждающие конструкции. Актуализированная редакция СНиП 3.03.01-87 (с Изменениями N 1, 2, 3, 4, 5, 6)»;</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СП 62.13330.2011* «Газораспределительные системы. Актуализированная редакция СНиП 42-01-2002 (с Изменениями N 1, 2, 3, 4)»;</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 xml:space="preserve">СП 42-103-2003 «Проектирование и строительство газопроводов </w:t>
            </w:r>
            <w:r w:rsidRPr="00582307">
              <w:rPr>
                <w:rFonts w:eastAsiaTheme="minorHAnsi"/>
                <w:sz w:val="22"/>
                <w:szCs w:val="22"/>
                <w:lang w:eastAsia="ar-SA"/>
              </w:rPr>
              <w:lastRenderedPageBreak/>
              <w:t>из полиэтиленовых труб и реконструкция изношенных газопроводов»;</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РД 102-011-89 «Охрана труда. Организационно-методические документы»;</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 xml:space="preserve">Федеральные нормы и правила в области промышленной безопасности «Правила безопасности сетей газораспределения и </w:t>
            </w:r>
            <w:proofErr w:type="spellStart"/>
            <w:r w:rsidRPr="00582307">
              <w:rPr>
                <w:rFonts w:eastAsiaTheme="minorHAnsi"/>
                <w:sz w:val="22"/>
                <w:szCs w:val="22"/>
                <w:lang w:eastAsia="ar-SA"/>
              </w:rPr>
              <w:t>газопотребления</w:t>
            </w:r>
            <w:proofErr w:type="spellEnd"/>
            <w:r w:rsidRPr="00582307">
              <w:rPr>
                <w:rFonts w:eastAsiaTheme="minorHAnsi"/>
                <w:sz w:val="22"/>
                <w:szCs w:val="22"/>
                <w:lang w:eastAsia="ar-SA"/>
              </w:rPr>
              <w:t>», утвержденные приказом ФЕДЕРАЛЬНОЙ СЛУЖБЫ ПО ЭКОЛОГИЧЕСКОМУ, ТЕХНОЛОГИЧЕСКОМУ И АТОМНОМУ НАДЗОРУ от 15 декабря 2020 года N 531;</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«Правила противопожарного режима в Российской Федерации (с изменениями на 30 марта 2023 г.)» утвержденные Постановлением правительства РФ от 16 сентября 2020г. №1479;</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Федеральный закон от 22 июля 2008 г. №123-ФЗ «Технический регламент о требованиях пожарной безопасности (в действующей редакции)»;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СП 86.13330.2022 "Магистральные трубопроводы СНиП III-42-80*";</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Федерального закона №69-ФЗ от 21.12.1994г. «О пожарной безопасности (в действующей редакции)»;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w:t>
            </w:r>
            <w:r w:rsidRPr="00582307">
              <w:rPr>
                <w:rFonts w:eastAsiaTheme="minorHAnsi"/>
                <w:sz w:val="22"/>
                <w:szCs w:val="22"/>
                <w:lang w:eastAsia="ar-SA"/>
              </w:rPr>
              <w:tab/>
              <w:t>Федерального закона №52-ФЗ от. 30.03.1999 г. «О санитарно-эпидемиологическом благополучии населения» (с изменениями на 2 июля 2021 года) (в действующей редакции).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Качество выполнения всех работ должно соответствовать  действующим нормам и правилам.</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xml:space="preserve">Подрядчик несет ответственность за все действия своего персонала, </w:t>
            </w:r>
            <w:r w:rsidRPr="00582307">
              <w:rPr>
                <w:rFonts w:eastAsiaTheme="minorHAnsi"/>
                <w:sz w:val="22"/>
                <w:szCs w:val="22"/>
                <w:lang w:eastAsia="ar-SA"/>
              </w:rPr>
              <w:lastRenderedPageBreak/>
              <w:t>в том числе и за соблюдение персоналом действующего законодательства.</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Договором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xml:space="preserve">3. </w:t>
            </w:r>
            <w:proofErr w:type="gramStart"/>
            <w:r w:rsidRPr="00582307">
              <w:rPr>
                <w:rFonts w:eastAsiaTheme="minorHAnsi"/>
                <w:sz w:val="22"/>
                <w:szCs w:val="22"/>
                <w:lang w:eastAsia="ar-SA"/>
              </w:rPr>
              <w:t xml:space="preserve">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w:t>
            </w:r>
            <w:proofErr w:type="spellStart"/>
            <w:r w:rsidRPr="00582307">
              <w:rPr>
                <w:rFonts w:eastAsiaTheme="minorHAnsi"/>
                <w:sz w:val="22"/>
                <w:szCs w:val="22"/>
                <w:lang w:eastAsia="ar-SA"/>
              </w:rPr>
              <w:t>газопотребления</w:t>
            </w:r>
            <w:proofErr w:type="spellEnd"/>
            <w:r w:rsidRPr="00582307">
              <w:rPr>
                <w:rFonts w:eastAsiaTheme="minorHAnsi"/>
                <w:sz w:val="22"/>
                <w:szCs w:val="22"/>
                <w:lang w:eastAsia="ar-SA"/>
              </w:rPr>
              <w:t>" и в соответствии с СП 62.13330.2011 «Газораспределительные системы» Актуализированная редакция СНиП 42-01-2002 (утв. приказом Министерства регионального</w:t>
            </w:r>
            <w:proofErr w:type="gramEnd"/>
            <w:r w:rsidRPr="00582307">
              <w:rPr>
                <w:rFonts w:eastAsiaTheme="minorHAnsi"/>
                <w:sz w:val="22"/>
                <w:szCs w:val="22"/>
                <w:lang w:eastAsia="ar-SA"/>
              </w:rPr>
              <w:t xml:space="preserve"> развития РФ от 27 декабря 2010 г. N 780.</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4.Подрядчик должен обеспечить выполнение работ на объекте следующими специалистами: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xml:space="preserve">- сварщиками и специалистами сварочного производства, </w:t>
            </w:r>
            <w:r w:rsidRPr="00582307">
              <w:rPr>
                <w:rFonts w:eastAsiaTheme="minorHAnsi"/>
                <w:sz w:val="22"/>
                <w:szCs w:val="22"/>
                <w:lang w:eastAsia="ar-SA"/>
              </w:rPr>
              <w:lastRenderedPageBreak/>
              <w:t>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proofErr w:type="gramStart"/>
            <w:r w:rsidRPr="00582307">
              <w:rPr>
                <w:rFonts w:eastAsiaTheme="minorHAnsi"/>
                <w:sz w:val="22"/>
                <w:szCs w:val="22"/>
                <w:lang w:eastAsia="ar-SA"/>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09.02.2021 N 102-БНС) и имеющими соответствующие удостоверения.</w:t>
            </w:r>
            <w:proofErr w:type="gramEnd"/>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свидетельствами о производственной аттестации технологии сварки в следующих областях:</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en-US"/>
              </w:rPr>
            </w:pPr>
            <w:r w:rsidRPr="00582307">
              <w:rPr>
                <w:rFonts w:eastAsiaTheme="minorHAnsi"/>
                <w:sz w:val="22"/>
                <w:szCs w:val="22"/>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 xml:space="preserve">Основные требования к оборудованию и материалам при выполнении </w:t>
            </w:r>
            <w:r w:rsidRPr="00582307">
              <w:rPr>
                <w:rFonts w:eastAsiaTheme="minorHAnsi"/>
                <w:sz w:val="22"/>
                <w:szCs w:val="22"/>
                <w:lang w:eastAsia="en-US"/>
              </w:rPr>
              <w:lastRenderedPageBreak/>
              <w:t>работ</w:t>
            </w:r>
          </w:p>
        </w:tc>
        <w:tc>
          <w:tcPr>
            <w:tcW w:w="3749" w:type="pct"/>
            <w:shd w:val="clear" w:color="auto" w:fill="auto"/>
            <w:vAlign w:val="center"/>
          </w:tcPr>
          <w:p w:rsidR="00CD6001" w:rsidRPr="00582307" w:rsidRDefault="00CD6001" w:rsidP="00CD6001">
            <w:pPr>
              <w:suppressAutoHyphens/>
              <w:spacing w:after="200" w:line="276" w:lineRule="auto"/>
              <w:ind w:right="-22"/>
              <w:contextualSpacing/>
              <w:jc w:val="both"/>
              <w:rPr>
                <w:rFonts w:eastAsiaTheme="minorHAnsi"/>
                <w:sz w:val="22"/>
                <w:szCs w:val="22"/>
                <w:lang w:eastAsia="ar-SA"/>
              </w:rPr>
            </w:pPr>
            <w:r w:rsidRPr="00582307">
              <w:rPr>
                <w:rFonts w:eastAsiaTheme="minorHAnsi"/>
                <w:sz w:val="22"/>
                <w:szCs w:val="22"/>
                <w:lang w:eastAsia="ar-SA"/>
              </w:rPr>
              <w:lastRenderedPageBreak/>
              <w:t>При производстве работ Подрядчик должен использовать:</w:t>
            </w:r>
          </w:p>
          <w:p w:rsidR="00CD6001" w:rsidRPr="00582307" w:rsidRDefault="00CD6001" w:rsidP="00CD6001">
            <w:pPr>
              <w:suppressAutoHyphens/>
              <w:spacing w:after="200" w:line="276" w:lineRule="auto"/>
              <w:ind w:right="-22"/>
              <w:contextualSpacing/>
              <w:jc w:val="both"/>
              <w:rPr>
                <w:rFonts w:eastAsiaTheme="minorHAnsi"/>
                <w:sz w:val="22"/>
                <w:szCs w:val="22"/>
                <w:lang w:eastAsia="en-US"/>
              </w:rPr>
            </w:pPr>
            <w:r w:rsidRPr="00582307">
              <w:rPr>
                <w:rFonts w:eastAsiaTheme="minorHAnsi"/>
                <w:sz w:val="22"/>
                <w:szCs w:val="22"/>
                <w:lang w:eastAsia="ar-SA"/>
              </w:rPr>
              <w:t xml:space="preserve">-исключительно новые, не ранее 2023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w:t>
            </w:r>
            <w:r w:rsidRPr="00582307">
              <w:rPr>
                <w:rFonts w:eastAsiaTheme="minorHAnsi"/>
                <w:sz w:val="22"/>
                <w:szCs w:val="22"/>
                <w:lang w:eastAsia="ar-SA"/>
              </w:rPr>
              <w:lastRenderedPageBreak/>
              <w:t>конструктивную и функциональную совместимость, сертифицированные на территории Российской Федерации материалы и оборудование.</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Гарантийный срок</w:t>
            </w:r>
          </w:p>
        </w:tc>
        <w:tc>
          <w:tcPr>
            <w:tcW w:w="3749" w:type="pct"/>
            <w:shd w:val="clear" w:color="auto" w:fill="auto"/>
            <w:vAlign w:val="center"/>
          </w:tcPr>
          <w:p w:rsidR="00CD6001" w:rsidRPr="00582307" w:rsidRDefault="00CD6001" w:rsidP="00CD6001">
            <w:pPr>
              <w:suppressAutoHyphens/>
              <w:spacing w:after="200" w:line="276" w:lineRule="auto"/>
              <w:ind w:right="-22"/>
              <w:contextualSpacing/>
              <w:jc w:val="both"/>
              <w:rPr>
                <w:rFonts w:eastAsiaTheme="minorHAnsi"/>
                <w:sz w:val="22"/>
                <w:szCs w:val="22"/>
                <w:lang w:eastAsia="ar-SA"/>
              </w:rPr>
            </w:pPr>
            <w:r w:rsidRPr="00582307">
              <w:rPr>
                <w:rFonts w:eastAsiaTheme="minorHAnsi"/>
                <w:sz w:val="22"/>
                <w:szCs w:val="22"/>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rsidR="00CD6001" w:rsidRPr="00582307" w:rsidRDefault="00CD6001" w:rsidP="00CD6001">
            <w:pPr>
              <w:suppressAutoHyphens/>
              <w:spacing w:after="200" w:line="276" w:lineRule="auto"/>
              <w:ind w:right="-22"/>
              <w:contextualSpacing/>
              <w:jc w:val="both"/>
              <w:rPr>
                <w:rFonts w:eastAsiaTheme="minorHAnsi"/>
                <w:sz w:val="22"/>
                <w:szCs w:val="22"/>
                <w:lang w:eastAsia="en-US"/>
              </w:rPr>
            </w:pPr>
            <w:r w:rsidRPr="00582307">
              <w:rPr>
                <w:rFonts w:eastAsiaTheme="minorHAnsi"/>
                <w:sz w:val="22"/>
                <w:szCs w:val="22"/>
                <w:lang w:eastAsia="ar-SA"/>
              </w:rPr>
              <w:t xml:space="preserve">Гарантийный срок на выполненные работы устанавливается </w:t>
            </w:r>
            <w:proofErr w:type="gramStart"/>
            <w:r w:rsidRPr="00582307">
              <w:rPr>
                <w:rFonts w:eastAsiaTheme="minorHAnsi"/>
                <w:sz w:val="22"/>
                <w:szCs w:val="22"/>
                <w:lang w:eastAsia="ar-SA"/>
              </w:rPr>
              <w:t>с даты подписания</w:t>
            </w:r>
            <w:proofErr w:type="gramEnd"/>
            <w:r w:rsidRPr="00582307">
              <w:rPr>
                <w:rFonts w:eastAsiaTheme="minorHAnsi"/>
                <w:sz w:val="22"/>
                <w:szCs w:val="22"/>
                <w:lang w:eastAsia="ar-SA"/>
              </w:rPr>
              <w:t xml:space="preserve"> Акта приемки законченного строительством объекта сети газораспределения (по форме, прилагаемой к Контракту).</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Требования к сдаче-приемке законченных работ</w:t>
            </w:r>
          </w:p>
        </w:tc>
        <w:tc>
          <w:tcPr>
            <w:tcW w:w="3749" w:type="pct"/>
            <w:shd w:val="clear" w:color="auto" w:fill="auto"/>
            <w:vAlign w:val="center"/>
          </w:tcPr>
          <w:p w:rsidR="00CD6001" w:rsidRPr="00582307" w:rsidRDefault="00CD6001" w:rsidP="00CD6001">
            <w:pPr>
              <w:suppressAutoHyphens/>
              <w:spacing w:after="200" w:line="276" w:lineRule="auto"/>
              <w:ind w:right="-22" w:firstLine="600"/>
              <w:contextualSpacing/>
              <w:jc w:val="both"/>
              <w:rPr>
                <w:rFonts w:eastAsiaTheme="minorHAnsi"/>
                <w:sz w:val="22"/>
                <w:szCs w:val="22"/>
                <w:lang w:eastAsia="ar-SA"/>
              </w:rPr>
            </w:pPr>
            <w:proofErr w:type="gramStart"/>
            <w:r w:rsidRPr="00582307">
              <w:rPr>
                <w:rFonts w:eastAsiaTheme="minorHAnsi"/>
                <w:sz w:val="22"/>
                <w:szCs w:val="22"/>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w:t>
            </w:r>
            <w:proofErr w:type="gramEnd"/>
            <w:r w:rsidRPr="00582307">
              <w:rPr>
                <w:rFonts w:eastAsiaTheme="minorHAnsi"/>
                <w:sz w:val="22"/>
                <w:szCs w:val="22"/>
                <w:lang w:eastAsia="ar-SA"/>
              </w:rPr>
              <w:t xml:space="preserve"> форме, прилагаемой к Контракту)</w:t>
            </w:r>
          </w:p>
          <w:p w:rsidR="00CD6001" w:rsidRPr="00582307" w:rsidRDefault="00CD6001" w:rsidP="00CD6001">
            <w:pPr>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rsidR="00CD6001" w:rsidRPr="00582307" w:rsidRDefault="00CD6001" w:rsidP="00CD6001">
            <w:pPr>
              <w:suppressAutoHyphens/>
              <w:spacing w:after="200" w:line="276" w:lineRule="auto"/>
              <w:ind w:right="-22" w:firstLine="600"/>
              <w:contextualSpacing/>
              <w:jc w:val="both"/>
              <w:rPr>
                <w:rFonts w:eastAsiaTheme="minorHAnsi"/>
                <w:sz w:val="22"/>
                <w:szCs w:val="22"/>
                <w:lang w:eastAsia="ar-SA"/>
              </w:rPr>
            </w:pPr>
            <w:proofErr w:type="gramStart"/>
            <w:r w:rsidRPr="00582307">
              <w:rPr>
                <w:rFonts w:eastAsiaTheme="minorHAnsi"/>
                <w:sz w:val="22"/>
                <w:szCs w:val="22"/>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w:t>
            </w:r>
            <w:proofErr w:type="spellStart"/>
            <w:r w:rsidRPr="00582307">
              <w:rPr>
                <w:rFonts w:eastAsiaTheme="minorHAnsi"/>
                <w:sz w:val="22"/>
                <w:szCs w:val="22"/>
                <w:lang w:eastAsia="ar-SA"/>
              </w:rPr>
              <w:t>Ростехнадзор</w:t>
            </w:r>
            <w:proofErr w:type="spellEnd"/>
            <w:r w:rsidRPr="00582307">
              <w:rPr>
                <w:rFonts w:eastAsiaTheme="minorHAnsi"/>
                <w:sz w:val="22"/>
                <w:szCs w:val="22"/>
                <w:lang w:eastAsia="ar-SA"/>
              </w:rPr>
              <w:t>), проектной организации, представителей Заказчика, уполномоченных на осуществление строительного контроля (технического надзора).</w:t>
            </w:r>
            <w:proofErr w:type="gramEnd"/>
          </w:p>
          <w:p w:rsidR="00CD6001" w:rsidRPr="00582307" w:rsidRDefault="00CD6001" w:rsidP="00CD6001">
            <w:pPr>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Не позднее 23 числа отчётного месяца Подрядчик ежемесячно представляет Заказчику для подписания:</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xml:space="preserve">-акт о приёмке выполненных работ (по форме № КС-2) - в </w:t>
            </w:r>
            <w:r w:rsidRPr="00582307">
              <w:rPr>
                <w:rFonts w:eastAsiaTheme="minorHAnsi"/>
                <w:sz w:val="22"/>
                <w:szCs w:val="22"/>
                <w:lang w:eastAsia="ar-SA"/>
              </w:rPr>
              <w:lastRenderedPageBreak/>
              <w:t>указанном акт</w:t>
            </w:r>
            <w:proofErr w:type="gramStart"/>
            <w:r w:rsidRPr="00582307">
              <w:rPr>
                <w:rFonts w:eastAsiaTheme="minorHAnsi"/>
                <w:sz w:val="22"/>
                <w:szCs w:val="22"/>
                <w:lang w:eastAsia="ar-SA"/>
              </w:rPr>
              <w:t>е(</w:t>
            </w:r>
            <w:proofErr w:type="gramEnd"/>
            <w:r w:rsidRPr="00582307">
              <w:rPr>
                <w:rFonts w:eastAsiaTheme="minorHAnsi"/>
                <w:sz w:val="22"/>
                <w:szCs w:val="22"/>
                <w:lang w:eastAsia="ar-SA"/>
              </w:rPr>
              <w:t xml:space="preserve">-ах) реквизиты (гр. 4 «Номер единичной расценки» или гр. 3 «Обоснование»), не заполняются, в указанной графе проставляется прочерк; </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xml:space="preserve">-справку о стоимости выполненных работ и затрат (по форме № КС-3) за отчётный период (месяц). </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xml:space="preserve">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w:t>
            </w:r>
            <w:proofErr w:type="gramStart"/>
            <w:r w:rsidRPr="00582307">
              <w:rPr>
                <w:rFonts w:eastAsiaTheme="minorHAnsi"/>
                <w:sz w:val="22"/>
                <w:szCs w:val="22"/>
                <w:lang w:eastAsia="ar-SA"/>
              </w:rPr>
              <w:t>за</w:t>
            </w:r>
            <w:proofErr w:type="gramEnd"/>
            <w:r w:rsidRPr="00582307">
              <w:rPr>
                <w:rFonts w:eastAsiaTheme="minorHAnsi"/>
                <w:sz w:val="22"/>
                <w:szCs w:val="22"/>
                <w:lang w:eastAsia="ar-SA"/>
              </w:rPr>
              <w:t xml:space="preserve"> отчетным.</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исполнительную документацию за отчетный период;</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-акты лабораторных испытаний;</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xml:space="preserve">-паспорта, сертификаты на материалы и оборудование; </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-общий журнал работ;</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-специальные журналы;</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-справка о стоимости выполненных работ и затрат (форма КС-3);</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-журнал учета выполненных работ КС-6а.</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proofErr w:type="gramStart"/>
            <w:r w:rsidRPr="00582307">
              <w:rPr>
                <w:rFonts w:eastAsiaTheme="minorHAnsi"/>
                <w:sz w:val="22"/>
                <w:szCs w:val="22"/>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roofErr w:type="gramEnd"/>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передаёт Заказчику счёт-фактуру и счет на оплату.</w:t>
            </w:r>
          </w:p>
          <w:p w:rsidR="00CD6001" w:rsidRPr="00582307" w:rsidRDefault="00CD6001" w:rsidP="00CD6001">
            <w:pPr>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CD6001" w:rsidRPr="00582307" w:rsidRDefault="00CD6001" w:rsidP="00CD6001">
            <w:pPr>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rsidR="00CD6001" w:rsidRPr="00582307" w:rsidRDefault="00CD6001" w:rsidP="00CD6001">
            <w:pPr>
              <w:widowControl w:val="0"/>
              <w:tabs>
                <w:tab w:val="left" w:pos="1100"/>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xml:space="preserve">Заказчик в целях приемки выполненных работ назначает приемочную комиссию и обеспечивает ее </w:t>
            </w:r>
            <w:proofErr w:type="gramStart"/>
            <w:r w:rsidRPr="00582307">
              <w:rPr>
                <w:rFonts w:eastAsiaTheme="minorHAnsi"/>
                <w:sz w:val="22"/>
                <w:szCs w:val="22"/>
                <w:lang w:eastAsia="ar-SA"/>
              </w:rPr>
              <w:t>работу</w:t>
            </w:r>
            <w:proofErr w:type="gramEnd"/>
            <w:r w:rsidRPr="00582307">
              <w:rPr>
                <w:rFonts w:eastAsiaTheme="minorHAnsi"/>
                <w:sz w:val="22"/>
                <w:szCs w:val="22"/>
                <w:lang w:eastAsia="ar-SA"/>
              </w:rPr>
              <w:t xml:space="preserve"> а так же участие в ней представителей уполномоченных государственных органов.</w:t>
            </w:r>
          </w:p>
          <w:p w:rsidR="00CD6001" w:rsidRPr="00582307" w:rsidRDefault="00CD6001" w:rsidP="00CD6001">
            <w:pPr>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xml:space="preserve">Подрядчик предоставляет Заказчику 1 (один) экземпляр исполнительной документации для работы комиссии за 3 календарных </w:t>
            </w:r>
            <w:r w:rsidRPr="00582307">
              <w:rPr>
                <w:rFonts w:eastAsiaTheme="minorHAnsi"/>
                <w:sz w:val="22"/>
                <w:szCs w:val="22"/>
                <w:lang w:eastAsia="ar-SA"/>
              </w:rPr>
              <w:lastRenderedPageBreak/>
              <w:t xml:space="preserve">дня до начала даты работы приемочной комиссии, на не ранее завершения </w:t>
            </w:r>
            <w:proofErr w:type="gramStart"/>
            <w:r w:rsidRPr="00582307">
              <w:rPr>
                <w:rFonts w:eastAsiaTheme="minorHAnsi"/>
                <w:sz w:val="22"/>
                <w:szCs w:val="22"/>
                <w:lang w:eastAsia="ar-SA"/>
              </w:rPr>
              <w:t>строительно монтажных</w:t>
            </w:r>
            <w:proofErr w:type="gramEnd"/>
            <w:r w:rsidRPr="00582307">
              <w:rPr>
                <w:rFonts w:eastAsiaTheme="minorHAnsi"/>
                <w:sz w:val="22"/>
                <w:szCs w:val="22"/>
                <w:lang w:eastAsia="ar-SA"/>
              </w:rPr>
              <w:t xml:space="preserve"> работ.</w:t>
            </w:r>
          </w:p>
          <w:p w:rsidR="00CD6001" w:rsidRPr="00582307" w:rsidRDefault="00CD6001" w:rsidP="00CD6001">
            <w:pPr>
              <w:widowControl w:val="0"/>
              <w:tabs>
                <w:tab w:val="left" w:pos="1100"/>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rsidR="00CD6001" w:rsidRPr="00582307" w:rsidRDefault="00CD6001" w:rsidP="00CD6001">
            <w:pPr>
              <w:tabs>
                <w:tab w:val="left" w:pos="142"/>
                <w:tab w:val="left" w:pos="1418"/>
                <w:tab w:val="left" w:pos="1701"/>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 xml:space="preserve">Заказчик обязан в течение 5 (пяти) рабочих дней </w:t>
            </w:r>
            <w:proofErr w:type="gramStart"/>
            <w:r w:rsidRPr="00582307">
              <w:rPr>
                <w:rFonts w:eastAsiaTheme="minorHAnsi"/>
                <w:sz w:val="22"/>
                <w:szCs w:val="22"/>
                <w:lang w:eastAsia="ar-SA"/>
              </w:rPr>
              <w:t>с</w:t>
            </w:r>
            <w:proofErr w:type="gramEnd"/>
            <w:r w:rsidRPr="00582307">
              <w:rPr>
                <w:rFonts w:eastAsiaTheme="minorHAnsi"/>
                <w:sz w:val="22"/>
                <w:szCs w:val="22"/>
                <w:lang w:eastAsia="ar-SA"/>
              </w:rPr>
              <w:t xml:space="preserve">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rsidR="00CD6001" w:rsidRPr="00582307" w:rsidRDefault="00CD6001" w:rsidP="00CD6001">
            <w:pPr>
              <w:tabs>
                <w:tab w:val="left" w:pos="142"/>
                <w:tab w:val="left" w:pos="1418"/>
              </w:tabs>
              <w:suppressAutoHyphens/>
              <w:spacing w:after="200" w:line="276" w:lineRule="auto"/>
              <w:ind w:right="-22" w:firstLine="600"/>
              <w:contextualSpacing/>
              <w:jc w:val="both"/>
              <w:rPr>
                <w:rFonts w:eastAsiaTheme="minorHAnsi"/>
                <w:sz w:val="22"/>
                <w:szCs w:val="22"/>
                <w:lang w:eastAsia="ar-SA"/>
              </w:rPr>
            </w:pPr>
            <w:r w:rsidRPr="00582307">
              <w:rPr>
                <w:rFonts w:eastAsiaTheme="minorHAnsi"/>
                <w:sz w:val="22"/>
                <w:szCs w:val="22"/>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CD6001" w:rsidRPr="00582307" w:rsidRDefault="00CD6001" w:rsidP="00CD6001">
            <w:pPr>
              <w:suppressAutoHyphens/>
              <w:spacing w:after="200" w:line="276" w:lineRule="auto"/>
              <w:ind w:right="-22" w:firstLine="600"/>
              <w:contextualSpacing/>
              <w:jc w:val="both"/>
              <w:rPr>
                <w:rFonts w:eastAsiaTheme="minorHAnsi"/>
                <w:sz w:val="22"/>
                <w:szCs w:val="22"/>
                <w:lang w:eastAsia="en-US"/>
              </w:rPr>
            </w:pPr>
            <w:r w:rsidRPr="00582307">
              <w:rPr>
                <w:rFonts w:eastAsiaTheme="minorHAnsi"/>
                <w:sz w:val="22"/>
                <w:szCs w:val="22"/>
                <w:lang w:eastAsia="ar-SA"/>
              </w:rPr>
              <w:t>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 xml:space="preserve">Иные требования к услугам/работам и условиям их оказания по усмотрению Заказчика </w:t>
            </w:r>
          </w:p>
        </w:tc>
        <w:tc>
          <w:tcPr>
            <w:tcW w:w="3749" w:type="pct"/>
            <w:shd w:val="clear" w:color="auto" w:fill="auto"/>
            <w:vAlign w:val="center"/>
          </w:tcPr>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proofErr w:type="gramStart"/>
            <w:r w:rsidRPr="00582307">
              <w:rPr>
                <w:rFonts w:eastAsiaTheme="minorHAnsi"/>
                <w:sz w:val="22"/>
                <w:szCs w:val="22"/>
                <w:lang w:eastAsia="ar-SA"/>
              </w:rPr>
              <w:t>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w:t>
            </w:r>
            <w:proofErr w:type="gramEnd"/>
            <w:r w:rsidRPr="00582307">
              <w:rPr>
                <w:rFonts w:eastAsiaTheme="minorHAnsi"/>
                <w:sz w:val="22"/>
                <w:szCs w:val="22"/>
                <w:lang w:eastAsia="ar-SA"/>
              </w:rPr>
              <w:t xml:space="preserve"> автоматизированной информационной системы управления проектной деятельностью (далее – АИС УПД)»).  </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en-US"/>
              </w:rPr>
            </w:pPr>
            <w:r w:rsidRPr="00582307">
              <w:rPr>
                <w:rFonts w:eastAsiaTheme="minorHAnsi"/>
                <w:sz w:val="22"/>
                <w:szCs w:val="22"/>
                <w:lang w:eastAsia="ar-SA"/>
              </w:rPr>
              <w:t xml:space="preserve">Уведомить Заказчика путем направления официального письма </w:t>
            </w:r>
            <w:proofErr w:type="gramStart"/>
            <w:r w:rsidRPr="00582307">
              <w:rPr>
                <w:rFonts w:eastAsiaTheme="minorHAnsi"/>
                <w:sz w:val="22"/>
                <w:szCs w:val="22"/>
                <w:lang w:eastAsia="ar-SA"/>
              </w:rPr>
              <w:t>об установке камер видеонаблюдения на Объекте с указанием ссылок на установленные камеры в течение</w:t>
            </w:r>
            <w:proofErr w:type="gramEnd"/>
            <w:r w:rsidRPr="00582307">
              <w:rPr>
                <w:rFonts w:eastAsiaTheme="minorHAnsi"/>
                <w:sz w:val="22"/>
                <w:szCs w:val="22"/>
                <w:lang w:eastAsia="ar-SA"/>
              </w:rPr>
              <w:t xml:space="preserve">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CD6001" w:rsidRPr="00582307" w:rsidTr="005C2A3C">
        <w:trPr>
          <w:trHeight w:val="20"/>
        </w:trPr>
        <w:tc>
          <w:tcPr>
            <w:tcW w:w="244" w:type="pct"/>
            <w:shd w:val="clear" w:color="auto" w:fill="auto"/>
            <w:vAlign w:val="center"/>
          </w:tcPr>
          <w:p w:rsidR="00CD6001" w:rsidRPr="00582307" w:rsidRDefault="00CD6001" w:rsidP="00CD6001">
            <w:pPr>
              <w:numPr>
                <w:ilvl w:val="0"/>
                <w:numId w:val="17"/>
              </w:numPr>
              <w:suppressAutoHyphens/>
              <w:spacing w:after="200" w:line="276" w:lineRule="auto"/>
              <w:ind w:left="357" w:right="-23" w:hanging="357"/>
              <w:contextualSpacing/>
              <w:jc w:val="center"/>
              <w:rPr>
                <w:rFonts w:eastAsiaTheme="minorHAnsi"/>
                <w:sz w:val="22"/>
                <w:szCs w:val="22"/>
                <w:lang w:eastAsia="en-US"/>
              </w:rPr>
            </w:pPr>
          </w:p>
        </w:tc>
        <w:tc>
          <w:tcPr>
            <w:tcW w:w="1007" w:type="pct"/>
            <w:shd w:val="clear" w:color="auto" w:fill="auto"/>
            <w:vAlign w:val="center"/>
          </w:tcPr>
          <w:p w:rsidR="00CD6001" w:rsidRPr="00582307" w:rsidRDefault="00CD6001" w:rsidP="00CD6001">
            <w:pPr>
              <w:suppressAutoHyphens/>
              <w:spacing w:after="200" w:line="276" w:lineRule="auto"/>
              <w:ind w:left="357" w:right="-23"/>
              <w:jc w:val="center"/>
              <w:rPr>
                <w:rFonts w:eastAsiaTheme="minorHAnsi"/>
                <w:sz w:val="22"/>
                <w:szCs w:val="22"/>
                <w:lang w:eastAsia="en-US"/>
              </w:rPr>
            </w:pPr>
            <w:r w:rsidRPr="00582307">
              <w:rPr>
                <w:rFonts w:eastAsiaTheme="minorHAnsi"/>
                <w:sz w:val="22"/>
                <w:szCs w:val="22"/>
                <w:lang w:eastAsia="en-US"/>
              </w:rPr>
              <w:t xml:space="preserve">Требования к участнику </w:t>
            </w:r>
            <w:r w:rsidRPr="00582307">
              <w:rPr>
                <w:rFonts w:eastAsiaTheme="minorHAnsi"/>
                <w:sz w:val="22"/>
                <w:szCs w:val="22"/>
                <w:lang w:eastAsia="en-US"/>
              </w:rPr>
              <w:lastRenderedPageBreak/>
              <w:t>закупки (Подрядчику)</w:t>
            </w:r>
          </w:p>
        </w:tc>
        <w:tc>
          <w:tcPr>
            <w:tcW w:w="3749" w:type="pct"/>
            <w:shd w:val="clear" w:color="auto" w:fill="auto"/>
            <w:vAlign w:val="center"/>
          </w:tcPr>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proofErr w:type="gramStart"/>
            <w:r w:rsidRPr="00582307">
              <w:rPr>
                <w:rFonts w:eastAsiaTheme="minorHAnsi"/>
                <w:sz w:val="22"/>
                <w:szCs w:val="22"/>
                <w:lang w:eastAsia="ar-SA"/>
              </w:rPr>
              <w:lastRenderedPageBreak/>
              <w:t xml:space="preserve">- участник закупки должен быть действующим членом СРО в области строительства, реконструкции, капитального ремонта, сноса </w:t>
            </w:r>
            <w:r w:rsidRPr="00582307">
              <w:rPr>
                <w:rFonts w:eastAsiaTheme="minorHAnsi"/>
                <w:sz w:val="22"/>
                <w:szCs w:val="22"/>
                <w:lang w:eastAsia="ar-SA"/>
              </w:rPr>
              <w:lastRenderedPageBreak/>
              <w:t xml:space="preserve">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а) иностранных юридических лиц;</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21" w:history="1">
              <w:r w:rsidRPr="00582307">
                <w:rPr>
                  <w:rFonts w:eastAsiaTheme="minorHAnsi"/>
                  <w:sz w:val="22"/>
                  <w:szCs w:val="22"/>
                  <w:u w:val="single"/>
                  <w:lang w:eastAsia="ar-SA"/>
                </w:rPr>
                <w:t>частью 3 статьи 55.4</w:t>
              </w:r>
            </w:hyperlink>
            <w:r w:rsidRPr="00582307">
              <w:rPr>
                <w:rFonts w:eastAsiaTheme="minorHAnsi"/>
                <w:sz w:val="22"/>
                <w:szCs w:val="22"/>
                <w:lang w:eastAsia="ar-SA"/>
              </w:rPr>
              <w:t xml:space="preserve"> Градостроительного  Кодекса РФ. </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*Перечисленные требования не распространяются</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ar-SA"/>
              </w:rPr>
            </w:pPr>
            <w:r w:rsidRPr="00582307">
              <w:rPr>
                <w:rFonts w:eastAsiaTheme="minorHAnsi"/>
                <w:sz w:val="22"/>
                <w:szCs w:val="22"/>
                <w:lang w:eastAsia="ar-SA"/>
              </w:rPr>
              <w:t xml:space="preserve">- на участников, которые предложат цену Контракта 10 </w:t>
            </w:r>
            <w:proofErr w:type="spellStart"/>
            <w:r w:rsidRPr="00582307">
              <w:rPr>
                <w:rFonts w:eastAsiaTheme="minorHAnsi"/>
                <w:sz w:val="22"/>
                <w:szCs w:val="22"/>
                <w:lang w:eastAsia="ar-SA"/>
              </w:rPr>
              <w:t>млн</w:t>
            </w:r>
            <w:proofErr w:type="gramStart"/>
            <w:r w:rsidRPr="00582307">
              <w:rPr>
                <w:rFonts w:eastAsiaTheme="minorHAnsi"/>
                <w:sz w:val="22"/>
                <w:szCs w:val="22"/>
                <w:lang w:eastAsia="ar-SA"/>
              </w:rPr>
              <w:t>.р</w:t>
            </w:r>
            <w:proofErr w:type="gramEnd"/>
            <w:r w:rsidRPr="00582307">
              <w:rPr>
                <w:rFonts w:eastAsiaTheme="minorHAnsi"/>
                <w:sz w:val="22"/>
                <w:szCs w:val="22"/>
                <w:lang w:eastAsia="ar-SA"/>
              </w:rPr>
              <w:t>уб</w:t>
            </w:r>
            <w:proofErr w:type="spellEnd"/>
            <w:r w:rsidRPr="00582307">
              <w:rPr>
                <w:rFonts w:eastAsiaTheme="minorHAnsi"/>
                <w:sz w:val="22"/>
                <w:szCs w:val="22"/>
                <w:lang w:eastAsia="ar-SA"/>
              </w:rPr>
              <w:t xml:space="preserve">. и менее. Такие участники не обязаны быть членами СРО в силу ч.2.1. ст. 52 </w:t>
            </w:r>
            <w:proofErr w:type="spellStart"/>
            <w:r w:rsidRPr="00582307">
              <w:rPr>
                <w:rFonts w:eastAsiaTheme="minorHAnsi"/>
                <w:sz w:val="22"/>
                <w:szCs w:val="22"/>
                <w:lang w:eastAsia="ar-SA"/>
              </w:rPr>
              <w:t>ГрК</w:t>
            </w:r>
            <w:proofErr w:type="spellEnd"/>
            <w:r w:rsidRPr="00582307">
              <w:rPr>
                <w:rFonts w:eastAsiaTheme="minorHAnsi"/>
                <w:sz w:val="22"/>
                <w:szCs w:val="22"/>
                <w:lang w:eastAsia="ar-SA"/>
              </w:rPr>
              <w:t xml:space="preserve"> РФ.</w:t>
            </w:r>
          </w:p>
          <w:p w:rsidR="00CD6001" w:rsidRPr="00582307" w:rsidRDefault="00CD6001" w:rsidP="00CD6001">
            <w:pPr>
              <w:suppressAutoHyphens/>
              <w:spacing w:after="200" w:line="276" w:lineRule="auto"/>
              <w:ind w:right="-22" w:firstLine="459"/>
              <w:contextualSpacing/>
              <w:jc w:val="both"/>
              <w:rPr>
                <w:rFonts w:eastAsiaTheme="minorHAnsi"/>
                <w:sz w:val="22"/>
                <w:szCs w:val="22"/>
                <w:lang w:eastAsia="en-US"/>
              </w:rPr>
            </w:pPr>
            <w:r w:rsidRPr="00582307">
              <w:rPr>
                <w:rFonts w:eastAsiaTheme="minorHAnsi"/>
                <w:sz w:val="22"/>
                <w:szCs w:val="22"/>
                <w:lang w:eastAsia="ar-SA"/>
              </w:rPr>
              <w:t xml:space="preserve">- на унитарные предприятия, государственные и муниципальные учреждения, юридические лица с </w:t>
            </w:r>
            <w:proofErr w:type="spellStart"/>
            <w:r w:rsidRPr="00582307">
              <w:rPr>
                <w:rFonts w:eastAsiaTheme="minorHAnsi"/>
                <w:sz w:val="22"/>
                <w:szCs w:val="22"/>
                <w:lang w:eastAsia="ar-SA"/>
              </w:rPr>
              <w:t>госучастием</w:t>
            </w:r>
            <w:proofErr w:type="spellEnd"/>
            <w:r w:rsidRPr="00582307">
              <w:rPr>
                <w:rFonts w:eastAsiaTheme="minorHAnsi"/>
                <w:sz w:val="22"/>
                <w:szCs w:val="22"/>
                <w:lang w:eastAsia="ar-SA"/>
              </w:rPr>
              <w:t xml:space="preserve"> в случаях, которые перечислены в ч. 2.2. ст. 52 </w:t>
            </w:r>
            <w:proofErr w:type="spellStart"/>
            <w:r w:rsidRPr="00582307">
              <w:rPr>
                <w:rFonts w:eastAsiaTheme="minorHAnsi"/>
                <w:sz w:val="22"/>
                <w:szCs w:val="22"/>
                <w:lang w:eastAsia="ar-SA"/>
              </w:rPr>
              <w:t>ГрК</w:t>
            </w:r>
            <w:proofErr w:type="spellEnd"/>
            <w:r w:rsidRPr="00582307">
              <w:rPr>
                <w:rFonts w:eastAsiaTheme="minorHAnsi"/>
                <w:sz w:val="22"/>
                <w:szCs w:val="22"/>
                <w:lang w:eastAsia="ar-SA"/>
              </w:rPr>
              <w:t xml:space="preserve"> РФ.</w:t>
            </w:r>
          </w:p>
        </w:tc>
      </w:tr>
    </w:tbl>
    <w:p w:rsidR="00125311" w:rsidRPr="00582307" w:rsidRDefault="00CD6001" w:rsidP="00CD6001">
      <w:pPr>
        <w:tabs>
          <w:tab w:val="left" w:pos="720"/>
          <w:tab w:val="right" w:pos="10062"/>
        </w:tabs>
        <w:ind w:left="360"/>
        <w:rPr>
          <w:b/>
          <w:bCs/>
        </w:rPr>
      </w:pPr>
      <w:r w:rsidRPr="00582307">
        <w:rPr>
          <w:b/>
          <w:bCs/>
        </w:rPr>
        <w:lastRenderedPageBreak/>
        <w:tab/>
      </w:r>
      <w:r w:rsidR="00125311" w:rsidRPr="00582307">
        <w:rPr>
          <w:b/>
          <w:bCs/>
        </w:rPr>
        <w:br w:type="page"/>
      </w:r>
    </w:p>
    <w:p w:rsidR="00AB0A69" w:rsidRPr="00582307" w:rsidRDefault="00AB0A69" w:rsidP="00AB0A69">
      <w:pPr>
        <w:ind w:left="360"/>
        <w:jc w:val="right"/>
        <w:rPr>
          <w:b/>
          <w:bCs/>
        </w:rPr>
      </w:pPr>
      <w:r w:rsidRPr="00582307">
        <w:rPr>
          <w:b/>
          <w:bCs/>
        </w:rPr>
        <w:lastRenderedPageBreak/>
        <w:t>Приложение №</w:t>
      </w:r>
      <w:r w:rsidR="003F1B5D" w:rsidRPr="00582307">
        <w:rPr>
          <w:b/>
          <w:bCs/>
        </w:rPr>
        <w:t>3</w:t>
      </w:r>
    </w:p>
    <w:p w:rsidR="00AB0A69" w:rsidRPr="00582307" w:rsidRDefault="00AB0A69" w:rsidP="00AB0A69">
      <w:pPr>
        <w:pStyle w:val="ConsTitle"/>
        <w:widowControl/>
        <w:ind w:left="360" w:right="0"/>
        <w:jc w:val="center"/>
        <w:outlineLvl w:val="0"/>
        <w:rPr>
          <w:rFonts w:ascii="Times New Roman" w:hAnsi="Times New Roman" w:cs="Times New Roman"/>
          <w:bCs w:val="0"/>
          <w:color w:val="auto"/>
        </w:rPr>
      </w:pPr>
    </w:p>
    <w:p w:rsidR="005C2A3C" w:rsidRPr="00582307" w:rsidRDefault="005C2A3C" w:rsidP="005C2A3C">
      <w:pPr>
        <w:pStyle w:val="ConsTitle"/>
        <w:widowControl/>
        <w:ind w:left="360" w:right="0"/>
        <w:jc w:val="center"/>
        <w:outlineLvl w:val="0"/>
        <w:rPr>
          <w:rFonts w:ascii="Times New Roman" w:hAnsi="Times New Roman" w:cs="Times New Roman"/>
          <w:bCs w:val="0"/>
          <w:color w:val="auto"/>
        </w:rPr>
      </w:pPr>
    </w:p>
    <w:p w:rsidR="005C2A3C" w:rsidRPr="00582307" w:rsidRDefault="00295D0B" w:rsidP="005C2A3C">
      <w:pPr>
        <w:ind w:left="360"/>
        <w:jc w:val="center"/>
        <w:rPr>
          <w:b/>
          <w:bCs/>
        </w:rPr>
      </w:pPr>
      <w:r>
        <w:rPr>
          <w:b/>
          <w:bCs/>
        </w:rPr>
        <w:t xml:space="preserve">ПРОЕКТ </w:t>
      </w:r>
      <w:r w:rsidR="005C2A3C" w:rsidRPr="00582307">
        <w:rPr>
          <w:b/>
          <w:bCs/>
        </w:rPr>
        <w:t>КОНТРАКТ</w:t>
      </w:r>
      <w:r>
        <w:rPr>
          <w:b/>
          <w:bCs/>
        </w:rPr>
        <w:t>А</w:t>
      </w:r>
      <w:r w:rsidR="005C2A3C" w:rsidRPr="00582307">
        <w:rPr>
          <w:b/>
          <w:bCs/>
        </w:rPr>
        <w:t xml:space="preserve"> №____________</w:t>
      </w:r>
    </w:p>
    <w:p w:rsidR="005C2A3C" w:rsidRPr="00582307" w:rsidRDefault="005C2A3C" w:rsidP="005C2A3C">
      <w:pPr>
        <w:ind w:right="-22"/>
        <w:jc w:val="center"/>
        <w:rPr>
          <w:b/>
          <w:lang w:eastAsia="uk-UA"/>
        </w:rPr>
      </w:pPr>
      <w:r w:rsidRPr="00582307">
        <w:rPr>
          <w:b/>
          <w:lang w:eastAsia="uk-UA"/>
        </w:rPr>
        <w:t>на выполнение строительно-монтажных работ по объекту:</w:t>
      </w:r>
    </w:p>
    <w:p w:rsidR="005C2A3C" w:rsidRPr="00582307" w:rsidRDefault="005C2A3C" w:rsidP="005C2A3C">
      <w:pPr>
        <w:ind w:right="-22"/>
        <w:jc w:val="center"/>
        <w:rPr>
          <w:b/>
        </w:rPr>
      </w:pPr>
      <w:r w:rsidRPr="00582307">
        <w:rPr>
          <w:b/>
        </w:rPr>
        <w:t xml:space="preserve">«Строительство сетей газоснабжения сел Михайловка, </w:t>
      </w:r>
      <w:proofErr w:type="spellStart"/>
      <w:r w:rsidRPr="00582307">
        <w:rPr>
          <w:b/>
        </w:rPr>
        <w:t>Зоркино</w:t>
      </w:r>
      <w:proofErr w:type="spellEnd"/>
      <w:r w:rsidRPr="00582307">
        <w:rPr>
          <w:b/>
        </w:rPr>
        <w:t xml:space="preserve"> Нижнегорского района, Республики Крым» (2 этап - </w:t>
      </w:r>
      <w:proofErr w:type="spellStart"/>
      <w:r w:rsidRPr="00582307">
        <w:rPr>
          <w:b/>
        </w:rPr>
        <w:t>с</w:t>
      </w:r>
      <w:proofErr w:type="gramStart"/>
      <w:r w:rsidRPr="00582307">
        <w:rPr>
          <w:b/>
        </w:rPr>
        <w:t>.З</w:t>
      </w:r>
      <w:proofErr w:type="gramEnd"/>
      <w:r w:rsidRPr="00582307">
        <w:rPr>
          <w:b/>
        </w:rPr>
        <w:t>оркино</w:t>
      </w:r>
      <w:proofErr w:type="spellEnd"/>
      <w:r w:rsidRPr="00582307">
        <w:rPr>
          <w:b/>
        </w:rPr>
        <w:t>)</w:t>
      </w:r>
    </w:p>
    <w:p w:rsidR="005C2A3C" w:rsidRPr="00582307" w:rsidRDefault="005C2A3C" w:rsidP="005C2A3C">
      <w:pPr>
        <w:ind w:right="-22"/>
        <w:jc w:val="center"/>
        <w:rPr>
          <w:b/>
          <w:lang w:eastAsia="uk-UA"/>
        </w:rPr>
      </w:pPr>
    </w:p>
    <w:p w:rsidR="005C2A3C" w:rsidRPr="00582307" w:rsidRDefault="005C2A3C" w:rsidP="005C2A3C">
      <w:pPr>
        <w:ind w:right="-22"/>
        <w:jc w:val="both"/>
        <w:rPr>
          <w:lang w:eastAsia="uk-UA"/>
        </w:rPr>
      </w:pPr>
      <w:r w:rsidRPr="00582307">
        <w:rPr>
          <w:lang w:eastAsia="uk-UA"/>
        </w:rPr>
        <w:t xml:space="preserve">г. Симферополь </w:t>
      </w:r>
      <w:r w:rsidRPr="00582307">
        <w:rPr>
          <w:lang w:eastAsia="uk-UA"/>
        </w:rPr>
        <w:tab/>
      </w:r>
      <w:r w:rsidRPr="00582307">
        <w:rPr>
          <w:lang w:eastAsia="uk-UA"/>
        </w:rPr>
        <w:tab/>
      </w:r>
      <w:r w:rsidRPr="00582307">
        <w:rPr>
          <w:lang w:eastAsia="uk-UA"/>
        </w:rPr>
        <w:tab/>
      </w:r>
      <w:r w:rsidRPr="00582307">
        <w:rPr>
          <w:lang w:eastAsia="uk-UA"/>
        </w:rPr>
        <w:tab/>
      </w:r>
      <w:r w:rsidRPr="00582307">
        <w:rPr>
          <w:lang w:eastAsia="uk-UA"/>
        </w:rPr>
        <w:tab/>
      </w:r>
      <w:r w:rsidRPr="00582307">
        <w:rPr>
          <w:lang w:eastAsia="uk-UA"/>
        </w:rPr>
        <w:tab/>
        <w:t xml:space="preserve">         «_____» _____________ 20__ г.</w:t>
      </w:r>
    </w:p>
    <w:p w:rsidR="005C2A3C" w:rsidRPr="00582307" w:rsidRDefault="005C2A3C" w:rsidP="005C2A3C">
      <w:pPr>
        <w:ind w:right="-22" w:firstLine="708"/>
        <w:jc w:val="both"/>
        <w:rPr>
          <w:b/>
          <w:lang w:eastAsia="uk-UA"/>
        </w:rPr>
      </w:pPr>
    </w:p>
    <w:p w:rsidR="005C2A3C" w:rsidRPr="00582307" w:rsidRDefault="005C2A3C" w:rsidP="005C2A3C">
      <w:pPr>
        <w:spacing w:line="276" w:lineRule="auto"/>
        <w:ind w:right="-22" w:firstLine="708"/>
        <w:contextualSpacing/>
        <w:jc w:val="both"/>
        <w:rPr>
          <w:lang w:eastAsia="uk-UA"/>
        </w:rPr>
      </w:pPr>
      <w:proofErr w:type="gramStart"/>
      <w:r w:rsidRPr="00582307">
        <w:rPr>
          <w:b/>
          <w:lang w:eastAsia="uk-UA"/>
        </w:rPr>
        <w:t>Государственное унитарное предприятие Республики Крым «</w:t>
      </w:r>
      <w:proofErr w:type="spellStart"/>
      <w:r w:rsidRPr="00582307">
        <w:rPr>
          <w:b/>
          <w:lang w:eastAsia="uk-UA"/>
        </w:rPr>
        <w:t>Крымгазсети</w:t>
      </w:r>
      <w:proofErr w:type="spellEnd"/>
      <w:r w:rsidRPr="00582307">
        <w:rPr>
          <w:b/>
          <w:lang w:eastAsia="uk-UA"/>
        </w:rPr>
        <w:t>»,</w:t>
      </w:r>
      <w:r w:rsidRPr="00582307">
        <w:rPr>
          <w:lang w:eastAsia="uk-UA"/>
        </w:rPr>
        <w:t xml:space="preserve"> в дальнейшем </w:t>
      </w:r>
      <w:r w:rsidRPr="00582307">
        <w:rPr>
          <w:b/>
          <w:lang w:eastAsia="uk-UA"/>
        </w:rPr>
        <w:t>«Заказчик»</w:t>
      </w:r>
      <w:r w:rsidRPr="00582307">
        <w:rPr>
          <w:lang w:eastAsia="uk-UA"/>
        </w:rPr>
        <w:t xml:space="preserve">, в лице директора </w:t>
      </w:r>
      <w:proofErr w:type="spellStart"/>
      <w:r w:rsidRPr="00582307">
        <w:rPr>
          <w:lang w:eastAsia="uk-UA"/>
        </w:rPr>
        <w:t>Надточаева</w:t>
      </w:r>
      <w:proofErr w:type="spellEnd"/>
      <w:r w:rsidRPr="00582307">
        <w:rPr>
          <w:lang w:eastAsia="uk-UA"/>
        </w:rPr>
        <w:t xml:space="preserve"> Дмитрия Михайловича, действующего на основании Устава, с одной стороны, и </w:t>
      </w:r>
      <w:r w:rsidRPr="00582307">
        <w:rPr>
          <w:b/>
        </w:rPr>
        <w:t>_________________</w:t>
      </w:r>
      <w:r w:rsidRPr="00582307">
        <w:t xml:space="preserve">, именуемое в дальнейшем </w:t>
      </w:r>
      <w:r w:rsidRPr="00582307">
        <w:rPr>
          <w:b/>
        </w:rPr>
        <w:t>«Подрядчик»</w:t>
      </w:r>
      <w:r w:rsidRPr="00582307">
        <w:t xml:space="preserve"> в лице______________, действующего на основании _____________</w:t>
      </w:r>
      <w:r w:rsidRPr="00582307">
        <w:rPr>
          <w:lang w:eastAsia="uk-UA"/>
        </w:rPr>
        <w:t>, с другой стороны, а вместе именуемые – Стороны, заключили в соответствии с требованиями Федерального закона от 05.04.2013г. № 44-ФЗ «О контрактной системе в сфере закупок товаров, работ, услуг для</w:t>
      </w:r>
      <w:proofErr w:type="gramEnd"/>
      <w:r w:rsidRPr="00582307">
        <w:rPr>
          <w:lang w:eastAsia="uk-UA"/>
        </w:rPr>
        <w:t xml:space="preserve"> обеспечения государственных и муниципальных нужд» (далее – Закон о контрактной системе), иных законов и нормативных правовых актов на основании распоряжения Главы Республики Крым от «____»________ 20___ года № ____</w:t>
      </w:r>
      <w:proofErr w:type="gramStart"/>
      <w:r w:rsidRPr="00582307">
        <w:rPr>
          <w:lang w:eastAsia="uk-UA"/>
        </w:rPr>
        <w:t>_-</w:t>
      </w:r>
      <w:proofErr w:type="spellStart"/>
      <w:proofErr w:type="gramEnd"/>
      <w:r w:rsidRPr="00582307">
        <w:rPr>
          <w:lang w:eastAsia="uk-UA"/>
        </w:rPr>
        <w:t>рг</w:t>
      </w:r>
      <w:proofErr w:type="spellEnd"/>
      <w:r w:rsidRPr="00582307">
        <w:rPr>
          <w:lang w:eastAsia="uk-UA"/>
        </w:rPr>
        <w:t xml:space="preserve"> «Об определении единственного подрядчика» настоящий Контракт, именуемый в дальнейшем «Контракт» о нижеследующем:</w:t>
      </w:r>
    </w:p>
    <w:p w:rsidR="005C2A3C" w:rsidRPr="00582307" w:rsidRDefault="005C2A3C" w:rsidP="005C2A3C">
      <w:pPr>
        <w:spacing w:line="276" w:lineRule="auto"/>
        <w:ind w:right="-22"/>
        <w:contextualSpacing/>
        <w:jc w:val="both"/>
        <w:rPr>
          <w:sz w:val="23"/>
          <w:szCs w:val="23"/>
          <w:lang w:eastAsia="uk-UA"/>
        </w:rPr>
      </w:pPr>
    </w:p>
    <w:p w:rsidR="005C2A3C" w:rsidRPr="00582307" w:rsidRDefault="005C2A3C" w:rsidP="005C2A3C">
      <w:pPr>
        <w:numPr>
          <w:ilvl w:val="0"/>
          <w:numId w:val="15"/>
        </w:numPr>
        <w:suppressAutoHyphens/>
        <w:spacing w:line="276" w:lineRule="auto"/>
        <w:ind w:left="0" w:right="-22"/>
        <w:contextualSpacing/>
        <w:jc w:val="center"/>
        <w:rPr>
          <w:b/>
          <w:lang w:eastAsia="uk-UA"/>
        </w:rPr>
      </w:pPr>
      <w:r w:rsidRPr="00582307">
        <w:rPr>
          <w:b/>
          <w:lang w:eastAsia="uk-UA"/>
        </w:rPr>
        <w:t>ПРЕДМЕТ КОНТРАКТА</w:t>
      </w:r>
    </w:p>
    <w:p w:rsidR="005C2A3C" w:rsidRPr="00582307" w:rsidRDefault="005C2A3C" w:rsidP="005C2A3C">
      <w:pPr>
        <w:spacing w:line="276" w:lineRule="auto"/>
        <w:ind w:right="-22" w:firstLine="708"/>
        <w:contextualSpacing/>
        <w:jc w:val="both"/>
        <w:rPr>
          <w:lang w:eastAsia="uk-UA"/>
        </w:rPr>
      </w:pPr>
      <w:r w:rsidRPr="00582307">
        <w:rPr>
          <w:lang w:eastAsia="uk-UA"/>
        </w:rPr>
        <w:t xml:space="preserve">1.1. Подрядчик обязуется по заданию Заказчика выполнить строительно-монтажные работы (далее – Работы) по объекту: </w:t>
      </w:r>
      <w:r w:rsidRPr="00582307">
        <w:rPr>
          <w:b/>
        </w:rPr>
        <w:t xml:space="preserve">«Строительство сетей газоснабжения сел Михайловка, Нижнегорского района, Республики Крым». (2 этап - </w:t>
      </w:r>
      <w:proofErr w:type="spellStart"/>
      <w:r w:rsidRPr="00582307">
        <w:rPr>
          <w:b/>
        </w:rPr>
        <w:t>с</w:t>
      </w:r>
      <w:proofErr w:type="gramStart"/>
      <w:r w:rsidRPr="00582307">
        <w:rPr>
          <w:b/>
        </w:rPr>
        <w:t>.З</w:t>
      </w:r>
      <w:proofErr w:type="gramEnd"/>
      <w:r w:rsidRPr="00582307">
        <w:rPr>
          <w:b/>
        </w:rPr>
        <w:t>оркино</w:t>
      </w:r>
      <w:proofErr w:type="spellEnd"/>
      <w:r w:rsidRPr="00582307">
        <w:rPr>
          <w:b/>
        </w:rPr>
        <w:t>)</w:t>
      </w:r>
      <w:r w:rsidRPr="00582307">
        <w:rPr>
          <w:lang w:eastAsia="uk-UA"/>
        </w:rPr>
        <w:t xml:space="preserve"> (далее – Объект) и сдать их результат в объеме и сроки, предусмотренные Контрактом, а Заказчик обязуется принять результат работ и в соответствии с условиями Контракта оплатить обусловленную Контрактом стоимость работ.</w:t>
      </w:r>
    </w:p>
    <w:p w:rsidR="005C2A3C" w:rsidRPr="00582307" w:rsidRDefault="005C2A3C" w:rsidP="005C2A3C">
      <w:pPr>
        <w:tabs>
          <w:tab w:val="left" w:pos="1276"/>
          <w:tab w:val="left" w:pos="1418"/>
          <w:tab w:val="left" w:pos="1560"/>
        </w:tabs>
        <w:spacing w:line="276" w:lineRule="auto"/>
        <w:ind w:right="-22" w:firstLine="709"/>
        <w:contextualSpacing/>
        <w:jc w:val="both"/>
        <w:rPr>
          <w:lang w:eastAsia="uk-UA"/>
        </w:rPr>
      </w:pPr>
      <w:r w:rsidRPr="00582307">
        <w:rPr>
          <w:lang w:eastAsia="uk-UA"/>
        </w:rPr>
        <w:t xml:space="preserve">1.2. </w:t>
      </w:r>
      <w:proofErr w:type="gramStart"/>
      <w:r w:rsidRPr="00582307">
        <w:rPr>
          <w:lang w:eastAsia="uk-UA"/>
        </w:rPr>
        <w:t>Состав, объем, цена поручаемых Подрядчику работ по Контракту определены в проектной документации, передаваемой Заказчиком Подрядчику в установленном Контрактом порядке, техническом задании на выполнение строительно-монтажных работ по Объекту (Приложение № 1) и в сформированной на их основании смете Контракта (Приложение № 2).</w:t>
      </w:r>
      <w:proofErr w:type="gramEnd"/>
    </w:p>
    <w:p w:rsidR="005C2A3C" w:rsidRPr="00582307" w:rsidRDefault="005C2A3C" w:rsidP="005C2A3C">
      <w:pPr>
        <w:tabs>
          <w:tab w:val="left" w:pos="1276"/>
          <w:tab w:val="left" w:pos="1418"/>
          <w:tab w:val="left" w:pos="1560"/>
        </w:tabs>
        <w:spacing w:line="276" w:lineRule="auto"/>
        <w:ind w:right="-22" w:firstLine="709"/>
        <w:contextualSpacing/>
        <w:jc w:val="both"/>
      </w:pPr>
      <w:r w:rsidRPr="00582307">
        <w:t xml:space="preserve">1.3. </w:t>
      </w:r>
      <w:r w:rsidRPr="00582307">
        <w:rPr>
          <w:lang w:eastAsia="ar-SA"/>
        </w:rPr>
        <w:t xml:space="preserve">Место исполнения Контракта: Республика Крым, Нижнегорский район, </w:t>
      </w:r>
      <w:proofErr w:type="spellStart"/>
      <w:r w:rsidRPr="00582307">
        <w:rPr>
          <w:lang w:eastAsia="ar-SA"/>
        </w:rPr>
        <w:t>с</w:t>
      </w:r>
      <w:proofErr w:type="gramStart"/>
      <w:r w:rsidRPr="00582307">
        <w:rPr>
          <w:lang w:eastAsia="ar-SA"/>
        </w:rPr>
        <w:t>.З</w:t>
      </w:r>
      <w:proofErr w:type="gramEnd"/>
      <w:r w:rsidRPr="00582307">
        <w:rPr>
          <w:lang w:eastAsia="ar-SA"/>
        </w:rPr>
        <w:t>оркино</w:t>
      </w:r>
      <w:proofErr w:type="spellEnd"/>
      <w:r w:rsidRPr="00582307">
        <w:rPr>
          <w:lang w:eastAsia="ar-SA"/>
        </w:rPr>
        <w:t>.</w:t>
      </w:r>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1.4. Работы должны быть выполнены в соответствии со строительными нормами, правилами и требованиями, действующие на территории Российской Федерации, о соответствии построенного, реконструируемого, отремонтированного объекта капитального строительства требованиям технических регламентов и проектной документации.</w:t>
      </w:r>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1.5.</w:t>
      </w:r>
      <w:r w:rsidRPr="00582307">
        <w:rPr>
          <w:lang w:eastAsia="ar-SA"/>
        </w:rPr>
        <w:t xml:space="preserve"> </w:t>
      </w:r>
      <w:r w:rsidRPr="00582307">
        <w:rPr>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 xml:space="preserve">1.6. </w:t>
      </w:r>
      <w:proofErr w:type="gramStart"/>
      <w:r w:rsidRPr="00582307">
        <w:rPr>
          <w:lang w:eastAsia="uk-UA"/>
        </w:rPr>
        <w:t xml:space="preserve">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w:t>
      </w:r>
      <w:r w:rsidRPr="00582307">
        <w:rPr>
          <w:lang w:eastAsia="uk-UA"/>
        </w:rPr>
        <w:lastRenderedPageBreak/>
        <w:t>системах, Подрядчик передает документы в информационную систему Заказчика с применением программного обеспечения, имеющего функциональную возможность</w:t>
      </w:r>
      <w:proofErr w:type="gramEnd"/>
      <w:r w:rsidRPr="00582307">
        <w:rPr>
          <w:lang w:eastAsia="uk-UA"/>
        </w:rPr>
        <w:t xml:space="preserve">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p w:rsidR="005C2A3C" w:rsidRPr="00D75003" w:rsidRDefault="005C2A3C" w:rsidP="00D75003">
      <w:pPr>
        <w:tabs>
          <w:tab w:val="left" w:pos="142"/>
          <w:tab w:val="left" w:pos="1276"/>
          <w:tab w:val="left" w:pos="1418"/>
        </w:tabs>
        <w:spacing w:line="276" w:lineRule="auto"/>
        <w:ind w:right="-22" w:firstLine="709"/>
        <w:contextualSpacing/>
        <w:jc w:val="both"/>
        <w:rPr>
          <w:rStyle w:val="a9"/>
          <w:color w:val="000000" w:themeColor="text1"/>
          <w:u w:val="none"/>
          <w:bdr w:val="none" w:sz="0" w:space="0" w:color="auto" w:frame="1"/>
          <w:shd w:val="clear" w:color="auto" w:fill="FFFFFF"/>
        </w:rPr>
      </w:pPr>
      <w:r w:rsidRPr="00582307">
        <w:rPr>
          <w:lang w:eastAsia="uk-UA"/>
        </w:rPr>
        <w:t xml:space="preserve">1.7. </w:t>
      </w:r>
      <w:r w:rsidRPr="00582307">
        <w:rPr>
          <w:lang w:eastAsia="ar-SA"/>
        </w:rPr>
        <w:t>Идентификационный код закупки:</w:t>
      </w:r>
      <w:r w:rsidRPr="00582307">
        <w:t xml:space="preserve"> </w:t>
      </w:r>
      <w:hyperlink r:id="rId22" w:tgtFrame="_blank" w:history="1">
        <w:r w:rsidR="00D75003" w:rsidRPr="00D75003">
          <w:rPr>
            <w:rStyle w:val="a9"/>
            <w:color w:val="000000" w:themeColor="text1"/>
            <w:u w:val="none"/>
            <w:bdr w:val="none" w:sz="0" w:space="0" w:color="auto" w:frame="1"/>
            <w:shd w:val="clear" w:color="auto" w:fill="FFFFFF"/>
          </w:rPr>
          <w:t>252910201674391020100100070004221000</w:t>
        </w:r>
      </w:hyperlink>
      <w:r w:rsidR="00ED502C">
        <w:rPr>
          <w:rStyle w:val="a9"/>
          <w:color w:val="000000" w:themeColor="text1"/>
          <w:u w:val="none"/>
          <w:bdr w:val="none" w:sz="0" w:space="0" w:color="auto" w:frame="1"/>
          <w:shd w:val="clear" w:color="auto" w:fill="FFFFFF"/>
        </w:rPr>
        <w:t>.</w:t>
      </w:r>
    </w:p>
    <w:p w:rsidR="00D75003" w:rsidRPr="00582307" w:rsidRDefault="00D75003" w:rsidP="00D75003">
      <w:pPr>
        <w:tabs>
          <w:tab w:val="left" w:pos="142"/>
          <w:tab w:val="left" w:pos="1276"/>
          <w:tab w:val="left" w:pos="1418"/>
        </w:tabs>
        <w:spacing w:line="276" w:lineRule="auto"/>
        <w:ind w:right="-22" w:firstLine="709"/>
        <w:contextualSpacing/>
        <w:jc w:val="both"/>
        <w:rPr>
          <w:b/>
          <w:lang w:eastAsia="uk-UA"/>
        </w:rPr>
      </w:pPr>
    </w:p>
    <w:p w:rsidR="005C2A3C" w:rsidRPr="00582307" w:rsidRDefault="005C2A3C" w:rsidP="005C2A3C">
      <w:pPr>
        <w:numPr>
          <w:ilvl w:val="0"/>
          <w:numId w:val="15"/>
        </w:numPr>
        <w:suppressAutoHyphens/>
        <w:spacing w:line="276" w:lineRule="auto"/>
        <w:ind w:left="0" w:right="-22"/>
        <w:contextualSpacing/>
        <w:jc w:val="center"/>
        <w:rPr>
          <w:b/>
          <w:lang w:eastAsia="uk-UA"/>
        </w:rPr>
      </w:pPr>
      <w:r w:rsidRPr="00582307">
        <w:rPr>
          <w:b/>
          <w:lang w:eastAsia="uk-UA"/>
        </w:rPr>
        <w:t>СРОК ВЫПОЛНЕНИЯ РАБОТ</w:t>
      </w:r>
    </w:p>
    <w:p w:rsidR="005C2A3C" w:rsidRPr="00582307" w:rsidRDefault="005C2A3C" w:rsidP="005C2A3C">
      <w:pPr>
        <w:tabs>
          <w:tab w:val="left" w:pos="0"/>
        </w:tabs>
        <w:spacing w:line="276" w:lineRule="auto"/>
        <w:ind w:right="-22" w:firstLine="709"/>
        <w:contextualSpacing/>
        <w:jc w:val="both"/>
        <w:rPr>
          <w:lang w:eastAsia="uk-UA"/>
        </w:rPr>
      </w:pPr>
      <w:r w:rsidRPr="00582307">
        <w:rPr>
          <w:lang w:eastAsia="uk-UA"/>
        </w:rPr>
        <w:t>2.1. Работы должны быть выполнены Подрядчиком в следующие сроки:</w:t>
      </w:r>
    </w:p>
    <w:p w:rsidR="005C2A3C" w:rsidRPr="00582307" w:rsidRDefault="005C2A3C" w:rsidP="005C2A3C">
      <w:pPr>
        <w:tabs>
          <w:tab w:val="left" w:pos="1276"/>
          <w:tab w:val="left" w:pos="1418"/>
          <w:tab w:val="left" w:pos="1560"/>
        </w:tabs>
        <w:spacing w:line="276" w:lineRule="auto"/>
        <w:ind w:right="-22" w:firstLine="709"/>
        <w:contextualSpacing/>
        <w:jc w:val="both"/>
        <w:rPr>
          <w:lang w:eastAsia="uk-UA"/>
        </w:rPr>
      </w:pPr>
      <w:r w:rsidRPr="00582307">
        <w:rPr>
          <w:lang w:eastAsia="uk-UA"/>
        </w:rPr>
        <w:t xml:space="preserve">– начало работ: </w:t>
      </w:r>
      <w:proofErr w:type="gramStart"/>
      <w:r w:rsidRPr="00582307">
        <w:rPr>
          <w:lang w:eastAsia="uk-UA"/>
        </w:rPr>
        <w:t>с даты заключения</w:t>
      </w:r>
      <w:proofErr w:type="gramEnd"/>
      <w:r w:rsidRPr="00582307">
        <w:rPr>
          <w:lang w:eastAsia="uk-UA"/>
        </w:rPr>
        <w:t xml:space="preserve"> Контракта;</w:t>
      </w:r>
    </w:p>
    <w:p w:rsidR="005C2A3C" w:rsidRPr="00582307" w:rsidRDefault="005C2A3C" w:rsidP="005C2A3C">
      <w:pPr>
        <w:tabs>
          <w:tab w:val="left" w:pos="1276"/>
          <w:tab w:val="left" w:pos="1418"/>
          <w:tab w:val="left" w:pos="1560"/>
        </w:tabs>
        <w:spacing w:line="276" w:lineRule="auto"/>
        <w:ind w:right="-22" w:firstLine="709"/>
        <w:contextualSpacing/>
        <w:jc w:val="both"/>
        <w:rPr>
          <w:lang w:eastAsia="uk-UA"/>
        </w:rPr>
      </w:pPr>
      <w:r w:rsidRPr="00582307">
        <w:rPr>
          <w:lang w:eastAsia="uk-UA"/>
        </w:rPr>
        <w:t>– окончание работ: не позднее «30» января 2026 года.</w:t>
      </w:r>
    </w:p>
    <w:p w:rsidR="005C2A3C" w:rsidRPr="00582307" w:rsidRDefault="005C2A3C" w:rsidP="005C2A3C">
      <w:pPr>
        <w:tabs>
          <w:tab w:val="left" w:pos="1276"/>
          <w:tab w:val="left" w:pos="1418"/>
          <w:tab w:val="left" w:pos="1560"/>
        </w:tabs>
        <w:spacing w:line="276" w:lineRule="auto"/>
        <w:ind w:right="-22" w:firstLine="709"/>
        <w:contextualSpacing/>
        <w:jc w:val="both"/>
        <w:rPr>
          <w:lang w:eastAsia="uk-UA"/>
        </w:rPr>
      </w:pPr>
      <w:r w:rsidRPr="00582307">
        <w:rPr>
          <w:lang w:eastAsia="uk-UA"/>
        </w:rPr>
        <w:t>Сроки выполнения отдельных видов (этапов) работ определяются Сторонами в графике выполнения строительно-монтажных работ (Приложение № 3).</w:t>
      </w:r>
    </w:p>
    <w:p w:rsidR="005C2A3C" w:rsidRPr="00582307" w:rsidRDefault="005C2A3C" w:rsidP="005C2A3C">
      <w:pPr>
        <w:tabs>
          <w:tab w:val="left" w:pos="1276"/>
          <w:tab w:val="left" w:pos="1418"/>
          <w:tab w:val="left" w:pos="1560"/>
        </w:tabs>
        <w:spacing w:line="276" w:lineRule="auto"/>
        <w:ind w:right="-22" w:firstLine="709"/>
        <w:contextualSpacing/>
        <w:jc w:val="both"/>
        <w:rPr>
          <w:lang w:eastAsia="uk-UA"/>
        </w:rPr>
      </w:pPr>
      <w:r w:rsidRPr="00582307">
        <w:rPr>
          <w:lang w:eastAsia="uk-UA"/>
        </w:rPr>
        <w:t xml:space="preserve">2.2. Подрядчик имеет право на досрочную сдачу работ по согласованию с Заказчиком. </w:t>
      </w:r>
    </w:p>
    <w:p w:rsidR="005C2A3C" w:rsidRPr="00582307" w:rsidRDefault="005C2A3C" w:rsidP="005C2A3C">
      <w:pPr>
        <w:tabs>
          <w:tab w:val="left" w:pos="1276"/>
          <w:tab w:val="left" w:pos="1418"/>
          <w:tab w:val="left" w:pos="1560"/>
        </w:tabs>
        <w:spacing w:line="276" w:lineRule="auto"/>
        <w:ind w:right="-22" w:firstLine="709"/>
        <w:contextualSpacing/>
        <w:jc w:val="both"/>
        <w:rPr>
          <w:lang w:eastAsia="uk-UA"/>
        </w:rPr>
      </w:pPr>
      <w:r w:rsidRPr="00582307">
        <w:rPr>
          <w:lang w:eastAsia="uk-UA"/>
        </w:rPr>
        <w:t xml:space="preserve">2.3. </w:t>
      </w:r>
      <w:r w:rsidRPr="00582307">
        <w:rPr>
          <w:lang w:eastAsia="ar-SA"/>
        </w:rPr>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rsidR="005C2A3C" w:rsidRPr="00582307" w:rsidRDefault="005C2A3C" w:rsidP="005C2A3C">
      <w:pPr>
        <w:spacing w:line="276" w:lineRule="auto"/>
        <w:ind w:right="-22"/>
        <w:contextualSpacing/>
        <w:jc w:val="center"/>
        <w:rPr>
          <w:b/>
          <w:sz w:val="16"/>
          <w:szCs w:val="16"/>
          <w:lang w:eastAsia="uk-UA"/>
        </w:rPr>
      </w:pPr>
    </w:p>
    <w:p w:rsidR="005C2A3C" w:rsidRPr="00582307" w:rsidRDefault="005C2A3C" w:rsidP="005C2A3C">
      <w:pPr>
        <w:spacing w:line="276" w:lineRule="auto"/>
        <w:ind w:right="-22"/>
        <w:contextualSpacing/>
        <w:jc w:val="center"/>
        <w:rPr>
          <w:b/>
          <w:sz w:val="16"/>
          <w:szCs w:val="16"/>
          <w:lang w:eastAsia="uk-UA"/>
        </w:rPr>
      </w:pPr>
    </w:p>
    <w:p w:rsidR="005C2A3C" w:rsidRPr="00582307" w:rsidRDefault="005C2A3C" w:rsidP="005C2A3C">
      <w:pPr>
        <w:numPr>
          <w:ilvl w:val="0"/>
          <w:numId w:val="15"/>
        </w:numPr>
        <w:suppressAutoHyphens/>
        <w:spacing w:line="276" w:lineRule="auto"/>
        <w:ind w:left="0" w:right="-22"/>
        <w:contextualSpacing/>
        <w:jc w:val="center"/>
        <w:rPr>
          <w:b/>
          <w:lang w:eastAsia="uk-UA"/>
        </w:rPr>
      </w:pPr>
      <w:r w:rsidRPr="00582307">
        <w:rPr>
          <w:b/>
          <w:lang w:eastAsia="uk-UA"/>
        </w:rPr>
        <w:t>ЦЕНА КОНТРАКТА, ПОРЯДОК РАСЧЕТА</w:t>
      </w:r>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 xml:space="preserve">3.1. </w:t>
      </w:r>
      <w:proofErr w:type="gramStart"/>
      <w:r w:rsidRPr="00582307">
        <w:rPr>
          <w:lang w:eastAsia="uk-UA"/>
        </w:rPr>
        <w:t xml:space="preserve">Цена Контракта (цена работ) составляет: </w:t>
      </w:r>
      <w:r w:rsidRPr="00582307">
        <w:rPr>
          <w:b/>
          <w:lang w:eastAsia="uk-UA"/>
        </w:rPr>
        <w:t>___________ руб. (сумма прописью), в том числе налог на добавленную стоимость (далее - НДС) по налоговой ставке 20 (двадцать) процентов – _______________ руб. (сумма прописью).</w:t>
      </w:r>
      <w:proofErr w:type="gramEnd"/>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Коэффициент снижения: _____.</w:t>
      </w:r>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3.1.1. Цена Контракта является твердой, определена на весь срок исполнения Контракта и включает в себя прибыль Подрядчика, уплату налогов, в том числе налога на добавленную стоимость, сборов, других обязательных платежей и иных расходов Подрядчика, связанных с выполнением обязательств по Контракту.</w:t>
      </w:r>
    </w:p>
    <w:p w:rsidR="005C2A3C" w:rsidRPr="00582307" w:rsidRDefault="005C2A3C" w:rsidP="005C2A3C">
      <w:pPr>
        <w:keepNext/>
        <w:numPr>
          <w:ilvl w:val="0"/>
          <w:numId w:val="16"/>
        </w:numPr>
        <w:suppressAutoHyphens/>
        <w:spacing w:line="276" w:lineRule="auto"/>
        <w:ind w:right="-22" w:firstLine="709"/>
        <w:contextualSpacing/>
        <w:jc w:val="both"/>
        <w:outlineLvl w:val="0"/>
        <w:rPr>
          <w:lang w:eastAsia="uk-UA"/>
        </w:rPr>
      </w:pPr>
      <w:r w:rsidRPr="00582307">
        <w:rPr>
          <w:rFonts w:eastAsiaTheme="majorEastAsia"/>
          <w:lang w:eastAsia="uk-UA"/>
        </w:rPr>
        <w:t>3.2</w:t>
      </w:r>
      <w:r w:rsidRPr="00582307">
        <w:rPr>
          <w:lang w:eastAsia="uk-UA"/>
        </w:rPr>
        <w:t xml:space="preserve">. </w:t>
      </w:r>
      <w:proofErr w:type="gramStart"/>
      <w:r w:rsidRPr="00582307">
        <w:rPr>
          <w:lang w:eastAsia="uk-UA"/>
        </w:rPr>
        <w:t>Цена Контракта не может изменяться в ходе его исполнения,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 ч. по п. 1.3 ч. 1 ст. 95 при изменении объема и (или) видов выполняемых работ с возможностью изменения с учетом положений бюджетного</w:t>
      </w:r>
      <w:proofErr w:type="gramEnd"/>
      <w:r w:rsidRPr="00582307">
        <w:rPr>
          <w:lang w:eastAsia="uk-UA"/>
        </w:rPr>
        <w:t xml:space="preserve"> законодательства Российской Федерации цены Контракта, не более чем на 10% (десять процентов) цены Контракта, а также настоящим Контрактом.</w:t>
      </w:r>
    </w:p>
    <w:p w:rsidR="005C2A3C" w:rsidRPr="00582307" w:rsidRDefault="005C2A3C" w:rsidP="005C2A3C">
      <w:pPr>
        <w:keepNext/>
        <w:numPr>
          <w:ilvl w:val="0"/>
          <w:numId w:val="16"/>
        </w:numPr>
        <w:suppressAutoHyphens/>
        <w:spacing w:line="276" w:lineRule="auto"/>
        <w:ind w:right="-22" w:firstLine="709"/>
        <w:contextualSpacing/>
        <w:jc w:val="both"/>
        <w:outlineLvl w:val="0"/>
        <w:rPr>
          <w:lang w:eastAsia="uk-UA"/>
        </w:rPr>
      </w:pPr>
      <w:r w:rsidRPr="00582307">
        <w:rPr>
          <w:lang w:eastAsia="uk-UA"/>
        </w:rPr>
        <w:t>3.3. Цена работ может быть изменена путём заключения сторонами дополнительного соглашения к Контракту.</w:t>
      </w:r>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 xml:space="preserve">3.3.1. Заказчик оплачивает работы Подрядчика на основании надлежаще </w:t>
      </w:r>
      <w:proofErr w:type="gramStart"/>
      <w:r w:rsidRPr="00582307">
        <w:rPr>
          <w:lang w:eastAsia="uk-UA"/>
        </w:rPr>
        <w:t>оформленных</w:t>
      </w:r>
      <w:proofErr w:type="gramEnd"/>
      <w:r w:rsidRPr="00582307">
        <w:rPr>
          <w:lang w:eastAsia="uk-UA"/>
        </w:rPr>
        <w:t xml:space="preserve"> и подписанных обеими Сторонами: Акта о приемке выполненных работ, составленного по форме КС-2, исполнительно-технической документации на выполненный объем работ, подписанной организацией строительного контроля (наличие на документации подписи должностного лица), подтверждающих выполнение работ, предусмотренных настоящим Контрактом.</w:t>
      </w:r>
    </w:p>
    <w:p w:rsidR="005C2A3C" w:rsidRPr="00582307" w:rsidRDefault="005C2A3C" w:rsidP="005C2A3C">
      <w:pPr>
        <w:suppressAutoHyphens/>
        <w:autoSpaceDE w:val="0"/>
        <w:autoSpaceDN w:val="0"/>
        <w:adjustRightInd w:val="0"/>
        <w:spacing w:line="276" w:lineRule="auto"/>
        <w:ind w:right="-22" w:firstLine="709"/>
        <w:contextualSpacing/>
        <w:jc w:val="both"/>
        <w:rPr>
          <w:rFonts w:eastAsia="Calibri"/>
          <w:lang w:eastAsia="ar-SA"/>
        </w:rPr>
      </w:pPr>
      <w:r w:rsidRPr="00582307">
        <w:rPr>
          <w:rFonts w:eastAsia="Calibri"/>
          <w:lang w:eastAsia="uk-UA"/>
        </w:rPr>
        <w:t>3.4. Оплата работ осуществляется Заказчиком в пределах Цены Контракта</w:t>
      </w:r>
      <w:r w:rsidRPr="00582307">
        <w:rPr>
          <w:rFonts w:eastAsia="Calibri"/>
          <w:lang w:eastAsia="ar-SA"/>
        </w:rPr>
        <w:t xml:space="preserve"> на основании сметы Контракта, в соответствии с Графиком оплаты выполненных работ (Приложение №4 к Контракту), </w:t>
      </w:r>
      <w:r w:rsidRPr="00582307">
        <w:rPr>
          <w:lang w:eastAsia="ar-SA"/>
        </w:rPr>
        <w:t xml:space="preserve">п.3.13. и п.3.14. настоящего Контракта и фактически </w:t>
      </w:r>
      <w:r w:rsidRPr="00582307">
        <w:rPr>
          <w:lang w:eastAsia="ar-SA"/>
        </w:rPr>
        <w:lastRenderedPageBreak/>
        <w:t>выполненных Подрядчиком работ</w:t>
      </w:r>
      <w:r w:rsidRPr="00582307">
        <w:rPr>
          <w:rFonts w:eastAsia="Calibri"/>
          <w:lang w:eastAsia="uk-UA"/>
        </w:rPr>
        <w:t xml:space="preserve"> в срок </w:t>
      </w:r>
      <w:r w:rsidRPr="00582307">
        <w:rPr>
          <w:rFonts w:eastAsia="Calibri"/>
          <w:b/>
          <w:i/>
          <w:lang w:eastAsia="uk-UA"/>
        </w:rPr>
        <w:t xml:space="preserve">не более 10 (десяти) рабочих дней </w:t>
      </w:r>
      <w:r w:rsidRPr="00582307">
        <w:rPr>
          <w:rFonts w:eastAsia="Calibri"/>
          <w:lang w:eastAsia="uk-UA"/>
        </w:rPr>
        <w:t xml:space="preserve">с даты подписания </w:t>
      </w:r>
      <w:r w:rsidRPr="00582307">
        <w:rPr>
          <w:rFonts w:eastAsia="Calibri"/>
          <w:lang w:eastAsia="ar-SA"/>
        </w:rPr>
        <w:t>Заказчиком Акт</w:t>
      </w:r>
      <w:proofErr w:type="gramStart"/>
      <w:r w:rsidRPr="00582307">
        <w:rPr>
          <w:rFonts w:eastAsia="Calibri"/>
          <w:lang w:eastAsia="ar-SA"/>
        </w:rPr>
        <w:t>а(</w:t>
      </w:r>
      <w:proofErr w:type="gramEnd"/>
      <w:r w:rsidRPr="00582307">
        <w:rPr>
          <w:rFonts w:eastAsia="Calibri"/>
          <w:lang w:eastAsia="ar-SA"/>
        </w:rPr>
        <w:t>-</w:t>
      </w:r>
      <w:proofErr w:type="spellStart"/>
      <w:r w:rsidRPr="00582307">
        <w:rPr>
          <w:rFonts w:eastAsia="Calibri"/>
          <w:lang w:eastAsia="ar-SA"/>
        </w:rPr>
        <w:t>ов</w:t>
      </w:r>
      <w:proofErr w:type="spellEnd"/>
      <w:r w:rsidRPr="00582307">
        <w:rPr>
          <w:rFonts w:eastAsia="Calibri"/>
          <w:lang w:eastAsia="ar-SA"/>
        </w:rPr>
        <w:t>) о приемке выполненных работ, при условии наступления обстоятельств, установленных в п. 3.14 настоящего Контракта.</w:t>
      </w:r>
    </w:p>
    <w:p w:rsidR="005C2A3C" w:rsidRPr="00582307" w:rsidRDefault="005C2A3C" w:rsidP="005C2A3C">
      <w:pPr>
        <w:suppressAutoHyphens/>
        <w:spacing w:line="276" w:lineRule="auto"/>
        <w:ind w:right="-22" w:firstLine="709"/>
        <w:contextualSpacing/>
        <w:jc w:val="both"/>
        <w:rPr>
          <w:rFonts w:eastAsia="Calibri"/>
          <w:lang w:eastAsia="ar-SA"/>
        </w:rPr>
      </w:pPr>
      <w:r w:rsidRPr="00582307">
        <w:rPr>
          <w:rFonts w:eastAsia="Calibri"/>
          <w:lang w:eastAsia="ar-SA"/>
        </w:rPr>
        <w:t>3.4.1. Для осуществления оплаты в соответствии с п.3.4. настоящего Контракта Подрядчик  предоставляет в адрес Заказчика:</w:t>
      </w:r>
    </w:p>
    <w:p w:rsidR="005C2A3C" w:rsidRPr="00582307" w:rsidRDefault="005C2A3C" w:rsidP="005C2A3C">
      <w:pPr>
        <w:suppressAutoHyphens/>
        <w:spacing w:line="276" w:lineRule="auto"/>
        <w:ind w:right="-22" w:firstLine="709"/>
        <w:contextualSpacing/>
        <w:jc w:val="both"/>
        <w:rPr>
          <w:rFonts w:eastAsia="Calibri"/>
          <w:lang w:eastAsia="ar-SA"/>
        </w:rPr>
      </w:pPr>
      <w:r w:rsidRPr="00582307">
        <w:rPr>
          <w:rFonts w:eastAsia="Calibri"/>
          <w:lang w:eastAsia="ar-SA"/>
        </w:rPr>
        <w:t>- Акт о приемке выполненных работ, составленный по унифицированной форме КС-2, в порядке, предусмотренном разделом 6 Контракта, (в четырех экземплярах), подписанный организацией строительного контроля;</w:t>
      </w:r>
    </w:p>
    <w:p w:rsidR="005C2A3C" w:rsidRPr="00582307" w:rsidRDefault="005C2A3C" w:rsidP="005C2A3C">
      <w:pPr>
        <w:suppressAutoHyphens/>
        <w:spacing w:line="276" w:lineRule="auto"/>
        <w:ind w:right="-22" w:firstLine="709"/>
        <w:contextualSpacing/>
        <w:jc w:val="both"/>
        <w:rPr>
          <w:rFonts w:eastAsia="Calibri"/>
          <w:lang w:eastAsia="ar-SA"/>
        </w:rPr>
      </w:pPr>
      <w:proofErr w:type="gramStart"/>
      <w:r w:rsidRPr="00582307">
        <w:rPr>
          <w:rFonts w:eastAsia="Calibri"/>
          <w:lang w:eastAsia="ar-SA"/>
        </w:rPr>
        <w:t>- Справку о стоимости выполненных работ и затрат, составленную по форме КС-3 (в четырех экземплярах), подписанные организацией, осуществляющей Строительный контроль за Объектом;</w:t>
      </w:r>
      <w:proofErr w:type="gramEnd"/>
    </w:p>
    <w:p w:rsidR="005C2A3C" w:rsidRPr="00582307" w:rsidRDefault="005C2A3C" w:rsidP="005C2A3C">
      <w:pPr>
        <w:suppressAutoHyphens/>
        <w:spacing w:line="276" w:lineRule="auto"/>
        <w:ind w:right="-22" w:firstLine="709"/>
        <w:contextualSpacing/>
        <w:jc w:val="both"/>
        <w:rPr>
          <w:rFonts w:eastAsia="Calibri"/>
          <w:lang w:eastAsia="ar-SA"/>
        </w:rPr>
      </w:pPr>
      <w:r w:rsidRPr="00582307">
        <w:rPr>
          <w:rFonts w:eastAsia="Calibri"/>
          <w:lang w:eastAsia="ar-SA"/>
        </w:rPr>
        <w:t>- Счет;</w:t>
      </w:r>
    </w:p>
    <w:p w:rsidR="005C2A3C" w:rsidRPr="00582307" w:rsidRDefault="005C2A3C" w:rsidP="005C2A3C">
      <w:pPr>
        <w:suppressAutoHyphens/>
        <w:spacing w:line="276" w:lineRule="auto"/>
        <w:ind w:right="-22" w:firstLine="709"/>
        <w:contextualSpacing/>
        <w:jc w:val="both"/>
        <w:rPr>
          <w:rFonts w:eastAsia="Calibri"/>
          <w:lang w:eastAsia="ar-SA"/>
        </w:rPr>
      </w:pPr>
      <w:r w:rsidRPr="00582307">
        <w:rPr>
          <w:rFonts w:eastAsia="Calibri"/>
          <w:lang w:eastAsia="ar-SA"/>
        </w:rPr>
        <w:t>- Счет-фактуру с выделением суммы НДС по налоговой ставке 20%;</w:t>
      </w:r>
    </w:p>
    <w:p w:rsidR="005C2A3C" w:rsidRPr="00582307" w:rsidRDefault="005C2A3C" w:rsidP="005C2A3C">
      <w:pPr>
        <w:suppressAutoHyphens/>
        <w:spacing w:line="276" w:lineRule="auto"/>
        <w:ind w:right="-22" w:firstLine="709"/>
        <w:contextualSpacing/>
        <w:jc w:val="both"/>
        <w:rPr>
          <w:rFonts w:eastAsia="Calibri"/>
          <w:lang w:eastAsia="ar-SA"/>
        </w:rPr>
      </w:pPr>
      <w:r w:rsidRPr="00582307">
        <w:rPr>
          <w:rFonts w:eastAsia="Calibri"/>
          <w:lang w:eastAsia="ar-SA"/>
        </w:rPr>
        <w:t>- Исполнительную документацию в соответствии с действующим законодательством Российской Федерации.</w:t>
      </w:r>
    </w:p>
    <w:p w:rsidR="005C2A3C" w:rsidRPr="00582307" w:rsidRDefault="005C2A3C" w:rsidP="005C2A3C">
      <w:pPr>
        <w:widowControl w:val="0"/>
        <w:suppressAutoHyphens/>
        <w:autoSpaceDE w:val="0"/>
        <w:autoSpaceDN w:val="0"/>
        <w:adjustRightInd w:val="0"/>
        <w:spacing w:line="276" w:lineRule="auto"/>
        <w:ind w:right="-22" w:firstLine="709"/>
        <w:contextualSpacing/>
        <w:jc w:val="both"/>
        <w:rPr>
          <w:lang w:eastAsia="ar-SA"/>
        </w:rPr>
      </w:pPr>
      <w:r w:rsidRPr="00582307">
        <w:rPr>
          <w:lang w:eastAsia="ar-SA"/>
        </w:rPr>
        <w:t>3.5.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w:t>
      </w:r>
      <w:proofErr w:type="gramStart"/>
      <w:r w:rsidRPr="00582307">
        <w:rPr>
          <w:lang w:eastAsia="ar-SA"/>
        </w:rPr>
        <w:t xml:space="preserve"> (</w:t>
      </w:r>
      <w:r w:rsidRPr="00582307">
        <w:rPr>
          <w:noProof/>
        </w:rPr>
        <w:drawing>
          <wp:inline distT="0" distB="0" distL="0" distR="0" wp14:anchorId="7B6825F9" wp14:editId="6585BDE9">
            <wp:extent cx="238125" cy="2095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582307">
        <w:rPr>
          <w:lang w:eastAsia="ar-SA"/>
        </w:rPr>
        <w:t xml:space="preserve"> ), </w:t>
      </w:r>
      <w:proofErr w:type="gramEnd"/>
      <w:r w:rsidRPr="00582307">
        <w:rPr>
          <w:lang w:eastAsia="ar-SA"/>
        </w:rPr>
        <w:t>определяется по формуле:</w:t>
      </w:r>
    </w:p>
    <w:p w:rsidR="005C2A3C" w:rsidRPr="00582307" w:rsidRDefault="005C2A3C" w:rsidP="005C2A3C">
      <w:pPr>
        <w:widowControl w:val="0"/>
        <w:suppressAutoHyphens/>
        <w:autoSpaceDE w:val="0"/>
        <w:autoSpaceDN w:val="0"/>
        <w:adjustRightInd w:val="0"/>
        <w:spacing w:line="276" w:lineRule="auto"/>
        <w:ind w:right="-22" w:firstLine="709"/>
        <w:contextualSpacing/>
        <w:jc w:val="both"/>
        <w:rPr>
          <w:lang w:eastAsia="ar-SA"/>
        </w:rPr>
      </w:pPr>
      <w:r w:rsidRPr="00582307">
        <w:rPr>
          <w:noProof/>
        </w:rPr>
        <w:drawing>
          <wp:inline distT="0" distB="0" distL="0" distR="0" wp14:anchorId="56D3889B" wp14:editId="0C2C90E8">
            <wp:extent cx="990600" cy="209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209550"/>
                    </a:xfrm>
                    <a:prstGeom prst="rect">
                      <a:avLst/>
                    </a:prstGeom>
                    <a:noFill/>
                    <a:ln>
                      <a:noFill/>
                    </a:ln>
                  </pic:spPr>
                </pic:pic>
              </a:graphicData>
            </a:graphic>
          </wp:inline>
        </w:drawing>
      </w:r>
      <w:proofErr w:type="gramStart"/>
      <w:r w:rsidRPr="00582307">
        <w:rPr>
          <w:lang w:eastAsia="ar-SA"/>
        </w:rPr>
        <w:t xml:space="preserve">, где: </w:t>
      </w:r>
      <w:r w:rsidRPr="00582307">
        <w:rPr>
          <w:noProof/>
        </w:rPr>
        <w:drawing>
          <wp:inline distT="0" distB="0" distL="0" distR="0" wp14:anchorId="24BFCBA8" wp14:editId="6CF4A86C">
            <wp:extent cx="238125" cy="2095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582307">
        <w:rPr>
          <w:lang w:eastAsia="ar-SA"/>
        </w:rPr>
        <w:t xml:space="preserve">  - цена единицы i-</w:t>
      </w:r>
      <w:proofErr w:type="spellStart"/>
      <w:r w:rsidRPr="00582307">
        <w:rPr>
          <w:lang w:eastAsia="ar-SA"/>
        </w:rPr>
        <w:t>гo</w:t>
      </w:r>
      <w:proofErr w:type="spellEnd"/>
      <w:r w:rsidRPr="00582307">
        <w:rPr>
          <w:lang w:eastAsia="ar-SA"/>
        </w:rPr>
        <w:t xml:space="preserve"> конструктивного решения (элемента) и (или) комплекса (вида) работ в смете Контракта, руб.; </w:t>
      </w:r>
      <w:r w:rsidRPr="00582307">
        <w:rPr>
          <w:noProof/>
        </w:rPr>
        <w:drawing>
          <wp:inline distT="0" distB="0" distL="0" distR="0" wp14:anchorId="00EE2083" wp14:editId="4A61FD02">
            <wp:extent cx="247650" cy="209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582307">
        <w:rPr>
          <w:lang w:eastAsia="ar-SA"/>
        </w:rPr>
        <w:t xml:space="preserve">  - объем выполненных, принятых Заказчиком и подлежащих оплате работ по i-</w:t>
      </w:r>
      <w:proofErr w:type="spellStart"/>
      <w:r w:rsidRPr="00582307">
        <w:rPr>
          <w:lang w:eastAsia="ar-SA"/>
        </w:rPr>
        <w:t>му</w:t>
      </w:r>
      <w:proofErr w:type="spellEnd"/>
      <w:r w:rsidRPr="00582307">
        <w:rPr>
          <w:lang w:eastAsia="ar-SA"/>
        </w:rPr>
        <w:t xml:space="preserve"> конструктивному решению (элементу) и (или) комплексу (виду) работ в принятых измерителях.</w:t>
      </w:r>
      <w:proofErr w:type="gramEnd"/>
    </w:p>
    <w:p w:rsidR="005C2A3C" w:rsidRPr="00582307" w:rsidRDefault="005C2A3C" w:rsidP="005C2A3C">
      <w:pPr>
        <w:widowControl w:val="0"/>
        <w:suppressAutoHyphens/>
        <w:autoSpaceDE w:val="0"/>
        <w:autoSpaceDN w:val="0"/>
        <w:adjustRightInd w:val="0"/>
        <w:spacing w:line="276" w:lineRule="auto"/>
        <w:ind w:right="-22" w:firstLine="709"/>
        <w:contextualSpacing/>
        <w:jc w:val="both"/>
        <w:rPr>
          <w:lang w:eastAsia="ar-SA"/>
        </w:rPr>
      </w:pPr>
      <w:r w:rsidRPr="00582307">
        <w:rPr>
          <w:lang w:eastAsia="ar-SA"/>
        </w:rPr>
        <w:t>Объем подлежащих оплате работ не превышает объем этих работ, включенный в смету Контракта.</w:t>
      </w:r>
    </w:p>
    <w:p w:rsidR="005C2A3C" w:rsidRPr="00582307" w:rsidRDefault="005C2A3C" w:rsidP="005C2A3C">
      <w:pPr>
        <w:widowControl w:val="0"/>
        <w:suppressAutoHyphens/>
        <w:autoSpaceDE w:val="0"/>
        <w:autoSpaceDN w:val="0"/>
        <w:adjustRightInd w:val="0"/>
        <w:spacing w:line="276" w:lineRule="auto"/>
        <w:ind w:right="-22" w:firstLine="709"/>
        <w:contextualSpacing/>
        <w:jc w:val="both"/>
        <w:rPr>
          <w:lang w:eastAsia="ar-SA"/>
        </w:rPr>
      </w:pPr>
      <w:r w:rsidRPr="00582307">
        <w:rPr>
          <w:lang w:eastAsia="ar-SA"/>
        </w:rPr>
        <w:t>3.6.  Стоимость выполненных, принятых Заказчиком и подлежащих оплате работ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w:t>
      </w:r>
    </w:p>
    <w:p w:rsidR="005C2A3C" w:rsidRPr="00582307" w:rsidRDefault="005C2A3C" w:rsidP="005C2A3C">
      <w:pPr>
        <w:widowControl w:val="0"/>
        <w:suppressAutoHyphens/>
        <w:autoSpaceDE w:val="0"/>
        <w:autoSpaceDN w:val="0"/>
        <w:adjustRightInd w:val="0"/>
        <w:spacing w:line="276" w:lineRule="auto"/>
        <w:ind w:right="-22" w:firstLine="709"/>
        <w:contextualSpacing/>
        <w:jc w:val="both"/>
        <w:rPr>
          <w:lang w:eastAsia="ar-SA"/>
        </w:rPr>
      </w:pPr>
      <w:r w:rsidRPr="00582307">
        <w:rPr>
          <w:noProof/>
        </w:rPr>
        <w:drawing>
          <wp:inline distT="0" distB="0" distL="0" distR="0" wp14:anchorId="2C341124" wp14:editId="64826818">
            <wp:extent cx="819150" cy="5048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pic:spPr>
                </pic:pic>
              </a:graphicData>
            </a:graphic>
          </wp:inline>
        </w:drawing>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t>3.7. 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w:t>
      </w:r>
      <w:r w:rsidRPr="00582307">
        <w:rPr>
          <w:lang w:val="en-US" w:eastAsia="uk-UA"/>
        </w:rPr>
        <w:t>X</w:t>
      </w:r>
      <w:r w:rsidRPr="00582307">
        <w:rPr>
          <w:lang w:eastAsia="uk-UA"/>
        </w:rPr>
        <w:t xml:space="preserve"> Контракта.</w:t>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t>3.8.</w:t>
      </w:r>
      <w:r w:rsidRPr="00582307">
        <w:rPr>
          <w:lang w:eastAsia="uk-UA"/>
        </w:rPr>
        <w:tab/>
        <w:t xml:space="preserve">Оплата по Контракту может быть осуществлена путём выплаты Подрядчику суммы, уменьшенной Заказчиком в одностороннем порядке: </w:t>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t>3.8.1.</w:t>
      </w:r>
      <w:r w:rsidRPr="00582307">
        <w:rPr>
          <w:lang w:eastAsia="uk-UA"/>
        </w:rPr>
        <w:tab/>
        <w:t xml:space="preserve">на сумму излишне уплаченных денежных средств. </w:t>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t>3.8.2.</w:t>
      </w:r>
      <w:r w:rsidRPr="00582307">
        <w:rPr>
          <w:lang w:eastAsia="uk-UA"/>
        </w:rPr>
        <w:tab/>
        <w:t>на сумму расходов на устранение недостатков (дефектов) работ.</w:t>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t>3.9.</w:t>
      </w:r>
      <w:r w:rsidRPr="00582307">
        <w:rPr>
          <w:lang w:eastAsia="uk-UA"/>
        </w:rPr>
        <w:tab/>
        <w:t xml:space="preserve">В случае если при выполнении работ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w:t>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lastRenderedPageBreak/>
        <w:t>3.10. Никакие устные соглашения по вопросам внесения изменений, дополнений в Контракт, в том числе касающихся объёмов, Цены работ и сроков их выполнения, не имеют юридической силы.</w:t>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t>3.11. Оплату превышения расходов, в основе которого не лежит письменное дополнительное соглашение к Контракту, берет на себя Подрядчик.</w:t>
      </w:r>
    </w:p>
    <w:p w:rsidR="005C2A3C" w:rsidRPr="00582307" w:rsidRDefault="005C2A3C" w:rsidP="005C2A3C">
      <w:pPr>
        <w:suppressAutoHyphens/>
        <w:autoSpaceDE w:val="0"/>
        <w:spacing w:line="276" w:lineRule="auto"/>
        <w:ind w:right="-22" w:firstLine="709"/>
        <w:contextualSpacing/>
        <w:jc w:val="both"/>
        <w:rPr>
          <w:lang w:eastAsia="ar-SA"/>
        </w:rPr>
      </w:pPr>
      <w:r w:rsidRPr="00582307">
        <w:rPr>
          <w:lang w:eastAsia="ar-SA"/>
        </w:rPr>
        <w:t>3.13. Настоящий Контракт является сделкой совершенной под отлагательным условием – наличием лимита финансирования настоящего Контракта. В соответствии со статьей 157 Гражданского кодекса Российской Федерации оплата работ по настоящему Контракту производится только при наличии лимита финансирования настоящего Контракта и по факту доведения Заказчику финансовых средств на расходные обязательства по предмету Контракта.</w:t>
      </w:r>
    </w:p>
    <w:p w:rsidR="005C2A3C" w:rsidRPr="00582307" w:rsidRDefault="005C2A3C" w:rsidP="005C2A3C">
      <w:pPr>
        <w:suppressAutoHyphens/>
        <w:autoSpaceDE w:val="0"/>
        <w:spacing w:line="276" w:lineRule="auto"/>
        <w:ind w:right="-22" w:firstLine="709"/>
        <w:contextualSpacing/>
        <w:jc w:val="both"/>
        <w:rPr>
          <w:lang w:eastAsia="ar-SA"/>
        </w:rPr>
      </w:pPr>
      <w:r w:rsidRPr="00582307">
        <w:rPr>
          <w:lang w:eastAsia="ar-SA"/>
        </w:rPr>
        <w:t>3.14.</w:t>
      </w:r>
      <w:r w:rsidRPr="00582307">
        <w:rPr>
          <w:lang w:eastAsia="ar-SA"/>
        </w:rPr>
        <w:tab/>
        <w:t>Выполненные работы оплачиваются Заказчиком в пределах лимитов бюджетных обязательств, фактически доведенных на соответствующий финансовый год.</w:t>
      </w:r>
    </w:p>
    <w:p w:rsidR="005C2A3C" w:rsidRPr="00582307" w:rsidRDefault="005C2A3C" w:rsidP="005C2A3C">
      <w:pPr>
        <w:suppressAutoHyphens/>
        <w:autoSpaceDE w:val="0"/>
        <w:spacing w:line="276" w:lineRule="auto"/>
        <w:ind w:right="-22" w:firstLine="709"/>
        <w:contextualSpacing/>
        <w:jc w:val="both"/>
        <w:rPr>
          <w:lang w:eastAsia="ar-SA"/>
        </w:rPr>
      </w:pPr>
      <w:r w:rsidRPr="00582307">
        <w:rPr>
          <w:lang w:eastAsia="ar-SA"/>
        </w:rPr>
        <w:t>3.15. В случае нарушения Заказчиком сроков оплаты предусмотренной п. 3.4. и п.3.5. Контракта по причине не утверждения соответствующих лимитов бюджетных обязательств и отсутствия фактического поступления бюджетных средств Заказчик не несет ответственность за просрочку исполнения обязательств по оплате принятых работ.</w:t>
      </w:r>
    </w:p>
    <w:p w:rsidR="005C2A3C" w:rsidRPr="00582307" w:rsidRDefault="005C2A3C" w:rsidP="005C2A3C">
      <w:pPr>
        <w:suppressAutoHyphens/>
        <w:spacing w:line="276" w:lineRule="auto"/>
        <w:ind w:right="-22" w:firstLine="709"/>
        <w:contextualSpacing/>
        <w:jc w:val="both"/>
        <w:rPr>
          <w:lang w:eastAsia="ar-SA"/>
        </w:rPr>
      </w:pPr>
      <w:r w:rsidRPr="00582307">
        <w:rPr>
          <w:lang w:eastAsia="ar-SA"/>
        </w:rPr>
        <w:t>3.16. Общая стоимость Контракта является твердой и не подлежит изменению, за исключением случаев  и на условиях, предусмотренных Контрактом и законодательством Российской Федерации. Цена настоящего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 xml:space="preserve">3.17. </w:t>
      </w:r>
      <w:proofErr w:type="gramStart"/>
      <w:r w:rsidRPr="00582307">
        <w:rPr>
          <w:lang w:eastAsia="uk-UA"/>
        </w:rPr>
        <w:t xml:space="preserve">Сумма, </w:t>
      </w:r>
      <w:r w:rsidRPr="00582307">
        <w:rPr>
          <w:lang w:eastAsia="ar-SA"/>
        </w:rPr>
        <w:t>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uk-UA"/>
        </w:rPr>
      </w:pPr>
      <w:r w:rsidRPr="00582307">
        <w:rPr>
          <w:lang w:eastAsia="uk-UA"/>
        </w:rPr>
        <w:t>3.18. После полного исполнения Контракта или по требованию одной из Сторон в период его действия производится сверка взаиморасчётов и по её результатам составляется двусторонний акт. Сторона, получившая акт сверки обязана в течение 10 (десяти) рабочих дней подписать и направить его другой Стороне.</w:t>
      </w:r>
    </w:p>
    <w:p w:rsidR="005C2A3C" w:rsidRPr="00582307" w:rsidRDefault="005C2A3C" w:rsidP="005C2A3C">
      <w:pPr>
        <w:suppressAutoHyphens/>
        <w:spacing w:line="276" w:lineRule="auto"/>
        <w:ind w:right="-22" w:firstLine="709"/>
        <w:contextualSpacing/>
        <w:jc w:val="both"/>
        <w:rPr>
          <w:lang w:eastAsia="ar-SA"/>
        </w:rPr>
      </w:pPr>
      <w:r w:rsidRPr="00582307">
        <w:rPr>
          <w:lang w:eastAsia="ar-SA"/>
        </w:rPr>
        <w:t>3.19.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проекте.</w:t>
      </w:r>
    </w:p>
    <w:p w:rsidR="005C2A3C" w:rsidRPr="00582307" w:rsidRDefault="005C2A3C" w:rsidP="005C2A3C">
      <w:pPr>
        <w:tabs>
          <w:tab w:val="left" w:pos="142"/>
          <w:tab w:val="left" w:pos="1276"/>
          <w:tab w:val="left" w:pos="1418"/>
        </w:tabs>
        <w:suppressAutoHyphens/>
        <w:spacing w:line="276" w:lineRule="auto"/>
        <w:ind w:right="-22" w:firstLine="709"/>
        <w:contextualSpacing/>
        <w:jc w:val="both"/>
        <w:rPr>
          <w:lang w:eastAsia="ar-SA"/>
        </w:rPr>
      </w:pPr>
      <w:r w:rsidRPr="00582307">
        <w:rPr>
          <w:lang w:eastAsia="ar-SA"/>
        </w:rPr>
        <w:t>3.20. Необходимость выполнения непредвиденных работ письменно согласовывается с Заказчиком. Для этого составляется трёхсторонний акт и локальная смета на непредвиденные работы, согласованные Подрядчиком, Заказчиком и организацией, осуществляющей авторский надзор.</w:t>
      </w:r>
    </w:p>
    <w:p w:rsidR="005C2A3C" w:rsidRPr="00582307" w:rsidRDefault="005C2A3C" w:rsidP="005C2A3C">
      <w:pPr>
        <w:spacing w:line="276" w:lineRule="auto"/>
        <w:ind w:right="-22"/>
        <w:contextualSpacing/>
        <w:jc w:val="both"/>
        <w:rPr>
          <w:lang w:eastAsia="uk-UA"/>
        </w:rPr>
      </w:pPr>
    </w:p>
    <w:p w:rsidR="005C2A3C" w:rsidRPr="00582307" w:rsidRDefault="005C2A3C" w:rsidP="005C2A3C">
      <w:pPr>
        <w:numPr>
          <w:ilvl w:val="0"/>
          <w:numId w:val="15"/>
        </w:numPr>
        <w:suppressAutoHyphens/>
        <w:spacing w:line="276" w:lineRule="auto"/>
        <w:ind w:left="0" w:right="-22"/>
        <w:contextualSpacing/>
        <w:jc w:val="center"/>
        <w:rPr>
          <w:b/>
          <w:lang w:eastAsia="uk-UA"/>
        </w:rPr>
      </w:pPr>
      <w:r w:rsidRPr="00582307">
        <w:rPr>
          <w:b/>
          <w:lang w:eastAsia="uk-UA"/>
        </w:rPr>
        <w:t>ПРАВА И ОБЯЗАННОСТИ СТОРОН</w:t>
      </w:r>
    </w:p>
    <w:p w:rsidR="005C2A3C" w:rsidRPr="00582307" w:rsidRDefault="005C2A3C" w:rsidP="005C2A3C">
      <w:pPr>
        <w:tabs>
          <w:tab w:val="left" w:pos="142"/>
          <w:tab w:val="left" w:pos="1418"/>
        </w:tabs>
        <w:spacing w:line="276" w:lineRule="auto"/>
        <w:ind w:right="-22"/>
        <w:contextualSpacing/>
        <w:jc w:val="both"/>
        <w:rPr>
          <w:b/>
          <w:lang w:eastAsia="uk-UA"/>
        </w:rPr>
      </w:pPr>
      <w:r w:rsidRPr="00582307">
        <w:rPr>
          <w:b/>
          <w:lang w:eastAsia="uk-UA"/>
        </w:rPr>
        <w:t>4.1. Подрядчик обязан:</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4.1.1. Выполнить работы в объёмах, предусмотренных настоящим Контрактом, в том числе Приложениями к нему, сдать результат работ Заказчику в установленном Контрактом порядке и в состоянии, обеспечивающем нормальную эксплуатацию Объекта в соответствии с действующими нормами и правилами.</w:t>
      </w:r>
    </w:p>
    <w:p w:rsidR="005C2A3C" w:rsidRPr="00582307" w:rsidRDefault="005C2A3C" w:rsidP="005C2A3C">
      <w:pPr>
        <w:tabs>
          <w:tab w:val="left" w:pos="142"/>
          <w:tab w:val="left" w:pos="1418"/>
        </w:tabs>
        <w:spacing w:line="276" w:lineRule="auto"/>
        <w:ind w:right="-22" w:firstLine="709"/>
        <w:contextualSpacing/>
        <w:jc w:val="both"/>
        <w:rPr>
          <w:lang w:eastAsia="ar-SA"/>
        </w:rPr>
      </w:pPr>
      <w:r w:rsidRPr="00582307">
        <w:rPr>
          <w:lang w:eastAsia="uk-UA"/>
        </w:rPr>
        <w:lastRenderedPageBreak/>
        <w:t xml:space="preserve">4.1.2. Принять на себя обязательства выполнить работы по строительству (реконструкции) объекта </w:t>
      </w:r>
      <w:r w:rsidRPr="00582307">
        <w:rPr>
          <w:lang w:eastAsia="ar-SA"/>
        </w:rPr>
        <w:t>в сроки, предусмотренные Контрактом, в соответствии с графиком выполнения строительно-монтажных работ, который является приложением № 3 к Контракту и его неотъемлемой частью.</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 xml:space="preserve">4.1.3. Выполнить работы в соответствии с проектной документацией, определяющей объем, содержание работ и </w:t>
      </w:r>
      <w:proofErr w:type="gramStart"/>
      <w:r w:rsidRPr="00582307">
        <w:rPr>
          <w:lang w:eastAsia="ar-SA"/>
        </w:rPr>
        <w:t>другие</w:t>
      </w:r>
      <w:proofErr w:type="gramEnd"/>
      <w:r w:rsidRPr="00582307">
        <w:rPr>
          <w:lang w:eastAsia="ar-SA"/>
        </w:rPr>
        <w:t xml:space="preserve"> предъявляемые к работам требования, которая является неотъемлемой частью Контракта.</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4.1.4.  В  течение 3 (трех)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 xml:space="preserve">4.1.5. </w:t>
      </w:r>
      <w:proofErr w:type="gramStart"/>
      <w:r w:rsidRPr="00582307">
        <w:rPr>
          <w:lang w:eastAsia="ar-SA"/>
        </w:rPr>
        <w:t>Выполнить работы в соответствии с требованиями к строительству/реконструкции объекта капитального строительства, установленными в соответствии с законодательством Российской Федерации, требованиями технических регламентов и Регламента о передаче исполнительной документации в электронном виде в ГУП РК «</w:t>
      </w:r>
      <w:proofErr w:type="spellStart"/>
      <w:r w:rsidRPr="00582307">
        <w:rPr>
          <w:lang w:eastAsia="ar-SA"/>
        </w:rPr>
        <w:t>Крымгазсети</w:t>
      </w:r>
      <w:proofErr w:type="spellEnd"/>
      <w:r w:rsidRPr="00582307">
        <w:rPr>
          <w:lang w:eastAsia="ar-SA"/>
        </w:rPr>
        <w:t>» при строительстве, реконструкции объектов капитального строительства, утвержденным приказом ГУП РК «</w:t>
      </w:r>
      <w:proofErr w:type="spellStart"/>
      <w:r w:rsidRPr="00582307">
        <w:rPr>
          <w:lang w:eastAsia="ar-SA"/>
        </w:rPr>
        <w:t>Крымгазсети</w:t>
      </w:r>
      <w:proofErr w:type="spellEnd"/>
      <w:r w:rsidRPr="00582307">
        <w:rPr>
          <w:lang w:eastAsia="ar-SA"/>
        </w:rPr>
        <w:t>» от 22.10.2024 г. №00828 (далее по тексту – Регламент).</w:t>
      </w:r>
      <w:proofErr w:type="gramEnd"/>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 xml:space="preserve">4.1.6. </w:t>
      </w:r>
      <w:proofErr w:type="gramStart"/>
      <w:r w:rsidRPr="00582307">
        <w:rPr>
          <w:lang w:eastAsia="ar-SA"/>
        </w:rPr>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w:t>
      </w:r>
      <w:proofErr w:type="gramEnd"/>
      <w:r w:rsidRPr="00582307">
        <w:rPr>
          <w:lang w:eastAsia="ar-SA"/>
        </w:rPr>
        <w:t xml:space="preserve"> стали известны или должны были быть известны Подрядчику.</w:t>
      </w:r>
    </w:p>
    <w:p w:rsidR="005C2A3C" w:rsidRPr="00582307" w:rsidRDefault="005C2A3C" w:rsidP="005C2A3C">
      <w:pPr>
        <w:autoSpaceDE w:val="0"/>
        <w:autoSpaceDN w:val="0"/>
        <w:adjustRightInd w:val="0"/>
        <w:spacing w:line="276" w:lineRule="auto"/>
        <w:ind w:right="-22" w:firstLine="708"/>
        <w:contextualSpacing/>
        <w:jc w:val="both"/>
      </w:pPr>
      <w:r w:rsidRPr="00582307">
        <w:t>4.1.7. Устранять за свой счет в срок, установленный органом государственного строительного надзора, нарушения, выявленные таким органом.</w:t>
      </w:r>
    </w:p>
    <w:p w:rsidR="005C2A3C" w:rsidRPr="00582307" w:rsidRDefault="005C2A3C" w:rsidP="005C2A3C">
      <w:pPr>
        <w:autoSpaceDE w:val="0"/>
        <w:autoSpaceDN w:val="0"/>
        <w:adjustRightInd w:val="0"/>
        <w:spacing w:line="276" w:lineRule="auto"/>
        <w:ind w:right="-22" w:firstLine="708"/>
        <w:contextualSpacing/>
        <w:jc w:val="both"/>
      </w:pPr>
      <w:r w:rsidRPr="00582307">
        <w:t xml:space="preserve">4.1.8. </w:t>
      </w:r>
      <w:proofErr w:type="gramStart"/>
      <w:r w:rsidRPr="00582307">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w:t>
      </w:r>
      <w:proofErr w:type="gramEnd"/>
      <w:r w:rsidRPr="00582307">
        <w:t xml:space="preserve"> полном </w:t>
      </w:r>
      <w:proofErr w:type="gramStart"/>
      <w:r w:rsidRPr="00582307">
        <w:t>объеме</w:t>
      </w:r>
      <w:proofErr w:type="gramEnd"/>
      <w:r w:rsidRPr="00582307">
        <w:t xml:space="preserve"> в соответствии с гражданским законодательством Российской Федерации.</w:t>
      </w:r>
    </w:p>
    <w:p w:rsidR="005C2A3C" w:rsidRPr="00582307" w:rsidRDefault="005C2A3C" w:rsidP="005C2A3C">
      <w:pPr>
        <w:shd w:val="clear" w:color="auto" w:fill="FFFFFF"/>
        <w:spacing w:line="276" w:lineRule="auto"/>
        <w:ind w:right="-22" w:firstLine="708"/>
        <w:contextualSpacing/>
        <w:textAlignment w:val="baseline"/>
        <w:rPr>
          <w:lang w:eastAsia="uk-UA"/>
        </w:rPr>
      </w:pPr>
      <w:r w:rsidRPr="00582307">
        <w:rPr>
          <w:lang w:eastAsia="uk-UA"/>
        </w:rPr>
        <w:t>4.1.9. Обеспечить:</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uk-UA"/>
        </w:rPr>
        <w:t>–</w:t>
      </w:r>
      <w:r w:rsidRPr="00582307">
        <w:rPr>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uk-UA"/>
        </w:rPr>
        <w:t>–</w:t>
      </w:r>
      <w:r w:rsidRPr="00582307">
        <w:rPr>
          <w:lang w:eastAsia="ar-SA"/>
        </w:rPr>
        <w:t xml:space="preserve"> возможность представителям Заказчика осуществлять </w:t>
      </w:r>
      <w:proofErr w:type="gramStart"/>
      <w:r w:rsidRPr="00582307">
        <w:rPr>
          <w:lang w:eastAsia="ar-SA"/>
        </w:rPr>
        <w:t>контроль за</w:t>
      </w:r>
      <w:proofErr w:type="gramEnd"/>
      <w:r w:rsidRPr="00582307">
        <w:rPr>
          <w:lang w:eastAsia="ar-SA"/>
        </w:rPr>
        <w:t xml:space="preserve"> исполнением Подрядчиком условий Контракта, </w:t>
      </w:r>
      <w:r w:rsidRPr="00582307">
        <w:rPr>
          <w:lang w:eastAsia="uk-UA"/>
        </w:rPr>
        <w:t>за ходом выполнения работ, качеством применяемых при строительстве или реконструкции объекта материалов, изделий, конструкций и оборудования</w:t>
      </w:r>
      <w:r w:rsidRPr="00582307">
        <w:rPr>
          <w:lang w:eastAsia="ar-SA"/>
        </w:rPr>
        <w:t>;</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uk-UA"/>
        </w:rPr>
        <w:t>–</w:t>
      </w:r>
      <w:r w:rsidRPr="00582307">
        <w:rPr>
          <w:lang w:eastAsia="ar-SA"/>
        </w:rPr>
        <w:t xml:space="preserve"> устранение, за свой счет, выявленных недостатков, дефектов,  </w:t>
      </w:r>
      <w:r w:rsidRPr="00582307">
        <w:rPr>
          <w:lang w:eastAsia="uk-UA"/>
        </w:rPr>
        <w:t>выявленных в ходе выполнения работ, при их приёмке и в течение гарантийного срока</w:t>
      </w:r>
      <w:r w:rsidRPr="00582307">
        <w:rPr>
          <w:lang w:eastAsia="ar-SA"/>
        </w:rPr>
        <w:t xml:space="preserve"> и не приступать к продолжению работ до составления актов об устранении выявленных недостатков;</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xml:space="preserve">– производство работ в полном соответствии с проектной и рабочей документацией, </w:t>
      </w:r>
    </w:p>
    <w:p w:rsidR="005C2A3C" w:rsidRPr="00582307" w:rsidRDefault="005C2A3C" w:rsidP="005C2A3C">
      <w:pPr>
        <w:tabs>
          <w:tab w:val="left" w:pos="142"/>
          <w:tab w:val="left" w:pos="1418"/>
        </w:tabs>
        <w:spacing w:line="276" w:lineRule="auto"/>
        <w:ind w:right="-22"/>
        <w:contextualSpacing/>
        <w:jc w:val="both"/>
        <w:rPr>
          <w:lang w:eastAsia="uk-UA"/>
        </w:rPr>
      </w:pPr>
      <w:r w:rsidRPr="00582307">
        <w:rPr>
          <w:lang w:eastAsia="uk-UA"/>
        </w:rPr>
        <w:lastRenderedPageBreak/>
        <w:t>строительными нормами и правилами, ежедневно отмечая выполненный объем в общем журнале производства работ;</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качество выполнения всех работ в соответствии с действующими нормами, правилами и требованиями технических регламентов;</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своевременное, за свой счёт устранение недостатков, дефектов, выявленных в ходе выполнения работ, при их приёмке и в течение гарантийного срока;</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выполнение работ из своих материалов, своими силами и средствами;</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xml:space="preserve">– обеспечить представителям Заказчика возможность осуществлять </w:t>
      </w:r>
      <w:proofErr w:type="gramStart"/>
      <w:r w:rsidRPr="00582307">
        <w:rPr>
          <w:lang w:eastAsia="uk-UA"/>
        </w:rPr>
        <w:t>контроль за</w:t>
      </w:r>
      <w:proofErr w:type="gramEnd"/>
      <w:r w:rsidRPr="00582307">
        <w:rPr>
          <w:lang w:eastAsia="uk-UA"/>
        </w:rPr>
        <w:t xml:space="preserve"> ходом выполнения работ, качеством применяемых при строительстве или реконструкции объекта материалов, изделий, конструкций и оборудования.</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4.1.10. Подрядчик несет ответственность перед Заказчиком за допущенные отступления от проектной документации и рабочей документации.</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4.1.11. Все используемые для выполнения работ материалы, оборудование должны иметь соответствующие сертификаты, технические паспорта и другие документы, удостоверяющие их качество. Копии этих документов должны быть представлены Заказчику за 5 (пять) календарных дней до начала производства работ, выполняемых с использованием этих материалов и оборудования.</w:t>
      </w:r>
    </w:p>
    <w:p w:rsidR="005C2A3C" w:rsidRPr="00582307" w:rsidRDefault="005C2A3C" w:rsidP="005C2A3C">
      <w:pPr>
        <w:tabs>
          <w:tab w:val="left" w:pos="1276"/>
          <w:tab w:val="left" w:pos="1560"/>
        </w:tabs>
        <w:spacing w:line="276" w:lineRule="auto"/>
        <w:ind w:right="-22" w:firstLine="709"/>
        <w:contextualSpacing/>
        <w:jc w:val="both"/>
        <w:rPr>
          <w:rFonts w:eastAsia="Calibri"/>
        </w:rPr>
      </w:pPr>
      <w:r w:rsidRPr="00582307">
        <w:rPr>
          <w:rFonts w:eastAsia="Calibri"/>
        </w:rPr>
        <w:t>4.1.12. По запросу Заказчика представить Заказчику по акту приёма-передачи техническую документацию, разрешение Федеральной службы по экологическому, технологическому и атомному надзору (</w:t>
      </w:r>
      <w:proofErr w:type="spellStart"/>
      <w:r w:rsidRPr="00582307">
        <w:rPr>
          <w:rFonts w:eastAsia="Calibri"/>
        </w:rPr>
        <w:t>Ростехнадзор</w:t>
      </w:r>
      <w:proofErr w:type="spellEnd"/>
      <w:r w:rsidRPr="00582307">
        <w:rPr>
          <w:rFonts w:eastAsia="Calibri"/>
        </w:rPr>
        <w:t>) и другие документы на поставляемое оборудование и материалы.</w:t>
      </w:r>
    </w:p>
    <w:p w:rsidR="005C2A3C" w:rsidRPr="00582307" w:rsidRDefault="005C2A3C" w:rsidP="005C2A3C">
      <w:pPr>
        <w:tabs>
          <w:tab w:val="left" w:pos="1276"/>
          <w:tab w:val="left" w:pos="1560"/>
        </w:tabs>
        <w:spacing w:line="276" w:lineRule="auto"/>
        <w:ind w:right="-22" w:firstLine="709"/>
        <w:contextualSpacing/>
        <w:jc w:val="both"/>
        <w:rPr>
          <w:rFonts w:eastAsia="Calibri"/>
        </w:rPr>
      </w:pPr>
      <w:r w:rsidRPr="00582307">
        <w:rPr>
          <w:rFonts w:eastAsia="Calibri"/>
        </w:rPr>
        <w:t>4.1.13. Не менее чем за 3 (три) рабочих дней до осуществления доставки материалов и оборудования уведомить Заказчика о времени доставки для возможности осуществления Заказчиком входного контроля поставляемых материалов и оборудования.</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4.1.14. Гарантировать привлечение квалифицированного персонала, аттестованного в установленном законом порядке.</w:t>
      </w:r>
    </w:p>
    <w:p w:rsidR="005C2A3C" w:rsidRPr="00582307" w:rsidRDefault="005C2A3C" w:rsidP="005C2A3C">
      <w:pPr>
        <w:tabs>
          <w:tab w:val="left" w:pos="142"/>
          <w:tab w:val="left" w:pos="1418"/>
        </w:tabs>
        <w:spacing w:line="276" w:lineRule="auto"/>
        <w:ind w:right="-22" w:firstLine="709"/>
        <w:contextualSpacing/>
        <w:jc w:val="both"/>
        <w:rPr>
          <w:i/>
          <w:lang w:eastAsia="uk-UA"/>
        </w:rPr>
      </w:pPr>
      <w:r w:rsidRPr="00582307">
        <w:rPr>
          <w:lang w:eastAsia="uk-UA"/>
        </w:rPr>
        <w:t>4.1.15. Обеспечить в ходе производства работ выполнение необходимых мероприятий по технике безопасности, противопожарной безопасности, рациональному использованию территории, охране окружающей среды.</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4.1.16. В течение 3 (трёх) часов известить Заказчика и до получения от него письменных указаний приостановить выполнение работ при обнаружении:</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непригодности или недоброкачественности представленной Заказчиком технической (проектной) документации;</w:t>
      </w:r>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 возможных неблагоприятных для Заказчика последствий выполнения его указаний о способе выполнения работ;</w:t>
      </w:r>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5C2A3C" w:rsidRPr="00582307" w:rsidRDefault="005C2A3C" w:rsidP="005C2A3C">
      <w:pPr>
        <w:tabs>
          <w:tab w:val="left" w:pos="142"/>
          <w:tab w:val="left" w:pos="1418"/>
          <w:tab w:val="left" w:pos="1701"/>
        </w:tabs>
        <w:suppressAutoHyphens/>
        <w:spacing w:line="276" w:lineRule="auto"/>
        <w:ind w:right="-22" w:firstLine="709"/>
        <w:contextualSpacing/>
        <w:jc w:val="both"/>
        <w:rPr>
          <w:lang w:eastAsia="ar-SA"/>
        </w:rPr>
      </w:pPr>
      <w:r w:rsidRPr="00582307">
        <w:rPr>
          <w:lang w:eastAsia="uk-UA"/>
        </w:rPr>
        <w:lastRenderedPageBreak/>
        <w:t xml:space="preserve">4.1.17. Не позднее 10-го рабочего дня со дня завершения работ освободить строительную площадку (земельный участок) от </w:t>
      </w:r>
      <w:r w:rsidRPr="00582307">
        <w:rPr>
          <w:lang w:eastAsia="ar-SA"/>
        </w:rPr>
        <w:t>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4.1.18. Передать Заказчику вместе с результатом работ информацию, касающуюся эксплуатации или иного использования Объекта после производства работ.</w:t>
      </w:r>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4.1.19. Письменно информировать Заказчика о заключении Контракта подряда с субподрядчиками с указанием предмета Контракта, наименования субподрядчика, места его нахождения.</w:t>
      </w:r>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4.1.20. Нести ответственность перед Заказчиком за последствия невыполнения или ненадлежащего выполнения работ субподрядчиками.</w:t>
      </w:r>
    </w:p>
    <w:p w:rsidR="005C2A3C" w:rsidRPr="00582307" w:rsidRDefault="005C2A3C" w:rsidP="005C2A3C">
      <w:pPr>
        <w:tabs>
          <w:tab w:val="left" w:pos="1276"/>
          <w:tab w:val="left" w:pos="1418"/>
          <w:tab w:val="left" w:pos="1560"/>
          <w:tab w:val="left" w:pos="1701"/>
        </w:tabs>
        <w:spacing w:line="276" w:lineRule="auto"/>
        <w:ind w:right="-22" w:firstLine="709"/>
        <w:contextualSpacing/>
        <w:jc w:val="both"/>
        <w:rPr>
          <w:rFonts w:eastAsia="Calibri"/>
        </w:rPr>
      </w:pPr>
      <w:r w:rsidRPr="00582307">
        <w:rPr>
          <w:rFonts w:eastAsia="Calibri"/>
        </w:rPr>
        <w:t xml:space="preserve">4.1.21. </w:t>
      </w:r>
      <w:proofErr w:type="gramStart"/>
      <w:r w:rsidRPr="00582307">
        <w:rPr>
          <w:rFonts w:eastAsia="Calibri"/>
        </w:rPr>
        <w:t xml:space="preserve">Обеспечить наличие всех необходимых профессиональных допусков, разрешений и лицензий на право производства работ (в </w:t>
      </w:r>
      <w:proofErr w:type="spellStart"/>
      <w:r w:rsidRPr="00582307">
        <w:rPr>
          <w:rFonts w:eastAsia="Calibri"/>
        </w:rPr>
        <w:t>т.ч</w:t>
      </w:r>
      <w:proofErr w:type="spellEnd"/>
      <w:r w:rsidRPr="00582307">
        <w:rPr>
          <w:rFonts w:eastAsia="Calibri"/>
        </w:rPr>
        <w:t>. Подрядчик обязан получить разрешение на производство земляных работ, а также работ, по снятию и возврату плодородного слоя почвы (рекультивация)), требуемых в соответствии с законодательством РФ и субъекта РФ, в том числе разрешений и согласований, связанных с использованием иностранной рабочей силы.</w:t>
      </w:r>
      <w:proofErr w:type="gramEnd"/>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4.1.22. До подписания Сторонами акта приёмки законченного строительством объекта представить Заказчику письмо, подтверждающее, что смонтированное оборудование и применяемые материалы, а также выполненные работы соответствуют проектной документации, сертификатам качества, действующим нормам и правилам.</w:t>
      </w:r>
    </w:p>
    <w:p w:rsidR="005C2A3C" w:rsidRPr="00582307" w:rsidRDefault="005C2A3C" w:rsidP="005C2A3C">
      <w:pPr>
        <w:tabs>
          <w:tab w:val="left" w:pos="142"/>
          <w:tab w:val="left" w:pos="1418"/>
          <w:tab w:val="left" w:pos="1701"/>
        </w:tabs>
        <w:autoSpaceDE w:val="0"/>
        <w:autoSpaceDN w:val="0"/>
        <w:adjustRightInd w:val="0"/>
        <w:spacing w:line="276" w:lineRule="auto"/>
        <w:ind w:right="-22" w:firstLine="709"/>
        <w:contextualSpacing/>
        <w:jc w:val="both"/>
        <w:rPr>
          <w:lang w:eastAsia="uk-UA"/>
        </w:rPr>
      </w:pPr>
      <w:r w:rsidRPr="00582307">
        <w:rPr>
          <w:lang w:eastAsia="uk-UA"/>
        </w:rPr>
        <w:t>4.1.23.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5C2A3C" w:rsidRPr="00582307" w:rsidRDefault="005C2A3C" w:rsidP="005C2A3C">
      <w:pPr>
        <w:tabs>
          <w:tab w:val="left" w:pos="142"/>
          <w:tab w:val="left" w:pos="1418"/>
          <w:tab w:val="left" w:pos="1701"/>
        </w:tabs>
        <w:suppressAutoHyphens/>
        <w:autoSpaceDE w:val="0"/>
        <w:autoSpaceDN w:val="0"/>
        <w:adjustRightInd w:val="0"/>
        <w:spacing w:line="276" w:lineRule="auto"/>
        <w:ind w:right="-22" w:firstLine="709"/>
        <w:contextualSpacing/>
        <w:jc w:val="both"/>
        <w:rPr>
          <w:lang w:eastAsia="uk-UA"/>
        </w:rPr>
      </w:pPr>
      <w:r w:rsidRPr="00582307">
        <w:rPr>
          <w:lang w:eastAsia="uk-UA"/>
        </w:rPr>
        <w:t xml:space="preserve">4.1.24. </w:t>
      </w:r>
      <w:proofErr w:type="gramStart"/>
      <w:r w:rsidRPr="00582307">
        <w:rPr>
          <w:lang w:eastAsia="uk-UA"/>
        </w:rPr>
        <w:t>Устранять за свой счет в срок, установленный органом государственного строительного надзора или Заказчиком, недостатки (дефекты) работ, выявленные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w:t>
      </w:r>
      <w:proofErr w:type="gramEnd"/>
      <w:r w:rsidRPr="00582307">
        <w:rPr>
          <w:lang w:eastAsia="uk-UA"/>
        </w:rPr>
        <w:t xml:space="preserve">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C2A3C" w:rsidRPr="00582307" w:rsidRDefault="005C2A3C" w:rsidP="005C2A3C">
      <w:pPr>
        <w:tabs>
          <w:tab w:val="left" w:pos="142"/>
          <w:tab w:val="left" w:pos="1418"/>
          <w:tab w:val="left" w:pos="1701"/>
        </w:tabs>
        <w:suppressAutoHyphens/>
        <w:autoSpaceDE w:val="0"/>
        <w:autoSpaceDN w:val="0"/>
        <w:adjustRightInd w:val="0"/>
        <w:spacing w:line="276" w:lineRule="auto"/>
        <w:ind w:right="-22" w:firstLine="709"/>
        <w:contextualSpacing/>
        <w:jc w:val="both"/>
        <w:rPr>
          <w:lang w:eastAsia="uk-UA"/>
        </w:rPr>
      </w:pPr>
      <w:r w:rsidRPr="00582307">
        <w:rPr>
          <w:lang w:eastAsia="uk-UA"/>
        </w:rPr>
        <w:t xml:space="preserve">4.1.25. </w:t>
      </w:r>
      <w:proofErr w:type="gramStart"/>
      <w:r w:rsidRPr="00582307">
        <w:rPr>
          <w:lang w:eastAsia="uk-UA"/>
        </w:rP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w:t>
      </w:r>
      <w:proofErr w:type="gramEnd"/>
      <w:r w:rsidRPr="00582307">
        <w:rPr>
          <w:lang w:eastAsia="uk-UA"/>
        </w:rPr>
        <w:t xml:space="preserve"> законодательством Российской Федерации.</w:t>
      </w:r>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4.1.26. Сообщать Заказчику об обнаружении в ходе производства работ не учтённой в технической документации работы.</w:t>
      </w:r>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 xml:space="preserve">4.1.27. Предоставить Заказчику по акту приёма-передачи исполнительно-техническую документацию на бумажном носителе в 2 (двух) экземплярах и в форме электронных документов в срок не позднее 5 (пяти) календарных дней </w:t>
      </w:r>
      <w:proofErr w:type="gramStart"/>
      <w:r w:rsidRPr="00582307">
        <w:rPr>
          <w:lang w:eastAsia="uk-UA"/>
        </w:rPr>
        <w:t>с даты подписания</w:t>
      </w:r>
      <w:proofErr w:type="gramEnd"/>
      <w:r w:rsidRPr="00582307">
        <w:rPr>
          <w:lang w:eastAsia="uk-UA"/>
        </w:rPr>
        <w:t xml:space="preserve"> акта приёмки </w:t>
      </w:r>
      <w:r w:rsidRPr="00582307">
        <w:rPr>
          <w:lang w:eastAsia="uk-UA"/>
        </w:rPr>
        <w:lastRenderedPageBreak/>
        <w:t>законченного строительством объекта сети газораспределения (по форме, согласно Приложению № 7 к Контракту).</w:t>
      </w:r>
    </w:p>
    <w:p w:rsidR="005C2A3C" w:rsidRPr="00582307" w:rsidRDefault="005C2A3C" w:rsidP="005C2A3C">
      <w:pPr>
        <w:spacing w:line="276" w:lineRule="auto"/>
        <w:ind w:right="-22" w:firstLine="709"/>
        <w:contextualSpacing/>
        <w:jc w:val="both"/>
        <w:rPr>
          <w:szCs w:val="26"/>
        </w:rPr>
      </w:pPr>
      <w:r w:rsidRPr="00582307">
        <w:rPr>
          <w:rFonts w:eastAsia="Calibri"/>
        </w:rPr>
        <w:t xml:space="preserve">4.1.28. </w:t>
      </w:r>
      <w:r w:rsidRPr="00582307">
        <w:rPr>
          <w:szCs w:val="26"/>
        </w:rPr>
        <w:t>В течение 5 (пяти) рабочих дней, после дня подписания настоящего Контракта, предоставить Заказчику в форме электронных документов:</w:t>
      </w:r>
    </w:p>
    <w:p w:rsidR="005C2A3C" w:rsidRPr="00582307" w:rsidRDefault="005C2A3C" w:rsidP="005C2A3C">
      <w:pPr>
        <w:spacing w:line="276" w:lineRule="auto"/>
        <w:ind w:right="-22" w:firstLine="709"/>
        <w:contextualSpacing/>
        <w:jc w:val="both"/>
        <w:rPr>
          <w:szCs w:val="26"/>
        </w:rPr>
      </w:pPr>
      <w:r w:rsidRPr="00582307">
        <w:rPr>
          <w:szCs w:val="26"/>
        </w:rPr>
        <w:t xml:space="preserve">а) Приказ о назначении ответственного лица за производство работ на объекте. </w:t>
      </w:r>
    </w:p>
    <w:p w:rsidR="005C2A3C" w:rsidRPr="00582307" w:rsidRDefault="005C2A3C" w:rsidP="005C2A3C">
      <w:pPr>
        <w:spacing w:line="276" w:lineRule="auto"/>
        <w:ind w:right="-22" w:firstLine="709"/>
        <w:contextualSpacing/>
        <w:jc w:val="both"/>
        <w:rPr>
          <w:szCs w:val="26"/>
        </w:rPr>
      </w:pPr>
      <w:r w:rsidRPr="00582307">
        <w:rPr>
          <w:szCs w:val="26"/>
        </w:rPr>
        <w:t>б) Приказ о назначении ответственных лиц по вопросам охраны труда и техники безопасности на объекте.</w:t>
      </w:r>
    </w:p>
    <w:p w:rsidR="005C2A3C" w:rsidRPr="00582307" w:rsidRDefault="005C2A3C" w:rsidP="005C2A3C">
      <w:pPr>
        <w:spacing w:line="276" w:lineRule="auto"/>
        <w:ind w:right="-22" w:firstLine="709"/>
        <w:contextualSpacing/>
        <w:jc w:val="both"/>
        <w:rPr>
          <w:szCs w:val="26"/>
        </w:rPr>
      </w:pPr>
      <w:r w:rsidRPr="00582307">
        <w:rPr>
          <w:szCs w:val="26"/>
        </w:rPr>
        <w:t>в) Приказ о назначении ответственного лица по строительному контролю на объекте.</w:t>
      </w:r>
    </w:p>
    <w:p w:rsidR="005C2A3C" w:rsidRPr="00582307" w:rsidRDefault="005C2A3C" w:rsidP="005C2A3C">
      <w:pPr>
        <w:spacing w:line="276" w:lineRule="auto"/>
        <w:ind w:right="-22" w:firstLine="709"/>
        <w:contextualSpacing/>
        <w:jc w:val="both"/>
        <w:rPr>
          <w:szCs w:val="26"/>
        </w:rPr>
      </w:pPr>
      <w:r w:rsidRPr="00582307">
        <w:rPr>
          <w:szCs w:val="26"/>
        </w:rPr>
        <w:t>г) Приказ о назначении ответственного лица за пожарную безопасность на объекте.</w:t>
      </w:r>
    </w:p>
    <w:p w:rsidR="005C2A3C" w:rsidRPr="00582307" w:rsidRDefault="005C2A3C" w:rsidP="005C2A3C">
      <w:pPr>
        <w:spacing w:line="276" w:lineRule="auto"/>
        <w:ind w:right="-22" w:firstLine="709"/>
        <w:contextualSpacing/>
        <w:jc w:val="both"/>
        <w:rPr>
          <w:szCs w:val="26"/>
        </w:rPr>
      </w:pPr>
      <w:r w:rsidRPr="00582307">
        <w:rPr>
          <w:szCs w:val="26"/>
        </w:rPr>
        <w:t>д) Приказ о назначении ответственного лица за работу с грузоподъемными машинами и механизмами на объекте.</w:t>
      </w:r>
    </w:p>
    <w:p w:rsidR="005C2A3C" w:rsidRPr="00582307" w:rsidRDefault="005C2A3C" w:rsidP="005C2A3C">
      <w:pPr>
        <w:spacing w:line="276" w:lineRule="auto"/>
        <w:ind w:right="-22" w:firstLine="709"/>
        <w:contextualSpacing/>
        <w:jc w:val="both"/>
        <w:rPr>
          <w:szCs w:val="26"/>
        </w:rPr>
      </w:pPr>
      <w:r w:rsidRPr="00582307">
        <w:rPr>
          <w:szCs w:val="26"/>
        </w:rPr>
        <w:t>е) Приказ о назначении ответственного лица за электробезопасность на объекте.</w:t>
      </w:r>
    </w:p>
    <w:p w:rsidR="005C2A3C" w:rsidRPr="00582307" w:rsidRDefault="005C2A3C" w:rsidP="005C2A3C">
      <w:pPr>
        <w:spacing w:line="276" w:lineRule="auto"/>
        <w:ind w:right="-22" w:firstLine="709"/>
        <w:contextualSpacing/>
        <w:jc w:val="both"/>
        <w:rPr>
          <w:rFonts w:eastAsia="Calibri"/>
        </w:rPr>
      </w:pPr>
      <w:r w:rsidRPr="00582307">
        <w:rPr>
          <w:szCs w:val="26"/>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rsidR="005C2A3C" w:rsidRPr="00582307" w:rsidRDefault="005C2A3C" w:rsidP="005C2A3C">
      <w:pPr>
        <w:tabs>
          <w:tab w:val="left" w:pos="1276"/>
          <w:tab w:val="left" w:pos="1560"/>
        </w:tabs>
        <w:spacing w:line="276" w:lineRule="auto"/>
        <w:ind w:right="-22" w:firstLine="709"/>
        <w:contextualSpacing/>
        <w:jc w:val="both"/>
        <w:rPr>
          <w:rFonts w:eastAsia="Calibri"/>
        </w:rPr>
      </w:pPr>
      <w:r w:rsidRPr="00582307">
        <w:rPr>
          <w:rFonts w:eastAsia="Calibri"/>
        </w:rPr>
        <w:t xml:space="preserve">4.1.29. Еженедельно (каждую пятницу, не позднее 12:00) представлять Заказчику на адрес электронной почты </w:t>
      </w:r>
      <w:hyperlink r:id="rId28" w:history="1">
        <w:r w:rsidR="00D75003" w:rsidRPr="00123288">
          <w:rPr>
            <w:rStyle w:val="a9"/>
            <w:rFonts w:eastAsia="Calibri"/>
            <w:lang w:val="en-US"/>
          </w:rPr>
          <w:t>uprav</w:t>
        </w:r>
        <w:r w:rsidR="00D75003" w:rsidRPr="00123288">
          <w:rPr>
            <w:rStyle w:val="a9"/>
            <w:rFonts w:eastAsia="Calibri"/>
          </w:rPr>
          <w:t>1@crimeagasnet.ru</w:t>
        </w:r>
      </w:hyperlink>
      <w:r w:rsidRPr="00582307">
        <w:rPr>
          <w:rFonts w:eastAsia="Calibri"/>
        </w:rPr>
        <w:t xml:space="preserve">, </w:t>
      </w:r>
      <w:hyperlink r:id="rId29" w:history="1">
        <w:r w:rsidRPr="00582307">
          <w:rPr>
            <w:rFonts w:eastAsia="Calibri"/>
            <w:u w:val="single"/>
            <w:lang w:val="en-US"/>
          </w:rPr>
          <w:t>aleksandr</w:t>
        </w:r>
        <w:r w:rsidRPr="00582307">
          <w:rPr>
            <w:rFonts w:eastAsia="Calibri"/>
            <w:u w:val="single"/>
          </w:rPr>
          <w:t>_</w:t>
        </w:r>
        <w:r w:rsidRPr="00582307">
          <w:rPr>
            <w:rFonts w:eastAsia="Calibri"/>
            <w:u w:val="single"/>
            <w:lang w:val="en-US"/>
          </w:rPr>
          <w:t>fedosov</w:t>
        </w:r>
        <w:r w:rsidRPr="00582307">
          <w:rPr>
            <w:rFonts w:eastAsia="Calibri"/>
            <w:u w:val="single"/>
          </w:rPr>
          <w:t>@crimeagasnet.ru</w:t>
        </w:r>
      </w:hyperlink>
      <w:r w:rsidRPr="00582307">
        <w:rPr>
          <w:rFonts w:eastAsia="Calibri"/>
        </w:rPr>
        <w:t xml:space="preserve"> в электронном виде отчет о ходе выполнения работ. </w:t>
      </w:r>
      <w:proofErr w:type="gramStart"/>
      <w:r w:rsidRPr="00582307">
        <w:rPr>
          <w:rFonts w:eastAsia="Calibri"/>
        </w:rPr>
        <w:t>Контроль за</w:t>
      </w:r>
      <w:proofErr w:type="gramEnd"/>
      <w:r w:rsidRPr="00582307">
        <w:rPr>
          <w:rFonts w:eastAsia="Calibri"/>
        </w:rPr>
        <w:t xml:space="preserve"> соблюдением сроков выполнения отдельных видов (этапов) работ, определенных сторонами в графике выполнения строительно-монтажных работ (Приложение</w:t>
      </w:r>
      <w:r w:rsidRPr="00582307">
        <w:rPr>
          <w:rFonts w:eastAsia="SimSun"/>
        </w:rPr>
        <w:t xml:space="preserve"> № 3), осуществляется Заказчиком на основании указанных отчетов.</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4.1.30. Ежемесячно, в срок до 1-го числа месяца, следующего </w:t>
      </w:r>
      <w:proofErr w:type="gramStart"/>
      <w:r w:rsidRPr="00582307">
        <w:rPr>
          <w:rFonts w:eastAsia="Calibri"/>
        </w:rPr>
        <w:t>за</w:t>
      </w:r>
      <w:proofErr w:type="gramEnd"/>
      <w:r w:rsidRPr="00582307">
        <w:rPr>
          <w:rFonts w:eastAsia="Calibri"/>
        </w:rPr>
        <w:t xml:space="preserve"> </w:t>
      </w:r>
      <w:proofErr w:type="gramStart"/>
      <w:r w:rsidRPr="00582307">
        <w:rPr>
          <w:rFonts w:eastAsia="Calibri"/>
        </w:rPr>
        <w:t>отчетным</w:t>
      </w:r>
      <w:proofErr w:type="gramEnd"/>
      <w:r w:rsidRPr="00582307">
        <w:rPr>
          <w:rFonts w:eastAsia="Calibri"/>
        </w:rPr>
        <w:t>, предоставлять Заказчику информацию о ходе выполнения строительства объекта по форме согласно Приложению № 6 к настоящему Контракту, являющемуся его неотъемлемой частью.</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4.1.31. По запросу Заказчика в течение 1 (одного) рабочего дня предоставлять дополнительные данные о ходе работ, в том числе о наличии на Объекте технических и людских ресурсов, о наличии материалов и оборудования, и другие данные, имеющие отношение к выполняемым Подрядчиком работам.</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4.1.32. Обеспечивать доступ на Объект в рабочие, выходные и праздничные дни представителей Заказчика, представителей надзорных органов.</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4.1.33. </w:t>
      </w:r>
      <w:proofErr w:type="gramStart"/>
      <w:r w:rsidRPr="00582307">
        <w:rPr>
          <w:rFonts w:eastAsia="Calibri"/>
        </w:rPr>
        <w:t>Обеспечивать в процессе проведения строительных работ собственными силами и в счет цены Контракта систематическую уборку строительного мусора и сбор отходов, образующихся в результате выполнения работ по Контракту (в том числе строительных отходов, грунтов и строительного мусора), с их последующим вывозом на специализированные полигоны (либо их утилизацию (использование)), а также производить платежи за загрязнение окружающей природной среды от выбросов, сбросов, размещение</w:t>
      </w:r>
      <w:proofErr w:type="gramEnd"/>
      <w:r w:rsidRPr="00582307">
        <w:rPr>
          <w:rFonts w:eastAsia="Calibri"/>
        </w:rPr>
        <w:t xml:space="preserve"> отходов, образующихся в результате производственной деятельности. В счёт цены Контракта заключать Контракты на утилизацию отходов строительного производства.</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При осуществлении строительства и связанных с ним работ соблюдать требования законодательства Российской Федерации об охране окружающей среды, о недрах, земельное, водное, лесное, санитарно-эпидемиологическое законодательство и нести ответственность за нарушение указанных требований.</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Право собственности на отходы, образующиеся из сырья и материалов Подрядчика в результате выполнения Подрядчиком работ по Контракту, возникает у Подрядчика с момента их образования.</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lastRenderedPageBreak/>
        <w:t>После завершения строительства Объекта, в случае необходимости, Подрядчик обязуется выполнить рекультивацию земель, предоставленных последнему для проведения работ по Контракту, а также сдачу земель (земельных участков) с приведением его в пригодное для использования состояние.</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Подрядчик самостоятельно несёт ответственность за допущенные им при выполнении работ по Контракту нарушения природоохранного законодательства Российской Федерации, включая оплату штрафов, пени, а также возмещение причинённого в связи с этим вреда окружающей среде.</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4.1.34. Производить все работы только в пределах строительной площадки. В случае самовольного занятия земельных участков третьих лиц и/или причинения вреда таким участкам Подрядчик за свой счёт возмещает ущерб, вызванный вышеуказанными действиями, и устраняет собственными силами допущенные нарушения.</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4.1.35. Уведомлять Заказчика о любых внеплановых событиях и происшествиях на Объекте:</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об авариях (в течение 2 (двух) часов);</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о возникновении угрозы аварии на объекте (в течение суток);</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о любом несчастном случае независимо от степени тяжести (в течение суток);</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о хищениях и иных противоправных действиях (в течение суток);</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об арестах или блокировании банковских счетов и/или иных обстоятельствах, влияющих на платежи между Сторонами (в течение суток);</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о забастовках персонала, действиях третьих лиц, органов власти и местного самоуправления, прямо и косвенно касающихся Объекта (в течение суток);</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об иных обстоятельствах, фактах, сообщениях в СМИ и т. п. (в течение суток).</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4.1.36.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4.1.37. Получить все необходимые разрешения (согласования) и ордера на производство земляных работ, необходимые для выполнения п. 1.1. Контракта.</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4.1.38. </w:t>
      </w:r>
      <w:proofErr w:type="gramStart"/>
      <w:r w:rsidRPr="00582307">
        <w:rPr>
          <w:rFonts w:eastAsia="Calibri"/>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w:t>
      </w:r>
      <w:proofErr w:type="gramEnd"/>
      <w:r w:rsidRPr="00582307">
        <w:rPr>
          <w:rFonts w:eastAsia="Calibri"/>
        </w:rPr>
        <w:t xml:space="preserve"> в ППР, не позднее 10 (десяти) дней до начала этих работ.</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4.1.39. Своевременно устанавливать ограждения котлованов и траншей, оборудованные трапы и переходные мостики.</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4.1.40.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4.1.41.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lastRenderedPageBreak/>
        <w:t>4.1.42.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4.1.43. Осуществлять сопровождение при приемке результата Работ (Объекта капитального строительства) в эксплуатацию в соответствии с СП 62.13330.2011 и Постановлением Правительства Российской Федерации от 29 октября 2010 года N 870 «Об утверждении технического регламента о безопасности сетей газораспределения и </w:t>
      </w:r>
      <w:proofErr w:type="spellStart"/>
      <w:r w:rsidRPr="00582307">
        <w:rPr>
          <w:rFonts w:eastAsia="Calibri"/>
        </w:rPr>
        <w:t>газопотребления</w:t>
      </w:r>
      <w:proofErr w:type="spellEnd"/>
      <w:r w:rsidRPr="00582307">
        <w:rPr>
          <w:rFonts w:eastAsia="Calibri"/>
        </w:rPr>
        <w:t>».</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4.1.44. </w:t>
      </w:r>
      <w:proofErr w:type="gramStart"/>
      <w:r w:rsidRPr="00582307">
        <w:rPr>
          <w:rFonts w:eastAsia="Calibri"/>
        </w:rPr>
        <w:t>В соответствии с Постановлением Правительства Российской Федерации от 15 мая 2017 г. №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размере штрафа, начисляемого в случае ненадлежащего исполнения Заказчиком, поставщиком</w:t>
      </w:r>
      <w:proofErr w:type="gramEnd"/>
      <w:r w:rsidRPr="00582307">
        <w:rPr>
          <w:rFonts w:eastAsia="Calibri"/>
        </w:rPr>
        <w:t xml:space="preserve"> (</w:t>
      </w:r>
      <w:proofErr w:type="gramStart"/>
      <w:r w:rsidRPr="00582307">
        <w:rPr>
          <w:rFonts w:eastAsia="Calibri"/>
        </w:rPr>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выполнять самостоятельно без привлечения других лиц к исполнению своих обязательств по настоящему Контракту следующие виды и объемы работ:</w:t>
      </w:r>
      <w:proofErr w:type="gramEnd"/>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1). Устройство наружных сетей газоснабжения </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2). Благоустройство </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3). Подготовительные работы</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 Земляные работы</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5). Инженерная подготовка территории</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6). Устройство фундаментов и оснований</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7). Возведение наружных ограждающих конструкций</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8). Устройство внутренних электротехнических систем</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9). Устройство внутренних трубопроводных систем</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10). Устройство внутренних слаботочных систем</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11). Монтаж технологического оборудования</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12). Устройство наружных электрических сетей и линий связи</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13).Устройство переходов сетей и трубопроводов через естественные и искусственные препятствия. </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Конкретные виды и объемы работ из числа видов и объемов работ, перечисленных в подпунктах (1–13) п. 4.1.44. настоящего Контракта, определяются Подрядчиком согласно Приложению №5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процентов цены Контракта. Согласованный «Перечень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 по форме, согласно Приложению №5 оформляется дополнительным соглашением к Контракту.</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4.1.45. Подрядчик, не являющийся субъектом малого предпринимательства, социально ориентированной некоммерческой организацией обязан привлечь к исполнению </w:t>
      </w:r>
      <w:r w:rsidRPr="00582307">
        <w:rPr>
          <w:rFonts w:eastAsia="Calibri"/>
        </w:rPr>
        <w:lastRenderedPageBreak/>
        <w:t xml:space="preserve">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w:t>
      </w:r>
      <w:r w:rsidR="0054797F">
        <w:rPr>
          <w:rFonts w:eastAsia="Calibri"/>
        </w:rPr>
        <w:t>15</w:t>
      </w:r>
      <w:r w:rsidRPr="00582307">
        <w:rPr>
          <w:rFonts w:eastAsia="Calibri"/>
        </w:rPr>
        <w:t xml:space="preserve"> (</w:t>
      </w:r>
      <w:r w:rsidR="0054797F">
        <w:rPr>
          <w:rFonts w:eastAsia="Calibri"/>
        </w:rPr>
        <w:t>пятнадцати</w:t>
      </w:r>
      <w:r w:rsidRPr="00582307">
        <w:rPr>
          <w:rFonts w:eastAsia="Calibri"/>
        </w:rPr>
        <w:t>) процентов от цены Контракта.</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4.1.46. В срок не более 5-ти (пяти) рабочих дней со дня заключения Контракта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Подрядчиком.</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4.1.47. </w:t>
      </w:r>
      <w:proofErr w:type="gramStart"/>
      <w:r w:rsidRPr="00582307">
        <w:rPr>
          <w:rFonts w:eastAsia="Calibri"/>
        </w:rPr>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4.1.46. настоящего Контракта, в течение 5 дней со дня заключения договора с эти субподрядчиком, соисполнителем.</w:t>
      </w:r>
      <w:proofErr w:type="gramEnd"/>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4.1.48.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proofErr w:type="gramStart"/>
      <w:r w:rsidRPr="00582307">
        <w:rPr>
          <w:rFonts w:eastAsia="Calibri"/>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roofErr w:type="gramEnd"/>
      <w:r w:rsidRPr="00582307">
        <w:rPr>
          <w:rFonts w:eastAsia="Calibri"/>
        </w:rPr>
        <w:t>, соисполнителем).</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4.1.49. </w:t>
      </w:r>
      <w:proofErr w:type="gramStart"/>
      <w:r w:rsidRPr="00582307">
        <w:rPr>
          <w:rFonts w:eastAsia="Calibri"/>
        </w:rPr>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roofErr w:type="gramEnd"/>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4.1.50. Нести гражданско-правовую ответственность перед Заказчиком:</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4.1.51.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lastRenderedPageBreak/>
        <w:t>а) за представление документов, указанных в пунктах 4.1.48.; 4.1.49.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rPr>
      </w:pPr>
      <w:r w:rsidRPr="00582307">
        <w:rPr>
          <w:rFonts w:eastAsia="Calibri"/>
        </w:rPr>
        <w:t xml:space="preserve">б) за </w:t>
      </w:r>
      <w:proofErr w:type="spellStart"/>
      <w:r w:rsidRPr="00582307">
        <w:rPr>
          <w:rFonts w:eastAsia="Calibri"/>
        </w:rPr>
        <w:t>непривлечение</w:t>
      </w:r>
      <w:proofErr w:type="spellEnd"/>
      <w:r w:rsidRPr="00582307">
        <w:rPr>
          <w:rFonts w:eastAsia="Calibri"/>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lang w:eastAsia="ar-SA"/>
        </w:rPr>
      </w:pPr>
      <w:r w:rsidRPr="00582307">
        <w:rPr>
          <w:rFonts w:eastAsia="Calibri"/>
          <w:lang w:eastAsia="ar-SA"/>
        </w:rPr>
        <w:t xml:space="preserve">4.1.52. </w:t>
      </w:r>
      <w:proofErr w:type="gramStart"/>
      <w:r w:rsidRPr="00582307">
        <w:rPr>
          <w:rFonts w:eastAsia="Calibri"/>
          <w:lang w:eastAsia="ar-SA"/>
        </w:rPr>
        <w:t>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w:t>
      </w:r>
      <w:proofErr w:type="gramEnd"/>
      <w:r w:rsidRPr="00582307">
        <w:rPr>
          <w:rFonts w:eastAsia="Calibri"/>
          <w:lang w:eastAsia="ar-SA"/>
        </w:rPr>
        <w:t xml:space="preserve"> автоматизированной информационной системы управления проектной деятельностью (далее – АИС УПД)»).</w:t>
      </w:r>
    </w:p>
    <w:p w:rsidR="005C2A3C" w:rsidRPr="00582307" w:rsidRDefault="005C2A3C" w:rsidP="005C2A3C">
      <w:pPr>
        <w:suppressAutoHyphens/>
        <w:autoSpaceDE w:val="0"/>
        <w:autoSpaceDN w:val="0"/>
        <w:adjustRightInd w:val="0"/>
        <w:spacing w:line="276" w:lineRule="auto"/>
        <w:ind w:right="-22" w:firstLine="708"/>
        <w:contextualSpacing/>
        <w:jc w:val="both"/>
        <w:rPr>
          <w:rFonts w:eastAsia="Calibri"/>
          <w:lang w:eastAsia="ar-SA"/>
        </w:rPr>
      </w:pPr>
      <w:r w:rsidRPr="00582307">
        <w:rPr>
          <w:rFonts w:eastAsia="Calibri"/>
          <w:lang w:eastAsia="ar-SA"/>
        </w:rPr>
        <w:t xml:space="preserve">4.1.53. Уведомить Заказчика путем направления официального письма </w:t>
      </w:r>
      <w:proofErr w:type="gramStart"/>
      <w:r w:rsidRPr="00582307">
        <w:rPr>
          <w:rFonts w:eastAsia="Calibri"/>
          <w:lang w:eastAsia="ar-SA"/>
        </w:rPr>
        <w:t>об установке камер видеонаблюдения на Объекте с указанием ссылок на установленные камеры в течение</w:t>
      </w:r>
      <w:proofErr w:type="gramEnd"/>
      <w:r w:rsidRPr="00582307">
        <w:rPr>
          <w:rFonts w:eastAsia="Calibri"/>
          <w:lang w:eastAsia="ar-SA"/>
        </w:rPr>
        <w:t xml:space="preserve">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rFonts w:eastAsia="Calibri"/>
        </w:rPr>
        <w:t xml:space="preserve">4.1.54. </w:t>
      </w:r>
      <w:proofErr w:type="gramStart"/>
      <w:r w:rsidRPr="00582307">
        <w:rPr>
          <w:rFonts w:eastAsia="Calibri"/>
        </w:rPr>
        <w:t>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в течение десяти дней с момента заключения такого договора.</w:t>
      </w:r>
      <w:proofErr w:type="gramEnd"/>
    </w:p>
    <w:p w:rsidR="005C2A3C" w:rsidRPr="00582307" w:rsidRDefault="005C2A3C" w:rsidP="005C2A3C">
      <w:pPr>
        <w:autoSpaceDE w:val="0"/>
        <w:autoSpaceDN w:val="0"/>
        <w:adjustRightInd w:val="0"/>
        <w:spacing w:line="276" w:lineRule="auto"/>
        <w:ind w:right="-22" w:firstLine="708"/>
        <w:contextualSpacing/>
        <w:jc w:val="both"/>
        <w:rPr>
          <w:lang w:eastAsia="ar-SA"/>
        </w:rPr>
      </w:pPr>
      <w:r w:rsidRPr="00582307">
        <w:rPr>
          <w:lang w:eastAsia="uk-UA"/>
        </w:rPr>
        <w:t xml:space="preserve">4.1.55. </w:t>
      </w:r>
      <w:r w:rsidRPr="00582307">
        <w:rPr>
          <w:lang w:eastAsia="ar-SA"/>
        </w:rPr>
        <w:t>Подрядчик несет ответственность перед Заказчиком за допущенные отступления от проектной документации и рабочей документации.</w:t>
      </w:r>
    </w:p>
    <w:p w:rsidR="005C2A3C" w:rsidRPr="00582307" w:rsidRDefault="005C2A3C" w:rsidP="005C2A3C">
      <w:pPr>
        <w:autoSpaceDE w:val="0"/>
        <w:autoSpaceDN w:val="0"/>
        <w:adjustRightInd w:val="0"/>
        <w:spacing w:line="276" w:lineRule="auto"/>
        <w:ind w:right="-22" w:firstLine="708"/>
        <w:contextualSpacing/>
        <w:jc w:val="both"/>
      </w:pPr>
      <w:r w:rsidRPr="00582307">
        <w:rPr>
          <w:lang w:eastAsia="ar-SA"/>
        </w:rPr>
        <w:t xml:space="preserve">4.1.56. </w:t>
      </w:r>
      <w:r w:rsidRPr="00582307">
        <w:t>Для осуществления оплаты по Контракту Подрядчик обязан предоставить в адрес Заказчика перечень документов, согласно п.3.4.1. настоящего Контракта.</w:t>
      </w:r>
    </w:p>
    <w:p w:rsidR="005C2A3C" w:rsidRPr="00582307" w:rsidRDefault="005C2A3C" w:rsidP="005C2A3C">
      <w:pPr>
        <w:autoSpaceDE w:val="0"/>
        <w:autoSpaceDN w:val="0"/>
        <w:adjustRightInd w:val="0"/>
        <w:spacing w:line="276" w:lineRule="auto"/>
        <w:ind w:right="-22" w:firstLine="708"/>
        <w:contextualSpacing/>
        <w:jc w:val="both"/>
      </w:pPr>
      <w:r w:rsidRPr="00582307">
        <w:t xml:space="preserve">4.1.57. В течение 10 рабочих дней, после получения проектной документации, предоставить Заказчику на адреса электронной почты: </w:t>
      </w:r>
      <w:hyperlink r:id="rId30" w:history="1">
        <w:r w:rsidRPr="00582307">
          <w:rPr>
            <w:lang w:eastAsia="ar-SA"/>
          </w:rPr>
          <w:t>oleg_lesneckiy@crimeagasnet.ru</w:t>
        </w:r>
      </w:hyperlink>
      <w:r w:rsidRPr="00582307">
        <w:rPr>
          <w:lang w:eastAsia="ar-SA"/>
        </w:rPr>
        <w:t xml:space="preserve"> </w:t>
      </w:r>
      <w:r w:rsidRPr="00582307">
        <w:t>помесячный график освоения денежных сре</w:t>
      </w:r>
      <w:proofErr w:type="gramStart"/>
      <w:r w:rsidRPr="00582307">
        <w:t>дств в р</w:t>
      </w:r>
      <w:proofErr w:type="gramEnd"/>
      <w:r w:rsidRPr="00582307">
        <w:t>амках годовых лимитов денежных средств, указанных в Графике оплаты выполненных строительно-монтажных работ (Приложение № 4).</w:t>
      </w:r>
    </w:p>
    <w:p w:rsidR="005C2A3C" w:rsidRPr="00582307" w:rsidRDefault="005C2A3C" w:rsidP="005C2A3C">
      <w:pPr>
        <w:suppressAutoHyphens/>
        <w:autoSpaceDE w:val="0"/>
        <w:autoSpaceDN w:val="0"/>
        <w:adjustRightInd w:val="0"/>
        <w:spacing w:line="276" w:lineRule="auto"/>
        <w:ind w:firstLine="708"/>
        <w:contextualSpacing/>
        <w:jc w:val="both"/>
        <w:rPr>
          <w:lang w:eastAsia="ar-SA"/>
        </w:rPr>
      </w:pPr>
      <w:r w:rsidRPr="00582307">
        <w:rPr>
          <w:lang w:eastAsia="ar-SA"/>
        </w:rPr>
        <w:t xml:space="preserve">4.1.58. В случае регистрации Подрядчика за пределами Республики Крым, Подрядчик обязуется зарегистрировать обособленное подразделение на территории Республики Крым в течение 30 дней </w:t>
      </w:r>
      <w:proofErr w:type="gramStart"/>
      <w:r w:rsidRPr="00582307">
        <w:rPr>
          <w:lang w:eastAsia="ar-SA"/>
        </w:rPr>
        <w:t>с даты заключения</w:t>
      </w:r>
      <w:proofErr w:type="gramEnd"/>
      <w:r w:rsidRPr="00582307">
        <w:rPr>
          <w:lang w:eastAsia="ar-SA"/>
        </w:rPr>
        <w:t xml:space="preserve"> Контракта.</w:t>
      </w:r>
    </w:p>
    <w:p w:rsidR="005C2A3C" w:rsidRPr="00582307" w:rsidRDefault="005C2A3C" w:rsidP="005C2A3C">
      <w:pPr>
        <w:suppressAutoHyphens/>
        <w:autoSpaceDE w:val="0"/>
        <w:autoSpaceDN w:val="0"/>
        <w:adjustRightInd w:val="0"/>
        <w:spacing w:line="276" w:lineRule="auto"/>
        <w:ind w:firstLine="708"/>
        <w:contextualSpacing/>
        <w:jc w:val="both"/>
        <w:rPr>
          <w:lang w:eastAsia="uk-UA"/>
        </w:rPr>
      </w:pPr>
      <w:r w:rsidRPr="00582307">
        <w:rPr>
          <w:lang w:eastAsia="uk-UA"/>
        </w:rPr>
        <w:t xml:space="preserve">4.1.59. </w:t>
      </w:r>
      <w:proofErr w:type="gramStart"/>
      <w:r w:rsidRPr="00582307">
        <w:rPr>
          <w:lang w:eastAsia="uk-UA"/>
        </w:rPr>
        <w:t>Подрядчик обязан возместить Заказчику причиненные неисполнением или ненадлежащим исполнением обязательств по Контракту убытки, в том числе понесенные Заказчиком в случае возврата финансирования настоящего Контракта в доход бюджета в соответствии с п. 16-19 Постановления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roofErr w:type="gramEnd"/>
    </w:p>
    <w:p w:rsidR="005C2A3C" w:rsidRPr="00582307" w:rsidRDefault="005C2A3C" w:rsidP="005C2A3C">
      <w:pPr>
        <w:suppressAutoHyphens/>
        <w:autoSpaceDE w:val="0"/>
        <w:autoSpaceDN w:val="0"/>
        <w:adjustRightInd w:val="0"/>
        <w:spacing w:line="276" w:lineRule="auto"/>
        <w:ind w:firstLine="708"/>
        <w:contextualSpacing/>
        <w:jc w:val="both"/>
        <w:rPr>
          <w:lang w:eastAsia="ar-SA"/>
        </w:rPr>
      </w:pPr>
      <w:r w:rsidRPr="00582307">
        <w:rPr>
          <w:lang w:eastAsia="ar-SA"/>
        </w:rPr>
        <w:t xml:space="preserve">4.1.60. Обеспечить ведение (в том числе согласование с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w:t>
      </w:r>
      <w:r w:rsidRPr="00582307">
        <w:rPr>
          <w:lang w:eastAsia="ar-SA"/>
        </w:rPr>
        <w:lastRenderedPageBreak/>
        <w:t>344/</w:t>
      </w:r>
      <w:proofErr w:type="spellStart"/>
      <w:proofErr w:type="gramStart"/>
      <w:r w:rsidRPr="00582307">
        <w:rPr>
          <w:lang w:eastAsia="ar-SA"/>
        </w:rPr>
        <w:t>пр</w:t>
      </w:r>
      <w:proofErr w:type="spellEnd"/>
      <w:proofErr w:type="gramEnd"/>
      <w:r w:rsidRPr="00582307">
        <w:rPr>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w:t>
      </w:r>
    </w:p>
    <w:p w:rsidR="005C2A3C" w:rsidRPr="00582307" w:rsidRDefault="005C2A3C" w:rsidP="005C2A3C">
      <w:pPr>
        <w:suppressAutoHyphens/>
        <w:autoSpaceDE w:val="0"/>
        <w:autoSpaceDN w:val="0"/>
        <w:adjustRightInd w:val="0"/>
        <w:spacing w:line="276" w:lineRule="auto"/>
        <w:ind w:firstLine="708"/>
        <w:contextualSpacing/>
        <w:jc w:val="both"/>
        <w:rPr>
          <w:lang w:eastAsia="ar-SA"/>
        </w:rPr>
      </w:pPr>
      <w:r w:rsidRPr="00582307">
        <w:rPr>
          <w:lang w:eastAsia="ar-SA"/>
        </w:rPr>
        <w:t xml:space="preserve">4.1.61. Своими силами и средствами, без возмещения Заказчиком, обеспечить своевременную передачу Заказчику документов, предусмотренных Контрактом, в форме электронных документов и (или) электронных образов документов. </w:t>
      </w:r>
    </w:p>
    <w:p w:rsidR="005C2A3C" w:rsidRPr="00582307" w:rsidRDefault="005C2A3C" w:rsidP="005C2A3C">
      <w:pPr>
        <w:suppressAutoHyphens/>
        <w:autoSpaceDE w:val="0"/>
        <w:autoSpaceDN w:val="0"/>
        <w:adjustRightInd w:val="0"/>
        <w:spacing w:line="276" w:lineRule="auto"/>
        <w:ind w:firstLine="708"/>
        <w:contextualSpacing/>
        <w:jc w:val="both"/>
        <w:rPr>
          <w:lang w:eastAsia="ar-SA"/>
        </w:rPr>
      </w:pPr>
      <w:r w:rsidRPr="00582307">
        <w:rPr>
          <w:lang w:eastAsia="ar-SA"/>
        </w:rPr>
        <w:t xml:space="preserve">4.1.62. 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w:t>
      </w:r>
    </w:p>
    <w:p w:rsidR="005C2A3C" w:rsidRPr="00582307" w:rsidRDefault="005C2A3C" w:rsidP="005C2A3C">
      <w:pPr>
        <w:suppressAutoHyphens/>
        <w:autoSpaceDE w:val="0"/>
        <w:autoSpaceDN w:val="0"/>
        <w:adjustRightInd w:val="0"/>
        <w:spacing w:line="276" w:lineRule="auto"/>
        <w:ind w:firstLine="708"/>
        <w:contextualSpacing/>
        <w:jc w:val="both"/>
        <w:rPr>
          <w:lang w:eastAsia="ar-SA"/>
        </w:rPr>
      </w:pPr>
      <w:r w:rsidRPr="00582307">
        <w:rPr>
          <w:lang w:eastAsia="ar-SA"/>
        </w:rPr>
        <w:t>4.1.63. 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rsidR="005C2A3C" w:rsidRPr="00582307" w:rsidRDefault="005C2A3C" w:rsidP="005C2A3C">
      <w:pPr>
        <w:autoSpaceDE w:val="0"/>
        <w:autoSpaceDN w:val="0"/>
        <w:adjustRightInd w:val="0"/>
        <w:spacing w:line="276" w:lineRule="auto"/>
        <w:ind w:right="-22" w:firstLine="708"/>
        <w:contextualSpacing/>
        <w:jc w:val="both"/>
        <w:rPr>
          <w:lang w:eastAsia="ar-SA"/>
        </w:rPr>
      </w:pPr>
    </w:p>
    <w:p w:rsidR="005C2A3C" w:rsidRPr="00582307" w:rsidRDefault="005C2A3C" w:rsidP="005C2A3C">
      <w:pPr>
        <w:tabs>
          <w:tab w:val="left" w:pos="1276"/>
          <w:tab w:val="left" w:pos="1560"/>
        </w:tabs>
        <w:spacing w:line="276" w:lineRule="auto"/>
        <w:ind w:right="-22" w:firstLine="709"/>
        <w:contextualSpacing/>
        <w:jc w:val="both"/>
        <w:rPr>
          <w:rFonts w:eastAsia="Calibri"/>
          <w:b/>
        </w:rPr>
      </w:pPr>
      <w:r w:rsidRPr="00582307">
        <w:rPr>
          <w:rFonts w:eastAsia="Calibri"/>
          <w:b/>
        </w:rPr>
        <w:t>4.2. Подрядчик имеет право:</w:t>
      </w:r>
    </w:p>
    <w:p w:rsidR="005C2A3C" w:rsidRPr="00582307" w:rsidRDefault="005C2A3C" w:rsidP="005C2A3C">
      <w:pPr>
        <w:suppressAutoHyphens/>
        <w:spacing w:line="276" w:lineRule="auto"/>
        <w:ind w:right="-22" w:firstLine="709"/>
        <w:contextualSpacing/>
        <w:jc w:val="both"/>
        <w:rPr>
          <w:lang w:eastAsia="ar-SA"/>
        </w:rPr>
      </w:pPr>
      <w:r w:rsidRPr="00582307">
        <w:rPr>
          <w:lang w:eastAsia="ar-SA"/>
        </w:rPr>
        <w:t xml:space="preserve">4.2.1. Определить конкретные виды и объемы работ, из числа видов и объемов работ, указанных в пункте 4.1.39. </w:t>
      </w:r>
      <w:proofErr w:type="gramStart"/>
      <w:r w:rsidRPr="00582307">
        <w:rPr>
          <w:lang w:eastAsia="ar-SA"/>
        </w:rPr>
        <w:t>Контракта, которые Подрядчик обязан выполнить самостоятельно без привлечения других лиц к исполнению своих обязательств по настоящему Контракту.</w:t>
      </w:r>
      <w:proofErr w:type="gramEnd"/>
    </w:p>
    <w:p w:rsidR="005C2A3C" w:rsidRPr="00582307" w:rsidRDefault="005C2A3C" w:rsidP="005C2A3C">
      <w:pPr>
        <w:tabs>
          <w:tab w:val="left" w:pos="1276"/>
          <w:tab w:val="left" w:pos="1560"/>
        </w:tabs>
        <w:spacing w:line="276" w:lineRule="auto"/>
        <w:ind w:right="-22" w:firstLine="709"/>
        <w:contextualSpacing/>
        <w:jc w:val="both"/>
        <w:rPr>
          <w:rFonts w:eastAsia="Calibri"/>
        </w:rPr>
      </w:pPr>
      <w:r w:rsidRPr="00582307">
        <w:rPr>
          <w:rFonts w:eastAsia="Calibri"/>
        </w:rPr>
        <w:t xml:space="preserve">4.2.2. На оплату работ по Цене работ Контракта. </w:t>
      </w:r>
    </w:p>
    <w:p w:rsidR="005C2A3C" w:rsidRPr="00582307" w:rsidRDefault="005C2A3C" w:rsidP="005C2A3C">
      <w:pPr>
        <w:tabs>
          <w:tab w:val="left" w:pos="1276"/>
          <w:tab w:val="left" w:pos="1560"/>
        </w:tabs>
        <w:spacing w:line="276" w:lineRule="auto"/>
        <w:ind w:right="-22" w:firstLine="709"/>
        <w:contextualSpacing/>
        <w:jc w:val="both"/>
        <w:rPr>
          <w:rFonts w:eastAsia="Calibri"/>
        </w:rPr>
      </w:pPr>
      <w:r w:rsidRPr="00582307">
        <w:rPr>
          <w:rFonts w:eastAsia="Calibri"/>
        </w:rPr>
        <w:t>4.2.3. В случае невыполнения или ненадлежащего выполнения субподрядчиком, соисполнителем обязательств, предусмотренных договором, заключенным с Подрядчиком, Подрядчик имеет право осуществлять замену субподрядчика, соисполнителя, с которым ранее был заключен договор, на другого субподрядчика, соисполнителя.</w:t>
      </w:r>
    </w:p>
    <w:p w:rsidR="005C2A3C" w:rsidRPr="00582307" w:rsidRDefault="005C2A3C" w:rsidP="005C2A3C">
      <w:pPr>
        <w:tabs>
          <w:tab w:val="left" w:pos="1276"/>
          <w:tab w:val="left" w:pos="1560"/>
        </w:tabs>
        <w:spacing w:line="276" w:lineRule="auto"/>
        <w:ind w:right="-22" w:firstLine="709"/>
        <w:contextualSpacing/>
        <w:jc w:val="both"/>
        <w:rPr>
          <w:rFonts w:eastAsia="Calibri"/>
        </w:rPr>
      </w:pPr>
      <w:r w:rsidRPr="00582307">
        <w:rPr>
          <w:rFonts w:eastAsia="Calibri"/>
        </w:rPr>
        <w:t>4.2.4. В случае невыполнения или ненадлежащего выполнения Заказчиком обязательств, предусмотренных Контрактом, повлекших задержку выполнения работ, Подрядчик имеет право на приостановление выполнения работ по Контракту до устранения причин повлекших приостановление работ по вине Заказчика.</w:t>
      </w:r>
    </w:p>
    <w:p w:rsidR="005C2A3C" w:rsidRPr="00582307" w:rsidRDefault="005C2A3C" w:rsidP="005C2A3C">
      <w:pPr>
        <w:tabs>
          <w:tab w:val="left" w:pos="1276"/>
          <w:tab w:val="left" w:pos="1560"/>
        </w:tabs>
        <w:spacing w:line="276" w:lineRule="auto"/>
        <w:ind w:right="-22" w:firstLine="709"/>
        <w:contextualSpacing/>
        <w:jc w:val="both"/>
        <w:rPr>
          <w:rFonts w:eastAsia="Calibri"/>
        </w:rPr>
      </w:pPr>
      <w:r w:rsidRPr="00582307">
        <w:rPr>
          <w:rFonts w:eastAsia="Calibri"/>
        </w:rPr>
        <w:t>В этом случае Стороны должны принять все необходимые меры, предотвращающие дополнительные расходы. Если у Подрядчика возникнут дополнительные расходы, вызванные невыполнением или ненадлежащим выполнением обязательств Заказчиком, то он письменно сообщит Заказчику размер дополнительных расходов с подтверждением их соответствующими документами, после чего Стороны договорятся о сроках и способах возмещения дополнительных расходов Подрядчика.</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rFonts w:eastAsia="Calibri"/>
        </w:rPr>
        <w:t>4.2.5.</w:t>
      </w:r>
      <w:r w:rsidRPr="00582307">
        <w:rPr>
          <w:lang w:eastAsia="ar-SA"/>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w:t>
      </w:r>
      <w:proofErr w:type="gramStart"/>
      <w:r w:rsidRPr="00582307">
        <w:rPr>
          <w:lang w:eastAsia="ar-SA"/>
        </w:rPr>
        <w:t>ств ст</w:t>
      </w:r>
      <w:proofErr w:type="gramEnd"/>
      <w:r w:rsidRPr="00582307">
        <w:rPr>
          <w:lang w:eastAsia="ar-SA"/>
        </w:rPr>
        <w:t>орон по Контракту.</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4.2.6.Требовать от Заказчика надлежащего и своевременного выполнения обязательств, предусмотренных Контрактом.</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4.2.7.В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rsidR="005C2A3C" w:rsidRPr="00582307" w:rsidRDefault="005C2A3C" w:rsidP="005C2A3C">
      <w:pPr>
        <w:tabs>
          <w:tab w:val="left" w:pos="1276"/>
          <w:tab w:val="left" w:pos="1560"/>
        </w:tabs>
        <w:spacing w:line="276" w:lineRule="auto"/>
        <w:ind w:right="-22" w:firstLine="709"/>
        <w:contextualSpacing/>
        <w:jc w:val="both"/>
        <w:rPr>
          <w:rFonts w:eastAsia="Calibri"/>
        </w:rPr>
      </w:pPr>
    </w:p>
    <w:p w:rsidR="005C2A3C" w:rsidRPr="00582307" w:rsidRDefault="005C2A3C" w:rsidP="005C2A3C">
      <w:pPr>
        <w:tabs>
          <w:tab w:val="left" w:pos="1276"/>
          <w:tab w:val="left" w:pos="1560"/>
        </w:tabs>
        <w:spacing w:line="276" w:lineRule="auto"/>
        <w:ind w:right="-22" w:firstLine="709"/>
        <w:contextualSpacing/>
        <w:jc w:val="both"/>
        <w:rPr>
          <w:b/>
          <w:lang w:eastAsia="uk-UA"/>
        </w:rPr>
      </w:pPr>
      <w:r w:rsidRPr="00582307">
        <w:rPr>
          <w:b/>
          <w:lang w:eastAsia="uk-UA"/>
        </w:rPr>
        <w:t>4.3. Заказчик обязан:</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uk-UA"/>
        </w:rPr>
        <w:lastRenderedPageBreak/>
        <w:t xml:space="preserve">4.3.1. </w:t>
      </w:r>
      <w:r w:rsidRPr="00582307">
        <w:rPr>
          <w:lang w:eastAsia="ar-SA"/>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 xml:space="preserve">4.3.2. В  течение 10 (десяти) рабочих дней со </w:t>
      </w:r>
      <w:proofErr w:type="gramStart"/>
      <w:r w:rsidRPr="00582307">
        <w:rPr>
          <w:lang w:eastAsia="ar-SA"/>
        </w:rPr>
        <w:t>дня</w:t>
      </w:r>
      <w:proofErr w:type="gramEnd"/>
      <w:r w:rsidRPr="00582307">
        <w:rPr>
          <w:lang w:eastAsia="ar-SA"/>
        </w:rPr>
        <w:t xml:space="preserve"> следующего за днем заключения Контракта,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rsidR="005C2A3C" w:rsidRPr="00582307" w:rsidRDefault="005C2A3C" w:rsidP="005C2A3C">
      <w:pPr>
        <w:suppressAutoHyphens/>
        <w:autoSpaceDE w:val="0"/>
        <w:autoSpaceDN w:val="0"/>
        <w:adjustRightInd w:val="0"/>
        <w:spacing w:line="276" w:lineRule="auto"/>
        <w:ind w:right="-22"/>
        <w:contextualSpacing/>
        <w:jc w:val="both"/>
        <w:rPr>
          <w:lang w:eastAsia="ar-SA"/>
        </w:rPr>
      </w:pPr>
      <w:r w:rsidRPr="00582307">
        <w:rPr>
          <w:lang w:eastAsia="ar-SA"/>
        </w:rPr>
        <w:t xml:space="preserve">    </w:t>
      </w:r>
      <w:r w:rsidRPr="00582307">
        <w:rPr>
          <w:lang w:eastAsia="ar-SA"/>
        </w:rPr>
        <w:tab/>
      </w:r>
      <w:proofErr w:type="gramStart"/>
      <w:r w:rsidRPr="00582307">
        <w:rPr>
          <w:lang w:eastAsia="ar-SA"/>
        </w:rPr>
        <w:t>в течение 5 (пяти)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являющимися его неотъемлемой частью;</w:t>
      </w:r>
      <w:proofErr w:type="gramEnd"/>
    </w:p>
    <w:p w:rsidR="005C2A3C" w:rsidRPr="00582307" w:rsidRDefault="005C2A3C" w:rsidP="005C2A3C">
      <w:pPr>
        <w:suppressAutoHyphens/>
        <w:autoSpaceDE w:val="0"/>
        <w:autoSpaceDN w:val="0"/>
        <w:adjustRightInd w:val="0"/>
        <w:spacing w:line="276" w:lineRule="auto"/>
        <w:ind w:right="-22" w:firstLine="540"/>
        <w:contextualSpacing/>
        <w:jc w:val="both"/>
        <w:rPr>
          <w:lang w:eastAsia="ar-SA"/>
        </w:rPr>
      </w:pPr>
      <w:r w:rsidRPr="00582307">
        <w:rPr>
          <w:lang w:eastAsia="ar-SA"/>
        </w:rPr>
        <w:t xml:space="preserve">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w:t>
      </w:r>
    </w:p>
    <w:p w:rsidR="005C2A3C" w:rsidRPr="00582307" w:rsidRDefault="005C2A3C" w:rsidP="005C2A3C">
      <w:pPr>
        <w:suppressAutoHyphens/>
        <w:autoSpaceDE w:val="0"/>
        <w:autoSpaceDN w:val="0"/>
        <w:adjustRightInd w:val="0"/>
        <w:spacing w:line="276" w:lineRule="auto"/>
        <w:ind w:right="-22" w:firstLine="540"/>
        <w:contextualSpacing/>
        <w:jc w:val="both"/>
        <w:rPr>
          <w:lang w:eastAsia="ar-SA"/>
        </w:rPr>
      </w:pPr>
      <w:r w:rsidRPr="00582307">
        <w:rPr>
          <w:lang w:eastAsia="ar-SA"/>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rsidR="005C2A3C" w:rsidRPr="00582307" w:rsidRDefault="005C2A3C" w:rsidP="005C2A3C">
      <w:pPr>
        <w:suppressAutoHyphens/>
        <w:autoSpaceDE w:val="0"/>
        <w:autoSpaceDN w:val="0"/>
        <w:adjustRightInd w:val="0"/>
        <w:spacing w:line="276" w:lineRule="auto"/>
        <w:ind w:right="-22" w:firstLine="540"/>
        <w:contextualSpacing/>
        <w:jc w:val="both"/>
        <w:rPr>
          <w:lang w:eastAsia="ar-SA"/>
        </w:rPr>
      </w:pPr>
      <w:r w:rsidRPr="00582307">
        <w:rPr>
          <w:lang w:eastAsia="ar-SA"/>
        </w:rPr>
        <w:t>4.3.3. Обеспечить доступ персонала Подрядчика на строительную площадку.</w:t>
      </w:r>
    </w:p>
    <w:p w:rsidR="005C2A3C" w:rsidRPr="00582307" w:rsidRDefault="005C2A3C" w:rsidP="005C2A3C">
      <w:pPr>
        <w:suppressAutoHyphens/>
        <w:autoSpaceDE w:val="0"/>
        <w:autoSpaceDN w:val="0"/>
        <w:adjustRightInd w:val="0"/>
        <w:spacing w:line="276" w:lineRule="auto"/>
        <w:ind w:right="-22" w:firstLine="540"/>
        <w:contextualSpacing/>
        <w:jc w:val="both"/>
        <w:rPr>
          <w:lang w:eastAsia="ar-SA"/>
        </w:rPr>
      </w:pPr>
      <w:r w:rsidRPr="00582307">
        <w:rPr>
          <w:lang w:eastAsia="ar-SA"/>
        </w:rPr>
        <w:t xml:space="preserve">4.3.4. Отправлять Подрядчику в сроки и </w:t>
      </w:r>
      <w:proofErr w:type="gramStart"/>
      <w:r w:rsidRPr="00582307">
        <w:rPr>
          <w:lang w:eastAsia="ar-SA"/>
        </w:rPr>
        <w:t>порядке</w:t>
      </w:r>
      <w:proofErr w:type="gramEnd"/>
      <w:r w:rsidRPr="00582307">
        <w:rPr>
          <w:lang w:eastAsia="ar-SA"/>
        </w:rPr>
        <w:t>,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w:t>
      </w:r>
    </w:p>
    <w:p w:rsidR="005C2A3C" w:rsidRPr="00582307" w:rsidRDefault="005C2A3C" w:rsidP="005C2A3C">
      <w:pPr>
        <w:suppressAutoHyphens/>
        <w:autoSpaceDE w:val="0"/>
        <w:autoSpaceDN w:val="0"/>
        <w:adjustRightInd w:val="0"/>
        <w:spacing w:line="276" w:lineRule="auto"/>
        <w:ind w:right="-22" w:firstLine="540"/>
        <w:contextualSpacing/>
        <w:jc w:val="both"/>
        <w:rPr>
          <w:lang w:eastAsia="ar-SA"/>
        </w:rPr>
      </w:pPr>
      <w:r w:rsidRPr="00582307">
        <w:rPr>
          <w:lang w:eastAsia="ar-SA"/>
        </w:rPr>
        <w:t xml:space="preserve">4.3.5. В сроки и </w:t>
      </w:r>
      <w:proofErr w:type="gramStart"/>
      <w:r w:rsidRPr="00582307">
        <w:rPr>
          <w:lang w:eastAsia="ar-SA"/>
        </w:rPr>
        <w:t>порядке</w:t>
      </w:r>
      <w:proofErr w:type="gramEnd"/>
      <w:r w:rsidRPr="00582307">
        <w:rPr>
          <w:lang w:eastAsia="ar-SA"/>
        </w:rPr>
        <w:t>,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5C2A3C" w:rsidRPr="00582307" w:rsidRDefault="005C2A3C" w:rsidP="005C2A3C">
      <w:pPr>
        <w:suppressAutoHyphens/>
        <w:autoSpaceDE w:val="0"/>
        <w:autoSpaceDN w:val="0"/>
        <w:adjustRightInd w:val="0"/>
        <w:spacing w:line="276" w:lineRule="auto"/>
        <w:ind w:right="-22" w:firstLine="540"/>
        <w:contextualSpacing/>
        <w:jc w:val="both"/>
        <w:rPr>
          <w:lang w:eastAsia="ar-SA"/>
        </w:rPr>
      </w:pPr>
      <w:r w:rsidRPr="00582307">
        <w:rPr>
          <w:lang w:eastAsia="ar-SA"/>
        </w:rPr>
        <w:t>4.3.6.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5C2A3C" w:rsidRPr="00582307" w:rsidRDefault="005C2A3C" w:rsidP="005C2A3C">
      <w:pPr>
        <w:suppressAutoHyphens/>
        <w:autoSpaceDE w:val="0"/>
        <w:autoSpaceDN w:val="0"/>
        <w:adjustRightInd w:val="0"/>
        <w:spacing w:line="276" w:lineRule="auto"/>
        <w:ind w:right="-22" w:firstLine="540"/>
        <w:contextualSpacing/>
        <w:jc w:val="both"/>
        <w:rPr>
          <w:lang w:eastAsia="ar-SA"/>
        </w:rPr>
      </w:pPr>
      <w:r w:rsidRPr="00582307">
        <w:rPr>
          <w:lang w:eastAsia="ar-SA"/>
        </w:rPr>
        <w:t>4.3.7.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rsidR="005C2A3C" w:rsidRPr="00582307" w:rsidRDefault="005C2A3C" w:rsidP="005C2A3C">
      <w:pPr>
        <w:tabs>
          <w:tab w:val="left" w:pos="1276"/>
          <w:tab w:val="left" w:pos="1560"/>
        </w:tabs>
        <w:spacing w:line="276" w:lineRule="auto"/>
        <w:ind w:right="-22" w:firstLine="709"/>
        <w:contextualSpacing/>
        <w:jc w:val="both"/>
        <w:rPr>
          <w:b/>
          <w:lang w:eastAsia="uk-UA"/>
        </w:rPr>
      </w:pPr>
      <w:r w:rsidRPr="00582307">
        <w:rPr>
          <w:lang w:eastAsia="ar-SA"/>
        </w:rPr>
        <w:t xml:space="preserve">4.3.8.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w:t>
      </w:r>
      <w:r w:rsidRPr="00582307">
        <w:rPr>
          <w:lang w:eastAsia="ar-SA"/>
        </w:rPr>
        <w:lastRenderedPageBreak/>
        <w:t>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rsidR="005C2A3C" w:rsidRPr="00582307" w:rsidRDefault="005C2A3C" w:rsidP="005C2A3C">
      <w:pPr>
        <w:spacing w:line="276" w:lineRule="auto"/>
        <w:ind w:right="-22" w:firstLine="708"/>
        <w:contextualSpacing/>
        <w:jc w:val="both"/>
        <w:rPr>
          <w:szCs w:val="26"/>
        </w:rPr>
      </w:pPr>
      <w:r w:rsidRPr="00582307">
        <w:rPr>
          <w:lang w:eastAsia="uk-UA"/>
        </w:rPr>
        <w:t xml:space="preserve">4.3.9. </w:t>
      </w:r>
      <w:r w:rsidRPr="00582307">
        <w:rPr>
          <w:szCs w:val="26"/>
          <w:lang w:eastAsia="uk-UA"/>
        </w:rPr>
        <w:t xml:space="preserve">В течение 5 (пяти) рабочих дней с момента подписания Контракта передать Подрядчику </w:t>
      </w:r>
      <w:r w:rsidRPr="00582307">
        <w:rPr>
          <w:szCs w:val="28"/>
          <w:lang w:eastAsia="uk-UA"/>
        </w:rPr>
        <w:t xml:space="preserve">по акту приёма-передачи </w:t>
      </w:r>
      <w:r w:rsidRPr="00582307">
        <w:rPr>
          <w:noProof/>
          <w:szCs w:val="28"/>
          <w:lang w:eastAsia="uk-UA"/>
        </w:rPr>
        <w:t>необходимую для производства работ документацию</w:t>
      </w:r>
      <w:r w:rsidRPr="00582307">
        <w:rPr>
          <w:szCs w:val="26"/>
        </w:rPr>
        <w:t>:</w:t>
      </w:r>
    </w:p>
    <w:p w:rsidR="005C2A3C" w:rsidRPr="00582307" w:rsidRDefault="005C2A3C" w:rsidP="005C2A3C">
      <w:pPr>
        <w:spacing w:line="276" w:lineRule="auto"/>
        <w:ind w:right="-22" w:firstLine="709"/>
        <w:contextualSpacing/>
        <w:jc w:val="both"/>
        <w:rPr>
          <w:szCs w:val="26"/>
        </w:rPr>
      </w:pPr>
      <w:r w:rsidRPr="00582307">
        <w:rPr>
          <w:szCs w:val="26"/>
        </w:rPr>
        <w:t>а) проектную документацию в полном объеме;</w:t>
      </w:r>
    </w:p>
    <w:p w:rsidR="005C2A3C" w:rsidRPr="00582307" w:rsidRDefault="005C2A3C" w:rsidP="005C2A3C">
      <w:pPr>
        <w:spacing w:line="276" w:lineRule="auto"/>
        <w:ind w:right="-22" w:firstLine="709"/>
        <w:contextualSpacing/>
        <w:jc w:val="both"/>
        <w:rPr>
          <w:szCs w:val="26"/>
        </w:rPr>
      </w:pPr>
      <w:r w:rsidRPr="00582307">
        <w:rPr>
          <w:szCs w:val="26"/>
        </w:rPr>
        <w:t xml:space="preserve">б) сметную документацию в полном объеме. </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4.3.10. Оплачивать выполненные по Контракту работы в соответствии с условиями Контракта.</w:t>
      </w:r>
    </w:p>
    <w:p w:rsidR="005C2A3C" w:rsidRPr="00582307" w:rsidRDefault="005C2A3C" w:rsidP="005C2A3C">
      <w:pPr>
        <w:tabs>
          <w:tab w:val="left" w:pos="142"/>
          <w:tab w:val="left" w:pos="1418"/>
        </w:tabs>
        <w:spacing w:line="276" w:lineRule="auto"/>
        <w:ind w:right="-22" w:firstLine="709"/>
        <w:contextualSpacing/>
        <w:jc w:val="both"/>
        <w:rPr>
          <w:szCs w:val="28"/>
          <w:lang w:eastAsia="uk-UA"/>
        </w:rPr>
      </w:pPr>
      <w:r w:rsidRPr="00582307">
        <w:rPr>
          <w:szCs w:val="26"/>
        </w:rPr>
        <w:t xml:space="preserve">4.3.11. </w:t>
      </w:r>
      <w:proofErr w:type="gramStart"/>
      <w:r w:rsidRPr="00582307">
        <w:rPr>
          <w:szCs w:val="28"/>
          <w:lang w:eastAsia="uk-UA"/>
        </w:rPr>
        <w:t>Осуществлять строительный контроль в процессе строительства Объекта, в соответствии с требованиями ст. 53 Градостроительного Кодекса РФ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21.06.2010г. №468,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w:t>
      </w:r>
      <w:proofErr w:type="gramEnd"/>
      <w:r w:rsidRPr="00582307">
        <w:rPr>
          <w:szCs w:val="28"/>
          <w:lang w:eastAsia="uk-UA"/>
        </w:rPr>
        <w:t xml:space="preserve"> и безопасности объекта.</w:t>
      </w:r>
    </w:p>
    <w:p w:rsidR="005C2A3C" w:rsidRPr="00582307" w:rsidRDefault="005C2A3C" w:rsidP="005C2A3C">
      <w:pPr>
        <w:tabs>
          <w:tab w:val="left" w:pos="142"/>
          <w:tab w:val="left" w:pos="1418"/>
        </w:tabs>
        <w:spacing w:line="276" w:lineRule="auto"/>
        <w:ind w:right="-22" w:firstLine="709"/>
        <w:contextualSpacing/>
        <w:jc w:val="both"/>
        <w:rPr>
          <w:szCs w:val="28"/>
          <w:lang w:eastAsia="uk-UA"/>
        </w:rPr>
      </w:pPr>
      <w:r w:rsidRPr="00582307">
        <w:rPr>
          <w:szCs w:val="28"/>
          <w:lang w:eastAsia="uk-UA"/>
        </w:rPr>
        <w:t>4.3.5. Проводить проверку предоставленных Подрядчиком результатов работ, предусмотренных Контрактом, в части их соответствия условиям Контракта.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w:t>
      </w:r>
      <w:hyperlink r:id="rId31" w:anchor="l1" w:tgtFrame="_blank" w:history="1">
        <w:r w:rsidRPr="00582307">
          <w:rPr>
            <w:szCs w:val="28"/>
            <w:lang w:eastAsia="uk-UA"/>
          </w:rPr>
          <w:t>законом</w:t>
        </w:r>
      </w:hyperlink>
      <w:r w:rsidRPr="00582307">
        <w:rPr>
          <w:szCs w:val="28"/>
          <w:lang w:eastAsia="uk-UA"/>
        </w:rPr>
        <w:t> о контрактной системе.</w:t>
      </w:r>
    </w:p>
    <w:p w:rsidR="005C2A3C" w:rsidRPr="00582307" w:rsidRDefault="005C2A3C" w:rsidP="005C2A3C">
      <w:pPr>
        <w:tabs>
          <w:tab w:val="left" w:pos="142"/>
          <w:tab w:val="left" w:pos="1418"/>
        </w:tabs>
        <w:spacing w:line="276" w:lineRule="auto"/>
        <w:ind w:right="-22" w:firstLine="709"/>
        <w:contextualSpacing/>
        <w:jc w:val="both"/>
        <w:rPr>
          <w:lang w:eastAsia="uk-UA"/>
        </w:rPr>
      </w:pPr>
    </w:p>
    <w:p w:rsidR="005C2A3C" w:rsidRPr="00582307" w:rsidRDefault="005C2A3C" w:rsidP="005C2A3C">
      <w:pPr>
        <w:tabs>
          <w:tab w:val="left" w:pos="142"/>
          <w:tab w:val="left" w:pos="1418"/>
        </w:tabs>
        <w:spacing w:line="276" w:lineRule="auto"/>
        <w:ind w:right="-22" w:firstLine="709"/>
        <w:contextualSpacing/>
        <w:jc w:val="both"/>
        <w:rPr>
          <w:b/>
          <w:lang w:eastAsia="uk-UA"/>
        </w:rPr>
      </w:pPr>
      <w:r w:rsidRPr="00582307">
        <w:rPr>
          <w:b/>
          <w:lang w:eastAsia="uk-UA"/>
        </w:rPr>
        <w:t>4.4. Заказчик имеет право:</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uk-UA"/>
        </w:rPr>
        <w:t>4.4.1.</w:t>
      </w:r>
      <w:r w:rsidRPr="00582307">
        <w:rPr>
          <w:lang w:eastAsia="ar-SA"/>
        </w:rPr>
        <w:t>Требовать от Подрядчика надлежащего и своевременного выполнения обязательств, предусмотренных Контрактом.</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xml:space="preserve">4.4.2. Осуществлять </w:t>
      </w:r>
      <w:proofErr w:type="gramStart"/>
      <w:r w:rsidRPr="00582307">
        <w:rPr>
          <w:lang w:eastAsia="uk-UA"/>
        </w:rPr>
        <w:t>контроль за</w:t>
      </w:r>
      <w:proofErr w:type="gramEnd"/>
      <w:r w:rsidRPr="00582307">
        <w:rPr>
          <w:lang w:eastAsia="uk-UA"/>
        </w:rPr>
        <w:t xml:space="preserve"> ходом и качеством выполняемых работ, соблюдением сроков их выполнения, качеством предоставленных Подрядчиком материалов (в том числе входной контроль), не вмешиваясь при этом в оперативно-хозяйственную деятельность Подрядчика.</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xml:space="preserve">4.4.2.1. </w:t>
      </w:r>
      <w:proofErr w:type="gramStart"/>
      <w:r w:rsidRPr="00582307">
        <w:rPr>
          <w:lang w:eastAsia="uk-UA"/>
        </w:rPr>
        <w:t>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w:t>
      </w:r>
      <w:proofErr w:type="gramEnd"/>
      <w:r w:rsidRPr="00582307">
        <w:rPr>
          <w:lang w:eastAsia="uk-UA"/>
        </w:rPr>
        <w:t xml:space="preserve"> Ведение указанных журналов ведется в электронной форме в соответствии с приказом Минстроя России от 02.12.2022 № 1026/</w:t>
      </w:r>
      <w:proofErr w:type="spellStart"/>
      <w:proofErr w:type="gramStart"/>
      <w:r w:rsidRPr="00582307">
        <w:rPr>
          <w:lang w:eastAsia="uk-UA"/>
        </w:rPr>
        <w:t>пр</w:t>
      </w:r>
      <w:proofErr w:type="spellEnd"/>
      <w:proofErr w:type="gramEnd"/>
      <w:r w:rsidRPr="00582307">
        <w:rPr>
          <w:lang w:eastAsia="uk-UA"/>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582307">
        <w:rPr>
          <w:lang w:eastAsia="uk-UA"/>
        </w:rPr>
        <w:t>пр</w:t>
      </w:r>
      <w:proofErr w:type="spellEnd"/>
      <w:r w:rsidRPr="00582307">
        <w:rPr>
          <w:lang w:eastAsia="uk-UA"/>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4.4.3. Отказаться от исполнения Контракта и потребовать возмещения убытков в случаях установленных действующим законодательством РФ.</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lastRenderedPageBreak/>
        <w:t xml:space="preserve">4.4.4. Заявить Подрядчику об отступлениях от условий Контракта и выявленных недостатках, дефектах, обнаруженных в ходе осуществления </w:t>
      </w:r>
      <w:proofErr w:type="gramStart"/>
      <w:r w:rsidRPr="00582307">
        <w:rPr>
          <w:lang w:eastAsia="uk-UA"/>
        </w:rPr>
        <w:t>контроля за</w:t>
      </w:r>
      <w:proofErr w:type="gramEnd"/>
      <w:r w:rsidRPr="00582307">
        <w:rPr>
          <w:lang w:eastAsia="uk-UA"/>
        </w:rPr>
        <w:t xml:space="preserve"> выполнением работ.</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4.4.5. В случае ненадлежащего выполнения Подрядчиком работ назначить Подрядчику разумный срок для устранения недостатков, дефектов и при неисполнении Подрядчиком в назначенный срок этого требования отказаться от настоящего Контракта либо поручить исправление работ другому лицу за счёт средств Подрядчика, а также потребовать возмещения убытков.</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xml:space="preserve">4.4.6.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w:t>
      </w:r>
      <w:proofErr w:type="gramStart"/>
      <w:r w:rsidRPr="00582307">
        <w:rPr>
          <w:lang w:eastAsia="uk-UA"/>
        </w:rPr>
        <w:t>с даты получения</w:t>
      </w:r>
      <w:proofErr w:type="gramEnd"/>
      <w:r w:rsidRPr="00582307">
        <w:rPr>
          <w:lang w:eastAsia="uk-UA"/>
        </w:rPr>
        <w:t xml:space="preserve"> соответствующего запроса Заказчика.</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p>
    <w:p w:rsidR="005C2A3C" w:rsidRPr="00582307" w:rsidRDefault="005C2A3C" w:rsidP="005C2A3C">
      <w:pPr>
        <w:numPr>
          <w:ilvl w:val="0"/>
          <w:numId w:val="15"/>
        </w:numPr>
        <w:suppressAutoHyphens/>
        <w:spacing w:line="276" w:lineRule="auto"/>
        <w:ind w:left="0" w:right="-22"/>
        <w:contextualSpacing/>
        <w:jc w:val="center"/>
        <w:rPr>
          <w:b/>
          <w:lang w:eastAsia="uk-UA"/>
        </w:rPr>
      </w:pPr>
      <w:r w:rsidRPr="00582307">
        <w:rPr>
          <w:b/>
          <w:lang w:eastAsia="uk-UA"/>
        </w:rPr>
        <w:t>ПРОИЗВОДСТВО РАБОТ</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 xml:space="preserve">5.1. </w:t>
      </w:r>
      <w:proofErr w:type="gramStart"/>
      <w:r w:rsidRPr="00582307">
        <w:rPr>
          <w:lang w:eastAsia="uk-UA"/>
        </w:rPr>
        <w:t>Подрядчик вызывает представителя Заказчика (специалиста, ответственного со стороны Заказчика за ведение строительного контроля за строительством Объекта) телефонограммой либо посредством факсимильной связи по тел./факсу: 0-(3652)-27-26-21 за 5 (пять) рабочих дней до начала проверки операций,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а также выполненных</w:t>
      </w:r>
      <w:proofErr w:type="gramEnd"/>
      <w:r w:rsidRPr="00582307">
        <w:rPr>
          <w:lang w:eastAsia="uk-UA"/>
        </w:rPr>
        <w:t xml:space="preserve">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и уведомляет в письменном виде нарочно.</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Подрядчик также вызывает Заказчика для приёмки вышеуказанных операций в случае выполнения Подрядчиком работ, не указанных в проектной документации (дополнительных работ).</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Результаты проверки операций заносятся в журнал производства работ, что является основанием для заполнения строительного паспорта.</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 xml:space="preserve">5.1.1. Журнал производства работ ведётся согласно требованиям действующего законодательства Российской Федерации. </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5.1.2. При проверке и последующей приёмке Заказчиком скрытых работ составляется акт освидетельствования скрытых работ, выполненных на строительстве, в количестве 3 (трех) экземпляров.</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5.1.2.</w:t>
      </w:r>
      <w:r w:rsidRPr="00582307">
        <w:t xml:space="preserve"> </w:t>
      </w:r>
      <w:r w:rsidRPr="00582307">
        <w:rPr>
          <w:lang w:eastAsia="uk-UA"/>
        </w:rPr>
        <w:t>При проверке и последующей приёмке Заказчиком скрытых работ составляется акт освидетельствования скрытых работ, выполненных при строительстве, в форме электронных документов.</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5.1.3. Подрядчик приступает к выполнению последующих работ только после приёмки Заказчиком скрытых работ и подписания Сторонами акта освидетельствования скрытых работ, выполненных при строительстве.</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5.2. Если Заказчик не был информирован о проведении скрытых работ или информирован с опозданием, то Подрядчик по требованию Заказчика обязан за свой счёт вскрыть любой участок подземного газопровода для дополнительной проверки качества строительства, а также провести повторные испытания согласно указанию Заказчика.</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lastRenderedPageBreak/>
        <w:t>5.3. Если уполномоченный представитель Заказчика не явится в согласованный Сторонами срок на приёмку скрытых работ, то Подрядчик имеет право составить акт освидетельствования скрытых работ, выполненных при строительстве, без подписи Заказчика. При этом ответственность за качество выполненных работ лежит на Подрядчике.</w:t>
      </w:r>
    </w:p>
    <w:p w:rsidR="005C2A3C" w:rsidRPr="00582307" w:rsidRDefault="005C2A3C" w:rsidP="005C2A3C">
      <w:pPr>
        <w:tabs>
          <w:tab w:val="left" w:pos="1276"/>
          <w:tab w:val="left" w:pos="1560"/>
        </w:tabs>
        <w:spacing w:line="276" w:lineRule="auto"/>
        <w:ind w:right="-22" w:firstLine="709"/>
        <w:contextualSpacing/>
        <w:jc w:val="both"/>
        <w:rPr>
          <w:lang w:eastAsia="uk-UA"/>
        </w:rPr>
      </w:pPr>
      <w:r w:rsidRPr="00582307">
        <w:rPr>
          <w:lang w:eastAsia="uk-UA"/>
        </w:rPr>
        <w:t>5.4. С момента начала Работ и до их завершения Подрядчик ведёт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5C2A3C" w:rsidRPr="00582307" w:rsidRDefault="005C2A3C" w:rsidP="005C2A3C">
      <w:pPr>
        <w:tabs>
          <w:tab w:val="left" w:pos="1276"/>
          <w:tab w:val="left" w:pos="1560"/>
        </w:tabs>
        <w:spacing w:line="276" w:lineRule="auto"/>
        <w:ind w:right="-22" w:firstLine="709"/>
        <w:contextualSpacing/>
        <w:jc w:val="both"/>
        <w:rPr>
          <w:rFonts w:eastAsia="Calibri"/>
        </w:rPr>
      </w:pPr>
      <w:r w:rsidRPr="00582307">
        <w:rPr>
          <w:lang w:eastAsia="uk-UA"/>
        </w:rPr>
        <w:t>5.5. Строительная техника и расходные материалы, используемые Подрядчиком для проведения работ, должны соответствовать требованиям рабочей документации и нормативных документов РФ. Строительная техника должна быть в рабочем состоянии, безопасной, пригодной для предполагаемого назначения, безопасного и эффективного выполнения работ.</w:t>
      </w:r>
    </w:p>
    <w:p w:rsidR="005C2A3C" w:rsidRPr="00582307" w:rsidRDefault="005C2A3C" w:rsidP="005C2A3C">
      <w:pPr>
        <w:spacing w:line="276" w:lineRule="auto"/>
        <w:ind w:right="-22"/>
        <w:contextualSpacing/>
        <w:rPr>
          <w:b/>
          <w:lang w:eastAsia="uk-UA"/>
        </w:rPr>
      </w:pPr>
    </w:p>
    <w:p w:rsidR="005C2A3C" w:rsidRPr="00582307" w:rsidRDefault="005C2A3C" w:rsidP="005C2A3C">
      <w:pPr>
        <w:spacing w:line="276" w:lineRule="auto"/>
        <w:ind w:right="-22"/>
        <w:contextualSpacing/>
        <w:jc w:val="center"/>
        <w:rPr>
          <w:b/>
          <w:lang w:eastAsia="uk-UA"/>
        </w:rPr>
      </w:pPr>
      <w:r w:rsidRPr="00582307">
        <w:rPr>
          <w:b/>
          <w:lang w:val="en-US" w:eastAsia="uk-UA"/>
        </w:rPr>
        <w:t>VI</w:t>
      </w:r>
      <w:r w:rsidRPr="00582307">
        <w:rPr>
          <w:b/>
          <w:lang w:eastAsia="uk-UA"/>
        </w:rPr>
        <w:t>. ПОРЯДОК СДАЧИ-ПРИЕМКИ РАБОТ</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uk-UA"/>
        </w:rPr>
        <w:t xml:space="preserve">6.1. </w:t>
      </w:r>
      <w:r w:rsidRPr="00582307">
        <w:rPr>
          <w:lang w:eastAsia="ar-SA"/>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t xml:space="preserve">6.2. </w:t>
      </w:r>
      <w:proofErr w:type="gramStart"/>
      <w:r w:rsidRPr="00582307">
        <w:rPr>
          <w:lang w:eastAsia="ar-SA"/>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w:t>
      </w:r>
      <w:proofErr w:type="gramEnd"/>
      <w:r w:rsidRPr="00582307">
        <w:rPr>
          <w:lang w:eastAsia="ar-SA"/>
        </w:rPr>
        <w:t xml:space="preserve">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rsidR="005C2A3C" w:rsidRPr="00582307" w:rsidRDefault="005C2A3C" w:rsidP="005C2A3C">
      <w:pPr>
        <w:tabs>
          <w:tab w:val="left" w:pos="142"/>
          <w:tab w:val="left" w:pos="1418"/>
        </w:tabs>
        <w:suppressAutoHyphens/>
        <w:spacing w:line="276" w:lineRule="auto"/>
        <w:ind w:right="-22" w:firstLine="709"/>
        <w:contextualSpacing/>
        <w:jc w:val="both"/>
        <w:rPr>
          <w:szCs w:val="26"/>
          <w:lang w:eastAsia="uk-UA"/>
        </w:rPr>
      </w:pPr>
      <w:r w:rsidRPr="00582307">
        <w:rPr>
          <w:lang w:eastAsia="ar-SA"/>
        </w:rPr>
        <w:t xml:space="preserve">6.3. </w:t>
      </w:r>
      <w:r w:rsidRPr="00582307">
        <w:rPr>
          <w:szCs w:val="26"/>
          <w:lang w:eastAsia="uk-UA"/>
        </w:rPr>
        <w:t>Сдача результатов фактически выполненных работ Подрядчиком Заказчику производится  ежемесячно и оформляется Актом о приёмке выполненных работ (форма № КС-2) и справкой о стоимости выполненных работ и затрат (форма № КС-3) по каждому этапу отдельно с обязательным указанием номера этапа, также Подрядчиком ежемесячно предоставляется сводная справка по форме № КС-3 в целом по Объекту.</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szCs w:val="26"/>
          <w:lang w:eastAsia="uk-UA"/>
        </w:rPr>
        <w:t xml:space="preserve">6.4. </w:t>
      </w:r>
      <w:proofErr w:type="gramStart"/>
      <w:r w:rsidRPr="00582307">
        <w:rPr>
          <w:lang w:eastAsia="ar-SA"/>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roofErr w:type="gramEnd"/>
    </w:p>
    <w:p w:rsidR="005C2A3C" w:rsidRPr="00582307" w:rsidRDefault="005C2A3C" w:rsidP="005C2A3C">
      <w:pPr>
        <w:tabs>
          <w:tab w:val="left" w:pos="142"/>
          <w:tab w:val="left" w:pos="1418"/>
        </w:tabs>
        <w:suppressAutoHyphens/>
        <w:spacing w:line="276" w:lineRule="auto"/>
        <w:ind w:firstLine="709"/>
        <w:contextualSpacing/>
        <w:jc w:val="both"/>
      </w:pPr>
      <w:r w:rsidRPr="00582307">
        <w:rPr>
          <w:szCs w:val="26"/>
          <w:lang w:eastAsia="uk-UA"/>
        </w:rPr>
        <w:t xml:space="preserve">6.5. </w:t>
      </w:r>
      <w:r w:rsidRPr="00582307">
        <w:rPr>
          <w:lang w:eastAsia="ar-SA"/>
        </w:rPr>
        <w:t>Не позднее 23 числа отчётного месяца Подрядчик ежемесячно представляет Заказчику для подписания:</w:t>
      </w:r>
    </w:p>
    <w:p w:rsidR="005C2A3C" w:rsidRPr="00582307" w:rsidRDefault="005C2A3C" w:rsidP="005C2A3C">
      <w:pPr>
        <w:tabs>
          <w:tab w:val="left" w:pos="142"/>
          <w:tab w:val="left" w:pos="1418"/>
        </w:tabs>
        <w:suppressAutoHyphens/>
        <w:spacing w:line="276" w:lineRule="auto"/>
        <w:ind w:firstLine="709"/>
        <w:contextualSpacing/>
        <w:jc w:val="both"/>
        <w:rPr>
          <w:lang w:eastAsia="ar-SA"/>
        </w:rPr>
      </w:pPr>
      <w:r w:rsidRPr="00582307">
        <w:rPr>
          <w:lang w:eastAsia="ar-SA"/>
        </w:rPr>
        <w:t>-акт о приёмке выполненных работ (по форме № КС-2) - в указанном акт</w:t>
      </w:r>
      <w:proofErr w:type="gramStart"/>
      <w:r w:rsidRPr="00582307">
        <w:rPr>
          <w:lang w:eastAsia="ar-SA"/>
        </w:rPr>
        <w:t>е(</w:t>
      </w:r>
      <w:proofErr w:type="gramEnd"/>
      <w:r w:rsidRPr="00582307">
        <w:rPr>
          <w:lang w:eastAsia="ar-SA"/>
        </w:rPr>
        <w:t xml:space="preserve">-ах) реквизиты (гр. 4 «Номер единичной расценки» или гр. 3 «Обоснование»), не заполняются, в указанной графе проставляется прочерк; </w:t>
      </w:r>
    </w:p>
    <w:p w:rsidR="005C2A3C" w:rsidRPr="00582307" w:rsidRDefault="005C2A3C" w:rsidP="005C2A3C">
      <w:pPr>
        <w:tabs>
          <w:tab w:val="left" w:pos="142"/>
          <w:tab w:val="left" w:pos="1418"/>
        </w:tabs>
        <w:suppressAutoHyphens/>
        <w:spacing w:line="276" w:lineRule="auto"/>
        <w:ind w:firstLine="709"/>
        <w:contextualSpacing/>
        <w:jc w:val="both"/>
        <w:rPr>
          <w:lang w:eastAsia="ar-SA"/>
        </w:rPr>
      </w:pPr>
      <w:r w:rsidRPr="00582307">
        <w:rPr>
          <w:lang w:eastAsia="ar-SA"/>
        </w:rPr>
        <w:lastRenderedPageBreak/>
        <w:t xml:space="preserve">-справку о стоимости выполненных работ и затрат (по форме № КС-3) за отчётный период (месяц). </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ar-SA"/>
        </w:rPr>
        <w:t xml:space="preserve">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w:t>
      </w:r>
      <w:proofErr w:type="gramStart"/>
      <w:r w:rsidRPr="00582307">
        <w:rPr>
          <w:lang w:eastAsia="ar-SA"/>
        </w:rPr>
        <w:t>за</w:t>
      </w:r>
      <w:proofErr w:type="gramEnd"/>
      <w:r w:rsidRPr="00582307">
        <w:rPr>
          <w:lang w:eastAsia="ar-SA"/>
        </w:rPr>
        <w:t xml:space="preserve"> отчетным.</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-реестр исполнительной документации за отчетный период;</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-акты лабораторных испытаний;</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xml:space="preserve">-паспорта, сертификаты на материалы и оборудование; </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-общий журнал работ;</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-специальные журналы;</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-справка о стоимости выполненных работ и затрат (форма КС-3);</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-журнал учета выполненных работ КС-6а;</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xml:space="preserve">6.6. </w:t>
      </w:r>
      <w:proofErr w:type="gramStart"/>
      <w:r w:rsidRPr="00582307">
        <w:rPr>
          <w:lang w:eastAsia="uk-U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по каждому этапу либо, в случае отказа от подписания, сделать отметку в данном акте и направить Подрядчику мотивированный отказ. </w:t>
      </w:r>
      <w:proofErr w:type="gramEnd"/>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xml:space="preserve">6.7. 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передает Заказчику счет на оплату и </w:t>
      </w:r>
      <w:r w:rsidRPr="00582307">
        <w:t>счет-фактуру с выделением суммы НДС, согласно условиям Контракта</w:t>
      </w:r>
      <w:r w:rsidRPr="00582307">
        <w:rPr>
          <w:lang w:eastAsia="uk-UA"/>
        </w:rPr>
        <w:t>.</w:t>
      </w:r>
    </w:p>
    <w:p w:rsidR="005C2A3C" w:rsidRPr="00582307" w:rsidRDefault="005C2A3C" w:rsidP="005C2A3C">
      <w:pPr>
        <w:spacing w:line="276" w:lineRule="auto"/>
        <w:ind w:right="-22" w:firstLine="709"/>
        <w:contextualSpacing/>
        <w:jc w:val="both"/>
      </w:pPr>
      <w:r w:rsidRPr="00582307">
        <w:rPr>
          <w:bCs/>
        </w:rPr>
        <w:t xml:space="preserve">6.8. </w:t>
      </w:r>
      <w:r w:rsidRPr="00582307">
        <w:t>Подписание Заказчиком актов о приемки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5C2A3C" w:rsidRPr="00582307" w:rsidRDefault="005C2A3C" w:rsidP="005C2A3C">
      <w:pPr>
        <w:spacing w:line="276" w:lineRule="auto"/>
        <w:ind w:right="-22" w:firstLine="709"/>
        <w:contextualSpacing/>
        <w:jc w:val="both"/>
      </w:pPr>
      <w:r w:rsidRPr="00582307">
        <w:t>6.9. Не позднее, чем за 10 (десять)</w:t>
      </w:r>
      <w:r w:rsidRPr="00582307">
        <w:rPr>
          <w:lang w:eastAsia="uk-UA"/>
        </w:rPr>
        <w:t xml:space="preserve"> календарных </w:t>
      </w:r>
      <w:r w:rsidRPr="00582307">
        <w:t>дней до полного завершения работ на Объекте Подрядчик в письменной форме уведомляет Заказчика о необходимости создания приемочной комиссии.</w:t>
      </w:r>
    </w:p>
    <w:p w:rsidR="005C2A3C" w:rsidRPr="00582307" w:rsidRDefault="005C2A3C" w:rsidP="005C2A3C">
      <w:pPr>
        <w:widowControl w:val="0"/>
        <w:tabs>
          <w:tab w:val="left" w:pos="1100"/>
        </w:tabs>
        <w:spacing w:line="276" w:lineRule="auto"/>
        <w:ind w:right="-22" w:firstLine="709"/>
        <w:contextualSpacing/>
        <w:jc w:val="both"/>
      </w:pPr>
      <w:r w:rsidRPr="00582307">
        <w:t>6.10. Заказчик в целях приемки выполненных работ назначает приемочную комиссию и обеспечивает ее работу, а также участие в ней представителей уполномоченных государственных органов.</w:t>
      </w:r>
    </w:p>
    <w:p w:rsidR="005C2A3C" w:rsidRPr="00582307" w:rsidRDefault="005C2A3C" w:rsidP="005C2A3C">
      <w:pPr>
        <w:spacing w:line="276" w:lineRule="auto"/>
        <w:ind w:right="-22" w:firstLine="709"/>
        <w:contextualSpacing/>
        <w:jc w:val="both"/>
      </w:pPr>
      <w:r w:rsidRPr="00582307">
        <w:t>6.11. 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строительно-монтажных работ.</w:t>
      </w:r>
    </w:p>
    <w:p w:rsidR="005C2A3C" w:rsidRPr="00582307" w:rsidRDefault="005C2A3C" w:rsidP="005C2A3C">
      <w:pPr>
        <w:widowControl w:val="0"/>
        <w:tabs>
          <w:tab w:val="left" w:pos="1100"/>
        </w:tabs>
        <w:spacing w:line="276" w:lineRule="auto"/>
        <w:ind w:right="-22" w:firstLine="709"/>
        <w:contextualSpacing/>
        <w:jc w:val="both"/>
      </w:pPr>
      <w:r w:rsidRPr="00582307">
        <w:t>6.12. 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rsidR="005C2A3C" w:rsidRPr="00582307" w:rsidRDefault="005C2A3C" w:rsidP="005C2A3C">
      <w:pPr>
        <w:tabs>
          <w:tab w:val="left" w:pos="142"/>
          <w:tab w:val="left" w:pos="1418"/>
          <w:tab w:val="left" w:pos="1701"/>
        </w:tabs>
        <w:spacing w:line="276" w:lineRule="auto"/>
        <w:ind w:right="-22" w:firstLine="709"/>
        <w:contextualSpacing/>
        <w:jc w:val="both"/>
        <w:rPr>
          <w:lang w:eastAsia="uk-UA"/>
        </w:rPr>
      </w:pPr>
      <w:r w:rsidRPr="00582307">
        <w:rPr>
          <w:lang w:eastAsia="uk-UA"/>
        </w:rPr>
        <w:t>6.13. 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(по форме согласно Приложению № 7 к Контракту).</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lastRenderedPageBreak/>
        <w:t>6.14. 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 xml:space="preserve">6.15. Заказчик обязан в течение 5 (пяти) рабочих дней </w:t>
      </w:r>
      <w:proofErr w:type="gramStart"/>
      <w:r w:rsidRPr="00582307">
        <w:rPr>
          <w:lang w:eastAsia="uk-UA"/>
        </w:rPr>
        <w:t>с</w:t>
      </w:r>
      <w:proofErr w:type="gramEnd"/>
      <w:r w:rsidRPr="00582307">
        <w:rPr>
          <w:lang w:eastAsia="uk-UA"/>
        </w:rPr>
        <w:t xml:space="preserve">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6.16. 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p w:rsidR="005C2A3C" w:rsidRPr="00582307" w:rsidRDefault="005C2A3C" w:rsidP="005C2A3C">
      <w:pPr>
        <w:tabs>
          <w:tab w:val="left" w:pos="142"/>
          <w:tab w:val="left" w:pos="1418"/>
        </w:tabs>
        <w:spacing w:line="276" w:lineRule="auto"/>
        <w:ind w:right="-22" w:firstLine="709"/>
        <w:contextualSpacing/>
        <w:jc w:val="both"/>
        <w:rPr>
          <w:lang w:eastAsia="uk-UA"/>
        </w:rPr>
      </w:pPr>
      <w:r w:rsidRPr="00582307">
        <w:rPr>
          <w:lang w:eastAsia="uk-UA"/>
        </w:rPr>
        <w:t>6.17. Одновременно с приемкой работ Заказчик проводит экспертизу, согласно ст. 94 Закона о контрактной системе.</w:t>
      </w:r>
    </w:p>
    <w:p w:rsidR="005C2A3C" w:rsidRPr="00582307" w:rsidRDefault="005C2A3C" w:rsidP="005C2A3C">
      <w:pPr>
        <w:tabs>
          <w:tab w:val="left" w:pos="142"/>
          <w:tab w:val="left" w:pos="1276"/>
          <w:tab w:val="left" w:pos="1418"/>
        </w:tabs>
        <w:spacing w:line="276" w:lineRule="auto"/>
        <w:ind w:right="-22" w:firstLine="709"/>
        <w:contextualSpacing/>
        <w:jc w:val="both"/>
        <w:rPr>
          <w:lang w:eastAsia="uk-UA"/>
        </w:rPr>
      </w:pPr>
      <w:r w:rsidRPr="00582307">
        <w:rPr>
          <w:lang w:eastAsia="uk-UA"/>
        </w:rPr>
        <w:t>6.18.</w:t>
      </w:r>
      <w:r w:rsidRPr="00582307">
        <w:rPr>
          <w:lang w:eastAsia="ar-SA"/>
        </w:rPr>
        <w:t xml:space="preserve"> </w:t>
      </w:r>
      <w:r w:rsidRPr="00582307">
        <w:rPr>
          <w:lang w:eastAsia="uk-UA"/>
        </w:rPr>
        <w:t>Результатом работ по Контракту являются выполненные строительно-монтажные работы по Объекту, подтвержденные Актом приёмки законченного строительством объекта газораспределительной системы (по форме согласно Приложению №7 к Контракту), подписанным всеми членами комиссии.</w:t>
      </w:r>
    </w:p>
    <w:p w:rsidR="005C2A3C" w:rsidRPr="00582307" w:rsidRDefault="005C2A3C" w:rsidP="005C2A3C">
      <w:pPr>
        <w:spacing w:line="276" w:lineRule="auto"/>
        <w:ind w:right="-22"/>
        <w:contextualSpacing/>
        <w:jc w:val="center"/>
        <w:rPr>
          <w:b/>
          <w:lang w:eastAsia="uk-UA"/>
        </w:rPr>
      </w:pPr>
      <w:r w:rsidRPr="00582307">
        <w:rPr>
          <w:b/>
          <w:lang w:val="en-US" w:eastAsia="uk-UA"/>
        </w:rPr>
        <w:t>VII</w:t>
      </w:r>
      <w:r w:rsidRPr="00582307">
        <w:rPr>
          <w:b/>
          <w:lang w:eastAsia="uk-UA"/>
        </w:rPr>
        <w:t xml:space="preserve">. ГАРАНТИИ КАЧЕСТВА ПО СДАННЫМ РАБОТАМ </w:t>
      </w:r>
    </w:p>
    <w:p w:rsidR="005C2A3C" w:rsidRPr="00582307" w:rsidRDefault="005C2A3C" w:rsidP="005C2A3C">
      <w:pPr>
        <w:spacing w:line="276" w:lineRule="auto"/>
        <w:ind w:right="-22"/>
        <w:contextualSpacing/>
        <w:jc w:val="center"/>
        <w:rPr>
          <w:b/>
          <w:lang w:eastAsia="uk-UA"/>
        </w:rPr>
      </w:pPr>
      <w:r w:rsidRPr="00582307">
        <w:rPr>
          <w:b/>
          <w:lang w:eastAsia="uk-UA"/>
        </w:rPr>
        <w:t>ОБЕСПЕЧЕНИЕ ГАРАНТИЙНЫХ ОБЯЗАТЕЛЬСТВ</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7.1. Подрядчик гарантирует:</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надлежащее качество выполнения работ и предоставляемых им для проведения работ, предусмотренных Контрактом, материалов, конструкций, оборудования и систем,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возможность эксплуатации Объекта, указанного в пункте 1.1 Контракта, в соответствии с действующими нормами и правилами на протяжении гарантийного срока;</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своевременное устранение недостатков и дефектов, выявленных при приёмке работ и в период гарантийного срока.</w:t>
      </w:r>
    </w:p>
    <w:p w:rsidR="005C2A3C" w:rsidRPr="00582307" w:rsidRDefault="005C2A3C" w:rsidP="005C2A3C">
      <w:pPr>
        <w:tabs>
          <w:tab w:val="left" w:pos="142"/>
          <w:tab w:val="left" w:pos="1418"/>
        </w:tabs>
        <w:suppressAutoHyphens/>
        <w:spacing w:line="276" w:lineRule="auto"/>
        <w:ind w:right="-22" w:firstLine="709"/>
        <w:contextualSpacing/>
        <w:jc w:val="both"/>
        <w:rPr>
          <w:szCs w:val="26"/>
          <w:lang w:eastAsia="uk-UA"/>
        </w:rPr>
      </w:pPr>
      <w:r w:rsidRPr="00582307">
        <w:rPr>
          <w:lang w:eastAsia="uk-UA"/>
        </w:rPr>
        <w:t xml:space="preserve">7.2. </w:t>
      </w:r>
      <w:proofErr w:type="gramStart"/>
      <w:r w:rsidRPr="00582307">
        <w:rPr>
          <w:lang w:eastAsia="uk-UA"/>
        </w:rPr>
        <w:t>Гарантийный срок на выполненные Работы в соответствии с ст. 756 Гражданского кодекса РФ устанавливается на 60 (шестьдесят) календарных месяцев (пять лет) и</w:t>
      </w:r>
      <w:r w:rsidRPr="00582307">
        <w:rPr>
          <w:szCs w:val="26"/>
          <w:lang w:eastAsia="uk-UA"/>
        </w:rPr>
        <w:t xml:space="preserve"> исчисляется с даты подписания Сторонами акта приёмки законченного строительством объекта, в соответствии с СП 62.13330.2011 по формам, разработанным, утверждённым Заказчиком и согласованным Межрегиональным управлением Федеральной службы по экологическому, технологическому и атомному надзору по Республике Крым и г. Севастополю. </w:t>
      </w:r>
      <w:proofErr w:type="gramEnd"/>
    </w:p>
    <w:p w:rsidR="005C2A3C" w:rsidRPr="00582307" w:rsidRDefault="005C2A3C" w:rsidP="005C2A3C">
      <w:pPr>
        <w:tabs>
          <w:tab w:val="left" w:pos="142"/>
          <w:tab w:val="left" w:pos="1418"/>
        </w:tabs>
        <w:suppressAutoHyphens/>
        <w:spacing w:line="276" w:lineRule="auto"/>
        <w:ind w:right="-22" w:firstLine="709"/>
        <w:contextualSpacing/>
        <w:jc w:val="both"/>
        <w:rPr>
          <w:szCs w:val="20"/>
          <w:lang w:eastAsia="ar-SA"/>
        </w:rPr>
      </w:pPr>
      <w:r w:rsidRPr="00582307">
        <w:rPr>
          <w:lang w:eastAsia="uk-UA"/>
        </w:rPr>
        <w:t xml:space="preserve">7.3. </w:t>
      </w:r>
      <w:r w:rsidRPr="00582307">
        <w:rPr>
          <w:szCs w:val="20"/>
          <w:lang w:eastAsia="ar-SA"/>
        </w:rPr>
        <w:t>Гарантия качества результата работ, предусмотренного Контрактом, распространяется на все, составляющее результат работ.</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szCs w:val="20"/>
          <w:lang w:eastAsia="ar-SA"/>
        </w:rPr>
        <w:t xml:space="preserve">7.4. </w:t>
      </w:r>
      <w:r w:rsidRPr="00582307">
        <w:rPr>
          <w:lang w:eastAsia="ar-SA"/>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lastRenderedPageBreak/>
        <w:t>7.5.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7.6. Если в процессе гарантийного срока будут обнаружены материалы, которые не соответствуют сертификатам, то все работы по их замене осуществляет Подрядчик за свой счёт.</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t>7.7. Устранение недостатков (дефектов) результата работ, выявленных в течение гарантийного срока, осуществляется силами Подрядчика и за его счет.</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t>7.8.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t>7.9.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t>7.10.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t xml:space="preserve">7.11. </w:t>
      </w:r>
      <w:proofErr w:type="gramStart"/>
      <w:r w:rsidRPr="00582307">
        <w:rPr>
          <w:lang w:eastAsia="ar-SA"/>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w:t>
      </w:r>
      <w:proofErr w:type="gramEnd"/>
      <w:r w:rsidRPr="00582307">
        <w:rPr>
          <w:lang w:eastAsia="ar-SA"/>
        </w:rPr>
        <w:t xml:space="preserve"> о выявленных недостатках (дефектах) результата работ).</w:t>
      </w:r>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t xml:space="preserve">7.12. </w:t>
      </w:r>
      <w:proofErr w:type="gramStart"/>
      <w:r w:rsidRPr="00582307">
        <w:rPr>
          <w:lang w:eastAsia="ar-SA"/>
        </w:rPr>
        <w:t xml:space="preserve">В случае отказа Подрядчика от устранения выявленных недостатков (дефектов) результата работ или в случае </w:t>
      </w:r>
      <w:proofErr w:type="spellStart"/>
      <w:r w:rsidRPr="00582307">
        <w:rPr>
          <w:lang w:eastAsia="ar-SA"/>
        </w:rPr>
        <w:t>неустранения</w:t>
      </w:r>
      <w:proofErr w:type="spellEnd"/>
      <w:r w:rsidRPr="00582307">
        <w:rPr>
          <w:lang w:eastAsia="ar-SA"/>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roofErr w:type="gramEnd"/>
    </w:p>
    <w:p w:rsidR="005C2A3C" w:rsidRPr="00582307" w:rsidRDefault="005C2A3C" w:rsidP="005C2A3C">
      <w:pPr>
        <w:tabs>
          <w:tab w:val="left" w:pos="142"/>
          <w:tab w:val="left" w:pos="1418"/>
        </w:tabs>
        <w:suppressAutoHyphens/>
        <w:spacing w:line="276" w:lineRule="auto"/>
        <w:ind w:right="-22" w:firstLine="709"/>
        <w:contextualSpacing/>
        <w:jc w:val="both"/>
        <w:rPr>
          <w:lang w:eastAsia="ar-SA"/>
        </w:rPr>
      </w:pPr>
      <w:r w:rsidRPr="00582307">
        <w:rPr>
          <w:lang w:eastAsia="ar-SA"/>
        </w:rPr>
        <w:t>7.13.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lastRenderedPageBreak/>
        <w:t xml:space="preserve">7.14. Размер обеспечения гарантийных обязательств Подрядчика устанавливается в размере </w:t>
      </w:r>
      <w:r w:rsidRPr="00582307">
        <w:rPr>
          <w:b/>
          <w:i/>
          <w:lang w:eastAsia="uk-UA"/>
        </w:rPr>
        <w:t>1% от цены Контракта, заключенного с единственным подрядчиком, и составляет</w:t>
      </w:r>
      <w:r w:rsidRPr="00582307">
        <w:rPr>
          <w:b/>
          <w:bCs/>
          <w:i/>
          <w:lang w:eastAsia="uk-UA"/>
        </w:rPr>
        <w:t xml:space="preserve"> ______________ руб. (Сумма прописью)</w:t>
      </w:r>
      <w:r w:rsidRPr="00582307">
        <w:rPr>
          <w:b/>
          <w:i/>
          <w:lang w:eastAsia="uk-UA"/>
        </w:rPr>
        <w:t>.</w:t>
      </w:r>
    </w:p>
    <w:p w:rsidR="005C2A3C" w:rsidRPr="00582307" w:rsidRDefault="005C2A3C" w:rsidP="005C2A3C">
      <w:pPr>
        <w:tabs>
          <w:tab w:val="left" w:pos="-2694"/>
        </w:tabs>
        <w:suppressAutoHyphens/>
        <w:spacing w:line="276" w:lineRule="auto"/>
        <w:ind w:right="-22" w:firstLine="567"/>
        <w:contextualSpacing/>
        <w:jc w:val="both"/>
        <w:rPr>
          <w:lang w:eastAsia="uk-UA"/>
        </w:rPr>
      </w:pPr>
      <w:r w:rsidRPr="00582307">
        <w:rPr>
          <w:lang w:eastAsia="uk-UA"/>
        </w:rPr>
        <w:t>7.14.1. Оформление документа о приемке (за исключением отдельного этапа исполнения Контракта) выполненных работ осуществляется Заказчиком после предоставления Подрядчиком обеспечения исполнения гарантийных обязательств в соответствии с Федеральным законом от 05.04.2013 № 44-ФЗ.</w:t>
      </w:r>
    </w:p>
    <w:p w:rsidR="005C2A3C" w:rsidRPr="00582307" w:rsidRDefault="005C2A3C" w:rsidP="005C2A3C">
      <w:pPr>
        <w:tabs>
          <w:tab w:val="left" w:pos="-2694"/>
        </w:tabs>
        <w:suppressAutoHyphens/>
        <w:spacing w:line="276" w:lineRule="auto"/>
        <w:ind w:right="-22" w:firstLine="567"/>
        <w:contextualSpacing/>
        <w:jc w:val="both"/>
        <w:rPr>
          <w:lang w:eastAsia="uk-UA"/>
        </w:rPr>
      </w:pPr>
      <w:r w:rsidRPr="00582307">
        <w:rPr>
          <w:lang w:eastAsia="uk-UA"/>
        </w:rPr>
        <w:t>7.14.2. Предоставление обеспечения гарантийных обязательств осуществляется в следующем порядке:</w:t>
      </w:r>
    </w:p>
    <w:p w:rsidR="00622D79" w:rsidRPr="00622D79" w:rsidRDefault="00622D79" w:rsidP="00622D79">
      <w:pPr>
        <w:tabs>
          <w:tab w:val="left" w:pos="-2694"/>
        </w:tabs>
        <w:suppressAutoHyphens/>
        <w:spacing w:line="276" w:lineRule="auto"/>
        <w:ind w:right="-22" w:firstLine="567"/>
        <w:contextualSpacing/>
        <w:jc w:val="both"/>
        <w:rPr>
          <w:lang w:eastAsia="uk-UA"/>
        </w:rPr>
      </w:pPr>
      <w:r w:rsidRPr="00622D79">
        <w:rPr>
          <w:lang w:eastAsia="uk-UA"/>
        </w:rPr>
        <w:t xml:space="preserve">7.14.3. </w:t>
      </w:r>
      <w:proofErr w:type="gramStart"/>
      <w:r w:rsidRPr="00622D79">
        <w:rPr>
          <w:lang w:eastAsia="uk-UA"/>
        </w:rPr>
        <w:t>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с учетом требований, установленных постановлением Правительства Российской Федерации от 8 ноября 2013 г.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622D79">
        <w:rPr>
          <w:lang w:eastAsia="uk-UA"/>
        </w:rPr>
        <w:t xml:space="preserve"> Способ обеспечения гарантийных обязательств определяется в соответствии с требованиями Федерального закона от 05.04.2013 № 44-ФЗ победителем самостоятельно.</w:t>
      </w:r>
    </w:p>
    <w:p w:rsidR="005C2A3C" w:rsidRPr="00582307" w:rsidRDefault="00622D79" w:rsidP="005C2A3C">
      <w:pPr>
        <w:tabs>
          <w:tab w:val="left" w:pos="-2694"/>
        </w:tabs>
        <w:suppressAutoHyphens/>
        <w:spacing w:line="276" w:lineRule="auto"/>
        <w:ind w:right="-22" w:firstLine="567"/>
        <w:contextualSpacing/>
        <w:jc w:val="both"/>
        <w:rPr>
          <w:lang w:eastAsia="uk-UA"/>
        </w:rPr>
      </w:pPr>
      <w:r w:rsidRPr="00622D79">
        <w:rPr>
          <w:lang w:eastAsia="uk-UA"/>
        </w:rPr>
        <w:t>7.14.4.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Требования к независимой гарантии, предоставляемой в качестве обеспечения гарантийных обязательств, указаны в разделе «Обеспечение исполнения Контракта» настоящего Контракта.</w:t>
      </w:r>
    </w:p>
    <w:p w:rsidR="005C2A3C" w:rsidRPr="00582307" w:rsidRDefault="005C2A3C" w:rsidP="005C2A3C">
      <w:pPr>
        <w:tabs>
          <w:tab w:val="left" w:pos="142"/>
          <w:tab w:val="left" w:pos="1418"/>
        </w:tabs>
        <w:suppressAutoHyphens/>
        <w:spacing w:line="276" w:lineRule="auto"/>
        <w:ind w:right="-22" w:firstLine="709"/>
        <w:contextualSpacing/>
        <w:jc w:val="both"/>
        <w:rPr>
          <w:lang w:eastAsia="uk-UA"/>
        </w:rPr>
      </w:pPr>
      <w:r w:rsidRPr="00582307">
        <w:rPr>
          <w:lang w:eastAsia="uk-UA"/>
        </w:rPr>
        <w:t xml:space="preserve">7.14.5. Денежные средства в качестве обеспечения гарантийных обязательств должны быть перечислены по следующим реквизитам: </w:t>
      </w:r>
    </w:p>
    <w:p w:rsidR="005C2A3C" w:rsidRPr="00582307" w:rsidRDefault="005C2A3C" w:rsidP="005C2A3C">
      <w:pPr>
        <w:suppressAutoHyphens/>
        <w:spacing w:line="276" w:lineRule="auto"/>
        <w:ind w:right="-22" w:firstLine="709"/>
        <w:contextualSpacing/>
        <w:jc w:val="both"/>
        <w:rPr>
          <w:spacing w:val="20"/>
        </w:rPr>
      </w:pPr>
      <w:r w:rsidRPr="00582307">
        <w:rPr>
          <w:b/>
          <w:spacing w:val="20"/>
        </w:rPr>
        <w:t>ГУП РК «</w:t>
      </w:r>
      <w:proofErr w:type="spellStart"/>
      <w:r w:rsidRPr="00582307">
        <w:rPr>
          <w:b/>
          <w:spacing w:val="20"/>
        </w:rPr>
        <w:t>Крымгазсети</w:t>
      </w:r>
      <w:proofErr w:type="spellEnd"/>
      <w:r w:rsidRPr="00582307">
        <w:rPr>
          <w:b/>
          <w:spacing w:val="20"/>
        </w:rPr>
        <w:t>» (без учёта филиалов)</w:t>
      </w:r>
    </w:p>
    <w:p w:rsidR="005C2A3C" w:rsidRPr="00582307" w:rsidRDefault="005C2A3C" w:rsidP="005C2A3C">
      <w:pPr>
        <w:suppressAutoHyphens/>
        <w:spacing w:line="276" w:lineRule="auto"/>
        <w:ind w:right="-22" w:firstLine="709"/>
        <w:contextualSpacing/>
        <w:jc w:val="both"/>
        <w:rPr>
          <w:spacing w:val="20"/>
        </w:rPr>
      </w:pPr>
      <w:r w:rsidRPr="00582307">
        <w:rPr>
          <w:b/>
          <w:spacing w:val="20"/>
        </w:rPr>
        <w:t>ИНН ГУП РК «</w:t>
      </w:r>
      <w:proofErr w:type="spellStart"/>
      <w:r w:rsidRPr="00582307">
        <w:rPr>
          <w:b/>
          <w:spacing w:val="20"/>
        </w:rPr>
        <w:t>Крымгазсети</w:t>
      </w:r>
      <w:proofErr w:type="spellEnd"/>
      <w:r w:rsidRPr="00582307">
        <w:rPr>
          <w:b/>
          <w:spacing w:val="20"/>
        </w:rPr>
        <w:t>»</w:t>
      </w:r>
      <w:r w:rsidRPr="00582307">
        <w:rPr>
          <w:spacing w:val="20"/>
        </w:rPr>
        <w:t xml:space="preserve"> 9102016743</w:t>
      </w:r>
    </w:p>
    <w:p w:rsidR="005C2A3C" w:rsidRPr="00582307" w:rsidRDefault="005C2A3C" w:rsidP="005C2A3C">
      <w:pPr>
        <w:suppressAutoHyphens/>
        <w:spacing w:line="276" w:lineRule="auto"/>
        <w:ind w:right="-22" w:firstLine="709"/>
        <w:contextualSpacing/>
        <w:jc w:val="both"/>
        <w:rPr>
          <w:spacing w:val="20"/>
        </w:rPr>
      </w:pPr>
      <w:r w:rsidRPr="00582307">
        <w:rPr>
          <w:b/>
          <w:spacing w:val="20"/>
        </w:rPr>
        <w:t>КППГУП РК «</w:t>
      </w:r>
      <w:proofErr w:type="spellStart"/>
      <w:r w:rsidRPr="00582307">
        <w:rPr>
          <w:b/>
          <w:spacing w:val="20"/>
        </w:rPr>
        <w:t>Крымгазсети</w:t>
      </w:r>
      <w:proofErr w:type="spellEnd"/>
      <w:r w:rsidRPr="00582307">
        <w:rPr>
          <w:b/>
          <w:spacing w:val="20"/>
        </w:rPr>
        <w:t xml:space="preserve">» </w:t>
      </w:r>
      <w:r w:rsidRPr="00582307">
        <w:rPr>
          <w:spacing w:val="20"/>
        </w:rPr>
        <w:t>910201001</w:t>
      </w:r>
    </w:p>
    <w:p w:rsidR="005C2A3C" w:rsidRPr="00582307" w:rsidRDefault="005C2A3C" w:rsidP="005C2A3C">
      <w:pPr>
        <w:suppressAutoHyphens/>
        <w:spacing w:line="276" w:lineRule="auto"/>
        <w:ind w:right="-22" w:firstLine="709"/>
        <w:contextualSpacing/>
        <w:jc w:val="both"/>
        <w:rPr>
          <w:b/>
        </w:rPr>
      </w:pPr>
      <w:r w:rsidRPr="00582307">
        <w:rPr>
          <w:b/>
        </w:rPr>
        <w:t>АО «ГЕНБАНК»  г. Симферополя</w:t>
      </w:r>
    </w:p>
    <w:p w:rsidR="005C2A3C" w:rsidRPr="00582307" w:rsidRDefault="005C2A3C" w:rsidP="005C2A3C">
      <w:pPr>
        <w:suppressAutoHyphens/>
        <w:spacing w:line="276" w:lineRule="auto"/>
        <w:ind w:right="-22" w:firstLine="709"/>
        <w:contextualSpacing/>
        <w:jc w:val="both"/>
      </w:pPr>
      <w:r w:rsidRPr="00582307">
        <w:rPr>
          <w:b/>
        </w:rPr>
        <w:t>БИК</w:t>
      </w:r>
      <w:r w:rsidRPr="00582307">
        <w:t xml:space="preserve"> 043510123</w:t>
      </w:r>
    </w:p>
    <w:p w:rsidR="005C2A3C" w:rsidRPr="00582307" w:rsidRDefault="005C2A3C" w:rsidP="005C2A3C">
      <w:pPr>
        <w:suppressAutoHyphens/>
        <w:spacing w:line="276" w:lineRule="auto"/>
        <w:ind w:right="-22" w:firstLine="709"/>
        <w:contextualSpacing/>
        <w:jc w:val="both"/>
      </w:pPr>
      <w:r w:rsidRPr="00582307">
        <w:rPr>
          <w:b/>
        </w:rPr>
        <w:t xml:space="preserve">Кор./с: </w:t>
      </w:r>
      <w:r w:rsidRPr="00582307">
        <w:t>30101810835100000123</w:t>
      </w:r>
    </w:p>
    <w:p w:rsidR="005C2A3C" w:rsidRPr="00582307" w:rsidRDefault="005C2A3C" w:rsidP="005C2A3C">
      <w:pPr>
        <w:suppressAutoHyphens/>
        <w:spacing w:line="276" w:lineRule="auto"/>
        <w:ind w:right="-22" w:firstLine="709"/>
        <w:contextualSpacing/>
        <w:jc w:val="both"/>
      </w:pPr>
      <w:r w:rsidRPr="00582307">
        <w:rPr>
          <w:b/>
        </w:rPr>
        <w:t>Расчётный счёт для обеспечительных взносов</w:t>
      </w:r>
      <w:r w:rsidRPr="00582307">
        <w:t xml:space="preserve"> 40602810100230030002</w:t>
      </w:r>
    </w:p>
    <w:p w:rsidR="005C2A3C" w:rsidRPr="00582307" w:rsidRDefault="005C2A3C" w:rsidP="005C2A3C">
      <w:pPr>
        <w:tabs>
          <w:tab w:val="left" w:pos="-2694"/>
        </w:tabs>
        <w:suppressAutoHyphens/>
        <w:spacing w:line="276" w:lineRule="auto"/>
        <w:ind w:right="-22"/>
        <w:contextualSpacing/>
        <w:jc w:val="both"/>
        <w:rPr>
          <w:lang w:eastAsia="uk-UA"/>
        </w:rPr>
      </w:pPr>
      <w:r w:rsidRPr="00582307">
        <w:rPr>
          <w:lang w:eastAsia="uk-UA"/>
        </w:rPr>
        <w:t xml:space="preserve">Назначение платежа: Средства для обеспечения гарантийных обязательств в соответствии с Контрактом </w:t>
      </w:r>
      <w:proofErr w:type="gramStart"/>
      <w:r w:rsidRPr="00582307">
        <w:rPr>
          <w:lang w:eastAsia="uk-UA"/>
        </w:rPr>
        <w:t>от</w:t>
      </w:r>
      <w:proofErr w:type="gramEnd"/>
      <w:r w:rsidRPr="00582307">
        <w:rPr>
          <w:lang w:eastAsia="uk-UA"/>
        </w:rPr>
        <w:t xml:space="preserve"> _______________________.</w:t>
      </w:r>
    </w:p>
    <w:p w:rsidR="005C2A3C" w:rsidRPr="00582307" w:rsidRDefault="005C2A3C" w:rsidP="005C2A3C">
      <w:pPr>
        <w:tabs>
          <w:tab w:val="left" w:pos="-2694"/>
        </w:tabs>
        <w:suppressAutoHyphens/>
        <w:spacing w:line="276" w:lineRule="auto"/>
        <w:ind w:right="-22" w:firstLine="567"/>
        <w:contextualSpacing/>
        <w:jc w:val="both"/>
        <w:rPr>
          <w:lang w:eastAsia="uk-UA"/>
        </w:rPr>
      </w:pPr>
      <w:r w:rsidRPr="00582307">
        <w:rPr>
          <w:lang w:eastAsia="uk-UA"/>
        </w:rPr>
        <w:t>7.14.6. Предоставление обеспечения гарантийных обязательств должно быть осуществлено Подрядчиком не позднее, чем за 3 (три) рабочих дня до сдачи результата работ. Документ, подтверждающий обеспечение гарантийных обязательств, должен быть предоставлен Заказчику одновременно с документами, указанными в п. 3.4.1. Контракта.</w:t>
      </w:r>
    </w:p>
    <w:p w:rsidR="005C2A3C" w:rsidRPr="00582307" w:rsidRDefault="005C2A3C" w:rsidP="005C2A3C">
      <w:pPr>
        <w:tabs>
          <w:tab w:val="left" w:pos="-2694"/>
        </w:tabs>
        <w:suppressAutoHyphens/>
        <w:spacing w:line="276" w:lineRule="auto"/>
        <w:ind w:right="-22" w:firstLine="567"/>
        <w:contextualSpacing/>
        <w:jc w:val="both"/>
        <w:rPr>
          <w:lang w:eastAsia="uk-UA"/>
        </w:rPr>
      </w:pPr>
      <w:r w:rsidRPr="00582307">
        <w:rPr>
          <w:lang w:eastAsia="uk-UA"/>
        </w:rPr>
        <w:t>7.14.7.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C2A3C" w:rsidRPr="00582307" w:rsidRDefault="005C2A3C" w:rsidP="005C2A3C">
      <w:pPr>
        <w:tabs>
          <w:tab w:val="left" w:pos="-2694"/>
        </w:tabs>
        <w:suppressAutoHyphens/>
        <w:spacing w:line="276" w:lineRule="auto"/>
        <w:ind w:right="-22" w:firstLine="567"/>
        <w:contextualSpacing/>
        <w:jc w:val="both"/>
        <w:rPr>
          <w:lang w:eastAsia="uk-UA"/>
        </w:rPr>
      </w:pPr>
      <w:r w:rsidRPr="00582307">
        <w:rPr>
          <w:lang w:eastAsia="uk-UA"/>
        </w:rPr>
        <w:lastRenderedPageBreak/>
        <w:t>7.15. В случае предоставления Подрядчиком независимой гарантии срок ее действия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положениями настоящего Контракта.</w:t>
      </w:r>
    </w:p>
    <w:p w:rsidR="005C2A3C" w:rsidRPr="00582307" w:rsidRDefault="005C2A3C" w:rsidP="005C2A3C">
      <w:pPr>
        <w:tabs>
          <w:tab w:val="left" w:pos="-2694"/>
        </w:tabs>
        <w:spacing w:line="276" w:lineRule="auto"/>
        <w:ind w:right="-22" w:firstLine="567"/>
        <w:contextualSpacing/>
        <w:jc w:val="both"/>
        <w:rPr>
          <w:lang w:eastAsia="uk-UA"/>
        </w:rPr>
      </w:pPr>
      <w:r w:rsidRPr="00582307">
        <w:rPr>
          <w:lang w:eastAsia="uk-UA"/>
        </w:rPr>
        <w:t xml:space="preserve">7.16. В случае внесения Подрядчиком денежных средств на указанный счет, Заказчик возвращает Подрядчику денежные средства, внесенные в качестве обеспечения гарантийных обязательств в течение тридцати дней </w:t>
      </w:r>
      <w:proofErr w:type="gramStart"/>
      <w:r w:rsidRPr="00582307">
        <w:rPr>
          <w:lang w:eastAsia="uk-UA"/>
        </w:rPr>
        <w:t>с даты окончания</w:t>
      </w:r>
      <w:proofErr w:type="gramEnd"/>
      <w:r w:rsidRPr="00582307">
        <w:rPr>
          <w:lang w:eastAsia="uk-UA"/>
        </w:rPr>
        <w:t xml:space="preserve"> гарантийного срока, предусмотренного п. 7.2. Контракта, а в случае установления Заказчиком ограничения, предусмотренного частью 3 статьи 30 Федерального закона от 05.04.2013г. № 44-ФЗ – в течение пятнадцати дней соответственно.</w:t>
      </w:r>
    </w:p>
    <w:p w:rsidR="005C2A3C" w:rsidRPr="00582307" w:rsidRDefault="005C2A3C" w:rsidP="005C2A3C">
      <w:pPr>
        <w:tabs>
          <w:tab w:val="left" w:pos="-2694"/>
        </w:tabs>
        <w:spacing w:line="276" w:lineRule="auto"/>
        <w:ind w:right="-22" w:firstLine="567"/>
        <w:contextualSpacing/>
        <w:jc w:val="both"/>
        <w:rPr>
          <w:lang w:eastAsia="uk-UA"/>
        </w:rPr>
      </w:pPr>
      <w:r w:rsidRPr="00582307">
        <w:rPr>
          <w:lang w:eastAsia="uk-UA"/>
        </w:rPr>
        <w:t>7.17. Положения п. 7.14- п.7.16 настоящего раздела о предоставлении обеспечения гарантийных обязательств не применяются в случае заключения Контракта с участником закупки, который является казенным учреждением.</w:t>
      </w:r>
    </w:p>
    <w:p w:rsidR="005C2A3C" w:rsidRPr="00582307" w:rsidRDefault="005C2A3C" w:rsidP="005C2A3C">
      <w:pPr>
        <w:spacing w:line="276" w:lineRule="auto"/>
        <w:ind w:right="-22"/>
        <w:contextualSpacing/>
        <w:rPr>
          <w:b/>
          <w:sz w:val="16"/>
          <w:szCs w:val="16"/>
          <w:lang w:eastAsia="uk-UA"/>
        </w:rPr>
      </w:pPr>
    </w:p>
    <w:p w:rsidR="005C2A3C" w:rsidRPr="00582307" w:rsidRDefault="005C2A3C" w:rsidP="005C2A3C">
      <w:pPr>
        <w:spacing w:line="276" w:lineRule="auto"/>
        <w:ind w:right="-22"/>
        <w:contextualSpacing/>
        <w:jc w:val="center"/>
        <w:rPr>
          <w:b/>
          <w:lang w:eastAsia="uk-UA"/>
        </w:rPr>
      </w:pPr>
      <w:r w:rsidRPr="00582307">
        <w:rPr>
          <w:b/>
          <w:lang w:val="en-US" w:eastAsia="uk-UA"/>
        </w:rPr>
        <w:t>VIII</w:t>
      </w:r>
      <w:r w:rsidRPr="00582307">
        <w:rPr>
          <w:b/>
          <w:lang w:eastAsia="uk-UA"/>
        </w:rPr>
        <w:t>. ОХРАННЫЕ МЕРОПРИЯТИЯ</w:t>
      </w:r>
    </w:p>
    <w:p w:rsidR="005C2A3C" w:rsidRPr="00582307" w:rsidRDefault="005C2A3C" w:rsidP="005C2A3C">
      <w:pPr>
        <w:spacing w:line="276" w:lineRule="auto"/>
        <w:ind w:right="-22" w:firstLine="709"/>
        <w:contextualSpacing/>
        <w:jc w:val="both"/>
        <w:rPr>
          <w:szCs w:val="26"/>
          <w:lang w:eastAsia="uk-UA"/>
        </w:rPr>
      </w:pPr>
      <w:r w:rsidRPr="00582307">
        <w:rPr>
          <w:szCs w:val="26"/>
          <w:lang w:eastAsia="uk-UA"/>
        </w:rPr>
        <w:t xml:space="preserve">8.1. </w:t>
      </w:r>
      <w:proofErr w:type="gramStart"/>
      <w:r w:rsidRPr="00582307">
        <w:rPr>
          <w:lang w:eastAsia="uk-UA"/>
        </w:rPr>
        <w:t>С даты заключения</w:t>
      </w:r>
      <w:proofErr w:type="gramEnd"/>
      <w:r w:rsidRPr="00582307">
        <w:rPr>
          <w:lang w:eastAsia="uk-UA"/>
        </w:rPr>
        <w:t xml:space="preserve"> Контракта до подписания акта приёмки законченного строительством объекта сети газораспределения (по форме, согласно Приложению № 7 к Контракту) Подрядчик несёт полную ответственность за сохранность всего имущества, в том числе материалов, конструкций, оборудования и т. п., приобретённого им или переданного ему для выполнения работ.</w:t>
      </w:r>
    </w:p>
    <w:p w:rsidR="005C2A3C" w:rsidRPr="00582307" w:rsidRDefault="005C2A3C" w:rsidP="005C2A3C">
      <w:pPr>
        <w:spacing w:line="276" w:lineRule="auto"/>
        <w:ind w:right="-22" w:firstLine="709"/>
        <w:contextualSpacing/>
        <w:jc w:val="both"/>
        <w:rPr>
          <w:szCs w:val="26"/>
          <w:lang w:eastAsia="uk-UA"/>
        </w:rPr>
      </w:pPr>
      <w:r w:rsidRPr="00582307">
        <w:rPr>
          <w:szCs w:val="26"/>
          <w:lang w:eastAsia="uk-UA"/>
        </w:rPr>
        <w:t xml:space="preserve">8.2. </w:t>
      </w:r>
      <w:proofErr w:type="gramStart"/>
      <w:r w:rsidRPr="00582307">
        <w:rPr>
          <w:lang w:eastAsia="uk-UA"/>
        </w:rPr>
        <w:t>В случае произошедшей по вине Подрядчика утраты имущества Подрядчик обязан за свой счёт заменить указанное имущество на равнозначное или возместить Заказчику убытки без увеличения сроков строительства объекта и цены Контракта.</w:t>
      </w:r>
      <w:proofErr w:type="gramEnd"/>
    </w:p>
    <w:p w:rsidR="005C2A3C" w:rsidRPr="00582307" w:rsidRDefault="005C2A3C" w:rsidP="005C2A3C">
      <w:pPr>
        <w:spacing w:line="276" w:lineRule="auto"/>
        <w:ind w:right="-22" w:firstLine="709"/>
        <w:contextualSpacing/>
        <w:jc w:val="both"/>
        <w:rPr>
          <w:szCs w:val="26"/>
          <w:lang w:eastAsia="uk-UA"/>
        </w:rPr>
      </w:pPr>
      <w:r w:rsidRPr="00582307">
        <w:rPr>
          <w:szCs w:val="26"/>
          <w:lang w:eastAsia="uk-UA"/>
        </w:rPr>
        <w:t xml:space="preserve">8.3. </w:t>
      </w:r>
      <w:proofErr w:type="gramStart"/>
      <w:r w:rsidRPr="00582307">
        <w:rPr>
          <w:szCs w:val="26"/>
          <w:lang w:eastAsia="uk-UA"/>
        </w:rPr>
        <w:t>Подрядчик обязан предпринять все меры для обеспечения эффективной защиты и предотвращения нанесения ущерба строящимся и/или существующим объектам, близлежащим трубопроводам, сетям электроснабжения, сетям связи и прочим коммуникациям, покрытиям дорог и другим сооружениям, принадлежащим Заказчику или сторонним собственникам, а также вреда, причинённого окружающей среде, в т. ч. зелёным насаждениям, водотокам, почве и пр.</w:t>
      </w:r>
      <w:proofErr w:type="gramEnd"/>
      <w:r w:rsidRPr="00582307">
        <w:rPr>
          <w:szCs w:val="26"/>
          <w:lang w:eastAsia="uk-UA"/>
        </w:rPr>
        <w:t xml:space="preserve"> В процессе выполнения работ на Объекте Подрядчик обеспечивает сохранность строящегося Объекта и предпринимает все меры для обеспечения защиты от механических повреждений.</w:t>
      </w:r>
    </w:p>
    <w:p w:rsidR="005C2A3C" w:rsidRPr="00582307" w:rsidRDefault="005C2A3C" w:rsidP="005C2A3C">
      <w:pPr>
        <w:spacing w:line="276" w:lineRule="auto"/>
        <w:ind w:right="-22" w:firstLine="709"/>
        <w:contextualSpacing/>
        <w:jc w:val="both"/>
        <w:rPr>
          <w:lang w:eastAsia="uk-UA"/>
        </w:rPr>
      </w:pPr>
      <w:r w:rsidRPr="00582307">
        <w:rPr>
          <w:lang w:eastAsia="uk-UA"/>
        </w:rPr>
        <w:t>8.4. В период подготовки строительства и в процессе производства строительных работ Подрядчиком должна быть организована круглосуточная охрана для исключения несанкционированного проникновения на Объект физических лиц и проезда транспортных сре</w:t>
      </w:r>
      <w:proofErr w:type="gramStart"/>
      <w:r w:rsidRPr="00582307">
        <w:rPr>
          <w:lang w:eastAsia="uk-UA"/>
        </w:rPr>
        <w:t>дств дл</w:t>
      </w:r>
      <w:proofErr w:type="gramEnd"/>
      <w:r w:rsidRPr="00582307">
        <w:rPr>
          <w:lang w:eastAsia="uk-UA"/>
        </w:rPr>
        <w:t>я совершения или подготовки противоправных действий, направленных на причинение ущерба здоровью людей, окружающей среде и производственному процессу.</w:t>
      </w:r>
    </w:p>
    <w:p w:rsidR="005C2A3C" w:rsidRPr="00582307" w:rsidRDefault="005C2A3C" w:rsidP="005C2A3C">
      <w:pPr>
        <w:spacing w:line="276" w:lineRule="auto"/>
        <w:ind w:right="-22" w:firstLine="709"/>
        <w:contextualSpacing/>
        <w:jc w:val="both"/>
        <w:rPr>
          <w:lang w:eastAsia="uk-UA"/>
        </w:rPr>
      </w:pPr>
      <w:r w:rsidRPr="00582307">
        <w:rPr>
          <w:lang w:eastAsia="uk-UA"/>
        </w:rPr>
        <w:t xml:space="preserve">8.5. Ответственность за сохранность построенных зданий, сооружений, а также материалов, оборудования и другого имущества </w:t>
      </w:r>
      <w:r w:rsidRPr="00582307">
        <w:rPr>
          <w:szCs w:val="26"/>
          <w:lang w:eastAsia="uk-UA"/>
        </w:rPr>
        <w:t>после подписания акта приёмки законченного строительством объекта сети газораспределения (по форме, согласно Приложению № 7 к Контракту)</w:t>
      </w:r>
      <w:r w:rsidRPr="00582307">
        <w:rPr>
          <w:rFonts w:eastAsia="MS Mincho"/>
          <w:szCs w:val="26"/>
        </w:rPr>
        <w:t xml:space="preserve"> </w:t>
      </w:r>
      <w:r w:rsidRPr="00582307">
        <w:rPr>
          <w:lang w:eastAsia="uk-UA"/>
        </w:rPr>
        <w:t>несёт Заказчик.</w:t>
      </w:r>
    </w:p>
    <w:p w:rsidR="005C2A3C" w:rsidRPr="00582307" w:rsidRDefault="005C2A3C" w:rsidP="005C2A3C">
      <w:pPr>
        <w:spacing w:line="276" w:lineRule="auto"/>
        <w:ind w:right="-22" w:firstLine="709"/>
        <w:contextualSpacing/>
        <w:jc w:val="both"/>
        <w:rPr>
          <w:lang w:eastAsia="uk-UA"/>
        </w:rPr>
      </w:pPr>
      <w:r w:rsidRPr="00582307">
        <w:rPr>
          <w:lang w:eastAsia="uk-UA"/>
        </w:rPr>
        <w:t xml:space="preserve">8.6. </w:t>
      </w:r>
      <w:r w:rsidRPr="00582307">
        <w:t>Риск случайной гибели или случайного повреждения результата выполненной работы, повреждения материалов, оборудования или иного используемого для исполнения Контракта имущества, до подписания акта приёмки законченного строительством объекта сети газораспределения, представителем Межрегионального управления Федеральной службы по экологическому, технологическому и атомному надзору по Республике Крым и г. Севастополю, несёт Подрядчик.</w:t>
      </w:r>
    </w:p>
    <w:p w:rsidR="005C2A3C" w:rsidRPr="00582307" w:rsidRDefault="005C2A3C" w:rsidP="005C2A3C">
      <w:pPr>
        <w:spacing w:line="276" w:lineRule="auto"/>
        <w:ind w:right="-22"/>
        <w:contextualSpacing/>
        <w:jc w:val="both"/>
        <w:rPr>
          <w:sz w:val="16"/>
          <w:szCs w:val="16"/>
          <w:lang w:eastAsia="uk-UA"/>
        </w:rPr>
      </w:pPr>
    </w:p>
    <w:p w:rsidR="005C2A3C" w:rsidRPr="00582307" w:rsidRDefault="005C2A3C" w:rsidP="005C2A3C">
      <w:pPr>
        <w:spacing w:line="276" w:lineRule="auto"/>
        <w:ind w:right="-22"/>
        <w:contextualSpacing/>
        <w:jc w:val="center"/>
        <w:rPr>
          <w:b/>
          <w:lang w:eastAsia="uk-UA"/>
        </w:rPr>
      </w:pPr>
      <w:r w:rsidRPr="00582307">
        <w:rPr>
          <w:b/>
          <w:lang w:val="en-US" w:eastAsia="uk-UA"/>
        </w:rPr>
        <w:t>IX</w:t>
      </w:r>
      <w:r w:rsidRPr="00582307">
        <w:rPr>
          <w:b/>
          <w:lang w:eastAsia="uk-UA"/>
        </w:rPr>
        <w:t>. ОТВЕТСТВЕННОСТЬ СТОРОН</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9.1.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 xml:space="preserve">9.2. </w:t>
      </w:r>
      <w:proofErr w:type="gramStart"/>
      <w:r w:rsidRPr="00582307">
        <w:t>Размер штрафа устанавливается Контрактом в порядке, установленном в соответствии с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настоящие Правила), утвержденные постановлением Правительства Российской Федерации от 30 августа 2017г. №1042, за исключением случая, предусмотренного пунктом 13настоящихПравил</w:t>
      </w:r>
      <w:proofErr w:type="gramEnd"/>
      <w:r w:rsidRPr="00582307">
        <w:t xml:space="preserve">, </w:t>
      </w:r>
      <w:proofErr w:type="gramStart"/>
      <w:r w:rsidRPr="00582307">
        <w:t>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5C2A3C" w:rsidRPr="00582307" w:rsidRDefault="005C2A3C" w:rsidP="005C2A3C">
      <w:pPr>
        <w:spacing w:line="276" w:lineRule="auto"/>
        <w:ind w:right="-22" w:firstLine="709"/>
        <w:contextualSpacing/>
        <w:jc w:val="both"/>
        <w:rPr>
          <w:rFonts w:eastAsia="Calibri"/>
        </w:rPr>
      </w:pPr>
      <w:r w:rsidRPr="00582307">
        <w:t xml:space="preserve">9.3. </w:t>
      </w:r>
      <w:r w:rsidRPr="00582307">
        <w:rPr>
          <w:rFonts w:eastAsia="Calibri"/>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w:t>
      </w:r>
    </w:p>
    <w:p w:rsidR="005C2A3C" w:rsidRPr="00582307" w:rsidRDefault="005C2A3C" w:rsidP="005C2A3C">
      <w:pPr>
        <w:spacing w:line="276" w:lineRule="auto"/>
        <w:ind w:right="-22" w:firstLine="708"/>
        <w:contextualSpacing/>
        <w:jc w:val="both"/>
        <w:rPr>
          <w:rFonts w:eastAsia="Calibri"/>
        </w:rPr>
      </w:pPr>
      <w:r w:rsidRPr="00582307">
        <w:rPr>
          <w:rFonts w:eastAsia="Calibri"/>
        </w:rPr>
        <w:t>а) 10 процентов цены Контракта (этапа) в случае, если цена Контракта (этапа) не превышает 3 млн. рублей;</w:t>
      </w:r>
    </w:p>
    <w:p w:rsidR="005C2A3C" w:rsidRPr="00582307" w:rsidRDefault="005C2A3C" w:rsidP="005C2A3C">
      <w:pPr>
        <w:spacing w:line="276" w:lineRule="auto"/>
        <w:ind w:right="-22" w:firstLine="708"/>
        <w:contextualSpacing/>
        <w:jc w:val="both"/>
        <w:rPr>
          <w:rFonts w:eastAsia="Calibri"/>
        </w:rPr>
      </w:pPr>
      <w:r w:rsidRPr="00582307">
        <w:rPr>
          <w:rFonts w:eastAsia="Calibri"/>
        </w:rPr>
        <w:t>б) 5 процентов цены Контракта (этапа) в случае, если цена Контракта (этапа) составляет от 3 млн. рублей до 50 млн. рублей (включительно);</w:t>
      </w:r>
    </w:p>
    <w:p w:rsidR="005C2A3C" w:rsidRPr="00582307" w:rsidRDefault="005C2A3C" w:rsidP="005C2A3C">
      <w:pPr>
        <w:spacing w:line="276" w:lineRule="auto"/>
        <w:ind w:right="-22" w:firstLine="708"/>
        <w:contextualSpacing/>
        <w:jc w:val="both"/>
        <w:rPr>
          <w:rFonts w:eastAsia="Calibri"/>
        </w:rPr>
      </w:pPr>
      <w:r w:rsidRPr="00582307">
        <w:rPr>
          <w:rFonts w:eastAsia="Calibri"/>
        </w:rPr>
        <w:t>в) 1 процент цены Контракта (этапа) в случае, если цена Контракта (этапа) составляет от 50 млн. рублей до 100 млн. рублей (включительно);</w:t>
      </w:r>
    </w:p>
    <w:p w:rsidR="005C2A3C" w:rsidRPr="00582307" w:rsidRDefault="005C2A3C" w:rsidP="005C2A3C">
      <w:pPr>
        <w:spacing w:line="276" w:lineRule="auto"/>
        <w:ind w:right="-22" w:firstLine="708"/>
        <w:contextualSpacing/>
        <w:jc w:val="both"/>
        <w:rPr>
          <w:rFonts w:eastAsia="Calibri"/>
        </w:rPr>
      </w:pPr>
      <w:r w:rsidRPr="00582307">
        <w:rPr>
          <w:rFonts w:eastAsia="Calibri"/>
        </w:rPr>
        <w:t>г) 0,5 процента цены Контракта (этапа) в случае, если цена Контракта (этапа) составляет от 100 млн. рублей до 500 млн. рублей (включительно);</w:t>
      </w:r>
    </w:p>
    <w:p w:rsidR="005C2A3C" w:rsidRPr="00582307" w:rsidRDefault="005C2A3C" w:rsidP="005C2A3C">
      <w:pPr>
        <w:spacing w:line="276" w:lineRule="auto"/>
        <w:ind w:right="-22" w:firstLine="708"/>
        <w:contextualSpacing/>
        <w:jc w:val="both"/>
        <w:rPr>
          <w:rFonts w:eastAsia="Calibri"/>
        </w:rPr>
      </w:pPr>
      <w:r w:rsidRPr="00582307">
        <w:rPr>
          <w:rFonts w:eastAsia="Calibri"/>
        </w:rPr>
        <w:t>д) 0,4 процента цены Контракта (этапа) в случае, если цена Контракта (этапа) составляет от 500 млн. рублей до 1 млрд. рублей (включительно);</w:t>
      </w:r>
    </w:p>
    <w:p w:rsidR="005C2A3C" w:rsidRPr="00582307" w:rsidRDefault="005C2A3C" w:rsidP="005C2A3C">
      <w:pPr>
        <w:spacing w:line="276" w:lineRule="auto"/>
        <w:ind w:right="-22" w:firstLine="708"/>
        <w:contextualSpacing/>
        <w:jc w:val="both"/>
        <w:rPr>
          <w:rFonts w:eastAsia="Calibri"/>
        </w:rPr>
      </w:pPr>
      <w:r w:rsidRPr="00582307">
        <w:rPr>
          <w:rFonts w:eastAsia="Calibri"/>
        </w:rPr>
        <w:t>е) 0,3 процента цены Контракта (этапа) в случае, если цена Контракта (этапа) составляет от 1 млрд. рублей до 2 млрд. рублей (включительно);</w:t>
      </w:r>
    </w:p>
    <w:p w:rsidR="005C2A3C" w:rsidRPr="00582307" w:rsidRDefault="005C2A3C" w:rsidP="005C2A3C">
      <w:pPr>
        <w:spacing w:line="276" w:lineRule="auto"/>
        <w:ind w:right="-22" w:firstLine="708"/>
        <w:contextualSpacing/>
        <w:jc w:val="both"/>
        <w:rPr>
          <w:rFonts w:eastAsia="Calibri"/>
        </w:rPr>
      </w:pPr>
      <w:r w:rsidRPr="00582307">
        <w:rPr>
          <w:rFonts w:eastAsia="Calibri"/>
        </w:rPr>
        <w:t>ж) 0,25 процента цены Контракта (этапа) в случае, если цена Контракта (этапа) составляет от 2 млрд. рублей до 5 млрд. рублей (включительно);</w:t>
      </w:r>
    </w:p>
    <w:p w:rsidR="005C2A3C" w:rsidRPr="00582307" w:rsidRDefault="005C2A3C" w:rsidP="005C2A3C">
      <w:pPr>
        <w:spacing w:line="276" w:lineRule="auto"/>
        <w:ind w:right="-22" w:firstLine="708"/>
        <w:contextualSpacing/>
        <w:jc w:val="both"/>
        <w:rPr>
          <w:rFonts w:eastAsia="Calibri"/>
        </w:rPr>
      </w:pPr>
      <w:r w:rsidRPr="00582307">
        <w:rPr>
          <w:rFonts w:eastAsia="Calibri"/>
        </w:rPr>
        <w:t>з) 0,2 процента цены Контракта (этапа) в случае, если цена Контракта (этапа) составляет от 5 млрд. рублей до 10 млрд. рублей (включительно);</w:t>
      </w:r>
    </w:p>
    <w:p w:rsidR="005C2A3C" w:rsidRPr="00582307" w:rsidRDefault="005C2A3C" w:rsidP="005C2A3C">
      <w:pPr>
        <w:spacing w:line="276" w:lineRule="auto"/>
        <w:ind w:right="-22" w:firstLine="708"/>
        <w:contextualSpacing/>
        <w:jc w:val="both"/>
        <w:rPr>
          <w:rFonts w:eastAsia="Calibri"/>
        </w:rPr>
      </w:pPr>
      <w:r w:rsidRPr="00582307">
        <w:rPr>
          <w:rFonts w:eastAsia="Calibri"/>
        </w:rPr>
        <w:t>и) 0,1 процента цены Контракта (этапа) в случае, если цена Контракта (этапа) превышает 10 млрд. рублей.</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Что составляет</w:t>
      </w:r>
      <w:proofErr w:type="gramStart"/>
      <w:r w:rsidRPr="00582307">
        <w:rPr>
          <w:rFonts w:eastAsia="Calibri"/>
        </w:rPr>
        <w:t xml:space="preserve"> ___________ (____________________) </w:t>
      </w:r>
      <w:proofErr w:type="gramEnd"/>
      <w:r w:rsidRPr="00582307">
        <w:rPr>
          <w:rFonts w:eastAsia="Calibri"/>
        </w:rPr>
        <w:t>рублей, то есть равен _____ % цены Контракта.</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 xml:space="preserve">9.4. </w:t>
      </w:r>
      <w:proofErr w:type="gramStart"/>
      <w:r w:rsidRPr="00582307">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размере</w:t>
      </w:r>
      <w:proofErr w:type="gramEnd"/>
      <w:r w:rsidRPr="00582307">
        <w:t xml:space="preserve">, </w:t>
      </w:r>
      <w:r w:rsidRPr="00582307">
        <w:lastRenderedPageBreak/>
        <w:t>рассчитанном в следующем порядке:</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а) в случае, если цена Контракта не превышает начальную (максимальную) цену Контракта:</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10 процентов начальной (максимальной) цены Контракта, если цена Контракта не превышает 3 млн. рублей;</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5 процентов начальной (максимальной) цены Контракта, если цена Контракта составляет от 3 млн. рублей до 50 млн. рублей (включительно);</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1 процент начальной (максимальной) цены Контракта, если цена Контракта составляет от 50 млн. рублей до 100 млн. рублей (включительно);</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б) в случае, если цена Контракта превышает начальную (максимальную) цену Контракта:</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10 процентов цены Контракта, если цена Контракта не превышает 3 млн. рублей;</w:t>
      </w:r>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5 процентов цены Контракта, если цена Контракта составляет от 3 млн. рублей до 50 млн. рублей (включительно);</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t>1 процент цены Контракта, если цена Контракта составляет от 50 млн. рублей до 100 млн. рублей (включительно).</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9.5.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а) 1000 рублей, если цена Контракта не превышает 3 млн. рублей;</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б) 5000 рублей, если цена Контракта составляет от 3 млн. рублей до 50 млн. рублей (включительно);</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в) 10000 рублей, если цена Контракта составляет от 50 млн. рублей до 100 млн. рублей (включительно);</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г) 100000 рублей, если цена Контракта превышает 100 млн. рублей.</w:t>
      </w:r>
    </w:p>
    <w:p w:rsidR="005C2A3C" w:rsidRPr="00582307" w:rsidRDefault="005C2A3C" w:rsidP="005C2A3C">
      <w:pPr>
        <w:widowControl w:val="0"/>
        <w:ind w:right="-22" w:firstLine="720"/>
        <w:jc w:val="both"/>
        <w:rPr>
          <w:rFonts w:eastAsia="Calibri"/>
        </w:rPr>
      </w:pPr>
      <w:r w:rsidRPr="00582307">
        <w:rPr>
          <w:rFonts w:eastAsia="Calibri"/>
        </w:rPr>
        <w:t>Что составляет _______ рублей</w:t>
      </w:r>
      <w:proofErr w:type="gramStart"/>
      <w:r w:rsidRPr="00582307">
        <w:rPr>
          <w:rFonts w:eastAsia="Calibri"/>
        </w:rPr>
        <w:t xml:space="preserve"> (_________________).</w:t>
      </w:r>
      <w:proofErr w:type="gramEnd"/>
    </w:p>
    <w:p w:rsidR="005C2A3C" w:rsidRPr="00582307" w:rsidRDefault="005C2A3C" w:rsidP="005C2A3C">
      <w:pPr>
        <w:widowControl w:val="0"/>
        <w:autoSpaceDE w:val="0"/>
        <w:autoSpaceDN w:val="0"/>
        <w:adjustRightInd w:val="0"/>
        <w:spacing w:line="276" w:lineRule="auto"/>
        <w:ind w:right="-22" w:firstLine="720"/>
        <w:contextualSpacing/>
        <w:jc w:val="both"/>
      </w:pPr>
      <w:r w:rsidRPr="00582307">
        <w:t xml:space="preserve"> 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а) 1000 рублей, если цена Контракта не превышает 3 млн. рублей;</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б) 5000 рублей, если цена Контракта составляет от 3 млн. рублей до 50 млн. рублей (включительно);</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в) 10000 рублей, если цена Контракта составляет от 50 млн. рублей до 100 млн. рублей (включительно);</w:t>
      </w:r>
    </w:p>
    <w:p w:rsidR="005C2A3C" w:rsidRPr="00582307" w:rsidRDefault="005C2A3C" w:rsidP="005C2A3C">
      <w:pPr>
        <w:widowControl w:val="0"/>
        <w:autoSpaceDE w:val="0"/>
        <w:autoSpaceDN w:val="0"/>
        <w:adjustRightInd w:val="0"/>
        <w:spacing w:line="276" w:lineRule="auto"/>
        <w:ind w:right="-22" w:firstLine="720"/>
        <w:contextualSpacing/>
        <w:jc w:val="both"/>
        <w:rPr>
          <w:rFonts w:eastAsia="Calibri"/>
        </w:rPr>
      </w:pPr>
      <w:r w:rsidRPr="00582307">
        <w:rPr>
          <w:rFonts w:eastAsia="Calibri"/>
        </w:rPr>
        <w:t>г) 100000 рублей, если цена Контракта превышает 100 млн. рублей.</w:t>
      </w:r>
    </w:p>
    <w:p w:rsidR="005C2A3C" w:rsidRPr="00582307" w:rsidRDefault="005C2A3C" w:rsidP="005C2A3C">
      <w:pPr>
        <w:widowControl w:val="0"/>
        <w:ind w:right="-22" w:firstLine="720"/>
        <w:jc w:val="both"/>
        <w:rPr>
          <w:rFonts w:eastAsia="Calibri"/>
        </w:rPr>
      </w:pPr>
      <w:r w:rsidRPr="00582307">
        <w:rPr>
          <w:rFonts w:eastAsia="Calibri"/>
        </w:rPr>
        <w:t>Что составляет _______ рублей</w:t>
      </w:r>
      <w:proofErr w:type="gramStart"/>
      <w:r w:rsidRPr="00582307">
        <w:rPr>
          <w:rFonts w:eastAsia="Calibri"/>
        </w:rPr>
        <w:t xml:space="preserve"> (_________________).</w:t>
      </w:r>
      <w:proofErr w:type="gramEnd"/>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 9.7. За </w:t>
      </w:r>
      <w:proofErr w:type="spellStart"/>
      <w:r w:rsidRPr="00582307">
        <w:rPr>
          <w:rFonts w:eastAsia="Calibri"/>
        </w:rPr>
        <w:t>непредоставление</w:t>
      </w:r>
      <w:proofErr w:type="spellEnd"/>
      <w:r w:rsidRPr="00582307">
        <w:rPr>
          <w:rFonts w:eastAsia="Calibri"/>
        </w:rPr>
        <w:t xml:space="preserve"> информации, предусмотренной п.4.1.50. Контракта с Подрядчика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п.24. ст.34 Закона о контрактной системе. Пеня подлежит начислению за каждый день просрочки исполнения такого обязательства.</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9.8. За ненадлежащее исполнение Подрядчиком обязательств по выполнению видов и объемов работ по строительству объекта,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(пяти) процентов стоимости указанных работ.</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lastRenderedPageBreak/>
        <w:t>9.9.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от объема такого привлечения, установленного Контрактом.</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9.10.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9.11.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9.12.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 1042 от 30.08.2017, размер такого штрафа и порядок его начисления устанавливается Контрактом в соответствии с законодательством Российской Федерации.</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9.13.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w:t>
      </w:r>
      <w:proofErr w:type="gramStart"/>
      <w:r w:rsidRPr="00582307">
        <w:rPr>
          <w:rFonts w:eastAsia="Calibri"/>
        </w:rPr>
        <w:t>но</w:t>
      </w:r>
      <w:proofErr w:type="gramEnd"/>
      <w:r w:rsidRPr="00582307">
        <w:rPr>
          <w:rFonts w:eastAsia="Calibri"/>
        </w:rPr>
        <w:t xml:space="preserve"> не ограничиваясь, за неисполнение или ненадлежащее исполнение условий, предусмотренных разделом 5 настоящего Контракта.</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9.14. </w:t>
      </w:r>
      <w:proofErr w:type="gramStart"/>
      <w:r w:rsidRPr="00582307">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r w:rsidRPr="00582307">
        <w:rPr>
          <w:lang w:eastAsia="ar-SA"/>
        </w:rPr>
        <w:t xml:space="preserve"> </w:t>
      </w:r>
      <w:r w:rsidRPr="00582307">
        <w:rPr>
          <w:rFonts w:eastAsia="Calibri"/>
        </w:rPr>
        <w:t>в порядке, который предусмотрен Контрактом для направления уведомлений.</w:t>
      </w:r>
      <w:proofErr w:type="gramEnd"/>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9.15. </w:t>
      </w:r>
      <w:proofErr w:type="gramStart"/>
      <w:r w:rsidRPr="00582307">
        <w:rPr>
          <w:rFonts w:eastAsia="Calibri"/>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582307">
        <w:rPr>
          <w:rFonts w:eastAsia="Calibri"/>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9.16.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9.17. 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w:t>
      </w:r>
      <w:proofErr w:type="gramStart"/>
      <w:r w:rsidRPr="00582307">
        <w:rPr>
          <w:rFonts w:eastAsia="Calibri"/>
        </w:rPr>
        <w:t>с даты осуществления</w:t>
      </w:r>
      <w:proofErr w:type="gramEnd"/>
      <w:r w:rsidRPr="00582307">
        <w:rPr>
          <w:rFonts w:eastAsia="Calibri"/>
        </w:rPr>
        <w:t xml:space="preserve"> платежа. </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lastRenderedPageBreak/>
        <w:t>9.18.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9.19.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9.20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5C2A3C" w:rsidRPr="00582307" w:rsidRDefault="005C2A3C" w:rsidP="005C2A3C">
      <w:pPr>
        <w:widowControl w:val="0"/>
        <w:autoSpaceDE w:val="0"/>
        <w:autoSpaceDN w:val="0"/>
        <w:adjustRightInd w:val="0"/>
        <w:spacing w:line="276" w:lineRule="auto"/>
        <w:ind w:right="-22" w:firstLine="709"/>
        <w:contextualSpacing/>
        <w:jc w:val="both"/>
        <w:rPr>
          <w:rFonts w:eastAsia="Calibri"/>
        </w:rPr>
      </w:pPr>
      <w:r w:rsidRPr="00582307">
        <w:rPr>
          <w:rFonts w:eastAsia="Calibri"/>
        </w:rPr>
        <w:t xml:space="preserve">9.21. </w:t>
      </w:r>
      <w:r w:rsidRPr="00582307">
        <w:t>Уплата неустоек и возмещение убытков не освобождает Стороны от исполнения своих обязательств по Контракту.</w:t>
      </w:r>
    </w:p>
    <w:p w:rsidR="005C2A3C" w:rsidRPr="00582307" w:rsidRDefault="005C2A3C" w:rsidP="005C2A3C">
      <w:pPr>
        <w:spacing w:line="276" w:lineRule="auto"/>
        <w:ind w:right="-22"/>
        <w:contextualSpacing/>
        <w:jc w:val="both"/>
        <w:rPr>
          <w:lang w:eastAsia="uk-UA"/>
        </w:rPr>
      </w:pPr>
    </w:p>
    <w:p w:rsidR="005C2A3C" w:rsidRPr="00582307" w:rsidRDefault="005C2A3C" w:rsidP="005C2A3C">
      <w:pPr>
        <w:spacing w:line="276" w:lineRule="auto"/>
        <w:ind w:right="-22" w:firstLine="709"/>
        <w:contextualSpacing/>
        <w:jc w:val="center"/>
        <w:rPr>
          <w:b/>
          <w:lang w:eastAsia="uk-UA"/>
        </w:rPr>
      </w:pPr>
      <w:r w:rsidRPr="00582307">
        <w:rPr>
          <w:b/>
          <w:lang w:eastAsia="uk-UA"/>
        </w:rPr>
        <w:t>X. ОБСТОЯТЕЛЬСТВА НЕПРЕОДОЛИМОЙ СИЛЫ</w:t>
      </w:r>
    </w:p>
    <w:p w:rsidR="005C2A3C" w:rsidRPr="00582307" w:rsidRDefault="005C2A3C" w:rsidP="005C2A3C">
      <w:pPr>
        <w:spacing w:line="276" w:lineRule="auto"/>
        <w:ind w:right="-22" w:firstLine="709"/>
        <w:contextualSpacing/>
        <w:jc w:val="both"/>
        <w:rPr>
          <w:lang w:eastAsia="uk-UA"/>
        </w:rPr>
      </w:pPr>
      <w:r w:rsidRPr="00582307">
        <w:rPr>
          <w:lang w:eastAsia="uk-UA"/>
        </w:rPr>
        <w:t>10.1. Стороны освобождаются от ответственности за полное или частичное неисполнение обязательств по Контракту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5C2A3C" w:rsidRPr="00582307" w:rsidRDefault="005C2A3C" w:rsidP="005C2A3C">
      <w:pPr>
        <w:spacing w:line="276" w:lineRule="auto"/>
        <w:ind w:right="-22" w:firstLine="709"/>
        <w:contextualSpacing/>
        <w:jc w:val="both"/>
        <w:rPr>
          <w:lang w:eastAsia="uk-UA"/>
        </w:rPr>
      </w:pPr>
      <w:r w:rsidRPr="00582307">
        <w:rPr>
          <w:lang w:eastAsia="uk-UA"/>
        </w:rPr>
        <w:t>10.2. Сторона, которая не может выполнить обязательства по Контракту, должна своевременно, но не позднее 3 (трёх)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5C2A3C" w:rsidRPr="00582307" w:rsidRDefault="005C2A3C" w:rsidP="005C2A3C">
      <w:pPr>
        <w:spacing w:line="276" w:lineRule="auto"/>
        <w:ind w:right="-22" w:firstLine="709"/>
        <w:contextualSpacing/>
        <w:jc w:val="both"/>
        <w:rPr>
          <w:lang w:eastAsia="uk-UA"/>
        </w:rPr>
      </w:pPr>
      <w:r w:rsidRPr="00582307">
        <w:rPr>
          <w:lang w:eastAsia="uk-UA"/>
        </w:rPr>
        <w:t>10.3. Стороны признают, что неплатёжеспособность Сторон не является форс-мажорным обстоятельством.</w:t>
      </w:r>
    </w:p>
    <w:p w:rsidR="005C2A3C" w:rsidRPr="00582307" w:rsidRDefault="005C2A3C" w:rsidP="005C2A3C">
      <w:pPr>
        <w:spacing w:line="276" w:lineRule="auto"/>
        <w:ind w:right="-22" w:firstLine="709"/>
        <w:contextualSpacing/>
        <w:jc w:val="both"/>
        <w:rPr>
          <w:lang w:eastAsia="uk-UA"/>
        </w:rPr>
      </w:pPr>
      <w:r w:rsidRPr="00582307">
        <w:rPr>
          <w:lang w:eastAsia="uk-UA"/>
        </w:rPr>
        <w:t>10.4. Не уведомление или несвоевременное уведомление лишает Сторону права ссылаться на указанные обстоятельства как на основание, освобождающее от ответственности за неисполнение обязательств по настоящему Контракту.</w:t>
      </w:r>
    </w:p>
    <w:p w:rsidR="005C2A3C" w:rsidRPr="00582307" w:rsidRDefault="005C2A3C" w:rsidP="005C2A3C">
      <w:pPr>
        <w:spacing w:line="276" w:lineRule="auto"/>
        <w:ind w:right="-22" w:firstLine="709"/>
        <w:contextualSpacing/>
        <w:jc w:val="both"/>
        <w:rPr>
          <w:sz w:val="16"/>
          <w:szCs w:val="16"/>
          <w:lang w:eastAsia="uk-UA"/>
        </w:rPr>
      </w:pPr>
    </w:p>
    <w:p w:rsidR="005C2A3C" w:rsidRPr="00582307" w:rsidRDefault="005C2A3C" w:rsidP="005C2A3C">
      <w:pPr>
        <w:spacing w:line="276" w:lineRule="auto"/>
        <w:ind w:right="-22"/>
        <w:contextualSpacing/>
        <w:jc w:val="center"/>
        <w:rPr>
          <w:b/>
          <w:lang w:eastAsia="uk-UA"/>
        </w:rPr>
      </w:pPr>
      <w:r w:rsidRPr="00582307">
        <w:rPr>
          <w:b/>
          <w:lang w:val="en-US" w:eastAsia="uk-UA"/>
        </w:rPr>
        <w:t>XI</w:t>
      </w:r>
      <w:r w:rsidRPr="00582307">
        <w:rPr>
          <w:b/>
          <w:lang w:eastAsia="uk-UA"/>
        </w:rPr>
        <w:t>. ПРЕКРАЩЕНИЕ ДОГОВОРНЫХ ОТНОШЕНИЙ</w:t>
      </w:r>
    </w:p>
    <w:p w:rsidR="005C2A3C" w:rsidRPr="00582307" w:rsidRDefault="005C2A3C" w:rsidP="005C2A3C">
      <w:pPr>
        <w:suppressAutoHyphens/>
        <w:spacing w:line="276" w:lineRule="auto"/>
        <w:ind w:right="-22" w:firstLine="709"/>
        <w:contextualSpacing/>
        <w:jc w:val="both"/>
        <w:rPr>
          <w:lang w:eastAsia="ar-SA"/>
        </w:rPr>
      </w:pPr>
      <w:r w:rsidRPr="00582307">
        <w:rPr>
          <w:lang w:eastAsia="uk-UA"/>
        </w:rPr>
        <w:t xml:space="preserve">11.1. </w:t>
      </w:r>
      <w:r w:rsidRPr="00582307">
        <w:rPr>
          <w:lang w:eastAsia="ar-SA"/>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5C2A3C" w:rsidRPr="00582307" w:rsidRDefault="005C2A3C" w:rsidP="005C2A3C">
      <w:pPr>
        <w:suppressAutoHyphens/>
        <w:spacing w:line="276" w:lineRule="auto"/>
        <w:ind w:right="-22" w:firstLine="709"/>
        <w:contextualSpacing/>
        <w:jc w:val="both"/>
        <w:rPr>
          <w:lang w:eastAsia="uk-UA"/>
        </w:rPr>
      </w:pPr>
      <w:r w:rsidRPr="00582307">
        <w:rPr>
          <w:lang w:eastAsia="ar-SA"/>
        </w:rPr>
        <w:t xml:space="preserve">11.2. </w:t>
      </w:r>
      <w:r w:rsidRPr="00582307">
        <w:rPr>
          <w:lang w:eastAsia="uk-UA"/>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C2A3C" w:rsidRPr="00582307" w:rsidRDefault="005C2A3C" w:rsidP="005C2A3C">
      <w:pPr>
        <w:suppressAutoHyphens/>
        <w:spacing w:line="276" w:lineRule="auto"/>
        <w:ind w:right="-22" w:firstLine="709"/>
        <w:contextualSpacing/>
        <w:jc w:val="both"/>
        <w:rPr>
          <w:lang w:eastAsia="uk-UA"/>
        </w:rPr>
      </w:pPr>
      <w:r w:rsidRPr="00582307">
        <w:rPr>
          <w:lang w:eastAsia="uk-UA"/>
        </w:rPr>
        <w:t xml:space="preserve">11.3. Контракт может быть изменён в порядке и по основаниям, предусмотренным законодательством, а также по соглашению Сторон. </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 xml:space="preserve">11.4. </w:t>
      </w:r>
      <w:proofErr w:type="gramStart"/>
      <w:r w:rsidRPr="00582307">
        <w:rPr>
          <w:lang w:eastAsia="ar-SA"/>
        </w:rPr>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w:t>
      </w:r>
      <w:proofErr w:type="gramEnd"/>
      <w:r w:rsidRPr="00582307">
        <w:rPr>
          <w:lang w:eastAsia="ar-SA"/>
        </w:rPr>
        <w:t xml:space="preserve"> действовать от имени стороны Контракта.</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lastRenderedPageBreak/>
        <w:t xml:space="preserve">11.5. </w:t>
      </w:r>
      <w:proofErr w:type="gramStart"/>
      <w:r w:rsidRPr="00582307">
        <w:rPr>
          <w:lang w:eastAsia="ar-SA"/>
        </w:rPr>
        <w:t>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w:t>
      </w:r>
      <w:proofErr w:type="gramEnd"/>
      <w:r w:rsidRPr="00582307">
        <w:rPr>
          <w:lang w:eastAsia="ar-SA"/>
        </w:rPr>
        <w:t xml:space="preserve"> </w:t>
      </w:r>
      <w:proofErr w:type="gramStart"/>
      <w:r w:rsidRPr="00582307">
        <w:rPr>
          <w:lang w:eastAsia="ar-SA"/>
        </w:rPr>
        <w:t>изменении</w:t>
      </w:r>
      <w:proofErr w:type="gramEnd"/>
      <w:r w:rsidRPr="00582307">
        <w:rPr>
          <w:lang w:eastAsia="ar-SA"/>
        </w:rPr>
        <w:t xml:space="preserve"> существенных условий Контракта с обоснованием такого отказа.</w:t>
      </w:r>
    </w:p>
    <w:p w:rsidR="005C2A3C" w:rsidRPr="00582307" w:rsidRDefault="005C2A3C" w:rsidP="005C2A3C">
      <w:pPr>
        <w:suppressAutoHyphens/>
        <w:spacing w:line="276" w:lineRule="auto"/>
        <w:ind w:right="-22" w:firstLine="709"/>
        <w:contextualSpacing/>
        <w:jc w:val="both"/>
        <w:rPr>
          <w:lang w:eastAsia="uk-UA"/>
        </w:rPr>
      </w:pPr>
      <w:r w:rsidRPr="00582307">
        <w:rPr>
          <w:lang w:eastAsia="uk-UA"/>
        </w:rPr>
        <w:t xml:space="preserve">11.6. </w:t>
      </w:r>
      <w:proofErr w:type="gramStart"/>
      <w:r w:rsidRPr="00582307">
        <w:rPr>
          <w:lang w:eastAsia="uk-UA"/>
        </w:rPr>
        <w:t>Контракт</w:t>
      </w:r>
      <w:proofErr w:type="gramEnd"/>
      <w:r w:rsidRPr="00582307">
        <w:rPr>
          <w:lang w:eastAsia="uk-UA"/>
        </w:rPr>
        <w:t xml:space="preserve"> может быть расторгнут: по соглашению Сторон, по решению суда, а также в одностороннем порядке по письменному требованию одной из Сторон по основаниям и в порядке, предусмотренным Контрактом и/или действующим законодательством РФ.</w:t>
      </w:r>
    </w:p>
    <w:p w:rsidR="005C2A3C" w:rsidRPr="00582307" w:rsidRDefault="005C2A3C" w:rsidP="005C2A3C">
      <w:pPr>
        <w:suppressAutoHyphens/>
        <w:spacing w:line="276" w:lineRule="auto"/>
        <w:ind w:right="-22" w:firstLine="709"/>
        <w:contextualSpacing/>
        <w:jc w:val="both"/>
        <w:rPr>
          <w:lang w:eastAsia="ar-SA"/>
        </w:rPr>
      </w:pPr>
      <w:r w:rsidRPr="00582307">
        <w:rPr>
          <w:lang w:eastAsia="uk-UA"/>
        </w:rPr>
        <w:t xml:space="preserve">11.7. </w:t>
      </w:r>
      <w:r w:rsidRPr="00582307">
        <w:rPr>
          <w:lang w:eastAsia="ar-SA"/>
        </w:rPr>
        <w:t xml:space="preserve">Подрядчик вправе принять решение об одностороннем отказе от исполнения Контракта по основаниям, предусмотренным Гражданским </w:t>
      </w:r>
      <w:hyperlink r:id="rId32" w:history="1">
        <w:r w:rsidRPr="00582307">
          <w:rPr>
            <w:lang w:eastAsia="ar-SA"/>
          </w:rPr>
          <w:t>кодексом</w:t>
        </w:r>
      </w:hyperlink>
      <w:r w:rsidRPr="00582307">
        <w:rPr>
          <w:lang w:eastAsia="ar-SA"/>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C2A3C" w:rsidRPr="00582307" w:rsidRDefault="005C2A3C" w:rsidP="005C2A3C">
      <w:pPr>
        <w:suppressAutoHyphens/>
        <w:spacing w:line="276" w:lineRule="auto"/>
        <w:ind w:right="-22" w:firstLine="709"/>
        <w:contextualSpacing/>
        <w:jc w:val="both"/>
        <w:rPr>
          <w:lang w:eastAsia="ar-SA"/>
        </w:rPr>
      </w:pPr>
      <w:r w:rsidRPr="00582307">
        <w:rPr>
          <w:lang w:eastAsia="ar-SA"/>
        </w:rPr>
        <w:t xml:space="preserve">11.8.  Заказчик вправе принять решение об одностороннем отказе от исполнения Контракта по основаниям, предусмотренным Гражданским </w:t>
      </w:r>
      <w:hyperlink r:id="rId33" w:history="1">
        <w:r w:rsidRPr="00582307">
          <w:rPr>
            <w:lang w:eastAsia="ar-SA"/>
          </w:rPr>
          <w:t>кодексом</w:t>
        </w:r>
      </w:hyperlink>
      <w:r w:rsidRPr="00582307">
        <w:rPr>
          <w:lang w:eastAsia="ar-SA"/>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о контрактной системе в сфере закупок, - обязан принять решение об одностороннем отказе от исполнения Контракта.</w:t>
      </w:r>
    </w:p>
    <w:p w:rsidR="005C2A3C" w:rsidRPr="00582307" w:rsidRDefault="005C2A3C" w:rsidP="005C2A3C">
      <w:pPr>
        <w:suppressAutoHyphens/>
        <w:spacing w:line="276" w:lineRule="auto"/>
        <w:ind w:right="-22" w:firstLine="709"/>
        <w:contextualSpacing/>
        <w:jc w:val="both"/>
        <w:rPr>
          <w:lang w:eastAsia="uk-UA"/>
        </w:rPr>
      </w:pPr>
      <w:r w:rsidRPr="00582307">
        <w:rPr>
          <w:lang w:eastAsia="uk-UA"/>
        </w:rPr>
        <w:t xml:space="preserve">11.9. </w:t>
      </w:r>
      <w:proofErr w:type="gramStart"/>
      <w:r w:rsidRPr="00582307">
        <w:rPr>
          <w:lang w:eastAsia="uk-UA"/>
        </w:rPr>
        <w:t>Стороны вправе принять решение об одностороннем отказе от исполнения Контракта в соответствии со ст.95 Закона о контрактной системе, в том числе в случае отступления Подрядчика при выполнении работ от условий контракта или выявлении иных недостатков результатов работ, которые не были устранены в установленный Заказчиком разумный срок, либо являются существенными и неустранимыми, а также в случае нарушения Подрядчиком сроков выполнения</w:t>
      </w:r>
      <w:proofErr w:type="gramEnd"/>
      <w:r w:rsidRPr="00582307">
        <w:rPr>
          <w:lang w:eastAsia="uk-UA"/>
        </w:rPr>
        <w:t xml:space="preserve"> работ.</w:t>
      </w:r>
    </w:p>
    <w:p w:rsidR="005C2A3C" w:rsidRPr="00582307" w:rsidRDefault="005C2A3C" w:rsidP="005C2A3C">
      <w:pPr>
        <w:suppressAutoHyphens/>
        <w:autoSpaceDE w:val="0"/>
        <w:autoSpaceDN w:val="0"/>
        <w:adjustRightInd w:val="0"/>
        <w:spacing w:line="276" w:lineRule="auto"/>
        <w:ind w:right="-22" w:firstLine="708"/>
        <w:contextualSpacing/>
        <w:jc w:val="both"/>
        <w:rPr>
          <w:lang w:eastAsia="ar-SA"/>
        </w:rPr>
      </w:pPr>
      <w:r w:rsidRPr="00582307">
        <w:rPr>
          <w:lang w:eastAsia="ar-SA"/>
        </w:rPr>
        <w:t>11.10.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rsidR="005C2A3C" w:rsidRPr="00582307" w:rsidRDefault="005C2A3C" w:rsidP="005C2A3C">
      <w:pPr>
        <w:suppressAutoHyphens/>
        <w:spacing w:line="276" w:lineRule="auto"/>
        <w:ind w:right="-22" w:firstLine="709"/>
        <w:contextualSpacing/>
        <w:jc w:val="both"/>
        <w:rPr>
          <w:lang w:eastAsia="uk-UA"/>
        </w:rPr>
      </w:pPr>
      <w:r w:rsidRPr="00582307">
        <w:rPr>
          <w:lang w:eastAsia="uk-UA"/>
        </w:rPr>
        <w:t xml:space="preserve">11.11. Решение об одностороннем отказе от исполнения Контракта вступает в </w:t>
      </w:r>
      <w:proofErr w:type="gramStart"/>
      <w:r w:rsidRPr="00582307">
        <w:rPr>
          <w:lang w:eastAsia="uk-UA"/>
        </w:rPr>
        <w:t>силу</w:t>
      </w:r>
      <w:proofErr w:type="gramEnd"/>
      <w:r w:rsidRPr="00582307">
        <w:rPr>
          <w:lang w:eastAsia="uk-UA"/>
        </w:rPr>
        <w:t xml:space="preserve">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rsidR="005C2A3C" w:rsidRPr="00582307" w:rsidRDefault="005C2A3C" w:rsidP="005C2A3C">
      <w:pPr>
        <w:suppressAutoHyphens/>
        <w:spacing w:line="276" w:lineRule="auto"/>
        <w:ind w:right="-22" w:firstLine="709"/>
        <w:contextualSpacing/>
        <w:jc w:val="both"/>
        <w:rPr>
          <w:lang w:eastAsia="uk-UA"/>
        </w:rPr>
      </w:pPr>
      <w:r w:rsidRPr="00582307">
        <w:rPr>
          <w:lang w:eastAsia="uk-UA"/>
        </w:rPr>
        <w:t>11.12. После получения Подрядчиком уведомления Заказчика о расторжении настоящего Контракта Подрядчик обязан:</w:t>
      </w:r>
    </w:p>
    <w:p w:rsidR="005C2A3C" w:rsidRPr="00582307" w:rsidRDefault="005C2A3C" w:rsidP="005C2A3C">
      <w:pPr>
        <w:suppressAutoHyphens/>
        <w:spacing w:line="276" w:lineRule="auto"/>
        <w:ind w:right="-22" w:firstLine="709"/>
        <w:contextualSpacing/>
        <w:jc w:val="both"/>
        <w:rPr>
          <w:lang w:eastAsia="uk-UA"/>
        </w:rPr>
      </w:pPr>
      <w:r w:rsidRPr="00582307">
        <w:rPr>
          <w:lang w:eastAsia="uk-UA"/>
        </w:rPr>
        <w:t>– немедленно прекратить все работы, за исключением тех, которые в соответствии с указанием Заказчика необходимы для обеспечения защиты жизни или имущества либо обеспечения сохранности Объекта;</w:t>
      </w:r>
    </w:p>
    <w:p w:rsidR="005C2A3C" w:rsidRPr="00582307" w:rsidRDefault="005C2A3C" w:rsidP="005C2A3C">
      <w:pPr>
        <w:spacing w:line="276" w:lineRule="auto"/>
        <w:ind w:right="-22" w:firstLine="709"/>
        <w:contextualSpacing/>
        <w:jc w:val="both"/>
        <w:rPr>
          <w:lang w:eastAsia="ar-SA"/>
        </w:rPr>
      </w:pPr>
      <w:proofErr w:type="gramStart"/>
      <w:r w:rsidRPr="00582307">
        <w:rPr>
          <w:lang w:eastAsia="uk-UA"/>
        </w:rPr>
        <w:t xml:space="preserve">– передать Заказчику по акту приёма-передачи исполнительную документацию, </w:t>
      </w:r>
      <w:r w:rsidRPr="00582307">
        <w:rPr>
          <w:lang w:eastAsia="ar-SA"/>
        </w:rPr>
        <w:t>ведение которой осуществляется Подрядчиком в соответствии с требованиями законодательства о градостроительной деятельности,</w:t>
      </w:r>
      <w:r w:rsidRPr="00582307">
        <w:rPr>
          <w:lang w:eastAsia="uk-UA"/>
        </w:rPr>
        <w:t xml:space="preserve"> иную документацию, в том числе всю техническую документацию по работам, оборудованию и материалам, эксплуатационную документацию, а также другие документы полученные (составленные) Подрядчиком </w:t>
      </w:r>
      <w:r w:rsidRPr="00582307">
        <w:rPr>
          <w:lang w:eastAsia="ar-SA"/>
        </w:rPr>
        <w:t xml:space="preserve">в ходе исполнения обязательств по Контракту, </w:t>
      </w:r>
      <w:r w:rsidRPr="00582307">
        <w:rPr>
          <w:lang w:eastAsia="uk-UA"/>
        </w:rPr>
        <w:t xml:space="preserve">в том числе полученные от Заказчика, в течение 10 </w:t>
      </w:r>
      <w:r w:rsidRPr="00582307">
        <w:rPr>
          <w:lang w:eastAsia="uk-UA"/>
        </w:rPr>
        <w:lastRenderedPageBreak/>
        <w:t>дней со дня получения</w:t>
      </w:r>
      <w:proofErr w:type="gramEnd"/>
      <w:r w:rsidRPr="00582307">
        <w:rPr>
          <w:lang w:eastAsia="uk-UA"/>
        </w:rPr>
        <w:t xml:space="preserve"> от Заказчика </w:t>
      </w:r>
      <w:r w:rsidRPr="00582307">
        <w:rPr>
          <w:lang w:eastAsia="ar-SA"/>
        </w:rPr>
        <w:t>направленного в порядке, предусмотренном Контрактом для направления уведомлений, требования о передаче указанных документов Заказчику.</w:t>
      </w:r>
    </w:p>
    <w:p w:rsidR="005C2A3C" w:rsidRPr="00582307" w:rsidRDefault="005C2A3C" w:rsidP="005C2A3C">
      <w:pPr>
        <w:spacing w:line="276" w:lineRule="auto"/>
        <w:ind w:right="-22" w:firstLine="709"/>
        <w:contextualSpacing/>
        <w:jc w:val="both"/>
        <w:rPr>
          <w:lang w:eastAsia="uk-UA"/>
        </w:rPr>
      </w:pPr>
    </w:p>
    <w:p w:rsidR="005C2A3C" w:rsidRPr="00582307" w:rsidRDefault="005C2A3C" w:rsidP="005C2A3C">
      <w:pPr>
        <w:spacing w:line="276" w:lineRule="auto"/>
        <w:ind w:right="-22"/>
        <w:contextualSpacing/>
        <w:jc w:val="center"/>
        <w:rPr>
          <w:b/>
          <w:lang w:eastAsia="uk-UA"/>
        </w:rPr>
      </w:pPr>
      <w:r w:rsidRPr="00582307">
        <w:rPr>
          <w:b/>
          <w:lang w:val="en-US" w:eastAsia="uk-UA"/>
        </w:rPr>
        <w:t>XII</w:t>
      </w:r>
      <w:r w:rsidRPr="00582307">
        <w:rPr>
          <w:b/>
          <w:lang w:eastAsia="uk-UA"/>
        </w:rPr>
        <w:t>. СРОК ДЕЙСТВИЯ КОНТРАКТА</w:t>
      </w:r>
    </w:p>
    <w:p w:rsidR="005C2A3C" w:rsidRPr="00582307" w:rsidRDefault="005C2A3C" w:rsidP="005C2A3C">
      <w:pPr>
        <w:spacing w:line="276" w:lineRule="auto"/>
        <w:ind w:right="-22" w:firstLine="709"/>
        <w:contextualSpacing/>
        <w:jc w:val="both"/>
        <w:rPr>
          <w:lang w:eastAsia="uk-UA"/>
        </w:rPr>
      </w:pPr>
      <w:r w:rsidRPr="00582307">
        <w:rPr>
          <w:lang w:eastAsia="uk-UA"/>
        </w:rPr>
        <w:t>12.1. Контра</w:t>
      </w:r>
      <w:proofErr w:type="gramStart"/>
      <w:r w:rsidRPr="00582307">
        <w:rPr>
          <w:lang w:eastAsia="uk-UA"/>
        </w:rPr>
        <w:t>кт вст</w:t>
      </w:r>
      <w:proofErr w:type="gramEnd"/>
      <w:r w:rsidRPr="00582307">
        <w:rPr>
          <w:lang w:eastAsia="uk-UA"/>
        </w:rPr>
        <w:t>упает в силу с даты его заключения и действует до 13 февраля 2026 года, а в части взаимных обязательств - до полного их исполнения Сторонами.</w:t>
      </w:r>
    </w:p>
    <w:p w:rsidR="005C2A3C" w:rsidRPr="00582307" w:rsidRDefault="005C2A3C" w:rsidP="005C2A3C">
      <w:pPr>
        <w:spacing w:line="276" w:lineRule="auto"/>
        <w:ind w:right="-22" w:firstLine="709"/>
        <w:contextualSpacing/>
        <w:jc w:val="both"/>
        <w:rPr>
          <w:lang w:eastAsia="uk-UA"/>
        </w:rPr>
      </w:pPr>
      <w:r w:rsidRPr="00582307">
        <w:rPr>
          <w:lang w:eastAsia="uk-UA"/>
        </w:rPr>
        <w:t>12.</w:t>
      </w:r>
      <w:r w:rsidR="00C84985">
        <w:rPr>
          <w:lang w:eastAsia="uk-UA"/>
        </w:rPr>
        <w:t>2</w:t>
      </w:r>
      <w:r w:rsidRPr="00582307">
        <w:rPr>
          <w:lang w:eastAsia="uk-UA"/>
        </w:rPr>
        <w:t>. Истечение срока действия Контракта, равно его досрочное расторжение или односторонний отказ Сторон от исполнения Контракта не освобождает Стороны от ответственности за неисполнение либо ненадлежащее исполнение обязательств, допущенные ими в течение срока действия Контракта.</w:t>
      </w:r>
    </w:p>
    <w:p w:rsidR="005C2A3C" w:rsidRPr="00582307" w:rsidRDefault="00C84985" w:rsidP="005C2A3C">
      <w:pPr>
        <w:spacing w:line="276" w:lineRule="auto"/>
        <w:ind w:right="-22" w:firstLine="709"/>
        <w:contextualSpacing/>
        <w:jc w:val="both"/>
        <w:rPr>
          <w:lang w:eastAsia="ar-SA"/>
        </w:rPr>
      </w:pPr>
      <w:r>
        <w:rPr>
          <w:lang w:eastAsia="ar-SA"/>
        </w:rPr>
        <w:t>12.3</w:t>
      </w:r>
      <w:r w:rsidR="005C2A3C" w:rsidRPr="00582307">
        <w:rPr>
          <w:lang w:eastAsia="ar-SA"/>
        </w:rPr>
        <w:t>. Изменение условий Контракта не допускается, за исключением случаев, предусмотренных ст. 95 Закона № 44-ФЗ.</w:t>
      </w:r>
    </w:p>
    <w:p w:rsidR="005C2A3C" w:rsidRPr="00582307" w:rsidRDefault="005C2A3C" w:rsidP="005C2A3C">
      <w:pPr>
        <w:spacing w:line="276" w:lineRule="auto"/>
        <w:ind w:right="-22" w:firstLine="709"/>
        <w:contextualSpacing/>
        <w:jc w:val="both"/>
        <w:rPr>
          <w:lang w:eastAsia="ar-SA"/>
        </w:rPr>
      </w:pPr>
    </w:p>
    <w:p w:rsidR="005C2A3C" w:rsidRPr="00582307" w:rsidRDefault="005C2A3C" w:rsidP="005C2A3C">
      <w:pPr>
        <w:ind w:right="-22" w:firstLine="720"/>
        <w:jc w:val="center"/>
        <w:rPr>
          <w:rFonts w:eastAsia="Calibri"/>
        </w:rPr>
      </w:pPr>
      <w:r w:rsidRPr="00582307">
        <w:rPr>
          <w:b/>
          <w:lang w:val="en-US" w:eastAsia="uk-UA"/>
        </w:rPr>
        <w:t>XIII</w:t>
      </w:r>
      <w:r w:rsidRPr="00582307">
        <w:rPr>
          <w:b/>
          <w:lang w:eastAsia="uk-UA"/>
        </w:rPr>
        <w:t>. ПРОЧИЕ УСЛОВИЯ</w:t>
      </w:r>
    </w:p>
    <w:p w:rsidR="005C2A3C" w:rsidRPr="00582307" w:rsidRDefault="005C2A3C" w:rsidP="005C2A3C">
      <w:pPr>
        <w:tabs>
          <w:tab w:val="left" w:pos="142"/>
          <w:tab w:val="left" w:pos="1418"/>
        </w:tabs>
        <w:ind w:firstLine="709"/>
        <w:jc w:val="both"/>
        <w:rPr>
          <w:lang w:eastAsia="uk-UA"/>
        </w:rPr>
      </w:pPr>
      <w:r w:rsidRPr="00582307">
        <w:rPr>
          <w:lang w:eastAsia="uk-UA"/>
        </w:rPr>
        <w:t>13.1. Любая договорённость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rsidR="005C2A3C" w:rsidRPr="00582307" w:rsidRDefault="005C2A3C" w:rsidP="005C2A3C">
      <w:pPr>
        <w:shd w:val="clear" w:color="auto" w:fill="FFFFFF"/>
        <w:tabs>
          <w:tab w:val="left" w:pos="142"/>
          <w:tab w:val="left" w:pos="1418"/>
        </w:tabs>
        <w:ind w:firstLine="709"/>
        <w:jc w:val="both"/>
        <w:rPr>
          <w:lang w:eastAsia="uk-UA"/>
        </w:rPr>
      </w:pPr>
      <w:r w:rsidRPr="00582307">
        <w:rPr>
          <w:lang w:eastAsia="uk-UA"/>
        </w:rPr>
        <w:t>13.2. Стороны обязуются не разглашать, не передавать и не делать каким-либо ещё способом доступными третьим лицам содержащиеся в документах сведения о совместной деятельности Сторон в рамках Контракта иначе как с письменного согласия Сторон.</w:t>
      </w:r>
    </w:p>
    <w:p w:rsidR="005C2A3C" w:rsidRPr="00582307" w:rsidRDefault="005C2A3C" w:rsidP="005C2A3C">
      <w:pPr>
        <w:shd w:val="clear" w:color="auto" w:fill="FFFFFF"/>
        <w:tabs>
          <w:tab w:val="left" w:pos="142"/>
          <w:tab w:val="left" w:pos="1418"/>
        </w:tabs>
        <w:ind w:firstLine="709"/>
        <w:jc w:val="both"/>
        <w:rPr>
          <w:lang w:eastAsia="uk-UA"/>
        </w:rPr>
      </w:pPr>
      <w:r w:rsidRPr="00582307">
        <w:rPr>
          <w:lang w:eastAsia="uk-UA"/>
        </w:rPr>
        <w:t>13.3. Подрядчик полностью ознакомился со всеми условиями, которые влияют на Цену работ и действуют на дату подписания Контракта, учёл в своих расчётах свои расходы и прибыль и в будущем, не будет иметь права требовать никаких платежей, за исключением предусмотренных в Контракте.</w:t>
      </w:r>
    </w:p>
    <w:p w:rsidR="005C2A3C" w:rsidRPr="00582307" w:rsidRDefault="005C2A3C" w:rsidP="005C2A3C">
      <w:pPr>
        <w:ind w:firstLine="708"/>
        <w:jc w:val="both"/>
        <w:rPr>
          <w:rFonts w:eastAsiaTheme="minorHAnsi"/>
          <w:lang w:eastAsia="en-US"/>
        </w:rPr>
      </w:pPr>
      <w:r w:rsidRPr="00582307">
        <w:rPr>
          <w:lang w:eastAsia="uk-UA"/>
        </w:rPr>
        <w:t xml:space="preserve">13.4. </w:t>
      </w:r>
      <w:r w:rsidRPr="00582307">
        <w:t>Подрядчик дает согласие на осуществление Министерством топлива и энергетики Республики Крым и уполномоченными органами государственного финансового контроля проверок исполнения обязательств, предусмотренных настоящим Контрактом, на предмет соответствия действующему законодательству.</w:t>
      </w:r>
    </w:p>
    <w:p w:rsidR="005C2A3C" w:rsidRPr="00582307" w:rsidRDefault="005C2A3C" w:rsidP="005C2A3C">
      <w:pPr>
        <w:ind w:firstLine="708"/>
        <w:jc w:val="both"/>
      </w:pPr>
      <w:r w:rsidRPr="00582307">
        <w:t xml:space="preserve">13.5. </w:t>
      </w:r>
      <w:proofErr w:type="gramStart"/>
      <w:r w:rsidRPr="00582307">
        <w:t xml:space="preserve">Подрядчику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w:t>
      </w:r>
      <w:r w:rsidRPr="00582307">
        <w:rPr>
          <w:color w:val="22272F"/>
          <w:shd w:val="clear" w:color="auto" w:fill="FFFFFF"/>
        </w:rPr>
        <w:t>принятия решений о подготовке и реализации бюджетных инвестиций в объекты собственности Республики Крым и бюджетных инвестиций юридическим</w:t>
      </w:r>
      <w:proofErr w:type="gramEnd"/>
      <w:r w:rsidRPr="00582307">
        <w:rPr>
          <w:color w:val="22272F"/>
          <w:shd w:val="clear" w:color="auto" w:fill="FFFFFF"/>
        </w:rPr>
        <w:t xml:space="preserve"> </w:t>
      </w:r>
      <w:proofErr w:type="gramStart"/>
      <w:r w:rsidRPr="00582307">
        <w:rPr>
          <w:color w:val="22272F"/>
          <w:shd w:val="clear" w:color="auto" w:fill="FFFFFF"/>
        </w:rPr>
        <w:t>лицам, не являющимся государственными учреждениями и государственными унитарными предприятиями Республики Крым, а также решений о предоставлении субсидий на осуществление капитальных вложений в объекты капитального строительства собственности Республики Крым и субсидий юридическим лицам, 100 процентов акций (долей) которых принадлежит Республике Крым, а также формирования и реализации Республиканской адресной инвестиционной программы, плана капитального ремонта объектов социальной инфраструктуры в Республике Крым утвержденным Постановлением</w:t>
      </w:r>
      <w:proofErr w:type="gramEnd"/>
      <w:r w:rsidRPr="00582307">
        <w:rPr>
          <w:color w:val="22272F"/>
          <w:shd w:val="clear" w:color="auto" w:fill="FFFFFF"/>
        </w:rPr>
        <w:t xml:space="preserve"> Совета министров Республики Крым от 25.10.2016 № 517. </w:t>
      </w:r>
    </w:p>
    <w:p w:rsidR="005C2A3C" w:rsidRPr="00582307" w:rsidRDefault="005C2A3C" w:rsidP="005C2A3C">
      <w:pPr>
        <w:shd w:val="clear" w:color="auto" w:fill="FFFFFF"/>
        <w:tabs>
          <w:tab w:val="left" w:pos="142"/>
          <w:tab w:val="left" w:pos="1418"/>
        </w:tabs>
        <w:ind w:firstLine="709"/>
        <w:jc w:val="both"/>
        <w:rPr>
          <w:lang w:eastAsia="uk-UA"/>
        </w:rPr>
      </w:pPr>
      <w:r w:rsidRPr="00582307">
        <w:rPr>
          <w:lang w:eastAsia="uk-UA"/>
        </w:rPr>
        <w:t>13.6. При выполнении работ по Контракту Стороны руководствуются действующим законодательством Российской Федерации.</w:t>
      </w:r>
    </w:p>
    <w:p w:rsidR="005C2A3C" w:rsidRPr="00582307" w:rsidRDefault="005C2A3C" w:rsidP="005C2A3C">
      <w:pPr>
        <w:shd w:val="clear" w:color="auto" w:fill="FFFFFF"/>
        <w:tabs>
          <w:tab w:val="left" w:pos="142"/>
          <w:tab w:val="left" w:pos="1418"/>
        </w:tabs>
        <w:ind w:firstLine="709"/>
        <w:jc w:val="both"/>
        <w:rPr>
          <w:lang w:eastAsia="uk-UA"/>
        </w:rPr>
      </w:pPr>
      <w:r w:rsidRPr="00582307">
        <w:rPr>
          <w:lang w:eastAsia="uk-UA"/>
        </w:rPr>
        <w:t>13.7. Ущерб, нанесённый третьему лицу в результате проведённых работ по настоящему Контракту по вине Подрядчика, компенсируется Подрядчиком.</w:t>
      </w:r>
    </w:p>
    <w:p w:rsidR="005C2A3C" w:rsidRPr="00582307" w:rsidRDefault="005C2A3C" w:rsidP="005C2A3C">
      <w:pPr>
        <w:shd w:val="clear" w:color="auto" w:fill="FFFFFF"/>
        <w:tabs>
          <w:tab w:val="left" w:pos="142"/>
          <w:tab w:val="left" w:pos="1418"/>
        </w:tabs>
        <w:ind w:firstLine="709"/>
        <w:jc w:val="both"/>
        <w:rPr>
          <w:lang w:eastAsia="uk-UA"/>
        </w:rPr>
      </w:pPr>
      <w:r w:rsidRPr="00582307">
        <w:rPr>
          <w:lang w:eastAsia="uk-UA"/>
        </w:rPr>
        <w:t xml:space="preserve">13.8. Подрядчик </w:t>
      </w:r>
      <w:proofErr w:type="gramStart"/>
      <w:r w:rsidRPr="00582307">
        <w:rPr>
          <w:i/>
          <w:lang w:eastAsia="uk-UA"/>
        </w:rPr>
        <w:t>является</w:t>
      </w:r>
      <w:proofErr w:type="gramEnd"/>
      <w:r w:rsidRPr="00582307">
        <w:rPr>
          <w:lang w:eastAsia="uk-UA"/>
        </w:rPr>
        <w:t>/</w:t>
      </w:r>
      <w:r w:rsidRPr="00582307">
        <w:rPr>
          <w:i/>
          <w:lang w:eastAsia="uk-UA"/>
        </w:rPr>
        <w:t>не является</w:t>
      </w:r>
      <w:r w:rsidRPr="00582307">
        <w:rPr>
          <w:lang w:eastAsia="uk-UA"/>
        </w:rPr>
        <w:t xml:space="preserve"> субъектом малого (среднего) предпринимательства в соответствии со ст.4 Федерального закона от 24.07.2007 г. №209-ФЗ «О развитии малого и среднего предпринимательства в Российской Федерации».</w:t>
      </w:r>
    </w:p>
    <w:p w:rsidR="005C2A3C" w:rsidRPr="00582307" w:rsidRDefault="005C2A3C" w:rsidP="005C2A3C">
      <w:pPr>
        <w:shd w:val="clear" w:color="auto" w:fill="FFFFFF"/>
        <w:tabs>
          <w:tab w:val="left" w:pos="142"/>
          <w:tab w:val="left" w:pos="1418"/>
        </w:tabs>
        <w:ind w:right="-22" w:firstLine="709"/>
        <w:jc w:val="both"/>
        <w:rPr>
          <w:lang w:eastAsia="uk-UA"/>
        </w:rPr>
      </w:pPr>
      <w:r w:rsidRPr="00582307">
        <w:lastRenderedPageBreak/>
        <w:t>13.9. Контракт составлен в 2 (двух) оригинальных экземплярах, имеющих равную юридическую силу, на русском языке, по одному экземпляру для каждой из Сторон / заключён в форме электронного документа, подписанного электронной цифровой подписью уполномоченными представителями сторон.</w:t>
      </w:r>
    </w:p>
    <w:p w:rsidR="005C2A3C" w:rsidRPr="00582307" w:rsidRDefault="005C2A3C" w:rsidP="005C2A3C">
      <w:pPr>
        <w:ind w:right="-22"/>
        <w:jc w:val="center"/>
        <w:rPr>
          <w:b/>
          <w:lang w:eastAsia="uk-UA"/>
        </w:rPr>
      </w:pPr>
    </w:p>
    <w:p w:rsidR="005C2A3C" w:rsidRPr="00582307" w:rsidRDefault="005C2A3C" w:rsidP="005C2A3C">
      <w:pPr>
        <w:shd w:val="clear" w:color="auto" w:fill="FFFFFF"/>
        <w:suppressAutoHyphens/>
        <w:spacing w:before="14"/>
        <w:ind w:right="-22"/>
        <w:jc w:val="center"/>
        <w:rPr>
          <w:lang w:eastAsia="ar-SA"/>
        </w:rPr>
      </w:pPr>
      <w:r w:rsidRPr="00582307">
        <w:rPr>
          <w:b/>
          <w:lang w:val="en-US" w:eastAsia="ar-SA"/>
        </w:rPr>
        <w:t>XIV</w:t>
      </w:r>
      <w:r w:rsidRPr="00582307">
        <w:rPr>
          <w:b/>
          <w:lang w:eastAsia="ar-SA"/>
        </w:rPr>
        <w:t>. ПОРЯДОК УРЕГУЛИРОВАНИЯ РАЗНОГЛАСИЙ</w:t>
      </w:r>
    </w:p>
    <w:p w:rsidR="005C2A3C" w:rsidRPr="00582307" w:rsidRDefault="005C2A3C" w:rsidP="005C2A3C">
      <w:pPr>
        <w:shd w:val="clear" w:color="auto" w:fill="FFFFFF"/>
        <w:suppressAutoHyphens/>
        <w:ind w:right="-22" w:firstLine="709"/>
        <w:jc w:val="both"/>
        <w:rPr>
          <w:lang w:eastAsia="ar-SA"/>
        </w:rPr>
      </w:pPr>
      <w:r w:rsidRPr="00582307">
        <w:rPr>
          <w:lang w:eastAsia="ar-SA"/>
        </w:rPr>
        <w:t>14.1.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5C2A3C" w:rsidRPr="00582307" w:rsidRDefault="005C2A3C" w:rsidP="005C2A3C">
      <w:pPr>
        <w:shd w:val="clear" w:color="auto" w:fill="FFFFFF"/>
        <w:suppressAutoHyphens/>
        <w:ind w:right="-22" w:firstLine="709"/>
        <w:jc w:val="both"/>
        <w:rPr>
          <w:lang w:eastAsia="ar-SA"/>
        </w:rPr>
      </w:pPr>
      <w:r w:rsidRPr="00582307">
        <w:rPr>
          <w:lang w:eastAsia="ar-SA"/>
        </w:rPr>
        <w:t>14.2. Претензионный порядок рассмотрения споров из Контракта является для Сторон обязательным.</w:t>
      </w:r>
    </w:p>
    <w:p w:rsidR="005C2A3C" w:rsidRPr="00582307" w:rsidRDefault="005C2A3C" w:rsidP="005C2A3C">
      <w:pPr>
        <w:shd w:val="clear" w:color="auto" w:fill="FFFFFF"/>
        <w:suppressAutoHyphens/>
        <w:ind w:right="-22" w:firstLine="709"/>
        <w:jc w:val="both"/>
        <w:rPr>
          <w:lang w:eastAsia="ar-SA"/>
        </w:rPr>
      </w:pPr>
      <w:r w:rsidRPr="00582307">
        <w:rPr>
          <w:lang w:eastAsia="ar-SA"/>
        </w:rPr>
        <w:t xml:space="preserve">14.3. Претензия направляется Сторонами нарочно либо заказным почтовым отправлением с уведомлением о вручении последнему адресату по местонахождению Сторон, указанным в разделе </w:t>
      </w:r>
      <w:r w:rsidRPr="00582307">
        <w:rPr>
          <w:lang w:val="en-US" w:eastAsia="ar-SA"/>
        </w:rPr>
        <w:t>XX</w:t>
      </w:r>
      <w:r w:rsidRPr="00582307">
        <w:rPr>
          <w:lang w:eastAsia="ar-SA"/>
        </w:rPr>
        <w:t xml:space="preserve"> Контракта. </w:t>
      </w:r>
    </w:p>
    <w:p w:rsidR="005C2A3C" w:rsidRPr="00582307" w:rsidRDefault="005C2A3C" w:rsidP="005C2A3C">
      <w:pPr>
        <w:shd w:val="clear" w:color="auto" w:fill="FFFFFF"/>
        <w:suppressAutoHyphens/>
        <w:ind w:right="-22" w:firstLine="709"/>
        <w:jc w:val="both"/>
        <w:rPr>
          <w:lang w:eastAsia="ar-SA"/>
        </w:rPr>
      </w:pPr>
      <w:r w:rsidRPr="00582307">
        <w:rPr>
          <w:lang w:eastAsia="ar-SA"/>
        </w:rPr>
        <w:t xml:space="preserve">14.4. Направление Сторонами претензии иным способом, чем указано в п. 14.2 Контракта не допускается. </w:t>
      </w:r>
    </w:p>
    <w:p w:rsidR="005C2A3C" w:rsidRPr="00582307" w:rsidRDefault="005C2A3C" w:rsidP="005C2A3C">
      <w:pPr>
        <w:shd w:val="clear" w:color="auto" w:fill="FFFFFF"/>
        <w:suppressAutoHyphens/>
        <w:ind w:right="-22" w:firstLine="709"/>
        <w:jc w:val="both"/>
        <w:rPr>
          <w:lang w:eastAsia="ar-SA"/>
        </w:rPr>
      </w:pPr>
      <w:r w:rsidRPr="00582307">
        <w:rPr>
          <w:lang w:eastAsia="ar-SA"/>
        </w:rPr>
        <w:t xml:space="preserve">14.5. Срок рассмотрения претензии составляет 10 (десять) рабочих дней со дня получения последнего адресатом. </w:t>
      </w:r>
    </w:p>
    <w:p w:rsidR="005C2A3C" w:rsidRPr="00582307" w:rsidRDefault="005C2A3C" w:rsidP="005C2A3C">
      <w:pPr>
        <w:shd w:val="clear" w:color="auto" w:fill="FFFFFF"/>
        <w:suppressAutoHyphens/>
        <w:ind w:right="-22" w:firstLine="709"/>
        <w:jc w:val="both"/>
        <w:rPr>
          <w:lang w:eastAsia="ar-SA"/>
        </w:rPr>
      </w:pPr>
      <w:r w:rsidRPr="00582307">
        <w:rPr>
          <w:lang w:eastAsia="ar-SA"/>
        </w:rPr>
        <w:t xml:space="preserve">14.6. При возникновении любых противоречий, претензий и разногласий, а также споров, связанных с исполнением Контракта (далее - разногласия), Стороны </w:t>
      </w:r>
      <w:proofErr w:type="gramStart"/>
      <w:r w:rsidRPr="00582307">
        <w:rPr>
          <w:lang w:eastAsia="ar-SA"/>
        </w:rPr>
        <w:t>предпринимают усилия</w:t>
      </w:r>
      <w:proofErr w:type="gramEnd"/>
      <w:r w:rsidRPr="00582307">
        <w:rPr>
          <w:lang w:eastAsia="ar-SA"/>
        </w:rPr>
        <w:t xml:space="preserve"> для урегулирования разногласий путем переговоров и оформляют результаты таких переговоров с учетом положений Контракта.</w:t>
      </w:r>
    </w:p>
    <w:p w:rsidR="005C2A3C" w:rsidRPr="00582307" w:rsidRDefault="005C2A3C" w:rsidP="005C2A3C">
      <w:pPr>
        <w:suppressAutoHyphens/>
        <w:autoSpaceDE w:val="0"/>
        <w:autoSpaceDN w:val="0"/>
        <w:adjustRightInd w:val="0"/>
        <w:ind w:right="-22" w:firstLine="708"/>
        <w:jc w:val="both"/>
        <w:rPr>
          <w:lang w:eastAsia="ar-SA"/>
        </w:rPr>
      </w:pPr>
      <w:r w:rsidRPr="00582307">
        <w:rPr>
          <w:lang w:eastAsia="ar-SA"/>
        </w:rPr>
        <w:t xml:space="preserve">14.7. Все неурегулированные разногласия разрешаются сторонами в судебном порядке. </w:t>
      </w:r>
    </w:p>
    <w:p w:rsidR="005C2A3C" w:rsidRPr="00582307" w:rsidRDefault="005C2A3C" w:rsidP="005C2A3C">
      <w:pPr>
        <w:shd w:val="clear" w:color="auto" w:fill="FFFFFF"/>
        <w:tabs>
          <w:tab w:val="left" w:pos="142"/>
          <w:tab w:val="left" w:pos="1418"/>
        </w:tabs>
        <w:ind w:right="-22" w:firstLine="709"/>
        <w:jc w:val="both"/>
        <w:rPr>
          <w:lang w:eastAsia="ar-SA"/>
        </w:rPr>
      </w:pPr>
      <w:r w:rsidRPr="00582307">
        <w:rPr>
          <w:lang w:eastAsia="ar-SA"/>
        </w:rPr>
        <w:t>14.8. Споры, возникающие по Контракту или в связи с ним, передаются на рассмотрение в Арбитражный суд Республики Крым в порядке, определённом действующим законодательством РФ.</w:t>
      </w:r>
    </w:p>
    <w:p w:rsidR="005C2A3C" w:rsidRPr="00582307" w:rsidRDefault="005C2A3C" w:rsidP="005C2A3C">
      <w:pPr>
        <w:shd w:val="clear" w:color="auto" w:fill="FFFFFF"/>
        <w:tabs>
          <w:tab w:val="left" w:pos="142"/>
          <w:tab w:val="left" w:pos="1418"/>
        </w:tabs>
        <w:ind w:right="-22" w:firstLine="709"/>
        <w:jc w:val="both"/>
        <w:rPr>
          <w:lang w:eastAsia="ar-SA"/>
        </w:rPr>
      </w:pPr>
    </w:p>
    <w:p w:rsidR="005C2A3C" w:rsidRPr="00582307" w:rsidRDefault="005C2A3C" w:rsidP="005C2A3C">
      <w:pPr>
        <w:jc w:val="center"/>
        <w:rPr>
          <w:b/>
          <w:lang w:eastAsia="uk-UA"/>
        </w:rPr>
      </w:pPr>
      <w:r w:rsidRPr="00582307">
        <w:rPr>
          <w:b/>
          <w:lang w:val="en-US" w:eastAsia="uk-UA"/>
        </w:rPr>
        <w:t>XV</w:t>
      </w:r>
      <w:r w:rsidRPr="00582307">
        <w:rPr>
          <w:b/>
          <w:lang w:eastAsia="uk-UA"/>
        </w:rPr>
        <w:t>. ОБЕСПЕЧЕНИЕ ИСПОЛНЕНИЯ КОНТРАКТА</w:t>
      </w:r>
    </w:p>
    <w:p w:rsidR="002E2C79" w:rsidRDefault="002E2C79" w:rsidP="002E2C79">
      <w:pPr>
        <w:tabs>
          <w:tab w:val="num" w:pos="0"/>
        </w:tabs>
        <w:suppressAutoHyphens/>
        <w:ind w:firstLine="709"/>
        <w:jc w:val="both"/>
        <w:rPr>
          <w:lang w:eastAsia="x-none"/>
        </w:rPr>
      </w:pPr>
      <w:r>
        <w:rPr>
          <w:lang w:eastAsia="x-none"/>
        </w:rPr>
        <w:t>15.1. Условием заключения настоящего Контракта является предоставление Подрядчиком обеспечения исполнения Контракта, в том числе обязательств по уплате неустойки (штрафа, пени), возврату аванса, возмещению убытков (при их наличии).</w:t>
      </w:r>
    </w:p>
    <w:p w:rsidR="002E2C79" w:rsidRDefault="002E2C79" w:rsidP="002E2C79">
      <w:pPr>
        <w:tabs>
          <w:tab w:val="num" w:pos="0"/>
        </w:tabs>
        <w:suppressAutoHyphens/>
        <w:ind w:firstLine="709"/>
        <w:jc w:val="both"/>
        <w:rPr>
          <w:lang w:eastAsia="x-none"/>
        </w:rPr>
      </w:pPr>
      <w:r>
        <w:rPr>
          <w:lang w:eastAsia="x-none"/>
        </w:rPr>
        <w:t xml:space="preserve">Настоящий Контракт заключается после предоставления участником закупки обеспечения исполнения Контракта.   </w:t>
      </w:r>
    </w:p>
    <w:p w:rsidR="002E2C79" w:rsidRDefault="002E2C79" w:rsidP="002E2C79">
      <w:pPr>
        <w:tabs>
          <w:tab w:val="num" w:pos="0"/>
        </w:tabs>
        <w:suppressAutoHyphens/>
        <w:ind w:firstLine="709"/>
        <w:jc w:val="both"/>
        <w:rPr>
          <w:lang w:eastAsia="x-none"/>
        </w:rPr>
      </w:pPr>
      <w:r>
        <w:rPr>
          <w:lang w:eastAsia="x-none"/>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2E2C79" w:rsidRDefault="002E2C79" w:rsidP="002E2C79">
      <w:pPr>
        <w:tabs>
          <w:tab w:val="num" w:pos="0"/>
        </w:tabs>
        <w:suppressAutoHyphens/>
        <w:ind w:firstLine="709"/>
        <w:jc w:val="both"/>
        <w:rPr>
          <w:lang w:eastAsia="x-none"/>
        </w:rPr>
      </w:pPr>
      <w:r>
        <w:rPr>
          <w:lang w:eastAsia="x-none"/>
        </w:rPr>
        <w:t>15.2. Исполнение Контракта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Независимая гарантия, предоставляемая в качестве обеспечения исполнения Контракта, гарантийных обязательств, должна соответствовать требованиям статьи 45 Федерального закона от 05.04.2013г. №44-ФЗ с учетом требований, установленных постановлением Правительства Российской Федерации от 8 ноября 2013 г. №1005.</w:t>
      </w:r>
    </w:p>
    <w:p w:rsidR="002E2C79" w:rsidRDefault="002E2C79" w:rsidP="002E2C79">
      <w:pPr>
        <w:tabs>
          <w:tab w:val="num" w:pos="0"/>
        </w:tabs>
        <w:suppressAutoHyphens/>
        <w:ind w:firstLine="709"/>
        <w:jc w:val="both"/>
        <w:rPr>
          <w:lang w:eastAsia="x-none"/>
        </w:rPr>
      </w:pPr>
      <w:r>
        <w:rPr>
          <w:lang w:eastAsia="x-none"/>
        </w:rPr>
        <w:t xml:space="preserve">15.3.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05.04.2013г. №44-ФЗ участником закупки, с которым заключается Контракт, самостоятельно. </w:t>
      </w:r>
    </w:p>
    <w:p w:rsidR="002E2C79" w:rsidRDefault="002E2C79" w:rsidP="002E2C79">
      <w:pPr>
        <w:tabs>
          <w:tab w:val="num" w:pos="0"/>
        </w:tabs>
        <w:suppressAutoHyphens/>
        <w:ind w:firstLine="709"/>
        <w:jc w:val="both"/>
        <w:rPr>
          <w:lang w:eastAsia="x-none"/>
        </w:rPr>
      </w:pPr>
      <w:r>
        <w:rPr>
          <w:lang w:eastAsia="x-none"/>
        </w:rPr>
        <w:t>15.4.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от 05.04.2013г. №44-ФЗ.</w:t>
      </w:r>
    </w:p>
    <w:p w:rsidR="002E2C79" w:rsidRDefault="002E2C79" w:rsidP="002E2C79">
      <w:pPr>
        <w:tabs>
          <w:tab w:val="num" w:pos="0"/>
        </w:tabs>
        <w:suppressAutoHyphens/>
        <w:ind w:firstLine="709"/>
        <w:jc w:val="both"/>
        <w:rPr>
          <w:lang w:eastAsia="x-none"/>
        </w:rPr>
      </w:pPr>
      <w:r>
        <w:rPr>
          <w:lang w:eastAsia="x-none"/>
        </w:rPr>
        <w:lastRenderedPageBreak/>
        <w:t xml:space="preserve">15.5. Обеспечение исполнения Контракта устанавливается в размере _______ % от </w:t>
      </w:r>
      <w:r w:rsidR="00635297">
        <w:rPr>
          <w:lang w:eastAsia="x-none"/>
        </w:rPr>
        <w:t>цены контракта, заключаемого с единственным поставщиком (подрядчиком, исполнителем)</w:t>
      </w:r>
      <w:r>
        <w:rPr>
          <w:lang w:eastAsia="x-none"/>
        </w:rPr>
        <w:t>, что составляет _________________________ (_______________).</w:t>
      </w:r>
    </w:p>
    <w:p w:rsidR="005C2A3C" w:rsidRPr="00582307" w:rsidRDefault="002E2C79" w:rsidP="005C2A3C">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.6. Денежные средства, вносимые в качестве обеспечение исполнения Контракта, должны быть перечислены на следующие реквизиты:</w:t>
      </w:r>
      <w:r w:rsidR="005C2A3C" w:rsidRPr="00582307">
        <w:rPr>
          <w:lang w:val="x-none" w:eastAsia="x-none"/>
        </w:rPr>
        <w:t xml:space="preserve">- денежные средства, вносимые в обеспечение исполнения контракта, должны быть перечислены в размере в размере 5 % от </w:t>
      </w:r>
      <w:r w:rsidR="005C2A3C" w:rsidRPr="00582307">
        <w:rPr>
          <w:lang w:eastAsia="x-none"/>
        </w:rPr>
        <w:t>цены контракта</w:t>
      </w:r>
      <w:r w:rsidR="005C2A3C" w:rsidRPr="00582307">
        <w:rPr>
          <w:lang w:val="x-none" w:eastAsia="x-none"/>
        </w:rPr>
        <w:t>, что составляет</w:t>
      </w:r>
      <w:r w:rsidR="005C2A3C" w:rsidRPr="00582307">
        <w:rPr>
          <w:lang w:eastAsia="x-none"/>
        </w:rPr>
        <w:t xml:space="preserve">_______ руб. </w:t>
      </w:r>
      <w:r w:rsidR="005C2A3C" w:rsidRPr="00582307">
        <w:rPr>
          <w:lang w:val="x-none" w:eastAsia="x-none"/>
        </w:rPr>
        <w:t>по следующим реквизитам:</w:t>
      </w:r>
    </w:p>
    <w:p w:rsidR="005C2A3C" w:rsidRPr="00582307" w:rsidRDefault="005C2A3C" w:rsidP="005C2A3C">
      <w:pPr>
        <w:tabs>
          <w:tab w:val="num" w:pos="0"/>
        </w:tabs>
        <w:suppressAutoHyphens/>
        <w:ind w:firstLine="709"/>
        <w:jc w:val="both"/>
        <w:rPr>
          <w:lang w:val="x-none" w:eastAsia="x-none"/>
        </w:rPr>
      </w:pPr>
      <w:r w:rsidRPr="00582307">
        <w:rPr>
          <w:lang w:val="x-none" w:eastAsia="x-none"/>
        </w:rPr>
        <w:t>ГУП РК «</w:t>
      </w:r>
      <w:proofErr w:type="spellStart"/>
      <w:r w:rsidRPr="00582307">
        <w:rPr>
          <w:lang w:val="x-none" w:eastAsia="x-none"/>
        </w:rPr>
        <w:t>Крымгазсети</w:t>
      </w:r>
      <w:proofErr w:type="spellEnd"/>
      <w:r w:rsidRPr="00582307">
        <w:rPr>
          <w:lang w:val="x-none" w:eastAsia="x-none"/>
        </w:rPr>
        <w:t>» (без учёта филиалов)</w:t>
      </w:r>
    </w:p>
    <w:p w:rsidR="005C2A3C" w:rsidRPr="00582307" w:rsidRDefault="005C2A3C" w:rsidP="005C2A3C">
      <w:pPr>
        <w:tabs>
          <w:tab w:val="num" w:pos="0"/>
        </w:tabs>
        <w:suppressAutoHyphens/>
        <w:ind w:firstLine="709"/>
        <w:jc w:val="both"/>
        <w:rPr>
          <w:lang w:val="x-none" w:eastAsia="x-none"/>
        </w:rPr>
      </w:pPr>
      <w:r w:rsidRPr="00582307">
        <w:rPr>
          <w:lang w:val="x-none" w:eastAsia="x-none"/>
        </w:rPr>
        <w:t>ИНН ГУП РК «</w:t>
      </w:r>
      <w:proofErr w:type="spellStart"/>
      <w:r w:rsidRPr="00582307">
        <w:rPr>
          <w:lang w:val="x-none" w:eastAsia="x-none"/>
        </w:rPr>
        <w:t>Крымгазсети</w:t>
      </w:r>
      <w:proofErr w:type="spellEnd"/>
      <w:r w:rsidRPr="00582307">
        <w:rPr>
          <w:lang w:val="x-none" w:eastAsia="x-none"/>
        </w:rPr>
        <w:t>» 9102016743</w:t>
      </w:r>
    </w:p>
    <w:p w:rsidR="005C2A3C" w:rsidRPr="00582307" w:rsidRDefault="005C2A3C" w:rsidP="005C2A3C">
      <w:pPr>
        <w:tabs>
          <w:tab w:val="num" w:pos="0"/>
        </w:tabs>
        <w:suppressAutoHyphens/>
        <w:ind w:firstLine="709"/>
        <w:jc w:val="both"/>
        <w:rPr>
          <w:lang w:val="x-none" w:eastAsia="x-none"/>
        </w:rPr>
      </w:pPr>
      <w:r w:rsidRPr="00582307">
        <w:rPr>
          <w:lang w:val="x-none" w:eastAsia="x-none"/>
        </w:rPr>
        <w:t>КПП ГУП РК «</w:t>
      </w:r>
      <w:proofErr w:type="spellStart"/>
      <w:r w:rsidRPr="00582307">
        <w:rPr>
          <w:lang w:val="x-none" w:eastAsia="x-none"/>
        </w:rPr>
        <w:t>Крымгазсети</w:t>
      </w:r>
      <w:proofErr w:type="spellEnd"/>
      <w:r w:rsidRPr="00582307">
        <w:rPr>
          <w:lang w:val="x-none" w:eastAsia="x-none"/>
        </w:rPr>
        <w:t>» 910201001</w:t>
      </w:r>
    </w:p>
    <w:p w:rsidR="005C2A3C" w:rsidRPr="00582307" w:rsidRDefault="005C2A3C" w:rsidP="005C2A3C">
      <w:pPr>
        <w:tabs>
          <w:tab w:val="num" w:pos="0"/>
        </w:tabs>
        <w:suppressAutoHyphens/>
        <w:ind w:firstLine="709"/>
        <w:jc w:val="both"/>
        <w:rPr>
          <w:lang w:val="x-none" w:eastAsia="x-none"/>
        </w:rPr>
      </w:pPr>
      <w:r w:rsidRPr="00582307">
        <w:rPr>
          <w:lang w:val="x-none" w:eastAsia="x-none"/>
        </w:rPr>
        <w:t>АО «ГЕНБАНК» г. Симферополя</w:t>
      </w:r>
    </w:p>
    <w:p w:rsidR="005C2A3C" w:rsidRPr="00582307" w:rsidRDefault="005C2A3C" w:rsidP="005C2A3C">
      <w:pPr>
        <w:tabs>
          <w:tab w:val="num" w:pos="0"/>
        </w:tabs>
        <w:suppressAutoHyphens/>
        <w:ind w:firstLine="709"/>
        <w:jc w:val="both"/>
        <w:rPr>
          <w:lang w:val="x-none" w:eastAsia="x-none"/>
        </w:rPr>
      </w:pPr>
      <w:r w:rsidRPr="00582307">
        <w:rPr>
          <w:lang w:val="x-none" w:eastAsia="x-none"/>
        </w:rPr>
        <w:t>БИК 043510123</w:t>
      </w:r>
    </w:p>
    <w:p w:rsidR="005C2A3C" w:rsidRPr="00582307" w:rsidRDefault="005C2A3C" w:rsidP="005C2A3C">
      <w:pPr>
        <w:tabs>
          <w:tab w:val="num" w:pos="0"/>
        </w:tabs>
        <w:suppressAutoHyphens/>
        <w:ind w:firstLine="709"/>
        <w:jc w:val="both"/>
        <w:rPr>
          <w:lang w:val="x-none" w:eastAsia="x-none"/>
        </w:rPr>
      </w:pPr>
      <w:r w:rsidRPr="00582307">
        <w:rPr>
          <w:lang w:val="x-none" w:eastAsia="x-none"/>
        </w:rPr>
        <w:t>Кор./с: 30101810835100000123</w:t>
      </w:r>
    </w:p>
    <w:p w:rsidR="005C2A3C" w:rsidRPr="00582307" w:rsidRDefault="005C2A3C" w:rsidP="005C2A3C">
      <w:pPr>
        <w:tabs>
          <w:tab w:val="num" w:pos="0"/>
        </w:tabs>
        <w:suppressAutoHyphens/>
        <w:ind w:firstLine="709"/>
        <w:jc w:val="both"/>
        <w:rPr>
          <w:lang w:val="x-none" w:eastAsia="x-none"/>
        </w:rPr>
      </w:pPr>
      <w:r w:rsidRPr="00582307">
        <w:rPr>
          <w:lang w:val="x-none" w:eastAsia="x-none"/>
        </w:rPr>
        <w:t>Расчётный счёт для обеспечительных взносов 40602810100230030002</w:t>
      </w:r>
    </w:p>
    <w:p w:rsidR="005C2A3C" w:rsidRPr="00582307" w:rsidRDefault="005C2A3C" w:rsidP="00211CA2">
      <w:pPr>
        <w:ind w:right="-22"/>
        <w:jc w:val="both"/>
      </w:pPr>
      <w:r w:rsidRPr="00582307">
        <w:rPr>
          <w:lang w:val="x-none" w:eastAsia="x-none"/>
        </w:rPr>
        <w:t xml:space="preserve">Назначение платежа: Средства для обеспечения исполнения контракта на </w:t>
      </w:r>
      <w:r w:rsidRPr="00582307">
        <w:rPr>
          <w:lang w:eastAsia="x-none"/>
        </w:rPr>
        <w:t>в</w:t>
      </w:r>
      <w:proofErr w:type="spellStart"/>
      <w:r w:rsidRPr="00582307">
        <w:rPr>
          <w:lang w:val="x-none" w:eastAsia="x-none"/>
        </w:rPr>
        <w:t>ыполнение</w:t>
      </w:r>
      <w:proofErr w:type="spellEnd"/>
      <w:r w:rsidRPr="00582307">
        <w:rPr>
          <w:lang w:val="x-none" w:eastAsia="x-none"/>
        </w:rPr>
        <w:t xml:space="preserve"> строительно-монтажных работ по объекту </w:t>
      </w:r>
      <w:r w:rsidRPr="00582307">
        <w:t xml:space="preserve">«Строительство сетей газоснабжения сел Михайловка, </w:t>
      </w:r>
      <w:proofErr w:type="spellStart"/>
      <w:r w:rsidRPr="00582307">
        <w:t>Зоркино</w:t>
      </w:r>
      <w:proofErr w:type="spellEnd"/>
      <w:r w:rsidRPr="00582307">
        <w:t xml:space="preserve"> Нижнегорского района, Республики Крым» (2 этап - </w:t>
      </w:r>
      <w:proofErr w:type="spellStart"/>
      <w:r w:rsidRPr="00582307">
        <w:t>с.Зоркино</w:t>
      </w:r>
      <w:proofErr w:type="spellEnd"/>
      <w:r w:rsidRPr="00582307">
        <w:t>)</w:t>
      </w:r>
    </w:p>
    <w:p w:rsidR="005C2A3C" w:rsidRPr="00582307" w:rsidRDefault="005C2A3C" w:rsidP="00211CA2">
      <w:pPr>
        <w:tabs>
          <w:tab w:val="num" w:pos="0"/>
        </w:tabs>
        <w:suppressAutoHyphens/>
        <w:ind w:firstLine="709"/>
        <w:jc w:val="both"/>
        <w:rPr>
          <w:lang w:val="x-none" w:eastAsia="x-none"/>
        </w:rPr>
      </w:pPr>
      <w:r w:rsidRPr="00582307">
        <w:rPr>
          <w:lang w:val="x-none" w:eastAsia="x-none"/>
        </w:rPr>
        <w:t>в соответствии с Протоколом _____________ №_</w:t>
      </w:r>
      <w:r w:rsidR="00211CA2" w:rsidRPr="00582307">
        <w:rPr>
          <w:lang w:eastAsia="x-none"/>
        </w:rPr>
        <w:t>___</w:t>
      </w:r>
      <w:r w:rsidRPr="00582307">
        <w:rPr>
          <w:lang w:val="x-none" w:eastAsia="x-none"/>
        </w:rPr>
        <w:t>___ от «___» _________20__года.</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 xml:space="preserve">.7. Независимая гарантия должна соответствовать требованиям статьи 45 Федерального закона от 05.04.2013г. №44-ФЗ, с учетом требований, установленных постановлением Правительства Российской Федерации от 8 ноября 2013 г. №1005. </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 xml:space="preserve">.8. Независимая гарантия должна быть безотзывной и должна содержать: </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 сумму независимой гарантии, подлежащую уплате гарантом заказчику в установленных статьей 44 Федерального закона от 05.04.2013г.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от 05.04.2013г., а также идентификационный код закупки, при осуществлении которой предоставляется такая независимая гарантия;</w:t>
      </w:r>
    </w:p>
    <w:p w:rsidR="002E2C79" w:rsidRPr="002E2C79" w:rsidRDefault="002E2C79" w:rsidP="002E2C79">
      <w:pPr>
        <w:tabs>
          <w:tab w:val="num" w:pos="0"/>
        </w:tabs>
        <w:suppressAutoHyphens/>
        <w:ind w:firstLine="709"/>
        <w:jc w:val="both"/>
        <w:rPr>
          <w:lang w:val="x-none" w:eastAsia="x-none"/>
        </w:rPr>
      </w:pPr>
      <w:r w:rsidRPr="002E2C79">
        <w:rPr>
          <w:lang w:val="x-none" w:eastAsia="x-none"/>
        </w:rPr>
        <w:t>2) обязательства принципала, надлежащее исполнение которых обеспечивается независимой гарантией;</w:t>
      </w:r>
    </w:p>
    <w:p w:rsidR="002E2C79" w:rsidRPr="002E2C79" w:rsidRDefault="002E2C79" w:rsidP="002E2C79">
      <w:pPr>
        <w:tabs>
          <w:tab w:val="num" w:pos="0"/>
        </w:tabs>
        <w:suppressAutoHyphens/>
        <w:ind w:firstLine="709"/>
        <w:jc w:val="both"/>
        <w:rPr>
          <w:lang w:val="x-none" w:eastAsia="x-none"/>
        </w:rPr>
      </w:pPr>
      <w:r w:rsidRPr="002E2C79">
        <w:rPr>
          <w:lang w:val="x-none" w:eastAsia="x-none"/>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E2C79" w:rsidRPr="002E2C79" w:rsidRDefault="002E2C79" w:rsidP="002E2C79">
      <w:pPr>
        <w:tabs>
          <w:tab w:val="num" w:pos="0"/>
        </w:tabs>
        <w:suppressAutoHyphens/>
        <w:ind w:firstLine="709"/>
        <w:jc w:val="both"/>
        <w:rPr>
          <w:lang w:val="x-none" w:eastAsia="x-none"/>
        </w:rPr>
      </w:pPr>
      <w:r w:rsidRPr="002E2C79">
        <w:rPr>
          <w:lang w:val="x-none" w:eastAsia="x-none"/>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E2C79" w:rsidRPr="002E2C79" w:rsidRDefault="002E2C79" w:rsidP="002E2C79">
      <w:pPr>
        <w:tabs>
          <w:tab w:val="num" w:pos="0"/>
        </w:tabs>
        <w:suppressAutoHyphens/>
        <w:ind w:firstLine="709"/>
        <w:jc w:val="both"/>
        <w:rPr>
          <w:lang w:val="x-none" w:eastAsia="x-none"/>
        </w:rPr>
      </w:pPr>
      <w:r w:rsidRPr="002E2C79">
        <w:rPr>
          <w:lang w:val="x-none" w:eastAsia="x-none"/>
        </w:rPr>
        <w:t>5) срок действия независимой гарантии с учетом требований статей 44 и 96 Федерального закона от 05.04.2013г. №44-ФЗ;</w:t>
      </w:r>
    </w:p>
    <w:p w:rsidR="002E2C79" w:rsidRPr="002E2C79" w:rsidRDefault="002E2C79" w:rsidP="002E2C79">
      <w:pPr>
        <w:tabs>
          <w:tab w:val="num" w:pos="0"/>
        </w:tabs>
        <w:suppressAutoHyphens/>
        <w:ind w:firstLine="709"/>
        <w:jc w:val="both"/>
        <w:rPr>
          <w:lang w:val="x-none" w:eastAsia="x-none"/>
        </w:rPr>
      </w:pPr>
      <w:r w:rsidRPr="002E2C79">
        <w:rPr>
          <w:lang w:val="x-none" w:eastAsia="x-none"/>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E2C79" w:rsidRPr="002E2C79" w:rsidRDefault="002E2C79" w:rsidP="002E2C79">
      <w:pPr>
        <w:tabs>
          <w:tab w:val="num" w:pos="0"/>
        </w:tabs>
        <w:suppressAutoHyphens/>
        <w:ind w:firstLine="709"/>
        <w:jc w:val="both"/>
        <w:rPr>
          <w:lang w:val="x-none" w:eastAsia="x-none"/>
        </w:rPr>
      </w:pPr>
      <w:r w:rsidRPr="002E2C79">
        <w:rPr>
          <w:lang w:val="x-none" w:eastAsia="x-none"/>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2E2C79" w:rsidRPr="002E2C79" w:rsidRDefault="002E2C79" w:rsidP="002E2C79">
      <w:pPr>
        <w:tabs>
          <w:tab w:val="num" w:pos="0"/>
        </w:tabs>
        <w:suppressAutoHyphens/>
        <w:ind w:firstLine="709"/>
        <w:jc w:val="both"/>
        <w:rPr>
          <w:lang w:val="x-none" w:eastAsia="x-none"/>
        </w:rPr>
      </w:pPr>
      <w:r w:rsidRPr="002E2C79">
        <w:rPr>
          <w:lang w:val="x-none" w:eastAsia="x-none"/>
        </w:rPr>
        <w:t xml:space="preserve">8)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w:t>
      </w:r>
      <w:r w:rsidRPr="002E2C79">
        <w:rPr>
          <w:lang w:val="x-none" w:eastAsia="x-none"/>
        </w:rPr>
        <w:lastRenderedPageBreak/>
        <w:t>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2E2C79" w:rsidRPr="002E2C79" w:rsidRDefault="002E2C79" w:rsidP="002E2C79">
      <w:pPr>
        <w:tabs>
          <w:tab w:val="num" w:pos="0"/>
        </w:tabs>
        <w:suppressAutoHyphens/>
        <w:ind w:firstLine="709"/>
        <w:jc w:val="both"/>
        <w:rPr>
          <w:lang w:val="x-none" w:eastAsia="x-none"/>
        </w:rPr>
      </w:pPr>
      <w:r w:rsidRPr="002E2C79">
        <w:rPr>
          <w:lang w:val="x-none" w:eastAsia="x-none"/>
        </w:rPr>
        <w:t>9) 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10) права заказчика в случае, предусмотренном пунктом 7 части 10 и частью 13 статьи 44 Федерального закона от 05.04.2013г. № 44-ФЗ,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 Федеральным законом предусмотрена документация о закупке);</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11) 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от 05.04.2013г. № 44-ФЗ;</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12)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13) условия о том, что расходы, возникающие в связи с перечислением денежных средств гарантом по независимой гарантии, несет гарант;</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14)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15) условие о рассмотрении споров, возникающих в связи с исполнением обязательств по независимой гарантии, в Арбитражном суде Республики Крым.</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.9. Независимая гарантия должна быть включена в реестр независимых гарантий, размещенный в единой информационной системе, за исключением случаев, предусмотренных Федеральным законом от 05.04.2013г. № 44-ФЗ.</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.10. Срок возврата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05.04.2013г. №44-ФЗ, составляет не более 30 (тридцати) дней с даты исполнения Подрядчиком обязательств, предусмотренных Контрактом.</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 xml:space="preserve">.11.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от 05.04.2013г. №44-ФЗ. Подрядчик вправе изменить способ </w:t>
      </w:r>
      <w:r w:rsidRPr="002E2C79">
        <w:rPr>
          <w:lang w:val="x-none" w:eastAsia="x-none"/>
        </w:rPr>
        <w:lastRenderedPageBreak/>
        <w:t>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.12. Все затраты, связанные с заключением и оформлением Контрактов и иных документов по обеспечению исполнения Контракта, несет Подрядчик.</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.13.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от 05.04.2013г.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частью 27 статьи 34 Федерального закона от 05.04.2013г.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.14. 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.15.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пунктами 1</w:t>
      </w:r>
      <w:r>
        <w:rPr>
          <w:lang w:eastAsia="x-none"/>
        </w:rPr>
        <w:t>5</w:t>
      </w:r>
      <w:r w:rsidRPr="002E2C79">
        <w:rPr>
          <w:lang w:val="x-none" w:eastAsia="x-none"/>
        </w:rPr>
        <w:t>.11., 1</w:t>
      </w:r>
      <w:r>
        <w:rPr>
          <w:lang w:eastAsia="x-none"/>
        </w:rPr>
        <w:t>5</w:t>
      </w:r>
      <w:r w:rsidRPr="002E2C79">
        <w:rPr>
          <w:lang w:val="x-none" w:eastAsia="x-none"/>
        </w:rPr>
        <w:t xml:space="preserve">.12. Контракта. </w:t>
      </w:r>
    </w:p>
    <w:p w:rsidR="002E2C79" w:rsidRPr="002E2C79" w:rsidRDefault="002E2C79" w:rsidP="002E2C79">
      <w:pPr>
        <w:tabs>
          <w:tab w:val="num" w:pos="0"/>
        </w:tabs>
        <w:suppressAutoHyphens/>
        <w:ind w:firstLine="709"/>
        <w:jc w:val="both"/>
        <w:rPr>
          <w:lang w:val="x-none" w:eastAsia="x-none"/>
        </w:rPr>
      </w:pPr>
      <w:r w:rsidRPr="002E2C79">
        <w:rPr>
          <w:lang w:val="x-none" w:eastAsia="x-none"/>
        </w:rPr>
        <w:t>1</w:t>
      </w:r>
      <w:r>
        <w:rPr>
          <w:lang w:eastAsia="x-none"/>
        </w:rPr>
        <w:t>5</w:t>
      </w:r>
      <w:r w:rsidRPr="002E2C79">
        <w:rPr>
          <w:lang w:val="x-none" w:eastAsia="x-none"/>
        </w:rPr>
        <w:t xml:space="preserve">.16.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2E2C79" w:rsidRPr="002E2C79" w:rsidRDefault="002E2C79" w:rsidP="002E2C79">
      <w:pPr>
        <w:tabs>
          <w:tab w:val="num" w:pos="0"/>
        </w:tabs>
        <w:suppressAutoHyphens/>
        <w:ind w:firstLine="709"/>
        <w:jc w:val="both"/>
        <w:rPr>
          <w:lang w:val="x-none" w:eastAsia="x-none"/>
        </w:rPr>
      </w:pPr>
      <w:r w:rsidRPr="002E2C79">
        <w:rPr>
          <w:lang w:val="x-none" w:eastAsia="x-none"/>
        </w:rPr>
        <w:t xml:space="preserve">Размер такого обеспечения может быть уменьшен в порядке и случаях, которые предусмотрены частями 7, 7.1, 7.2 и 7.3 статьи 96 Федерального закона от 05.04.2013 №44-ФЗ. </w:t>
      </w:r>
    </w:p>
    <w:p w:rsidR="002E2C79" w:rsidRPr="002E2C79" w:rsidRDefault="002E2C79" w:rsidP="002E2C79">
      <w:pPr>
        <w:tabs>
          <w:tab w:val="num" w:pos="0"/>
        </w:tabs>
        <w:suppressAutoHyphens/>
        <w:ind w:firstLine="709"/>
        <w:jc w:val="both"/>
        <w:rPr>
          <w:lang w:val="x-none" w:eastAsia="x-none"/>
        </w:rPr>
      </w:pPr>
      <w:r w:rsidRPr="002E2C79">
        <w:rPr>
          <w:lang w:val="x-none" w:eastAsia="x-none"/>
        </w:rPr>
        <w:t>За каждый день просрочки Подрядчиком предоставления нового обеспечения исполнения Контракта Подрядчику начисляется пеня в размере, определенном в порядке, установленном в соответствии с частью 7 ст. 34 Федерального закона от 05.04.2013 №44-ФЗ.</w:t>
      </w:r>
    </w:p>
    <w:p w:rsidR="005C2A3C" w:rsidRPr="00582307" w:rsidRDefault="005C2A3C" w:rsidP="002E2C79">
      <w:pPr>
        <w:tabs>
          <w:tab w:val="num" w:pos="0"/>
        </w:tabs>
        <w:suppressAutoHyphens/>
        <w:ind w:firstLine="709"/>
        <w:jc w:val="both"/>
        <w:rPr>
          <w:lang w:val="x-none" w:eastAsia="x-none"/>
        </w:rPr>
      </w:pPr>
    </w:p>
    <w:p w:rsidR="005C2A3C" w:rsidRPr="00582307" w:rsidRDefault="005C2A3C" w:rsidP="005C2A3C">
      <w:pPr>
        <w:ind w:right="-22"/>
        <w:jc w:val="center"/>
        <w:rPr>
          <w:b/>
          <w:lang w:eastAsia="uk-UA"/>
        </w:rPr>
      </w:pPr>
    </w:p>
    <w:p w:rsidR="005C2A3C" w:rsidRPr="00582307" w:rsidRDefault="005C2A3C" w:rsidP="005C2A3C">
      <w:pPr>
        <w:ind w:right="-22"/>
        <w:jc w:val="center"/>
        <w:rPr>
          <w:sz w:val="27"/>
          <w:szCs w:val="27"/>
        </w:rPr>
      </w:pPr>
      <w:r w:rsidRPr="00582307">
        <w:rPr>
          <w:b/>
          <w:lang w:val="en-US" w:eastAsia="uk-UA"/>
        </w:rPr>
        <w:t>XVI</w:t>
      </w:r>
      <w:r w:rsidRPr="00582307">
        <w:rPr>
          <w:b/>
          <w:lang w:eastAsia="uk-UA"/>
        </w:rPr>
        <w:t xml:space="preserve">. </w:t>
      </w:r>
      <w:r w:rsidRPr="00582307">
        <w:rPr>
          <w:b/>
          <w:bCs/>
        </w:rPr>
        <w:t>АНТИКОРРУПЦИОННАЯ ОГОВОРКА</w:t>
      </w:r>
    </w:p>
    <w:p w:rsidR="005C2A3C" w:rsidRPr="00582307" w:rsidRDefault="005C2A3C" w:rsidP="005C2A3C">
      <w:pPr>
        <w:ind w:right="-22" w:firstLine="709"/>
        <w:jc w:val="both"/>
        <w:rPr>
          <w:sz w:val="27"/>
          <w:szCs w:val="27"/>
        </w:rPr>
      </w:pPr>
      <w:r w:rsidRPr="00582307">
        <w:t xml:space="preserve">16.1. </w:t>
      </w:r>
      <w:proofErr w:type="gramStart"/>
      <w:r w:rsidRPr="00582307">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C2A3C" w:rsidRPr="00582307" w:rsidRDefault="005C2A3C" w:rsidP="005C2A3C">
      <w:pPr>
        <w:ind w:right="-22" w:firstLine="709"/>
        <w:jc w:val="both"/>
        <w:rPr>
          <w:sz w:val="27"/>
          <w:szCs w:val="27"/>
        </w:rPr>
      </w:pPr>
      <w:r w:rsidRPr="00582307">
        <w:t>16.2.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2A3C" w:rsidRPr="00582307" w:rsidRDefault="005C2A3C" w:rsidP="005C2A3C">
      <w:pPr>
        <w:ind w:right="-22" w:firstLine="709"/>
        <w:jc w:val="both"/>
        <w:rPr>
          <w:sz w:val="27"/>
          <w:szCs w:val="27"/>
        </w:rPr>
      </w:pPr>
      <w:r w:rsidRPr="00582307">
        <w:t xml:space="preserve">16.3.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582307">
        <w:t>с даты направления</w:t>
      </w:r>
      <w:proofErr w:type="gramEnd"/>
      <w:r w:rsidRPr="00582307">
        <w:t xml:space="preserve"> письменного уведомления. </w:t>
      </w:r>
      <w:proofErr w:type="gramStart"/>
      <w:r w:rsidRPr="00582307">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582307">
        <w:t xml:space="preserve"> доходов, полученных преступным путем.</w:t>
      </w:r>
    </w:p>
    <w:p w:rsidR="005C2A3C" w:rsidRPr="00582307" w:rsidRDefault="005C2A3C" w:rsidP="005C2A3C">
      <w:pPr>
        <w:shd w:val="clear" w:color="auto" w:fill="FFFFFF"/>
        <w:tabs>
          <w:tab w:val="left" w:pos="142"/>
          <w:tab w:val="left" w:pos="1418"/>
        </w:tabs>
        <w:ind w:right="-22" w:firstLine="709"/>
        <w:jc w:val="both"/>
        <w:rPr>
          <w:lang w:eastAsia="ar-SA"/>
        </w:rPr>
      </w:pPr>
      <w:r w:rsidRPr="00582307">
        <w:rPr>
          <w:lang w:eastAsia="ar-SA"/>
        </w:rPr>
        <w:t xml:space="preserve">16.4. В случае осуществления действий, указанных в п.14.1 настоящего Контракта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582307">
        <w:rPr>
          <w:lang w:eastAsia="ar-SA"/>
        </w:rPr>
        <w:t>был</w:t>
      </w:r>
      <w:proofErr w:type="gramEnd"/>
      <w:r w:rsidRPr="00582307">
        <w:rPr>
          <w:lang w:eastAsia="ar-SA"/>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5C2A3C" w:rsidRPr="00582307" w:rsidRDefault="005C2A3C" w:rsidP="005C2A3C">
      <w:pPr>
        <w:shd w:val="clear" w:color="auto" w:fill="FFFFFF"/>
        <w:tabs>
          <w:tab w:val="left" w:pos="142"/>
          <w:tab w:val="left" w:pos="1418"/>
        </w:tabs>
        <w:ind w:right="-22" w:firstLine="709"/>
        <w:jc w:val="both"/>
        <w:rPr>
          <w:lang w:eastAsia="ar-SA"/>
        </w:rPr>
      </w:pPr>
    </w:p>
    <w:p w:rsidR="005C2A3C" w:rsidRPr="00582307" w:rsidRDefault="005C2A3C" w:rsidP="005C2A3C">
      <w:pPr>
        <w:suppressAutoHyphens/>
        <w:autoSpaceDE w:val="0"/>
        <w:autoSpaceDN w:val="0"/>
        <w:adjustRightInd w:val="0"/>
        <w:ind w:right="-22" w:firstLine="540"/>
        <w:jc w:val="center"/>
        <w:outlineLvl w:val="0"/>
        <w:rPr>
          <w:lang w:eastAsia="ar-SA"/>
        </w:rPr>
      </w:pPr>
      <w:r w:rsidRPr="00582307">
        <w:rPr>
          <w:b/>
          <w:lang w:eastAsia="uk-UA"/>
        </w:rPr>
        <w:t>XV</w:t>
      </w:r>
      <w:r w:rsidRPr="00582307">
        <w:rPr>
          <w:b/>
          <w:lang w:val="en-US" w:eastAsia="uk-UA"/>
        </w:rPr>
        <w:t>I</w:t>
      </w:r>
      <w:r w:rsidRPr="00582307">
        <w:rPr>
          <w:b/>
          <w:lang w:eastAsia="uk-UA"/>
        </w:rPr>
        <w:t>I.</w:t>
      </w:r>
      <w:r w:rsidRPr="00582307">
        <w:rPr>
          <w:b/>
          <w:lang w:eastAsia="ar-SA"/>
        </w:rPr>
        <w:t xml:space="preserve"> НАЛОГОВАЯ ОГОВОРКА</w:t>
      </w:r>
    </w:p>
    <w:p w:rsidR="005C2A3C" w:rsidRPr="00582307" w:rsidRDefault="005C2A3C" w:rsidP="005C2A3C">
      <w:pPr>
        <w:suppressAutoHyphens/>
        <w:autoSpaceDE w:val="0"/>
        <w:autoSpaceDN w:val="0"/>
        <w:adjustRightInd w:val="0"/>
        <w:ind w:right="-22" w:firstLine="539"/>
        <w:jc w:val="both"/>
        <w:rPr>
          <w:lang w:eastAsia="ar-SA"/>
        </w:rPr>
      </w:pPr>
      <w:r w:rsidRPr="00582307">
        <w:rPr>
          <w:lang w:eastAsia="ar-SA"/>
        </w:rPr>
        <w:t>17.1. Подрядчик гарантирует, что:</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proofErr w:type="gramStart"/>
      <w:r w:rsidRPr="00582307">
        <w:t>зарегистрирован</w:t>
      </w:r>
      <w:proofErr w:type="gramEnd"/>
      <w:r w:rsidRPr="00582307">
        <w:t xml:space="preserve"> в ЕГРЮЛ надлежащим образом;</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t>располагает персоналом, имуществом и материальными ресурсами, необходимыми для выполнения своих обязательств по контракту,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t>располагает лицензиями, необходимыми для осуществления деятельности и исполнения обязательств по контракту, если осуществляемая по контракту деятельность является лицензируемой;</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t>является членом саморегулируемой организации, если осуществляемая по контракту деятельность требует членства в саморегулируемой организации;</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proofErr w:type="gramStart"/>
      <w:r w:rsidRPr="0058230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t>своевременно и в полном объеме уплачивает налоги, сборы и страховые взносы;</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t>отражает в налоговой отчетности по НДС все суммы НДС, предъявленные ГУП РК «</w:t>
      </w:r>
      <w:proofErr w:type="spellStart"/>
      <w:r w:rsidRPr="00582307">
        <w:t>Крымгазсети</w:t>
      </w:r>
      <w:proofErr w:type="spellEnd"/>
      <w:r w:rsidRPr="00582307">
        <w:t>»;</w:t>
      </w:r>
    </w:p>
    <w:p w:rsidR="005C2A3C" w:rsidRPr="00582307" w:rsidRDefault="005C2A3C" w:rsidP="005C2A3C">
      <w:pPr>
        <w:numPr>
          <w:ilvl w:val="2"/>
          <w:numId w:val="14"/>
        </w:numPr>
        <w:suppressAutoHyphens/>
        <w:autoSpaceDE w:val="0"/>
        <w:autoSpaceDN w:val="0"/>
        <w:adjustRightInd w:val="0"/>
        <w:ind w:left="0" w:right="-22" w:firstLine="567"/>
        <w:contextualSpacing/>
        <w:jc w:val="both"/>
      </w:pPr>
      <w:r w:rsidRPr="00582307">
        <w:t>лица, подписывающие от его имени первичные документы и счета-фактуры, имеют на это все необходимые полномочия и доверенности.</w:t>
      </w:r>
    </w:p>
    <w:p w:rsidR="005C2A3C" w:rsidRPr="00582307" w:rsidRDefault="005C2A3C" w:rsidP="005C2A3C">
      <w:pPr>
        <w:suppressAutoHyphens/>
        <w:autoSpaceDE w:val="0"/>
        <w:autoSpaceDN w:val="0"/>
        <w:adjustRightInd w:val="0"/>
        <w:ind w:right="-22" w:firstLine="539"/>
        <w:jc w:val="both"/>
        <w:rPr>
          <w:lang w:eastAsia="ar-SA"/>
        </w:rPr>
      </w:pPr>
      <w:r w:rsidRPr="00582307">
        <w:rPr>
          <w:lang w:eastAsia="ar-SA"/>
        </w:rPr>
        <w:t xml:space="preserve">17.2. Если Подрядчик нарушит гарантии (любую одну, несколько или все вместе), указанные в </w:t>
      </w:r>
      <w:hyperlink r:id="rId34" w:anchor="Par1" w:history="1">
        <w:r w:rsidRPr="00582307">
          <w:rPr>
            <w:u w:val="single"/>
            <w:lang w:eastAsia="ar-SA"/>
          </w:rPr>
          <w:t>пункте 17.1</w:t>
        </w:r>
      </w:hyperlink>
      <w:r w:rsidRPr="00582307">
        <w:rPr>
          <w:lang w:eastAsia="ar-SA"/>
        </w:rPr>
        <w:t xml:space="preserve"> настоящего Контракта, и это повлечет:</w:t>
      </w:r>
    </w:p>
    <w:p w:rsidR="005C2A3C" w:rsidRPr="00582307" w:rsidRDefault="005C2A3C" w:rsidP="005C2A3C">
      <w:pPr>
        <w:suppressAutoHyphens/>
        <w:autoSpaceDE w:val="0"/>
        <w:autoSpaceDN w:val="0"/>
        <w:adjustRightInd w:val="0"/>
        <w:ind w:right="-22" w:firstLine="539"/>
        <w:jc w:val="both"/>
        <w:rPr>
          <w:lang w:eastAsia="ar-SA"/>
        </w:rPr>
      </w:pPr>
      <w:proofErr w:type="gramStart"/>
      <w:r w:rsidRPr="00582307">
        <w:rPr>
          <w:lang w:eastAsia="ar-SA"/>
        </w:rPr>
        <w:t>предъявление налоговыми органами требований к ГУП РК «</w:t>
      </w:r>
      <w:proofErr w:type="spellStart"/>
      <w:r w:rsidRPr="00582307">
        <w:rPr>
          <w:lang w:eastAsia="ar-SA"/>
        </w:rPr>
        <w:t>Крымгазсети</w:t>
      </w:r>
      <w:proofErr w:type="spellEnd"/>
      <w:r w:rsidRPr="00582307">
        <w:rPr>
          <w:lang w:eastAsia="ar-SA"/>
        </w:rPr>
        <w:t>»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ГУП РК «</w:t>
      </w:r>
      <w:proofErr w:type="spellStart"/>
      <w:r w:rsidRPr="00582307">
        <w:rPr>
          <w:lang w:eastAsia="ar-SA"/>
        </w:rPr>
        <w:t>Крымгазсети</w:t>
      </w:r>
      <w:proofErr w:type="spellEnd"/>
      <w:r w:rsidRPr="00582307">
        <w:rPr>
          <w:lang w:eastAsia="ar-SA"/>
        </w:rPr>
        <w:t>» товары (работы, услуги), имущественные права, являющиеся предметом настоящего контракта, требований ГУП РК «</w:t>
      </w:r>
      <w:proofErr w:type="spellStart"/>
      <w:r w:rsidRPr="00582307">
        <w:rPr>
          <w:lang w:eastAsia="ar-SA"/>
        </w:rPr>
        <w:t>Крымгазсети</w:t>
      </w:r>
      <w:proofErr w:type="spellEnd"/>
      <w:r w:rsidRPr="00582307">
        <w:rPr>
          <w:lang w:eastAsia="ar-SA"/>
        </w:rPr>
        <w:t>» о возмещении убытков в виде</w:t>
      </w:r>
      <w:proofErr w:type="gramEnd"/>
      <w:r w:rsidRPr="00582307">
        <w:rPr>
          <w:lang w:eastAsia="ar-SA"/>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ГУП РК «</w:t>
      </w:r>
      <w:proofErr w:type="spellStart"/>
      <w:r w:rsidRPr="00582307">
        <w:rPr>
          <w:lang w:eastAsia="ar-SA"/>
        </w:rPr>
        <w:t>Крымгазсети</w:t>
      </w:r>
      <w:proofErr w:type="spellEnd"/>
      <w:r w:rsidRPr="00582307">
        <w:rPr>
          <w:lang w:eastAsia="ar-SA"/>
        </w:rPr>
        <w:t>» убытки, который последний понес вследствие таких нарушений.</w:t>
      </w:r>
    </w:p>
    <w:p w:rsidR="005C2A3C" w:rsidRPr="00582307" w:rsidRDefault="005C2A3C" w:rsidP="005C2A3C">
      <w:pPr>
        <w:suppressAutoHyphens/>
        <w:autoSpaceDE w:val="0"/>
        <w:autoSpaceDN w:val="0"/>
        <w:adjustRightInd w:val="0"/>
        <w:ind w:right="-22" w:firstLine="539"/>
        <w:jc w:val="both"/>
        <w:rPr>
          <w:lang w:eastAsia="ar-SA"/>
        </w:rPr>
      </w:pPr>
      <w:r w:rsidRPr="00582307">
        <w:rPr>
          <w:lang w:eastAsia="ar-SA"/>
        </w:rPr>
        <w:t xml:space="preserve">17.3. Подрядчик в соответствии со </w:t>
      </w:r>
      <w:hyperlink r:id="rId35" w:history="1">
        <w:r w:rsidRPr="00582307">
          <w:rPr>
            <w:u w:val="single"/>
            <w:lang w:eastAsia="ar-SA"/>
          </w:rPr>
          <w:t>ст. 406.1</w:t>
        </w:r>
      </w:hyperlink>
      <w:r w:rsidRPr="00582307">
        <w:rPr>
          <w:lang w:eastAsia="ar-SA"/>
        </w:rPr>
        <w:t xml:space="preserve"> Гражданского кодекса Российской Федерации возмещает ГУП РК «</w:t>
      </w:r>
      <w:proofErr w:type="spellStart"/>
      <w:r w:rsidRPr="00582307">
        <w:rPr>
          <w:lang w:eastAsia="ar-SA"/>
        </w:rPr>
        <w:t>Крымгазсети</w:t>
      </w:r>
      <w:proofErr w:type="spellEnd"/>
      <w:r w:rsidRPr="00582307">
        <w:rPr>
          <w:lang w:eastAsia="ar-SA"/>
        </w:rPr>
        <w:t xml:space="preserve">» все убытки последнего, возникшие в случаях, указанных в </w:t>
      </w:r>
      <w:hyperlink r:id="rId36" w:anchor="Par13" w:history="1">
        <w:r w:rsidRPr="00582307">
          <w:rPr>
            <w:u w:val="single"/>
            <w:lang w:eastAsia="ar-SA"/>
          </w:rPr>
          <w:t>пункте 17.2</w:t>
        </w:r>
      </w:hyperlink>
      <w:r w:rsidRPr="00582307">
        <w:rPr>
          <w:lang w:eastAsia="ar-SA"/>
        </w:rPr>
        <w:t xml:space="preserve"> настоящего Контракта.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компании возместить имущественные потери.</w:t>
      </w:r>
    </w:p>
    <w:p w:rsidR="005C2A3C" w:rsidRPr="00582307" w:rsidRDefault="005C2A3C" w:rsidP="005C2A3C">
      <w:pPr>
        <w:suppressAutoHyphens/>
        <w:ind w:right="-22" w:firstLine="539"/>
        <w:jc w:val="both"/>
        <w:rPr>
          <w:lang w:eastAsia="ar-SA"/>
        </w:rPr>
      </w:pPr>
      <w:r w:rsidRPr="00582307">
        <w:rPr>
          <w:lang w:eastAsia="ar-SA"/>
        </w:rPr>
        <w:t>17.4. Прекращение действия контракта не освобождает Подрядчика от исполнения обязательств, предусмотренных настоящим разделом.</w:t>
      </w:r>
    </w:p>
    <w:p w:rsidR="005C2A3C" w:rsidRPr="00582307" w:rsidRDefault="005C2A3C" w:rsidP="005C2A3C">
      <w:pPr>
        <w:suppressAutoHyphens/>
        <w:ind w:right="-22" w:firstLine="539"/>
        <w:jc w:val="both"/>
        <w:rPr>
          <w:lang w:eastAsia="ar-SA"/>
        </w:rPr>
      </w:pPr>
    </w:p>
    <w:p w:rsidR="005C2A3C" w:rsidRPr="00582307" w:rsidRDefault="005C2A3C" w:rsidP="005C2A3C">
      <w:pPr>
        <w:suppressAutoHyphens/>
        <w:autoSpaceDE w:val="0"/>
        <w:autoSpaceDN w:val="0"/>
        <w:adjustRightInd w:val="0"/>
        <w:ind w:right="-22"/>
        <w:jc w:val="center"/>
        <w:rPr>
          <w:b/>
          <w:lang w:eastAsia="ar-SA"/>
        </w:rPr>
      </w:pPr>
      <w:r w:rsidRPr="00582307">
        <w:rPr>
          <w:b/>
          <w:lang w:val="en-US" w:eastAsia="uk-UA"/>
        </w:rPr>
        <w:t>XVIII</w:t>
      </w:r>
      <w:proofErr w:type="gramStart"/>
      <w:r w:rsidRPr="00582307">
        <w:rPr>
          <w:b/>
          <w:lang w:eastAsia="uk-UA"/>
        </w:rPr>
        <w:t>.</w:t>
      </w:r>
      <w:r w:rsidRPr="00582307">
        <w:rPr>
          <w:lang w:eastAsia="ar-SA"/>
        </w:rPr>
        <w:t xml:space="preserve"> </w:t>
      </w:r>
      <w:r w:rsidRPr="00582307">
        <w:rPr>
          <w:rFonts w:eastAsiaTheme="minorHAnsi"/>
          <w:b/>
          <w:lang w:eastAsia="ar-SA"/>
        </w:rPr>
        <w:t xml:space="preserve"> УСЛОВИЯ</w:t>
      </w:r>
      <w:proofErr w:type="gramEnd"/>
      <w:r w:rsidRPr="00582307">
        <w:rPr>
          <w:rFonts w:eastAsiaTheme="minorHAnsi"/>
          <w:b/>
          <w:lang w:eastAsia="ar-SA"/>
        </w:rPr>
        <w:t xml:space="preserve"> О ПОРЯДКЕ НАПРАВЛЕНИЯ УВЕДОМЛЕНИЙ</w:t>
      </w:r>
    </w:p>
    <w:p w:rsidR="005C2A3C" w:rsidRPr="00582307" w:rsidRDefault="005C2A3C" w:rsidP="005C2A3C">
      <w:pPr>
        <w:suppressAutoHyphens/>
        <w:autoSpaceDE w:val="0"/>
        <w:autoSpaceDN w:val="0"/>
        <w:adjustRightInd w:val="0"/>
        <w:ind w:right="-22" w:firstLine="540"/>
        <w:jc w:val="both"/>
        <w:rPr>
          <w:lang w:eastAsia="ar-SA"/>
        </w:rPr>
      </w:pPr>
      <w:r w:rsidRPr="00582307">
        <w:rPr>
          <w:lang w:eastAsia="ar-SA"/>
        </w:rPr>
        <w:t xml:space="preserve">18.1. </w:t>
      </w:r>
      <w:proofErr w:type="gramStart"/>
      <w:r w:rsidRPr="00582307">
        <w:rPr>
          <w:lang w:eastAsia="ar-SA"/>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roofErr w:type="gramEnd"/>
    </w:p>
    <w:p w:rsidR="005C2A3C" w:rsidRPr="00582307" w:rsidRDefault="005C2A3C" w:rsidP="005C2A3C">
      <w:pPr>
        <w:suppressAutoHyphens/>
        <w:autoSpaceDE w:val="0"/>
        <w:autoSpaceDN w:val="0"/>
        <w:adjustRightInd w:val="0"/>
        <w:ind w:right="-22" w:firstLine="540"/>
        <w:jc w:val="both"/>
        <w:rPr>
          <w:lang w:eastAsia="ar-SA"/>
        </w:rPr>
      </w:pPr>
      <w:r w:rsidRPr="00582307">
        <w:rPr>
          <w:lang w:eastAsia="ar-SA"/>
        </w:rPr>
        <w:t xml:space="preserve">Датой получения уведомления, указанного в </w:t>
      </w:r>
      <w:hyperlink w:anchor="Par2" w:history="1">
        <w:r w:rsidRPr="00582307">
          <w:rPr>
            <w:lang w:eastAsia="ar-SA"/>
          </w:rPr>
          <w:t>абзаце первом</w:t>
        </w:r>
      </w:hyperlink>
      <w:r w:rsidRPr="00582307">
        <w:rPr>
          <w:lang w:eastAsia="ar-SA"/>
        </w:rPr>
        <w:t xml:space="preserve"> настоящего пункта, считается:</w:t>
      </w:r>
    </w:p>
    <w:p w:rsidR="005C2A3C" w:rsidRPr="00582307" w:rsidRDefault="005C2A3C" w:rsidP="005C2A3C">
      <w:pPr>
        <w:suppressAutoHyphens/>
        <w:autoSpaceDE w:val="0"/>
        <w:autoSpaceDN w:val="0"/>
        <w:adjustRightInd w:val="0"/>
        <w:ind w:right="-22" w:firstLine="540"/>
        <w:jc w:val="both"/>
        <w:rPr>
          <w:lang w:eastAsia="ar-SA"/>
        </w:rPr>
      </w:pPr>
      <w:r w:rsidRPr="00582307">
        <w:rPr>
          <w:lang w:eastAsia="ar-SA"/>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5C2A3C" w:rsidRPr="00582307" w:rsidRDefault="005C2A3C" w:rsidP="005C2A3C">
      <w:pPr>
        <w:suppressAutoHyphens/>
        <w:autoSpaceDE w:val="0"/>
        <w:autoSpaceDN w:val="0"/>
        <w:adjustRightInd w:val="0"/>
        <w:ind w:right="-22" w:firstLine="540"/>
        <w:jc w:val="both"/>
        <w:rPr>
          <w:lang w:eastAsia="ar-SA"/>
        </w:rPr>
      </w:pPr>
      <w:proofErr w:type="gramStart"/>
      <w:r w:rsidRPr="00582307">
        <w:rPr>
          <w:lang w:eastAsia="ar-SA"/>
        </w:rPr>
        <w:t xml:space="preserve">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w:t>
      </w:r>
      <w:r w:rsidRPr="00582307">
        <w:rPr>
          <w:lang w:eastAsia="ar-SA"/>
        </w:rPr>
        <w:lastRenderedPageBreak/>
        <w:t>указанному в Контракте, информации о возврате такого письма по истечении срока хранения (в случае направления уведомления заказным письмом).</w:t>
      </w:r>
      <w:proofErr w:type="gramEnd"/>
    </w:p>
    <w:p w:rsidR="005C2A3C" w:rsidRPr="00582307" w:rsidRDefault="005C2A3C" w:rsidP="005C2A3C">
      <w:pPr>
        <w:shd w:val="clear" w:color="auto" w:fill="FFFFFF"/>
        <w:tabs>
          <w:tab w:val="left" w:pos="142"/>
          <w:tab w:val="left" w:pos="1418"/>
        </w:tabs>
        <w:ind w:right="-22" w:firstLine="709"/>
        <w:jc w:val="both"/>
        <w:rPr>
          <w:lang w:eastAsia="ar-SA"/>
        </w:rPr>
      </w:pPr>
      <w:r w:rsidRPr="00582307">
        <w:rPr>
          <w:lang w:eastAsia="ar-SA"/>
        </w:rPr>
        <w:t>18.2.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5C2A3C" w:rsidRPr="00582307" w:rsidRDefault="005C2A3C" w:rsidP="005C2A3C">
      <w:pPr>
        <w:shd w:val="clear" w:color="auto" w:fill="FFFFFF"/>
        <w:tabs>
          <w:tab w:val="left" w:pos="142"/>
          <w:tab w:val="left" w:pos="1418"/>
        </w:tabs>
        <w:ind w:right="-22" w:firstLine="709"/>
        <w:jc w:val="both"/>
        <w:rPr>
          <w:lang w:eastAsia="ar-SA"/>
        </w:rPr>
      </w:pPr>
    </w:p>
    <w:p w:rsidR="005C2A3C" w:rsidRPr="00582307" w:rsidRDefault="005C2A3C" w:rsidP="005C2A3C">
      <w:pPr>
        <w:ind w:right="-22"/>
        <w:jc w:val="center"/>
        <w:rPr>
          <w:b/>
          <w:lang w:eastAsia="uk-UA"/>
        </w:rPr>
      </w:pPr>
      <w:r w:rsidRPr="00582307">
        <w:rPr>
          <w:b/>
          <w:lang w:eastAsia="uk-UA"/>
        </w:rPr>
        <w:t>XIX. СПИСОК ПРИЛОЖЕНИЙ</w:t>
      </w:r>
    </w:p>
    <w:p w:rsidR="005C2A3C" w:rsidRPr="00582307" w:rsidRDefault="005C2A3C" w:rsidP="005C2A3C">
      <w:pPr>
        <w:ind w:right="-22" w:firstLine="709"/>
        <w:rPr>
          <w:lang w:eastAsia="uk-UA"/>
        </w:rPr>
      </w:pPr>
      <w:r w:rsidRPr="00582307">
        <w:rPr>
          <w:lang w:eastAsia="uk-UA"/>
        </w:rPr>
        <w:t>19.1. Приложения к Контракту являются его неотъемлемой частью:</w:t>
      </w:r>
    </w:p>
    <w:p w:rsidR="005C2A3C" w:rsidRPr="00582307" w:rsidRDefault="005C2A3C" w:rsidP="005C2A3C">
      <w:pPr>
        <w:ind w:right="-22"/>
        <w:jc w:val="both"/>
        <w:rPr>
          <w:lang w:eastAsia="uk-UA"/>
        </w:rPr>
      </w:pPr>
      <w:r w:rsidRPr="00582307">
        <w:rPr>
          <w:lang w:eastAsia="uk-UA"/>
        </w:rPr>
        <w:t>- Приложение № 1 – Техническое задание</w:t>
      </w:r>
    </w:p>
    <w:p w:rsidR="005C2A3C" w:rsidRPr="00582307" w:rsidRDefault="005C2A3C" w:rsidP="005C2A3C">
      <w:pPr>
        <w:ind w:right="-22"/>
        <w:jc w:val="both"/>
        <w:rPr>
          <w:lang w:eastAsia="uk-UA"/>
        </w:rPr>
      </w:pPr>
      <w:r w:rsidRPr="00582307">
        <w:rPr>
          <w:lang w:eastAsia="uk-UA"/>
        </w:rPr>
        <w:t>- Приложение № 2 – Смета Контракта</w:t>
      </w:r>
    </w:p>
    <w:p w:rsidR="005C2A3C" w:rsidRPr="00582307" w:rsidRDefault="005C2A3C" w:rsidP="005C2A3C">
      <w:pPr>
        <w:ind w:right="-22"/>
        <w:jc w:val="both"/>
        <w:rPr>
          <w:lang w:eastAsia="uk-UA"/>
        </w:rPr>
      </w:pPr>
      <w:r w:rsidRPr="00582307">
        <w:rPr>
          <w:lang w:eastAsia="uk-UA"/>
        </w:rPr>
        <w:t>- Приложение № 3 – График  выполнения строительно-монтажных работ</w:t>
      </w:r>
    </w:p>
    <w:p w:rsidR="005C2A3C" w:rsidRPr="00582307" w:rsidRDefault="005C2A3C" w:rsidP="005C2A3C">
      <w:pPr>
        <w:ind w:right="-22"/>
        <w:jc w:val="both"/>
        <w:rPr>
          <w:lang w:eastAsia="uk-UA"/>
        </w:rPr>
      </w:pPr>
      <w:r w:rsidRPr="00582307">
        <w:rPr>
          <w:lang w:eastAsia="uk-UA"/>
        </w:rPr>
        <w:t>- Приложение № 4 – График  оплаты выполненных строительно-монтажных работ</w:t>
      </w:r>
    </w:p>
    <w:p w:rsidR="005C2A3C" w:rsidRPr="00582307" w:rsidRDefault="005C2A3C" w:rsidP="005C2A3C">
      <w:pPr>
        <w:ind w:right="-22"/>
        <w:jc w:val="both"/>
        <w:rPr>
          <w:lang w:eastAsia="uk-UA"/>
        </w:rPr>
      </w:pPr>
      <w:r w:rsidRPr="00582307">
        <w:rPr>
          <w:lang w:eastAsia="uk-UA"/>
        </w:rPr>
        <w:t>- Приложение № 5 –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rsidR="005C2A3C" w:rsidRPr="00582307" w:rsidRDefault="005C2A3C" w:rsidP="005C2A3C">
      <w:pPr>
        <w:ind w:right="-22"/>
        <w:jc w:val="both"/>
        <w:rPr>
          <w:lang w:eastAsia="uk-UA"/>
        </w:rPr>
      </w:pPr>
      <w:r w:rsidRPr="00582307">
        <w:rPr>
          <w:lang w:eastAsia="uk-UA"/>
        </w:rPr>
        <w:t>- Приложение № 6 – Отчет о ходе выполнения строительства объекта (Форма)</w:t>
      </w:r>
    </w:p>
    <w:p w:rsidR="005C2A3C" w:rsidRPr="00582307" w:rsidRDefault="005C2A3C" w:rsidP="005C2A3C">
      <w:pPr>
        <w:ind w:right="-22"/>
        <w:jc w:val="both"/>
        <w:rPr>
          <w:lang w:eastAsia="uk-UA"/>
        </w:rPr>
      </w:pPr>
      <w:r w:rsidRPr="00582307">
        <w:rPr>
          <w:lang w:eastAsia="uk-UA"/>
        </w:rPr>
        <w:t>- Приложение № 7 - Акт приёмки законченного строительством объекта сети газораспределения (Форма)</w:t>
      </w:r>
    </w:p>
    <w:p w:rsidR="005C2A3C" w:rsidRPr="00582307" w:rsidRDefault="005C2A3C" w:rsidP="005C2A3C">
      <w:pPr>
        <w:ind w:right="-22"/>
        <w:jc w:val="both"/>
        <w:rPr>
          <w:lang w:eastAsia="uk-UA"/>
        </w:rPr>
      </w:pPr>
    </w:p>
    <w:p w:rsidR="005C2A3C" w:rsidRPr="00582307" w:rsidRDefault="005C2A3C" w:rsidP="005C2A3C">
      <w:pPr>
        <w:ind w:right="-22"/>
        <w:jc w:val="center"/>
        <w:rPr>
          <w:b/>
          <w:lang w:eastAsia="uk-UA"/>
        </w:rPr>
      </w:pPr>
      <w:r w:rsidRPr="00582307">
        <w:rPr>
          <w:b/>
          <w:lang w:val="en-US" w:eastAsia="uk-UA"/>
        </w:rPr>
        <w:t>XX</w:t>
      </w:r>
      <w:r w:rsidRPr="00582307">
        <w:rPr>
          <w:b/>
          <w:lang w:eastAsia="uk-UA"/>
        </w:rPr>
        <w:t>. АДРЕСА, РЕКВИЗИТЫ И ПОДПИСИ СТОРОН</w:t>
      </w:r>
    </w:p>
    <w:tbl>
      <w:tblPr>
        <w:tblW w:w="10065" w:type="dxa"/>
        <w:tblInd w:w="108" w:type="dxa"/>
        <w:tblLayout w:type="fixed"/>
        <w:tblLook w:val="04A0" w:firstRow="1" w:lastRow="0" w:firstColumn="1" w:lastColumn="0" w:noHBand="0" w:noVBand="1"/>
      </w:tblPr>
      <w:tblGrid>
        <w:gridCol w:w="5178"/>
        <w:gridCol w:w="4887"/>
      </w:tblGrid>
      <w:tr w:rsidR="005C2A3C" w:rsidRPr="00582307" w:rsidTr="005C2A3C">
        <w:trPr>
          <w:trHeight w:val="851"/>
        </w:trPr>
        <w:tc>
          <w:tcPr>
            <w:tcW w:w="5178" w:type="dxa"/>
          </w:tcPr>
          <w:p w:rsidR="005C2A3C" w:rsidRPr="00582307" w:rsidRDefault="005C2A3C" w:rsidP="005C2A3C">
            <w:pPr>
              <w:suppressAutoHyphens/>
              <w:snapToGrid w:val="0"/>
              <w:ind w:right="-22"/>
              <w:jc w:val="center"/>
              <w:rPr>
                <w:rFonts w:eastAsia="Calibri"/>
                <w:b/>
                <w:bCs/>
              </w:rPr>
            </w:pPr>
            <w:r w:rsidRPr="00582307">
              <w:rPr>
                <w:rFonts w:eastAsia="Calibri"/>
                <w:b/>
                <w:bCs/>
              </w:rPr>
              <w:t>ЗАКАЗЧИК</w:t>
            </w:r>
          </w:p>
          <w:p w:rsidR="005C2A3C" w:rsidRPr="00582307" w:rsidRDefault="005C2A3C" w:rsidP="005C2A3C">
            <w:pPr>
              <w:suppressAutoHyphens/>
              <w:snapToGrid w:val="0"/>
              <w:ind w:right="-22"/>
              <w:rPr>
                <w:rFonts w:eastAsia="Calibri"/>
                <w:b/>
                <w:lang w:eastAsia="ar-SA"/>
              </w:rPr>
            </w:pPr>
            <w:r w:rsidRPr="00582307">
              <w:rPr>
                <w:rFonts w:eastAsia="Calibri"/>
                <w:b/>
                <w:lang w:eastAsia="ar-SA"/>
              </w:rPr>
              <w:t>Государственное унитарное предприятие Республики Крым «</w:t>
            </w:r>
            <w:proofErr w:type="spellStart"/>
            <w:r w:rsidRPr="00582307">
              <w:rPr>
                <w:rFonts w:eastAsia="Calibri"/>
                <w:b/>
                <w:lang w:eastAsia="ar-SA"/>
              </w:rPr>
              <w:t>Крымгазсети</w:t>
            </w:r>
            <w:proofErr w:type="spellEnd"/>
            <w:r w:rsidRPr="00582307">
              <w:rPr>
                <w:rFonts w:eastAsia="Calibri"/>
                <w:b/>
                <w:lang w:eastAsia="ar-SA"/>
              </w:rPr>
              <w:t>»</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Юридический адрес</w:t>
            </w:r>
          </w:p>
          <w:p w:rsidR="005C2A3C" w:rsidRPr="00582307" w:rsidRDefault="005C2A3C" w:rsidP="005C2A3C">
            <w:pPr>
              <w:suppressAutoHyphens/>
              <w:ind w:right="-22"/>
              <w:rPr>
                <w:rFonts w:eastAsia="Calibri"/>
                <w:sz w:val="20"/>
                <w:szCs w:val="20"/>
                <w:lang w:eastAsia="ar-SA"/>
              </w:rPr>
            </w:pPr>
            <w:r w:rsidRPr="00582307">
              <w:rPr>
                <w:rFonts w:eastAsia="Calibri"/>
                <w:sz w:val="20"/>
                <w:szCs w:val="20"/>
                <w:lang w:eastAsia="ar-SA"/>
              </w:rPr>
              <w:t>295001,  Республика Крым, г. Симферополь,</w:t>
            </w:r>
          </w:p>
          <w:p w:rsidR="005C2A3C" w:rsidRPr="00582307" w:rsidRDefault="005C2A3C" w:rsidP="005C2A3C">
            <w:pPr>
              <w:suppressAutoHyphens/>
              <w:ind w:right="-22"/>
              <w:rPr>
                <w:rFonts w:eastAsia="Calibri"/>
                <w:sz w:val="20"/>
                <w:szCs w:val="20"/>
                <w:lang w:eastAsia="ar-SA"/>
              </w:rPr>
            </w:pPr>
            <w:r w:rsidRPr="00582307">
              <w:rPr>
                <w:rFonts w:eastAsia="Calibri"/>
                <w:sz w:val="20"/>
                <w:szCs w:val="20"/>
                <w:lang w:eastAsia="ar-SA"/>
              </w:rPr>
              <w:t>ул. Училищная ,42а</w:t>
            </w:r>
          </w:p>
          <w:p w:rsidR="005C2A3C" w:rsidRPr="00582307" w:rsidRDefault="005C2A3C" w:rsidP="005C2A3C">
            <w:pPr>
              <w:suppressAutoHyphens/>
              <w:snapToGrid w:val="0"/>
              <w:ind w:right="-22"/>
              <w:jc w:val="both"/>
              <w:rPr>
                <w:rFonts w:eastAsia="Calibri"/>
                <w:sz w:val="20"/>
                <w:szCs w:val="20"/>
                <w:lang w:eastAsia="ar-SA"/>
              </w:rPr>
            </w:pPr>
            <w:r w:rsidRPr="00582307">
              <w:rPr>
                <w:rFonts w:eastAsia="Calibri"/>
                <w:sz w:val="20"/>
                <w:szCs w:val="20"/>
                <w:lang w:eastAsia="ar-SA"/>
              </w:rPr>
              <w:t>ИНН 9102016743</w:t>
            </w:r>
          </w:p>
          <w:p w:rsidR="005C2A3C" w:rsidRPr="00582307" w:rsidRDefault="005C2A3C" w:rsidP="005C2A3C">
            <w:pPr>
              <w:suppressAutoHyphens/>
              <w:ind w:right="-22"/>
              <w:jc w:val="both"/>
              <w:rPr>
                <w:rFonts w:eastAsia="Calibri"/>
                <w:sz w:val="20"/>
                <w:szCs w:val="20"/>
                <w:lang w:eastAsia="ar-SA"/>
              </w:rPr>
            </w:pPr>
            <w:r w:rsidRPr="00582307">
              <w:rPr>
                <w:rFonts w:eastAsia="Calibri"/>
                <w:sz w:val="20"/>
                <w:szCs w:val="20"/>
                <w:lang w:eastAsia="ar-SA"/>
              </w:rPr>
              <w:t>КПП 910201001</w:t>
            </w:r>
          </w:p>
          <w:p w:rsidR="005C2A3C" w:rsidRPr="00582307" w:rsidRDefault="005C2A3C" w:rsidP="005C2A3C">
            <w:pPr>
              <w:suppressAutoHyphens/>
              <w:snapToGrid w:val="0"/>
              <w:ind w:right="-22"/>
              <w:rPr>
                <w:rFonts w:eastAsia="Calibri"/>
                <w:sz w:val="20"/>
                <w:szCs w:val="20"/>
                <w:lang w:eastAsia="ar-SA"/>
              </w:rPr>
            </w:pPr>
            <w:proofErr w:type="gramStart"/>
            <w:r w:rsidRPr="00582307">
              <w:rPr>
                <w:rFonts w:eastAsia="Calibri"/>
                <w:sz w:val="20"/>
                <w:szCs w:val="20"/>
                <w:lang w:eastAsia="ar-SA"/>
              </w:rPr>
              <w:t>р</w:t>
            </w:r>
            <w:proofErr w:type="gramEnd"/>
            <w:r w:rsidRPr="00582307">
              <w:rPr>
                <w:rFonts w:eastAsia="Calibri"/>
                <w:sz w:val="20"/>
                <w:szCs w:val="20"/>
                <w:lang w:eastAsia="ar-SA"/>
              </w:rPr>
              <w:t>\с № 40602810800230000002</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 xml:space="preserve">Банк: АО «ГЕНБАНК» </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г. Симферополь</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БИК 043510123</w:t>
            </w:r>
          </w:p>
          <w:p w:rsidR="005C2A3C" w:rsidRPr="00582307" w:rsidRDefault="005C2A3C" w:rsidP="005C2A3C">
            <w:pPr>
              <w:widowControl w:val="0"/>
              <w:suppressAutoHyphens/>
              <w:snapToGrid w:val="0"/>
              <w:ind w:right="-22"/>
              <w:jc w:val="both"/>
              <w:rPr>
                <w:kern w:val="2"/>
                <w:sz w:val="20"/>
                <w:szCs w:val="20"/>
                <w:lang w:eastAsia="ar-SA"/>
              </w:rPr>
            </w:pPr>
            <w:r w:rsidRPr="00582307">
              <w:rPr>
                <w:kern w:val="2"/>
                <w:sz w:val="20"/>
                <w:szCs w:val="20"/>
                <w:lang w:eastAsia="ar-SA"/>
              </w:rPr>
              <w:t>ИНН7750005820</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Кор/с.: 30101810835100000123</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Казначейские реквизиты:</w:t>
            </w:r>
          </w:p>
          <w:p w:rsidR="005C2A3C" w:rsidRPr="00582307" w:rsidRDefault="005C2A3C" w:rsidP="005C2A3C">
            <w:pPr>
              <w:suppressAutoHyphens/>
              <w:snapToGrid w:val="0"/>
              <w:ind w:right="-22"/>
              <w:rPr>
                <w:rFonts w:eastAsia="Calibri"/>
                <w:sz w:val="20"/>
                <w:szCs w:val="20"/>
                <w:lang w:eastAsia="ar-SA"/>
              </w:rPr>
            </w:pPr>
            <w:proofErr w:type="gramStart"/>
            <w:r w:rsidRPr="00582307">
              <w:rPr>
                <w:rFonts w:eastAsia="Calibri"/>
                <w:sz w:val="20"/>
                <w:szCs w:val="20"/>
                <w:lang w:eastAsia="ar-SA"/>
              </w:rPr>
              <w:t>Министерство финансов Республики Крым (ГУП РК «</w:t>
            </w:r>
            <w:proofErr w:type="spellStart"/>
            <w:r w:rsidRPr="00582307">
              <w:rPr>
                <w:rFonts w:eastAsia="Calibri"/>
                <w:sz w:val="20"/>
                <w:szCs w:val="20"/>
                <w:lang w:eastAsia="ar-SA"/>
              </w:rPr>
              <w:t>Крымгазсети</w:t>
            </w:r>
            <w:proofErr w:type="spellEnd"/>
            <w:r w:rsidRPr="00582307">
              <w:rPr>
                <w:rFonts w:eastAsia="Calibri"/>
                <w:sz w:val="20"/>
                <w:szCs w:val="20"/>
                <w:lang w:eastAsia="ar-SA"/>
              </w:rPr>
              <w:t xml:space="preserve">», </w:t>
            </w:r>
            <w:proofErr w:type="gramEnd"/>
          </w:p>
          <w:p w:rsidR="005C2A3C" w:rsidRPr="00582307" w:rsidRDefault="005C2A3C" w:rsidP="005C2A3C">
            <w:pPr>
              <w:suppressAutoHyphens/>
              <w:snapToGrid w:val="0"/>
              <w:ind w:right="-22"/>
              <w:rPr>
                <w:rFonts w:eastAsia="Calibri"/>
                <w:sz w:val="20"/>
                <w:szCs w:val="20"/>
                <w:lang w:eastAsia="ar-SA"/>
              </w:rPr>
            </w:pPr>
            <w:proofErr w:type="gramStart"/>
            <w:r w:rsidRPr="00582307">
              <w:rPr>
                <w:rFonts w:eastAsia="Calibri"/>
                <w:sz w:val="20"/>
                <w:szCs w:val="20"/>
                <w:lang w:eastAsia="ar-SA"/>
              </w:rPr>
              <w:t>л</w:t>
            </w:r>
            <w:proofErr w:type="gramEnd"/>
            <w:r w:rsidRPr="00582307">
              <w:rPr>
                <w:rFonts w:eastAsia="Calibri"/>
                <w:sz w:val="20"/>
                <w:szCs w:val="20"/>
                <w:lang w:eastAsia="ar-SA"/>
              </w:rPr>
              <w:t>/с 41756J35260)</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ОТДЕЛЕНИЕ РЕСПУБЛИКА КРЫМ БАНКА РОССИИ//УФК по Республике Крым, г. Симферополь</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БИК ТОФК: 013510002</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ЕКС: 40102810645370000035</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Номер счета: 03226643350000007500</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Код по сводному реестру: 352J3526</w:t>
            </w:r>
          </w:p>
          <w:p w:rsidR="005C2A3C" w:rsidRPr="00582307" w:rsidRDefault="005C2A3C" w:rsidP="005C2A3C">
            <w:pPr>
              <w:suppressAutoHyphens/>
              <w:snapToGrid w:val="0"/>
              <w:ind w:right="-22"/>
              <w:rPr>
                <w:rFonts w:eastAsia="Calibri"/>
                <w:sz w:val="20"/>
                <w:szCs w:val="20"/>
                <w:lang w:eastAsia="ar-SA"/>
              </w:rPr>
            </w:pPr>
            <w:r w:rsidRPr="00582307">
              <w:rPr>
                <w:rFonts w:eastAsia="Calibri"/>
                <w:sz w:val="20"/>
                <w:szCs w:val="20"/>
                <w:lang w:eastAsia="ar-SA"/>
              </w:rPr>
              <w:t>Телефон, факс (3652) 25-55-45</w:t>
            </w:r>
          </w:p>
          <w:p w:rsidR="005C2A3C" w:rsidRPr="00582307" w:rsidRDefault="00782CDE" w:rsidP="005C2A3C">
            <w:pPr>
              <w:suppressAutoHyphens/>
              <w:snapToGrid w:val="0"/>
              <w:ind w:right="-22"/>
              <w:rPr>
                <w:rFonts w:eastAsia="Calibri"/>
                <w:sz w:val="20"/>
                <w:szCs w:val="20"/>
              </w:rPr>
            </w:pPr>
            <w:hyperlink r:id="rId37" w:history="1">
              <w:r w:rsidR="005C2A3C" w:rsidRPr="00582307">
                <w:rPr>
                  <w:rFonts w:eastAsia="Calibri"/>
                  <w:sz w:val="20"/>
                  <w:szCs w:val="20"/>
                  <w:u w:val="single"/>
                  <w:lang w:eastAsia="ar-SA"/>
                </w:rPr>
                <w:t>guprk@crimeagasnet.ru</w:t>
              </w:r>
            </w:hyperlink>
          </w:p>
          <w:p w:rsidR="005C2A3C" w:rsidRPr="00582307" w:rsidRDefault="005C2A3C" w:rsidP="005C2A3C">
            <w:pPr>
              <w:suppressAutoHyphens/>
              <w:snapToGrid w:val="0"/>
              <w:ind w:right="-22"/>
              <w:rPr>
                <w:rFonts w:eastAsia="Calibri"/>
              </w:rPr>
            </w:pPr>
          </w:p>
          <w:p w:rsidR="005C2A3C" w:rsidRPr="00582307" w:rsidRDefault="005C2A3C" w:rsidP="005C2A3C">
            <w:pPr>
              <w:suppressAutoHyphens/>
              <w:snapToGrid w:val="0"/>
              <w:ind w:right="-22"/>
              <w:rPr>
                <w:rFonts w:eastAsia="Calibri"/>
                <w:b/>
              </w:rPr>
            </w:pPr>
            <w:r w:rsidRPr="00582307">
              <w:rPr>
                <w:rFonts w:eastAsia="Calibri"/>
                <w:b/>
              </w:rPr>
              <w:t>Директор</w:t>
            </w:r>
          </w:p>
          <w:p w:rsidR="005C2A3C" w:rsidRPr="00582307" w:rsidRDefault="005C2A3C" w:rsidP="005C2A3C">
            <w:pPr>
              <w:suppressAutoHyphens/>
              <w:snapToGrid w:val="0"/>
              <w:ind w:right="-22"/>
              <w:jc w:val="both"/>
              <w:rPr>
                <w:rFonts w:eastAsia="Calibri"/>
                <w:b/>
                <w:bCs/>
                <w:lang w:eastAsia="ar-SA"/>
              </w:rPr>
            </w:pPr>
          </w:p>
          <w:p w:rsidR="005C2A3C" w:rsidRPr="00582307" w:rsidRDefault="005C2A3C" w:rsidP="005C2A3C">
            <w:pPr>
              <w:suppressAutoHyphens/>
              <w:snapToGrid w:val="0"/>
              <w:ind w:right="-22"/>
              <w:jc w:val="both"/>
              <w:rPr>
                <w:rFonts w:eastAsia="Calibri"/>
                <w:b/>
                <w:bCs/>
              </w:rPr>
            </w:pPr>
            <w:r w:rsidRPr="00582307">
              <w:rPr>
                <w:rFonts w:eastAsia="Calibri"/>
                <w:b/>
                <w:bCs/>
                <w:lang w:val="uk-UA"/>
              </w:rPr>
              <w:t xml:space="preserve">_____________________ </w:t>
            </w:r>
            <w:r w:rsidRPr="00582307">
              <w:rPr>
                <w:rFonts w:eastAsia="Calibri"/>
                <w:b/>
                <w:bCs/>
              </w:rPr>
              <w:t xml:space="preserve">Д.М. </w:t>
            </w:r>
            <w:proofErr w:type="spellStart"/>
            <w:r w:rsidRPr="00582307">
              <w:rPr>
                <w:rFonts w:eastAsia="Calibri"/>
                <w:b/>
                <w:bCs/>
              </w:rPr>
              <w:t>Надточаев</w:t>
            </w:r>
            <w:proofErr w:type="spellEnd"/>
          </w:p>
        </w:tc>
        <w:tc>
          <w:tcPr>
            <w:tcW w:w="4887" w:type="dxa"/>
          </w:tcPr>
          <w:p w:rsidR="005C2A3C" w:rsidRPr="00582307" w:rsidRDefault="005C2A3C" w:rsidP="005C2A3C">
            <w:pPr>
              <w:suppressAutoHyphens/>
              <w:snapToGrid w:val="0"/>
              <w:ind w:right="-22"/>
              <w:jc w:val="center"/>
              <w:rPr>
                <w:rFonts w:eastAsia="Calibri"/>
                <w:b/>
              </w:rPr>
            </w:pPr>
            <w:r w:rsidRPr="00582307">
              <w:rPr>
                <w:rFonts w:eastAsia="Calibri"/>
                <w:b/>
              </w:rPr>
              <w:t>ПОДРЯДЧИК</w:t>
            </w:r>
          </w:p>
          <w:p w:rsidR="005C2A3C" w:rsidRPr="00582307" w:rsidRDefault="005C2A3C" w:rsidP="005C2A3C">
            <w:pPr>
              <w:suppressAutoHyphens/>
              <w:snapToGrid w:val="0"/>
              <w:ind w:right="-22"/>
              <w:rPr>
                <w:rFonts w:eastAsia="Calibri"/>
                <w:b/>
              </w:rPr>
            </w:pPr>
          </w:p>
        </w:tc>
      </w:tr>
    </w:tbl>
    <w:p w:rsidR="005C2A3C" w:rsidRPr="00582307" w:rsidRDefault="005C2A3C" w:rsidP="005C2A3C">
      <w:pPr>
        <w:ind w:left="4956" w:right="-22" w:firstLine="709"/>
      </w:pPr>
    </w:p>
    <w:p w:rsidR="005C2A3C" w:rsidRPr="00582307" w:rsidRDefault="005C2A3C" w:rsidP="005C2A3C">
      <w:pPr>
        <w:spacing w:after="200" w:line="276" w:lineRule="auto"/>
      </w:pPr>
      <w:r w:rsidRPr="00582307">
        <w:br w:type="page"/>
      </w:r>
    </w:p>
    <w:p w:rsidR="005C2A3C" w:rsidRPr="00582307" w:rsidRDefault="005C2A3C" w:rsidP="005C2A3C">
      <w:pPr>
        <w:ind w:left="4956" w:right="-22" w:firstLine="709"/>
      </w:pPr>
      <w:r w:rsidRPr="00582307">
        <w:lastRenderedPageBreak/>
        <w:t>Приложение №1</w:t>
      </w:r>
    </w:p>
    <w:p w:rsidR="005C2A3C" w:rsidRPr="00582307" w:rsidRDefault="005C2A3C" w:rsidP="005C2A3C">
      <w:pPr>
        <w:ind w:left="4956" w:right="-22" w:firstLine="709"/>
      </w:pPr>
      <w:r w:rsidRPr="00582307">
        <w:t>к Контракту № _____________</w:t>
      </w:r>
    </w:p>
    <w:p w:rsidR="005C2A3C" w:rsidRPr="00582307" w:rsidRDefault="005C2A3C" w:rsidP="005C2A3C">
      <w:pPr>
        <w:ind w:left="4956" w:right="-22" w:firstLine="709"/>
      </w:pPr>
      <w:r w:rsidRPr="00582307">
        <w:t>от «____» ____________ 20___ года</w:t>
      </w:r>
    </w:p>
    <w:p w:rsidR="005C2A3C" w:rsidRPr="00582307" w:rsidRDefault="005C2A3C" w:rsidP="005C2A3C">
      <w:pPr>
        <w:ind w:right="-22"/>
      </w:pPr>
    </w:p>
    <w:p w:rsidR="005C2A3C" w:rsidRPr="00582307" w:rsidRDefault="005C2A3C" w:rsidP="005C2A3C">
      <w:pPr>
        <w:ind w:right="-22"/>
        <w:jc w:val="center"/>
        <w:rPr>
          <w:b/>
        </w:rPr>
      </w:pPr>
      <w:r w:rsidRPr="00582307">
        <w:rPr>
          <w:b/>
        </w:rPr>
        <w:t>ТЕХНИЧЕСКОЕ ЗАДАНИЕ НА ВЫПОЛНЕНИЕ РАБОТ</w:t>
      </w:r>
    </w:p>
    <w:p w:rsidR="005C2A3C" w:rsidRPr="00582307" w:rsidRDefault="005C2A3C" w:rsidP="005C2A3C">
      <w:pPr>
        <w:ind w:right="-22"/>
        <w:jc w:val="center"/>
        <w:rPr>
          <w:b/>
          <w:szCs w:val="26"/>
        </w:rPr>
      </w:pPr>
      <w:r w:rsidRPr="00582307">
        <w:rPr>
          <w:b/>
          <w:szCs w:val="26"/>
        </w:rPr>
        <w:t>на выполнение строительно-монтажных работ по объекту:</w:t>
      </w:r>
    </w:p>
    <w:p w:rsidR="005C2A3C" w:rsidRPr="00582307" w:rsidRDefault="005C2A3C" w:rsidP="005C2A3C">
      <w:pPr>
        <w:ind w:right="-22" w:firstLine="709"/>
        <w:jc w:val="center"/>
        <w:rPr>
          <w:b/>
          <w:szCs w:val="26"/>
        </w:rPr>
      </w:pPr>
      <w:r w:rsidRPr="00582307">
        <w:rPr>
          <w:b/>
          <w:szCs w:val="26"/>
        </w:rPr>
        <w:t xml:space="preserve"> «Строительство сетей газоснабжения сел Михайловка, </w:t>
      </w:r>
      <w:proofErr w:type="spellStart"/>
      <w:r w:rsidRPr="00582307">
        <w:rPr>
          <w:b/>
          <w:szCs w:val="26"/>
        </w:rPr>
        <w:t>Зоркино</w:t>
      </w:r>
      <w:proofErr w:type="spellEnd"/>
      <w:r w:rsidRPr="00582307">
        <w:rPr>
          <w:b/>
          <w:szCs w:val="26"/>
        </w:rPr>
        <w:t xml:space="preserve"> Нижнегорского района, Республики Крым» (2 этап - </w:t>
      </w:r>
      <w:proofErr w:type="spellStart"/>
      <w:r w:rsidRPr="00582307">
        <w:rPr>
          <w:b/>
          <w:szCs w:val="26"/>
        </w:rPr>
        <w:t>с</w:t>
      </w:r>
      <w:proofErr w:type="gramStart"/>
      <w:r w:rsidRPr="00582307">
        <w:rPr>
          <w:b/>
          <w:szCs w:val="26"/>
        </w:rPr>
        <w:t>.З</w:t>
      </w:r>
      <w:proofErr w:type="gramEnd"/>
      <w:r w:rsidRPr="00582307">
        <w:rPr>
          <w:b/>
          <w:szCs w:val="26"/>
        </w:rPr>
        <w:t>оркино</w:t>
      </w:r>
      <w:proofErr w:type="spellEnd"/>
      <w:r w:rsidRPr="00582307">
        <w:rPr>
          <w:b/>
          <w:szCs w:val="26"/>
        </w:rPr>
        <w:t>)</w:t>
      </w:r>
    </w:p>
    <w:p w:rsidR="005C2A3C" w:rsidRPr="00582307" w:rsidRDefault="005C2A3C" w:rsidP="005C2A3C">
      <w:pPr>
        <w:ind w:right="-22" w:firstLine="709"/>
        <w:jc w:val="center"/>
        <w:rPr>
          <w:b/>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985"/>
        <w:gridCol w:w="7387"/>
      </w:tblGrid>
      <w:tr w:rsidR="005C2A3C" w:rsidRPr="00582307" w:rsidTr="005C2A3C">
        <w:trPr>
          <w:trHeight w:val="20"/>
          <w:tblHeader/>
        </w:trPr>
        <w:tc>
          <w:tcPr>
            <w:tcW w:w="244" w:type="pct"/>
            <w:shd w:val="clear" w:color="auto" w:fill="auto"/>
            <w:vAlign w:val="center"/>
          </w:tcPr>
          <w:p w:rsidR="005C2A3C" w:rsidRPr="00582307" w:rsidRDefault="005C2A3C" w:rsidP="005C2A3C">
            <w:pPr>
              <w:suppressAutoHyphens/>
              <w:ind w:right="-22"/>
              <w:jc w:val="center"/>
              <w:rPr>
                <w:b/>
                <w:sz w:val="20"/>
                <w:szCs w:val="20"/>
                <w:lang w:eastAsia="ar-SA"/>
              </w:rPr>
            </w:pPr>
            <w:r w:rsidRPr="00582307">
              <w:rPr>
                <w:b/>
                <w:sz w:val="20"/>
                <w:szCs w:val="20"/>
                <w:lang w:eastAsia="ar-SA"/>
              </w:rPr>
              <w:t xml:space="preserve">№ </w:t>
            </w:r>
            <w:proofErr w:type="gramStart"/>
            <w:r w:rsidRPr="00582307">
              <w:rPr>
                <w:b/>
                <w:sz w:val="20"/>
                <w:szCs w:val="20"/>
                <w:lang w:eastAsia="ar-SA"/>
              </w:rPr>
              <w:t>п</w:t>
            </w:r>
            <w:proofErr w:type="gramEnd"/>
            <w:r w:rsidRPr="00582307">
              <w:rPr>
                <w:b/>
                <w:sz w:val="20"/>
                <w:szCs w:val="20"/>
                <w:lang w:eastAsia="ar-SA"/>
              </w:rPr>
              <w:t>/п</w:t>
            </w:r>
          </w:p>
        </w:tc>
        <w:tc>
          <w:tcPr>
            <w:tcW w:w="1007" w:type="pct"/>
            <w:shd w:val="clear" w:color="auto" w:fill="auto"/>
            <w:vAlign w:val="center"/>
          </w:tcPr>
          <w:p w:rsidR="005C2A3C" w:rsidRPr="00582307" w:rsidRDefault="005C2A3C" w:rsidP="005C2A3C">
            <w:pPr>
              <w:suppressAutoHyphens/>
              <w:ind w:right="-22"/>
              <w:jc w:val="center"/>
              <w:rPr>
                <w:b/>
                <w:sz w:val="20"/>
                <w:szCs w:val="20"/>
                <w:lang w:eastAsia="ar-SA"/>
              </w:rPr>
            </w:pPr>
            <w:r w:rsidRPr="00582307">
              <w:rPr>
                <w:b/>
                <w:sz w:val="20"/>
                <w:szCs w:val="20"/>
                <w:lang w:eastAsia="ar-SA"/>
              </w:rPr>
              <w:t>Перечень основных требований</w:t>
            </w:r>
          </w:p>
        </w:tc>
        <w:tc>
          <w:tcPr>
            <w:tcW w:w="3749" w:type="pct"/>
            <w:shd w:val="clear" w:color="auto" w:fill="auto"/>
            <w:vAlign w:val="center"/>
          </w:tcPr>
          <w:p w:rsidR="005C2A3C" w:rsidRPr="00582307" w:rsidRDefault="005C2A3C" w:rsidP="005C2A3C">
            <w:pPr>
              <w:suppressAutoHyphens/>
              <w:ind w:right="-22"/>
              <w:jc w:val="center"/>
              <w:rPr>
                <w:b/>
                <w:sz w:val="20"/>
                <w:szCs w:val="20"/>
                <w:lang w:eastAsia="ar-SA"/>
              </w:rPr>
            </w:pPr>
            <w:r w:rsidRPr="00582307">
              <w:rPr>
                <w:b/>
                <w:sz w:val="20"/>
                <w:szCs w:val="20"/>
                <w:lang w:eastAsia="ar-SA"/>
              </w:rPr>
              <w:t>Содержание требований</w:t>
            </w:r>
          </w:p>
        </w:tc>
      </w:tr>
      <w:tr w:rsidR="005C2A3C" w:rsidRPr="00582307" w:rsidTr="005C2A3C">
        <w:trPr>
          <w:trHeight w:val="20"/>
          <w:tblHeader/>
        </w:trPr>
        <w:tc>
          <w:tcPr>
            <w:tcW w:w="244" w:type="pct"/>
            <w:shd w:val="clear" w:color="auto" w:fill="auto"/>
            <w:vAlign w:val="center"/>
          </w:tcPr>
          <w:p w:rsidR="005C2A3C" w:rsidRPr="00582307" w:rsidRDefault="005C2A3C" w:rsidP="005C2A3C">
            <w:pPr>
              <w:suppressAutoHyphens/>
              <w:ind w:right="-22"/>
              <w:jc w:val="center"/>
              <w:rPr>
                <w:sz w:val="20"/>
                <w:szCs w:val="20"/>
                <w:lang w:eastAsia="ar-SA"/>
              </w:rPr>
            </w:pPr>
            <w:r w:rsidRPr="00582307">
              <w:rPr>
                <w:sz w:val="20"/>
                <w:szCs w:val="20"/>
                <w:lang w:eastAsia="ar-SA"/>
              </w:rPr>
              <w:t>1</w:t>
            </w:r>
          </w:p>
        </w:tc>
        <w:tc>
          <w:tcPr>
            <w:tcW w:w="1007" w:type="pct"/>
            <w:shd w:val="clear" w:color="auto" w:fill="auto"/>
            <w:vAlign w:val="center"/>
          </w:tcPr>
          <w:p w:rsidR="005C2A3C" w:rsidRPr="00582307" w:rsidRDefault="005C2A3C" w:rsidP="005C2A3C">
            <w:pPr>
              <w:suppressAutoHyphens/>
              <w:ind w:right="-22"/>
              <w:jc w:val="center"/>
              <w:rPr>
                <w:sz w:val="20"/>
                <w:szCs w:val="20"/>
                <w:lang w:eastAsia="ar-SA"/>
              </w:rPr>
            </w:pPr>
            <w:r w:rsidRPr="00582307">
              <w:rPr>
                <w:sz w:val="20"/>
                <w:szCs w:val="20"/>
                <w:lang w:eastAsia="ar-SA"/>
              </w:rPr>
              <w:t>2</w:t>
            </w:r>
          </w:p>
        </w:tc>
        <w:tc>
          <w:tcPr>
            <w:tcW w:w="3749" w:type="pct"/>
            <w:shd w:val="clear" w:color="auto" w:fill="auto"/>
            <w:vAlign w:val="center"/>
          </w:tcPr>
          <w:p w:rsidR="005C2A3C" w:rsidRPr="00582307" w:rsidRDefault="005C2A3C" w:rsidP="005C2A3C">
            <w:pPr>
              <w:suppressAutoHyphens/>
              <w:ind w:right="-22"/>
              <w:jc w:val="center"/>
              <w:rPr>
                <w:sz w:val="20"/>
                <w:szCs w:val="20"/>
                <w:lang w:eastAsia="ar-SA"/>
              </w:rPr>
            </w:pPr>
            <w:r w:rsidRPr="00582307">
              <w:rPr>
                <w:sz w:val="20"/>
                <w:szCs w:val="20"/>
                <w:lang w:eastAsia="ar-SA"/>
              </w:rPr>
              <w:t>3</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right="-23"/>
              <w:contextualSpacing/>
              <w:jc w:val="center"/>
              <w:rPr>
                <w:sz w:val="20"/>
                <w:szCs w:val="20"/>
              </w:rPr>
            </w:pPr>
          </w:p>
        </w:tc>
        <w:tc>
          <w:tcPr>
            <w:tcW w:w="1007" w:type="pct"/>
            <w:shd w:val="clear" w:color="auto" w:fill="auto"/>
            <w:vAlign w:val="center"/>
          </w:tcPr>
          <w:p w:rsidR="005C2A3C" w:rsidRPr="00582307" w:rsidRDefault="005C2A3C" w:rsidP="005C2A3C">
            <w:pPr>
              <w:suppressAutoHyphens/>
              <w:ind w:right="-22"/>
              <w:jc w:val="center"/>
              <w:rPr>
                <w:sz w:val="20"/>
                <w:szCs w:val="20"/>
                <w:lang w:eastAsia="ar-SA"/>
              </w:rPr>
            </w:pPr>
            <w:r w:rsidRPr="00582307">
              <w:rPr>
                <w:sz w:val="20"/>
                <w:szCs w:val="20"/>
                <w:lang w:eastAsia="ar-SA"/>
              </w:rPr>
              <w:t>Место выполнения работ</w:t>
            </w:r>
          </w:p>
        </w:tc>
        <w:tc>
          <w:tcPr>
            <w:tcW w:w="3749" w:type="pct"/>
            <w:shd w:val="clear" w:color="auto" w:fill="auto"/>
            <w:vAlign w:val="center"/>
          </w:tcPr>
          <w:p w:rsidR="005C2A3C" w:rsidRPr="00582307" w:rsidRDefault="005C2A3C" w:rsidP="005C2A3C">
            <w:pPr>
              <w:suppressAutoHyphens/>
              <w:ind w:right="-22"/>
              <w:rPr>
                <w:sz w:val="20"/>
                <w:szCs w:val="20"/>
                <w:lang w:eastAsia="ar-SA"/>
              </w:rPr>
            </w:pPr>
            <w:r w:rsidRPr="00582307">
              <w:rPr>
                <w:sz w:val="20"/>
                <w:szCs w:val="20"/>
                <w:lang w:eastAsia="ar-SA"/>
              </w:rPr>
              <w:t xml:space="preserve">Республика Крым, Нижнегорский район, </w:t>
            </w:r>
            <w:proofErr w:type="spellStart"/>
            <w:r w:rsidRPr="00582307">
              <w:rPr>
                <w:sz w:val="20"/>
                <w:szCs w:val="20"/>
                <w:lang w:eastAsia="ar-SA"/>
              </w:rPr>
              <w:t>с</w:t>
            </w:r>
            <w:proofErr w:type="gramStart"/>
            <w:r w:rsidRPr="00582307">
              <w:rPr>
                <w:sz w:val="20"/>
                <w:szCs w:val="20"/>
                <w:lang w:eastAsia="ar-SA"/>
              </w:rPr>
              <w:t>.З</w:t>
            </w:r>
            <w:proofErr w:type="gramEnd"/>
            <w:r w:rsidRPr="00582307">
              <w:rPr>
                <w:sz w:val="20"/>
                <w:szCs w:val="20"/>
                <w:lang w:eastAsia="ar-SA"/>
              </w:rPr>
              <w:t>оркино</w:t>
            </w:r>
            <w:proofErr w:type="spellEnd"/>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Заказчик</w:t>
            </w:r>
          </w:p>
        </w:tc>
        <w:tc>
          <w:tcPr>
            <w:tcW w:w="3749" w:type="pct"/>
            <w:shd w:val="clear" w:color="auto" w:fill="auto"/>
            <w:vAlign w:val="center"/>
          </w:tcPr>
          <w:p w:rsidR="005C2A3C" w:rsidRPr="00582307" w:rsidRDefault="005C2A3C" w:rsidP="005C2A3C">
            <w:pPr>
              <w:suppressAutoHyphens/>
              <w:ind w:left="357" w:right="-23"/>
              <w:jc w:val="both"/>
              <w:rPr>
                <w:sz w:val="20"/>
                <w:szCs w:val="20"/>
              </w:rPr>
            </w:pPr>
            <w:r w:rsidRPr="00582307">
              <w:rPr>
                <w:sz w:val="20"/>
                <w:szCs w:val="20"/>
              </w:rPr>
              <w:t>Государственное унитарное предприятие Республики Крым «</w:t>
            </w:r>
            <w:proofErr w:type="spellStart"/>
            <w:r w:rsidRPr="00582307">
              <w:rPr>
                <w:sz w:val="20"/>
                <w:szCs w:val="20"/>
              </w:rPr>
              <w:t>Крымгазсети</w:t>
            </w:r>
            <w:proofErr w:type="spellEnd"/>
            <w:r w:rsidRPr="00582307">
              <w:rPr>
                <w:sz w:val="20"/>
                <w:szCs w:val="20"/>
              </w:rPr>
              <w:t xml:space="preserve">». Юридический адрес: 295001, РК, г. Симферополь, ул. </w:t>
            </w:r>
            <w:proofErr w:type="gramStart"/>
            <w:r w:rsidRPr="00582307">
              <w:rPr>
                <w:sz w:val="20"/>
                <w:szCs w:val="20"/>
              </w:rPr>
              <w:t>Училищная</w:t>
            </w:r>
            <w:proofErr w:type="gramEnd"/>
            <w:r w:rsidRPr="00582307">
              <w:rPr>
                <w:sz w:val="20"/>
                <w:szCs w:val="20"/>
              </w:rPr>
              <w:t>, 42а.</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Подрядная организация</w:t>
            </w:r>
          </w:p>
        </w:tc>
        <w:tc>
          <w:tcPr>
            <w:tcW w:w="3749" w:type="pct"/>
            <w:shd w:val="clear" w:color="auto" w:fill="auto"/>
            <w:vAlign w:val="center"/>
          </w:tcPr>
          <w:p w:rsidR="005C2A3C" w:rsidRPr="00582307" w:rsidRDefault="005C2A3C" w:rsidP="005C2A3C">
            <w:pPr>
              <w:suppressAutoHyphens/>
              <w:ind w:left="357" w:right="-23"/>
              <w:jc w:val="both"/>
              <w:rPr>
                <w:sz w:val="20"/>
                <w:szCs w:val="20"/>
              </w:rPr>
            </w:pPr>
            <w:r w:rsidRPr="00582307">
              <w:rPr>
                <w:sz w:val="20"/>
                <w:szCs w:val="20"/>
              </w:rPr>
              <w:t>Определяется по результатам процедуры закупки</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Объект</w:t>
            </w:r>
          </w:p>
        </w:tc>
        <w:tc>
          <w:tcPr>
            <w:tcW w:w="3749" w:type="pct"/>
            <w:shd w:val="clear" w:color="auto" w:fill="auto"/>
            <w:vAlign w:val="center"/>
          </w:tcPr>
          <w:p w:rsidR="005C2A3C" w:rsidRPr="00582307" w:rsidRDefault="005C2A3C" w:rsidP="005C2A3C">
            <w:pPr>
              <w:suppressAutoHyphens/>
              <w:ind w:left="357" w:right="-23"/>
              <w:jc w:val="both"/>
              <w:rPr>
                <w:sz w:val="20"/>
                <w:szCs w:val="20"/>
              </w:rPr>
            </w:pPr>
            <w:r w:rsidRPr="00582307">
              <w:rPr>
                <w:sz w:val="20"/>
                <w:szCs w:val="20"/>
              </w:rPr>
              <w:t xml:space="preserve">«Строительство сетей газоснабжения сел Михайловка, </w:t>
            </w:r>
            <w:proofErr w:type="spellStart"/>
            <w:r w:rsidRPr="00582307">
              <w:rPr>
                <w:sz w:val="20"/>
                <w:szCs w:val="20"/>
              </w:rPr>
              <w:t>Зоркино</w:t>
            </w:r>
            <w:proofErr w:type="spellEnd"/>
            <w:r w:rsidRPr="00582307">
              <w:rPr>
                <w:sz w:val="20"/>
                <w:szCs w:val="20"/>
              </w:rPr>
              <w:t xml:space="preserve"> Нижнегорского района, Республики Крым» (2 этап - </w:t>
            </w:r>
            <w:proofErr w:type="spellStart"/>
            <w:r w:rsidRPr="00582307">
              <w:rPr>
                <w:sz w:val="20"/>
                <w:szCs w:val="20"/>
              </w:rPr>
              <w:t>с</w:t>
            </w:r>
            <w:proofErr w:type="gramStart"/>
            <w:r w:rsidRPr="00582307">
              <w:rPr>
                <w:sz w:val="20"/>
                <w:szCs w:val="20"/>
              </w:rPr>
              <w:t>.З</w:t>
            </w:r>
            <w:proofErr w:type="gramEnd"/>
            <w:r w:rsidRPr="00582307">
              <w:rPr>
                <w:sz w:val="20"/>
                <w:szCs w:val="20"/>
              </w:rPr>
              <w:t>оркино</w:t>
            </w:r>
            <w:proofErr w:type="spellEnd"/>
            <w:r w:rsidRPr="00582307">
              <w:rPr>
                <w:sz w:val="20"/>
                <w:szCs w:val="20"/>
              </w:rPr>
              <w:t>)</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Основание для выполнения работ</w:t>
            </w:r>
          </w:p>
        </w:tc>
        <w:tc>
          <w:tcPr>
            <w:tcW w:w="3749" w:type="pct"/>
            <w:shd w:val="clear" w:color="auto" w:fill="auto"/>
            <w:vAlign w:val="center"/>
          </w:tcPr>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Республиканская адресная инвестиционная программа;</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Градостроительный кодекс Российской Федерации;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Земельный кодекс Российской Федерации;</w:t>
            </w:r>
          </w:p>
          <w:p w:rsidR="005C2A3C" w:rsidRPr="00582307" w:rsidRDefault="005C2A3C" w:rsidP="005C2A3C">
            <w:pPr>
              <w:suppressAutoHyphens/>
              <w:ind w:right="-22" w:firstLine="459"/>
              <w:contextualSpacing/>
              <w:jc w:val="both"/>
              <w:rPr>
                <w:sz w:val="20"/>
                <w:szCs w:val="20"/>
                <w:lang w:eastAsia="en-US"/>
              </w:rPr>
            </w:pPr>
            <w:r w:rsidRPr="00582307">
              <w:rPr>
                <w:sz w:val="20"/>
                <w:szCs w:val="20"/>
                <w:lang w:eastAsia="ar-SA"/>
              </w:rPr>
              <w:t>Проектная документация</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Характеристика объекта и комплекс выполняемых работ</w:t>
            </w:r>
          </w:p>
        </w:tc>
        <w:tc>
          <w:tcPr>
            <w:tcW w:w="3749" w:type="pct"/>
            <w:shd w:val="clear" w:color="auto" w:fill="auto"/>
            <w:vAlign w:val="center"/>
          </w:tcPr>
          <w:p w:rsidR="005C2A3C" w:rsidRPr="00582307" w:rsidRDefault="005C2A3C" w:rsidP="005C2A3C">
            <w:pPr>
              <w:suppressAutoHyphens/>
              <w:ind w:left="357" w:right="-23"/>
              <w:contextualSpacing/>
              <w:jc w:val="both"/>
              <w:rPr>
                <w:b/>
                <w:sz w:val="20"/>
                <w:szCs w:val="20"/>
              </w:rPr>
            </w:pPr>
            <w:bookmarkStart w:id="11" w:name="_Toc58769027"/>
            <w:r w:rsidRPr="00582307">
              <w:rPr>
                <w:b/>
                <w:sz w:val="20"/>
                <w:szCs w:val="20"/>
              </w:rPr>
              <w:t>Технико-экономические характеристики объект</w:t>
            </w:r>
            <w:bookmarkEnd w:id="11"/>
            <w:r w:rsidRPr="00582307">
              <w:rPr>
                <w:b/>
                <w:sz w:val="20"/>
                <w:szCs w:val="20"/>
              </w:rPr>
              <w:t>а:</w:t>
            </w:r>
          </w:p>
          <w:tbl>
            <w:tblPr>
              <w:tblW w:w="0" w:type="auto"/>
              <w:tblCellMar>
                <w:left w:w="0" w:type="dxa"/>
                <w:right w:w="0" w:type="dxa"/>
              </w:tblCellMar>
              <w:tblLook w:val="0000" w:firstRow="0" w:lastRow="0" w:firstColumn="0" w:lastColumn="0" w:noHBand="0" w:noVBand="0"/>
            </w:tblPr>
            <w:tblGrid>
              <w:gridCol w:w="3453"/>
              <w:gridCol w:w="1729"/>
              <w:gridCol w:w="1708"/>
            </w:tblGrid>
            <w:tr w:rsidR="005C2A3C" w:rsidRPr="00582307" w:rsidTr="005C2A3C">
              <w:trPr>
                <w:trHeight w:val="254"/>
              </w:trPr>
              <w:tc>
                <w:tcPr>
                  <w:tcW w:w="3453" w:type="dxa"/>
                  <w:tcBorders>
                    <w:top w:val="single" w:sz="4" w:space="0" w:color="auto"/>
                    <w:left w:val="single" w:sz="4" w:space="0" w:color="auto"/>
                    <w:bottom w:val="nil"/>
                    <w:right w:val="nil"/>
                  </w:tcBorders>
                  <w:vAlign w:val="bottom"/>
                </w:tcPr>
                <w:p w:rsidR="005C2A3C" w:rsidRPr="00582307" w:rsidRDefault="005C2A3C" w:rsidP="005C2A3C">
                  <w:pPr>
                    <w:ind w:firstLine="360"/>
                    <w:jc w:val="center"/>
                    <w:rPr>
                      <w:rFonts w:ascii="Courier New" w:hAnsi="Courier New" w:cs="Courier New"/>
                      <w:b/>
                    </w:rPr>
                  </w:pPr>
                  <w:r w:rsidRPr="00582307">
                    <w:rPr>
                      <w:b/>
                      <w:bCs/>
                      <w:color w:val="000000"/>
                      <w:sz w:val="14"/>
                      <w:szCs w:val="14"/>
                    </w:rPr>
                    <w:t>Наименование технико-экономического показателя</w:t>
                  </w:r>
                </w:p>
              </w:tc>
              <w:tc>
                <w:tcPr>
                  <w:tcW w:w="1729" w:type="dxa"/>
                  <w:tcBorders>
                    <w:top w:val="single" w:sz="4" w:space="0" w:color="auto"/>
                    <w:left w:val="single" w:sz="4" w:space="0" w:color="auto"/>
                    <w:bottom w:val="nil"/>
                    <w:right w:val="nil"/>
                  </w:tcBorders>
                  <w:vAlign w:val="bottom"/>
                </w:tcPr>
                <w:p w:rsidR="005C2A3C" w:rsidRPr="00582307" w:rsidRDefault="005C2A3C" w:rsidP="005C2A3C">
                  <w:pPr>
                    <w:jc w:val="center"/>
                    <w:rPr>
                      <w:rFonts w:ascii="Courier New" w:hAnsi="Courier New" w:cs="Courier New"/>
                      <w:b/>
                    </w:rPr>
                  </w:pPr>
                  <w:r w:rsidRPr="00582307">
                    <w:rPr>
                      <w:b/>
                      <w:bCs/>
                      <w:color w:val="000000"/>
                      <w:sz w:val="14"/>
                      <w:szCs w:val="14"/>
                    </w:rPr>
                    <w:t>Единица измерения</w:t>
                  </w:r>
                </w:p>
              </w:tc>
              <w:tc>
                <w:tcPr>
                  <w:tcW w:w="1708" w:type="dxa"/>
                  <w:tcBorders>
                    <w:top w:val="single" w:sz="4" w:space="0" w:color="auto"/>
                    <w:left w:val="single" w:sz="4" w:space="0" w:color="auto"/>
                    <w:bottom w:val="nil"/>
                    <w:right w:val="single" w:sz="4" w:space="0" w:color="auto"/>
                  </w:tcBorders>
                  <w:vAlign w:val="bottom"/>
                </w:tcPr>
                <w:p w:rsidR="005C2A3C" w:rsidRPr="00582307" w:rsidRDefault="005C2A3C" w:rsidP="005C2A3C">
                  <w:pPr>
                    <w:jc w:val="center"/>
                    <w:rPr>
                      <w:rFonts w:ascii="Courier New" w:hAnsi="Courier New" w:cs="Courier New"/>
                      <w:b/>
                    </w:rPr>
                  </w:pPr>
                  <w:r w:rsidRPr="00582307">
                    <w:rPr>
                      <w:b/>
                      <w:bCs/>
                      <w:color w:val="000000"/>
                      <w:sz w:val="14"/>
                      <w:szCs w:val="14"/>
                    </w:rPr>
                    <w:t>Значение</w:t>
                  </w:r>
                </w:p>
              </w:tc>
            </w:tr>
            <w:tr w:rsidR="005C2A3C" w:rsidRPr="00582307" w:rsidTr="005C2A3C">
              <w:trPr>
                <w:trHeight w:val="254"/>
              </w:trPr>
              <w:tc>
                <w:tcPr>
                  <w:tcW w:w="3453" w:type="dxa"/>
                  <w:tcBorders>
                    <w:top w:val="single" w:sz="4" w:space="0" w:color="auto"/>
                    <w:left w:val="single" w:sz="4" w:space="0" w:color="auto"/>
                    <w:bottom w:val="single" w:sz="4" w:space="0" w:color="auto"/>
                    <w:right w:val="nil"/>
                  </w:tcBorders>
                  <w:vAlign w:val="bottom"/>
                </w:tcPr>
                <w:p w:rsidR="005C2A3C" w:rsidRPr="00582307" w:rsidRDefault="005C2A3C" w:rsidP="005C2A3C">
                  <w:pPr>
                    <w:rPr>
                      <w:rFonts w:ascii="Courier New" w:hAnsi="Courier New" w:cs="Courier New"/>
                    </w:rPr>
                  </w:pPr>
                  <w:r w:rsidRPr="00582307">
                    <w:rPr>
                      <w:bCs/>
                      <w:color w:val="000000"/>
                      <w:sz w:val="14"/>
                      <w:szCs w:val="14"/>
                    </w:rPr>
                    <w:t xml:space="preserve">Протяженность 2 этапа (с. </w:t>
                  </w:r>
                  <w:proofErr w:type="spellStart"/>
                  <w:r w:rsidRPr="00582307">
                    <w:rPr>
                      <w:bCs/>
                      <w:color w:val="000000"/>
                      <w:sz w:val="14"/>
                      <w:szCs w:val="14"/>
                    </w:rPr>
                    <w:t>Зоркино</w:t>
                  </w:r>
                  <w:proofErr w:type="spellEnd"/>
                  <w:r w:rsidRPr="00582307">
                    <w:rPr>
                      <w:bCs/>
                      <w:color w:val="000000"/>
                      <w:sz w:val="14"/>
                      <w:szCs w:val="14"/>
                    </w:rPr>
                    <w:t>)</w:t>
                  </w:r>
                </w:p>
              </w:tc>
              <w:tc>
                <w:tcPr>
                  <w:tcW w:w="1729" w:type="dxa"/>
                  <w:tcBorders>
                    <w:top w:val="single" w:sz="4" w:space="0" w:color="auto"/>
                    <w:left w:val="single" w:sz="4" w:space="0" w:color="auto"/>
                    <w:bottom w:val="single" w:sz="4" w:space="0" w:color="auto"/>
                    <w:right w:val="nil"/>
                  </w:tcBorders>
                  <w:vAlign w:val="bottom"/>
                </w:tcPr>
                <w:p w:rsidR="005C2A3C" w:rsidRPr="00582307" w:rsidRDefault="005C2A3C" w:rsidP="005C2A3C">
                  <w:pPr>
                    <w:jc w:val="center"/>
                    <w:rPr>
                      <w:rFonts w:ascii="Courier New" w:hAnsi="Courier New" w:cs="Courier New"/>
                    </w:rPr>
                  </w:pPr>
                  <w:r w:rsidRPr="00582307">
                    <w:rPr>
                      <w:bCs/>
                      <w:color w:val="000000"/>
                      <w:sz w:val="14"/>
                      <w:szCs w:val="14"/>
                    </w:rPr>
                    <w:t>метр</w:t>
                  </w:r>
                </w:p>
              </w:tc>
              <w:tc>
                <w:tcPr>
                  <w:tcW w:w="1708" w:type="dxa"/>
                  <w:tcBorders>
                    <w:top w:val="single" w:sz="4" w:space="0" w:color="auto"/>
                    <w:left w:val="single" w:sz="4" w:space="0" w:color="auto"/>
                    <w:bottom w:val="single" w:sz="4" w:space="0" w:color="auto"/>
                    <w:right w:val="single" w:sz="4" w:space="0" w:color="auto"/>
                  </w:tcBorders>
                  <w:vAlign w:val="bottom"/>
                </w:tcPr>
                <w:p w:rsidR="005C2A3C" w:rsidRPr="00582307" w:rsidRDefault="005C2A3C" w:rsidP="005C2A3C">
                  <w:pPr>
                    <w:jc w:val="center"/>
                    <w:rPr>
                      <w:rFonts w:ascii="Courier New" w:hAnsi="Courier New" w:cs="Courier New"/>
                    </w:rPr>
                  </w:pPr>
                  <w:r w:rsidRPr="00582307">
                    <w:rPr>
                      <w:bCs/>
                      <w:color w:val="000000"/>
                      <w:sz w:val="14"/>
                      <w:szCs w:val="14"/>
                    </w:rPr>
                    <w:t>16893,9</w:t>
                  </w:r>
                </w:p>
              </w:tc>
            </w:tr>
          </w:tbl>
          <w:p w:rsidR="005C2A3C" w:rsidRPr="00582307" w:rsidRDefault="005C2A3C" w:rsidP="005C2A3C">
            <w:pPr>
              <w:suppressAutoHyphens/>
              <w:contextualSpacing/>
              <w:jc w:val="both"/>
              <w:rPr>
                <w:sz w:val="20"/>
                <w:szCs w:val="20"/>
              </w:rPr>
            </w:pP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Работы необходимо выполнить:</w:t>
            </w:r>
          </w:p>
        </w:tc>
        <w:tc>
          <w:tcPr>
            <w:tcW w:w="3749" w:type="pct"/>
            <w:shd w:val="clear" w:color="auto" w:fill="auto"/>
            <w:vAlign w:val="center"/>
          </w:tcPr>
          <w:p w:rsidR="005C2A3C" w:rsidRPr="00582307" w:rsidRDefault="005C2A3C" w:rsidP="005C2A3C">
            <w:pPr>
              <w:suppressAutoHyphens/>
              <w:ind w:right="-22" w:firstLine="459"/>
              <w:contextualSpacing/>
              <w:jc w:val="both"/>
              <w:rPr>
                <w:sz w:val="20"/>
                <w:szCs w:val="20"/>
                <w:lang w:eastAsia="en-US"/>
              </w:rPr>
            </w:pPr>
            <w:r w:rsidRPr="00582307">
              <w:rPr>
                <w:sz w:val="20"/>
                <w:szCs w:val="20"/>
                <w:lang w:eastAsia="ar-SA"/>
              </w:rPr>
              <w:t>В соответствии с проектной документацией</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Срок выполнения  работ</w:t>
            </w:r>
          </w:p>
        </w:tc>
        <w:tc>
          <w:tcPr>
            <w:tcW w:w="3749" w:type="pct"/>
            <w:shd w:val="clear" w:color="auto" w:fill="auto"/>
            <w:vAlign w:val="center"/>
          </w:tcPr>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xml:space="preserve">– начало работ: </w:t>
            </w:r>
            <w:proofErr w:type="gramStart"/>
            <w:r w:rsidRPr="00582307">
              <w:rPr>
                <w:sz w:val="20"/>
                <w:szCs w:val="20"/>
                <w:lang w:eastAsia="ar-SA"/>
              </w:rPr>
              <w:t>с даты заключения</w:t>
            </w:r>
            <w:proofErr w:type="gramEnd"/>
            <w:r w:rsidRPr="00582307">
              <w:rPr>
                <w:sz w:val="20"/>
                <w:szCs w:val="20"/>
                <w:lang w:eastAsia="ar-SA"/>
              </w:rPr>
              <w:t xml:space="preserve"> Контракта;</w:t>
            </w:r>
          </w:p>
          <w:p w:rsidR="005C2A3C" w:rsidRPr="00582307" w:rsidRDefault="005C2A3C" w:rsidP="005C2A3C">
            <w:pPr>
              <w:suppressAutoHyphens/>
              <w:ind w:right="-22" w:firstLine="459"/>
              <w:contextualSpacing/>
              <w:jc w:val="both"/>
              <w:rPr>
                <w:sz w:val="20"/>
                <w:szCs w:val="20"/>
                <w:lang w:eastAsia="en-US"/>
              </w:rPr>
            </w:pPr>
            <w:r w:rsidRPr="00582307">
              <w:rPr>
                <w:sz w:val="20"/>
                <w:szCs w:val="20"/>
                <w:lang w:eastAsia="ar-SA"/>
              </w:rPr>
              <w:t>– окончание работ: не позднее 30 января 2026г.</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Основные требования к проведению и качеству работ</w:t>
            </w:r>
          </w:p>
        </w:tc>
        <w:tc>
          <w:tcPr>
            <w:tcW w:w="3749" w:type="pct"/>
            <w:shd w:val="clear" w:color="auto" w:fill="auto"/>
            <w:vAlign w:val="center"/>
          </w:tcPr>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Работы необходимо выполнять согласно проектной документации с отметкой Заказчиком «В производство работ».</w:t>
            </w:r>
          </w:p>
          <w:p w:rsidR="005C2A3C" w:rsidRPr="00582307" w:rsidRDefault="005C2A3C" w:rsidP="005C2A3C">
            <w:pPr>
              <w:suppressAutoHyphens/>
              <w:ind w:right="-22" w:firstLine="459"/>
              <w:contextualSpacing/>
              <w:jc w:val="both"/>
              <w:rPr>
                <w:sz w:val="20"/>
                <w:szCs w:val="20"/>
                <w:lang w:eastAsia="ar-SA"/>
              </w:rPr>
            </w:pPr>
            <w:proofErr w:type="gramStart"/>
            <w:r w:rsidRPr="00582307">
              <w:rPr>
                <w:sz w:val="20"/>
                <w:szCs w:val="20"/>
                <w:lang w:eastAsia="ar-SA"/>
              </w:rPr>
              <w:t>В течение 10 (десяти) рабочих дней после дня получения утвержденной проектной документации, разработать и предоставить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работ, не представленные</w:t>
            </w:r>
            <w:proofErr w:type="gramEnd"/>
            <w:r w:rsidRPr="00582307">
              <w:rPr>
                <w:sz w:val="20"/>
                <w:szCs w:val="20"/>
                <w:lang w:eastAsia="ar-SA"/>
              </w:rPr>
              <w:t xml:space="preserve"> в ППР, не позднее 10 (десяти) дней до начала этих работ.</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rsidR="005C2A3C" w:rsidRPr="00582307" w:rsidRDefault="005C2A3C" w:rsidP="005C2A3C">
            <w:pPr>
              <w:suppressAutoHyphens/>
              <w:ind w:right="-22" w:firstLine="459"/>
              <w:contextualSpacing/>
              <w:jc w:val="both"/>
              <w:rPr>
                <w:sz w:val="20"/>
                <w:szCs w:val="20"/>
                <w:lang w:eastAsia="ar-SA"/>
              </w:rPr>
            </w:pPr>
            <w:proofErr w:type="gramStart"/>
            <w:r w:rsidRPr="00582307">
              <w:rPr>
                <w:sz w:val="20"/>
                <w:szCs w:val="20"/>
                <w:lang w:eastAsia="ar-SA"/>
              </w:rPr>
              <w:t>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w:t>
            </w:r>
            <w:proofErr w:type="gramEnd"/>
            <w:r w:rsidRPr="00582307">
              <w:rPr>
                <w:sz w:val="20"/>
                <w:szCs w:val="20"/>
                <w:lang w:eastAsia="ar-SA"/>
              </w:rPr>
              <w:t xml:space="preserve">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Работы производить в полном соответствии с проектной документацией, с действующими строительными нормами и правилами: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lastRenderedPageBreak/>
              <w:t></w:t>
            </w:r>
            <w:r w:rsidRPr="00582307">
              <w:rPr>
                <w:sz w:val="20"/>
                <w:szCs w:val="20"/>
                <w:lang w:eastAsia="ar-SA"/>
              </w:rPr>
              <w:tab/>
              <w:t>СП 48.13330.2019 «Организация строительства СНиП 12-01-2004»;</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Изменение N 1 к СП 48.13330.2019 «СНиП 12-01-2004 Организация строительства» от 28.03.2022 года;</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СНиП 12-03-2001 «Безопасность труда в строительстве. Часть 1. Общие требования»;</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СНиП 12-04-2002 «Безопасность труда в строительстве Часть 2. Строительное производство»;</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СП 45.13330.2017 «Земляные сооружения, основания и фундаменты. Актуализированная редакция СНиП 3.02.01-87 (с Изменениями N 1, 2, 3)»;</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 xml:space="preserve">СНиП 1.04.03-85* «Нормы продолжительности строительства и задела в строительстве предприятий, зданий и сооружений. Часть I. </w:t>
            </w:r>
            <w:proofErr w:type="gramStart"/>
            <w:r w:rsidRPr="00582307">
              <w:rPr>
                <w:sz w:val="20"/>
                <w:szCs w:val="20"/>
                <w:lang w:eastAsia="ar-SA"/>
              </w:rPr>
              <w:t>(Общие положения.</w:t>
            </w:r>
            <w:proofErr w:type="gramEnd"/>
            <w:r w:rsidRPr="00582307">
              <w:rPr>
                <w:sz w:val="20"/>
                <w:szCs w:val="20"/>
                <w:lang w:eastAsia="ar-SA"/>
              </w:rPr>
              <w:t xml:space="preserve"> Раздел А)»;</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 xml:space="preserve">СНиП 1.04.03-85* Нормы продолжительности строительства и задела в строительстве предприятий, зданий и сооружений. Часть II. (Разделы Б, В, Г, Д, Е, Ж, </w:t>
            </w:r>
            <w:proofErr w:type="gramStart"/>
            <w:r w:rsidRPr="00582307">
              <w:rPr>
                <w:sz w:val="20"/>
                <w:szCs w:val="20"/>
                <w:lang w:eastAsia="ar-SA"/>
              </w:rPr>
              <w:t>З</w:t>
            </w:r>
            <w:proofErr w:type="gramEnd"/>
            <w:r w:rsidRPr="00582307">
              <w:rPr>
                <w:sz w:val="20"/>
                <w:szCs w:val="20"/>
                <w:lang w:eastAsia="ar-SA"/>
              </w:rPr>
              <w:t>, И, Приложение)»;</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СП 70.13330.2012 «Несущие и ограждающие конструкции. Актуализированная редакция СНиП 3.03.01-87 (с Изменениями N 1, 2, 3, 4, 5, 6)»;</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СП 62.13330.2011* «Газораспределительные системы. Актуализированная редакция СНиП 42-01-2002 (с Изменениями N 1, 2, 3, 4)»;</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СП 42-103-2003 «Проектирование и строительство газопроводов из полиэтиленовых труб и реконструкция изношенных газопроводов»;</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РД 102-011-89 «Охрана труда. Организационно-методические документы»;</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 xml:space="preserve">Федеральные нормы и правила в области промышленной безопасности «Правила безопасности сетей газораспределения и </w:t>
            </w:r>
            <w:proofErr w:type="spellStart"/>
            <w:r w:rsidRPr="00582307">
              <w:rPr>
                <w:sz w:val="20"/>
                <w:szCs w:val="20"/>
                <w:lang w:eastAsia="ar-SA"/>
              </w:rPr>
              <w:t>газопотребления</w:t>
            </w:r>
            <w:proofErr w:type="spellEnd"/>
            <w:r w:rsidRPr="00582307">
              <w:rPr>
                <w:sz w:val="20"/>
                <w:szCs w:val="20"/>
                <w:lang w:eastAsia="ar-SA"/>
              </w:rPr>
              <w:t>», утвержденные приказом ФЕДЕРАЛЬНОЙ СЛУЖБЫ ПО ЭКОЛОГИЧЕСКОМУ, ТЕХНОЛОГИЧЕСКОМУ И АТОМНОМУ НАДЗОРУ от 15 декабря 2020 года N 531;</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«Правила противопожарного режима в Российской Федерации (с изменениями на 30 марта 2023 г.)» утвержденные Постановлением правительства РФ от 16 сентября 2020г. №1479;</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Федеральный закон от 22 июля 2008 г. №123-ФЗ «Технический регламент о требованиях пожарной безопасности (в действующей редакции)»;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СП 12-136-2002 «Решения по охране труда и промышленной безопасности в проектах организации строительства и проектах производства работ»;</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СП 86.13330.2022 "Магистральные трубопроводы СНиП III-42-80*";</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Федерального закона №69-ФЗ от 21.12.1994г. «О пожарной безопасности (в действующей редакции)»;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w:t>
            </w:r>
            <w:r w:rsidRPr="00582307">
              <w:rPr>
                <w:sz w:val="20"/>
                <w:szCs w:val="20"/>
                <w:lang w:eastAsia="ar-SA"/>
              </w:rPr>
              <w:tab/>
              <w:t>Федерального закона №52-ФЗ от. 30.03.1999 г. «О санитарно-эпидемиологическом благополучии населения» (с изменениями на 2 июля 2021 года) (в действующей редакции).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Качество выполнения всех работ должно соответствовать  действующим нормам и правилам.</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Подрядчик несет ответственность за все действия своего персонала, в том числе и за соблюдение персоналом действующего законодательства.</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lastRenderedPageBreak/>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Контрактом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xml:space="preserve">3. </w:t>
            </w:r>
            <w:proofErr w:type="gramStart"/>
            <w:r w:rsidRPr="00582307">
              <w:rPr>
                <w:sz w:val="20"/>
                <w:szCs w:val="20"/>
                <w:lang w:eastAsia="ar-SA"/>
              </w:rPr>
              <w:t xml:space="preserve">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w:t>
            </w:r>
            <w:proofErr w:type="spellStart"/>
            <w:r w:rsidRPr="00582307">
              <w:rPr>
                <w:sz w:val="20"/>
                <w:szCs w:val="20"/>
                <w:lang w:eastAsia="ar-SA"/>
              </w:rPr>
              <w:t>газопотребления</w:t>
            </w:r>
            <w:proofErr w:type="spellEnd"/>
            <w:r w:rsidRPr="00582307">
              <w:rPr>
                <w:sz w:val="20"/>
                <w:szCs w:val="20"/>
                <w:lang w:eastAsia="ar-SA"/>
              </w:rPr>
              <w:t>" и в соответствии с СП 62.13330.2011 «Газораспределительные системы» Актуализированная редакция СНиП 42-01-2002 (утв. приказом Министерства регионального</w:t>
            </w:r>
            <w:proofErr w:type="gramEnd"/>
            <w:r w:rsidRPr="00582307">
              <w:rPr>
                <w:sz w:val="20"/>
                <w:szCs w:val="20"/>
                <w:lang w:eastAsia="ar-SA"/>
              </w:rPr>
              <w:t xml:space="preserve"> развития РФ от 27 декабря 2010 г. N 780.</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4.Подрядчик должен обеспечить выполнение работ на объекте следующими специалистами: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rsidR="005C2A3C" w:rsidRPr="00582307" w:rsidRDefault="005C2A3C" w:rsidP="005C2A3C">
            <w:pPr>
              <w:suppressAutoHyphens/>
              <w:ind w:right="-22" w:firstLine="459"/>
              <w:contextualSpacing/>
              <w:jc w:val="both"/>
              <w:rPr>
                <w:sz w:val="20"/>
                <w:szCs w:val="20"/>
                <w:lang w:eastAsia="ar-SA"/>
              </w:rPr>
            </w:pPr>
            <w:proofErr w:type="gramStart"/>
            <w:r w:rsidRPr="00582307">
              <w:rPr>
                <w:sz w:val="20"/>
                <w:szCs w:val="20"/>
                <w:lang w:eastAsia="ar-SA"/>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09.02.2021 N 102-БНС) и имеющими соответствующие удостоверения.</w:t>
            </w:r>
            <w:proofErr w:type="gramEnd"/>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w:t>
            </w:r>
            <w:r w:rsidRPr="00582307">
              <w:rPr>
                <w:sz w:val="20"/>
                <w:szCs w:val="20"/>
                <w:lang w:eastAsia="ar-SA"/>
              </w:rPr>
              <w:lastRenderedPageBreak/>
              <w:t xml:space="preserve">атомному надзору от 15 декабря 2020 года N 536). </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объекта.</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свидетельствами о производственной аттестации технологии сварки в следующих областях:</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rsidR="005C2A3C" w:rsidRPr="00582307" w:rsidRDefault="005C2A3C" w:rsidP="005C2A3C">
            <w:pPr>
              <w:suppressAutoHyphens/>
              <w:ind w:right="-22" w:firstLine="459"/>
              <w:contextualSpacing/>
              <w:jc w:val="both"/>
              <w:rPr>
                <w:sz w:val="20"/>
                <w:szCs w:val="20"/>
                <w:lang w:eastAsia="en-US"/>
              </w:rPr>
            </w:pPr>
            <w:r w:rsidRPr="00582307">
              <w:rPr>
                <w:sz w:val="20"/>
                <w:szCs w:val="20"/>
                <w:lang w:eastAsia="ar-SA"/>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Основные требования к оборудованию и материалам при выполнении работ</w:t>
            </w:r>
          </w:p>
        </w:tc>
        <w:tc>
          <w:tcPr>
            <w:tcW w:w="3749" w:type="pct"/>
            <w:shd w:val="clear" w:color="auto" w:fill="auto"/>
            <w:vAlign w:val="center"/>
          </w:tcPr>
          <w:p w:rsidR="005C2A3C" w:rsidRPr="00582307" w:rsidRDefault="005C2A3C" w:rsidP="005C2A3C">
            <w:pPr>
              <w:suppressAutoHyphens/>
              <w:ind w:right="-22"/>
              <w:contextualSpacing/>
              <w:jc w:val="both"/>
              <w:rPr>
                <w:sz w:val="20"/>
                <w:szCs w:val="20"/>
                <w:lang w:eastAsia="ar-SA"/>
              </w:rPr>
            </w:pPr>
            <w:r w:rsidRPr="00582307">
              <w:rPr>
                <w:sz w:val="20"/>
                <w:szCs w:val="20"/>
                <w:lang w:eastAsia="ar-SA"/>
              </w:rPr>
              <w:t>При производстве работ Подрядчик должен использовать:</w:t>
            </w:r>
          </w:p>
          <w:p w:rsidR="005C2A3C" w:rsidRPr="00582307" w:rsidRDefault="005C2A3C" w:rsidP="005C2A3C">
            <w:pPr>
              <w:suppressAutoHyphens/>
              <w:ind w:right="-22"/>
              <w:contextualSpacing/>
              <w:jc w:val="both"/>
              <w:rPr>
                <w:sz w:val="20"/>
                <w:szCs w:val="20"/>
                <w:lang w:eastAsia="en-US"/>
              </w:rPr>
            </w:pPr>
            <w:r w:rsidRPr="00582307">
              <w:rPr>
                <w:sz w:val="20"/>
                <w:szCs w:val="20"/>
                <w:lang w:eastAsia="ar-SA"/>
              </w:rPr>
              <w:t>-исключительно новые, не ранее 2023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Гарантийный срок</w:t>
            </w:r>
          </w:p>
        </w:tc>
        <w:tc>
          <w:tcPr>
            <w:tcW w:w="3749" w:type="pct"/>
            <w:shd w:val="clear" w:color="auto" w:fill="auto"/>
            <w:vAlign w:val="center"/>
          </w:tcPr>
          <w:p w:rsidR="005C2A3C" w:rsidRPr="00582307" w:rsidRDefault="005C2A3C" w:rsidP="005C2A3C">
            <w:pPr>
              <w:suppressAutoHyphens/>
              <w:ind w:right="-22"/>
              <w:contextualSpacing/>
              <w:jc w:val="both"/>
              <w:rPr>
                <w:sz w:val="20"/>
                <w:szCs w:val="20"/>
                <w:lang w:eastAsia="ar-SA"/>
              </w:rPr>
            </w:pPr>
            <w:r w:rsidRPr="00582307">
              <w:rPr>
                <w:sz w:val="20"/>
                <w:szCs w:val="20"/>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rsidR="005C2A3C" w:rsidRPr="00582307" w:rsidRDefault="005C2A3C" w:rsidP="005C2A3C">
            <w:pPr>
              <w:suppressAutoHyphens/>
              <w:ind w:right="-22"/>
              <w:contextualSpacing/>
              <w:jc w:val="both"/>
              <w:rPr>
                <w:sz w:val="20"/>
                <w:szCs w:val="20"/>
                <w:lang w:eastAsia="en-US"/>
              </w:rPr>
            </w:pPr>
            <w:r w:rsidRPr="00582307">
              <w:rPr>
                <w:sz w:val="20"/>
                <w:szCs w:val="20"/>
                <w:lang w:eastAsia="ar-SA"/>
              </w:rPr>
              <w:t xml:space="preserve">Гарантийный срок на выполненные работы устанавливается </w:t>
            </w:r>
            <w:proofErr w:type="gramStart"/>
            <w:r w:rsidRPr="00582307">
              <w:rPr>
                <w:sz w:val="20"/>
                <w:szCs w:val="20"/>
                <w:lang w:eastAsia="ar-SA"/>
              </w:rPr>
              <w:t>с даты подписания</w:t>
            </w:r>
            <w:proofErr w:type="gramEnd"/>
            <w:r w:rsidRPr="00582307">
              <w:rPr>
                <w:sz w:val="20"/>
                <w:szCs w:val="20"/>
                <w:lang w:eastAsia="ar-SA"/>
              </w:rPr>
              <w:t xml:space="preserve"> Акта приемки законченного строительством объекта сети газораспределения (по форме, прилагаемой к Контракту).</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Требования к сдаче-приемке законченных работ</w:t>
            </w:r>
          </w:p>
        </w:tc>
        <w:tc>
          <w:tcPr>
            <w:tcW w:w="3749" w:type="pct"/>
            <w:shd w:val="clear" w:color="auto" w:fill="auto"/>
            <w:vAlign w:val="center"/>
          </w:tcPr>
          <w:p w:rsidR="005C2A3C" w:rsidRPr="00582307" w:rsidRDefault="005C2A3C" w:rsidP="005C2A3C">
            <w:pPr>
              <w:suppressAutoHyphens/>
              <w:ind w:right="-22" w:firstLine="600"/>
              <w:contextualSpacing/>
              <w:jc w:val="both"/>
              <w:rPr>
                <w:sz w:val="20"/>
                <w:szCs w:val="20"/>
                <w:lang w:eastAsia="ar-SA"/>
              </w:rPr>
            </w:pPr>
            <w:proofErr w:type="gramStart"/>
            <w:r w:rsidRPr="00582307">
              <w:rPr>
                <w:sz w:val="20"/>
                <w:szCs w:val="20"/>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w:t>
            </w:r>
            <w:proofErr w:type="gramEnd"/>
            <w:r w:rsidRPr="00582307">
              <w:rPr>
                <w:sz w:val="20"/>
                <w:szCs w:val="20"/>
                <w:lang w:eastAsia="ar-SA"/>
              </w:rPr>
              <w:t xml:space="preserve"> форме, прилагаемой к Контракту)</w:t>
            </w:r>
          </w:p>
          <w:p w:rsidR="005C2A3C" w:rsidRPr="00582307" w:rsidRDefault="005C2A3C" w:rsidP="005C2A3C">
            <w:pPr>
              <w:suppressAutoHyphens/>
              <w:ind w:right="-22" w:firstLine="600"/>
              <w:contextualSpacing/>
              <w:jc w:val="both"/>
              <w:rPr>
                <w:sz w:val="20"/>
                <w:szCs w:val="20"/>
                <w:lang w:eastAsia="ar-SA"/>
              </w:rPr>
            </w:pPr>
            <w:r w:rsidRPr="00582307">
              <w:rPr>
                <w:sz w:val="20"/>
                <w:szCs w:val="20"/>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rsidR="005C2A3C" w:rsidRPr="00582307" w:rsidRDefault="005C2A3C" w:rsidP="005C2A3C">
            <w:pPr>
              <w:suppressAutoHyphens/>
              <w:ind w:right="-22" w:firstLine="600"/>
              <w:contextualSpacing/>
              <w:jc w:val="both"/>
              <w:rPr>
                <w:sz w:val="20"/>
                <w:szCs w:val="20"/>
                <w:lang w:eastAsia="ar-SA"/>
              </w:rPr>
            </w:pPr>
            <w:proofErr w:type="gramStart"/>
            <w:r w:rsidRPr="00582307">
              <w:rPr>
                <w:sz w:val="20"/>
                <w:szCs w:val="20"/>
                <w:lang w:eastAsia="ar-SA"/>
              </w:rPr>
              <w:t>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w:t>
            </w:r>
            <w:proofErr w:type="spellStart"/>
            <w:r w:rsidRPr="00582307">
              <w:rPr>
                <w:sz w:val="20"/>
                <w:szCs w:val="20"/>
                <w:lang w:eastAsia="ar-SA"/>
              </w:rPr>
              <w:t>Ростехнадзор</w:t>
            </w:r>
            <w:proofErr w:type="spellEnd"/>
            <w:r w:rsidRPr="00582307">
              <w:rPr>
                <w:sz w:val="20"/>
                <w:szCs w:val="20"/>
                <w:lang w:eastAsia="ar-SA"/>
              </w:rPr>
              <w:t>), проектной организации, представителей Заказчика, уполномоченных на осуществление строительного контроля (технического надзора).</w:t>
            </w:r>
            <w:proofErr w:type="gramEnd"/>
          </w:p>
          <w:p w:rsidR="005C2A3C" w:rsidRPr="00582307" w:rsidRDefault="005C2A3C" w:rsidP="005C2A3C">
            <w:pPr>
              <w:suppressAutoHyphens/>
              <w:ind w:right="-22" w:firstLine="600"/>
              <w:contextualSpacing/>
              <w:jc w:val="both"/>
              <w:rPr>
                <w:sz w:val="20"/>
                <w:szCs w:val="20"/>
                <w:lang w:eastAsia="ar-SA"/>
              </w:rPr>
            </w:pPr>
            <w:r w:rsidRPr="00582307">
              <w:rPr>
                <w:sz w:val="20"/>
                <w:szCs w:val="20"/>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 xml:space="preserve">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w:t>
            </w:r>
            <w:r w:rsidRPr="00582307">
              <w:rPr>
                <w:sz w:val="20"/>
                <w:szCs w:val="20"/>
                <w:lang w:eastAsia="ar-SA"/>
              </w:rPr>
              <w:lastRenderedPageBreak/>
              <w:t>КС-3).</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Не позднее 23 числа отчётного месяца Подрядчик ежемесячно представляет Заказчику для подписания:</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-акт о приёмке выполненных работ (по форме № КС-2) - в указанном акт</w:t>
            </w:r>
            <w:proofErr w:type="gramStart"/>
            <w:r w:rsidRPr="00582307">
              <w:rPr>
                <w:sz w:val="20"/>
                <w:szCs w:val="20"/>
                <w:lang w:eastAsia="ar-SA"/>
              </w:rPr>
              <w:t>е(</w:t>
            </w:r>
            <w:proofErr w:type="gramEnd"/>
            <w:r w:rsidRPr="00582307">
              <w:rPr>
                <w:sz w:val="20"/>
                <w:szCs w:val="20"/>
                <w:lang w:eastAsia="ar-SA"/>
              </w:rPr>
              <w:t xml:space="preserve">-ах) реквизиты (гр. 4 «Номер единичной расценки» или гр. 3 «Обоснование»), не заполняются, в указанной графе проставляется прочерк; </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 xml:space="preserve">-справку о стоимости выполненных работ и затрат (по форме № КС-3) за отчётный период (месяц). </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 xml:space="preserve">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4 (четырех) экземплярах не позднее 2 (второго) рабочего дня месяца следующего </w:t>
            </w:r>
            <w:proofErr w:type="gramStart"/>
            <w:r w:rsidRPr="00582307">
              <w:rPr>
                <w:sz w:val="20"/>
                <w:szCs w:val="20"/>
                <w:lang w:eastAsia="ar-SA"/>
              </w:rPr>
              <w:t>за</w:t>
            </w:r>
            <w:proofErr w:type="gramEnd"/>
            <w:r w:rsidRPr="00582307">
              <w:rPr>
                <w:sz w:val="20"/>
                <w:szCs w:val="20"/>
                <w:lang w:eastAsia="ar-SA"/>
              </w:rPr>
              <w:t xml:space="preserve"> отчетным.</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 исполнительную документацию за отчетный период;</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-акты лабораторных испытаний;</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 xml:space="preserve">-паспорта, сертификаты на материалы и оборудование; </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-общий журнал работ;</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-специальные журналы;</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-справка о стоимости выполненных работ и затрат (форма КС-3);</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-журнал учета выполненных работ КС-6а.</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proofErr w:type="gramStart"/>
            <w:r w:rsidRPr="00582307">
              <w:rPr>
                <w:sz w:val="20"/>
                <w:szCs w:val="20"/>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roofErr w:type="gramEnd"/>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передаёт Заказчику счёт-фактуру и счет на оплату.</w:t>
            </w:r>
          </w:p>
          <w:p w:rsidR="005C2A3C" w:rsidRPr="00582307" w:rsidRDefault="005C2A3C" w:rsidP="005C2A3C">
            <w:pPr>
              <w:suppressAutoHyphens/>
              <w:ind w:right="-22" w:firstLine="600"/>
              <w:contextualSpacing/>
              <w:jc w:val="both"/>
              <w:rPr>
                <w:sz w:val="20"/>
                <w:szCs w:val="20"/>
                <w:lang w:eastAsia="ar-SA"/>
              </w:rPr>
            </w:pPr>
            <w:r w:rsidRPr="00582307">
              <w:rPr>
                <w:sz w:val="20"/>
                <w:szCs w:val="20"/>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5C2A3C" w:rsidRPr="00582307" w:rsidRDefault="005C2A3C" w:rsidP="005C2A3C">
            <w:pPr>
              <w:suppressAutoHyphens/>
              <w:ind w:right="-22" w:firstLine="600"/>
              <w:contextualSpacing/>
              <w:jc w:val="both"/>
              <w:rPr>
                <w:sz w:val="20"/>
                <w:szCs w:val="20"/>
                <w:lang w:eastAsia="ar-SA"/>
              </w:rPr>
            </w:pPr>
            <w:r w:rsidRPr="00582307">
              <w:rPr>
                <w:sz w:val="20"/>
                <w:szCs w:val="20"/>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rsidR="005C2A3C" w:rsidRPr="00582307" w:rsidRDefault="005C2A3C" w:rsidP="005C2A3C">
            <w:pPr>
              <w:widowControl w:val="0"/>
              <w:tabs>
                <w:tab w:val="left" w:pos="1100"/>
              </w:tabs>
              <w:suppressAutoHyphens/>
              <w:ind w:right="-22" w:firstLine="600"/>
              <w:contextualSpacing/>
              <w:jc w:val="both"/>
              <w:rPr>
                <w:sz w:val="20"/>
                <w:szCs w:val="20"/>
                <w:lang w:eastAsia="ar-SA"/>
              </w:rPr>
            </w:pPr>
            <w:r w:rsidRPr="00582307">
              <w:rPr>
                <w:sz w:val="20"/>
                <w:szCs w:val="20"/>
                <w:lang w:eastAsia="ar-SA"/>
              </w:rPr>
              <w:t xml:space="preserve">Заказчик в целях приемки выполненных работ назначает приемочную комиссию и обеспечивает ее </w:t>
            </w:r>
            <w:proofErr w:type="gramStart"/>
            <w:r w:rsidRPr="00582307">
              <w:rPr>
                <w:sz w:val="20"/>
                <w:szCs w:val="20"/>
                <w:lang w:eastAsia="ar-SA"/>
              </w:rPr>
              <w:t>работу</w:t>
            </w:r>
            <w:proofErr w:type="gramEnd"/>
            <w:r w:rsidRPr="00582307">
              <w:rPr>
                <w:sz w:val="20"/>
                <w:szCs w:val="20"/>
                <w:lang w:eastAsia="ar-SA"/>
              </w:rPr>
              <w:t xml:space="preserve"> а так же участие в ней представителей уполномоченных государственных органов.</w:t>
            </w:r>
          </w:p>
          <w:p w:rsidR="005C2A3C" w:rsidRPr="00582307" w:rsidRDefault="005C2A3C" w:rsidP="005C2A3C">
            <w:pPr>
              <w:suppressAutoHyphens/>
              <w:ind w:right="-22" w:firstLine="600"/>
              <w:contextualSpacing/>
              <w:jc w:val="both"/>
              <w:rPr>
                <w:sz w:val="20"/>
                <w:szCs w:val="20"/>
                <w:lang w:eastAsia="ar-SA"/>
              </w:rPr>
            </w:pPr>
            <w:r w:rsidRPr="00582307">
              <w:rPr>
                <w:sz w:val="20"/>
                <w:szCs w:val="20"/>
                <w:lang w:eastAsia="ar-SA"/>
              </w:rPr>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gramStart"/>
            <w:r w:rsidRPr="00582307">
              <w:rPr>
                <w:sz w:val="20"/>
                <w:szCs w:val="20"/>
                <w:lang w:eastAsia="ar-SA"/>
              </w:rPr>
              <w:t>строительно монтажных</w:t>
            </w:r>
            <w:proofErr w:type="gramEnd"/>
            <w:r w:rsidRPr="00582307">
              <w:rPr>
                <w:sz w:val="20"/>
                <w:szCs w:val="20"/>
                <w:lang w:eastAsia="ar-SA"/>
              </w:rPr>
              <w:t xml:space="preserve"> работ.</w:t>
            </w:r>
          </w:p>
          <w:p w:rsidR="005C2A3C" w:rsidRPr="00582307" w:rsidRDefault="005C2A3C" w:rsidP="005C2A3C">
            <w:pPr>
              <w:widowControl w:val="0"/>
              <w:tabs>
                <w:tab w:val="left" w:pos="1100"/>
              </w:tabs>
              <w:suppressAutoHyphens/>
              <w:ind w:right="-22" w:firstLine="600"/>
              <w:contextualSpacing/>
              <w:jc w:val="both"/>
              <w:rPr>
                <w:sz w:val="20"/>
                <w:szCs w:val="20"/>
                <w:lang w:eastAsia="ar-SA"/>
              </w:rPr>
            </w:pPr>
            <w:r w:rsidRPr="00582307">
              <w:rPr>
                <w:sz w:val="20"/>
                <w:szCs w:val="20"/>
                <w:lang w:eastAsia="ar-SA"/>
              </w:rPr>
              <w:t>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rsidR="005C2A3C" w:rsidRPr="00582307" w:rsidRDefault="005C2A3C" w:rsidP="005C2A3C">
            <w:pPr>
              <w:tabs>
                <w:tab w:val="left" w:pos="142"/>
                <w:tab w:val="left" w:pos="1418"/>
                <w:tab w:val="left" w:pos="1701"/>
              </w:tabs>
              <w:suppressAutoHyphens/>
              <w:ind w:right="-22" w:firstLine="600"/>
              <w:contextualSpacing/>
              <w:jc w:val="both"/>
              <w:rPr>
                <w:sz w:val="20"/>
                <w:szCs w:val="20"/>
                <w:lang w:eastAsia="ar-SA"/>
              </w:rPr>
            </w:pPr>
            <w:r w:rsidRPr="00582307">
              <w:rPr>
                <w:sz w:val="20"/>
                <w:szCs w:val="20"/>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В течение 10 (десяти)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 xml:space="preserve">Заказчик обязан в течение 5 (пяти) рабочих дней </w:t>
            </w:r>
            <w:proofErr w:type="gramStart"/>
            <w:r w:rsidRPr="00582307">
              <w:rPr>
                <w:sz w:val="20"/>
                <w:szCs w:val="20"/>
                <w:lang w:eastAsia="ar-SA"/>
              </w:rPr>
              <w:t>с</w:t>
            </w:r>
            <w:proofErr w:type="gramEnd"/>
            <w:r w:rsidRPr="00582307">
              <w:rPr>
                <w:sz w:val="20"/>
                <w:szCs w:val="20"/>
                <w:lang w:eastAsia="ar-SA"/>
              </w:rPr>
              <w:t xml:space="preserve"> дня получения окончательного акта выполненных работ (форма № КС-2) подписать его либо в </w:t>
            </w:r>
            <w:r w:rsidRPr="00582307">
              <w:rPr>
                <w:sz w:val="20"/>
                <w:szCs w:val="20"/>
                <w:lang w:eastAsia="ar-SA"/>
              </w:rPr>
              <w:lastRenderedPageBreak/>
              <w:t>случае отказа от подписания, сделать отметку в данном акте и направить Подрядчику мотивированный отказ.</w:t>
            </w:r>
          </w:p>
          <w:p w:rsidR="005C2A3C" w:rsidRPr="00582307" w:rsidRDefault="005C2A3C" w:rsidP="005C2A3C">
            <w:pPr>
              <w:tabs>
                <w:tab w:val="left" w:pos="142"/>
                <w:tab w:val="left" w:pos="1418"/>
              </w:tabs>
              <w:suppressAutoHyphens/>
              <w:ind w:right="-22" w:firstLine="600"/>
              <w:contextualSpacing/>
              <w:jc w:val="both"/>
              <w:rPr>
                <w:sz w:val="20"/>
                <w:szCs w:val="20"/>
                <w:lang w:eastAsia="ar-SA"/>
              </w:rPr>
            </w:pPr>
            <w:r w:rsidRPr="00582307">
              <w:rPr>
                <w:sz w:val="20"/>
                <w:szCs w:val="20"/>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5C2A3C" w:rsidRPr="00582307" w:rsidRDefault="005C2A3C" w:rsidP="005C2A3C">
            <w:pPr>
              <w:suppressAutoHyphens/>
              <w:ind w:right="-22" w:firstLine="600"/>
              <w:contextualSpacing/>
              <w:jc w:val="both"/>
              <w:rPr>
                <w:sz w:val="20"/>
                <w:szCs w:val="20"/>
                <w:lang w:eastAsia="en-US"/>
              </w:rPr>
            </w:pPr>
            <w:r w:rsidRPr="00582307">
              <w:rPr>
                <w:sz w:val="20"/>
                <w:szCs w:val="20"/>
                <w:lang w:eastAsia="ar-SA"/>
              </w:rPr>
              <w:t>После передачи Заказчику  Подрядчиком акта приёмки законченного строительством объекта сети газораспределения (по форме, согласно Приложению № 7 к Контракту),  Подрядчик передает Заказчику на подписание окончательный акта о приёмке выполненных работ (форма № КС-2) и справку о стоимости выполненных работ и затрат (форма № КС-3), счет на оплату и счёт-фактуру.</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 xml:space="preserve">Иные требования к услугам/работам и условиям их оказания по усмотрению Заказчика </w:t>
            </w:r>
          </w:p>
        </w:tc>
        <w:tc>
          <w:tcPr>
            <w:tcW w:w="3749" w:type="pct"/>
            <w:shd w:val="clear" w:color="auto" w:fill="auto"/>
            <w:vAlign w:val="center"/>
          </w:tcPr>
          <w:p w:rsidR="005C2A3C" w:rsidRPr="00582307" w:rsidRDefault="005C2A3C" w:rsidP="005C2A3C">
            <w:pPr>
              <w:suppressAutoHyphens/>
              <w:ind w:right="-22" w:firstLine="459"/>
              <w:contextualSpacing/>
              <w:jc w:val="both"/>
              <w:rPr>
                <w:sz w:val="20"/>
                <w:szCs w:val="20"/>
                <w:lang w:eastAsia="ar-SA"/>
              </w:rPr>
            </w:pPr>
            <w:proofErr w:type="gramStart"/>
            <w:r w:rsidRPr="00582307">
              <w:rPr>
                <w:sz w:val="20"/>
                <w:szCs w:val="20"/>
                <w:lang w:eastAsia="ar-SA"/>
              </w:rPr>
              <w:t>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(далее – объекты РАИП), в том числе с использованием</w:t>
            </w:r>
            <w:proofErr w:type="gramEnd"/>
            <w:r w:rsidRPr="00582307">
              <w:rPr>
                <w:sz w:val="20"/>
                <w:szCs w:val="20"/>
                <w:lang w:eastAsia="ar-SA"/>
              </w:rPr>
              <w:t xml:space="preserve"> автоматизированной информационной системы управления проектной деятельностью (далее – АИС УПД)»).  </w:t>
            </w:r>
          </w:p>
          <w:p w:rsidR="005C2A3C" w:rsidRPr="00582307" w:rsidRDefault="005C2A3C" w:rsidP="005C2A3C">
            <w:pPr>
              <w:suppressAutoHyphens/>
              <w:ind w:right="-22" w:firstLine="459"/>
              <w:contextualSpacing/>
              <w:jc w:val="both"/>
              <w:rPr>
                <w:sz w:val="20"/>
                <w:szCs w:val="20"/>
                <w:lang w:eastAsia="en-US"/>
              </w:rPr>
            </w:pPr>
            <w:r w:rsidRPr="00582307">
              <w:rPr>
                <w:sz w:val="20"/>
                <w:szCs w:val="20"/>
                <w:lang w:eastAsia="ar-SA"/>
              </w:rPr>
              <w:t xml:space="preserve">Уведомить Заказчика путем направления официального письма </w:t>
            </w:r>
            <w:proofErr w:type="gramStart"/>
            <w:r w:rsidRPr="00582307">
              <w:rPr>
                <w:sz w:val="20"/>
                <w:szCs w:val="20"/>
                <w:lang w:eastAsia="ar-SA"/>
              </w:rPr>
              <w:t>об установке камер видеонаблюдения на Объекте с указанием ссылок на установленные камеры в течение</w:t>
            </w:r>
            <w:proofErr w:type="gramEnd"/>
            <w:r w:rsidRPr="00582307">
              <w:rPr>
                <w:sz w:val="20"/>
                <w:szCs w:val="20"/>
                <w:lang w:eastAsia="ar-SA"/>
              </w:rPr>
              <w:t xml:space="preserve">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tc>
      </w:tr>
      <w:tr w:rsidR="005C2A3C" w:rsidRPr="00582307" w:rsidTr="005C2A3C">
        <w:trPr>
          <w:trHeight w:val="20"/>
        </w:trPr>
        <w:tc>
          <w:tcPr>
            <w:tcW w:w="244" w:type="pct"/>
            <w:shd w:val="clear" w:color="auto" w:fill="auto"/>
            <w:vAlign w:val="center"/>
          </w:tcPr>
          <w:p w:rsidR="005C2A3C" w:rsidRPr="00582307" w:rsidRDefault="005C2A3C" w:rsidP="00100DE0">
            <w:pPr>
              <w:numPr>
                <w:ilvl w:val="0"/>
                <w:numId w:val="24"/>
              </w:numPr>
              <w:suppressAutoHyphens/>
              <w:ind w:left="357" w:right="-23" w:hanging="357"/>
              <w:contextualSpacing/>
              <w:jc w:val="center"/>
              <w:rPr>
                <w:sz w:val="20"/>
                <w:szCs w:val="20"/>
              </w:rPr>
            </w:pPr>
          </w:p>
        </w:tc>
        <w:tc>
          <w:tcPr>
            <w:tcW w:w="1007" w:type="pct"/>
            <w:shd w:val="clear" w:color="auto" w:fill="auto"/>
            <w:vAlign w:val="center"/>
          </w:tcPr>
          <w:p w:rsidR="005C2A3C" w:rsidRPr="00582307" w:rsidRDefault="005C2A3C" w:rsidP="005C2A3C">
            <w:pPr>
              <w:suppressAutoHyphens/>
              <w:ind w:left="357" w:right="-23"/>
              <w:jc w:val="center"/>
              <w:rPr>
                <w:sz w:val="20"/>
                <w:szCs w:val="20"/>
              </w:rPr>
            </w:pPr>
            <w:r w:rsidRPr="00582307">
              <w:rPr>
                <w:sz w:val="20"/>
                <w:szCs w:val="20"/>
              </w:rPr>
              <w:t>Требования к участнику закупки (Подрядчику)</w:t>
            </w:r>
          </w:p>
        </w:tc>
        <w:tc>
          <w:tcPr>
            <w:tcW w:w="3749" w:type="pct"/>
            <w:shd w:val="clear" w:color="auto" w:fill="auto"/>
            <w:vAlign w:val="center"/>
          </w:tcPr>
          <w:p w:rsidR="005C2A3C" w:rsidRPr="00582307" w:rsidRDefault="005C2A3C" w:rsidP="005C2A3C">
            <w:pPr>
              <w:suppressAutoHyphens/>
              <w:ind w:right="-22" w:firstLine="459"/>
              <w:contextualSpacing/>
              <w:jc w:val="both"/>
              <w:rPr>
                <w:sz w:val="20"/>
                <w:szCs w:val="20"/>
                <w:lang w:eastAsia="ar-SA"/>
              </w:rPr>
            </w:pPr>
            <w:proofErr w:type="gramStart"/>
            <w:r w:rsidRPr="00582307">
              <w:rPr>
                <w:sz w:val="20"/>
                <w:szCs w:val="20"/>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а) иностранных юридических лиц;</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8" w:history="1">
              <w:r w:rsidRPr="00582307">
                <w:rPr>
                  <w:sz w:val="20"/>
                  <w:szCs w:val="20"/>
                  <w:u w:val="single"/>
                  <w:lang w:eastAsia="ar-SA"/>
                </w:rPr>
                <w:t>частью 3 статьи 55.4</w:t>
              </w:r>
            </w:hyperlink>
            <w:r w:rsidRPr="00582307">
              <w:rPr>
                <w:sz w:val="20"/>
                <w:szCs w:val="20"/>
                <w:lang w:eastAsia="ar-SA"/>
              </w:rPr>
              <w:t xml:space="preserve"> Градостроительного  Кодекса РФ. </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5C2A3C" w:rsidRPr="00582307" w:rsidRDefault="005C2A3C" w:rsidP="005C2A3C">
            <w:pPr>
              <w:suppressAutoHyphens/>
              <w:ind w:right="-22" w:firstLine="459"/>
              <w:contextualSpacing/>
              <w:jc w:val="both"/>
              <w:rPr>
                <w:sz w:val="20"/>
                <w:szCs w:val="20"/>
                <w:lang w:eastAsia="ar-SA"/>
              </w:rPr>
            </w:pPr>
            <w:proofErr w:type="gramStart"/>
            <w:r w:rsidRPr="00582307">
              <w:rPr>
                <w:sz w:val="20"/>
                <w:szCs w:val="20"/>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roofErr w:type="gramEnd"/>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*Перечисленные требования не распространяются</w:t>
            </w:r>
          </w:p>
          <w:p w:rsidR="005C2A3C" w:rsidRPr="00582307" w:rsidRDefault="005C2A3C" w:rsidP="005C2A3C">
            <w:pPr>
              <w:suppressAutoHyphens/>
              <w:ind w:right="-22" w:firstLine="459"/>
              <w:contextualSpacing/>
              <w:jc w:val="both"/>
              <w:rPr>
                <w:sz w:val="20"/>
                <w:szCs w:val="20"/>
                <w:lang w:eastAsia="ar-SA"/>
              </w:rPr>
            </w:pPr>
            <w:r w:rsidRPr="00582307">
              <w:rPr>
                <w:sz w:val="20"/>
                <w:szCs w:val="20"/>
                <w:lang w:eastAsia="ar-SA"/>
              </w:rPr>
              <w:t xml:space="preserve">- на участников, которые предложат цену Контракта 10 </w:t>
            </w:r>
            <w:proofErr w:type="spellStart"/>
            <w:r w:rsidRPr="00582307">
              <w:rPr>
                <w:sz w:val="20"/>
                <w:szCs w:val="20"/>
                <w:lang w:eastAsia="ar-SA"/>
              </w:rPr>
              <w:t>млн</w:t>
            </w:r>
            <w:proofErr w:type="gramStart"/>
            <w:r w:rsidRPr="00582307">
              <w:rPr>
                <w:sz w:val="20"/>
                <w:szCs w:val="20"/>
                <w:lang w:eastAsia="ar-SA"/>
              </w:rPr>
              <w:t>.р</w:t>
            </w:r>
            <w:proofErr w:type="gramEnd"/>
            <w:r w:rsidRPr="00582307">
              <w:rPr>
                <w:sz w:val="20"/>
                <w:szCs w:val="20"/>
                <w:lang w:eastAsia="ar-SA"/>
              </w:rPr>
              <w:t>уб</w:t>
            </w:r>
            <w:proofErr w:type="spellEnd"/>
            <w:r w:rsidRPr="00582307">
              <w:rPr>
                <w:sz w:val="20"/>
                <w:szCs w:val="20"/>
                <w:lang w:eastAsia="ar-SA"/>
              </w:rPr>
              <w:t xml:space="preserve">. и менее. Такие участники не обязаны быть членами СРО в силу ч.2.1. ст. 52 </w:t>
            </w:r>
            <w:proofErr w:type="spellStart"/>
            <w:r w:rsidRPr="00582307">
              <w:rPr>
                <w:sz w:val="20"/>
                <w:szCs w:val="20"/>
                <w:lang w:eastAsia="ar-SA"/>
              </w:rPr>
              <w:t>ГрК</w:t>
            </w:r>
            <w:proofErr w:type="spellEnd"/>
            <w:r w:rsidRPr="00582307">
              <w:rPr>
                <w:sz w:val="20"/>
                <w:szCs w:val="20"/>
                <w:lang w:eastAsia="ar-SA"/>
              </w:rPr>
              <w:t xml:space="preserve"> РФ.</w:t>
            </w:r>
          </w:p>
          <w:p w:rsidR="005C2A3C" w:rsidRPr="00582307" w:rsidRDefault="005C2A3C" w:rsidP="005C2A3C">
            <w:pPr>
              <w:suppressAutoHyphens/>
              <w:ind w:right="-22" w:firstLine="459"/>
              <w:contextualSpacing/>
              <w:jc w:val="both"/>
              <w:rPr>
                <w:sz w:val="20"/>
                <w:szCs w:val="20"/>
                <w:lang w:eastAsia="en-US"/>
              </w:rPr>
            </w:pPr>
            <w:r w:rsidRPr="00582307">
              <w:rPr>
                <w:sz w:val="20"/>
                <w:szCs w:val="20"/>
                <w:lang w:eastAsia="ar-SA"/>
              </w:rPr>
              <w:lastRenderedPageBreak/>
              <w:t xml:space="preserve">- на унитарные предприятия, государственные и муниципальные учреждения, юридические лица с </w:t>
            </w:r>
            <w:proofErr w:type="spellStart"/>
            <w:r w:rsidRPr="00582307">
              <w:rPr>
                <w:sz w:val="20"/>
                <w:szCs w:val="20"/>
                <w:lang w:eastAsia="ar-SA"/>
              </w:rPr>
              <w:t>госучастием</w:t>
            </w:r>
            <w:proofErr w:type="spellEnd"/>
            <w:r w:rsidRPr="00582307">
              <w:rPr>
                <w:sz w:val="20"/>
                <w:szCs w:val="20"/>
                <w:lang w:eastAsia="ar-SA"/>
              </w:rPr>
              <w:t xml:space="preserve"> в случаях, которые перечислены в ч. 2.2. ст. 52 </w:t>
            </w:r>
            <w:proofErr w:type="spellStart"/>
            <w:r w:rsidRPr="00582307">
              <w:rPr>
                <w:sz w:val="20"/>
                <w:szCs w:val="20"/>
                <w:lang w:eastAsia="ar-SA"/>
              </w:rPr>
              <w:t>ГрК</w:t>
            </w:r>
            <w:proofErr w:type="spellEnd"/>
            <w:r w:rsidRPr="00582307">
              <w:rPr>
                <w:sz w:val="20"/>
                <w:szCs w:val="20"/>
                <w:lang w:eastAsia="ar-SA"/>
              </w:rPr>
              <w:t xml:space="preserve"> РФ.</w:t>
            </w:r>
          </w:p>
        </w:tc>
      </w:tr>
    </w:tbl>
    <w:p w:rsidR="005C2A3C" w:rsidRPr="00582307" w:rsidRDefault="005C2A3C" w:rsidP="005C2A3C">
      <w:pPr>
        <w:ind w:right="-22" w:firstLine="709"/>
        <w:jc w:val="center"/>
      </w:pPr>
    </w:p>
    <w:tbl>
      <w:tblPr>
        <w:tblW w:w="15246" w:type="dxa"/>
        <w:tblInd w:w="108" w:type="dxa"/>
        <w:tblLook w:val="04A0" w:firstRow="1" w:lastRow="0" w:firstColumn="1" w:lastColumn="0" w:noHBand="0" w:noVBand="1"/>
      </w:tblPr>
      <w:tblGrid>
        <w:gridCol w:w="5182"/>
        <w:gridCol w:w="5032"/>
        <w:gridCol w:w="5032"/>
      </w:tblGrid>
      <w:tr w:rsidR="005C2A3C" w:rsidRPr="00582307" w:rsidTr="005C2A3C">
        <w:trPr>
          <w:trHeight w:val="2358"/>
        </w:trPr>
        <w:tc>
          <w:tcPr>
            <w:tcW w:w="5182" w:type="dxa"/>
          </w:tcPr>
          <w:p w:rsidR="005C2A3C" w:rsidRPr="00582307" w:rsidRDefault="005C2A3C" w:rsidP="005C2A3C">
            <w:pPr>
              <w:suppressAutoHyphens/>
              <w:snapToGrid w:val="0"/>
              <w:jc w:val="center"/>
              <w:rPr>
                <w:rFonts w:eastAsia="Calibri"/>
                <w:b/>
                <w:bCs/>
              </w:rPr>
            </w:pPr>
          </w:p>
          <w:p w:rsidR="005C2A3C" w:rsidRPr="00582307" w:rsidRDefault="005C2A3C" w:rsidP="005C2A3C">
            <w:pPr>
              <w:suppressAutoHyphens/>
              <w:snapToGrid w:val="0"/>
              <w:jc w:val="center"/>
              <w:rPr>
                <w:rFonts w:eastAsia="Calibri"/>
                <w:b/>
                <w:bCs/>
              </w:rPr>
            </w:pPr>
            <w:r w:rsidRPr="00582307">
              <w:rPr>
                <w:rFonts w:eastAsia="Calibri"/>
                <w:b/>
                <w:bCs/>
              </w:rPr>
              <w:t>ЗАКАЗЧИК</w:t>
            </w:r>
          </w:p>
          <w:p w:rsidR="005C2A3C" w:rsidRPr="00582307" w:rsidRDefault="005C2A3C" w:rsidP="005C2A3C">
            <w:pPr>
              <w:suppressAutoHyphens/>
              <w:snapToGrid w:val="0"/>
              <w:rPr>
                <w:rFonts w:eastAsia="Calibri"/>
                <w:b/>
              </w:rPr>
            </w:pPr>
            <w:r w:rsidRPr="00582307">
              <w:rPr>
                <w:rFonts w:eastAsia="Calibri"/>
                <w:b/>
              </w:rPr>
              <w:t>Государственное унитарное предприятие Республики Крым «</w:t>
            </w:r>
            <w:proofErr w:type="spellStart"/>
            <w:r w:rsidRPr="00582307">
              <w:rPr>
                <w:rFonts w:eastAsia="Calibri"/>
                <w:b/>
              </w:rPr>
              <w:t>Крымгазсети</w:t>
            </w:r>
            <w:proofErr w:type="spellEnd"/>
            <w:r w:rsidRPr="00582307">
              <w:rPr>
                <w:rFonts w:eastAsia="Calibri"/>
                <w:b/>
              </w:rPr>
              <w:t>»</w:t>
            </w:r>
          </w:p>
          <w:p w:rsidR="005C2A3C" w:rsidRPr="00582307" w:rsidRDefault="005C2A3C" w:rsidP="005C2A3C">
            <w:pPr>
              <w:suppressAutoHyphens/>
              <w:snapToGrid w:val="0"/>
              <w:rPr>
                <w:rFonts w:eastAsia="Calibri"/>
              </w:rPr>
            </w:pPr>
          </w:p>
          <w:p w:rsidR="005C2A3C" w:rsidRPr="00582307" w:rsidRDefault="005C2A3C" w:rsidP="005C2A3C">
            <w:pPr>
              <w:suppressAutoHyphens/>
              <w:snapToGrid w:val="0"/>
              <w:rPr>
                <w:rFonts w:eastAsia="Calibri"/>
                <w:b/>
              </w:rPr>
            </w:pPr>
            <w:r w:rsidRPr="00582307">
              <w:rPr>
                <w:rFonts w:eastAsia="Calibri"/>
                <w:b/>
              </w:rPr>
              <w:t>Директор</w:t>
            </w: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rPr>
            </w:pPr>
            <w:r w:rsidRPr="00582307">
              <w:rPr>
                <w:rFonts w:eastAsia="Calibri"/>
                <w:b/>
                <w:bCs/>
                <w:lang w:val="uk-UA"/>
              </w:rPr>
              <w:t xml:space="preserve">_____________________ </w:t>
            </w:r>
            <w:r w:rsidRPr="00582307">
              <w:rPr>
                <w:rFonts w:eastAsia="Calibri"/>
                <w:b/>
                <w:bCs/>
              </w:rPr>
              <w:t xml:space="preserve">Д.М. </w:t>
            </w:r>
            <w:proofErr w:type="spellStart"/>
            <w:r w:rsidRPr="00582307">
              <w:rPr>
                <w:rFonts w:eastAsia="Calibri"/>
                <w:b/>
                <w:bCs/>
              </w:rPr>
              <w:t>Надточаев</w:t>
            </w:r>
            <w:proofErr w:type="spellEnd"/>
          </w:p>
        </w:tc>
        <w:tc>
          <w:tcPr>
            <w:tcW w:w="5032" w:type="dxa"/>
          </w:tcPr>
          <w:p w:rsidR="005C2A3C" w:rsidRPr="00582307" w:rsidRDefault="005C2A3C" w:rsidP="005C2A3C">
            <w:pPr>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napToGrid w:val="0"/>
              <w:rPr>
                <w:rFonts w:eastAsia="Calibri"/>
                <w:b/>
              </w:rPr>
            </w:pPr>
          </w:p>
        </w:tc>
        <w:tc>
          <w:tcPr>
            <w:tcW w:w="5032" w:type="dxa"/>
          </w:tcPr>
          <w:p w:rsidR="005C2A3C" w:rsidRPr="00582307" w:rsidRDefault="005C2A3C" w:rsidP="005C2A3C">
            <w:pPr>
              <w:suppressAutoHyphens/>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uppressAutoHyphens/>
              <w:snapToGrid w:val="0"/>
              <w:rPr>
                <w:rFonts w:eastAsia="Calibri"/>
                <w:b/>
              </w:rPr>
            </w:pPr>
          </w:p>
        </w:tc>
      </w:tr>
    </w:tbl>
    <w:p w:rsidR="005C2A3C" w:rsidRPr="00582307" w:rsidRDefault="005C2A3C" w:rsidP="005C2A3C">
      <w:pPr>
        <w:ind w:right="-22" w:firstLine="709"/>
        <w:jc w:val="center"/>
      </w:pPr>
    </w:p>
    <w:p w:rsidR="005C2A3C" w:rsidRPr="00582307" w:rsidRDefault="005C2A3C" w:rsidP="005C2A3C">
      <w:pPr>
        <w:ind w:right="-22" w:firstLine="709"/>
        <w:jc w:val="center"/>
      </w:pPr>
    </w:p>
    <w:p w:rsidR="005C2A3C" w:rsidRPr="00582307" w:rsidRDefault="005C2A3C" w:rsidP="005C2A3C">
      <w:pPr>
        <w:ind w:right="-22" w:firstLine="709"/>
        <w:jc w:val="center"/>
        <w:sectPr w:rsidR="005C2A3C" w:rsidRPr="00582307" w:rsidSect="000504BC">
          <w:footerReference w:type="default" r:id="rId39"/>
          <w:pgSz w:w="11906" w:h="16838"/>
          <w:pgMar w:top="851" w:right="851" w:bottom="1134" w:left="1418" w:header="709" w:footer="709" w:gutter="0"/>
          <w:cols w:space="708"/>
          <w:titlePg/>
          <w:docGrid w:linePitch="360"/>
        </w:sectPr>
      </w:pPr>
    </w:p>
    <w:p w:rsidR="005C2A3C" w:rsidRPr="00582307" w:rsidRDefault="005C2A3C" w:rsidP="005C2A3C">
      <w:pPr>
        <w:ind w:left="10620" w:right="-22"/>
      </w:pPr>
      <w:r w:rsidRPr="00582307">
        <w:lastRenderedPageBreak/>
        <w:t>Приложение №2</w:t>
      </w:r>
    </w:p>
    <w:p w:rsidR="005C2A3C" w:rsidRPr="00582307" w:rsidRDefault="005C2A3C" w:rsidP="005C2A3C">
      <w:pPr>
        <w:ind w:left="10620" w:right="-22"/>
      </w:pPr>
      <w:r w:rsidRPr="00582307">
        <w:t>к Контракту №________________</w:t>
      </w:r>
    </w:p>
    <w:p w:rsidR="005C2A3C" w:rsidRPr="00582307" w:rsidRDefault="005C2A3C" w:rsidP="005C2A3C">
      <w:pPr>
        <w:ind w:left="10620" w:right="-22"/>
      </w:pPr>
      <w:r w:rsidRPr="00582307">
        <w:t>от «____» _____________ 20___ года</w:t>
      </w:r>
    </w:p>
    <w:tbl>
      <w:tblPr>
        <w:tblW w:w="5000" w:type="pct"/>
        <w:tblLook w:val="04A0" w:firstRow="1" w:lastRow="0" w:firstColumn="1" w:lastColumn="0" w:noHBand="0" w:noVBand="1"/>
      </w:tblPr>
      <w:tblGrid>
        <w:gridCol w:w="662"/>
        <w:gridCol w:w="1573"/>
        <w:gridCol w:w="5553"/>
        <w:gridCol w:w="1499"/>
        <w:gridCol w:w="1440"/>
        <w:gridCol w:w="2029"/>
        <w:gridCol w:w="2029"/>
      </w:tblGrid>
      <w:tr w:rsidR="005C2A3C" w:rsidRPr="00582307" w:rsidTr="005C2A3C">
        <w:trPr>
          <w:trHeight w:val="360"/>
        </w:trPr>
        <w:tc>
          <w:tcPr>
            <w:tcW w:w="224" w:type="pct"/>
            <w:tcBorders>
              <w:top w:val="nil"/>
              <w:left w:val="nil"/>
              <w:bottom w:val="nil"/>
              <w:right w:val="nil"/>
            </w:tcBorders>
            <w:shd w:val="clear" w:color="auto" w:fill="auto"/>
            <w:noWrap/>
            <w:vAlign w:val="bottom"/>
            <w:hideMark/>
          </w:tcPr>
          <w:p w:rsidR="005C2A3C" w:rsidRPr="00582307" w:rsidRDefault="005C2A3C" w:rsidP="005C2A3C"/>
        </w:tc>
        <w:tc>
          <w:tcPr>
            <w:tcW w:w="4776" w:type="pct"/>
            <w:gridSpan w:val="6"/>
            <w:tcBorders>
              <w:top w:val="nil"/>
              <w:left w:val="nil"/>
              <w:bottom w:val="nil"/>
              <w:right w:val="nil"/>
            </w:tcBorders>
            <w:shd w:val="clear" w:color="auto" w:fill="auto"/>
            <w:noWrap/>
            <w:vAlign w:val="bottom"/>
            <w:hideMark/>
          </w:tcPr>
          <w:p w:rsidR="005C2A3C" w:rsidRPr="00582307" w:rsidRDefault="005C2A3C" w:rsidP="005C2A3C">
            <w:pPr>
              <w:jc w:val="center"/>
              <w:rPr>
                <w:b/>
                <w:bCs/>
              </w:rPr>
            </w:pPr>
            <w:r w:rsidRPr="00582307">
              <w:rPr>
                <w:b/>
                <w:bCs/>
              </w:rPr>
              <w:t>Проект сметы контракта</w:t>
            </w:r>
          </w:p>
        </w:tc>
      </w:tr>
      <w:tr w:rsidR="005C2A3C" w:rsidRPr="00582307" w:rsidTr="005C2A3C">
        <w:trPr>
          <w:trHeight w:val="300"/>
        </w:trPr>
        <w:tc>
          <w:tcPr>
            <w:tcW w:w="224" w:type="pct"/>
            <w:tcBorders>
              <w:top w:val="nil"/>
              <w:left w:val="nil"/>
              <w:bottom w:val="nil"/>
              <w:right w:val="nil"/>
            </w:tcBorders>
            <w:shd w:val="clear" w:color="auto" w:fill="auto"/>
            <w:vAlign w:val="bottom"/>
            <w:hideMark/>
          </w:tcPr>
          <w:p w:rsidR="005C2A3C" w:rsidRPr="00582307" w:rsidRDefault="005C2A3C" w:rsidP="005C2A3C">
            <w:pPr>
              <w:jc w:val="center"/>
            </w:pPr>
          </w:p>
        </w:tc>
        <w:tc>
          <w:tcPr>
            <w:tcW w:w="4776" w:type="pct"/>
            <w:gridSpan w:val="6"/>
            <w:tcBorders>
              <w:top w:val="nil"/>
              <w:left w:val="nil"/>
              <w:bottom w:val="nil"/>
              <w:right w:val="nil"/>
            </w:tcBorders>
            <w:shd w:val="clear" w:color="auto" w:fill="auto"/>
            <w:vAlign w:val="bottom"/>
            <w:hideMark/>
          </w:tcPr>
          <w:p w:rsidR="005C2A3C" w:rsidRPr="00582307" w:rsidRDefault="005C2A3C" w:rsidP="005C2A3C">
            <w:pPr>
              <w:jc w:val="center"/>
            </w:pPr>
            <w:r w:rsidRPr="00582307">
              <w:t xml:space="preserve">Строительство сетей газоснабжения  сел Михайловка, </w:t>
            </w:r>
            <w:proofErr w:type="spellStart"/>
            <w:r w:rsidRPr="00582307">
              <w:t>Зоркино</w:t>
            </w:r>
            <w:proofErr w:type="spellEnd"/>
            <w:r w:rsidRPr="00582307">
              <w:t xml:space="preserve"> Нижнегорского  района, Республики Крым. ( 2 этап - </w:t>
            </w:r>
            <w:proofErr w:type="spellStart"/>
            <w:r w:rsidRPr="00582307">
              <w:t>с</w:t>
            </w:r>
            <w:proofErr w:type="gramStart"/>
            <w:r w:rsidRPr="00582307">
              <w:t>.З</w:t>
            </w:r>
            <w:proofErr w:type="gramEnd"/>
            <w:r w:rsidRPr="00582307">
              <w:t>оркино</w:t>
            </w:r>
            <w:proofErr w:type="spellEnd"/>
            <w:r w:rsidRPr="00582307">
              <w:t>).</w:t>
            </w:r>
          </w:p>
        </w:tc>
      </w:tr>
      <w:tr w:rsidR="005C2A3C" w:rsidRPr="00582307" w:rsidTr="005C2A3C">
        <w:trPr>
          <w:trHeight w:val="270"/>
        </w:trPr>
        <w:tc>
          <w:tcPr>
            <w:tcW w:w="224" w:type="pct"/>
            <w:tcBorders>
              <w:top w:val="nil"/>
              <w:left w:val="nil"/>
              <w:bottom w:val="nil"/>
              <w:right w:val="nil"/>
            </w:tcBorders>
            <w:shd w:val="clear" w:color="auto" w:fill="auto"/>
            <w:noWrap/>
            <w:hideMark/>
          </w:tcPr>
          <w:p w:rsidR="005C2A3C" w:rsidRPr="00582307" w:rsidRDefault="005C2A3C" w:rsidP="005C2A3C">
            <w:pPr>
              <w:jc w:val="center"/>
            </w:pPr>
          </w:p>
        </w:tc>
        <w:tc>
          <w:tcPr>
            <w:tcW w:w="4776" w:type="pct"/>
            <w:gridSpan w:val="6"/>
            <w:tcBorders>
              <w:top w:val="single" w:sz="4" w:space="0" w:color="auto"/>
              <w:left w:val="nil"/>
              <w:bottom w:val="nil"/>
              <w:right w:val="nil"/>
            </w:tcBorders>
            <w:shd w:val="clear" w:color="auto" w:fill="auto"/>
            <w:noWrap/>
            <w:hideMark/>
          </w:tcPr>
          <w:p w:rsidR="005C2A3C" w:rsidRPr="00582307" w:rsidRDefault="005C2A3C" w:rsidP="005C2A3C">
            <w:pPr>
              <w:jc w:val="center"/>
              <w:rPr>
                <w:i/>
                <w:iCs/>
              </w:rPr>
            </w:pPr>
            <w:r w:rsidRPr="00582307">
              <w:rPr>
                <w:i/>
                <w:iCs/>
              </w:rPr>
              <w:t>(наименование стройки)</w:t>
            </w:r>
          </w:p>
        </w:tc>
      </w:tr>
      <w:tr w:rsidR="005C2A3C" w:rsidRPr="00582307" w:rsidTr="005C2A3C">
        <w:trPr>
          <w:trHeight w:val="300"/>
        </w:trPr>
        <w:tc>
          <w:tcPr>
            <w:tcW w:w="224" w:type="pct"/>
            <w:tcBorders>
              <w:top w:val="nil"/>
              <w:left w:val="nil"/>
              <w:bottom w:val="nil"/>
              <w:right w:val="nil"/>
            </w:tcBorders>
            <w:shd w:val="clear" w:color="auto" w:fill="auto"/>
            <w:noWrap/>
            <w:vAlign w:val="bottom"/>
            <w:hideMark/>
          </w:tcPr>
          <w:p w:rsidR="005C2A3C" w:rsidRPr="00582307" w:rsidRDefault="005C2A3C" w:rsidP="005C2A3C">
            <w:pPr>
              <w:rPr>
                <w:sz w:val="20"/>
                <w:szCs w:val="20"/>
              </w:rPr>
            </w:pPr>
          </w:p>
        </w:tc>
        <w:tc>
          <w:tcPr>
            <w:tcW w:w="4776" w:type="pct"/>
            <w:gridSpan w:val="6"/>
            <w:tcBorders>
              <w:top w:val="nil"/>
              <w:left w:val="nil"/>
              <w:bottom w:val="nil"/>
              <w:right w:val="nil"/>
            </w:tcBorders>
            <w:shd w:val="clear" w:color="auto" w:fill="auto"/>
            <w:vAlign w:val="bottom"/>
            <w:hideMark/>
          </w:tcPr>
          <w:p w:rsidR="005C2A3C" w:rsidRPr="00582307" w:rsidRDefault="005C2A3C" w:rsidP="005C2A3C">
            <w:pPr>
              <w:rPr>
                <w:sz w:val="20"/>
                <w:szCs w:val="20"/>
              </w:rPr>
            </w:pPr>
            <w:r w:rsidRPr="00582307">
              <w:rPr>
                <w:sz w:val="20"/>
                <w:szCs w:val="20"/>
              </w:rPr>
              <w:t>Составле</w:t>
            </w:r>
            <w:proofErr w:type="gramStart"/>
            <w:r w:rsidRPr="00582307">
              <w:rPr>
                <w:sz w:val="20"/>
                <w:szCs w:val="20"/>
              </w:rPr>
              <w:t>н(</w:t>
            </w:r>
            <w:proofErr w:type="gramEnd"/>
            <w:r w:rsidRPr="00582307">
              <w:rPr>
                <w:sz w:val="20"/>
                <w:szCs w:val="20"/>
              </w:rPr>
              <w:t>а) в базисном (текущем) уровне цен III квартал 2023 года</w:t>
            </w:r>
          </w:p>
        </w:tc>
      </w:tr>
      <w:tr w:rsidR="005C2A3C" w:rsidRPr="00582307" w:rsidTr="005C2A3C">
        <w:trPr>
          <w:trHeight w:val="195"/>
        </w:trPr>
        <w:tc>
          <w:tcPr>
            <w:tcW w:w="224" w:type="pct"/>
            <w:tcBorders>
              <w:top w:val="nil"/>
              <w:left w:val="nil"/>
              <w:bottom w:val="nil"/>
              <w:right w:val="nil"/>
            </w:tcBorders>
            <w:shd w:val="clear" w:color="auto" w:fill="auto"/>
            <w:noWrap/>
            <w:vAlign w:val="bottom"/>
            <w:hideMark/>
          </w:tcPr>
          <w:p w:rsidR="005C2A3C" w:rsidRPr="00582307" w:rsidRDefault="005C2A3C" w:rsidP="005C2A3C">
            <w:pPr>
              <w:rPr>
                <w:sz w:val="20"/>
                <w:szCs w:val="20"/>
              </w:rPr>
            </w:pPr>
          </w:p>
        </w:tc>
        <w:tc>
          <w:tcPr>
            <w:tcW w:w="532" w:type="pct"/>
            <w:tcBorders>
              <w:top w:val="nil"/>
              <w:left w:val="nil"/>
              <w:bottom w:val="nil"/>
              <w:right w:val="nil"/>
            </w:tcBorders>
            <w:shd w:val="clear" w:color="auto" w:fill="auto"/>
            <w:noWrap/>
            <w:vAlign w:val="bottom"/>
            <w:hideMark/>
          </w:tcPr>
          <w:p w:rsidR="005C2A3C" w:rsidRPr="00582307" w:rsidRDefault="005C2A3C" w:rsidP="005C2A3C">
            <w:pPr>
              <w:rPr>
                <w:sz w:val="20"/>
                <w:szCs w:val="20"/>
              </w:rPr>
            </w:pPr>
          </w:p>
        </w:tc>
        <w:tc>
          <w:tcPr>
            <w:tcW w:w="1878" w:type="pct"/>
            <w:tcBorders>
              <w:top w:val="nil"/>
              <w:left w:val="nil"/>
              <w:bottom w:val="nil"/>
              <w:right w:val="nil"/>
            </w:tcBorders>
            <w:shd w:val="clear" w:color="auto" w:fill="auto"/>
            <w:noWrap/>
            <w:vAlign w:val="bottom"/>
            <w:hideMark/>
          </w:tcPr>
          <w:p w:rsidR="005C2A3C" w:rsidRPr="00582307" w:rsidRDefault="005C2A3C" w:rsidP="005C2A3C">
            <w:pPr>
              <w:rPr>
                <w:sz w:val="20"/>
                <w:szCs w:val="20"/>
              </w:rPr>
            </w:pPr>
          </w:p>
        </w:tc>
        <w:tc>
          <w:tcPr>
            <w:tcW w:w="507" w:type="pct"/>
            <w:tcBorders>
              <w:top w:val="nil"/>
              <w:left w:val="nil"/>
              <w:bottom w:val="nil"/>
              <w:right w:val="nil"/>
            </w:tcBorders>
            <w:shd w:val="clear" w:color="auto" w:fill="auto"/>
            <w:noWrap/>
            <w:vAlign w:val="bottom"/>
            <w:hideMark/>
          </w:tcPr>
          <w:p w:rsidR="005C2A3C" w:rsidRPr="00582307" w:rsidRDefault="005C2A3C" w:rsidP="005C2A3C">
            <w:pPr>
              <w:rPr>
                <w:sz w:val="20"/>
                <w:szCs w:val="20"/>
              </w:rPr>
            </w:pPr>
          </w:p>
        </w:tc>
        <w:tc>
          <w:tcPr>
            <w:tcW w:w="487" w:type="pct"/>
            <w:tcBorders>
              <w:top w:val="nil"/>
              <w:left w:val="nil"/>
              <w:bottom w:val="nil"/>
              <w:right w:val="nil"/>
            </w:tcBorders>
            <w:shd w:val="clear" w:color="auto" w:fill="auto"/>
            <w:noWrap/>
            <w:vAlign w:val="bottom"/>
            <w:hideMark/>
          </w:tcPr>
          <w:p w:rsidR="005C2A3C" w:rsidRPr="00582307" w:rsidRDefault="005C2A3C" w:rsidP="005C2A3C">
            <w:pPr>
              <w:jc w:val="center"/>
              <w:rPr>
                <w:sz w:val="20"/>
                <w:szCs w:val="20"/>
              </w:rPr>
            </w:pPr>
          </w:p>
        </w:tc>
        <w:tc>
          <w:tcPr>
            <w:tcW w:w="686" w:type="pct"/>
            <w:tcBorders>
              <w:top w:val="nil"/>
              <w:left w:val="nil"/>
              <w:bottom w:val="nil"/>
              <w:right w:val="nil"/>
            </w:tcBorders>
            <w:shd w:val="clear" w:color="auto" w:fill="auto"/>
            <w:noWrap/>
            <w:vAlign w:val="bottom"/>
            <w:hideMark/>
          </w:tcPr>
          <w:p w:rsidR="005C2A3C" w:rsidRPr="00582307" w:rsidRDefault="005C2A3C" w:rsidP="005C2A3C">
            <w:pPr>
              <w:jc w:val="center"/>
              <w:rPr>
                <w:sz w:val="20"/>
                <w:szCs w:val="20"/>
              </w:rPr>
            </w:pPr>
          </w:p>
        </w:tc>
        <w:tc>
          <w:tcPr>
            <w:tcW w:w="686" w:type="pct"/>
            <w:tcBorders>
              <w:top w:val="nil"/>
              <w:left w:val="nil"/>
              <w:bottom w:val="nil"/>
              <w:right w:val="nil"/>
            </w:tcBorders>
            <w:shd w:val="clear" w:color="auto" w:fill="auto"/>
            <w:noWrap/>
            <w:vAlign w:val="bottom"/>
            <w:hideMark/>
          </w:tcPr>
          <w:p w:rsidR="005C2A3C" w:rsidRPr="00582307" w:rsidRDefault="005C2A3C" w:rsidP="005C2A3C">
            <w:pPr>
              <w:jc w:val="center"/>
              <w:rPr>
                <w:sz w:val="20"/>
                <w:szCs w:val="20"/>
              </w:rPr>
            </w:pPr>
          </w:p>
        </w:tc>
      </w:tr>
      <w:tr w:rsidR="005C2A3C" w:rsidRPr="00582307" w:rsidTr="005C2A3C">
        <w:trPr>
          <w:trHeight w:val="1050"/>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2A3C" w:rsidRPr="00582307" w:rsidRDefault="005C2A3C" w:rsidP="005C2A3C">
            <w:pPr>
              <w:jc w:val="center"/>
              <w:rPr>
                <w:sz w:val="20"/>
                <w:szCs w:val="20"/>
              </w:rPr>
            </w:pPr>
            <w:r w:rsidRPr="00582307">
              <w:rPr>
                <w:sz w:val="20"/>
                <w:szCs w:val="20"/>
              </w:rPr>
              <w:t xml:space="preserve">№ </w:t>
            </w:r>
            <w:proofErr w:type="gramStart"/>
            <w:r w:rsidRPr="00582307">
              <w:rPr>
                <w:sz w:val="20"/>
                <w:szCs w:val="20"/>
              </w:rPr>
              <w:t>п</w:t>
            </w:r>
            <w:proofErr w:type="gramEnd"/>
            <w:r w:rsidRPr="00582307">
              <w:rPr>
                <w:sz w:val="20"/>
                <w:szCs w:val="20"/>
              </w:rPr>
              <w:t>/п</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2A3C" w:rsidRPr="00582307" w:rsidRDefault="005C2A3C" w:rsidP="005C2A3C">
            <w:pPr>
              <w:jc w:val="center"/>
              <w:rPr>
                <w:color w:val="000000"/>
                <w:sz w:val="20"/>
                <w:szCs w:val="20"/>
              </w:rPr>
            </w:pPr>
            <w:r w:rsidRPr="00582307">
              <w:rPr>
                <w:color w:val="000000"/>
                <w:sz w:val="20"/>
                <w:szCs w:val="20"/>
              </w:rPr>
              <w:t>Обоснование</w:t>
            </w:r>
          </w:p>
        </w:tc>
        <w:tc>
          <w:tcPr>
            <w:tcW w:w="18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2A3C" w:rsidRPr="00582307" w:rsidRDefault="005C2A3C" w:rsidP="005C2A3C">
            <w:pPr>
              <w:jc w:val="center"/>
              <w:rPr>
                <w:sz w:val="20"/>
                <w:szCs w:val="20"/>
              </w:rPr>
            </w:pPr>
            <w:r w:rsidRPr="00582307">
              <w:rPr>
                <w:sz w:val="20"/>
                <w:szCs w:val="20"/>
              </w:rPr>
              <w:t>Наименование глав, объектов капитального строительства, работ и затрат</w:t>
            </w:r>
          </w:p>
        </w:tc>
        <w:tc>
          <w:tcPr>
            <w:tcW w:w="5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2A3C" w:rsidRPr="00582307" w:rsidRDefault="005C2A3C" w:rsidP="005C2A3C">
            <w:pPr>
              <w:jc w:val="center"/>
              <w:rPr>
                <w:color w:val="000000"/>
                <w:sz w:val="20"/>
                <w:szCs w:val="20"/>
              </w:rPr>
            </w:pPr>
            <w:r w:rsidRPr="00582307">
              <w:rPr>
                <w:color w:val="000000"/>
                <w:sz w:val="20"/>
                <w:szCs w:val="20"/>
              </w:rPr>
              <w:t>Единица измерения</w:t>
            </w:r>
          </w:p>
        </w:tc>
        <w:tc>
          <w:tcPr>
            <w:tcW w:w="4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2A3C" w:rsidRPr="00582307" w:rsidRDefault="005C2A3C" w:rsidP="005C2A3C">
            <w:pPr>
              <w:jc w:val="center"/>
              <w:rPr>
                <w:color w:val="000000"/>
                <w:sz w:val="20"/>
                <w:szCs w:val="20"/>
              </w:rPr>
            </w:pPr>
            <w:r w:rsidRPr="00582307">
              <w:rPr>
                <w:color w:val="000000"/>
                <w:sz w:val="20"/>
                <w:szCs w:val="20"/>
              </w:rPr>
              <w:t>Кол-во (объем работ)</w:t>
            </w:r>
          </w:p>
        </w:tc>
        <w:tc>
          <w:tcPr>
            <w:tcW w:w="1372" w:type="pct"/>
            <w:gridSpan w:val="2"/>
            <w:tcBorders>
              <w:top w:val="single" w:sz="4" w:space="0" w:color="auto"/>
              <w:left w:val="nil"/>
              <w:bottom w:val="single" w:sz="4" w:space="0" w:color="auto"/>
              <w:right w:val="single" w:sz="4" w:space="0" w:color="auto"/>
            </w:tcBorders>
            <w:shd w:val="clear" w:color="auto" w:fill="auto"/>
            <w:vAlign w:val="center"/>
            <w:hideMark/>
          </w:tcPr>
          <w:p w:rsidR="005C2A3C" w:rsidRPr="00582307" w:rsidRDefault="005C2A3C" w:rsidP="005C2A3C">
            <w:pPr>
              <w:jc w:val="center"/>
              <w:rPr>
                <w:sz w:val="20"/>
                <w:szCs w:val="20"/>
              </w:rPr>
            </w:pPr>
            <w:r w:rsidRPr="00582307">
              <w:rPr>
                <w:sz w:val="20"/>
                <w:szCs w:val="20"/>
              </w:rPr>
              <w:t>Цена, руб.</w:t>
            </w:r>
          </w:p>
        </w:tc>
      </w:tr>
      <w:tr w:rsidR="005C2A3C" w:rsidRPr="00582307" w:rsidTr="005C2A3C">
        <w:trPr>
          <w:trHeight w:val="600"/>
        </w:trPr>
        <w:tc>
          <w:tcPr>
            <w:tcW w:w="224" w:type="pct"/>
            <w:vMerge/>
            <w:tcBorders>
              <w:top w:val="single" w:sz="4" w:space="0" w:color="auto"/>
              <w:left w:val="single" w:sz="4" w:space="0" w:color="auto"/>
              <w:bottom w:val="single" w:sz="4" w:space="0" w:color="auto"/>
              <w:right w:val="single" w:sz="4" w:space="0" w:color="auto"/>
            </w:tcBorders>
            <w:vAlign w:val="center"/>
            <w:hideMark/>
          </w:tcPr>
          <w:p w:rsidR="005C2A3C" w:rsidRPr="00582307" w:rsidRDefault="005C2A3C" w:rsidP="005C2A3C">
            <w:pPr>
              <w:rPr>
                <w:sz w:val="20"/>
                <w:szCs w:val="20"/>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rsidR="005C2A3C" w:rsidRPr="00582307" w:rsidRDefault="005C2A3C" w:rsidP="005C2A3C">
            <w:pPr>
              <w:rPr>
                <w:color w:val="000000"/>
                <w:sz w:val="20"/>
                <w:szCs w:val="20"/>
              </w:rPr>
            </w:pPr>
          </w:p>
        </w:tc>
        <w:tc>
          <w:tcPr>
            <w:tcW w:w="1878" w:type="pct"/>
            <w:vMerge/>
            <w:tcBorders>
              <w:top w:val="single" w:sz="4" w:space="0" w:color="auto"/>
              <w:left w:val="single" w:sz="4" w:space="0" w:color="auto"/>
              <w:bottom w:val="single" w:sz="4" w:space="0" w:color="auto"/>
              <w:right w:val="single" w:sz="4" w:space="0" w:color="auto"/>
            </w:tcBorders>
            <w:vAlign w:val="center"/>
            <w:hideMark/>
          </w:tcPr>
          <w:p w:rsidR="005C2A3C" w:rsidRPr="00582307" w:rsidRDefault="005C2A3C" w:rsidP="005C2A3C">
            <w:pPr>
              <w:rPr>
                <w:sz w:val="20"/>
                <w:szCs w:val="20"/>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rsidR="005C2A3C" w:rsidRPr="00582307" w:rsidRDefault="005C2A3C" w:rsidP="005C2A3C">
            <w:pPr>
              <w:rPr>
                <w:color w:val="000000"/>
                <w:sz w:val="20"/>
                <w:szCs w:val="20"/>
              </w:rPr>
            </w:pPr>
          </w:p>
        </w:tc>
        <w:tc>
          <w:tcPr>
            <w:tcW w:w="487" w:type="pct"/>
            <w:vMerge/>
            <w:tcBorders>
              <w:top w:val="single" w:sz="4" w:space="0" w:color="auto"/>
              <w:left w:val="single" w:sz="4" w:space="0" w:color="auto"/>
              <w:bottom w:val="single" w:sz="4" w:space="0" w:color="000000"/>
              <w:right w:val="single" w:sz="4" w:space="0" w:color="auto"/>
            </w:tcBorders>
            <w:vAlign w:val="center"/>
            <w:hideMark/>
          </w:tcPr>
          <w:p w:rsidR="005C2A3C" w:rsidRPr="00582307" w:rsidRDefault="005C2A3C" w:rsidP="005C2A3C">
            <w:pPr>
              <w:rPr>
                <w:color w:val="000000"/>
                <w:sz w:val="20"/>
                <w:szCs w:val="20"/>
              </w:rPr>
            </w:pPr>
          </w:p>
        </w:tc>
        <w:tc>
          <w:tcPr>
            <w:tcW w:w="686" w:type="pct"/>
            <w:tcBorders>
              <w:top w:val="nil"/>
              <w:left w:val="nil"/>
              <w:bottom w:val="single" w:sz="4" w:space="0" w:color="auto"/>
              <w:right w:val="single" w:sz="4" w:space="0" w:color="auto"/>
            </w:tcBorders>
            <w:shd w:val="clear" w:color="000000" w:fill="FFFFFF"/>
            <w:vAlign w:val="center"/>
            <w:hideMark/>
          </w:tcPr>
          <w:p w:rsidR="005C2A3C" w:rsidRPr="00582307" w:rsidRDefault="005C2A3C" w:rsidP="005C2A3C">
            <w:pPr>
              <w:jc w:val="center"/>
              <w:rPr>
                <w:sz w:val="20"/>
                <w:szCs w:val="20"/>
              </w:rPr>
            </w:pPr>
            <w:r w:rsidRPr="00582307">
              <w:rPr>
                <w:sz w:val="20"/>
                <w:szCs w:val="20"/>
              </w:rPr>
              <w:t>На единицу измерения</w:t>
            </w:r>
          </w:p>
        </w:tc>
        <w:tc>
          <w:tcPr>
            <w:tcW w:w="686" w:type="pct"/>
            <w:tcBorders>
              <w:top w:val="nil"/>
              <w:left w:val="nil"/>
              <w:bottom w:val="single" w:sz="4" w:space="0" w:color="auto"/>
              <w:right w:val="single" w:sz="4" w:space="0" w:color="auto"/>
            </w:tcBorders>
            <w:shd w:val="clear" w:color="000000" w:fill="FFFFFF"/>
            <w:vAlign w:val="center"/>
            <w:hideMark/>
          </w:tcPr>
          <w:p w:rsidR="005C2A3C" w:rsidRPr="00582307" w:rsidRDefault="005C2A3C" w:rsidP="005C2A3C">
            <w:pPr>
              <w:jc w:val="center"/>
              <w:rPr>
                <w:sz w:val="20"/>
                <w:szCs w:val="20"/>
              </w:rPr>
            </w:pPr>
            <w:r w:rsidRPr="00582307">
              <w:rPr>
                <w:sz w:val="20"/>
                <w:szCs w:val="20"/>
              </w:rPr>
              <w:t>Всего</w:t>
            </w:r>
          </w:p>
        </w:tc>
      </w:tr>
      <w:tr w:rsidR="005C2A3C" w:rsidRPr="00582307" w:rsidTr="005C2A3C">
        <w:trPr>
          <w:trHeight w:val="300"/>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2</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3</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4</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5</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6</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7</w:t>
            </w:r>
          </w:p>
        </w:tc>
      </w:tr>
      <w:tr w:rsidR="005C2A3C" w:rsidRPr="00582307" w:rsidTr="005C2A3C">
        <w:trPr>
          <w:trHeight w:val="690"/>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ЛСР 02-01-01.2</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xml:space="preserve">Строительство сетей газоснабжения  сел Михайловка, </w:t>
            </w:r>
            <w:proofErr w:type="spellStart"/>
            <w:r w:rsidRPr="00582307">
              <w:rPr>
                <w:color w:val="000000"/>
                <w:sz w:val="20"/>
                <w:szCs w:val="20"/>
              </w:rPr>
              <w:t>Зоркино</w:t>
            </w:r>
            <w:proofErr w:type="spellEnd"/>
            <w:r w:rsidRPr="00582307">
              <w:rPr>
                <w:color w:val="000000"/>
                <w:sz w:val="20"/>
                <w:szCs w:val="20"/>
              </w:rPr>
              <w:t xml:space="preserve"> Нижнегорского  района, Республики Крым. Этап 2- с. </w:t>
            </w:r>
            <w:proofErr w:type="spellStart"/>
            <w:r w:rsidRPr="00582307">
              <w:rPr>
                <w:color w:val="000000"/>
                <w:sz w:val="20"/>
                <w:szCs w:val="20"/>
              </w:rPr>
              <w:t>Зоркино</w:t>
            </w:r>
            <w:proofErr w:type="spellEnd"/>
            <w:r w:rsidRPr="00582307">
              <w:rPr>
                <w:color w:val="000000"/>
                <w:sz w:val="20"/>
                <w:szCs w:val="20"/>
              </w:rPr>
              <w:t>. Низкое давление.</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61 066 648,09</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61 066 648,09</w:t>
            </w:r>
          </w:p>
        </w:tc>
      </w:tr>
      <w:tr w:rsidR="005C2A3C" w:rsidRPr="00582307" w:rsidTr="005C2A3C">
        <w:trPr>
          <w:trHeight w:val="795"/>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2</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ЛСР 02-01-02.2</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xml:space="preserve">Строительство сетей газоснабжения  сел Михайловка, </w:t>
            </w:r>
            <w:proofErr w:type="spellStart"/>
            <w:r w:rsidRPr="00582307">
              <w:rPr>
                <w:color w:val="000000"/>
                <w:sz w:val="20"/>
                <w:szCs w:val="20"/>
              </w:rPr>
              <w:t>Зоркино</w:t>
            </w:r>
            <w:proofErr w:type="spellEnd"/>
            <w:r w:rsidRPr="00582307">
              <w:rPr>
                <w:color w:val="000000"/>
                <w:sz w:val="20"/>
                <w:szCs w:val="20"/>
              </w:rPr>
              <w:t xml:space="preserve"> Нижнегорского  района, Республики Крым. Этап 2- с. </w:t>
            </w:r>
            <w:proofErr w:type="spellStart"/>
            <w:r w:rsidRPr="00582307">
              <w:rPr>
                <w:color w:val="000000"/>
                <w:sz w:val="20"/>
                <w:szCs w:val="20"/>
              </w:rPr>
              <w:t>Зоркино</w:t>
            </w:r>
            <w:proofErr w:type="spellEnd"/>
            <w:r w:rsidRPr="00582307">
              <w:rPr>
                <w:color w:val="000000"/>
                <w:sz w:val="20"/>
                <w:szCs w:val="20"/>
              </w:rPr>
              <w:t>. Среднее  давление.</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2 758 530,70</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2 758 530,70</w:t>
            </w:r>
          </w:p>
        </w:tc>
      </w:tr>
      <w:tr w:rsidR="005C2A3C" w:rsidRPr="00582307" w:rsidTr="005C2A3C">
        <w:trPr>
          <w:trHeight w:val="750"/>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3</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ЛСР 02-01-03.2</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xml:space="preserve">Строительство сетей газоснабжения  сел Михайловка, </w:t>
            </w:r>
            <w:proofErr w:type="spellStart"/>
            <w:r w:rsidRPr="00582307">
              <w:rPr>
                <w:color w:val="000000"/>
                <w:sz w:val="20"/>
                <w:szCs w:val="20"/>
              </w:rPr>
              <w:t>Зоркино</w:t>
            </w:r>
            <w:proofErr w:type="spellEnd"/>
            <w:r w:rsidRPr="00582307">
              <w:rPr>
                <w:color w:val="000000"/>
                <w:sz w:val="20"/>
                <w:szCs w:val="20"/>
              </w:rPr>
              <w:t xml:space="preserve"> Нижнегорского  района, Республики Крым. Этап 2- с. </w:t>
            </w:r>
            <w:proofErr w:type="spellStart"/>
            <w:r w:rsidRPr="00582307">
              <w:rPr>
                <w:color w:val="000000"/>
                <w:sz w:val="20"/>
                <w:szCs w:val="20"/>
              </w:rPr>
              <w:t>Зоркино</w:t>
            </w:r>
            <w:proofErr w:type="spellEnd"/>
            <w:r w:rsidRPr="00582307">
              <w:rPr>
                <w:color w:val="000000"/>
                <w:sz w:val="20"/>
                <w:szCs w:val="20"/>
              </w:rPr>
              <w:t>. Отводы к потребителям.</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12 072 573,77</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12 072 573,77</w:t>
            </w:r>
          </w:p>
        </w:tc>
      </w:tr>
      <w:tr w:rsidR="005C2A3C" w:rsidRPr="00582307" w:rsidTr="005C2A3C">
        <w:trPr>
          <w:trHeight w:val="630"/>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4</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ЛСР 02-01-04.2</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xml:space="preserve">Строительство сетей газоснабжения  сел Михайловка, </w:t>
            </w:r>
            <w:proofErr w:type="spellStart"/>
            <w:r w:rsidRPr="00582307">
              <w:rPr>
                <w:color w:val="000000"/>
                <w:sz w:val="20"/>
                <w:szCs w:val="20"/>
              </w:rPr>
              <w:t>Зоркино</w:t>
            </w:r>
            <w:proofErr w:type="spellEnd"/>
            <w:r w:rsidRPr="00582307">
              <w:rPr>
                <w:color w:val="000000"/>
                <w:sz w:val="20"/>
                <w:szCs w:val="20"/>
              </w:rPr>
              <w:t xml:space="preserve"> Нижнегорского  района, Республики Крым. Этап 2- с. </w:t>
            </w:r>
            <w:proofErr w:type="spellStart"/>
            <w:r w:rsidRPr="00582307">
              <w:rPr>
                <w:color w:val="000000"/>
                <w:sz w:val="20"/>
                <w:szCs w:val="20"/>
              </w:rPr>
              <w:t>Зоркино</w:t>
            </w:r>
            <w:proofErr w:type="spellEnd"/>
            <w:r w:rsidRPr="00582307">
              <w:rPr>
                <w:color w:val="000000"/>
                <w:sz w:val="20"/>
                <w:szCs w:val="20"/>
              </w:rPr>
              <w:t>. ГРПШ</w:t>
            </w:r>
            <w:proofErr w:type="gramStart"/>
            <w:r w:rsidRPr="00582307">
              <w:rPr>
                <w:color w:val="000000"/>
                <w:sz w:val="20"/>
                <w:szCs w:val="20"/>
              </w:rPr>
              <w:t xml:space="preserve"> .</w:t>
            </w:r>
            <w:proofErr w:type="gramEnd"/>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2 861 362,47</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2 861 362,47</w:t>
            </w:r>
          </w:p>
        </w:tc>
      </w:tr>
      <w:tr w:rsidR="005C2A3C" w:rsidRPr="00582307" w:rsidTr="005C2A3C">
        <w:trPr>
          <w:trHeight w:val="450"/>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 </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i/>
                <w:iCs/>
                <w:color w:val="000000"/>
                <w:sz w:val="20"/>
                <w:szCs w:val="20"/>
              </w:rPr>
            </w:pPr>
            <w:r w:rsidRPr="00582307">
              <w:rPr>
                <w:i/>
                <w:iCs/>
                <w:color w:val="000000"/>
                <w:sz w:val="20"/>
                <w:szCs w:val="20"/>
              </w:rPr>
              <w:t>в том числе оборудование</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i/>
                <w:iCs/>
                <w:color w:val="000000"/>
                <w:sz w:val="20"/>
                <w:szCs w:val="20"/>
              </w:rPr>
            </w:pPr>
            <w:r w:rsidRPr="00582307">
              <w:rPr>
                <w:i/>
                <w:iCs/>
                <w:color w:val="000000"/>
                <w:sz w:val="20"/>
                <w:szCs w:val="20"/>
              </w:rPr>
              <w:t>Газорегуляторный пункт шкафного типа с регулятором РДГ-50Н/45-ГРПШ-139/50/2-У1 (с датчиками ББТ-ДДТ)</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i/>
                <w:iCs/>
                <w:color w:val="000000"/>
                <w:sz w:val="20"/>
                <w:szCs w:val="20"/>
              </w:rPr>
            </w:pPr>
            <w:proofErr w:type="spellStart"/>
            <w:r w:rsidRPr="00582307">
              <w:rPr>
                <w:i/>
                <w:iCs/>
                <w:color w:val="000000"/>
                <w:sz w:val="20"/>
                <w:szCs w:val="20"/>
              </w:rPr>
              <w:t>усл.ед</w:t>
            </w:r>
            <w:proofErr w:type="spellEnd"/>
            <w:r w:rsidRPr="00582307">
              <w:rPr>
                <w:i/>
                <w:iCs/>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i/>
                <w:iCs/>
                <w:color w:val="000000"/>
                <w:sz w:val="20"/>
                <w:szCs w:val="20"/>
              </w:rPr>
            </w:pPr>
            <w:r w:rsidRPr="00582307">
              <w:rPr>
                <w:i/>
                <w:iCs/>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i/>
                <w:iCs/>
                <w:color w:val="000000"/>
                <w:sz w:val="20"/>
                <w:szCs w:val="20"/>
              </w:rPr>
            </w:pPr>
            <w:r w:rsidRPr="00582307">
              <w:rPr>
                <w:i/>
                <w:iCs/>
                <w:color w:val="000000"/>
                <w:sz w:val="20"/>
                <w:szCs w:val="20"/>
              </w:rPr>
              <w:t>1 556 734,22</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i/>
                <w:iCs/>
                <w:color w:val="000000"/>
                <w:sz w:val="20"/>
                <w:szCs w:val="20"/>
              </w:rPr>
            </w:pPr>
            <w:r w:rsidRPr="00582307">
              <w:rPr>
                <w:i/>
                <w:iCs/>
                <w:color w:val="000000"/>
                <w:sz w:val="20"/>
                <w:szCs w:val="20"/>
              </w:rPr>
              <w:t>1 556 734,22</w:t>
            </w:r>
          </w:p>
        </w:tc>
      </w:tr>
      <w:tr w:rsidR="005C2A3C" w:rsidRPr="00582307" w:rsidTr="005C2A3C">
        <w:trPr>
          <w:trHeight w:val="555"/>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5</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ЛСР 02-01-05.2</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xml:space="preserve">Строительство сетей газоснабжения  сел Михайловка, </w:t>
            </w:r>
            <w:proofErr w:type="spellStart"/>
            <w:r w:rsidRPr="00582307">
              <w:rPr>
                <w:color w:val="000000"/>
                <w:sz w:val="20"/>
                <w:szCs w:val="20"/>
              </w:rPr>
              <w:t>Зоркино</w:t>
            </w:r>
            <w:proofErr w:type="spellEnd"/>
            <w:r w:rsidRPr="00582307">
              <w:rPr>
                <w:color w:val="000000"/>
                <w:sz w:val="20"/>
                <w:szCs w:val="20"/>
              </w:rPr>
              <w:t xml:space="preserve"> Нижнегорского  района, Республики Крым. Этап 2- с. </w:t>
            </w:r>
            <w:proofErr w:type="spellStart"/>
            <w:r w:rsidRPr="00582307">
              <w:rPr>
                <w:color w:val="000000"/>
                <w:sz w:val="20"/>
                <w:szCs w:val="20"/>
              </w:rPr>
              <w:t>Зоркино</w:t>
            </w:r>
            <w:proofErr w:type="spellEnd"/>
            <w:r w:rsidRPr="00582307">
              <w:rPr>
                <w:color w:val="000000"/>
                <w:sz w:val="20"/>
                <w:szCs w:val="20"/>
              </w:rPr>
              <w:t>. Первичный пуск газа</w:t>
            </w:r>
            <w:proofErr w:type="gramStart"/>
            <w:r w:rsidRPr="00582307">
              <w:rPr>
                <w:color w:val="000000"/>
                <w:sz w:val="20"/>
                <w:szCs w:val="20"/>
              </w:rPr>
              <w:t xml:space="preserve"> .</w:t>
            </w:r>
            <w:proofErr w:type="gramEnd"/>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183 424,42</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183 424,42</w:t>
            </w:r>
          </w:p>
        </w:tc>
      </w:tr>
      <w:tr w:rsidR="005C2A3C" w:rsidRPr="00582307" w:rsidTr="005C2A3C">
        <w:trPr>
          <w:trHeight w:val="450"/>
        </w:trPr>
        <w:tc>
          <w:tcPr>
            <w:tcW w:w="224" w:type="pct"/>
            <w:tcBorders>
              <w:top w:val="nil"/>
              <w:left w:val="single" w:sz="4" w:space="0" w:color="auto"/>
              <w:bottom w:val="single" w:sz="4" w:space="0" w:color="auto"/>
              <w:right w:val="nil"/>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 </w:t>
            </w:r>
          </w:p>
        </w:tc>
        <w:tc>
          <w:tcPr>
            <w:tcW w:w="532" w:type="pct"/>
            <w:tcBorders>
              <w:top w:val="nil"/>
              <w:left w:val="nil"/>
              <w:bottom w:val="single" w:sz="4" w:space="0" w:color="auto"/>
              <w:right w:val="nil"/>
            </w:tcBorders>
            <w:shd w:val="clear" w:color="auto" w:fill="auto"/>
            <w:hideMark/>
          </w:tcPr>
          <w:p w:rsidR="005C2A3C" w:rsidRPr="00582307" w:rsidRDefault="005C2A3C" w:rsidP="005C2A3C">
            <w:pPr>
              <w:rPr>
                <w:color w:val="000000"/>
                <w:sz w:val="20"/>
                <w:szCs w:val="20"/>
              </w:rPr>
            </w:pPr>
            <w:r w:rsidRPr="00582307">
              <w:rPr>
                <w:color w:val="000000"/>
                <w:sz w:val="20"/>
                <w:szCs w:val="20"/>
              </w:rPr>
              <w:t> </w:t>
            </w:r>
          </w:p>
        </w:tc>
        <w:tc>
          <w:tcPr>
            <w:tcW w:w="1878" w:type="pct"/>
            <w:tcBorders>
              <w:top w:val="nil"/>
              <w:left w:val="nil"/>
              <w:bottom w:val="single" w:sz="4" w:space="0" w:color="auto"/>
              <w:right w:val="nil"/>
            </w:tcBorders>
            <w:shd w:val="clear" w:color="auto" w:fill="auto"/>
            <w:hideMark/>
          </w:tcPr>
          <w:p w:rsidR="005C2A3C" w:rsidRPr="00582307" w:rsidRDefault="005C2A3C" w:rsidP="005C2A3C">
            <w:pPr>
              <w:rPr>
                <w:color w:val="000000"/>
                <w:sz w:val="20"/>
                <w:szCs w:val="20"/>
              </w:rPr>
            </w:pPr>
            <w:r w:rsidRPr="00582307">
              <w:rPr>
                <w:color w:val="000000"/>
                <w:sz w:val="20"/>
                <w:szCs w:val="20"/>
              </w:rPr>
              <w:t>ИТОГО</w:t>
            </w:r>
          </w:p>
        </w:tc>
        <w:tc>
          <w:tcPr>
            <w:tcW w:w="507" w:type="pct"/>
            <w:tcBorders>
              <w:top w:val="nil"/>
              <w:left w:val="nil"/>
              <w:bottom w:val="single" w:sz="4" w:space="0" w:color="auto"/>
              <w:right w:val="nil"/>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487" w:type="pct"/>
            <w:tcBorders>
              <w:top w:val="nil"/>
              <w:left w:val="nil"/>
              <w:bottom w:val="single" w:sz="4" w:space="0" w:color="auto"/>
              <w:right w:val="nil"/>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nil"/>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nil"/>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78 942 539,45</w:t>
            </w:r>
          </w:p>
        </w:tc>
      </w:tr>
      <w:tr w:rsidR="005C2A3C" w:rsidRPr="00582307" w:rsidTr="005C2A3C">
        <w:trPr>
          <w:trHeight w:val="300"/>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rsidR="005C2A3C" w:rsidRPr="00582307" w:rsidRDefault="005C2A3C" w:rsidP="005C2A3C">
            <w:pPr>
              <w:rPr>
                <w:b/>
                <w:bCs/>
                <w:color w:val="000000"/>
                <w:sz w:val="20"/>
                <w:szCs w:val="20"/>
              </w:rPr>
            </w:pPr>
            <w:r w:rsidRPr="00582307">
              <w:rPr>
                <w:b/>
                <w:bCs/>
                <w:color w:val="000000"/>
                <w:sz w:val="20"/>
                <w:szCs w:val="20"/>
              </w:rPr>
              <w:t xml:space="preserve"> Прочие работы и затраты</w:t>
            </w:r>
          </w:p>
        </w:tc>
      </w:tr>
      <w:tr w:rsidR="005C2A3C" w:rsidRPr="00582307" w:rsidTr="005C2A3C">
        <w:trPr>
          <w:trHeight w:val="300"/>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6</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Вынос оси газопровода в натуру</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427 096,80</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427 096,80</w:t>
            </w:r>
          </w:p>
        </w:tc>
      </w:tr>
      <w:tr w:rsidR="005C2A3C" w:rsidRPr="00582307" w:rsidTr="005C2A3C">
        <w:trPr>
          <w:trHeight w:val="765"/>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lastRenderedPageBreak/>
              <w:t>7</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Затраты по ежедневной перевозке работников строительно-монтажных организаций автомобильным транспортом подрядчика от места проживания до объекта строительства и обратно</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166 980,98</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166 980,98</w:t>
            </w:r>
          </w:p>
        </w:tc>
      </w:tr>
      <w:tr w:rsidR="005C2A3C" w:rsidRPr="00582307" w:rsidTr="005C2A3C">
        <w:trPr>
          <w:trHeight w:val="450"/>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8</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Командировочные расходы</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3 485 660,78</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3 485 660,78</w:t>
            </w:r>
          </w:p>
        </w:tc>
      </w:tr>
      <w:tr w:rsidR="005C2A3C" w:rsidRPr="00582307" w:rsidTr="005C2A3C">
        <w:trPr>
          <w:trHeight w:val="300"/>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9</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Затраты на утилизацию строительных отходов на полигоне</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proofErr w:type="spellStart"/>
            <w:r w:rsidRPr="00582307">
              <w:rPr>
                <w:color w:val="000000"/>
                <w:sz w:val="20"/>
                <w:szCs w:val="20"/>
              </w:rPr>
              <w:t>усл.ед</w:t>
            </w:r>
            <w:proofErr w:type="spellEnd"/>
            <w:r w:rsidRPr="00582307">
              <w:rPr>
                <w:color w:val="000000"/>
                <w:sz w:val="20"/>
                <w:szCs w:val="20"/>
              </w:rPr>
              <w:t>.</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2 437 619,97</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2 437 619,97</w:t>
            </w:r>
          </w:p>
        </w:tc>
      </w:tr>
      <w:tr w:rsidR="005C2A3C" w:rsidRPr="00582307" w:rsidTr="005C2A3C">
        <w:trPr>
          <w:trHeight w:val="300"/>
        </w:trPr>
        <w:tc>
          <w:tcPr>
            <w:tcW w:w="224" w:type="pct"/>
            <w:tcBorders>
              <w:top w:val="nil"/>
              <w:left w:val="single" w:sz="4" w:space="0" w:color="auto"/>
              <w:bottom w:val="single" w:sz="4" w:space="0" w:color="auto"/>
              <w:right w:val="single" w:sz="4" w:space="0" w:color="auto"/>
            </w:tcBorders>
            <w:shd w:val="clear" w:color="auto" w:fill="auto"/>
            <w:noWrap/>
            <w:vAlign w:val="bottom"/>
            <w:hideMark/>
          </w:tcPr>
          <w:p w:rsidR="005C2A3C" w:rsidRPr="00582307" w:rsidRDefault="005C2A3C" w:rsidP="005C2A3C">
            <w:pPr>
              <w:rPr>
                <w:b/>
                <w:bCs/>
                <w:color w:val="000000"/>
                <w:sz w:val="20"/>
                <w:szCs w:val="20"/>
              </w:rPr>
            </w:pPr>
            <w:r w:rsidRPr="00582307">
              <w:rPr>
                <w:b/>
                <w:bCs/>
                <w:color w:val="000000"/>
                <w:sz w:val="20"/>
                <w:szCs w:val="20"/>
              </w:rPr>
              <w:t> </w:t>
            </w:r>
          </w:p>
        </w:tc>
        <w:tc>
          <w:tcPr>
            <w:tcW w:w="2410" w:type="pct"/>
            <w:gridSpan w:val="2"/>
            <w:tcBorders>
              <w:top w:val="single" w:sz="4" w:space="0" w:color="auto"/>
              <w:left w:val="nil"/>
              <w:bottom w:val="single" w:sz="4" w:space="0" w:color="auto"/>
              <w:right w:val="single" w:sz="4" w:space="0" w:color="000000"/>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Итого "Прочие работы и затраты"</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 </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 </w:t>
            </w:r>
          </w:p>
        </w:tc>
        <w:tc>
          <w:tcPr>
            <w:tcW w:w="686" w:type="pct"/>
            <w:tcBorders>
              <w:top w:val="nil"/>
              <w:left w:val="nil"/>
              <w:bottom w:val="single" w:sz="4" w:space="0" w:color="auto"/>
              <w:right w:val="single" w:sz="4" w:space="0" w:color="auto"/>
            </w:tcBorders>
            <w:shd w:val="clear" w:color="auto" w:fill="auto"/>
            <w:noWrap/>
            <w:hideMark/>
          </w:tcPr>
          <w:p w:rsidR="005C2A3C" w:rsidRPr="00582307" w:rsidRDefault="005C2A3C" w:rsidP="005C2A3C">
            <w:pPr>
              <w:jc w:val="right"/>
              <w:rPr>
                <w:b/>
                <w:bCs/>
                <w:color w:val="000000"/>
                <w:sz w:val="20"/>
                <w:szCs w:val="20"/>
              </w:rPr>
            </w:pPr>
            <w:r w:rsidRPr="00582307">
              <w:rPr>
                <w:b/>
                <w:bCs/>
                <w:color w:val="000000"/>
                <w:sz w:val="20"/>
                <w:szCs w:val="20"/>
              </w:rPr>
              <w:t> </w:t>
            </w:r>
          </w:p>
        </w:tc>
        <w:tc>
          <w:tcPr>
            <w:tcW w:w="686" w:type="pct"/>
            <w:tcBorders>
              <w:top w:val="nil"/>
              <w:left w:val="nil"/>
              <w:bottom w:val="single" w:sz="4" w:space="0" w:color="auto"/>
              <w:right w:val="single" w:sz="4" w:space="0" w:color="auto"/>
            </w:tcBorders>
            <w:shd w:val="clear" w:color="auto" w:fill="auto"/>
            <w:noWrap/>
            <w:hideMark/>
          </w:tcPr>
          <w:p w:rsidR="005C2A3C" w:rsidRPr="00582307" w:rsidRDefault="005C2A3C" w:rsidP="005C2A3C">
            <w:pPr>
              <w:jc w:val="right"/>
              <w:rPr>
                <w:b/>
                <w:bCs/>
                <w:color w:val="000000"/>
                <w:sz w:val="20"/>
                <w:szCs w:val="20"/>
              </w:rPr>
            </w:pPr>
            <w:r w:rsidRPr="00582307">
              <w:rPr>
                <w:b/>
                <w:bCs/>
                <w:color w:val="000000"/>
                <w:sz w:val="20"/>
                <w:szCs w:val="20"/>
              </w:rPr>
              <w:t>6 517 358,53</w:t>
            </w:r>
          </w:p>
        </w:tc>
      </w:tr>
      <w:tr w:rsidR="005C2A3C" w:rsidRPr="00582307" w:rsidTr="005C2A3C">
        <w:trPr>
          <w:trHeight w:val="300"/>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rsidR="005C2A3C" w:rsidRPr="00582307" w:rsidRDefault="005C2A3C" w:rsidP="005C2A3C">
            <w:pPr>
              <w:rPr>
                <w:b/>
                <w:bCs/>
                <w:color w:val="000000"/>
                <w:sz w:val="20"/>
                <w:szCs w:val="20"/>
              </w:rPr>
            </w:pPr>
            <w:r w:rsidRPr="00582307">
              <w:rPr>
                <w:b/>
                <w:bCs/>
                <w:color w:val="000000"/>
                <w:sz w:val="20"/>
                <w:szCs w:val="20"/>
              </w:rPr>
              <w:t xml:space="preserve"> Непредвиденные затраты</w:t>
            </w:r>
          </w:p>
        </w:tc>
      </w:tr>
      <w:tr w:rsidR="005C2A3C" w:rsidRPr="00582307" w:rsidTr="005C2A3C">
        <w:trPr>
          <w:trHeight w:val="435"/>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jc w:val="center"/>
              <w:rPr>
                <w:color w:val="000000"/>
                <w:sz w:val="20"/>
                <w:szCs w:val="20"/>
              </w:rPr>
            </w:pPr>
            <w:r w:rsidRPr="00582307">
              <w:rPr>
                <w:color w:val="000000"/>
                <w:sz w:val="20"/>
                <w:szCs w:val="20"/>
              </w:rPr>
              <w:t>10</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center"/>
              <w:rPr>
                <w:b/>
                <w:bCs/>
                <w:color w:val="000000"/>
                <w:sz w:val="20"/>
                <w:szCs w:val="20"/>
              </w:rPr>
            </w:pPr>
            <w:r w:rsidRPr="00582307">
              <w:rPr>
                <w:b/>
                <w:bCs/>
                <w:color w:val="000000"/>
                <w:sz w:val="20"/>
                <w:szCs w:val="20"/>
              </w:rPr>
              <w:t>ССР</w:t>
            </w:r>
          </w:p>
        </w:tc>
        <w:tc>
          <w:tcPr>
            <w:tcW w:w="1878" w:type="pct"/>
            <w:tcBorders>
              <w:top w:val="nil"/>
              <w:left w:val="nil"/>
              <w:bottom w:val="single" w:sz="4" w:space="0" w:color="auto"/>
              <w:right w:val="single" w:sz="4" w:space="0" w:color="auto"/>
            </w:tcBorders>
            <w:shd w:val="clear" w:color="000000" w:fill="FFFFFF"/>
            <w:hideMark/>
          </w:tcPr>
          <w:p w:rsidR="005C2A3C" w:rsidRPr="00582307" w:rsidRDefault="005C2A3C" w:rsidP="005C2A3C">
            <w:pPr>
              <w:rPr>
                <w:b/>
                <w:bCs/>
                <w:color w:val="000000"/>
                <w:sz w:val="20"/>
                <w:szCs w:val="20"/>
              </w:rPr>
            </w:pPr>
            <w:r w:rsidRPr="00582307">
              <w:rPr>
                <w:b/>
                <w:bCs/>
                <w:color w:val="000000"/>
                <w:sz w:val="20"/>
                <w:szCs w:val="20"/>
              </w:rPr>
              <w:t>Резерв средств на непредвиденные работы и затраты</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2 563 796,94</w:t>
            </w:r>
          </w:p>
        </w:tc>
      </w:tr>
      <w:tr w:rsidR="005C2A3C" w:rsidRPr="00582307" w:rsidTr="005C2A3C">
        <w:trPr>
          <w:trHeight w:val="435"/>
        </w:trPr>
        <w:tc>
          <w:tcPr>
            <w:tcW w:w="756" w:type="pct"/>
            <w:gridSpan w:val="2"/>
            <w:tcBorders>
              <w:top w:val="single" w:sz="4" w:space="0" w:color="auto"/>
              <w:left w:val="single" w:sz="4" w:space="0" w:color="auto"/>
              <w:bottom w:val="single" w:sz="4" w:space="0" w:color="auto"/>
              <w:right w:val="single" w:sz="4" w:space="0" w:color="000000"/>
            </w:tcBorders>
            <w:shd w:val="clear" w:color="auto" w:fill="auto"/>
            <w:hideMark/>
          </w:tcPr>
          <w:p w:rsidR="005C2A3C" w:rsidRPr="00582307" w:rsidRDefault="005C2A3C" w:rsidP="005C2A3C">
            <w:pPr>
              <w:jc w:val="right"/>
              <w:rPr>
                <w:b/>
                <w:bCs/>
                <w:sz w:val="20"/>
                <w:szCs w:val="20"/>
              </w:rPr>
            </w:pPr>
            <w:r w:rsidRPr="00582307">
              <w:rPr>
                <w:b/>
                <w:bCs/>
                <w:sz w:val="20"/>
                <w:szCs w:val="20"/>
              </w:rPr>
              <w:t> </w:t>
            </w:r>
          </w:p>
        </w:tc>
        <w:tc>
          <w:tcPr>
            <w:tcW w:w="2385" w:type="pct"/>
            <w:gridSpan w:val="2"/>
            <w:tcBorders>
              <w:top w:val="single" w:sz="4" w:space="0" w:color="auto"/>
              <w:left w:val="nil"/>
              <w:bottom w:val="single" w:sz="4" w:space="0" w:color="auto"/>
              <w:right w:val="single" w:sz="4" w:space="0" w:color="000000"/>
            </w:tcBorders>
            <w:shd w:val="clear" w:color="auto" w:fill="auto"/>
            <w:hideMark/>
          </w:tcPr>
          <w:p w:rsidR="005C2A3C" w:rsidRPr="00582307" w:rsidRDefault="005C2A3C" w:rsidP="005C2A3C">
            <w:pPr>
              <w:jc w:val="right"/>
              <w:rPr>
                <w:b/>
                <w:bCs/>
                <w:sz w:val="20"/>
                <w:szCs w:val="20"/>
              </w:rPr>
            </w:pPr>
            <w:r w:rsidRPr="00582307">
              <w:rPr>
                <w:b/>
                <w:bCs/>
                <w:sz w:val="20"/>
                <w:szCs w:val="20"/>
              </w:rPr>
              <w:t>Цена контракта без НДС</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88 023 694,92</w:t>
            </w:r>
          </w:p>
        </w:tc>
      </w:tr>
      <w:tr w:rsidR="005C2A3C" w:rsidRPr="00582307" w:rsidTr="005C2A3C">
        <w:trPr>
          <w:trHeight w:val="435"/>
        </w:trPr>
        <w:tc>
          <w:tcPr>
            <w:tcW w:w="224" w:type="pct"/>
            <w:tcBorders>
              <w:top w:val="nil"/>
              <w:left w:val="single" w:sz="4" w:space="0" w:color="auto"/>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w:t>
            </w:r>
          </w:p>
        </w:tc>
        <w:tc>
          <w:tcPr>
            <w:tcW w:w="532"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 </w:t>
            </w:r>
          </w:p>
        </w:tc>
        <w:tc>
          <w:tcPr>
            <w:tcW w:w="1878" w:type="pct"/>
            <w:tcBorders>
              <w:top w:val="nil"/>
              <w:left w:val="nil"/>
              <w:bottom w:val="single" w:sz="4" w:space="0" w:color="auto"/>
              <w:right w:val="single" w:sz="4" w:space="0" w:color="auto"/>
            </w:tcBorders>
            <w:shd w:val="clear" w:color="auto" w:fill="auto"/>
            <w:hideMark/>
          </w:tcPr>
          <w:p w:rsidR="005C2A3C" w:rsidRPr="00582307" w:rsidRDefault="005C2A3C" w:rsidP="005C2A3C">
            <w:pPr>
              <w:rPr>
                <w:color w:val="000000"/>
                <w:sz w:val="20"/>
                <w:szCs w:val="20"/>
              </w:rPr>
            </w:pPr>
            <w:r w:rsidRPr="00582307">
              <w:rPr>
                <w:color w:val="000000"/>
                <w:sz w:val="20"/>
                <w:szCs w:val="20"/>
              </w:rPr>
              <w:t> </w:t>
            </w:r>
          </w:p>
        </w:tc>
        <w:tc>
          <w:tcPr>
            <w:tcW w:w="50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НДС 20%</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17 604 738,98</w:t>
            </w:r>
          </w:p>
        </w:tc>
      </w:tr>
      <w:tr w:rsidR="005C2A3C" w:rsidRPr="00582307" w:rsidTr="005C2A3C">
        <w:trPr>
          <w:trHeight w:val="420"/>
        </w:trPr>
        <w:tc>
          <w:tcPr>
            <w:tcW w:w="756" w:type="pct"/>
            <w:gridSpan w:val="2"/>
            <w:tcBorders>
              <w:top w:val="single" w:sz="4" w:space="0" w:color="auto"/>
              <w:left w:val="single" w:sz="4" w:space="0" w:color="auto"/>
              <w:bottom w:val="single" w:sz="4" w:space="0" w:color="auto"/>
              <w:right w:val="single" w:sz="4" w:space="0" w:color="000000"/>
            </w:tcBorders>
            <w:shd w:val="clear" w:color="auto" w:fill="auto"/>
            <w:hideMark/>
          </w:tcPr>
          <w:p w:rsidR="005C2A3C" w:rsidRPr="00582307" w:rsidRDefault="005C2A3C" w:rsidP="005C2A3C">
            <w:pPr>
              <w:jc w:val="right"/>
              <w:rPr>
                <w:b/>
                <w:bCs/>
                <w:sz w:val="20"/>
                <w:szCs w:val="20"/>
              </w:rPr>
            </w:pPr>
            <w:r w:rsidRPr="00582307">
              <w:rPr>
                <w:b/>
                <w:bCs/>
                <w:sz w:val="20"/>
                <w:szCs w:val="20"/>
              </w:rPr>
              <w:t> </w:t>
            </w:r>
          </w:p>
        </w:tc>
        <w:tc>
          <w:tcPr>
            <w:tcW w:w="2385" w:type="pct"/>
            <w:gridSpan w:val="2"/>
            <w:tcBorders>
              <w:top w:val="single" w:sz="4" w:space="0" w:color="auto"/>
              <w:left w:val="nil"/>
              <w:bottom w:val="single" w:sz="4" w:space="0" w:color="auto"/>
              <w:right w:val="single" w:sz="4" w:space="0" w:color="000000"/>
            </w:tcBorders>
            <w:shd w:val="clear" w:color="auto" w:fill="auto"/>
            <w:hideMark/>
          </w:tcPr>
          <w:p w:rsidR="005C2A3C" w:rsidRPr="00582307" w:rsidRDefault="005C2A3C" w:rsidP="005C2A3C">
            <w:pPr>
              <w:jc w:val="right"/>
              <w:rPr>
                <w:b/>
                <w:bCs/>
                <w:sz w:val="20"/>
                <w:szCs w:val="20"/>
              </w:rPr>
            </w:pPr>
            <w:r w:rsidRPr="00582307">
              <w:rPr>
                <w:b/>
                <w:bCs/>
                <w:sz w:val="20"/>
                <w:szCs w:val="20"/>
              </w:rPr>
              <w:t>Цена контракта с НДС</w:t>
            </w:r>
          </w:p>
        </w:tc>
        <w:tc>
          <w:tcPr>
            <w:tcW w:w="487"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color w:val="000000"/>
                <w:sz w:val="20"/>
                <w:szCs w:val="20"/>
              </w:rPr>
            </w:pPr>
            <w:r w:rsidRPr="00582307">
              <w:rPr>
                <w:color w:val="000000"/>
                <w:sz w:val="20"/>
                <w:szCs w:val="20"/>
              </w:rPr>
              <w:t> </w:t>
            </w:r>
          </w:p>
        </w:tc>
        <w:tc>
          <w:tcPr>
            <w:tcW w:w="686" w:type="pct"/>
            <w:tcBorders>
              <w:top w:val="nil"/>
              <w:left w:val="nil"/>
              <w:bottom w:val="single" w:sz="4" w:space="0" w:color="auto"/>
              <w:right w:val="single" w:sz="4" w:space="0" w:color="auto"/>
            </w:tcBorders>
            <w:shd w:val="clear" w:color="auto" w:fill="auto"/>
            <w:hideMark/>
          </w:tcPr>
          <w:p w:rsidR="005C2A3C" w:rsidRPr="00582307" w:rsidRDefault="005C2A3C" w:rsidP="005C2A3C">
            <w:pPr>
              <w:jc w:val="right"/>
              <w:rPr>
                <w:b/>
                <w:bCs/>
                <w:color w:val="000000"/>
                <w:sz w:val="20"/>
                <w:szCs w:val="20"/>
              </w:rPr>
            </w:pPr>
            <w:r w:rsidRPr="00582307">
              <w:rPr>
                <w:b/>
                <w:bCs/>
                <w:color w:val="000000"/>
                <w:sz w:val="20"/>
                <w:szCs w:val="20"/>
              </w:rPr>
              <w:t>105 628 433,90</w:t>
            </w:r>
          </w:p>
        </w:tc>
      </w:tr>
    </w:tbl>
    <w:p w:rsidR="005C2A3C" w:rsidRPr="00582307" w:rsidRDefault="005C2A3C" w:rsidP="005C2A3C">
      <w:pPr>
        <w:ind w:right="-22"/>
        <w:jc w:val="both"/>
        <w:rPr>
          <w:sz w:val="20"/>
          <w:szCs w:val="20"/>
        </w:rPr>
      </w:pPr>
    </w:p>
    <w:tbl>
      <w:tblPr>
        <w:tblW w:w="4687" w:type="pct"/>
        <w:tblLook w:val="04A0" w:firstRow="1" w:lastRow="0" w:firstColumn="1" w:lastColumn="0" w:noHBand="0" w:noVBand="1"/>
      </w:tblPr>
      <w:tblGrid>
        <w:gridCol w:w="5122"/>
        <w:gridCol w:w="4058"/>
        <w:gridCol w:w="4679"/>
      </w:tblGrid>
      <w:tr w:rsidR="005C2A3C" w:rsidRPr="00582307" w:rsidTr="005C2A3C">
        <w:trPr>
          <w:trHeight w:val="20"/>
        </w:trPr>
        <w:tc>
          <w:tcPr>
            <w:tcW w:w="1848" w:type="pct"/>
          </w:tcPr>
          <w:p w:rsidR="005C2A3C" w:rsidRPr="00582307" w:rsidRDefault="005C2A3C" w:rsidP="005C2A3C">
            <w:pPr>
              <w:suppressAutoHyphens/>
              <w:snapToGrid w:val="0"/>
              <w:ind w:right="-23"/>
              <w:contextualSpacing/>
              <w:jc w:val="center"/>
              <w:rPr>
                <w:rFonts w:eastAsia="Calibri"/>
                <w:b/>
                <w:bCs/>
              </w:rPr>
            </w:pPr>
            <w:r w:rsidRPr="00582307">
              <w:rPr>
                <w:rFonts w:eastAsia="Calibri"/>
                <w:b/>
                <w:bCs/>
              </w:rPr>
              <w:t>ЗАКАЗЧИК</w:t>
            </w:r>
          </w:p>
          <w:p w:rsidR="005C2A3C" w:rsidRPr="00582307" w:rsidRDefault="005C2A3C" w:rsidP="005C2A3C">
            <w:pPr>
              <w:suppressAutoHyphens/>
              <w:snapToGrid w:val="0"/>
              <w:ind w:right="-23"/>
              <w:contextualSpacing/>
              <w:rPr>
                <w:rFonts w:eastAsia="Calibri"/>
                <w:b/>
              </w:rPr>
            </w:pPr>
            <w:r w:rsidRPr="00582307">
              <w:rPr>
                <w:rFonts w:eastAsia="Calibri"/>
                <w:b/>
              </w:rPr>
              <w:t>Государственное унитарное предприятие Республики Крым «</w:t>
            </w:r>
            <w:proofErr w:type="spellStart"/>
            <w:r w:rsidRPr="00582307">
              <w:rPr>
                <w:rFonts w:eastAsia="Calibri"/>
                <w:b/>
              </w:rPr>
              <w:t>Крымгазсети</w:t>
            </w:r>
            <w:proofErr w:type="spellEnd"/>
            <w:r w:rsidRPr="00582307">
              <w:rPr>
                <w:rFonts w:eastAsia="Calibri"/>
                <w:b/>
              </w:rPr>
              <w:t>»</w:t>
            </w:r>
          </w:p>
          <w:p w:rsidR="005C2A3C" w:rsidRPr="00582307" w:rsidRDefault="005C2A3C" w:rsidP="005C2A3C">
            <w:pPr>
              <w:suppressAutoHyphens/>
              <w:snapToGrid w:val="0"/>
              <w:ind w:right="-23"/>
              <w:contextualSpacing/>
              <w:rPr>
                <w:rFonts w:eastAsia="Calibri"/>
              </w:rPr>
            </w:pPr>
          </w:p>
          <w:p w:rsidR="005C2A3C" w:rsidRPr="00582307" w:rsidRDefault="005C2A3C" w:rsidP="005C2A3C">
            <w:pPr>
              <w:suppressAutoHyphens/>
              <w:snapToGrid w:val="0"/>
              <w:ind w:right="-23"/>
              <w:contextualSpacing/>
              <w:rPr>
                <w:rFonts w:eastAsia="Calibri"/>
                <w:b/>
              </w:rPr>
            </w:pPr>
            <w:r w:rsidRPr="00582307">
              <w:rPr>
                <w:rFonts w:eastAsia="Calibri"/>
                <w:b/>
              </w:rPr>
              <w:t>Директор</w:t>
            </w:r>
          </w:p>
          <w:p w:rsidR="005C2A3C" w:rsidRPr="00582307" w:rsidRDefault="005C2A3C" w:rsidP="005C2A3C">
            <w:pPr>
              <w:suppressAutoHyphens/>
              <w:snapToGrid w:val="0"/>
              <w:ind w:right="-23"/>
              <w:contextualSpacing/>
              <w:jc w:val="both"/>
              <w:rPr>
                <w:rFonts w:eastAsia="Calibri"/>
                <w:b/>
                <w:bCs/>
                <w:lang w:eastAsia="ar-SA"/>
              </w:rPr>
            </w:pPr>
          </w:p>
          <w:p w:rsidR="005C2A3C" w:rsidRPr="00582307" w:rsidRDefault="005C2A3C" w:rsidP="005C2A3C">
            <w:pPr>
              <w:suppressAutoHyphens/>
              <w:snapToGrid w:val="0"/>
              <w:ind w:right="-23"/>
              <w:contextualSpacing/>
              <w:jc w:val="both"/>
              <w:rPr>
                <w:rFonts w:eastAsia="Calibri"/>
                <w:b/>
                <w:bCs/>
              </w:rPr>
            </w:pPr>
            <w:r w:rsidRPr="00582307">
              <w:rPr>
                <w:rFonts w:eastAsia="Calibri"/>
                <w:b/>
                <w:bCs/>
                <w:lang w:val="uk-UA"/>
              </w:rPr>
              <w:t xml:space="preserve">_____________________ </w:t>
            </w:r>
            <w:r w:rsidRPr="00582307">
              <w:rPr>
                <w:rFonts w:eastAsia="Calibri"/>
                <w:b/>
                <w:bCs/>
              </w:rPr>
              <w:t xml:space="preserve">Д.М. </w:t>
            </w:r>
            <w:proofErr w:type="spellStart"/>
            <w:r w:rsidRPr="00582307">
              <w:rPr>
                <w:rFonts w:eastAsia="Calibri"/>
                <w:b/>
                <w:bCs/>
              </w:rPr>
              <w:t>Надточаев</w:t>
            </w:r>
            <w:proofErr w:type="spellEnd"/>
          </w:p>
        </w:tc>
        <w:tc>
          <w:tcPr>
            <w:tcW w:w="1464" w:type="pct"/>
          </w:tcPr>
          <w:p w:rsidR="005C2A3C" w:rsidRPr="00582307" w:rsidRDefault="005C2A3C" w:rsidP="005C2A3C">
            <w:pPr>
              <w:suppressAutoHyphens/>
              <w:snapToGrid w:val="0"/>
              <w:ind w:right="-23"/>
              <w:contextualSpacing/>
              <w:jc w:val="center"/>
              <w:rPr>
                <w:rFonts w:eastAsia="Calibri"/>
                <w:b/>
              </w:rPr>
            </w:pPr>
          </w:p>
        </w:tc>
        <w:tc>
          <w:tcPr>
            <w:tcW w:w="1688" w:type="pct"/>
          </w:tcPr>
          <w:p w:rsidR="005C2A3C" w:rsidRPr="00582307" w:rsidRDefault="005C2A3C" w:rsidP="005C2A3C">
            <w:pPr>
              <w:suppressAutoHyphens/>
              <w:snapToGrid w:val="0"/>
              <w:ind w:right="-23"/>
              <w:contextualSpacing/>
              <w:jc w:val="center"/>
              <w:rPr>
                <w:rFonts w:eastAsia="Calibri"/>
                <w:b/>
              </w:rPr>
            </w:pPr>
            <w:r w:rsidRPr="00582307">
              <w:rPr>
                <w:rFonts w:eastAsia="Calibri"/>
                <w:b/>
              </w:rPr>
              <w:t>ПОДРЯДЧИК</w:t>
            </w:r>
          </w:p>
          <w:p w:rsidR="005C2A3C" w:rsidRPr="00582307" w:rsidRDefault="005C2A3C" w:rsidP="005C2A3C">
            <w:pPr>
              <w:suppressAutoHyphens/>
              <w:snapToGrid w:val="0"/>
              <w:ind w:right="-23"/>
              <w:contextualSpacing/>
              <w:jc w:val="center"/>
              <w:rPr>
                <w:rFonts w:eastAsia="Calibri"/>
                <w:b/>
              </w:rPr>
            </w:pPr>
          </w:p>
        </w:tc>
      </w:tr>
    </w:tbl>
    <w:p w:rsidR="005C2A3C" w:rsidRPr="00582307" w:rsidRDefault="005C2A3C" w:rsidP="005C2A3C">
      <w:pPr>
        <w:ind w:right="-22"/>
        <w:sectPr w:rsidR="005C2A3C" w:rsidRPr="00582307" w:rsidSect="000504BC">
          <w:pgSz w:w="16838" w:h="11906" w:orient="landscape"/>
          <w:pgMar w:top="1134" w:right="851" w:bottom="1134" w:left="1418" w:header="709" w:footer="709" w:gutter="0"/>
          <w:cols w:space="708"/>
          <w:titlePg/>
          <w:docGrid w:linePitch="360"/>
        </w:sectPr>
      </w:pPr>
    </w:p>
    <w:p w:rsidR="005C2A3C" w:rsidRPr="00582307" w:rsidRDefault="005C2A3C" w:rsidP="005C2A3C">
      <w:pPr>
        <w:ind w:left="4956" w:right="-22"/>
        <w:jc w:val="both"/>
        <w:rPr>
          <w:lang w:eastAsia="uk-UA"/>
        </w:rPr>
      </w:pPr>
      <w:r w:rsidRPr="00582307">
        <w:rPr>
          <w:lang w:eastAsia="uk-UA"/>
        </w:rPr>
        <w:lastRenderedPageBreak/>
        <w:t>Приложение № 3</w:t>
      </w:r>
    </w:p>
    <w:p w:rsidR="005C2A3C" w:rsidRPr="00582307" w:rsidRDefault="005C2A3C" w:rsidP="005C2A3C">
      <w:pPr>
        <w:ind w:left="4956" w:right="-22"/>
        <w:jc w:val="both"/>
        <w:rPr>
          <w:lang w:eastAsia="uk-UA"/>
        </w:rPr>
      </w:pPr>
      <w:r w:rsidRPr="00582307">
        <w:rPr>
          <w:lang w:eastAsia="uk-UA"/>
        </w:rPr>
        <w:t>к Контракту №_____________</w:t>
      </w:r>
    </w:p>
    <w:p w:rsidR="005C2A3C" w:rsidRPr="00582307" w:rsidRDefault="005C2A3C" w:rsidP="005C2A3C">
      <w:pPr>
        <w:ind w:left="4248" w:right="-22" w:firstLine="708"/>
      </w:pPr>
      <w:r w:rsidRPr="00582307">
        <w:t>от «____» _____________ 20</w:t>
      </w:r>
      <w:r w:rsidR="00D96DF2">
        <w:t>__</w:t>
      </w:r>
      <w:r w:rsidRPr="00582307">
        <w:t xml:space="preserve"> года</w:t>
      </w:r>
    </w:p>
    <w:p w:rsidR="005C2A3C" w:rsidRPr="00582307" w:rsidRDefault="005C2A3C" w:rsidP="005C2A3C">
      <w:pPr>
        <w:ind w:right="-22" w:firstLine="420"/>
      </w:pPr>
    </w:p>
    <w:p w:rsidR="005C2A3C" w:rsidRPr="00582307" w:rsidRDefault="005C2A3C" w:rsidP="005C2A3C">
      <w:pPr>
        <w:ind w:right="-22" w:firstLine="420"/>
        <w:jc w:val="center"/>
        <w:rPr>
          <w:b/>
          <w:bCs/>
          <w:lang w:eastAsia="ar-SA"/>
        </w:rPr>
      </w:pPr>
      <w:r w:rsidRPr="00582307">
        <w:rPr>
          <w:b/>
          <w:bCs/>
          <w:lang w:eastAsia="ar-SA"/>
        </w:rPr>
        <w:t>График выполнения строительно-монтажных работ на объекте:</w:t>
      </w:r>
    </w:p>
    <w:p w:rsidR="005C2A3C" w:rsidRPr="00582307" w:rsidRDefault="005C2A3C" w:rsidP="005C2A3C">
      <w:pPr>
        <w:ind w:right="-22" w:firstLine="420"/>
        <w:jc w:val="center"/>
      </w:pPr>
      <w:r w:rsidRPr="00582307">
        <w:rPr>
          <w:b/>
          <w:szCs w:val="26"/>
          <w:lang w:eastAsia="ar-SA"/>
        </w:rPr>
        <w:t xml:space="preserve">«Строительство сетей газоснабжения сел Михайловка, </w:t>
      </w:r>
      <w:proofErr w:type="spellStart"/>
      <w:r w:rsidRPr="00582307">
        <w:rPr>
          <w:b/>
          <w:szCs w:val="26"/>
          <w:lang w:eastAsia="ar-SA"/>
        </w:rPr>
        <w:t>Зоркино</w:t>
      </w:r>
      <w:proofErr w:type="spellEnd"/>
      <w:r w:rsidRPr="00582307">
        <w:rPr>
          <w:b/>
          <w:szCs w:val="26"/>
          <w:lang w:eastAsia="ar-SA"/>
        </w:rPr>
        <w:t xml:space="preserve"> Нижнегорского района, Республики Крым» (2 этап - </w:t>
      </w:r>
      <w:proofErr w:type="spellStart"/>
      <w:r w:rsidRPr="00582307">
        <w:rPr>
          <w:b/>
          <w:szCs w:val="26"/>
          <w:lang w:eastAsia="ar-SA"/>
        </w:rPr>
        <w:t>с</w:t>
      </w:r>
      <w:proofErr w:type="gramStart"/>
      <w:r w:rsidRPr="00582307">
        <w:rPr>
          <w:b/>
          <w:szCs w:val="26"/>
          <w:lang w:eastAsia="ar-SA"/>
        </w:rPr>
        <w:t>.З</w:t>
      </w:r>
      <w:proofErr w:type="gramEnd"/>
      <w:r w:rsidRPr="00582307">
        <w:rPr>
          <w:b/>
          <w:szCs w:val="26"/>
          <w:lang w:eastAsia="ar-SA"/>
        </w:rPr>
        <w:t>оркино</w:t>
      </w:r>
      <w:proofErr w:type="spellEnd"/>
      <w:r w:rsidRPr="00582307">
        <w:rPr>
          <w:b/>
          <w:szCs w:val="26"/>
          <w:lang w:eastAsia="ar-SA"/>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2273"/>
        <w:gridCol w:w="2263"/>
        <w:gridCol w:w="1701"/>
        <w:gridCol w:w="1560"/>
      </w:tblGrid>
      <w:tr w:rsidR="005C2A3C" w:rsidRPr="00582307" w:rsidTr="005C2A3C">
        <w:trPr>
          <w:cantSplit/>
          <w:trHeight w:val="1972"/>
        </w:trPr>
        <w:tc>
          <w:tcPr>
            <w:tcW w:w="1716" w:type="dxa"/>
            <w:shd w:val="clear" w:color="auto" w:fill="auto"/>
            <w:vAlign w:val="center"/>
            <w:hideMark/>
          </w:tcPr>
          <w:p w:rsidR="005C2A3C" w:rsidRPr="00582307" w:rsidRDefault="005C2A3C" w:rsidP="005C2A3C">
            <w:pPr>
              <w:widowControl w:val="0"/>
              <w:suppressAutoHyphens/>
              <w:autoSpaceDE w:val="0"/>
              <w:autoSpaceDN w:val="0"/>
              <w:adjustRightInd w:val="0"/>
              <w:ind w:right="-22"/>
              <w:jc w:val="center"/>
              <w:rPr>
                <w:sz w:val="20"/>
                <w:szCs w:val="20"/>
                <w:lang w:eastAsia="ar-SA"/>
              </w:rPr>
            </w:pPr>
            <w:r w:rsidRPr="00582307">
              <w:rPr>
                <w:sz w:val="20"/>
                <w:szCs w:val="20"/>
                <w:lang w:eastAsia="ar-SA"/>
              </w:rPr>
              <w:t>Порядковый номер этапа выполнения Контракта и (или) комплекса работ и (или) вида работ и (или) части работ отдельного вида работ</w:t>
            </w:r>
          </w:p>
        </w:tc>
        <w:tc>
          <w:tcPr>
            <w:tcW w:w="2273" w:type="dxa"/>
            <w:shd w:val="clear" w:color="auto" w:fill="auto"/>
            <w:vAlign w:val="center"/>
            <w:hideMark/>
          </w:tcPr>
          <w:p w:rsidR="005C2A3C" w:rsidRPr="00582307" w:rsidRDefault="005C2A3C" w:rsidP="005C2A3C">
            <w:pPr>
              <w:widowControl w:val="0"/>
              <w:suppressAutoHyphens/>
              <w:autoSpaceDE w:val="0"/>
              <w:autoSpaceDN w:val="0"/>
              <w:adjustRightInd w:val="0"/>
              <w:ind w:right="-22"/>
              <w:jc w:val="center"/>
              <w:rPr>
                <w:sz w:val="20"/>
                <w:szCs w:val="20"/>
                <w:lang w:eastAsia="ar-SA"/>
              </w:rPr>
            </w:pPr>
            <w:r w:rsidRPr="00582307">
              <w:rPr>
                <w:sz w:val="20"/>
                <w:szCs w:val="20"/>
                <w:lang w:eastAsia="ar-SA"/>
              </w:rPr>
              <w:t>Наименование этапа выполнения Контракта и (или) комплекса работ и (или) вида работ и (или) части работ отдельного вида работ</w:t>
            </w:r>
          </w:p>
        </w:tc>
        <w:tc>
          <w:tcPr>
            <w:tcW w:w="2263" w:type="dxa"/>
            <w:shd w:val="clear" w:color="auto" w:fill="auto"/>
            <w:vAlign w:val="center"/>
            <w:hideMark/>
          </w:tcPr>
          <w:p w:rsidR="005C2A3C" w:rsidRPr="00582307" w:rsidRDefault="005C2A3C" w:rsidP="005C2A3C">
            <w:pPr>
              <w:widowControl w:val="0"/>
              <w:suppressAutoHyphens/>
              <w:autoSpaceDE w:val="0"/>
              <w:autoSpaceDN w:val="0"/>
              <w:adjustRightInd w:val="0"/>
              <w:ind w:right="-22"/>
              <w:jc w:val="center"/>
              <w:rPr>
                <w:sz w:val="20"/>
                <w:szCs w:val="20"/>
                <w:lang w:eastAsia="ar-SA"/>
              </w:rPr>
            </w:pPr>
            <w:r w:rsidRPr="00582307">
              <w:rPr>
                <w:sz w:val="20"/>
                <w:szCs w:val="20"/>
                <w:lang w:eastAsia="ar-SA"/>
              </w:rPr>
              <w:t>Сроки исполнения этапа выполнения Контракта и (или) комплекса работ и (или) вида работ и (или) части работ отдельного вида работ</w:t>
            </w:r>
          </w:p>
        </w:tc>
        <w:tc>
          <w:tcPr>
            <w:tcW w:w="1701" w:type="dxa"/>
            <w:shd w:val="clear" w:color="auto" w:fill="auto"/>
            <w:vAlign w:val="center"/>
            <w:hideMark/>
          </w:tcPr>
          <w:p w:rsidR="005C2A3C" w:rsidRPr="00582307" w:rsidRDefault="005C2A3C" w:rsidP="005C2A3C">
            <w:pPr>
              <w:widowControl w:val="0"/>
              <w:suppressAutoHyphens/>
              <w:autoSpaceDE w:val="0"/>
              <w:autoSpaceDN w:val="0"/>
              <w:adjustRightInd w:val="0"/>
              <w:ind w:right="-22"/>
              <w:jc w:val="center"/>
              <w:rPr>
                <w:sz w:val="20"/>
                <w:szCs w:val="20"/>
                <w:lang w:eastAsia="ar-SA"/>
              </w:rPr>
            </w:pPr>
            <w:r w:rsidRPr="00582307">
              <w:rPr>
                <w:sz w:val="20"/>
                <w:szCs w:val="20"/>
                <w:lang w:eastAsia="ar-SA"/>
              </w:rPr>
              <w:t>Физический объем работ</w:t>
            </w:r>
          </w:p>
          <w:p w:rsidR="005C2A3C" w:rsidRPr="00582307" w:rsidRDefault="005C2A3C" w:rsidP="005C2A3C">
            <w:pPr>
              <w:widowControl w:val="0"/>
              <w:suppressAutoHyphens/>
              <w:autoSpaceDE w:val="0"/>
              <w:autoSpaceDN w:val="0"/>
              <w:adjustRightInd w:val="0"/>
              <w:ind w:right="-22"/>
              <w:jc w:val="center"/>
              <w:rPr>
                <w:sz w:val="20"/>
                <w:szCs w:val="20"/>
                <w:lang w:eastAsia="ar-SA"/>
              </w:rPr>
            </w:pPr>
            <w:r w:rsidRPr="00582307">
              <w:rPr>
                <w:sz w:val="20"/>
                <w:szCs w:val="20"/>
                <w:lang w:eastAsia="ar-SA"/>
              </w:rPr>
              <w:t>(</w:t>
            </w:r>
            <w:proofErr w:type="gramStart"/>
            <w:r w:rsidRPr="00582307">
              <w:rPr>
                <w:sz w:val="20"/>
                <w:szCs w:val="20"/>
                <w:lang w:eastAsia="ar-SA"/>
              </w:rPr>
              <w:t>км</w:t>
            </w:r>
            <w:proofErr w:type="gramEnd"/>
            <w:r w:rsidRPr="00582307">
              <w:rPr>
                <w:sz w:val="20"/>
                <w:szCs w:val="20"/>
                <w:lang w:eastAsia="ar-SA"/>
              </w:rPr>
              <w:t>)</w:t>
            </w:r>
          </w:p>
        </w:tc>
        <w:tc>
          <w:tcPr>
            <w:tcW w:w="1560" w:type="dxa"/>
            <w:shd w:val="clear" w:color="auto" w:fill="auto"/>
            <w:vAlign w:val="center"/>
            <w:hideMark/>
          </w:tcPr>
          <w:p w:rsidR="005C2A3C" w:rsidRPr="00582307" w:rsidRDefault="005C2A3C" w:rsidP="005C2A3C">
            <w:pPr>
              <w:widowControl w:val="0"/>
              <w:suppressAutoHyphens/>
              <w:autoSpaceDE w:val="0"/>
              <w:autoSpaceDN w:val="0"/>
              <w:adjustRightInd w:val="0"/>
              <w:ind w:right="-22"/>
              <w:jc w:val="center"/>
              <w:rPr>
                <w:sz w:val="20"/>
                <w:szCs w:val="20"/>
                <w:lang w:eastAsia="ar-SA"/>
              </w:rPr>
            </w:pPr>
            <w:r w:rsidRPr="00582307">
              <w:rPr>
                <w:sz w:val="20"/>
                <w:szCs w:val="20"/>
                <w:lang w:eastAsia="ar-SA"/>
              </w:rPr>
              <w:t>Сроки передачи строительных материалов, технологического оборудования Заказчика (при наличии)</w:t>
            </w:r>
          </w:p>
        </w:tc>
      </w:tr>
      <w:tr w:rsidR="005C2A3C" w:rsidRPr="00582307" w:rsidTr="005C2A3C">
        <w:trPr>
          <w:cantSplit/>
          <w:trHeight w:val="288"/>
        </w:trPr>
        <w:tc>
          <w:tcPr>
            <w:tcW w:w="1716" w:type="dxa"/>
            <w:shd w:val="clear" w:color="auto" w:fill="auto"/>
            <w:vAlign w:val="center"/>
            <w:hideMark/>
          </w:tcPr>
          <w:p w:rsidR="005C2A3C" w:rsidRPr="00582307" w:rsidRDefault="005C2A3C" w:rsidP="005C2A3C">
            <w:pPr>
              <w:widowControl w:val="0"/>
              <w:suppressAutoHyphens/>
              <w:autoSpaceDE w:val="0"/>
              <w:autoSpaceDN w:val="0"/>
              <w:adjustRightInd w:val="0"/>
              <w:ind w:right="-22" w:firstLineChars="100" w:firstLine="200"/>
              <w:jc w:val="center"/>
              <w:rPr>
                <w:sz w:val="20"/>
                <w:szCs w:val="20"/>
                <w:lang w:eastAsia="ar-SA"/>
              </w:rPr>
            </w:pPr>
            <w:r w:rsidRPr="00582307">
              <w:rPr>
                <w:sz w:val="20"/>
                <w:szCs w:val="20"/>
                <w:lang w:eastAsia="ar-SA"/>
              </w:rPr>
              <w:t xml:space="preserve">1 </w:t>
            </w:r>
          </w:p>
        </w:tc>
        <w:tc>
          <w:tcPr>
            <w:tcW w:w="2273" w:type="dxa"/>
            <w:shd w:val="clear" w:color="auto" w:fill="auto"/>
            <w:vAlign w:val="center"/>
          </w:tcPr>
          <w:p w:rsidR="005C2A3C" w:rsidRPr="00582307" w:rsidRDefault="005C2A3C" w:rsidP="005C2A3C">
            <w:pPr>
              <w:suppressAutoHyphens/>
              <w:ind w:right="-22"/>
              <w:rPr>
                <w:sz w:val="21"/>
                <w:szCs w:val="21"/>
                <w:lang w:eastAsia="ar-SA"/>
              </w:rPr>
            </w:pPr>
            <w:r w:rsidRPr="00582307">
              <w:rPr>
                <w:sz w:val="21"/>
                <w:szCs w:val="21"/>
                <w:lang w:eastAsia="ar-SA"/>
              </w:rPr>
              <w:t>выполнение строительно-монтажных работ по объекту:</w:t>
            </w:r>
          </w:p>
          <w:p w:rsidR="005C2A3C" w:rsidRPr="00582307" w:rsidRDefault="005C2A3C" w:rsidP="005C2A3C">
            <w:pPr>
              <w:suppressAutoHyphens/>
              <w:ind w:right="-22"/>
              <w:rPr>
                <w:sz w:val="21"/>
                <w:szCs w:val="21"/>
                <w:lang w:eastAsia="ar-SA"/>
              </w:rPr>
            </w:pPr>
            <w:r w:rsidRPr="00582307">
              <w:rPr>
                <w:sz w:val="21"/>
                <w:szCs w:val="21"/>
                <w:lang w:eastAsia="ar-SA"/>
              </w:rPr>
              <w:t xml:space="preserve">«Строительство сетей газоснабжения сел Михайловка, </w:t>
            </w:r>
            <w:proofErr w:type="spellStart"/>
            <w:r w:rsidRPr="00582307">
              <w:rPr>
                <w:sz w:val="21"/>
                <w:szCs w:val="21"/>
                <w:lang w:eastAsia="ar-SA"/>
              </w:rPr>
              <w:t>Зоркино</w:t>
            </w:r>
            <w:proofErr w:type="spellEnd"/>
            <w:r w:rsidRPr="00582307">
              <w:rPr>
                <w:sz w:val="21"/>
                <w:szCs w:val="21"/>
                <w:lang w:eastAsia="ar-SA"/>
              </w:rPr>
              <w:t xml:space="preserve"> Нижнегорского района, Республики Крым» (2 этап - </w:t>
            </w:r>
            <w:proofErr w:type="spellStart"/>
            <w:r w:rsidRPr="00582307">
              <w:rPr>
                <w:sz w:val="21"/>
                <w:szCs w:val="21"/>
                <w:lang w:eastAsia="ar-SA"/>
              </w:rPr>
              <w:t>с</w:t>
            </w:r>
            <w:proofErr w:type="gramStart"/>
            <w:r w:rsidRPr="00582307">
              <w:rPr>
                <w:sz w:val="21"/>
                <w:szCs w:val="21"/>
                <w:lang w:eastAsia="ar-SA"/>
              </w:rPr>
              <w:t>.З</w:t>
            </w:r>
            <w:proofErr w:type="gramEnd"/>
            <w:r w:rsidRPr="00582307">
              <w:rPr>
                <w:sz w:val="21"/>
                <w:szCs w:val="21"/>
                <w:lang w:eastAsia="ar-SA"/>
              </w:rPr>
              <w:t>оркино</w:t>
            </w:r>
            <w:proofErr w:type="spellEnd"/>
            <w:r w:rsidRPr="00582307">
              <w:rPr>
                <w:sz w:val="21"/>
                <w:szCs w:val="21"/>
                <w:lang w:eastAsia="ar-SA"/>
              </w:rPr>
              <w:t>)</w:t>
            </w:r>
          </w:p>
        </w:tc>
        <w:tc>
          <w:tcPr>
            <w:tcW w:w="2263" w:type="dxa"/>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1"/>
                <w:szCs w:val="21"/>
                <w:lang w:eastAsia="ar-SA"/>
              </w:rPr>
            </w:pPr>
            <w:r w:rsidRPr="00582307">
              <w:rPr>
                <w:sz w:val="21"/>
                <w:szCs w:val="21"/>
                <w:lang w:eastAsia="ar-SA"/>
              </w:rPr>
              <w:t>не позднее 30 января 2026 года</w:t>
            </w:r>
          </w:p>
        </w:tc>
        <w:tc>
          <w:tcPr>
            <w:tcW w:w="1701" w:type="dxa"/>
            <w:shd w:val="clear" w:color="auto" w:fill="auto"/>
            <w:vAlign w:val="center"/>
          </w:tcPr>
          <w:p w:rsidR="005C2A3C" w:rsidRPr="00582307" w:rsidRDefault="005C2A3C" w:rsidP="005C2A3C">
            <w:pPr>
              <w:widowControl w:val="0"/>
              <w:ind w:right="-22"/>
              <w:jc w:val="center"/>
              <w:rPr>
                <w:sz w:val="21"/>
                <w:szCs w:val="21"/>
                <w:lang w:eastAsia="ar-SA"/>
              </w:rPr>
            </w:pPr>
            <w:r w:rsidRPr="00582307">
              <w:rPr>
                <w:sz w:val="21"/>
                <w:szCs w:val="21"/>
                <w:lang w:eastAsia="ar-SA"/>
              </w:rPr>
              <w:t>16,89</w:t>
            </w:r>
          </w:p>
        </w:tc>
        <w:tc>
          <w:tcPr>
            <w:tcW w:w="1560" w:type="dxa"/>
            <w:shd w:val="clear" w:color="auto" w:fill="auto"/>
            <w:vAlign w:val="center"/>
            <w:hideMark/>
          </w:tcPr>
          <w:p w:rsidR="005C2A3C" w:rsidRPr="00582307" w:rsidRDefault="005C2A3C" w:rsidP="005C2A3C">
            <w:pPr>
              <w:widowControl w:val="0"/>
              <w:suppressAutoHyphens/>
              <w:autoSpaceDE w:val="0"/>
              <w:autoSpaceDN w:val="0"/>
              <w:adjustRightInd w:val="0"/>
              <w:ind w:right="-22"/>
              <w:jc w:val="center"/>
              <w:rPr>
                <w:sz w:val="20"/>
                <w:szCs w:val="20"/>
                <w:lang w:eastAsia="ar-SA"/>
              </w:rPr>
            </w:pPr>
            <w:r w:rsidRPr="00582307">
              <w:rPr>
                <w:sz w:val="20"/>
                <w:szCs w:val="20"/>
                <w:lang w:eastAsia="ar-SA"/>
              </w:rPr>
              <w:t>не требуется</w:t>
            </w:r>
          </w:p>
        </w:tc>
      </w:tr>
    </w:tbl>
    <w:p w:rsidR="005C2A3C" w:rsidRPr="00582307" w:rsidRDefault="005C2A3C" w:rsidP="005C2A3C">
      <w:pPr>
        <w:suppressAutoHyphens/>
        <w:ind w:right="-22"/>
        <w:rPr>
          <w:lang w:eastAsia="ar-SA"/>
        </w:rPr>
      </w:pPr>
    </w:p>
    <w:p w:rsidR="005C2A3C" w:rsidRPr="00582307" w:rsidRDefault="005C2A3C" w:rsidP="005C2A3C">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5C2A3C" w:rsidRPr="00582307" w:rsidTr="005C2A3C">
        <w:trPr>
          <w:trHeight w:val="2358"/>
        </w:trPr>
        <w:tc>
          <w:tcPr>
            <w:tcW w:w="5182" w:type="dxa"/>
          </w:tcPr>
          <w:p w:rsidR="005C2A3C" w:rsidRPr="00582307" w:rsidRDefault="005C2A3C" w:rsidP="005C2A3C">
            <w:pPr>
              <w:suppressAutoHyphens/>
              <w:snapToGrid w:val="0"/>
              <w:jc w:val="center"/>
              <w:rPr>
                <w:rFonts w:eastAsia="Calibri"/>
                <w:b/>
                <w:bCs/>
              </w:rPr>
            </w:pPr>
          </w:p>
          <w:p w:rsidR="005C2A3C" w:rsidRPr="00582307" w:rsidRDefault="005C2A3C" w:rsidP="005C2A3C">
            <w:pPr>
              <w:suppressAutoHyphens/>
              <w:snapToGrid w:val="0"/>
              <w:jc w:val="center"/>
              <w:rPr>
                <w:rFonts w:eastAsia="Calibri"/>
                <w:b/>
                <w:bCs/>
              </w:rPr>
            </w:pPr>
            <w:r w:rsidRPr="00582307">
              <w:rPr>
                <w:rFonts w:eastAsia="Calibri"/>
                <w:b/>
                <w:bCs/>
              </w:rPr>
              <w:t>ЗАКАЗЧИК</w:t>
            </w:r>
          </w:p>
          <w:p w:rsidR="005C2A3C" w:rsidRPr="00582307" w:rsidRDefault="005C2A3C" w:rsidP="005C2A3C">
            <w:pPr>
              <w:suppressAutoHyphens/>
              <w:snapToGrid w:val="0"/>
              <w:rPr>
                <w:rFonts w:eastAsia="Calibri"/>
                <w:b/>
              </w:rPr>
            </w:pPr>
            <w:r w:rsidRPr="00582307">
              <w:rPr>
                <w:rFonts w:eastAsia="Calibri"/>
                <w:b/>
              </w:rPr>
              <w:t>Государственное унитарное предприятие Республики Крым «</w:t>
            </w:r>
            <w:proofErr w:type="spellStart"/>
            <w:r w:rsidRPr="00582307">
              <w:rPr>
                <w:rFonts w:eastAsia="Calibri"/>
                <w:b/>
              </w:rPr>
              <w:t>Крымгазсети</w:t>
            </w:r>
            <w:proofErr w:type="spellEnd"/>
            <w:r w:rsidRPr="00582307">
              <w:rPr>
                <w:rFonts w:eastAsia="Calibri"/>
                <w:b/>
              </w:rPr>
              <w:t>»</w:t>
            </w:r>
          </w:p>
          <w:p w:rsidR="005C2A3C" w:rsidRPr="00582307" w:rsidRDefault="005C2A3C" w:rsidP="005C2A3C">
            <w:pPr>
              <w:suppressAutoHyphens/>
              <w:snapToGrid w:val="0"/>
              <w:rPr>
                <w:rFonts w:eastAsia="Calibri"/>
              </w:rPr>
            </w:pPr>
          </w:p>
          <w:p w:rsidR="005C2A3C" w:rsidRPr="00582307" w:rsidRDefault="005C2A3C" w:rsidP="005C2A3C">
            <w:pPr>
              <w:suppressAutoHyphens/>
              <w:snapToGrid w:val="0"/>
              <w:rPr>
                <w:rFonts w:eastAsia="Calibri"/>
                <w:b/>
              </w:rPr>
            </w:pPr>
            <w:r w:rsidRPr="00582307">
              <w:rPr>
                <w:rFonts w:eastAsia="Calibri"/>
                <w:b/>
              </w:rPr>
              <w:t>Директор</w:t>
            </w: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rPr>
            </w:pPr>
            <w:r w:rsidRPr="00582307">
              <w:rPr>
                <w:rFonts w:eastAsia="Calibri"/>
                <w:b/>
                <w:bCs/>
                <w:lang w:val="uk-UA"/>
              </w:rPr>
              <w:t xml:space="preserve">_____________________ </w:t>
            </w:r>
            <w:r w:rsidRPr="00582307">
              <w:rPr>
                <w:rFonts w:eastAsia="Calibri"/>
                <w:b/>
                <w:bCs/>
              </w:rPr>
              <w:t xml:space="preserve">Д.М. </w:t>
            </w:r>
            <w:proofErr w:type="spellStart"/>
            <w:r w:rsidRPr="00582307">
              <w:rPr>
                <w:rFonts w:eastAsia="Calibri"/>
                <w:b/>
                <w:bCs/>
              </w:rPr>
              <w:t>Надточаев</w:t>
            </w:r>
            <w:proofErr w:type="spellEnd"/>
          </w:p>
        </w:tc>
        <w:tc>
          <w:tcPr>
            <w:tcW w:w="5032" w:type="dxa"/>
          </w:tcPr>
          <w:p w:rsidR="005C2A3C" w:rsidRPr="00582307" w:rsidRDefault="005C2A3C" w:rsidP="005C2A3C">
            <w:pPr>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napToGrid w:val="0"/>
              <w:rPr>
                <w:rFonts w:eastAsia="Calibri"/>
                <w:b/>
              </w:rPr>
            </w:pPr>
          </w:p>
        </w:tc>
        <w:tc>
          <w:tcPr>
            <w:tcW w:w="5032" w:type="dxa"/>
          </w:tcPr>
          <w:p w:rsidR="005C2A3C" w:rsidRPr="00582307" w:rsidRDefault="005C2A3C" w:rsidP="005C2A3C">
            <w:pPr>
              <w:suppressAutoHyphens/>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uppressAutoHyphens/>
              <w:snapToGrid w:val="0"/>
              <w:rPr>
                <w:rFonts w:eastAsia="Calibri"/>
                <w:b/>
              </w:rPr>
            </w:pPr>
          </w:p>
        </w:tc>
      </w:tr>
    </w:tbl>
    <w:p w:rsidR="005C2A3C" w:rsidRPr="00582307" w:rsidRDefault="005C2A3C" w:rsidP="005C2A3C">
      <w:pPr>
        <w:suppressAutoHyphens/>
        <w:ind w:right="-22"/>
        <w:rPr>
          <w:lang w:eastAsia="ar-SA"/>
        </w:rPr>
      </w:pPr>
    </w:p>
    <w:p w:rsidR="005C2A3C" w:rsidRPr="00582307" w:rsidRDefault="005C2A3C" w:rsidP="005C2A3C">
      <w:pPr>
        <w:ind w:right="-22"/>
        <w:rPr>
          <w:lang w:eastAsia="uk-UA"/>
        </w:rPr>
      </w:pPr>
      <w:r w:rsidRPr="00582307">
        <w:rPr>
          <w:lang w:eastAsia="uk-UA"/>
        </w:rPr>
        <w:br w:type="page"/>
      </w:r>
    </w:p>
    <w:p w:rsidR="005C2A3C" w:rsidRPr="00582307" w:rsidRDefault="005C2A3C" w:rsidP="005C2A3C">
      <w:pPr>
        <w:ind w:left="5664" w:right="-22"/>
        <w:jc w:val="both"/>
        <w:rPr>
          <w:lang w:eastAsia="uk-UA"/>
        </w:rPr>
      </w:pPr>
      <w:r w:rsidRPr="00582307">
        <w:rPr>
          <w:lang w:eastAsia="uk-UA"/>
        </w:rPr>
        <w:lastRenderedPageBreak/>
        <w:t>Приложение № 4</w:t>
      </w:r>
    </w:p>
    <w:p w:rsidR="005C2A3C" w:rsidRPr="00582307" w:rsidRDefault="005C2A3C" w:rsidP="005C2A3C">
      <w:pPr>
        <w:ind w:left="5664" w:right="-22"/>
        <w:jc w:val="both"/>
        <w:rPr>
          <w:lang w:eastAsia="uk-UA"/>
        </w:rPr>
      </w:pPr>
      <w:r w:rsidRPr="00582307">
        <w:rPr>
          <w:lang w:eastAsia="uk-UA"/>
        </w:rPr>
        <w:t>к Контракту №_____________</w:t>
      </w:r>
    </w:p>
    <w:p w:rsidR="005C2A3C" w:rsidRPr="00582307" w:rsidRDefault="005C2A3C" w:rsidP="005C2A3C">
      <w:pPr>
        <w:ind w:left="5664" w:right="-22"/>
        <w:jc w:val="both"/>
        <w:rPr>
          <w:lang w:eastAsia="uk-UA"/>
        </w:rPr>
      </w:pPr>
      <w:r w:rsidRPr="00582307">
        <w:rPr>
          <w:lang w:eastAsia="uk-UA"/>
        </w:rPr>
        <w:t>от «___» ___________ 20___ года</w:t>
      </w:r>
    </w:p>
    <w:p w:rsidR="005C2A3C" w:rsidRPr="00582307" w:rsidRDefault="005C2A3C" w:rsidP="005C2A3C">
      <w:pPr>
        <w:widowControl w:val="0"/>
        <w:autoSpaceDE w:val="0"/>
        <w:autoSpaceDN w:val="0"/>
        <w:adjustRightInd w:val="0"/>
        <w:ind w:right="-22"/>
        <w:jc w:val="center"/>
        <w:rPr>
          <w:b/>
          <w:bCs/>
          <w:szCs w:val="20"/>
        </w:rPr>
      </w:pPr>
    </w:p>
    <w:p w:rsidR="005C2A3C" w:rsidRPr="00582307" w:rsidRDefault="005C2A3C" w:rsidP="005C2A3C">
      <w:pPr>
        <w:widowControl w:val="0"/>
        <w:autoSpaceDE w:val="0"/>
        <w:autoSpaceDN w:val="0"/>
        <w:adjustRightInd w:val="0"/>
        <w:ind w:right="-22"/>
        <w:jc w:val="center"/>
        <w:rPr>
          <w:b/>
          <w:bCs/>
          <w:szCs w:val="20"/>
        </w:rPr>
      </w:pPr>
      <w:r w:rsidRPr="00582307">
        <w:rPr>
          <w:b/>
          <w:bCs/>
          <w:szCs w:val="20"/>
        </w:rPr>
        <w:t>График оплаты выполненных строительно-монтажных работ</w:t>
      </w:r>
    </w:p>
    <w:p w:rsidR="005C2A3C" w:rsidRPr="00582307" w:rsidRDefault="005C2A3C" w:rsidP="005C2A3C">
      <w:pPr>
        <w:ind w:right="-22"/>
        <w:jc w:val="center"/>
        <w:rPr>
          <w:b/>
          <w:bCs/>
          <w:szCs w:val="20"/>
        </w:rPr>
      </w:pPr>
      <w:r w:rsidRPr="00582307">
        <w:rPr>
          <w:b/>
          <w:bCs/>
          <w:szCs w:val="20"/>
        </w:rPr>
        <w:t>по объекту:</w:t>
      </w:r>
    </w:p>
    <w:p w:rsidR="005C2A3C" w:rsidRPr="00582307" w:rsidRDefault="005C2A3C" w:rsidP="005C2A3C">
      <w:pPr>
        <w:ind w:right="-22"/>
        <w:jc w:val="center"/>
        <w:rPr>
          <w:b/>
        </w:rPr>
      </w:pPr>
      <w:r w:rsidRPr="00582307">
        <w:rPr>
          <w:b/>
        </w:rPr>
        <w:t xml:space="preserve">«Строительство сетей газоснабжения сел Михайловка, </w:t>
      </w:r>
      <w:proofErr w:type="spellStart"/>
      <w:r w:rsidRPr="00582307">
        <w:rPr>
          <w:b/>
        </w:rPr>
        <w:t>Зоркино</w:t>
      </w:r>
      <w:proofErr w:type="spellEnd"/>
      <w:r w:rsidRPr="00582307">
        <w:rPr>
          <w:b/>
        </w:rPr>
        <w:t xml:space="preserve"> Нижнегорского района, Республики Крым» (2 этап - </w:t>
      </w:r>
      <w:proofErr w:type="spellStart"/>
      <w:r w:rsidRPr="00582307">
        <w:rPr>
          <w:b/>
        </w:rPr>
        <w:t>с</w:t>
      </w:r>
      <w:proofErr w:type="gramStart"/>
      <w:r w:rsidRPr="00582307">
        <w:rPr>
          <w:b/>
        </w:rPr>
        <w:t>.З</w:t>
      </w:r>
      <w:proofErr w:type="gramEnd"/>
      <w:r w:rsidRPr="00582307">
        <w:rPr>
          <w:b/>
        </w:rPr>
        <w:t>оркино</w:t>
      </w:r>
      <w:proofErr w:type="spellEnd"/>
      <w:r w:rsidRPr="00582307">
        <w:rPr>
          <w:b/>
        </w:rPr>
        <w:t>)</w:t>
      </w:r>
    </w:p>
    <w:p w:rsidR="005C2A3C" w:rsidRPr="00582307" w:rsidRDefault="005C2A3C" w:rsidP="005C2A3C">
      <w:pPr>
        <w:ind w:right="-22"/>
        <w:jc w:val="center"/>
        <w:rPr>
          <w:bCs/>
          <w:i/>
          <w:szCs w:val="20"/>
        </w:rPr>
      </w:pPr>
    </w:p>
    <w:tbl>
      <w:tblPr>
        <w:tblW w:w="10348" w:type="dxa"/>
        <w:tblInd w:w="-459" w:type="dxa"/>
        <w:tblLayout w:type="fixed"/>
        <w:tblLook w:val="04A0" w:firstRow="1" w:lastRow="0" w:firstColumn="1" w:lastColumn="0" w:noHBand="0" w:noVBand="1"/>
      </w:tblPr>
      <w:tblGrid>
        <w:gridCol w:w="851"/>
        <w:gridCol w:w="1601"/>
        <w:gridCol w:w="992"/>
        <w:gridCol w:w="951"/>
        <w:gridCol w:w="1701"/>
        <w:gridCol w:w="1701"/>
        <w:gridCol w:w="1559"/>
        <w:gridCol w:w="992"/>
      </w:tblGrid>
      <w:tr w:rsidR="005C2A3C" w:rsidRPr="00582307" w:rsidTr="005C2A3C">
        <w:trPr>
          <w:trHeight w:val="2649"/>
        </w:trPr>
        <w:tc>
          <w:tcPr>
            <w:tcW w:w="851" w:type="dxa"/>
            <w:vMerge w:val="restart"/>
            <w:tcBorders>
              <w:top w:val="single" w:sz="4" w:space="0" w:color="auto"/>
              <w:left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Порядковый номер этапа выполнения Контракта и (или) комплекса работ и (или) вида работ и (или) части работ отдельного вида работ</w:t>
            </w:r>
          </w:p>
        </w:tc>
        <w:tc>
          <w:tcPr>
            <w:tcW w:w="1601" w:type="dxa"/>
            <w:vMerge w:val="restart"/>
            <w:tcBorders>
              <w:top w:val="single" w:sz="4" w:space="0" w:color="auto"/>
              <w:left w:val="nil"/>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Наименование этапа выполнения Контракта и (или) комплекса работ и (или) вида работ и (или) части работ отдельного вида работ</w:t>
            </w:r>
          </w:p>
        </w:tc>
        <w:tc>
          <w:tcPr>
            <w:tcW w:w="992" w:type="dxa"/>
            <w:vMerge w:val="restart"/>
            <w:tcBorders>
              <w:top w:val="single" w:sz="4" w:space="0" w:color="auto"/>
              <w:left w:val="nil"/>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Сроки выплаты аванса</w:t>
            </w:r>
          </w:p>
        </w:tc>
        <w:tc>
          <w:tcPr>
            <w:tcW w:w="951" w:type="dxa"/>
            <w:vMerge w:val="restart"/>
            <w:tcBorders>
              <w:top w:val="single" w:sz="4" w:space="0" w:color="auto"/>
              <w:left w:val="nil"/>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Размер аванса, подлежащего выплате Подрядчику,</w:t>
            </w:r>
            <w:r w:rsidRPr="00582307">
              <w:rPr>
                <w:sz w:val="20"/>
                <w:szCs w:val="21"/>
              </w:rPr>
              <w:br/>
              <w:t>%</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Сумма к оплате,</w:t>
            </w:r>
            <w:r w:rsidRPr="00582307">
              <w:rPr>
                <w:sz w:val="20"/>
                <w:szCs w:val="21"/>
              </w:rPr>
              <w:br/>
              <w:t>руб.</w:t>
            </w:r>
          </w:p>
        </w:tc>
        <w:tc>
          <w:tcPr>
            <w:tcW w:w="1559" w:type="dxa"/>
            <w:tcBorders>
              <w:top w:val="single" w:sz="4" w:space="0" w:color="auto"/>
              <w:left w:val="nil"/>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Сроки оплаты за выполненный этап выполнения Контракта и (или) комплекс работ и (или) вид работ и (или) часть работ отдельного вида работ</w:t>
            </w:r>
          </w:p>
        </w:tc>
        <w:tc>
          <w:tcPr>
            <w:tcW w:w="992" w:type="dxa"/>
            <w:tcBorders>
              <w:top w:val="single" w:sz="4" w:space="0" w:color="auto"/>
              <w:left w:val="nil"/>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Доля этапа выполнения Контракта и (или) комплекса работ и (или) вида работ и (или) части работ отдельного вида работ,</w:t>
            </w:r>
            <w:r w:rsidRPr="00582307">
              <w:rPr>
                <w:sz w:val="20"/>
                <w:szCs w:val="21"/>
              </w:rPr>
              <w:br/>
              <w:t>%</w:t>
            </w:r>
          </w:p>
        </w:tc>
      </w:tr>
      <w:tr w:rsidR="005C2A3C" w:rsidRPr="00582307" w:rsidTr="005C2A3C">
        <w:trPr>
          <w:trHeight w:val="515"/>
        </w:trPr>
        <w:tc>
          <w:tcPr>
            <w:tcW w:w="851" w:type="dxa"/>
            <w:vMerge/>
            <w:tcBorders>
              <w:left w:val="single" w:sz="4" w:space="0" w:color="auto"/>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p>
        </w:tc>
        <w:tc>
          <w:tcPr>
            <w:tcW w:w="1601" w:type="dxa"/>
            <w:vMerge/>
            <w:tcBorders>
              <w:left w:val="nil"/>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p>
        </w:tc>
        <w:tc>
          <w:tcPr>
            <w:tcW w:w="992" w:type="dxa"/>
            <w:vMerge/>
            <w:tcBorders>
              <w:left w:val="nil"/>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p>
        </w:tc>
        <w:tc>
          <w:tcPr>
            <w:tcW w:w="951" w:type="dxa"/>
            <w:vMerge/>
            <w:tcBorders>
              <w:left w:val="nil"/>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r w:rsidRPr="00582307">
              <w:rPr>
                <w:sz w:val="20"/>
                <w:szCs w:val="21"/>
              </w:rPr>
              <w:t>2026</w:t>
            </w:r>
          </w:p>
        </w:tc>
        <w:tc>
          <w:tcPr>
            <w:tcW w:w="1559" w:type="dxa"/>
            <w:tcBorders>
              <w:left w:val="nil"/>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p>
        </w:tc>
        <w:tc>
          <w:tcPr>
            <w:tcW w:w="992" w:type="dxa"/>
            <w:tcBorders>
              <w:left w:val="nil"/>
              <w:bottom w:val="single" w:sz="4" w:space="0" w:color="auto"/>
              <w:right w:val="single" w:sz="4" w:space="0" w:color="auto"/>
            </w:tcBorders>
            <w:shd w:val="clear" w:color="auto" w:fill="auto"/>
            <w:vAlign w:val="center"/>
          </w:tcPr>
          <w:p w:rsidR="005C2A3C" w:rsidRPr="00582307" w:rsidRDefault="005C2A3C" w:rsidP="005C2A3C">
            <w:pPr>
              <w:widowControl w:val="0"/>
              <w:suppressAutoHyphens/>
              <w:autoSpaceDE w:val="0"/>
              <w:autoSpaceDN w:val="0"/>
              <w:adjustRightInd w:val="0"/>
              <w:ind w:right="-22"/>
              <w:jc w:val="center"/>
              <w:rPr>
                <w:sz w:val="20"/>
                <w:szCs w:val="21"/>
              </w:rPr>
            </w:pPr>
          </w:p>
        </w:tc>
      </w:tr>
      <w:tr w:rsidR="005C2A3C" w:rsidRPr="00582307" w:rsidTr="005C2A3C">
        <w:trPr>
          <w:trHeight w:val="552"/>
        </w:trPr>
        <w:tc>
          <w:tcPr>
            <w:tcW w:w="851" w:type="dxa"/>
            <w:tcBorders>
              <w:top w:val="nil"/>
              <w:left w:val="single" w:sz="4" w:space="0" w:color="auto"/>
              <w:bottom w:val="single" w:sz="4" w:space="0" w:color="auto"/>
              <w:right w:val="single" w:sz="4" w:space="0" w:color="auto"/>
            </w:tcBorders>
            <w:shd w:val="clear" w:color="auto" w:fill="auto"/>
          </w:tcPr>
          <w:p w:rsidR="005C2A3C" w:rsidRPr="00582307" w:rsidRDefault="005C2A3C" w:rsidP="005C2A3C">
            <w:pPr>
              <w:widowControl w:val="0"/>
              <w:suppressAutoHyphens/>
              <w:autoSpaceDE w:val="0"/>
              <w:autoSpaceDN w:val="0"/>
              <w:adjustRightInd w:val="0"/>
              <w:ind w:right="-22" w:firstLineChars="100" w:firstLine="180"/>
              <w:jc w:val="center"/>
              <w:rPr>
                <w:sz w:val="18"/>
                <w:szCs w:val="18"/>
              </w:rPr>
            </w:pPr>
            <w:r w:rsidRPr="00582307">
              <w:rPr>
                <w:sz w:val="18"/>
                <w:szCs w:val="18"/>
              </w:rPr>
              <w:t>1</w:t>
            </w:r>
          </w:p>
        </w:tc>
        <w:tc>
          <w:tcPr>
            <w:tcW w:w="1601" w:type="dxa"/>
            <w:tcBorders>
              <w:top w:val="nil"/>
              <w:left w:val="nil"/>
              <w:bottom w:val="single" w:sz="4" w:space="0" w:color="auto"/>
              <w:right w:val="single" w:sz="4" w:space="0" w:color="auto"/>
            </w:tcBorders>
            <w:shd w:val="clear" w:color="auto" w:fill="auto"/>
          </w:tcPr>
          <w:p w:rsidR="005C2A3C" w:rsidRPr="00582307" w:rsidRDefault="005C2A3C" w:rsidP="005C2A3C">
            <w:pPr>
              <w:suppressAutoHyphens/>
              <w:ind w:right="-22"/>
              <w:rPr>
                <w:sz w:val="20"/>
                <w:szCs w:val="20"/>
              </w:rPr>
            </w:pPr>
            <w:r w:rsidRPr="00582307">
              <w:rPr>
                <w:iCs/>
                <w:sz w:val="20"/>
                <w:szCs w:val="20"/>
              </w:rPr>
              <w:t xml:space="preserve">«Строительство сетей газоснабжения сел Михайловка, </w:t>
            </w:r>
            <w:proofErr w:type="spellStart"/>
            <w:r w:rsidRPr="00582307">
              <w:rPr>
                <w:iCs/>
                <w:sz w:val="20"/>
                <w:szCs w:val="20"/>
              </w:rPr>
              <w:t>Зоркино</w:t>
            </w:r>
            <w:proofErr w:type="spellEnd"/>
            <w:r w:rsidRPr="00582307">
              <w:rPr>
                <w:iCs/>
                <w:sz w:val="20"/>
                <w:szCs w:val="20"/>
              </w:rPr>
              <w:t xml:space="preserve"> Нижнегорского района, Республики Крым» (2 этап - </w:t>
            </w:r>
            <w:proofErr w:type="spellStart"/>
            <w:r w:rsidRPr="00582307">
              <w:rPr>
                <w:iCs/>
                <w:sz w:val="20"/>
                <w:szCs w:val="20"/>
              </w:rPr>
              <w:t>с</w:t>
            </w:r>
            <w:proofErr w:type="gramStart"/>
            <w:r w:rsidRPr="00582307">
              <w:rPr>
                <w:iCs/>
                <w:sz w:val="20"/>
                <w:szCs w:val="20"/>
              </w:rPr>
              <w:t>.З</w:t>
            </w:r>
            <w:proofErr w:type="gramEnd"/>
            <w:r w:rsidRPr="00582307">
              <w:rPr>
                <w:iCs/>
                <w:sz w:val="20"/>
                <w:szCs w:val="20"/>
              </w:rPr>
              <w:t>оркино</w:t>
            </w:r>
            <w:proofErr w:type="spellEnd"/>
            <w:r w:rsidRPr="00582307">
              <w:rPr>
                <w:iCs/>
                <w:sz w:val="20"/>
                <w:szCs w:val="20"/>
              </w:rPr>
              <w:t>)</w:t>
            </w:r>
          </w:p>
        </w:tc>
        <w:tc>
          <w:tcPr>
            <w:tcW w:w="992" w:type="dxa"/>
            <w:tcBorders>
              <w:top w:val="nil"/>
              <w:left w:val="nil"/>
              <w:bottom w:val="single" w:sz="4" w:space="0" w:color="auto"/>
              <w:right w:val="single" w:sz="4" w:space="0" w:color="auto"/>
            </w:tcBorders>
            <w:shd w:val="clear" w:color="auto" w:fill="auto"/>
          </w:tcPr>
          <w:p w:rsidR="005C2A3C" w:rsidRPr="00582307" w:rsidRDefault="005C2A3C" w:rsidP="005C2A3C">
            <w:pPr>
              <w:widowControl w:val="0"/>
              <w:suppressAutoHyphens/>
              <w:autoSpaceDE w:val="0"/>
              <w:autoSpaceDN w:val="0"/>
              <w:adjustRightInd w:val="0"/>
              <w:ind w:right="-22"/>
              <w:jc w:val="center"/>
              <w:rPr>
                <w:sz w:val="20"/>
                <w:szCs w:val="20"/>
              </w:rPr>
            </w:pPr>
            <w:r w:rsidRPr="00582307">
              <w:rPr>
                <w:sz w:val="20"/>
                <w:szCs w:val="20"/>
                <w:lang w:eastAsia="ar-SA"/>
              </w:rPr>
              <w:t>В течение 10 (рабочих дней)</w:t>
            </w:r>
          </w:p>
        </w:tc>
        <w:tc>
          <w:tcPr>
            <w:tcW w:w="951" w:type="dxa"/>
            <w:tcBorders>
              <w:top w:val="nil"/>
              <w:left w:val="nil"/>
              <w:bottom w:val="single" w:sz="4" w:space="0" w:color="auto"/>
              <w:right w:val="single" w:sz="4" w:space="0" w:color="auto"/>
            </w:tcBorders>
            <w:shd w:val="clear" w:color="auto" w:fill="auto"/>
            <w:noWrap/>
          </w:tcPr>
          <w:p w:rsidR="005C2A3C" w:rsidRPr="00582307" w:rsidRDefault="005C2A3C" w:rsidP="005C2A3C">
            <w:pPr>
              <w:widowControl w:val="0"/>
              <w:suppressAutoHyphens/>
              <w:autoSpaceDE w:val="0"/>
              <w:autoSpaceDN w:val="0"/>
              <w:adjustRightInd w:val="0"/>
              <w:ind w:right="-22"/>
              <w:jc w:val="center"/>
              <w:rPr>
                <w:sz w:val="20"/>
                <w:szCs w:val="20"/>
              </w:rPr>
            </w:pPr>
            <w:r w:rsidRPr="00582307">
              <w:rPr>
                <w:sz w:val="20"/>
                <w:szCs w:val="20"/>
              </w:rPr>
              <w:t>Не предусмотрен</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2A3C" w:rsidRPr="00582307" w:rsidRDefault="005C2A3C" w:rsidP="005C2A3C">
            <w:pPr>
              <w:widowControl w:val="0"/>
              <w:autoSpaceDE w:val="0"/>
              <w:autoSpaceDN w:val="0"/>
              <w:adjustRightInd w:val="0"/>
              <w:jc w:val="center"/>
              <w:rPr>
                <w:sz w:val="14"/>
                <w:szCs w:val="14"/>
              </w:rPr>
            </w:pPr>
            <w:r w:rsidRPr="00582307">
              <w:rPr>
                <w:sz w:val="14"/>
                <w:szCs w:val="14"/>
              </w:rPr>
              <w:sym w:font="Symbol" w:char="F053"/>
            </w:r>
            <w:r w:rsidRPr="00582307">
              <w:rPr>
                <w:sz w:val="14"/>
                <w:szCs w:val="14"/>
              </w:rPr>
              <w:t>бюдж.</w:t>
            </w:r>
            <w:r w:rsidRPr="00582307">
              <w:rPr>
                <w:sz w:val="14"/>
                <w:szCs w:val="14"/>
                <w:vertAlign w:val="subscript"/>
              </w:rPr>
              <w:t xml:space="preserve">2025 </w:t>
            </w:r>
            <w:r w:rsidRPr="00582307">
              <w:rPr>
                <w:sz w:val="14"/>
                <w:szCs w:val="14"/>
              </w:rPr>
              <w:t xml:space="preserve">– </w:t>
            </w:r>
            <w:r w:rsidRPr="00582307">
              <w:rPr>
                <w:sz w:val="14"/>
                <w:szCs w:val="14"/>
                <w:lang w:val="en-US"/>
              </w:rPr>
              <w:t>Z</w:t>
            </w:r>
            <w:r w:rsidRPr="00582307">
              <w:rPr>
                <w:sz w:val="14"/>
                <w:szCs w:val="14"/>
                <w:vertAlign w:val="subscript"/>
              </w:rPr>
              <w:t>2025</w:t>
            </w:r>
          </w:p>
        </w:tc>
        <w:tc>
          <w:tcPr>
            <w:tcW w:w="1701" w:type="dxa"/>
            <w:tcBorders>
              <w:top w:val="single" w:sz="4" w:space="0" w:color="auto"/>
              <w:left w:val="nil"/>
              <w:bottom w:val="single" w:sz="4" w:space="0" w:color="auto"/>
              <w:right w:val="single" w:sz="4" w:space="0" w:color="auto"/>
            </w:tcBorders>
            <w:shd w:val="clear" w:color="auto" w:fill="auto"/>
            <w:vAlign w:val="center"/>
          </w:tcPr>
          <w:p w:rsidR="005C2A3C" w:rsidRPr="00582307" w:rsidRDefault="005C2A3C" w:rsidP="005C2A3C">
            <w:pPr>
              <w:widowControl w:val="0"/>
              <w:autoSpaceDE w:val="0"/>
              <w:autoSpaceDN w:val="0"/>
              <w:adjustRightInd w:val="0"/>
              <w:jc w:val="center"/>
              <w:rPr>
                <w:sz w:val="16"/>
                <w:szCs w:val="16"/>
              </w:rPr>
            </w:pPr>
            <w:r w:rsidRPr="00582307">
              <w:rPr>
                <w:sz w:val="16"/>
                <w:szCs w:val="16"/>
              </w:rPr>
              <w:sym w:font="Symbol" w:char="F04B"/>
            </w:r>
            <w:r w:rsidRPr="00582307">
              <w:rPr>
                <w:sz w:val="16"/>
                <w:szCs w:val="16"/>
              </w:rPr>
              <w:t xml:space="preserve"> - </w:t>
            </w:r>
            <w:r w:rsidRPr="00582307">
              <w:rPr>
                <w:sz w:val="16"/>
                <w:szCs w:val="16"/>
              </w:rPr>
              <w:sym w:font="Symbol" w:char="F053"/>
            </w:r>
            <w:r w:rsidRPr="00582307">
              <w:rPr>
                <w:sz w:val="12"/>
                <w:szCs w:val="12"/>
              </w:rPr>
              <w:t>2025</w:t>
            </w:r>
          </w:p>
        </w:tc>
        <w:tc>
          <w:tcPr>
            <w:tcW w:w="1559" w:type="dxa"/>
            <w:tcBorders>
              <w:top w:val="nil"/>
              <w:left w:val="nil"/>
              <w:bottom w:val="single" w:sz="4" w:space="0" w:color="auto"/>
              <w:right w:val="single" w:sz="4" w:space="0" w:color="auto"/>
            </w:tcBorders>
            <w:shd w:val="clear" w:color="auto" w:fill="auto"/>
          </w:tcPr>
          <w:p w:rsidR="005C2A3C" w:rsidRPr="00582307" w:rsidRDefault="005C2A3C" w:rsidP="005C2A3C">
            <w:pPr>
              <w:widowControl w:val="0"/>
              <w:suppressAutoHyphens/>
              <w:autoSpaceDE w:val="0"/>
              <w:autoSpaceDN w:val="0"/>
              <w:adjustRightInd w:val="0"/>
              <w:ind w:right="-22"/>
              <w:rPr>
                <w:sz w:val="20"/>
                <w:szCs w:val="20"/>
                <w:lang w:eastAsia="ar-SA"/>
              </w:rPr>
            </w:pPr>
            <w:r w:rsidRPr="00582307">
              <w:rPr>
                <w:sz w:val="20"/>
                <w:szCs w:val="20"/>
                <w:lang w:eastAsia="ar-SA"/>
              </w:rPr>
              <w:t>в течение 10 (десяти) рабочих дней с даты подписания Заказчиком Акт</w:t>
            </w:r>
            <w:proofErr w:type="gramStart"/>
            <w:r w:rsidRPr="00582307">
              <w:rPr>
                <w:sz w:val="20"/>
                <w:szCs w:val="20"/>
                <w:lang w:eastAsia="ar-SA"/>
              </w:rPr>
              <w:t>а(</w:t>
            </w:r>
            <w:proofErr w:type="gramEnd"/>
            <w:r w:rsidRPr="00582307">
              <w:rPr>
                <w:sz w:val="20"/>
                <w:szCs w:val="20"/>
                <w:lang w:eastAsia="ar-SA"/>
              </w:rPr>
              <w:t>-</w:t>
            </w:r>
            <w:proofErr w:type="spellStart"/>
            <w:r w:rsidRPr="00582307">
              <w:rPr>
                <w:sz w:val="20"/>
                <w:szCs w:val="20"/>
                <w:lang w:eastAsia="ar-SA"/>
              </w:rPr>
              <w:t>ов</w:t>
            </w:r>
            <w:proofErr w:type="spellEnd"/>
            <w:r w:rsidRPr="00582307">
              <w:rPr>
                <w:sz w:val="20"/>
                <w:szCs w:val="20"/>
                <w:lang w:eastAsia="ar-SA"/>
              </w:rPr>
              <w:t>) о приемке выполненных работ</w:t>
            </w:r>
          </w:p>
        </w:tc>
        <w:tc>
          <w:tcPr>
            <w:tcW w:w="992" w:type="dxa"/>
            <w:tcBorders>
              <w:top w:val="nil"/>
              <w:left w:val="nil"/>
              <w:bottom w:val="single" w:sz="4" w:space="0" w:color="auto"/>
              <w:right w:val="single" w:sz="4" w:space="0" w:color="auto"/>
            </w:tcBorders>
            <w:shd w:val="clear" w:color="auto" w:fill="auto"/>
            <w:noWrap/>
          </w:tcPr>
          <w:p w:rsidR="005C2A3C" w:rsidRPr="00582307" w:rsidRDefault="005C2A3C" w:rsidP="005C2A3C">
            <w:pPr>
              <w:widowControl w:val="0"/>
              <w:suppressAutoHyphens/>
              <w:autoSpaceDE w:val="0"/>
              <w:autoSpaceDN w:val="0"/>
              <w:adjustRightInd w:val="0"/>
              <w:ind w:right="-22" w:firstLineChars="100" w:firstLine="200"/>
              <w:jc w:val="center"/>
              <w:rPr>
                <w:sz w:val="20"/>
                <w:szCs w:val="20"/>
                <w:lang w:eastAsia="ar-SA"/>
              </w:rPr>
            </w:pPr>
          </w:p>
          <w:p w:rsidR="005C2A3C" w:rsidRPr="00582307" w:rsidRDefault="005C2A3C" w:rsidP="005C2A3C">
            <w:pPr>
              <w:suppressAutoHyphens/>
              <w:ind w:right="-22"/>
              <w:jc w:val="center"/>
              <w:rPr>
                <w:sz w:val="20"/>
                <w:szCs w:val="20"/>
                <w:lang w:eastAsia="ar-SA"/>
              </w:rPr>
            </w:pPr>
            <w:r w:rsidRPr="00582307">
              <w:rPr>
                <w:sz w:val="20"/>
                <w:szCs w:val="20"/>
                <w:lang w:eastAsia="ar-SA"/>
              </w:rPr>
              <w:t>100</w:t>
            </w:r>
          </w:p>
        </w:tc>
      </w:tr>
    </w:tbl>
    <w:p w:rsidR="005C2A3C" w:rsidRPr="00582307" w:rsidRDefault="005C2A3C" w:rsidP="005C2A3C">
      <w:pPr>
        <w:widowControl w:val="0"/>
        <w:autoSpaceDE w:val="0"/>
        <w:autoSpaceDN w:val="0"/>
        <w:adjustRightInd w:val="0"/>
        <w:ind w:right="-22"/>
      </w:pPr>
    </w:p>
    <w:p w:rsidR="005C2A3C" w:rsidRPr="00582307" w:rsidRDefault="005C2A3C" w:rsidP="005C2A3C">
      <w:pPr>
        <w:widowControl w:val="0"/>
        <w:autoSpaceDE w:val="0"/>
        <w:autoSpaceDN w:val="0"/>
        <w:adjustRightInd w:val="0"/>
      </w:pPr>
      <w:r w:rsidRPr="00582307">
        <w:t>Цена Контракта, руб.                          _________________________(заполняется по результату торгов)</w:t>
      </w:r>
    </w:p>
    <w:p w:rsidR="005C2A3C" w:rsidRPr="00582307" w:rsidRDefault="005C2A3C" w:rsidP="005C2A3C">
      <w:pPr>
        <w:widowControl w:val="0"/>
        <w:autoSpaceDE w:val="0"/>
        <w:autoSpaceDN w:val="0"/>
        <w:adjustRightInd w:val="0"/>
        <w:rPr>
          <w:i/>
          <w:sz w:val="20"/>
          <w:szCs w:val="20"/>
        </w:rPr>
      </w:pPr>
      <w:r w:rsidRPr="00582307">
        <w:rPr>
          <w:i/>
        </w:rPr>
        <w:t xml:space="preserve">где, </w:t>
      </w:r>
      <w:r w:rsidRPr="00582307">
        <w:rPr>
          <w:sz w:val="16"/>
          <w:szCs w:val="16"/>
        </w:rPr>
        <w:sym w:font="Symbol" w:char="F053"/>
      </w:r>
      <w:r w:rsidRPr="00582307">
        <w:rPr>
          <w:sz w:val="16"/>
          <w:szCs w:val="16"/>
        </w:rPr>
        <w:t>бюдж.</w:t>
      </w:r>
      <w:r w:rsidRPr="00582307">
        <w:rPr>
          <w:sz w:val="12"/>
          <w:szCs w:val="12"/>
        </w:rPr>
        <w:t>2025</w:t>
      </w:r>
      <w:r w:rsidRPr="00582307">
        <w:rPr>
          <w:sz w:val="20"/>
          <w:szCs w:val="20"/>
        </w:rPr>
        <w:t xml:space="preserve"> </w:t>
      </w:r>
      <w:r w:rsidRPr="00582307">
        <w:rPr>
          <w:i/>
          <w:sz w:val="20"/>
          <w:szCs w:val="20"/>
        </w:rPr>
        <w:t xml:space="preserve"> – лимит бюджетного финансирования по объекту на 2025 год;</w:t>
      </w:r>
    </w:p>
    <w:p w:rsidR="005C2A3C" w:rsidRPr="00582307" w:rsidRDefault="005C2A3C" w:rsidP="005C2A3C">
      <w:pPr>
        <w:widowControl w:val="0"/>
        <w:autoSpaceDE w:val="0"/>
        <w:autoSpaceDN w:val="0"/>
        <w:adjustRightInd w:val="0"/>
        <w:rPr>
          <w:i/>
          <w:sz w:val="20"/>
          <w:szCs w:val="20"/>
        </w:rPr>
      </w:pPr>
      <w:r w:rsidRPr="00582307">
        <w:rPr>
          <w:i/>
        </w:rPr>
        <w:t xml:space="preserve">       </w:t>
      </w:r>
      <w:r w:rsidRPr="00582307">
        <w:rPr>
          <w:sz w:val="16"/>
          <w:szCs w:val="16"/>
          <w:lang w:val="en-US"/>
        </w:rPr>
        <w:t>Z</w:t>
      </w:r>
      <w:r w:rsidRPr="00582307">
        <w:rPr>
          <w:sz w:val="12"/>
          <w:szCs w:val="12"/>
        </w:rPr>
        <w:t>2025</w:t>
      </w:r>
      <w:r w:rsidRPr="00582307">
        <w:rPr>
          <w:sz w:val="20"/>
          <w:szCs w:val="20"/>
          <w:vertAlign w:val="subscript"/>
        </w:rPr>
        <w:t xml:space="preserve"> </w:t>
      </w:r>
      <w:r w:rsidRPr="00582307">
        <w:rPr>
          <w:sz w:val="20"/>
          <w:szCs w:val="20"/>
        </w:rPr>
        <w:t xml:space="preserve"> </w:t>
      </w:r>
      <w:r w:rsidRPr="00582307">
        <w:rPr>
          <w:i/>
          <w:sz w:val="20"/>
          <w:szCs w:val="20"/>
        </w:rPr>
        <w:t xml:space="preserve"> – затраты Заказчика по объекту в 2025 году;</w:t>
      </w:r>
    </w:p>
    <w:p w:rsidR="005C2A3C" w:rsidRPr="00582307" w:rsidRDefault="005C2A3C" w:rsidP="005C2A3C">
      <w:pPr>
        <w:widowControl w:val="0"/>
        <w:autoSpaceDE w:val="0"/>
        <w:autoSpaceDN w:val="0"/>
        <w:adjustRightInd w:val="0"/>
        <w:rPr>
          <w:i/>
          <w:sz w:val="20"/>
          <w:szCs w:val="20"/>
        </w:rPr>
      </w:pPr>
      <w:r w:rsidRPr="00582307">
        <w:rPr>
          <w:i/>
          <w:sz w:val="20"/>
          <w:szCs w:val="20"/>
        </w:rPr>
        <w:t xml:space="preserve">        </w:t>
      </w:r>
      <w:proofErr w:type="gramStart"/>
      <w:r w:rsidRPr="00582307">
        <w:rPr>
          <w:sz w:val="20"/>
          <w:szCs w:val="20"/>
        </w:rPr>
        <w:t>К</w:t>
      </w:r>
      <w:proofErr w:type="gramEnd"/>
      <w:r w:rsidRPr="00582307">
        <w:rPr>
          <w:i/>
          <w:sz w:val="20"/>
          <w:szCs w:val="20"/>
        </w:rPr>
        <w:t xml:space="preserve"> – цена Контракта;</w:t>
      </w:r>
    </w:p>
    <w:p w:rsidR="005C2A3C" w:rsidRPr="00582307" w:rsidRDefault="005C2A3C" w:rsidP="005C2A3C">
      <w:pPr>
        <w:rPr>
          <w:i/>
          <w:sz w:val="20"/>
          <w:szCs w:val="20"/>
        </w:rPr>
      </w:pPr>
      <w:r w:rsidRPr="00582307">
        <w:rPr>
          <w:sz w:val="20"/>
          <w:szCs w:val="20"/>
        </w:rPr>
        <w:t xml:space="preserve">        </w:t>
      </w:r>
      <w:r w:rsidRPr="00582307">
        <w:rPr>
          <w:sz w:val="16"/>
          <w:szCs w:val="16"/>
        </w:rPr>
        <w:sym w:font="Symbol" w:char="F053"/>
      </w:r>
      <w:r w:rsidRPr="00582307">
        <w:rPr>
          <w:sz w:val="12"/>
          <w:szCs w:val="12"/>
        </w:rPr>
        <w:t>2025-</w:t>
      </w:r>
      <w:r w:rsidRPr="00582307">
        <w:rPr>
          <w:sz w:val="20"/>
          <w:szCs w:val="20"/>
        </w:rPr>
        <w:t xml:space="preserve">– </w:t>
      </w:r>
      <w:r w:rsidRPr="00582307">
        <w:rPr>
          <w:i/>
          <w:sz w:val="20"/>
          <w:szCs w:val="20"/>
        </w:rPr>
        <w:t>сумма оплат по Контракту за 2025год.</w:t>
      </w:r>
    </w:p>
    <w:p w:rsidR="005C2A3C" w:rsidRPr="00582307" w:rsidRDefault="005C2A3C" w:rsidP="005C2A3C">
      <w:pPr>
        <w:widowControl w:val="0"/>
        <w:autoSpaceDE w:val="0"/>
        <w:autoSpaceDN w:val="0"/>
        <w:adjustRightInd w:val="0"/>
        <w:ind w:right="-22"/>
      </w:pPr>
    </w:p>
    <w:tbl>
      <w:tblPr>
        <w:tblW w:w="15246" w:type="dxa"/>
        <w:tblInd w:w="108" w:type="dxa"/>
        <w:tblLook w:val="04A0" w:firstRow="1" w:lastRow="0" w:firstColumn="1" w:lastColumn="0" w:noHBand="0" w:noVBand="1"/>
      </w:tblPr>
      <w:tblGrid>
        <w:gridCol w:w="5182"/>
        <w:gridCol w:w="5032"/>
        <w:gridCol w:w="5032"/>
      </w:tblGrid>
      <w:tr w:rsidR="005C2A3C" w:rsidRPr="00582307" w:rsidTr="005C2A3C">
        <w:trPr>
          <w:trHeight w:val="2664"/>
        </w:trPr>
        <w:tc>
          <w:tcPr>
            <w:tcW w:w="5182" w:type="dxa"/>
          </w:tcPr>
          <w:p w:rsidR="005C2A3C" w:rsidRPr="00582307" w:rsidRDefault="005C2A3C" w:rsidP="005C2A3C">
            <w:pPr>
              <w:suppressAutoHyphens/>
              <w:snapToGrid w:val="0"/>
              <w:jc w:val="center"/>
              <w:rPr>
                <w:rFonts w:eastAsia="Calibri"/>
                <w:b/>
                <w:bCs/>
              </w:rPr>
            </w:pPr>
          </w:p>
          <w:p w:rsidR="005C2A3C" w:rsidRPr="00582307" w:rsidRDefault="005C2A3C" w:rsidP="005C2A3C">
            <w:pPr>
              <w:suppressAutoHyphens/>
              <w:snapToGrid w:val="0"/>
              <w:jc w:val="center"/>
              <w:rPr>
                <w:rFonts w:eastAsia="Calibri"/>
                <w:b/>
                <w:bCs/>
              </w:rPr>
            </w:pPr>
            <w:r w:rsidRPr="00582307">
              <w:rPr>
                <w:rFonts w:eastAsia="Calibri"/>
                <w:b/>
                <w:bCs/>
              </w:rPr>
              <w:t>ЗАКАЗЧИК</w:t>
            </w:r>
          </w:p>
          <w:p w:rsidR="005C2A3C" w:rsidRPr="00582307" w:rsidRDefault="005C2A3C" w:rsidP="005C2A3C">
            <w:pPr>
              <w:suppressAutoHyphens/>
              <w:snapToGrid w:val="0"/>
              <w:rPr>
                <w:rFonts w:eastAsia="Calibri"/>
                <w:b/>
              </w:rPr>
            </w:pPr>
            <w:r w:rsidRPr="00582307">
              <w:rPr>
                <w:rFonts w:eastAsia="Calibri"/>
                <w:b/>
              </w:rPr>
              <w:t>Государственное унитарное предприятие Республики Крым «</w:t>
            </w:r>
            <w:proofErr w:type="spellStart"/>
            <w:r w:rsidRPr="00582307">
              <w:rPr>
                <w:rFonts w:eastAsia="Calibri"/>
                <w:b/>
              </w:rPr>
              <w:t>Крымгазсети</w:t>
            </w:r>
            <w:proofErr w:type="spellEnd"/>
            <w:r w:rsidRPr="00582307">
              <w:rPr>
                <w:rFonts w:eastAsia="Calibri"/>
                <w:b/>
              </w:rPr>
              <w:t>»</w:t>
            </w:r>
          </w:p>
          <w:p w:rsidR="005C2A3C" w:rsidRPr="00582307" w:rsidRDefault="005C2A3C" w:rsidP="005C2A3C">
            <w:pPr>
              <w:suppressAutoHyphens/>
              <w:snapToGrid w:val="0"/>
              <w:rPr>
                <w:rFonts w:eastAsia="Calibri"/>
              </w:rPr>
            </w:pPr>
          </w:p>
          <w:p w:rsidR="005C2A3C" w:rsidRPr="00582307" w:rsidRDefault="005C2A3C" w:rsidP="005C2A3C">
            <w:pPr>
              <w:suppressAutoHyphens/>
              <w:snapToGrid w:val="0"/>
              <w:rPr>
                <w:rFonts w:eastAsia="Calibri"/>
                <w:b/>
              </w:rPr>
            </w:pPr>
            <w:r w:rsidRPr="00582307">
              <w:rPr>
                <w:rFonts w:eastAsia="Calibri"/>
                <w:b/>
              </w:rPr>
              <w:t>Директор</w:t>
            </w: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rPr>
            </w:pPr>
            <w:r w:rsidRPr="00582307">
              <w:rPr>
                <w:rFonts w:eastAsia="Calibri"/>
                <w:b/>
                <w:bCs/>
                <w:lang w:val="uk-UA"/>
              </w:rPr>
              <w:t xml:space="preserve">_____________________ </w:t>
            </w:r>
            <w:r w:rsidRPr="00582307">
              <w:rPr>
                <w:rFonts w:eastAsia="Calibri"/>
                <w:b/>
                <w:bCs/>
              </w:rPr>
              <w:t xml:space="preserve">Д.М. </w:t>
            </w:r>
            <w:proofErr w:type="spellStart"/>
            <w:r w:rsidRPr="00582307">
              <w:rPr>
                <w:rFonts w:eastAsia="Calibri"/>
                <w:b/>
                <w:bCs/>
              </w:rPr>
              <w:t>Надточаев</w:t>
            </w:r>
            <w:proofErr w:type="spellEnd"/>
          </w:p>
        </w:tc>
        <w:tc>
          <w:tcPr>
            <w:tcW w:w="5032" w:type="dxa"/>
          </w:tcPr>
          <w:p w:rsidR="005C2A3C" w:rsidRPr="00582307" w:rsidRDefault="005C2A3C" w:rsidP="005C2A3C">
            <w:pPr>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napToGrid w:val="0"/>
              <w:rPr>
                <w:rFonts w:eastAsia="Calibri"/>
                <w:b/>
              </w:rPr>
            </w:pPr>
          </w:p>
        </w:tc>
        <w:tc>
          <w:tcPr>
            <w:tcW w:w="5032" w:type="dxa"/>
          </w:tcPr>
          <w:p w:rsidR="005C2A3C" w:rsidRPr="00582307" w:rsidRDefault="005C2A3C" w:rsidP="005C2A3C">
            <w:pPr>
              <w:suppressAutoHyphens/>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uppressAutoHyphens/>
              <w:snapToGrid w:val="0"/>
              <w:rPr>
                <w:rFonts w:eastAsia="Calibri"/>
                <w:b/>
              </w:rPr>
            </w:pPr>
          </w:p>
        </w:tc>
      </w:tr>
    </w:tbl>
    <w:p w:rsidR="005C2A3C" w:rsidRPr="00582307" w:rsidRDefault="005C2A3C" w:rsidP="005C2A3C">
      <w:pPr>
        <w:suppressAutoHyphens/>
        <w:ind w:right="-22"/>
        <w:rPr>
          <w:lang w:eastAsia="ar-SA"/>
        </w:rPr>
      </w:pPr>
      <w:r w:rsidRPr="00582307">
        <w:rPr>
          <w:lang w:eastAsia="ar-SA"/>
        </w:rPr>
        <w:br w:type="page"/>
      </w:r>
    </w:p>
    <w:p w:rsidR="005C2A3C" w:rsidRPr="00582307" w:rsidRDefault="005C2A3C" w:rsidP="005C2A3C">
      <w:pPr>
        <w:ind w:left="5664" w:right="-22"/>
        <w:rPr>
          <w:sz w:val="20"/>
          <w:szCs w:val="20"/>
        </w:rPr>
      </w:pPr>
      <w:r w:rsidRPr="00582307">
        <w:lastRenderedPageBreak/>
        <w:t>Приложение № 5</w:t>
      </w:r>
    </w:p>
    <w:p w:rsidR="005C2A3C" w:rsidRPr="00582307" w:rsidRDefault="005C2A3C" w:rsidP="005C2A3C">
      <w:pPr>
        <w:ind w:left="5664" w:right="-22"/>
        <w:jc w:val="both"/>
        <w:rPr>
          <w:lang w:eastAsia="uk-UA"/>
        </w:rPr>
      </w:pPr>
      <w:r w:rsidRPr="00582307">
        <w:rPr>
          <w:lang w:eastAsia="uk-UA"/>
        </w:rPr>
        <w:t>к Контракту №___________________</w:t>
      </w:r>
    </w:p>
    <w:p w:rsidR="005C2A3C" w:rsidRPr="00582307" w:rsidRDefault="005C2A3C" w:rsidP="005C2A3C">
      <w:pPr>
        <w:ind w:left="5664" w:right="-22"/>
        <w:jc w:val="both"/>
        <w:rPr>
          <w:lang w:eastAsia="uk-UA"/>
        </w:rPr>
      </w:pPr>
      <w:r w:rsidRPr="00582307">
        <w:rPr>
          <w:lang w:eastAsia="uk-UA"/>
        </w:rPr>
        <w:t>от «____» _________ 20___ года</w:t>
      </w:r>
    </w:p>
    <w:p w:rsidR="005C2A3C" w:rsidRPr="00582307" w:rsidRDefault="005C2A3C" w:rsidP="005C2A3C">
      <w:pPr>
        <w:ind w:right="-22"/>
        <w:jc w:val="right"/>
      </w:pPr>
    </w:p>
    <w:p w:rsidR="005C2A3C" w:rsidRPr="00582307" w:rsidRDefault="005C2A3C" w:rsidP="005C2A3C">
      <w:pPr>
        <w:ind w:right="-22"/>
        <w:jc w:val="right"/>
      </w:pPr>
      <w:r w:rsidRPr="00582307">
        <w:t>Форма</w:t>
      </w:r>
    </w:p>
    <w:p w:rsidR="005C2A3C" w:rsidRPr="00582307" w:rsidRDefault="005C2A3C" w:rsidP="005C2A3C">
      <w:pPr>
        <w:ind w:right="-22"/>
        <w:jc w:val="right"/>
      </w:pPr>
    </w:p>
    <w:p w:rsidR="005C2A3C" w:rsidRPr="00582307" w:rsidRDefault="005C2A3C" w:rsidP="005C2A3C">
      <w:pPr>
        <w:tabs>
          <w:tab w:val="left" w:pos="360"/>
        </w:tabs>
        <w:autoSpaceDE w:val="0"/>
        <w:ind w:right="-22"/>
        <w:jc w:val="center"/>
        <w:outlineLvl w:val="0"/>
        <w:rPr>
          <w:b/>
          <w:bCs/>
        </w:rPr>
      </w:pPr>
    </w:p>
    <w:p w:rsidR="005C2A3C" w:rsidRPr="00582307" w:rsidRDefault="005C2A3C" w:rsidP="005C2A3C">
      <w:pPr>
        <w:ind w:right="-22" w:firstLine="709"/>
        <w:jc w:val="center"/>
        <w:rPr>
          <w:b/>
        </w:rPr>
      </w:pPr>
      <w:r w:rsidRPr="00582307">
        <w:rPr>
          <w:b/>
          <w:bCs/>
        </w:rPr>
        <w:t xml:space="preserve">Перечень </w:t>
      </w:r>
      <w:r w:rsidRPr="00582307">
        <w:rPr>
          <w:b/>
        </w:rPr>
        <w:t xml:space="preserve">видов и объемов работ, которые Подрядчик обязан выполнить самостоятельно без привлечения других лиц к исполнению своих обязательств по объекту: «Строительство сетей газоснабжения сел Михайловка, </w:t>
      </w:r>
      <w:proofErr w:type="spellStart"/>
      <w:r w:rsidRPr="00582307">
        <w:rPr>
          <w:b/>
        </w:rPr>
        <w:t>Зоркино</w:t>
      </w:r>
      <w:proofErr w:type="spellEnd"/>
      <w:r w:rsidRPr="00582307">
        <w:rPr>
          <w:b/>
        </w:rPr>
        <w:t xml:space="preserve"> Нижнегорского района, Республики Крым» (2 этап - </w:t>
      </w:r>
      <w:proofErr w:type="spellStart"/>
      <w:r w:rsidRPr="00582307">
        <w:rPr>
          <w:b/>
        </w:rPr>
        <w:t>с</w:t>
      </w:r>
      <w:proofErr w:type="gramStart"/>
      <w:r w:rsidRPr="00582307">
        <w:rPr>
          <w:b/>
        </w:rPr>
        <w:t>.З</w:t>
      </w:r>
      <w:proofErr w:type="gramEnd"/>
      <w:r w:rsidRPr="00582307">
        <w:rPr>
          <w:b/>
        </w:rPr>
        <w:t>оркино</w:t>
      </w:r>
      <w:proofErr w:type="spellEnd"/>
      <w:r w:rsidRPr="00582307">
        <w:rPr>
          <w:b/>
        </w:rPr>
        <w:t>)</w:t>
      </w:r>
    </w:p>
    <w:p w:rsidR="005C2A3C" w:rsidRPr="00582307" w:rsidRDefault="005C2A3C" w:rsidP="005C2A3C">
      <w:pPr>
        <w:ind w:right="-22" w:firstLine="709"/>
        <w:jc w:val="center"/>
        <w:rPr>
          <w:b/>
        </w:rPr>
      </w:pPr>
    </w:p>
    <w:p w:rsidR="005C2A3C" w:rsidRPr="00582307" w:rsidRDefault="005C2A3C" w:rsidP="005C2A3C">
      <w:pPr>
        <w:ind w:right="-22" w:firstLine="709"/>
        <w:rPr>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089"/>
        <w:gridCol w:w="3504"/>
        <w:gridCol w:w="2694"/>
      </w:tblGrid>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hideMark/>
          </w:tcPr>
          <w:p w:rsidR="005C2A3C" w:rsidRPr="00582307" w:rsidRDefault="005C2A3C" w:rsidP="005C2A3C">
            <w:pPr>
              <w:tabs>
                <w:tab w:val="left" w:pos="360"/>
              </w:tabs>
              <w:autoSpaceDE w:val="0"/>
              <w:ind w:right="-22"/>
              <w:jc w:val="center"/>
              <w:outlineLvl w:val="0"/>
              <w:rPr>
                <w:b/>
                <w:bCs/>
              </w:rPr>
            </w:pPr>
            <w:r w:rsidRPr="00582307">
              <w:rPr>
                <w:b/>
                <w:bCs/>
              </w:rPr>
              <w:t xml:space="preserve">№ </w:t>
            </w:r>
            <w:proofErr w:type="gramStart"/>
            <w:r w:rsidRPr="00582307">
              <w:rPr>
                <w:b/>
                <w:bCs/>
              </w:rPr>
              <w:t>п</w:t>
            </w:r>
            <w:proofErr w:type="gramEnd"/>
            <w:r w:rsidRPr="00582307">
              <w:rPr>
                <w:b/>
                <w:bCs/>
              </w:rPr>
              <w:t>/п</w:t>
            </w:r>
          </w:p>
        </w:tc>
        <w:tc>
          <w:tcPr>
            <w:tcW w:w="3089" w:type="dxa"/>
            <w:tcBorders>
              <w:top w:val="single" w:sz="4" w:space="0" w:color="auto"/>
              <w:left w:val="single" w:sz="4" w:space="0" w:color="auto"/>
              <w:bottom w:val="single" w:sz="4" w:space="0" w:color="auto"/>
              <w:right w:val="single" w:sz="4" w:space="0" w:color="auto"/>
            </w:tcBorders>
            <w:hideMark/>
          </w:tcPr>
          <w:p w:rsidR="005C2A3C" w:rsidRPr="00582307" w:rsidRDefault="005C2A3C" w:rsidP="005C2A3C">
            <w:pPr>
              <w:tabs>
                <w:tab w:val="left" w:pos="360"/>
              </w:tabs>
              <w:autoSpaceDE w:val="0"/>
              <w:ind w:right="-22"/>
              <w:jc w:val="center"/>
              <w:outlineLvl w:val="0"/>
              <w:rPr>
                <w:b/>
                <w:bCs/>
              </w:rPr>
            </w:pPr>
            <w:r w:rsidRPr="00582307">
              <w:rPr>
                <w:b/>
                <w:bCs/>
              </w:rPr>
              <w:t>Вид работ</w:t>
            </w:r>
          </w:p>
        </w:tc>
        <w:tc>
          <w:tcPr>
            <w:tcW w:w="3504" w:type="dxa"/>
            <w:tcBorders>
              <w:top w:val="single" w:sz="4" w:space="0" w:color="auto"/>
              <w:left w:val="single" w:sz="4" w:space="0" w:color="auto"/>
              <w:bottom w:val="single" w:sz="4" w:space="0" w:color="auto"/>
              <w:right w:val="single" w:sz="4" w:space="0" w:color="auto"/>
            </w:tcBorders>
            <w:hideMark/>
          </w:tcPr>
          <w:p w:rsidR="005C2A3C" w:rsidRPr="00582307" w:rsidRDefault="005C2A3C" w:rsidP="005C2A3C">
            <w:pPr>
              <w:tabs>
                <w:tab w:val="left" w:pos="360"/>
              </w:tabs>
              <w:autoSpaceDE w:val="0"/>
              <w:ind w:right="-22"/>
              <w:jc w:val="center"/>
              <w:outlineLvl w:val="0"/>
              <w:rPr>
                <w:b/>
                <w:bCs/>
              </w:rPr>
            </w:pPr>
            <w:r w:rsidRPr="00582307">
              <w:rPr>
                <w:b/>
                <w:bCs/>
              </w:rPr>
              <w:t xml:space="preserve">№ локальной сметы и </w:t>
            </w:r>
          </w:p>
          <w:p w:rsidR="005C2A3C" w:rsidRPr="00582307" w:rsidRDefault="005C2A3C" w:rsidP="005C2A3C">
            <w:pPr>
              <w:tabs>
                <w:tab w:val="left" w:pos="360"/>
              </w:tabs>
              <w:autoSpaceDE w:val="0"/>
              <w:ind w:right="-22"/>
              <w:jc w:val="center"/>
              <w:outlineLvl w:val="0"/>
              <w:rPr>
                <w:b/>
                <w:bCs/>
              </w:rPr>
            </w:pPr>
            <w:r w:rsidRPr="00582307">
              <w:rPr>
                <w:b/>
                <w:bCs/>
              </w:rPr>
              <w:t xml:space="preserve">№ </w:t>
            </w:r>
            <w:proofErr w:type="spellStart"/>
            <w:r w:rsidRPr="00582307">
              <w:rPr>
                <w:b/>
                <w:bCs/>
              </w:rPr>
              <w:t>п.п</w:t>
            </w:r>
            <w:proofErr w:type="spellEnd"/>
            <w:r w:rsidRPr="00582307">
              <w:rPr>
                <w:b/>
                <w:bCs/>
              </w:rPr>
              <w:t xml:space="preserve">. сметного расчета </w:t>
            </w:r>
          </w:p>
        </w:tc>
        <w:tc>
          <w:tcPr>
            <w:tcW w:w="2694" w:type="dxa"/>
            <w:tcBorders>
              <w:top w:val="single" w:sz="4" w:space="0" w:color="auto"/>
              <w:left w:val="single" w:sz="4" w:space="0" w:color="auto"/>
              <w:bottom w:val="single" w:sz="4" w:space="0" w:color="auto"/>
              <w:right w:val="single" w:sz="4" w:space="0" w:color="auto"/>
            </w:tcBorders>
            <w:hideMark/>
          </w:tcPr>
          <w:p w:rsidR="005C2A3C" w:rsidRPr="00582307" w:rsidRDefault="005C2A3C" w:rsidP="005C2A3C">
            <w:pPr>
              <w:tabs>
                <w:tab w:val="left" w:pos="360"/>
              </w:tabs>
              <w:autoSpaceDE w:val="0"/>
              <w:ind w:right="-22"/>
              <w:jc w:val="center"/>
              <w:outlineLvl w:val="0"/>
              <w:rPr>
                <w:b/>
                <w:bCs/>
              </w:rPr>
            </w:pPr>
            <w:r w:rsidRPr="00582307">
              <w:rPr>
                <w:b/>
                <w:bCs/>
              </w:rPr>
              <w:t>Объем работ, тыс. руб.</w:t>
            </w:r>
          </w:p>
        </w:tc>
      </w:tr>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r>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r>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r>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r>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r>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r>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089"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350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269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r>
      <w:tr w:rsidR="005C2A3C" w:rsidRPr="00582307" w:rsidTr="005C2A3C">
        <w:trPr>
          <w:jc w:val="center"/>
        </w:trPr>
        <w:tc>
          <w:tcPr>
            <w:tcW w:w="636"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c>
          <w:tcPr>
            <w:tcW w:w="6593" w:type="dxa"/>
            <w:gridSpan w:val="2"/>
            <w:tcBorders>
              <w:top w:val="single" w:sz="4" w:space="0" w:color="auto"/>
              <w:left w:val="single" w:sz="4" w:space="0" w:color="auto"/>
              <w:bottom w:val="single" w:sz="4" w:space="0" w:color="auto"/>
              <w:right w:val="single" w:sz="4" w:space="0" w:color="auto"/>
            </w:tcBorders>
            <w:hideMark/>
          </w:tcPr>
          <w:p w:rsidR="005C2A3C" w:rsidRPr="00582307" w:rsidRDefault="005C2A3C" w:rsidP="005C2A3C">
            <w:pPr>
              <w:tabs>
                <w:tab w:val="left" w:pos="360"/>
              </w:tabs>
              <w:autoSpaceDE w:val="0"/>
              <w:ind w:right="-22"/>
              <w:jc w:val="center"/>
              <w:outlineLvl w:val="0"/>
              <w:rPr>
                <w:b/>
                <w:bCs/>
              </w:rPr>
            </w:pPr>
            <w:r w:rsidRPr="00582307">
              <w:rPr>
                <w:b/>
                <w:bCs/>
              </w:rPr>
              <w:t xml:space="preserve">ИТОГО «____»% от цены Контракта </w:t>
            </w:r>
            <w:r w:rsidRPr="00582307">
              <w:rPr>
                <w:bCs/>
              </w:rPr>
              <w:t>(но не менее 80 %)</w:t>
            </w:r>
          </w:p>
        </w:tc>
        <w:tc>
          <w:tcPr>
            <w:tcW w:w="2694" w:type="dxa"/>
            <w:tcBorders>
              <w:top w:val="single" w:sz="4" w:space="0" w:color="auto"/>
              <w:left w:val="single" w:sz="4" w:space="0" w:color="auto"/>
              <w:bottom w:val="single" w:sz="4" w:space="0" w:color="auto"/>
              <w:right w:val="single" w:sz="4" w:space="0" w:color="auto"/>
            </w:tcBorders>
          </w:tcPr>
          <w:p w:rsidR="005C2A3C" w:rsidRPr="00582307" w:rsidRDefault="005C2A3C" w:rsidP="005C2A3C">
            <w:pPr>
              <w:tabs>
                <w:tab w:val="left" w:pos="360"/>
              </w:tabs>
              <w:autoSpaceDE w:val="0"/>
              <w:ind w:right="-22"/>
              <w:jc w:val="center"/>
              <w:outlineLvl w:val="0"/>
              <w:rPr>
                <w:b/>
                <w:bCs/>
              </w:rPr>
            </w:pPr>
          </w:p>
        </w:tc>
      </w:tr>
    </w:tbl>
    <w:p w:rsidR="005C2A3C" w:rsidRPr="00582307" w:rsidRDefault="005C2A3C" w:rsidP="005C2A3C">
      <w:pPr>
        <w:tabs>
          <w:tab w:val="left" w:pos="360"/>
        </w:tabs>
        <w:autoSpaceDE w:val="0"/>
        <w:ind w:right="-22"/>
        <w:jc w:val="center"/>
        <w:outlineLvl w:val="0"/>
        <w:rPr>
          <w:b/>
          <w:bCs/>
        </w:rPr>
      </w:pPr>
    </w:p>
    <w:p w:rsidR="005C2A3C" w:rsidRPr="00582307" w:rsidRDefault="005C2A3C" w:rsidP="005C2A3C">
      <w:pPr>
        <w:tabs>
          <w:tab w:val="left" w:pos="360"/>
        </w:tabs>
        <w:autoSpaceDE w:val="0"/>
        <w:ind w:right="-22"/>
        <w:jc w:val="center"/>
        <w:outlineLvl w:val="0"/>
        <w:rPr>
          <w:b/>
          <w:bCs/>
        </w:rPr>
      </w:pPr>
    </w:p>
    <w:tbl>
      <w:tblPr>
        <w:tblW w:w="15246" w:type="dxa"/>
        <w:tblInd w:w="108" w:type="dxa"/>
        <w:tblLook w:val="04A0" w:firstRow="1" w:lastRow="0" w:firstColumn="1" w:lastColumn="0" w:noHBand="0" w:noVBand="1"/>
      </w:tblPr>
      <w:tblGrid>
        <w:gridCol w:w="5182"/>
        <w:gridCol w:w="5032"/>
        <w:gridCol w:w="5032"/>
      </w:tblGrid>
      <w:tr w:rsidR="005C2A3C" w:rsidRPr="00582307" w:rsidTr="005C2A3C">
        <w:trPr>
          <w:trHeight w:val="2358"/>
        </w:trPr>
        <w:tc>
          <w:tcPr>
            <w:tcW w:w="5182" w:type="dxa"/>
          </w:tcPr>
          <w:p w:rsidR="005C2A3C" w:rsidRPr="00582307" w:rsidRDefault="005C2A3C" w:rsidP="005C2A3C">
            <w:pPr>
              <w:suppressAutoHyphens/>
              <w:snapToGrid w:val="0"/>
              <w:jc w:val="center"/>
              <w:rPr>
                <w:rFonts w:eastAsia="Calibri"/>
                <w:b/>
                <w:bCs/>
              </w:rPr>
            </w:pPr>
          </w:p>
          <w:p w:rsidR="005C2A3C" w:rsidRPr="00582307" w:rsidRDefault="005C2A3C" w:rsidP="005C2A3C">
            <w:pPr>
              <w:suppressAutoHyphens/>
              <w:snapToGrid w:val="0"/>
              <w:jc w:val="center"/>
              <w:rPr>
                <w:rFonts w:eastAsia="Calibri"/>
                <w:b/>
                <w:bCs/>
              </w:rPr>
            </w:pPr>
            <w:r w:rsidRPr="00582307">
              <w:rPr>
                <w:rFonts w:eastAsia="Calibri"/>
                <w:b/>
                <w:bCs/>
              </w:rPr>
              <w:t>ЗАКАЗЧИК</w:t>
            </w:r>
          </w:p>
          <w:p w:rsidR="005C2A3C" w:rsidRPr="00582307" w:rsidRDefault="005C2A3C" w:rsidP="005C2A3C">
            <w:pPr>
              <w:suppressAutoHyphens/>
              <w:snapToGrid w:val="0"/>
              <w:rPr>
                <w:rFonts w:eastAsia="Calibri"/>
                <w:b/>
              </w:rPr>
            </w:pPr>
            <w:r w:rsidRPr="00582307">
              <w:rPr>
                <w:rFonts w:eastAsia="Calibri"/>
                <w:b/>
              </w:rPr>
              <w:t>Государственное унитарное предприятие Республики Крым «</w:t>
            </w:r>
            <w:proofErr w:type="spellStart"/>
            <w:r w:rsidRPr="00582307">
              <w:rPr>
                <w:rFonts w:eastAsia="Calibri"/>
                <w:b/>
              </w:rPr>
              <w:t>Крымгазсети</w:t>
            </w:r>
            <w:proofErr w:type="spellEnd"/>
            <w:r w:rsidRPr="00582307">
              <w:rPr>
                <w:rFonts w:eastAsia="Calibri"/>
                <w:b/>
              </w:rPr>
              <w:t>»</w:t>
            </w:r>
          </w:p>
          <w:p w:rsidR="005C2A3C" w:rsidRPr="00582307" w:rsidRDefault="005C2A3C" w:rsidP="005C2A3C">
            <w:pPr>
              <w:suppressAutoHyphens/>
              <w:snapToGrid w:val="0"/>
              <w:rPr>
                <w:rFonts w:eastAsia="Calibri"/>
              </w:rPr>
            </w:pPr>
          </w:p>
          <w:p w:rsidR="005C2A3C" w:rsidRPr="00582307" w:rsidRDefault="005C2A3C" w:rsidP="005C2A3C">
            <w:pPr>
              <w:suppressAutoHyphens/>
              <w:snapToGrid w:val="0"/>
              <w:rPr>
                <w:rFonts w:eastAsia="Calibri"/>
                <w:b/>
              </w:rPr>
            </w:pPr>
            <w:r w:rsidRPr="00582307">
              <w:rPr>
                <w:rFonts w:eastAsia="Calibri"/>
                <w:b/>
              </w:rPr>
              <w:t>Директор</w:t>
            </w: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rPr>
            </w:pPr>
            <w:r w:rsidRPr="00582307">
              <w:rPr>
                <w:rFonts w:eastAsia="Calibri"/>
                <w:b/>
                <w:bCs/>
                <w:lang w:val="uk-UA"/>
              </w:rPr>
              <w:t xml:space="preserve">_____________________ </w:t>
            </w:r>
            <w:r w:rsidRPr="00582307">
              <w:rPr>
                <w:rFonts w:eastAsia="Calibri"/>
                <w:b/>
                <w:bCs/>
              </w:rPr>
              <w:t xml:space="preserve">Д.М. </w:t>
            </w:r>
            <w:proofErr w:type="spellStart"/>
            <w:r w:rsidRPr="00582307">
              <w:rPr>
                <w:rFonts w:eastAsia="Calibri"/>
                <w:b/>
                <w:bCs/>
              </w:rPr>
              <w:t>Надточаев</w:t>
            </w:r>
            <w:proofErr w:type="spellEnd"/>
          </w:p>
        </w:tc>
        <w:tc>
          <w:tcPr>
            <w:tcW w:w="5032" w:type="dxa"/>
          </w:tcPr>
          <w:p w:rsidR="005C2A3C" w:rsidRPr="00582307" w:rsidRDefault="005C2A3C" w:rsidP="005C2A3C">
            <w:pPr>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napToGrid w:val="0"/>
              <w:rPr>
                <w:rFonts w:eastAsia="Calibri"/>
                <w:b/>
              </w:rPr>
            </w:pPr>
          </w:p>
        </w:tc>
        <w:tc>
          <w:tcPr>
            <w:tcW w:w="5032" w:type="dxa"/>
          </w:tcPr>
          <w:p w:rsidR="005C2A3C" w:rsidRPr="00582307" w:rsidRDefault="005C2A3C" w:rsidP="005C2A3C">
            <w:pPr>
              <w:suppressAutoHyphens/>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uppressAutoHyphens/>
              <w:snapToGrid w:val="0"/>
              <w:rPr>
                <w:rFonts w:eastAsia="Calibri"/>
                <w:b/>
              </w:rPr>
            </w:pPr>
          </w:p>
        </w:tc>
      </w:tr>
    </w:tbl>
    <w:p w:rsidR="005C2A3C" w:rsidRPr="00582307" w:rsidRDefault="005C2A3C" w:rsidP="005C2A3C">
      <w:pPr>
        <w:tabs>
          <w:tab w:val="left" w:pos="360"/>
        </w:tabs>
        <w:autoSpaceDE w:val="0"/>
        <w:ind w:right="-22"/>
        <w:jc w:val="center"/>
        <w:outlineLvl w:val="0"/>
        <w:rPr>
          <w:b/>
          <w:bCs/>
        </w:rPr>
      </w:pPr>
    </w:p>
    <w:p w:rsidR="005C2A3C" w:rsidRPr="00582307" w:rsidRDefault="005C2A3C" w:rsidP="005C2A3C">
      <w:pPr>
        <w:ind w:right="-22"/>
        <w:rPr>
          <w:rFonts w:eastAsia="Calibri"/>
        </w:rPr>
      </w:pPr>
    </w:p>
    <w:p w:rsidR="005C2A3C" w:rsidRPr="00582307" w:rsidRDefault="005C2A3C" w:rsidP="005C2A3C">
      <w:pPr>
        <w:suppressAutoHyphens/>
        <w:ind w:right="-22"/>
        <w:rPr>
          <w:lang w:eastAsia="ar-SA"/>
        </w:rPr>
        <w:sectPr w:rsidR="005C2A3C" w:rsidRPr="00582307" w:rsidSect="000504BC">
          <w:footerReference w:type="default" r:id="rId40"/>
          <w:pgSz w:w="11906" w:h="16838"/>
          <w:pgMar w:top="567" w:right="851" w:bottom="851" w:left="1418" w:header="709" w:footer="709" w:gutter="0"/>
          <w:cols w:space="708"/>
          <w:titlePg/>
          <w:docGrid w:linePitch="360"/>
        </w:sectPr>
      </w:pPr>
    </w:p>
    <w:p w:rsidR="005C2A3C" w:rsidRPr="00582307" w:rsidRDefault="005C2A3C" w:rsidP="005C2A3C">
      <w:pPr>
        <w:ind w:left="10620" w:right="-22"/>
        <w:rPr>
          <w:sz w:val="20"/>
          <w:szCs w:val="20"/>
        </w:rPr>
      </w:pPr>
      <w:r w:rsidRPr="00582307">
        <w:lastRenderedPageBreak/>
        <w:t>Приложение № 6</w:t>
      </w:r>
    </w:p>
    <w:p w:rsidR="005C2A3C" w:rsidRPr="00582307" w:rsidRDefault="005C2A3C" w:rsidP="005C2A3C">
      <w:pPr>
        <w:ind w:left="10620" w:right="-22"/>
        <w:jc w:val="both"/>
        <w:rPr>
          <w:lang w:eastAsia="uk-UA"/>
        </w:rPr>
      </w:pPr>
      <w:r w:rsidRPr="00582307">
        <w:rPr>
          <w:lang w:eastAsia="uk-UA"/>
        </w:rPr>
        <w:t>к Контракту №______________</w:t>
      </w:r>
    </w:p>
    <w:p w:rsidR="005C2A3C" w:rsidRPr="00582307" w:rsidRDefault="005C2A3C" w:rsidP="005C2A3C">
      <w:pPr>
        <w:ind w:left="10620" w:right="-22"/>
      </w:pPr>
      <w:r w:rsidRPr="00582307">
        <w:rPr>
          <w:lang w:eastAsia="uk-UA"/>
        </w:rPr>
        <w:t>от «____» _________ 20___ года</w:t>
      </w:r>
    </w:p>
    <w:p w:rsidR="005C2A3C" w:rsidRPr="00582307" w:rsidRDefault="005C2A3C" w:rsidP="005C2A3C">
      <w:pPr>
        <w:ind w:right="-22" w:firstLine="708"/>
        <w:jc w:val="right"/>
      </w:pPr>
    </w:p>
    <w:p w:rsidR="005C2A3C" w:rsidRPr="00582307" w:rsidRDefault="005C2A3C" w:rsidP="005C2A3C">
      <w:pPr>
        <w:ind w:right="-22" w:firstLine="708"/>
        <w:jc w:val="right"/>
      </w:pPr>
      <w:r w:rsidRPr="00582307">
        <w:t>Форма</w:t>
      </w:r>
    </w:p>
    <w:p w:rsidR="005C2A3C" w:rsidRPr="00582307" w:rsidRDefault="005C2A3C" w:rsidP="005C2A3C">
      <w:pPr>
        <w:ind w:right="-22" w:firstLine="708"/>
      </w:pPr>
    </w:p>
    <w:p w:rsidR="005C2A3C" w:rsidRPr="00582307" w:rsidRDefault="005C2A3C" w:rsidP="005C2A3C">
      <w:pPr>
        <w:widowControl w:val="0"/>
        <w:autoSpaceDE w:val="0"/>
        <w:autoSpaceDN w:val="0"/>
        <w:adjustRightInd w:val="0"/>
        <w:ind w:right="-22" w:firstLine="567"/>
        <w:jc w:val="center"/>
        <w:rPr>
          <w:b/>
          <w:sz w:val="20"/>
          <w:szCs w:val="20"/>
        </w:rPr>
      </w:pPr>
      <w:r w:rsidRPr="00582307">
        <w:rPr>
          <w:b/>
          <w:sz w:val="20"/>
          <w:szCs w:val="20"/>
        </w:rPr>
        <w:t>Ход выполнения работ по строительству объекта</w:t>
      </w:r>
    </w:p>
    <w:p w:rsidR="005C2A3C" w:rsidRPr="00582307" w:rsidRDefault="005C2A3C" w:rsidP="005C2A3C">
      <w:pPr>
        <w:widowControl w:val="0"/>
        <w:autoSpaceDE w:val="0"/>
        <w:autoSpaceDN w:val="0"/>
        <w:adjustRightInd w:val="0"/>
        <w:ind w:right="-22" w:firstLine="567"/>
        <w:jc w:val="center"/>
        <w:rPr>
          <w:sz w:val="20"/>
          <w:szCs w:val="20"/>
        </w:rPr>
      </w:pPr>
      <w:r w:rsidRPr="00582307">
        <w:rPr>
          <w:b/>
          <w:sz w:val="20"/>
          <w:szCs w:val="20"/>
        </w:rPr>
        <w:t>на ____________ месяц 20___года</w:t>
      </w:r>
    </w:p>
    <w:p w:rsidR="005C2A3C" w:rsidRPr="00582307" w:rsidRDefault="005C2A3C" w:rsidP="005C2A3C">
      <w:pPr>
        <w:autoSpaceDE w:val="0"/>
        <w:autoSpaceDN w:val="0"/>
        <w:adjustRightInd w:val="0"/>
        <w:ind w:right="-22"/>
        <w:jc w:val="both"/>
        <w:rPr>
          <w:sz w:val="20"/>
          <w:szCs w:val="20"/>
        </w:rPr>
      </w:pPr>
    </w:p>
    <w:p w:rsidR="005C2A3C" w:rsidRPr="00582307" w:rsidRDefault="005C2A3C" w:rsidP="005C2A3C">
      <w:pPr>
        <w:autoSpaceDE w:val="0"/>
        <w:autoSpaceDN w:val="0"/>
        <w:adjustRightInd w:val="0"/>
        <w:ind w:right="-22" w:firstLine="284"/>
        <w:jc w:val="both"/>
        <w:rPr>
          <w:sz w:val="20"/>
          <w:szCs w:val="20"/>
        </w:rPr>
      </w:pPr>
      <w:r w:rsidRPr="00582307">
        <w:rPr>
          <w:sz w:val="20"/>
          <w:szCs w:val="20"/>
        </w:rPr>
        <w:t xml:space="preserve">Объект </w:t>
      </w:r>
      <w:r w:rsidRPr="00582307">
        <w:rPr>
          <w:sz w:val="20"/>
          <w:szCs w:val="20"/>
          <w:u w:val="single"/>
        </w:rPr>
        <w:t>«Наименование объекта».</w:t>
      </w:r>
    </w:p>
    <w:p w:rsidR="005C2A3C" w:rsidRPr="00582307" w:rsidRDefault="005C2A3C" w:rsidP="005C2A3C">
      <w:pPr>
        <w:autoSpaceDE w:val="0"/>
        <w:autoSpaceDN w:val="0"/>
        <w:adjustRightInd w:val="0"/>
        <w:ind w:right="-22" w:firstLine="284"/>
        <w:jc w:val="both"/>
        <w:rPr>
          <w:sz w:val="20"/>
          <w:szCs w:val="20"/>
          <w:u w:val="single"/>
        </w:rPr>
      </w:pPr>
      <w:r w:rsidRPr="00582307">
        <w:rPr>
          <w:sz w:val="20"/>
          <w:szCs w:val="20"/>
        </w:rPr>
        <w:t xml:space="preserve">Заказчик </w:t>
      </w:r>
      <w:r w:rsidRPr="00582307">
        <w:rPr>
          <w:sz w:val="20"/>
          <w:szCs w:val="20"/>
          <w:u w:val="single"/>
        </w:rPr>
        <w:t>ГУП РК «</w:t>
      </w:r>
      <w:proofErr w:type="spellStart"/>
      <w:r w:rsidRPr="00582307">
        <w:rPr>
          <w:sz w:val="20"/>
          <w:szCs w:val="20"/>
          <w:u w:val="single"/>
        </w:rPr>
        <w:t>Крымгазсети</w:t>
      </w:r>
      <w:proofErr w:type="spellEnd"/>
      <w:r w:rsidRPr="00582307">
        <w:rPr>
          <w:sz w:val="20"/>
          <w:szCs w:val="20"/>
          <w:u w:val="single"/>
        </w:rPr>
        <w:t>»</w:t>
      </w:r>
    </w:p>
    <w:p w:rsidR="005C2A3C" w:rsidRPr="00582307" w:rsidRDefault="005C2A3C" w:rsidP="005C2A3C">
      <w:pPr>
        <w:autoSpaceDE w:val="0"/>
        <w:autoSpaceDN w:val="0"/>
        <w:adjustRightInd w:val="0"/>
        <w:ind w:right="-22" w:firstLine="284"/>
        <w:jc w:val="both"/>
        <w:rPr>
          <w:sz w:val="20"/>
          <w:szCs w:val="20"/>
        </w:rPr>
      </w:pPr>
      <w:r w:rsidRPr="00582307">
        <w:rPr>
          <w:sz w:val="20"/>
          <w:szCs w:val="20"/>
          <w:u w:val="single"/>
        </w:rPr>
        <w:t>Подрядчик: ______________________________</w:t>
      </w:r>
    </w:p>
    <w:p w:rsidR="005C2A3C" w:rsidRPr="00582307" w:rsidRDefault="005C2A3C" w:rsidP="005C2A3C">
      <w:pPr>
        <w:autoSpaceDE w:val="0"/>
        <w:autoSpaceDN w:val="0"/>
        <w:adjustRightInd w:val="0"/>
        <w:ind w:right="-22" w:firstLine="284"/>
        <w:jc w:val="both"/>
        <w:rPr>
          <w:sz w:val="20"/>
          <w:szCs w:val="20"/>
        </w:rPr>
      </w:pPr>
      <w:r w:rsidRPr="00582307">
        <w:rPr>
          <w:sz w:val="20"/>
          <w:szCs w:val="20"/>
        </w:rPr>
        <w:t>Контракт № ____________________</w:t>
      </w:r>
      <w:proofErr w:type="gramStart"/>
      <w:r w:rsidRPr="00582307">
        <w:rPr>
          <w:sz w:val="20"/>
          <w:szCs w:val="20"/>
        </w:rPr>
        <w:t>от</w:t>
      </w:r>
      <w:proofErr w:type="gramEnd"/>
      <w:r w:rsidRPr="00582307">
        <w:rPr>
          <w:sz w:val="20"/>
          <w:szCs w:val="20"/>
        </w:rPr>
        <w:t xml:space="preserve"> _________________________</w:t>
      </w:r>
    </w:p>
    <w:p w:rsidR="005C2A3C" w:rsidRPr="00582307" w:rsidRDefault="005C2A3C" w:rsidP="005C2A3C">
      <w:pPr>
        <w:autoSpaceDE w:val="0"/>
        <w:autoSpaceDN w:val="0"/>
        <w:adjustRightInd w:val="0"/>
        <w:ind w:right="-22" w:firstLine="284"/>
        <w:jc w:val="both"/>
        <w:rPr>
          <w:sz w:val="20"/>
          <w:szCs w:val="20"/>
        </w:rPr>
      </w:pPr>
      <w:r w:rsidRPr="00582307">
        <w:rPr>
          <w:sz w:val="20"/>
          <w:szCs w:val="20"/>
        </w:rPr>
        <w:t>Сроки проведения СМР (в соответствии с Контрактом). Начало_________. Окончание_________</w:t>
      </w:r>
    </w:p>
    <w:p w:rsidR="005C2A3C" w:rsidRPr="00582307" w:rsidRDefault="005C2A3C" w:rsidP="005C2A3C">
      <w:pPr>
        <w:autoSpaceDE w:val="0"/>
        <w:autoSpaceDN w:val="0"/>
        <w:adjustRightInd w:val="0"/>
        <w:ind w:right="-22"/>
        <w:jc w:val="center"/>
        <w:rPr>
          <w:sz w:val="20"/>
          <w:szCs w:val="20"/>
        </w:rPr>
      </w:pPr>
    </w:p>
    <w:tbl>
      <w:tblPr>
        <w:tblW w:w="14839" w:type="dxa"/>
        <w:tblInd w:w="93" w:type="dxa"/>
        <w:tblLayout w:type="fixed"/>
        <w:tblLook w:val="04A0" w:firstRow="1" w:lastRow="0" w:firstColumn="1" w:lastColumn="0" w:noHBand="0" w:noVBand="1"/>
      </w:tblPr>
      <w:tblGrid>
        <w:gridCol w:w="1000"/>
        <w:gridCol w:w="3410"/>
        <w:gridCol w:w="1134"/>
        <w:gridCol w:w="992"/>
        <w:gridCol w:w="992"/>
        <w:gridCol w:w="992"/>
        <w:gridCol w:w="1134"/>
        <w:gridCol w:w="993"/>
        <w:gridCol w:w="932"/>
        <w:gridCol w:w="1052"/>
        <w:gridCol w:w="992"/>
        <w:gridCol w:w="1216"/>
      </w:tblGrid>
      <w:tr w:rsidR="005C2A3C" w:rsidRPr="00582307" w:rsidTr="005C2A3C">
        <w:trPr>
          <w:trHeight w:val="20"/>
        </w:trPr>
        <w:tc>
          <w:tcPr>
            <w:tcW w:w="1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w:t>
            </w:r>
          </w:p>
        </w:tc>
        <w:tc>
          <w:tcPr>
            <w:tcW w:w="3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C2A3C" w:rsidRPr="00582307" w:rsidRDefault="005C2A3C" w:rsidP="005C2A3C">
            <w:pPr>
              <w:ind w:right="-22"/>
              <w:jc w:val="center"/>
              <w:rPr>
                <w:sz w:val="20"/>
                <w:szCs w:val="20"/>
              </w:rPr>
            </w:pPr>
            <w:r w:rsidRPr="00582307">
              <w:rPr>
                <w:sz w:val="20"/>
                <w:szCs w:val="20"/>
              </w:rPr>
              <w:t>Наименование этапов по видам работ, конструктивным элементам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C2A3C" w:rsidRPr="00582307" w:rsidRDefault="005C2A3C" w:rsidP="005C2A3C">
            <w:pPr>
              <w:ind w:right="-22"/>
              <w:jc w:val="center"/>
              <w:rPr>
                <w:sz w:val="20"/>
                <w:szCs w:val="20"/>
              </w:rPr>
            </w:pPr>
            <w:r w:rsidRPr="00582307">
              <w:rPr>
                <w:sz w:val="20"/>
                <w:szCs w:val="20"/>
              </w:rPr>
              <w:t>ед. изм.</w:t>
            </w:r>
          </w:p>
        </w:tc>
        <w:tc>
          <w:tcPr>
            <w:tcW w:w="992" w:type="dxa"/>
            <w:vMerge w:val="restart"/>
            <w:tcBorders>
              <w:top w:val="single" w:sz="8" w:space="0" w:color="auto"/>
              <w:left w:val="nil"/>
              <w:bottom w:val="single" w:sz="8" w:space="0" w:color="000000"/>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Кол-во</w:t>
            </w:r>
          </w:p>
          <w:p w:rsidR="005C2A3C" w:rsidRPr="00582307" w:rsidRDefault="005C2A3C" w:rsidP="005C2A3C">
            <w:pPr>
              <w:ind w:right="-22"/>
              <w:jc w:val="center"/>
              <w:rPr>
                <w:sz w:val="20"/>
                <w:szCs w:val="20"/>
              </w:rPr>
            </w:pPr>
            <w:r w:rsidRPr="00582307">
              <w:rPr>
                <w:sz w:val="20"/>
                <w:szCs w:val="20"/>
              </w:rPr>
              <w:t>(по проекту)</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rsidR="005C2A3C" w:rsidRPr="00582307" w:rsidRDefault="005C2A3C" w:rsidP="005C2A3C">
            <w:pPr>
              <w:ind w:right="-22"/>
              <w:jc w:val="center"/>
              <w:rPr>
                <w:sz w:val="20"/>
                <w:szCs w:val="20"/>
              </w:rPr>
            </w:pPr>
            <w:r w:rsidRPr="00582307">
              <w:rPr>
                <w:sz w:val="20"/>
                <w:szCs w:val="20"/>
              </w:rPr>
              <w:t>Выполнено с начала строительства</w:t>
            </w:r>
          </w:p>
        </w:tc>
        <w:tc>
          <w:tcPr>
            <w:tcW w:w="2127" w:type="dxa"/>
            <w:gridSpan w:val="2"/>
            <w:tcBorders>
              <w:top w:val="single" w:sz="8" w:space="0" w:color="auto"/>
              <w:left w:val="nil"/>
              <w:bottom w:val="single" w:sz="8" w:space="0" w:color="auto"/>
              <w:right w:val="single" w:sz="8" w:space="0" w:color="000000"/>
            </w:tcBorders>
            <w:shd w:val="clear" w:color="auto" w:fill="auto"/>
            <w:vAlign w:val="center"/>
            <w:hideMark/>
          </w:tcPr>
          <w:p w:rsidR="005C2A3C" w:rsidRPr="00582307" w:rsidRDefault="005C2A3C" w:rsidP="005C2A3C">
            <w:pPr>
              <w:ind w:right="-22"/>
              <w:jc w:val="center"/>
              <w:rPr>
                <w:sz w:val="20"/>
                <w:szCs w:val="20"/>
              </w:rPr>
            </w:pPr>
            <w:r w:rsidRPr="00582307">
              <w:rPr>
                <w:sz w:val="20"/>
                <w:szCs w:val="20"/>
              </w:rPr>
              <w:t>Выполнено в текущем месяце</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rsidR="005C2A3C" w:rsidRPr="00582307" w:rsidRDefault="005C2A3C" w:rsidP="005C2A3C">
            <w:pPr>
              <w:ind w:right="-22"/>
              <w:jc w:val="center"/>
              <w:rPr>
                <w:sz w:val="20"/>
                <w:szCs w:val="20"/>
              </w:rPr>
            </w:pPr>
            <w:r w:rsidRPr="00582307">
              <w:rPr>
                <w:sz w:val="20"/>
                <w:szCs w:val="20"/>
              </w:rPr>
              <w:t>Срок начала работ по этапу</w:t>
            </w:r>
          </w:p>
        </w:tc>
        <w:tc>
          <w:tcPr>
            <w:tcW w:w="2208" w:type="dxa"/>
            <w:gridSpan w:val="2"/>
            <w:tcBorders>
              <w:top w:val="single" w:sz="8" w:space="0" w:color="auto"/>
              <w:left w:val="nil"/>
              <w:bottom w:val="single" w:sz="8" w:space="0" w:color="auto"/>
              <w:right w:val="single" w:sz="8" w:space="0" w:color="000000"/>
            </w:tcBorders>
            <w:shd w:val="clear" w:color="auto" w:fill="auto"/>
            <w:vAlign w:val="center"/>
            <w:hideMark/>
          </w:tcPr>
          <w:p w:rsidR="005C2A3C" w:rsidRPr="00582307" w:rsidRDefault="005C2A3C" w:rsidP="005C2A3C">
            <w:pPr>
              <w:ind w:right="-22"/>
              <w:jc w:val="center"/>
              <w:rPr>
                <w:sz w:val="20"/>
                <w:szCs w:val="20"/>
              </w:rPr>
            </w:pPr>
            <w:r w:rsidRPr="00582307">
              <w:rPr>
                <w:sz w:val="20"/>
                <w:szCs w:val="20"/>
              </w:rPr>
              <w:t>Срок завершения работ по этапу</w:t>
            </w:r>
          </w:p>
        </w:tc>
      </w:tr>
      <w:tr w:rsidR="005C2A3C" w:rsidRPr="00582307" w:rsidTr="005C2A3C">
        <w:trPr>
          <w:trHeight w:val="20"/>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5C2A3C" w:rsidRPr="00582307" w:rsidRDefault="005C2A3C" w:rsidP="005C2A3C">
            <w:pPr>
              <w:ind w:right="-22"/>
              <w:rPr>
                <w:b/>
                <w:bCs/>
                <w:sz w:val="20"/>
                <w:szCs w:val="20"/>
              </w:rPr>
            </w:pPr>
          </w:p>
        </w:tc>
        <w:tc>
          <w:tcPr>
            <w:tcW w:w="3410" w:type="dxa"/>
            <w:vMerge/>
            <w:tcBorders>
              <w:top w:val="single" w:sz="8" w:space="0" w:color="auto"/>
              <w:left w:val="single" w:sz="8" w:space="0" w:color="auto"/>
              <w:bottom w:val="single" w:sz="8" w:space="0" w:color="000000"/>
              <w:right w:val="single" w:sz="8" w:space="0" w:color="auto"/>
            </w:tcBorders>
            <w:vAlign w:val="center"/>
            <w:hideMark/>
          </w:tcPr>
          <w:p w:rsidR="005C2A3C" w:rsidRPr="00582307" w:rsidRDefault="005C2A3C" w:rsidP="005C2A3C">
            <w:pPr>
              <w:ind w:right="-22"/>
              <w:rPr>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C2A3C" w:rsidRPr="00582307" w:rsidRDefault="005C2A3C" w:rsidP="005C2A3C">
            <w:pPr>
              <w:ind w:right="-22"/>
              <w:rPr>
                <w:sz w:val="20"/>
                <w:szCs w:val="20"/>
              </w:rPr>
            </w:pPr>
          </w:p>
        </w:tc>
        <w:tc>
          <w:tcPr>
            <w:tcW w:w="992" w:type="dxa"/>
            <w:vMerge/>
            <w:tcBorders>
              <w:top w:val="single" w:sz="8" w:space="0" w:color="auto"/>
              <w:left w:val="nil"/>
              <w:bottom w:val="single" w:sz="8" w:space="0" w:color="000000"/>
              <w:right w:val="single" w:sz="8" w:space="0" w:color="auto"/>
            </w:tcBorders>
            <w:vAlign w:val="center"/>
            <w:hideMark/>
          </w:tcPr>
          <w:p w:rsidR="005C2A3C" w:rsidRPr="00582307" w:rsidRDefault="005C2A3C" w:rsidP="005C2A3C">
            <w:pPr>
              <w:ind w:right="-22"/>
              <w:rPr>
                <w:sz w:val="20"/>
                <w:szCs w:val="20"/>
              </w:rPr>
            </w:pP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план</w:t>
            </w:r>
          </w:p>
        </w:tc>
        <w:tc>
          <w:tcPr>
            <w:tcW w:w="992" w:type="dxa"/>
            <w:tcBorders>
              <w:top w:val="nil"/>
              <w:left w:val="nil"/>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факт</w:t>
            </w:r>
          </w:p>
        </w:tc>
        <w:tc>
          <w:tcPr>
            <w:tcW w:w="1134"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план</w:t>
            </w:r>
          </w:p>
        </w:tc>
        <w:tc>
          <w:tcPr>
            <w:tcW w:w="993" w:type="dxa"/>
            <w:tcBorders>
              <w:top w:val="nil"/>
              <w:left w:val="nil"/>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факт</w:t>
            </w:r>
          </w:p>
        </w:tc>
        <w:tc>
          <w:tcPr>
            <w:tcW w:w="93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план</w:t>
            </w:r>
          </w:p>
        </w:tc>
        <w:tc>
          <w:tcPr>
            <w:tcW w:w="1052" w:type="dxa"/>
            <w:tcBorders>
              <w:top w:val="nil"/>
              <w:left w:val="nil"/>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факт</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план</w:t>
            </w:r>
          </w:p>
        </w:tc>
        <w:tc>
          <w:tcPr>
            <w:tcW w:w="1216" w:type="dxa"/>
            <w:tcBorders>
              <w:top w:val="nil"/>
              <w:left w:val="nil"/>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факт</w:t>
            </w:r>
          </w:p>
        </w:tc>
      </w:tr>
      <w:tr w:rsidR="005C2A3C" w:rsidRPr="00582307" w:rsidTr="005C2A3C">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w:t>
            </w:r>
          </w:p>
        </w:tc>
        <w:tc>
          <w:tcPr>
            <w:tcW w:w="3410" w:type="dxa"/>
            <w:tcBorders>
              <w:top w:val="nil"/>
              <w:left w:val="nil"/>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2</w:t>
            </w:r>
          </w:p>
        </w:tc>
        <w:tc>
          <w:tcPr>
            <w:tcW w:w="1134" w:type="dxa"/>
            <w:tcBorders>
              <w:top w:val="nil"/>
              <w:left w:val="nil"/>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3</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4</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5</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6</w:t>
            </w:r>
          </w:p>
        </w:tc>
        <w:tc>
          <w:tcPr>
            <w:tcW w:w="1134"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7</w:t>
            </w:r>
          </w:p>
        </w:tc>
        <w:tc>
          <w:tcPr>
            <w:tcW w:w="993"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8</w:t>
            </w:r>
          </w:p>
        </w:tc>
        <w:tc>
          <w:tcPr>
            <w:tcW w:w="93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9</w:t>
            </w:r>
          </w:p>
        </w:tc>
        <w:tc>
          <w:tcPr>
            <w:tcW w:w="105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10</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11</w:t>
            </w:r>
          </w:p>
        </w:tc>
        <w:tc>
          <w:tcPr>
            <w:tcW w:w="1216"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12</w:t>
            </w:r>
          </w:p>
        </w:tc>
      </w:tr>
      <w:tr w:rsidR="005C2A3C" w:rsidRPr="00582307" w:rsidTr="005C2A3C">
        <w:trPr>
          <w:trHeight w:val="20"/>
        </w:trPr>
        <w:tc>
          <w:tcPr>
            <w:tcW w:w="100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w:t>
            </w:r>
          </w:p>
        </w:tc>
        <w:tc>
          <w:tcPr>
            <w:tcW w:w="3410" w:type="dxa"/>
            <w:tcBorders>
              <w:top w:val="single" w:sz="4" w:space="0" w:color="auto"/>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 xml:space="preserve">Создание геодезической разбивочной основы в </w:t>
            </w:r>
            <w:proofErr w:type="spellStart"/>
            <w:r w:rsidRPr="00582307">
              <w:rPr>
                <w:sz w:val="20"/>
                <w:szCs w:val="20"/>
              </w:rPr>
              <w:t>т.ч</w:t>
            </w:r>
            <w:proofErr w:type="spellEnd"/>
            <w:r w:rsidRPr="00582307">
              <w:rPr>
                <w:sz w:val="20"/>
                <w:szCs w:val="20"/>
              </w:rPr>
              <w:t>.</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2</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 xml:space="preserve">Разработка траншеи </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3</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 xml:space="preserve">Устройство песчаного основания </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4</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Сварка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4.1</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Монтаж надземного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4.2</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Монтаж подземного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4.3</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Монтаж запорной арматуры</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proofErr w:type="gramStart"/>
            <w:r w:rsidRPr="00582307">
              <w:rPr>
                <w:sz w:val="20"/>
                <w:szCs w:val="20"/>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5</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Устройство вводов</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proofErr w:type="gramStart"/>
            <w:r w:rsidRPr="00582307">
              <w:rPr>
                <w:sz w:val="20"/>
                <w:szCs w:val="20"/>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6</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Укладка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7</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Испытание газопровода</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8</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Обсыпка газопровода песком</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9</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Обратная засыпка траншеи</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r w:rsidRPr="00582307">
              <w:rPr>
                <w:sz w:val="20"/>
                <w:szCs w:val="20"/>
              </w:rPr>
              <w:t>п.</w:t>
            </w:r>
            <w:proofErr w:type="gramStart"/>
            <w:r w:rsidRPr="00582307">
              <w:rPr>
                <w:sz w:val="20"/>
                <w:szCs w:val="20"/>
              </w:rPr>
              <w:t>м</w:t>
            </w:r>
            <w:proofErr w:type="spellEnd"/>
            <w:proofErr w:type="gramEnd"/>
            <w:r w:rsidRPr="00582307">
              <w:rPr>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10</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 xml:space="preserve">Установка </w:t>
            </w:r>
            <w:proofErr w:type="spellStart"/>
            <w:r w:rsidRPr="00582307">
              <w:rPr>
                <w:sz w:val="20"/>
                <w:szCs w:val="20"/>
              </w:rPr>
              <w:t>коверов</w:t>
            </w:r>
            <w:proofErr w:type="spellEnd"/>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proofErr w:type="gramStart"/>
            <w:r w:rsidRPr="00582307">
              <w:rPr>
                <w:sz w:val="20"/>
                <w:szCs w:val="20"/>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11</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proofErr w:type="spellStart"/>
            <w:r w:rsidRPr="00582307">
              <w:rPr>
                <w:sz w:val="20"/>
                <w:szCs w:val="20"/>
              </w:rPr>
              <w:t>Устойство</w:t>
            </w:r>
            <w:proofErr w:type="spellEnd"/>
            <w:r w:rsidRPr="00582307">
              <w:rPr>
                <w:sz w:val="20"/>
                <w:szCs w:val="20"/>
              </w:rPr>
              <w:t xml:space="preserve"> площадки ШРП</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proofErr w:type="spellStart"/>
            <w:proofErr w:type="gramStart"/>
            <w:r w:rsidRPr="00582307">
              <w:rPr>
                <w:sz w:val="20"/>
                <w:szCs w:val="20"/>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12</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 xml:space="preserve">Восстановление дорожного покрытия </w:t>
            </w:r>
          </w:p>
        </w:tc>
        <w:tc>
          <w:tcPr>
            <w:tcW w:w="1134" w:type="dxa"/>
            <w:tcBorders>
              <w:top w:val="nil"/>
              <w:left w:val="nil"/>
              <w:bottom w:val="single" w:sz="4" w:space="0" w:color="auto"/>
              <w:right w:val="single" w:sz="8" w:space="0" w:color="auto"/>
            </w:tcBorders>
            <w:shd w:val="clear" w:color="auto" w:fill="auto"/>
            <w:vAlign w:val="center"/>
            <w:hideMark/>
          </w:tcPr>
          <w:p w:rsidR="005C2A3C" w:rsidRPr="00582307" w:rsidRDefault="005C2A3C" w:rsidP="005C2A3C">
            <w:pPr>
              <w:ind w:right="-22"/>
              <w:jc w:val="center"/>
              <w:rPr>
                <w:sz w:val="20"/>
                <w:szCs w:val="20"/>
              </w:rPr>
            </w:pPr>
            <w:r w:rsidRPr="00582307">
              <w:rPr>
                <w:sz w:val="20"/>
                <w:szCs w:val="20"/>
              </w:rPr>
              <w:t>м</w:t>
            </w:r>
            <w:proofErr w:type="gramStart"/>
            <w:r w:rsidRPr="00582307">
              <w:rPr>
                <w:sz w:val="20"/>
                <w:szCs w:val="20"/>
              </w:rPr>
              <w:t>2</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13</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Оформление ИТД</w:t>
            </w:r>
          </w:p>
        </w:tc>
        <w:tc>
          <w:tcPr>
            <w:tcW w:w="1134" w:type="dxa"/>
            <w:tcBorders>
              <w:top w:val="nil"/>
              <w:left w:val="nil"/>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14</w:t>
            </w:r>
          </w:p>
        </w:tc>
        <w:tc>
          <w:tcPr>
            <w:tcW w:w="3410" w:type="dxa"/>
            <w:tcBorders>
              <w:top w:val="nil"/>
              <w:left w:val="nil"/>
              <w:bottom w:val="single" w:sz="4"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 xml:space="preserve">Передача ИТД в </w:t>
            </w:r>
            <w:proofErr w:type="spellStart"/>
            <w:r w:rsidRPr="00582307">
              <w:rPr>
                <w:sz w:val="20"/>
                <w:szCs w:val="20"/>
              </w:rPr>
              <w:t>Ростехнадзор</w:t>
            </w:r>
            <w:proofErr w:type="spellEnd"/>
          </w:p>
        </w:tc>
        <w:tc>
          <w:tcPr>
            <w:tcW w:w="1134" w:type="dxa"/>
            <w:tcBorders>
              <w:top w:val="nil"/>
              <w:left w:val="nil"/>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15</w:t>
            </w:r>
          </w:p>
        </w:tc>
        <w:tc>
          <w:tcPr>
            <w:tcW w:w="3410" w:type="dxa"/>
            <w:tcBorders>
              <w:top w:val="nil"/>
              <w:left w:val="nil"/>
              <w:bottom w:val="single" w:sz="8" w:space="0" w:color="auto"/>
              <w:right w:val="single" w:sz="8" w:space="0" w:color="auto"/>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Подписание акта ввода в эксплуатацию</w:t>
            </w:r>
          </w:p>
        </w:tc>
        <w:tc>
          <w:tcPr>
            <w:tcW w:w="1134" w:type="dxa"/>
            <w:tcBorders>
              <w:top w:val="nil"/>
              <w:left w:val="nil"/>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134"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3"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3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05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992"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216" w:type="dxa"/>
            <w:tcBorders>
              <w:top w:val="nil"/>
              <w:left w:val="nil"/>
              <w:bottom w:val="single" w:sz="8" w:space="0" w:color="auto"/>
              <w:right w:val="single" w:sz="4" w:space="0" w:color="auto"/>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bl>
    <w:p w:rsidR="005C2A3C" w:rsidRPr="00582307" w:rsidRDefault="005C2A3C" w:rsidP="005C2A3C">
      <w:pPr>
        <w:autoSpaceDE w:val="0"/>
        <w:autoSpaceDN w:val="0"/>
        <w:adjustRightInd w:val="0"/>
        <w:ind w:right="-22"/>
        <w:jc w:val="center"/>
        <w:rPr>
          <w:sz w:val="20"/>
          <w:szCs w:val="20"/>
        </w:rPr>
      </w:pPr>
    </w:p>
    <w:p w:rsidR="005C2A3C" w:rsidRPr="00582307" w:rsidRDefault="005C2A3C" w:rsidP="005C2A3C">
      <w:pPr>
        <w:ind w:right="-22" w:firstLine="708"/>
        <w:rPr>
          <w:rFonts w:eastAsia="Calibri"/>
        </w:rPr>
      </w:pPr>
      <w:r w:rsidRPr="00582307">
        <w:rPr>
          <w:rFonts w:eastAsia="Calibri"/>
        </w:rPr>
        <w:lastRenderedPageBreak/>
        <w:t>Ресурсы:</w:t>
      </w:r>
    </w:p>
    <w:tbl>
      <w:tblPr>
        <w:tblW w:w="7528" w:type="dxa"/>
        <w:tblInd w:w="93" w:type="dxa"/>
        <w:tblLook w:val="04A0" w:firstRow="1" w:lastRow="0" w:firstColumn="1" w:lastColumn="0" w:noHBand="0" w:noVBand="1"/>
      </w:tblPr>
      <w:tblGrid>
        <w:gridCol w:w="1000"/>
        <w:gridCol w:w="3126"/>
        <w:gridCol w:w="3402"/>
      </w:tblGrid>
      <w:tr w:rsidR="005C2A3C" w:rsidRPr="00582307" w:rsidTr="005C2A3C">
        <w:trPr>
          <w:trHeight w:val="20"/>
        </w:trPr>
        <w:tc>
          <w:tcPr>
            <w:tcW w:w="10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w:t>
            </w:r>
          </w:p>
        </w:tc>
        <w:tc>
          <w:tcPr>
            <w:tcW w:w="3126" w:type="dxa"/>
            <w:tcBorders>
              <w:top w:val="single" w:sz="8" w:space="0" w:color="auto"/>
              <w:left w:val="nil"/>
              <w:bottom w:val="single" w:sz="4"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Трудовые</w:t>
            </w:r>
          </w:p>
        </w:tc>
        <w:tc>
          <w:tcPr>
            <w:tcW w:w="3402" w:type="dxa"/>
            <w:tcBorders>
              <w:top w:val="single" w:sz="8" w:space="0" w:color="auto"/>
              <w:left w:val="nil"/>
              <w:bottom w:val="single" w:sz="4"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ВСЕГО, в том числе:</w:t>
            </w:r>
          </w:p>
        </w:tc>
        <w:tc>
          <w:tcPr>
            <w:tcW w:w="3402" w:type="dxa"/>
            <w:tcBorders>
              <w:top w:val="nil"/>
              <w:left w:val="nil"/>
              <w:bottom w:val="single" w:sz="4"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ИТР</w:t>
            </w:r>
          </w:p>
        </w:tc>
        <w:tc>
          <w:tcPr>
            <w:tcW w:w="3402" w:type="dxa"/>
            <w:tcBorders>
              <w:top w:val="nil"/>
              <w:left w:val="nil"/>
              <w:bottom w:val="single" w:sz="4"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Рабочие</w:t>
            </w:r>
          </w:p>
        </w:tc>
        <w:tc>
          <w:tcPr>
            <w:tcW w:w="3402" w:type="dxa"/>
            <w:tcBorders>
              <w:top w:val="nil"/>
              <w:left w:val="nil"/>
              <w:bottom w:val="single" w:sz="4"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Технические</w:t>
            </w:r>
          </w:p>
        </w:tc>
        <w:tc>
          <w:tcPr>
            <w:tcW w:w="3402" w:type="dxa"/>
            <w:tcBorders>
              <w:top w:val="nil"/>
              <w:left w:val="nil"/>
              <w:bottom w:val="single" w:sz="4"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 </w:t>
            </w:r>
          </w:p>
        </w:tc>
        <w:tc>
          <w:tcPr>
            <w:tcW w:w="3126" w:type="dxa"/>
            <w:tcBorders>
              <w:top w:val="single" w:sz="4" w:space="0" w:color="auto"/>
              <w:left w:val="nil"/>
              <w:bottom w:val="single" w:sz="4"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ВСЕГО, в том числе:</w:t>
            </w:r>
          </w:p>
        </w:tc>
        <w:tc>
          <w:tcPr>
            <w:tcW w:w="3402" w:type="dxa"/>
            <w:tcBorders>
              <w:top w:val="nil"/>
              <w:left w:val="nil"/>
              <w:bottom w:val="single" w:sz="4"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1</w:t>
            </w:r>
          </w:p>
        </w:tc>
        <w:tc>
          <w:tcPr>
            <w:tcW w:w="3126" w:type="dxa"/>
            <w:tcBorders>
              <w:top w:val="single" w:sz="4" w:space="0" w:color="auto"/>
              <w:left w:val="nil"/>
              <w:bottom w:val="single" w:sz="4"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Землеройная техника</w:t>
            </w:r>
          </w:p>
        </w:tc>
        <w:tc>
          <w:tcPr>
            <w:tcW w:w="3402" w:type="dxa"/>
            <w:tcBorders>
              <w:top w:val="nil"/>
              <w:left w:val="nil"/>
              <w:bottom w:val="single" w:sz="4"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2</w:t>
            </w:r>
          </w:p>
        </w:tc>
        <w:tc>
          <w:tcPr>
            <w:tcW w:w="3126" w:type="dxa"/>
            <w:tcBorders>
              <w:top w:val="single" w:sz="4" w:space="0" w:color="auto"/>
              <w:left w:val="nil"/>
              <w:bottom w:val="single" w:sz="4"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Грузоподъемная техника</w:t>
            </w:r>
          </w:p>
        </w:tc>
        <w:tc>
          <w:tcPr>
            <w:tcW w:w="3402" w:type="dxa"/>
            <w:tcBorders>
              <w:top w:val="nil"/>
              <w:left w:val="nil"/>
              <w:bottom w:val="single" w:sz="4"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r w:rsidR="005C2A3C" w:rsidRPr="00582307" w:rsidTr="005C2A3C">
        <w:trPr>
          <w:trHeight w:val="20"/>
        </w:trPr>
        <w:tc>
          <w:tcPr>
            <w:tcW w:w="1000" w:type="dxa"/>
            <w:tcBorders>
              <w:top w:val="nil"/>
              <w:left w:val="single" w:sz="8" w:space="0" w:color="auto"/>
              <w:bottom w:val="single" w:sz="8" w:space="0" w:color="auto"/>
              <w:right w:val="single" w:sz="8" w:space="0" w:color="auto"/>
            </w:tcBorders>
            <w:shd w:val="clear" w:color="auto" w:fill="auto"/>
            <w:noWrap/>
            <w:vAlign w:val="center"/>
            <w:hideMark/>
          </w:tcPr>
          <w:p w:rsidR="005C2A3C" w:rsidRPr="00582307" w:rsidRDefault="005C2A3C" w:rsidP="005C2A3C">
            <w:pPr>
              <w:ind w:right="-22"/>
              <w:jc w:val="center"/>
              <w:rPr>
                <w:b/>
                <w:bCs/>
                <w:sz w:val="20"/>
                <w:szCs w:val="20"/>
              </w:rPr>
            </w:pPr>
            <w:r w:rsidRPr="00582307">
              <w:rPr>
                <w:b/>
                <w:bCs/>
                <w:sz w:val="20"/>
                <w:szCs w:val="20"/>
              </w:rPr>
              <w:t>3</w:t>
            </w:r>
          </w:p>
        </w:tc>
        <w:tc>
          <w:tcPr>
            <w:tcW w:w="3126" w:type="dxa"/>
            <w:tcBorders>
              <w:top w:val="single" w:sz="4" w:space="0" w:color="auto"/>
              <w:left w:val="nil"/>
              <w:bottom w:val="single" w:sz="8" w:space="0" w:color="auto"/>
              <w:right w:val="single" w:sz="8" w:space="0" w:color="000000"/>
            </w:tcBorders>
            <w:shd w:val="clear" w:color="auto" w:fill="auto"/>
            <w:noWrap/>
            <w:hideMark/>
          </w:tcPr>
          <w:p w:rsidR="005C2A3C" w:rsidRPr="00582307" w:rsidRDefault="005C2A3C" w:rsidP="005C2A3C">
            <w:pPr>
              <w:ind w:right="-22"/>
              <w:rPr>
                <w:sz w:val="20"/>
                <w:szCs w:val="20"/>
              </w:rPr>
            </w:pPr>
            <w:r w:rsidRPr="00582307">
              <w:rPr>
                <w:sz w:val="20"/>
                <w:szCs w:val="20"/>
              </w:rPr>
              <w:t>Автотранспорт</w:t>
            </w:r>
          </w:p>
        </w:tc>
        <w:tc>
          <w:tcPr>
            <w:tcW w:w="3402" w:type="dxa"/>
            <w:tcBorders>
              <w:top w:val="nil"/>
              <w:left w:val="nil"/>
              <w:bottom w:val="single" w:sz="8" w:space="0" w:color="auto"/>
              <w:right w:val="single" w:sz="8" w:space="0" w:color="auto"/>
            </w:tcBorders>
            <w:shd w:val="clear" w:color="auto" w:fill="auto"/>
            <w:noWrap/>
            <w:vAlign w:val="bottom"/>
            <w:hideMark/>
          </w:tcPr>
          <w:p w:rsidR="005C2A3C" w:rsidRPr="00582307" w:rsidRDefault="005C2A3C" w:rsidP="005C2A3C">
            <w:pPr>
              <w:ind w:right="-22"/>
              <w:rPr>
                <w:sz w:val="20"/>
                <w:szCs w:val="20"/>
              </w:rPr>
            </w:pPr>
            <w:r w:rsidRPr="00582307">
              <w:rPr>
                <w:sz w:val="20"/>
                <w:szCs w:val="20"/>
              </w:rPr>
              <w:t> </w:t>
            </w:r>
          </w:p>
        </w:tc>
      </w:tr>
    </w:tbl>
    <w:p w:rsidR="005C2A3C" w:rsidRPr="00582307" w:rsidRDefault="005C2A3C" w:rsidP="005C2A3C">
      <w:pPr>
        <w:ind w:right="-22" w:firstLine="708"/>
        <w:rPr>
          <w:rFonts w:eastAsia="Calibri"/>
        </w:rPr>
      </w:pPr>
    </w:p>
    <w:tbl>
      <w:tblPr>
        <w:tblW w:w="17860" w:type="dxa"/>
        <w:tblInd w:w="93" w:type="dxa"/>
        <w:tblLook w:val="04A0" w:firstRow="1" w:lastRow="0" w:firstColumn="1" w:lastColumn="0" w:noHBand="0" w:noVBand="1"/>
      </w:tblPr>
      <w:tblGrid>
        <w:gridCol w:w="1000"/>
        <w:gridCol w:w="3940"/>
        <w:gridCol w:w="1300"/>
        <w:gridCol w:w="1320"/>
        <w:gridCol w:w="1640"/>
        <w:gridCol w:w="1420"/>
        <w:gridCol w:w="1480"/>
        <w:gridCol w:w="1540"/>
        <w:gridCol w:w="1360"/>
        <w:gridCol w:w="1360"/>
        <w:gridCol w:w="1500"/>
      </w:tblGrid>
      <w:tr w:rsidR="005C2A3C" w:rsidRPr="00582307" w:rsidTr="005C2A3C">
        <w:trPr>
          <w:trHeight w:val="255"/>
        </w:trPr>
        <w:tc>
          <w:tcPr>
            <w:tcW w:w="100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394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30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32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64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42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48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54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36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36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c>
          <w:tcPr>
            <w:tcW w:w="150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300"/>
        </w:trPr>
        <w:tc>
          <w:tcPr>
            <w:tcW w:w="12100" w:type="dxa"/>
            <w:gridSpan w:val="7"/>
            <w:tcBorders>
              <w:top w:val="nil"/>
              <w:left w:val="nil"/>
              <w:bottom w:val="nil"/>
              <w:right w:val="nil"/>
            </w:tcBorders>
            <w:shd w:val="clear" w:color="000000" w:fill="FFFFFF"/>
            <w:noWrap/>
            <w:vAlign w:val="bottom"/>
            <w:hideMark/>
          </w:tcPr>
          <w:p w:rsidR="005C2A3C" w:rsidRPr="00582307" w:rsidRDefault="005C2A3C" w:rsidP="005C2A3C">
            <w:pPr>
              <w:ind w:right="-22"/>
            </w:pPr>
            <w:r w:rsidRPr="00582307">
              <w:t>Ответственный исполнитель:  ____________________________________________          __________________</w:t>
            </w:r>
          </w:p>
        </w:tc>
        <w:tc>
          <w:tcPr>
            <w:tcW w:w="154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36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36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50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М.П.</w:t>
            </w:r>
          </w:p>
        </w:tc>
      </w:tr>
      <w:tr w:rsidR="005C2A3C" w:rsidRPr="00582307" w:rsidTr="005C2A3C">
        <w:trPr>
          <w:trHeight w:val="255"/>
        </w:trPr>
        <w:tc>
          <w:tcPr>
            <w:tcW w:w="1000" w:type="dxa"/>
            <w:tcBorders>
              <w:top w:val="nil"/>
              <w:left w:val="nil"/>
              <w:bottom w:val="nil"/>
              <w:right w:val="nil"/>
            </w:tcBorders>
            <w:shd w:val="clear" w:color="000000" w:fill="FFFFFF"/>
            <w:noWrap/>
            <w:vAlign w:val="bottom"/>
            <w:hideMark/>
          </w:tcPr>
          <w:p w:rsidR="005C2A3C" w:rsidRPr="00582307" w:rsidRDefault="005C2A3C" w:rsidP="005C2A3C">
            <w:pPr>
              <w:ind w:right="-22"/>
              <w:rPr>
                <w:sz w:val="20"/>
                <w:szCs w:val="20"/>
              </w:rPr>
            </w:pPr>
            <w:r w:rsidRPr="00582307">
              <w:rPr>
                <w:sz w:val="20"/>
                <w:szCs w:val="20"/>
              </w:rPr>
              <w:t> </w:t>
            </w:r>
          </w:p>
        </w:tc>
        <w:tc>
          <w:tcPr>
            <w:tcW w:w="394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rPr>
                <w:b/>
                <w:bCs/>
                <w:sz w:val="20"/>
                <w:szCs w:val="20"/>
              </w:rPr>
            </w:pPr>
            <w:r w:rsidRPr="00582307">
              <w:rPr>
                <w:b/>
                <w:bCs/>
                <w:sz w:val="20"/>
                <w:szCs w:val="20"/>
              </w:rPr>
              <w:t> </w:t>
            </w:r>
          </w:p>
        </w:tc>
        <w:tc>
          <w:tcPr>
            <w:tcW w:w="1300" w:type="dxa"/>
            <w:tcBorders>
              <w:top w:val="nil"/>
              <w:left w:val="nil"/>
              <w:bottom w:val="nil"/>
              <w:right w:val="nil"/>
            </w:tcBorders>
            <w:shd w:val="clear" w:color="000000" w:fill="FFFFFF"/>
            <w:vAlign w:val="center"/>
            <w:hideMark/>
          </w:tcPr>
          <w:p w:rsidR="005C2A3C" w:rsidRPr="00582307" w:rsidRDefault="005C2A3C" w:rsidP="005C2A3C">
            <w:pPr>
              <w:ind w:right="-22"/>
              <w:jc w:val="center"/>
              <w:rPr>
                <w:sz w:val="20"/>
                <w:szCs w:val="20"/>
              </w:rPr>
            </w:pPr>
            <w:r w:rsidRPr="00582307">
              <w:rPr>
                <w:sz w:val="20"/>
                <w:szCs w:val="20"/>
              </w:rPr>
              <w:t>(ФИО)</w:t>
            </w:r>
          </w:p>
        </w:tc>
        <w:tc>
          <w:tcPr>
            <w:tcW w:w="132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rPr>
                <w:sz w:val="20"/>
                <w:szCs w:val="20"/>
              </w:rPr>
            </w:pPr>
            <w:r w:rsidRPr="00582307">
              <w:rPr>
                <w:sz w:val="20"/>
                <w:szCs w:val="20"/>
              </w:rPr>
              <w:t> </w:t>
            </w:r>
          </w:p>
        </w:tc>
        <w:tc>
          <w:tcPr>
            <w:tcW w:w="164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rPr>
                <w:sz w:val="20"/>
                <w:szCs w:val="20"/>
              </w:rPr>
            </w:pPr>
            <w:r w:rsidRPr="00582307">
              <w:rPr>
                <w:sz w:val="20"/>
                <w:szCs w:val="20"/>
              </w:rPr>
              <w:t> </w:t>
            </w:r>
          </w:p>
        </w:tc>
        <w:tc>
          <w:tcPr>
            <w:tcW w:w="2900" w:type="dxa"/>
            <w:gridSpan w:val="2"/>
            <w:tcBorders>
              <w:top w:val="nil"/>
              <w:left w:val="nil"/>
              <w:bottom w:val="nil"/>
              <w:right w:val="nil"/>
            </w:tcBorders>
            <w:shd w:val="clear" w:color="000000" w:fill="FFFFFF"/>
            <w:noWrap/>
            <w:vAlign w:val="center"/>
            <w:hideMark/>
          </w:tcPr>
          <w:p w:rsidR="005C2A3C" w:rsidRPr="00582307" w:rsidRDefault="005C2A3C" w:rsidP="005C2A3C">
            <w:pPr>
              <w:ind w:right="-22"/>
              <w:jc w:val="center"/>
              <w:rPr>
                <w:sz w:val="20"/>
                <w:szCs w:val="20"/>
              </w:rPr>
            </w:pPr>
            <w:r w:rsidRPr="00582307">
              <w:rPr>
                <w:sz w:val="20"/>
                <w:szCs w:val="20"/>
              </w:rPr>
              <w:t>(подпись)</w:t>
            </w:r>
          </w:p>
        </w:tc>
        <w:tc>
          <w:tcPr>
            <w:tcW w:w="154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rPr>
                <w:sz w:val="20"/>
                <w:szCs w:val="20"/>
              </w:rPr>
            </w:pPr>
            <w:r w:rsidRPr="00582307">
              <w:rPr>
                <w:sz w:val="20"/>
                <w:szCs w:val="20"/>
              </w:rPr>
              <w:t> </w:t>
            </w:r>
          </w:p>
        </w:tc>
        <w:tc>
          <w:tcPr>
            <w:tcW w:w="136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rPr>
                <w:sz w:val="20"/>
                <w:szCs w:val="20"/>
              </w:rPr>
            </w:pPr>
            <w:r w:rsidRPr="00582307">
              <w:rPr>
                <w:sz w:val="20"/>
                <w:szCs w:val="20"/>
              </w:rPr>
              <w:t> </w:t>
            </w:r>
          </w:p>
        </w:tc>
        <w:tc>
          <w:tcPr>
            <w:tcW w:w="136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rPr>
                <w:sz w:val="20"/>
                <w:szCs w:val="20"/>
              </w:rPr>
            </w:pPr>
            <w:r w:rsidRPr="00582307">
              <w:rPr>
                <w:sz w:val="20"/>
                <w:szCs w:val="20"/>
              </w:rPr>
              <w:t> </w:t>
            </w:r>
          </w:p>
        </w:tc>
        <w:tc>
          <w:tcPr>
            <w:tcW w:w="150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r w:rsidR="005C2A3C" w:rsidRPr="00582307" w:rsidTr="005C2A3C">
        <w:trPr>
          <w:trHeight w:val="300"/>
        </w:trPr>
        <w:tc>
          <w:tcPr>
            <w:tcW w:w="4940" w:type="dxa"/>
            <w:gridSpan w:val="2"/>
            <w:tcBorders>
              <w:top w:val="nil"/>
              <w:left w:val="nil"/>
              <w:bottom w:val="nil"/>
              <w:right w:val="nil"/>
            </w:tcBorders>
            <w:shd w:val="clear" w:color="000000" w:fill="FFFFFF"/>
            <w:noWrap/>
            <w:vAlign w:val="bottom"/>
            <w:hideMark/>
          </w:tcPr>
          <w:p w:rsidR="005C2A3C" w:rsidRPr="00582307" w:rsidRDefault="005C2A3C" w:rsidP="005C2A3C">
            <w:pPr>
              <w:ind w:right="-22"/>
            </w:pPr>
            <w:r w:rsidRPr="00582307">
              <w:t xml:space="preserve">Телефон </w:t>
            </w:r>
            <w:proofErr w:type="spellStart"/>
            <w:proofErr w:type="gramStart"/>
            <w:r w:rsidRPr="00582307">
              <w:t>исп</w:t>
            </w:r>
            <w:proofErr w:type="spellEnd"/>
            <w:proofErr w:type="gramEnd"/>
            <w:r w:rsidRPr="00582307">
              <w:t>: ________________________</w:t>
            </w:r>
          </w:p>
        </w:tc>
        <w:tc>
          <w:tcPr>
            <w:tcW w:w="1300" w:type="dxa"/>
            <w:tcBorders>
              <w:top w:val="nil"/>
              <w:left w:val="nil"/>
              <w:bottom w:val="nil"/>
              <w:right w:val="nil"/>
            </w:tcBorders>
            <w:shd w:val="clear" w:color="000000" w:fill="FFFFFF"/>
            <w:vAlign w:val="center"/>
            <w:hideMark/>
          </w:tcPr>
          <w:p w:rsidR="005C2A3C" w:rsidRPr="00582307" w:rsidRDefault="005C2A3C" w:rsidP="005C2A3C">
            <w:pPr>
              <w:ind w:right="-22"/>
              <w:jc w:val="center"/>
            </w:pPr>
            <w:r w:rsidRPr="00582307">
              <w:t> </w:t>
            </w:r>
          </w:p>
        </w:tc>
        <w:tc>
          <w:tcPr>
            <w:tcW w:w="132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64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42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48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54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36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360" w:type="dxa"/>
            <w:tcBorders>
              <w:top w:val="nil"/>
              <w:left w:val="nil"/>
              <w:bottom w:val="nil"/>
              <w:right w:val="nil"/>
            </w:tcBorders>
            <w:shd w:val="clear" w:color="000000" w:fill="FFFFFF"/>
            <w:noWrap/>
            <w:vAlign w:val="center"/>
            <w:hideMark/>
          </w:tcPr>
          <w:p w:rsidR="005C2A3C" w:rsidRPr="00582307" w:rsidRDefault="005C2A3C" w:rsidP="005C2A3C">
            <w:pPr>
              <w:ind w:right="-22"/>
              <w:jc w:val="center"/>
            </w:pPr>
            <w:r w:rsidRPr="00582307">
              <w:t> </w:t>
            </w:r>
          </w:p>
        </w:tc>
        <w:tc>
          <w:tcPr>
            <w:tcW w:w="1500" w:type="dxa"/>
            <w:tcBorders>
              <w:top w:val="nil"/>
              <w:left w:val="nil"/>
              <w:bottom w:val="nil"/>
              <w:right w:val="nil"/>
            </w:tcBorders>
            <w:shd w:val="clear" w:color="auto" w:fill="auto"/>
            <w:noWrap/>
            <w:vAlign w:val="center"/>
            <w:hideMark/>
          </w:tcPr>
          <w:p w:rsidR="005C2A3C" w:rsidRPr="00582307" w:rsidRDefault="005C2A3C" w:rsidP="005C2A3C">
            <w:pPr>
              <w:ind w:right="-22"/>
              <w:jc w:val="center"/>
              <w:rPr>
                <w:sz w:val="20"/>
                <w:szCs w:val="20"/>
              </w:rPr>
            </w:pPr>
            <w:r w:rsidRPr="00582307">
              <w:rPr>
                <w:sz w:val="20"/>
                <w:szCs w:val="20"/>
              </w:rPr>
              <w:t> </w:t>
            </w:r>
          </w:p>
        </w:tc>
      </w:tr>
    </w:tbl>
    <w:p w:rsidR="005C2A3C" w:rsidRPr="00582307" w:rsidRDefault="005C2A3C" w:rsidP="005C2A3C">
      <w:pPr>
        <w:ind w:right="-22" w:firstLine="708"/>
        <w:rPr>
          <w:rFonts w:eastAsia="Calibri"/>
        </w:rPr>
      </w:pPr>
    </w:p>
    <w:p w:rsidR="005C2A3C" w:rsidRPr="00582307" w:rsidRDefault="005C2A3C" w:rsidP="005C2A3C">
      <w:pPr>
        <w:ind w:right="-22" w:firstLine="708"/>
        <w:rPr>
          <w:rFonts w:eastAsia="Calibri"/>
        </w:rPr>
      </w:pPr>
    </w:p>
    <w:tbl>
      <w:tblPr>
        <w:tblW w:w="14832" w:type="dxa"/>
        <w:tblInd w:w="93" w:type="dxa"/>
        <w:tblLayout w:type="fixed"/>
        <w:tblLook w:val="04A0" w:firstRow="1" w:lastRow="0" w:firstColumn="1" w:lastColumn="0" w:noHBand="0" w:noVBand="1"/>
      </w:tblPr>
      <w:tblGrid>
        <w:gridCol w:w="5186"/>
        <w:gridCol w:w="4468"/>
        <w:gridCol w:w="5178"/>
      </w:tblGrid>
      <w:tr w:rsidR="005C2A3C" w:rsidRPr="00582307" w:rsidTr="005C2A3C">
        <w:trPr>
          <w:trHeight w:val="2427"/>
        </w:trPr>
        <w:tc>
          <w:tcPr>
            <w:tcW w:w="5186" w:type="dxa"/>
          </w:tcPr>
          <w:p w:rsidR="005C2A3C" w:rsidRPr="00582307" w:rsidRDefault="005C2A3C" w:rsidP="005C2A3C">
            <w:pPr>
              <w:suppressAutoHyphens/>
              <w:snapToGrid w:val="0"/>
              <w:ind w:right="-22"/>
              <w:jc w:val="center"/>
              <w:rPr>
                <w:rFonts w:eastAsia="Calibri"/>
                <w:b/>
                <w:bCs/>
              </w:rPr>
            </w:pPr>
          </w:p>
          <w:p w:rsidR="005C2A3C" w:rsidRPr="00582307" w:rsidRDefault="005C2A3C" w:rsidP="005C2A3C">
            <w:pPr>
              <w:suppressAutoHyphens/>
              <w:snapToGrid w:val="0"/>
              <w:ind w:right="-22"/>
              <w:jc w:val="center"/>
              <w:rPr>
                <w:rFonts w:eastAsia="Calibri"/>
                <w:b/>
                <w:bCs/>
              </w:rPr>
            </w:pPr>
            <w:r w:rsidRPr="00582307">
              <w:rPr>
                <w:rFonts w:eastAsia="Calibri"/>
                <w:b/>
                <w:bCs/>
              </w:rPr>
              <w:t>ЗАКАЗЧИК</w:t>
            </w:r>
          </w:p>
          <w:p w:rsidR="005C2A3C" w:rsidRPr="00582307" w:rsidRDefault="005C2A3C" w:rsidP="005C2A3C">
            <w:pPr>
              <w:suppressAutoHyphens/>
              <w:snapToGrid w:val="0"/>
              <w:ind w:right="-22"/>
              <w:rPr>
                <w:rFonts w:eastAsia="Calibri"/>
                <w:b/>
              </w:rPr>
            </w:pPr>
            <w:r w:rsidRPr="00582307">
              <w:rPr>
                <w:rFonts w:eastAsia="Calibri"/>
                <w:b/>
              </w:rPr>
              <w:t>Государственное унитарное предприятие Республики Крым «</w:t>
            </w:r>
            <w:proofErr w:type="spellStart"/>
            <w:r w:rsidRPr="00582307">
              <w:rPr>
                <w:rFonts w:eastAsia="Calibri"/>
                <w:b/>
              </w:rPr>
              <w:t>Крымгазсети</w:t>
            </w:r>
            <w:proofErr w:type="spellEnd"/>
            <w:r w:rsidRPr="00582307">
              <w:rPr>
                <w:rFonts w:eastAsia="Calibri"/>
                <w:b/>
              </w:rPr>
              <w:t>»</w:t>
            </w:r>
          </w:p>
          <w:p w:rsidR="005C2A3C" w:rsidRPr="00582307" w:rsidRDefault="005C2A3C" w:rsidP="005C2A3C">
            <w:pPr>
              <w:suppressAutoHyphens/>
              <w:snapToGrid w:val="0"/>
              <w:ind w:right="-22"/>
              <w:rPr>
                <w:rFonts w:eastAsia="Calibri"/>
              </w:rPr>
            </w:pPr>
          </w:p>
          <w:p w:rsidR="005C2A3C" w:rsidRPr="00582307" w:rsidRDefault="005C2A3C" w:rsidP="005C2A3C">
            <w:pPr>
              <w:suppressAutoHyphens/>
              <w:snapToGrid w:val="0"/>
              <w:ind w:right="-22"/>
              <w:rPr>
                <w:rFonts w:eastAsia="Calibri"/>
                <w:b/>
              </w:rPr>
            </w:pPr>
            <w:r w:rsidRPr="00582307">
              <w:rPr>
                <w:rFonts w:eastAsia="Calibri"/>
                <w:b/>
              </w:rPr>
              <w:t>Директор</w:t>
            </w:r>
          </w:p>
          <w:p w:rsidR="005C2A3C" w:rsidRPr="00582307" w:rsidRDefault="005C2A3C" w:rsidP="005C2A3C">
            <w:pPr>
              <w:suppressAutoHyphens/>
              <w:snapToGrid w:val="0"/>
              <w:ind w:right="-22"/>
              <w:jc w:val="both"/>
              <w:rPr>
                <w:rFonts w:eastAsia="Calibri"/>
                <w:b/>
                <w:bCs/>
                <w:lang w:eastAsia="ar-SA"/>
              </w:rPr>
            </w:pPr>
          </w:p>
          <w:p w:rsidR="005C2A3C" w:rsidRPr="00582307" w:rsidRDefault="005C2A3C" w:rsidP="005C2A3C">
            <w:pPr>
              <w:suppressAutoHyphens/>
              <w:snapToGrid w:val="0"/>
              <w:ind w:right="-22"/>
              <w:jc w:val="both"/>
              <w:rPr>
                <w:rFonts w:eastAsia="Calibri"/>
                <w:b/>
                <w:bCs/>
                <w:lang w:eastAsia="ar-SA"/>
              </w:rPr>
            </w:pPr>
          </w:p>
          <w:p w:rsidR="005C2A3C" w:rsidRPr="00582307" w:rsidRDefault="005C2A3C" w:rsidP="005C2A3C">
            <w:pPr>
              <w:suppressAutoHyphens/>
              <w:snapToGrid w:val="0"/>
              <w:ind w:right="-22"/>
              <w:jc w:val="both"/>
              <w:rPr>
                <w:rFonts w:eastAsia="Calibri"/>
                <w:b/>
                <w:bCs/>
              </w:rPr>
            </w:pPr>
            <w:r w:rsidRPr="00582307">
              <w:rPr>
                <w:rFonts w:eastAsia="Calibri"/>
                <w:b/>
                <w:bCs/>
                <w:lang w:val="uk-UA"/>
              </w:rPr>
              <w:t xml:space="preserve">_____________________ </w:t>
            </w:r>
            <w:r w:rsidRPr="00582307">
              <w:rPr>
                <w:rFonts w:eastAsia="Calibri"/>
                <w:b/>
                <w:bCs/>
              </w:rPr>
              <w:t xml:space="preserve">Д.М. </w:t>
            </w:r>
            <w:proofErr w:type="spellStart"/>
            <w:r w:rsidRPr="00582307">
              <w:rPr>
                <w:rFonts w:eastAsia="Calibri"/>
                <w:b/>
                <w:bCs/>
              </w:rPr>
              <w:t>Надточаев</w:t>
            </w:r>
            <w:proofErr w:type="spellEnd"/>
          </w:p>
        </w:tc>
        <w:tc>
          <w:tcPr>
            <w:tcW w:w="4468" w:type="dxa"/>
          </w:tcPr>
          <w:p w:rsidR="005C2A3C" w:rsidRPr="00582307" w:rsidRDefault="005C2A3C" w:rsidP="005C2A3C">
            <w:pPr>
              <w:suppressAutoHyphens/>
              <w:snapToGrid w:val="0"/>
              <w:ind w:right="-22"/>
              <w:jc w:val="center"/>
              <w:rPr>
                <w:rFonts w:eastAsia="Calibri"/>
                <w:b/>
              </w:rPr>
            </w:pPr>
          </w:p>
        </w:tc>
        <w:tc>
          <w:tcPr>
            <w:tcW w:w="5178" w:type="dxa"/>
          </w:tcPr>
          <w:p w:rsidR="005C2A3C" w:rsidRPr="00582307" w:rsidRDefault="005C2A3C" w:rsidP="005C2A3C">
            <w:pPr>
              <w:suppressAutoHyphens/>
              <w:snapToGrid w:val="0"/>
              <w:ind w:right="-22"/>
              <w:jc w:val="center"/>
              <w:rPr>
                <w:rFonts w:eastAsia="Calibri"/>
                <w:b/>
              </w:rPr>
            </w:pPr>
          </w:p>
          <w:p w:rsidR="005C2A3C" w:rsidRPr="00582307" w:rsidRDefault="005C2A3C" w:rsidP="005C2A3C">
            <w:pPr>
              <w:suppressAutoHyphens/>
              <w:snapToGrid w:val="0"/>
              <w:ind w:right="-22"/>
              <w:jc w:val="center"/>
              <w:rPr>
                <w:rFonts w:eastAsia="Calibri"/>
                <w:b/>
              </w:rPr>
            </w:pPr>
            <w:r w:rsidRPr="00582307">
              <w:rPr>
                <w:rFonts w:eastAsia="Calibri"/>
                <w:b/>
              </w:rPr>
              <w:t>ПОДРЯДЧИК</w:t>
            </w:r>
          </w:p>
          <w:p w:rsidR="005C2A3C" w:rsidRPr="00582307" w:rsidRDefault="005C2A3C" w:rsidP="005C2A3C">
            <w:pPr>
              <w:suppressAutoHyphens/>
              <w:snapToGrid w:val="0"/>
              <w:ind w:right="-22"/>
              <w:jc w:val="center"/>
              <w:rPr>
                <w:rFonts w:eastAsia="Calibri"/>
                <w:b/>
              </w:rPr>
            </w:pPr>
          </w:p>
        </w:tc>
      </w:tr>
    </w:tbl>
    <w:p w:rsidR="005C2A3C" w:rsidRPr="00582307" w:rsidRDefault="005C2A3C" w:rsidP="005C2A3C">
      <w:pPr>
        <w:suppressAutoHyphens/>
        <w:ind w:right="-22"/>
        <w:rPr>
          <w:lang w:eastAsia="ar-SA"/>
        </w:rPr>
        <w:sectPr w:rsidR="005C2A3C" w:rsidRPr="00582307" w:rsidSect="000504BC">
          <w:pgSz w:w="16838" w:h="11906" w:orient="landscape"/>
          <w:pgMar w:top="567" w:right="851" w:bottom="851" w:left="1418" w:header="709" w:footer="709" w:gutter="0"/>
          <w:cols w:space="708"/>
          <w:titlePg/>
          <w:docGrid w:linePitch="360"/>
        </w:sectPr>
      </w:pPr>
    </w:p>
    <w:p w:rsidR="005C2A3C" w:rsidRPr="00582307" w:rsidRDefault="005C2A3C" w:rsidP="005C2A3C">
      <w:pPr>
        <w:suppressAutoHyphens/>
        <w:ind w:left="5664" w:right="-22"/>
        <w:rPr>
          <w:lang w:eastAsia="ar-SA"/>
        </w:rPr>
      </w:pPr>
      <w:r w:rsidRPr="00582307">
        <w:rPr>
          <w:lang w:eastAsia="ar-SA"/>
        </w:rPr>
        <w:lastRenderedPageBreak/>
        <w:t>Приложение № 7</w:t>
      </w:r>
    </w:p>
    <w:p w:rsidR="005C2A3C" w:rsidRPr="00582307" w:rsidRDefault="005C2A3C" w:rsidP="005C2A3C">
      <w:pPr>
        <w:suppressAutoHyphens/>
        <w:ind w:left="5664" w:right="-22"/>
        <w:rPr>
          <w:lang w:eastAsia="ar-SA"/>
        </w:rPr>
      </w:pPr>
      <w:r w:rsidRPr="00582307">
        <w:rPr>
          <w:lang w:eastAsia="ar-SA"/>
        </w:rPr>
        <w:t>к Контракту №______________</w:t>
      </w:r>
    </w:p>
    <w:p w:rsidR="005C2A3C" w:rsidRPr="00582307" w:rsidRDefault="005C2A3C" w:rsidP="005C2A3C">
      <w:pPr>
        <w:suppressAutoHyphens/>
        <w:ind w:left="5664" w:right="-22"/>
        <w:rPr>
          <w:lang w:eastAsia="uk-UA"/>
        </w:rPr>
      </w:pPr>
      <w:r w:rsidRPr="00582307">
        <w:rPr>
          <w:lang w:eastAsia="uk-UA"/>
        </w:rPr>
        <w:t>от «____» _________ 20___ года</w:t>
      </w:r>
    </w:p>
    <w:p w:rsidR="005C2A3C" w:rsidRPr="00582307" w:rsidRDefault="005C2A3C" w:rsidP="005C2A3C">
      <w:pPr>
        <w:suppressAutoHyphens/>
        <w:ind w:right="-22"/>
        <w:jc w:val="right"/>
        <w:rPr>
          <w:lang w:eastAsia="ar-SA"/>
        </w:rPr>
      </w:pPr>
      <w:r w:rsidRPr="00582307">
        <w:rPr>
          <w:lang w:eastAsia="ar-SA"/>
        </w:rPr>
        <w:t>Форма</w:t>
      </w:r>
    </w:p>
    <w:p w:rsidR="005C2A3C" w:rsidRPr="00582307" w:rsidRDefault="005C2A3C" w:rsidP="005C2A3C">
      <w:pPr>
        <w:suppressAutoHyphens/>
        <w:ind w:right="-22"/>
        <w:jc w:val="center"/>
        <w:rPr>
          <w:b/>
          <w:bCs/>
          <w:lang w:eastAsia="ar-SA"/>
        </w:rPr>
      </w:pPr>
      <w:r w:rsidRPr="00582307">
        <w:rPr>
          <w:b/>
          <w:bCs/>
          <w:lang w:eastAsia="ar-SA"/>
        </w:rPr>
        <w:t>АКТ</w:t>
      </w:r>
    </w:p>
    <w:p w:rsidR="005C2A3C" w:rsidRPr="00582307" w:rsidRDefault="005C2A3C" w:rsidP="005C2A3C">
      <w:pPr>
        <w:suppressAutoHyphens/>
        <w:ind w:right="-22"/>
        <w:jc w:val="center"/>
        <w:rPr>
          <w:b/>
          <w:bCs/>
          <w:lang w:eastAsia="ar-SA"/>
        </w:rPr>
      </w:pPr>
      <w:r w:rsidRPr="00582307">
        <w:rPr>
          <w:b/>
          <w:bCs/>
          <w:lang w:eastAsia="ar-SA"/>
        </w:rPr>
        <w:t>ПРИЕМКИ ЗАКОНЧЕННОГО СТРОИТЕЛЬСТВОМ ОБЪЕКТА</w:t>
      </w:r>
    </w:p>
    <w:p w:rsidR="005C2A3C" w:rsidRPr="00582307" w:rsidRDefault="005C2A3C" w:rsidP="005C2A3C">
      <w:pPr>
        <w:suppressAutoHyphens/>
        <w:ind w:right="-22"/>
        <w:jc w:val="center"/>
        <w:rPr>
          <w:b/>
          <w:bCs/>
          <w:lang w:eastAsia="ar-SA"/>
        </w:rPr>
      </w:pPr>
      <w:r w:rsidRPr="00582307">
        <w:rPr>
          <w:b/>
          <w:bCs/>
          <w:lang w:eastAsia="ar-SA"/>
        </w:rPr>
        <w:t>СЕТИ ГАЗОРАСПРЕДЕЛЕНИЯ (ГАЗОПОТРЕБЛЕНИЯ)</w:t>
      </w:r>
    </w:p>
    <w:p w:rsidR="005C2A3C" w:rsidRPr="00582307" w:rsidRDefault="005C2A3C" w:rsidP="005C2A3C">
      <w:pPr>
        <w:suppressAutoHyphens/>
        <w:ind w:right="-22"/>
        <w:jc w:val="center"/>
        <w:rPr>
          <w:lang w:eastAsia="ar-SA"/>
        </w:rPr>
      </w:pPr>
    </w:p>
    <w:tbl>
      <w:tblPr>
        <w:tblStyle w:val="1290"/>
        <w:tblW w:w="10354" w:type="dxa"/>
        <w:tblCellMar>
          <w:left w:w="34" w:type="dxa"/>
          <w:right w:w="34" w:type="dxa"/>
        </w:tblCellMar>
        <w:tblLook w:val="04A0" w:firstRow="1" w:lastRow="0" w:firstColumn="1" w:lastColumn="0" w:noHBand="0" w:noVBand="1"/>
      </w:tblPr>
      <w:tblGrid>
        <w:gridCol w:w="10354"/>
      </w:tblGrid>
      <w:tr w:rsidR="005C2A3C" w:rsidRPr="00582307" w:rsidTr="005C2A3C">
        <w:tc>
          <w:tcPr>
            <w:tcW w:w="10354"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rPr>
                <w:rFonts w:eastAsia="Calibri"/>
                <w:b/>
                <w:bCs/>
                <w:i/>
                <w:lang w:eastAsia="ar-SA"/>
              </w:rPr>
            </w:pPr>
          </w:p>
        </w:tc>
      </w:tr>
    </w:tbl>
    <w:p w:rsidR="005C2A3C" w:rsidRPr="00582307" w:rsidRDefault="005C2A3C" w:rsidP="005C2A3C">
      <w:pPr>
        <w:suppressAutoHyphens/>
        <w:ind w:right="-22"/>
        <w:jc w:val="center"/>
        <w:rPr>
          <w:bCs/>
        </w:rPr>
      </w:pPr>
      <w:r w:rsidRPr="00582307">
        <w:rPr>
          <w:bCs/>
          <w:sz w:val="16"/>
          <w:szCs w:val="16"/>
        </w:rPr>
        <w:t>(наименование и адрес объекта)</w:t>
      </w:r>
    </w:p>
    <w:p w:rsidR="005C2A3C" w:rsidRPr="00582307" w:rsidRDefault="005C2A3C" w:rsidP="005C2A3C">
      <w:pPr>
        <w:suppressAutoHyphens/>
        <w:ind w:right="-22"/>
        <w:rPr>
          <w:sz w:val="8"/>
          <w:szCs w:val="8"/>
          <w:lang w:eastAsia="ar-SA"/>
        </w:rPr>
      </w:pPr>
    </w:p>
    <w:p w:rsidR="005C2A3C" w:rsidRPr="00582307" w:rsidRDefault="005C2A3C" w:rsidP="005C2A3C">
      <w:pPr>
        <w:suppressAutoHyphens/>
        <w:ind w:right="-22"/>
        <w:jc w:val="both"/>
        <w:rPr>
          <w:lang w:eastAsia="ar-SA"/>
        </w:rPr>
      </w:pPr>
      <w:r w:rsidRPr="00582307">
        <w:rPr>
          <w:lang w:eastAsia="ar-SA"/>
        </w:rPr>
        <w:t xml:space="preserve">г. </w:t>
      </w:r>
      <w:r w:rsidRPr="00582307">
        <w:rPr>
          <w:bCs/>
          <w:u w:val="single"/>
          <w:lang w:eastAsia="ar-SA"/>
        </w:rPr>
        <w:t xml:space="preserve">                                              </w:t>
      </w:r>
      <w:r w:rsidRPr="00582307">
        <w:rPr>
          <w:bCs/>
          <w:lang w:eastAsia="ar-SA"/>
        </w:rPr>
        <w:t xml:space="preserve">                                                            «</w:t>
      </w:r>
      <w:r w:rsidRPr="00582307">
        <w:rPr>
          <w:bCs/>
          <w:u w:val="single"/>
          <w:lang w:eastAsia="ar-SA"/>
        </w:rPr>
        <w:t xml:space="preserve">       </w:t>
      </w:r>
      <w:r w:rsidRPr="00582307">
        <w:rPr>
          <w:bCs/>
          <w:lang w:eastAsia="ar-SA"/>
        </w:rPr>
        <w:t xml:space="preserve">» </w:t>
      </w:r>
      <w:r w:rsidRPr="00582307">
        <w:rPr>
          <w:bCs/>
          <w:u w:val="single"/>
          <w:lang w:eastAsia="ar-SA"/>
        </w:rPr>
        <w:t xml:space="preserve">                              </w:t>
      </w:r>
      <w:r w:rsidRPr="00582307">
        <w:rPr>
          <w:bCs/>
          <w:lang w:eastAsia="ar-SA"/>
        </w:rPr>
        <w:t xml:space="preserve"> 20__ г.</w:t>
      </w:r>
    </w:p>
    <w:p w:rsidR="005C2A3C" w:rsidRPr="00582307" w:rsidRDefault="005C2A3C" w:rsidP="005C2A3C">
      <w:pPr>
        <w:widowControl w:val="0"/>
        <w:suppressAutoHyphens/>
        <w:autoSpaceDE w:val="0"/>
        <w:autoSpaceDN w:val="0"/>
        <w:adjustRightInd w:val="0"/>
        <w:ind w:right="-22"/>
        <w:jc w:val="both"/>
        <w:rPr>
          <w:bCs/>
        </w:rPr>
      </w:pPr>
      <w:r w:rsidRPr="00582307">
        <w:rPr>
          <w:bCs/>
        </w:rPr>
        <w:t>Приемочная комиссия в составе:</w:t>
      </w:r>
    </w:p>
    <w:p w:rsidR="005C2A3C" w:rsidRPr="00582307" w:rsidRDefault="005C2A3C" w:rsidP="005C2A3C">
      <w:pPr>
        <w:widowControl w:val="0"/>
        <w:suppressAutoHyphens/>
        <w:autoSpaceDE w:val="0"/>
        <w:autoSpaceDN w:val="0"/>
        <w:adjustRightInd w:val="0"/>
        <w:ind w:right="-22"/>
        <w:jc w:val="both"/>
        <w:rPr>
          <w:bCs/>
          <w:sz w:val="8"/>
          <w:szCs w:val="8"/>
        </w:rPr>
      </w:pPr>
    </w:p>
    <w:p w:rsidR="005C2A3C" w:rsidRPr="00582307" w:rsidRDefault="005C2A3C" w:rsidP="005C2A3C">
      <w:pPr>
        <w:widowControl w:val="0"/>
        <w:suppressAutoHyphens/>
        <w:autoSpaceDE w:val="0"/>
        <w:autoSpaceDN w:val="0"/>
        <w:adjustRightInd w:val="0"/>
        <w:ind w:right="-22"/>
        <w:jc w:val="both"/>
        <w:rPr>
          <w:bCs/>
        </w:rPr>
      </w:pPr>
      <w:r w:rsidRPr="00582307">
        <w:rPr>
          <w:bCs/>
        </w:rPr>
        <w:t>Председателя комиссии – представителя Заказчика</w:t>
      </w:r>
    </w:p>
    <w:tbl>
      <w:tblPr>
        <w:tblStyle w:val="800"/>
        <w:tblW w:w="0" w:type="auto"/>
        <w:tblCellMar>
          <w:left w:w="34" w:type="dxa"/>
          <w:right w:w="34" w:type="dxa"/>
        </w:tblCellMar>
        <w:tblLook w:val="04A0" w:firstRow="1" w:lastRow="0" w:firstColumn="1" w:lastColumn="0" w:noHBand="0" w:noVBand="1"/>
      </w:tblPr>
      <w:tblGrid>
        <w:gridCol w:w="10273"/>
      </w:tblGrid>
      <w:tr w:rsidR="005C2A3C" w:rsidRPr="00582307" w:rsidTr="005C2A3C">
        <w:tc>
          <w:tcPr>
            <w:tcW w:w="10273"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center"/>
        <w:rPr>
          <w:bCs/>
        </w:rPr>
      </w:pPr>
      <w:r w:rsidRPr="00582307">
        <w:rPr>
          <w:sz w:val="16"/>
          <w:szCs w:val="16"/>
        </w:rPr>
        <w:t>(должность, фамилия, имя, отчество)</w:t>
      </w:r>
    </w:p>
    <w:p w:rsidR="005C2A3C" w:rsidRPr="00582307" w:rsidRDefault="005C2A3C" w:rsidP="005C2A3C">
      <w:pPr>
        <w:widowControl w:val="0"/>
        <w:suppressAutoHyphens/>
        <w:autoSpaceDE w:val="0"/>
        <w:autoSpaceDN w:val="0"/>
        <w:adjustRightInd w:val="0"/>
        <w:ind w:right="-22"/>
        <w:jc w:val="both"/>
        <w:rPr>
          <w:bCs/>
          <w:sz w:val="8"/>
          <w:szCs w:val="8"/>
        </w:rPr>
      </w:pPr>
    </w:p>
    <w:p w:rsidR="005C2A3C" w:rsidRPr="00582307" w:rsidRDefault="005C2A3C" w:rsidP="005C2A3C">
      <w:pPr>
        <w:widowControl w:val="0"/>
        <w:suppressAutoHyphens/>
        <w:autoSpaceDE w:val="0"/>
        <w:autoSpaceDN w:val="0"/>
        <w:adjustRightInd w:val="0"/>
        <w:ind w:right="-22"/>
        <w:jc w:val="both"/>
        <w:rPr>
          <w:bCs/>
        </w:rPr>
      </w:pPr>
      <w:r w:rsidRPr="00582307">
        <w:rPr>
          <w:bCs/>
        </w:rPr>
        <w:t>членов комиссии – представителей:</w:t>
      </w:r>
    </w:p>
    <w:p w:rsidR="005C2A3C" w:rsidRPr="00582307" w:rsidRDefault="005C2A3C" w:rsidP="005C2A3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153"/>
        <w:gridCol w:w="7120"/>
      </w:tblGrid>
      <w:tr w:rsidR="005C2A3C" w:rsidRPr="00582307" w:rsidTr="005C2A3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проектной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both"/>
        <w:rPr>
          <w:bCs/>
        </w:rPr>
      </w:pPr>
      <w:r w:rsidRPr="00582307">
        <w:rPr>
          <w:sz w:val="16"/>
          <w:szCs w:val="16"/>
        </w:rPr>
        <w:t xml:space="preserve">                                                                                                                                    (должность, фамилия, имя, отчество)</w:t>
      </w:r>
    </w:p>
    <w:p w:rsidR="005C2A3C" w:rsidRPr="00582307" w:rsidRDefault="005C2A3C" w:rsidP="005C2A3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153"/>
        <w:gridCol w:w="7120"/>
      </w:tblGrid>
      <w:tr w:rsidR="005C2A3C" w:rsidRPr="00582307" w:rsidTr="005C2A3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эксплуатирующей организации</w:t>
            </w:r>
          </w:p>
        </w:tc>
        <w:tc>
          <w:tcPr>
            <w:tcW w:w="7120"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both"/>
        <w:rPr>
          <w:bCs/>
        </w:rPr>
      </w:pPr>
      <w:r w:rsidRPr="00582307">
        <w:rPr>
          <w:sz w:val="16"/>
          <w:szCs w:val="16"/>
        </w:rPr>
        <w:t xml:space="preserve">                                                                                                                                    (должность, фамилия, имя, отчество)</w:t>
      </w:r>
    </w:p>
    <w:p w:rsidR="005C2A3C" w:rsidRPr="00582307" w:rsidRDefault="005C2A3C" w:rsidP="005C2A3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153"/>
        <w:gridCol w:w="7120"/>
      </w:tblGrid>
      <w:tr w:rsidR="005C2A3C" w:rsidRPr="00582307" w:rsidTr="005C2A3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 xml:space="preserve">Межрегионального управления Федеральной службы по экологическому, технологическому и атомному надзору по Республике Крым и </w:t>
            </w:r>
            <w:proofErr w:type="spellStart"/>
            <w:r w:rsidRPr="00582307">
              <w:rPr>
                <w:bCs/>
              </w:rPr>
              <w:t>г</w:t>
            </w:r>
            <w:proofErr w:type="gramStart"/>
            <w:r w:rsidRPr="00582307">
              <w:rPr>
                <w:bCs/>
              </w:rPr>
              <w:t>.С</w:t>
            </w:r>
            <w:proofErr w:type="gramEnd"/>
            <w:r w:rsidRPr="00582307">
              <w:rPr>
                <w:bCs/>
              </w:rPr>
              <w:t>евастополю</w:t>
            </w:r>
            <w:proofErr w:type="spellEnd"/>
          </w:p>
        </w:tc>
        <w:tc>
          <w:tcPr>
            <w:tcW w:w="7120"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both"/>
        <w:rPr>
          <w:bCs/>
        </w:rPr>
      </w:pPr>
      <w:r w:rsidRPr="00582307">
        <w:rPr>
          <w:sz w:val="16"/>
          <w:szCs w:val="16"/>
        </w:rPr>
        <w:t xml:space="preserve">                                                                                                                                    (должность, фамилия, имя, отчество)</w:t>
      </w:r>
    </w:p>
    <w:p w:rsidR="005C2A3C" w:rsidRPr="00582307" w:rsidRDefault="005C2A3C" w:rsidP="005C2A3C">
      <w:pPr>
        <w:widowControl w:val="0"/>
        <w:suppressAutoHyphens/>
        <w:autoSpaceDE w:val="0"/>
        <w:autoSpaceDN w:val="0"/>
        <w:adjustRightInd w:val="0"/>
        <w:ind w:right="-22"/>
        <w:jc w:val="both"/>
        <w:rPr>
          <w:bCs/>
        </w:rPr>
      </w:pPr>
      <w:r w:rsidRPr="00582307">
        <w:rPr>
          <w:bCs/>
        </w:rPr>
        <w:t>УСТАНОВИЛА:</w:t>
      </w:r>
    </w:p>
    <w:p w:rsidR="005C2A3C" w:rsidRPr="00582307" w:rsidRDefault="005C2A3C" w:rsidP="005C2A3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3011"/>
        <w:gridCol w:w="7262"/>
      </w:tblGrid>
      <w:tr w:rsidR="005C2A3C" w:rsidRPr="00582307" w:rsidTr="005C2A3C">
        <w:tc>
          <w:tcPr>
            <w:tcW w:w="3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1. Генеральным Подрядчиком</w:t>
            </w:r>
          </w:p>
        </w:tc>
        <w:tc>
          <w:tcPr>
            <w:tcW w:w="7262"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both"/>
        <w:rPr>
          <w:bCs/>
        </w:rPr>
      </w:pPr>
      <w:r w:rsidRPr="00582307">
        <w:rPr>
          <w:sz w:val="16"/>
          <w:szCs w:val="16"/>
        </w:rPr>
        <w:t xml:space="preserve">                                                                                                                                          (наименование организации)</w:t>
      </w:r>
    </w:p>
    <w:tbl>
      <w:tblPr>
        <w:tblStyle w:val="800"/>
        <w:tblW w:w="0" w:type="auto"/>
        <w:tblCellMar>
          <w:left w:w="34" w:type="dxa"/>
          <w:right w:w="34" w:type="dxa"/>
        </w:tblCellMar>
        <w:tblLook w:val="04A0" w:firstRow="1" w:lastRow="0" w:firstColumn="1" w:lastColumn="0" w:noHBand="0" w:noVBand="1"/>
      </w:tblPr>
      <w:tblGrid>
        <w:gridCol w:w="5148"/>
        <w:gridCol w:w="5125"/>
      </w:tblGrid>
      <w:tr w:rsidR="005C2A3C" w:rsidRPr="00582307" w:rsidTr="005C2A3C">
        <w:tc>
          <w:tcPr>
            <w:tcW w:w="5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proofErr w:type="gramStart"/>
            <w:r w:rsidRPr="00582307">
              <w:rPr>
                <w:bCs/>
              </w:rPr>
              <w:t>предъявлен</w:t>
            </w:r>
            <w:proofErr w:type="gramEnd"/>
            <w:r w:rsidRPr="00582307">
              <w:rPr>
                <w:bCs/>
              </w:rPr>
              <w:t xml:space="preserve"> к приемке законченный строительством</w:t>
            </w:r>
          </w:p>
        </w:tc>
        <w:tc>
          <w:tcPr>
            <w:tcW w:w="5125"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r w:rsidR="005C2A3C" w:rsidRPr="00582307" w:rsidTr="005C2A3C">
        <w:tc>
          <w:tcPr>
            <w:tcW w:w="10273" w:type="dxa"/>
            <w:gridSpan w:val="2"/>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center"/>
        <w:rPr>
          <w:bCs/>
        </w:rPr>
      </w:pPr>
      <w:r w:rsidRPr="00582307">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4057"/>
        <w:gridCol w:w="5910"/>
      </w:tblGrid>
      <w:tr w:rsidR="005C2A3C" w:rsidRPr="00582307" w:rsidTr="005C2A3C">
        <w:tc>
          <w:tcPr>
            <w:tcW w:w="4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На законченном строительством объекте</w:t>
            </w:r>
          </w:p>
        </w:tc>
        <w:tc>
          <w:tcPr>
            <w:tcW w:w="5910"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r w:rsidR="005C2A3C" w:rsidRPr="00582307" w:rsidTr="005C2A3C">
        <w:tc>
          <w:tcPr>
            <w:tcW w:w="9967" w:type="dxa"/>
            <w:gridSpan w:val="2"/>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center"/>
        <w:rPr>
          <w:bCs/>
        </w:rPr>
      </w:pPr>
      <w:r w:rsidRPr="00582307">
        <w:rPr>
          <w:sz w:val="16"/>
          <w:szCs w:val="16"/>
        </w:rPr>
        <w:t>(наименование объекта)</w:t>
      </w:r>
    </w:p>
    <w:tbl>
      <w:tblPr>
        <w:tblStyle w:val="800"/>
        <w:tblW w:w="0" w:type="auto"/>
        <w:tblCellMar>
          <w:left w:w="34" w:type="dxa"/>
          <w:right w:w="34" w:type="dxa"/>
        </w:tblCellMar>
        <w:tblLook w:val="04A0" w:firstRow="1" w:lastRow="0" w:firstColumn="1" w:lastColumn="0" w:noHBand="0" w:noVBand="1"/>
      </w:tblPr>
      <w:tblGrid>
        <w:gridCol w:w="3153"/>
        <w:gridCol w:w="7120"/>
      </w:tblGrid>
      <w:tr w:rsidR="005C2A3C" w:rsidRPr="00582307" w:rsidTr="005C2A3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субподрядными организациями</w:t>
            </w:r>
          </w:p>
        </w:tc>
        <w:tc>
          <w:tcPr>
            <w:tcW w:w="7120"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r w:rsidR="005C2A3C" w:rsidRPr="00582307" w:rsidTr="005C2A3C">
        <w:tc>
          <w:tcPr>
            <w:tcW w:w="10273" w:type="dxa"/>
            <w:gridSpan w:val="2"/>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center"/>
        <w:rPr>
          <w:bCs/>
        </w:rPr>
      </w:pPr>
      <w:r w:rsidRPr="00582307">
        <w:rPr>
          <w:sz w:val="16"/>
          <w:szCs w:val="16"/>
        </w:rPr>
        <w:t>(наименование организаций)</w:t>
      </w:r>
    </w:p>
    <w:tbl>
      <w:tblPr>
        <w:tblStyle w:val="800"/>
        <w:tblW w:w="0" w:type="auto"/>
        <w:tblCellMar>
          <w:left w:w="34" w:type="dxa"/>
          <w:right w:w="34" w:type="dxa"/>
        </w:tblCellMar>
        <w:tblLook w:val="04A0" w:firstRow="1" w:lastRow="0" w:firstColumn="1" w:lastColumn="0" w:noHBand="0" w:noVBand="1"/>
      </w:tblPr>
      <w:tblGrid>
        <w:gridCol w:w="3153"/>
        <w:gridCol w:w="7120"/>
      </w:tblGrid>
      <w:tr w:rsidR="005C2A3C" w:rsidRPr="00582307" w:rsidTr="005C2A3C">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выполнены следующие работы</w:t>
            </w:r>
          </w:p>
        </w:tc>
        <w:tc>
          <w:tcPr>
            <w:tcW w:w="7120"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r w:rsidR="005C2A3C" w:rsidRPr="00582307" w:rsidTr="005C2A3C">
        <w:tc>
          <w:tcPr>
            <w:tcW w:w="10273" w:type="dxa"/>
            <w:gridSpan w:val="2"/>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center"/>
        <w:rPr>
          <w:bCs/>
        </w:rPr>
      </w:pPr>
      <w:r w:rsidRPr="00582307">
        <w:rPr>
          <w:sz w:val="16"/>
          <w:szCs w:val="16"/>
        </w:rPr>
        <w:t>(наименование работ)</w:t>
      </w:r>
    </w:p>
    <w:p w:rsidR="005C2A3C" w:rsidRPr="00582307" w:rsidRDefault="005C2A3C" w:rsidP="005C2A3C">
      <w:pPr>
        <w:widowControl w:val="0"/>
        <w:suppressAutoHyphens/>
        <w:autoSpaceDE w:val="0"/>
        <w:autoSpaceDN w:val="0"/>
        <w:adjustRightInd w:val="0"/>
        <w:ind w:right="-22"/>
        <w:jc w:val="both"/>
        <w:rPr>
          <w:bCs/>
          <w:sz w:val="8"/>
          <w:szCs w:val="8"/>
        </w:rPr>
      </w:pPr>
    </w:p>
    <w:tbl>
      <w:tblPr>
        <w:tblStyle w:val="800"/>
        <w:tblW w:w="0" w:type="auto"/>
        <w:tblCellMar>
          <w:left w:w="34" w:type="dxa"/>
          <w:right w:w="34" w:type="dxa"/>
        </w:tblCellMar>
        <w:tblLook w:val="04A0" w:firstRow="1" w:lastRow="0" w:firstColumn="1" w:lastColumn="0" w:noHBand="0" w:noVBand="1"/>
      </w:tblPr>
      <w:tblGrid>
        <w:gridCol w:w="1307"/>
        <w:gridCol w:w="2257"/>
        <w:gridCol w:w="1176"/>
        <w:gridCol w:w="5534"/>
      </w:tblGrid>
      <w:tr w:rsidR="005C2A3C" w:rsidRPr="00582307" w:rsidTr="005C2A3C">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2. Проект №</w:t>
            </w:r>
          </w:p>
        </w:tc>
        <w:tc>
          <w:tcPr>
            <w:tcW w:w="2268"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разработан</w:t>
            </w:r>
          </w:p>
        </w:tc>
        <w:tc>
          <w:tcPr>
            <w:tcW w:w="5561"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both"/>
        <w:rPr>
          <w:bCs/>
        </w:rPr>
      </w:pPr>
      <w:r w:rsidRPr="00582307">
        <w:rPr>
          <w:sz w:val="16"/>
          <w:szCs w:val="16"/>
        </w:rPr>
        <w:t xml:space="preserve">                                                                                                                                                                (наименование организации)</w:t>
      </w:r>
    </w:p>
    <w:p w:rsidR="005C2A3C" w:rsidRPr="00582307" w:rsidRDefault="005C2A3C" w:rsidP="005C2A3C">
      <w:pPr>
        <w:widowControl w:val="0"/>
        <w:suppressAutoHyphens/>
        <w:autoSpaceDE w:val="0"/>
        <w:autoSpaceDN w:val="0"/>
        <w:adjustRightInd w:val="0"/>
        <w:ind w:right="-22"/>
        <w:jc w:val="both"/>
        <w:rPr>
          <w:bCs/>
          <w:sz w:val="8"/>
          <w:szCs w:val="8"/>
        </w:rPr>
      </w:pPr>
    </w:p>
    <w:p w:rsidR="005C2A3C" w:rsidRPr="00582307" w:rsidRDefault="005C2A3C" w:rsidP="005C2A3C">
      <w:pPr>
        <w:widowControl w:val="0"/>
        <w:suppressAutoHyphens/>
        <w:autoSpaceDE w:val="0"/>
        <w:autoSpaceDN w:val="0"/>
        <w:adjustRightInd w:val="0"/>
        <w:ind w:right="-22"/>
        <w:jc w:val="both"/>
        <w:rPr>
          <w:bCs/>
        </w:rPr>
      </w:pPr>
      <w:r w:rsidRPr="00582307">
        <w:rPr>
          <w:bCs/>
        </w:rPr>
        <w:t xml:space="preserve">3. Строительство сетей газораспределения, </w:t>
      </w:r>
      <w:proofErr w:type="spellStart"/>
      <w:r w:rsidRPr="00582307">
        <w:rPr>
          <w:bCs/>
        </w:rPr>
        <w:t>газопотребления</w:t>
      </w:r>
      <w:proofErr w:type="spellEnd"/>
      <w:r w:rsidRPr="00582307">
        <w:rPr>
          <w:bCs/>
        </w:rPr>
        <w:t xml:space="preserve"> и объектов СУГ осуществлялось в </w:t>
      </w:r>
      <w:r w:rsidRPr="00582307">
        <w:rPr>
          <w:bCs/>
        </w:rPr>
        <w:lastRenderedPageBreak/>
        <w:t>сроки:</w:t>
      </w:r>
    </w:p>
    <w:tbl>
      <w:tblPr>
        <w:tblStyle w:val="800"/>
        <w:tblW w:w="0" w:type="auto"/>
        <w:tblCellMar>
          <w:left w:w="34" w:type="dxa"/>
          <w:right w:w="34" w:type="dxa"/>
        </w:tblCellMar>
        <w:tblLook w:val="04A0" w:firstRow="1" w:lastRow="0" w:firstColumn="1" w:lastColumn="0" w:noHBand="0" w:noVBand="1"/>
      </w:tblPr>
      <w:tblGrid>
        <w:gridCol w:w="1452"/>
        <w:gridCol w:w="2693"/>
        <w:gridCol w:w="1843"/>
        <w:gridCol w:w="2410"/>
      </w:tblGrid>
      <w:tr w:rsidR="005C2A3C" w:rsidRPr="00582307" w:rsidTr="005C2A3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начало работ</w:t>
            </w:r>
          </w:p>
        </w:tc>
        <w:tc>
          <w:tcPr>
            <w:tcW w:w="2693"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 окончание работ</w:t>
            </w:r>
          </w:p>
        </w:tc>
        <w:tc>
          <w:tcPr>
            <w:tcW w:w="2410"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both"/>
        <w:rPr>
          <w:bCs/>
        </w:rPr>
      </w:pPr>
      <w:r w:rsidRPr="00582307">
        <w:rPr>
          <w:sz w:val="16"/>
          <w:szCs w:val="16"/>
        </w:rPr>
        <w:t xml:space="preserve">                                                         (месяц, год)                                                                                          (месяц, год)</w:t>
      </w:r>
    </w:p>
    <w:p w:rsidR="005C2A3C" w:rsidRPr="00582307" w:rsidRDefault="005C2A3C" w:rsidP="005C2A3C">
      <w:pPr>
        <w:widowControl w:val="0"/>
        <w:suppressAutoHyphens/>
        <w:autoSpaceDE w:val="0"/>
        <w:autoSpaceDN w:val="0"/>
        <w:adjustRightInd w:val="0"/>
        <w:ind w:right="-22"/>
        <w:jc w:val="both"/>
        <w:rPr>
          <w:bCs/>
          <w:sz w:val="8"/>
          <w:szCs w:val="8"/>
        </w:rPr>
      </w:pPr>
    </w:p>
    <w:p w:rsidR="005C2A3C" w:rsidRPr="00582307" w:rsidRDefault="005C2A3C" w:rsidP="005C2A3C">
      <w:pPr>
        <w:widowControl w:val="0"/>
        <w:suppressAutoHyphens/>
        <w:autoSpaceDE w:val="0"/>
        <w:autoSpaceDN w:val="0"/>
        <w:adjustRightInd w:val="0"/>
        <w:ind w:right="-22"/>
        <w:jc w:val="both"/>
        <w:rPr>
          <w:bCs/>
        </w:rPr>
      </w:pPr>
      <w:r w:rsidRPr="00582307">
        <w:rPr>
          <w:bCs/>
        </w:rPr>
        <w:t xml:space="preserve">4. Документация на законченный строительством объект предъявлена в объеме, предусмотренном: </w:t>
      </w:r>
    </w:p>
    <w:tbl>
      <w:tblPr>
        <w:tblStyle w:val="800"/>
        <w:tblW w:w="0" w:type="auto"/>
        <w:tblCellMar>
          <w:left w:w="34" w:type="dxa"/>
          <w:right w:w="34" w:type="dxa"/>
        </w:tblCellMar>
        <w:tblLook w:val="04A0" w:firstRow="1" w:lastRow="0" w:firstColumn="1" w:lastColumn="0" w:noHBand="0" w:noVBand="1"/>
      </w:tblPr>
      <w:tblGrid>
        <w:gridCol w:w="10273"/>
      </w:tblGrid>
      <w:tr w:rsidR="005C2A3C" w:rsidRPr="00582307" w:rsidTr="005C2A3C">
        <w:tc>
          <w:tcPr>
            <w:tcW w:w="10273"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r w:rsidR="005C2A3C" w:rsidRPr="00582307" w:rsidTr="005C2A3C">
        <w:tc>
          <w:tcPr>
            <w:tcW w:w="10273"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both"/>
        <w:rPr>
          <w:bCs/>
          <w:sz w:val="8"/>
          <w:szCs w:val="8"/>
        </w:rPr>
      </w:pPr>
    </w:p>
    <w:p w:rsidR="005C2A3C" w:rsidRPr="00582307" w:rsidRDefault="005C2A3C" w:rsidP="005C2A3C">
      <w:pPr>
        <w:widowControl w:val="0"/>
        <w:suppressAutoHyphens/>
        <w:autoSpaceDE w:val="0"/>
        <w:autoSpaceDN w:val="0"/>
        <w:adjustRightInd w:val="0"/>
        <w:ind w:right="-22"/>
        <w:jc w:val="both"/>
        <w:rPr>
          <w:bCs/>
        </w:rPr>
      </w:pPr>
      <w:r w:rsidRPr="00582307">
        <w:rPr>
          <w:bCs/>
        </w:rPr>
        <w:t xml:space="preserve">Приемочная комиссия рассмотрела представленную документацию, произвела внешний осмотр сетей газораспределения, </w:t>
      </w:r>
      <w:proofErr w:type="spellStart"/>
      <w:r w:rsidRPr="00582307">
        <w:rPr>
          <w:bCs/>
        </w:rPr>
        <w:t>газопотребления</w:t>
      </w:r>
      <w:proofErr w:type="spellEnd"/>
      <w:r w:rsidRPr="00582307">
        <w:rPr>
          <w:bCs/>
        </w:rPr>
        <w:t xml:space="preserve"> и объектов СУГ, определила соответствие выполненных строительно-монтажных работ проектной и рабочей документации, провела, при необходимости, дополнительные испытания (</w:t>
      </w:r>
      <w:proofErr w:type="gramStart"/>
      <w:r w:rsidRPr="00582307">
        <w:rPr>
          <w:bCs/>
        </w:rPr>
        <w:t>кроме</w:t>
      </w:r>
      <w:proofErr w:type="gramEnd"/>
      <w:r w:rsidRPr="00582307">
        <w:rPr>
          <w:bCs/>
        </w:rPr>
        <w:t xml:space="preserve"> зафиксированных в исполнительной документации)</w:t>
      </w:r>
    </w:p>
    <w:tbl>
      <w:tblPr>
        <w:tblStyle w:val="800"/>
        <w:tblW w:w="0" w:type="auto"/>
        <w:tblCellMar>
          <w:left w:w="34" w:type="dxa"/>
          <w:right w:w="34" w:type="dxa"/>
        </w:tblCellMar>
        <w:tblLook w:val="04A0" w:firstRow="1" w:lastRow="0" w:firstColumn="1" w:lastColumn="0" w:noHBand="0" w:noVBand="1"/>
      </w:tblPr>
      <w:tblGrid>
        <w:gridCol w:w="10273"/>
      </w:tblGrid>
      <w:tr w:rsidR="005C2A3C" w:rsidRPr="00582307" w:rsidTr="005C2A3C">
        <w:tc>
          <w:tcPr>
            <w:tcW w:w="10273"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r w:rsidR="005C2A3C" w:rsidRPr="00582307" w:rsidTr="005C2A3C">
        <w:tc>
          <w:tcPr>
            <w:tcW w:w="10273"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center"/>
        <w:rPr>
          <w:bCs/>
        </w:rPr>
      </w:pPr>
      <w:r w:rsidRPr="00582307">
        <w:rPr>
          <w:sz w:val="16"/>
          <w:szCs w:val="16"/>
        </w:rPr>
        <w:t>(виды испытаний)</w:t>
      </w:r>
    </w:p>
    <w:p w:rsidR="005C2A3C" w:rsidRPr="00582307" w:rsidRDefault="005C2A3C" w:rsidP="005C2A3C">
      <w:pPr>
        <w:widowControl w:val="0"/>
        <w:suppressAutoHyphens/>
        <w:autoSpaceDE w:val="0"/>
        <w:autoSpaceDN w:val="0"/>
        <w:adjustRightInd w:val="0"/>
        <w:ind w:right="-22"/>
        <w:jc w:val="both"/>
        <w:rPr>
          <w:b/>
          <w:bCs/>
        </w:rPr>
      </w:pPr>
      <w:r w:rsidRPr="00582307">
        <w:rPr>
          <w:b/>
          <w:bCs/>
        </w:rPr>
        <w:t>Решение приемочной комиссии:</w:t>
      </w:r>
    </w:p>
    <w:p w:rsidR="005C2A3C" w:rsidRPr="00582307" w:rsidRDefault="005C2A3C" w:rsidP="005C2A3C">
      <w:pPr>
        <w:widowControl w:val="0"/>
        <w:suppressAutoHyphens/>
        <w:autoSpaceDE w:val="0"/>
        <w:autoSpaceDN w:val="0"/>
        <w:adjustRightInd w:val="0"/>
        <w:ind w:right="-22"/>
        <w:jc w:val="both"/>
        <w:rPr>
          <w:bCs/>
          <w:sz w:val="8"/>
          <w:szCs w:val="8"/>
        </w:rPr>
      </w:pPr>
    </w:p>
    <w:p w:rsidR="005C2A3C" w:rsidRPr="00582307" w:rsidRDefault="005C2A3C" w:rsidP="005C2A3C">
      <w:pPr>
        <w:widowControl w:val="0"/>
        <w:suppressAutoHyphens/>
        <w:autoSpaceDE w:val="0"/>
        <w:autoSpaceDN w:val="0"/>
        <w:adjustRightInd w:val="0"/>
        <w:ind w:right="-22"/>
        <w:jc w:val="both"/>
        <w:rPr>
          <w:bCs/>
        </w:rPr>
      </w:pPr>
      <w:r w:rsidRPr="00582307">
        <w:rPr>
          <w:bCs/>
        </w:rPr>
        <w:t>1. Строительно-монтажные работы выполнены в полном объеме в соответствии с проектом.</w:t>
      </w:r>
    </w:p>
    <w:tbl>
      <w:tblPr>
        <w:tblStyle w:val="800"/>
        <w:tblW w:w="0" w:type="auto"/>
        <w:tblCellMar>
          <w:left w:w="34" w:type="dxa"/>
          <w:right w:w="34" w:type="dxa"/>
        </w:tblCellMar>
        <w:tblLook w:val="04A0" w:firstRow="1" w:lastRow="0" w:firstColumn="1" w:lastColumn="0" w:noHBand="0" w:noVBand="1"/>
      </w:tblPr>
      <w:tblGrid>
        <w:gridCol w:w="4145"/>
        <w:gridCol w:w="6128"/>
      </w:tblGrid>
      <w:tr w:rsidR="005C2A3C" w:rsidRPr="00582307" w:rsidTr="005C2A3C">
        <w:tc>
          <w:tcPr>
            <w:tcW w:w="4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A3C" w:rsidRPr="00582307" w:rsidRDefault="005C2A3C" w:rsidP="005C2A3C">
            <w:pPr>
              <w:suppressAutoHyphens/>
              <w:ind w:right="-22"/>
              <w:jc w:val="both"/>
              <w:rPr>
                <w:bCs/>
              </w:rPr>
            </w:pPr>
            <w:r w:rsidRPr="00582307">
              <w:rPr>
                <w:bCs/>
              </w:rPr>
              <w:t>2. Предъявленный к приемке объект</w:t>
            </w:r>
          </w:p>
        </w:tc>
        <w:tc>
          <w:tcPr>
            <w:tcW w:w="6128" w:type="dxa"/>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r w:rsidR="005C2A3C" w:rsidRPr="00582307" w:rsidTr="005C2A3C">
        <w:tc>
          <w:tcPr>
            <w:tcW w:w="10273" w:type="dxa"/>
            <w:gridSpan w:val="2"/>
            <w:tcBorders>
              <w:top w:val="single" w:sz="4" w:space="0" w:color="FFFFFF" w:themeColor="background1"/>
              <w:left w:val="single" w:sz="4" w:space="0" w:color="FFFFFF" w:themeColor="background1"/>
              <w:right w:val="single" w:sz="4" w:space="0" w:color="FFFFFF" w:themeColor="background1"/>
            </w:tcBorders>
          </w:tcPr>
          <w:p w:rsidR="005C2A3C" w:rsidRPr="00582307" w:rsidRDefault="005C2A3C" w:rsidP="005C2A3C">
            <w:pPr>
              <w:suppressAutoHyphens/>
              <w:ind w:right="-22"/>
              <w:jc w:val="center"/>
              <w:rPr>
                <w:b/>
                <w:bCs/>
                <w:i/>
              </w:rPr>
            </w:pPr>
          </w:p>
        </w:tc>
      </w:tr>
    </w:tbl>
    <w:p w:rsidR="005C2A3C" w:rsidRPr="00582307" w:rsidRDefault="005C2A3C" w:rsidP="005C2A3C">
      <w:pPr>
        <w:widowControl w:val="0"/>
        <w:suppressAutoHyphens/>
        <w:autoSpaceDE w:val="0"/>
        <w:autoSpaceDN w:val="0"/>
        <w:adjustRightInd w:val="0"/>
        <w:ind w:right="-22"/>
        <w:jc w:val="both"/>
        <w:rPr>
          <w:bCs/>
        </w:rPr>
      </w:pPr>
    </w:p>
    <w:p w:rsidR="005C2A3C" w:rsidRPr="00582307" w:rsidRDefault="005C2A3C" w:rsidP="005C2A3C">
      <w:pPr>
        <w:widowControl w:val="0"/>
        <w:suppressAutoHyphens/>
        <w:autoSpaceDE w:val="0"/>
        <w:autoSpaceDN w:val="0"/>
        <w:adjustRightInd w:val="0"/>
        <w:ind w:right="-22"/>
        <w:jc w:val="both"/>
        <w:rPr>
          <w:bCs/>
        </w:rPr>
      </w:pPr>
      <w:r w:rsidRPr="00582307">
        <w:rPr>
          <w:bCs/>
        </w:rPr>
        <w:t xml:space="preserve">считать принятым Заказчиком вместе с прилагаемой исполнительной документацией </w:t>
      </w:r>
    </w:p>
    <w:p w:rsidR="005C2A3C" w:rsidRPr="00582307" w:rsidRDefault="005C2A3C" w:rsidP="005C2A3C">
      <w:pPr>
        <w:widowControl w:val="0"/>
        <w:suppressAutoHyphens/>
        <w:autoSpaceDE w:val="0"/>
        <w:autoSpaceDN w:val="0"/>
        <w:adjustRightInd w:val="0"/>
        <w:ind w:right="-22"/>
        <w:jc w:val="both"/>
        <w:rPr>
          <w:bCs/>
        </w:rPr>
      </w:pPr>
      <w:r w:rsidRPr="00582307">
        <w:rPr>
          <w:bCs/>
        </w:rPr>
        <w:t xml:space="preserve">с </w:t>
      </w:r>
      <w:r w:rsidRPr="00582307">
        <w:rPr>
          <w:bCs/>
          <w:lang w:eastAsia="ar-SA"/>
        </w:rPr>
        <w:t>«</w:t>
      </w:r>
      <w:r w:rsidRPr="00582307">
        <w:rPr>
          <w:bCs/>
          <w:u w:val="single"/>
          <w:lang w:eastAsia="ar-SA"/>
        </w:rPr>
        <w:t xml:space="preserve">       </w:t>
      </w:r>
      <w:r w:rsidRPr="00582307">
        <w:rPr>
          <w:bCs/>
          <w:lang w:eastAsia="ar-SA"/>
        </w:rPr>
        <w:t xml:space="preserve">» </w:t>
      </w:r>
      <w:r w:rsidRPr="00582307">
        <w:rPr>
          <w:bCs/>
          <w:u w:val="single"/>
          <w:lang w:eastAsia="ar-SA"/>
        </w:rPr>
        <w:t xml:space="preserve">                              </w:t>
      </w:r>
      <w:r w:rsidRPr="00582307">
        <w:rPr>
          <w:bCs/>
          <w:lang w:eastAsia="ar-SA"/>
        </w:rPr>
        <w:t xml:space="preserve"> 20___ г.</w:t>
      </w:r>
    </w:p>
    <w:p w:rsidR="005C2A3C" w:rsidRPr="00582307" w:rsidRDefault="005C2A3C" w:rsidP="005C2A3C">
      <w:pPr>
        <w:suppressAutoHyphens/>
        <w:ind w:right="-22"/>
        <w:rPr>
          <w:b/>
          <w:lang w:eastAsia="ar-SA"/>
        </w:rPr>
      </w:pPr>
      <w:r w:rsidRPr="00582307">
        <w:rPr>
          <w:b/>
          <w:lang w:eastAsia="ar-SA"/>
        </w:rPr>
        <w:t>ОБЪЕКТ ПРИНЯТ</w:t>
      </w:r>
    </w:p>
    <w:p w:rsidR="005C2A3C" w:rsidRPr="00582307" w:rsidRDefault="005C2A3C" w:rsidP="005C2A3C">
      <w:pPr>
        <w:suppressAutoHyphens/>
        <w:ind w:right="-22"/>
        <w:jc w:val="center"/>
        <w:rPr>
          <w:lang w:eastAsia="ar-SA"/>
        </w:rPr>
      </w:pPr>
    </w:p>
    <w:tbl>
      <w:tblPr>
        <w:tblW w:w="5000" w:type="pct"/>
        <w:jc w:val="center"/>
        <w:tblLook w:val="0000" w:firstRow="0" w:lastRow="0" w:firstColumn="0" w:lastColumn="0" w:noHBand="0" w:noVBand="0"/>
      </w:tblPr>
      <w:tblGrid>
        <w:gridCol w:w="5442"/>
        <w:gridCol w:w="4872"/>
      </w:tblGrid>
      <w:tr w:rsidR="005C2A3C" w:rsidRPr="00582307" w:rsidTr="005C2A3C">
        <w:trPr>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Председатель комиссии</w:t>
            </w:r>
          </w:p>
        </w:tc>
        <w:tc>
          <w:tcPr>
            <w:tcW w:w="2362" w:type="pct"/>
            <w:tcBorders>
              <w:top w:val="nil"/>
              <w:left w:val="nil"/>
              <w:bottom w:val="single" w:sz="4" w:space="0" w:color="auto"/>
              <w:right w:val="nil"/>
            </w:tcBorders>
          </w:tcPr>
          <w:p w:rsidR="005C2A3C" w:rsidRPr="00582307" w:rsidRDefault="005C2A3C" w:rsidP="005C2A3C">
            <w:pPr>
              <w:widowControl w:val="0"/>
              <w:suppressAutoHyphens/>
              <w:autoSpaceDE w:val="0"/>
              <w:autoSpaceDN w:val="0"/>
              <w:adjustRightInd w:val="0"/>
              <w:ind w:right="-22"/>
              <w:jc w:val="right"/>
              <w:rPr>
                <w:b/>
                <w:i/>
              </w:rPr>
            </w:pPr>
          </w:p>
        </w:tc>
      </w:tr>
      <w:tr w:rsidR="005C2A3C" w:rsidRPr="00582307" w:rsidTr="005C2A3C">
        <w:trPr>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 </w:t>
            </w:r>
          </w:p>
        </w:tc>
        <w:tc>
          <w:tcPr>
            <w:tcW w:w="2362" w:type="pct"/>
            <w:tcBorders>
              <w:top w:val="single" w:sz="4" w:space="0" w:color="auto"/>
              <w:left w:val="nil"/>
              <w:bottom w:val="nil"/>
              <w:right w:val="nil"/>
            </w:tcBorders>
          </w:tcPr>
          <w:p w:rsidR="005C2A3C" w:rsidRPr="00582307" w:rsidRDefault="005C2A3C" w:rsidP="005C2A3C">
            <w:pPr>
              <w:widowControl w:val="0"/>
              <w:suppressAutoHyphens/>
              <w:autoSpaceDE w:val="0"/>
              <w:autoSpaceDN w:val="0"/>
              <w:adjustRightInd w:val="0"/>
              <w:ind w:right="-22"/>
              <w:jc w:val="center"/>
              <w:rPr>
                <w:sz w:val="16"/>
                <w:szCs w:val="16"/>
              </w:rPr>
            </w:pPr>
            <w:r w:rsidRPr="00582307">
              <w:rPr>
                <w:sz w:val="16"/>
                <w:szCs w:val="16"/>
              </w:rPr>
              <w:t>(подпись)</w:t>
            </w:r>
          </w:p>
        </w:tc>
      </w:tr>
    </w:tbl>
    <w:p w:rsidR="005C2A3C" w:rsidRPr="00582307" w:rsidRDefault="005C2A3C" w:rsidP="005C2A3C">
      <w:pPr>
        <w:suppressAutoHyphens/>
        <w:ind w:right="-22"/>
        <w:jc w:val="both"/>
        <w:rPr>
          <w:lang w:eastAsia="ar-SA"/>
        </w:rPr>
      </w:pPr>
      <w:r w:rsidRPr="00582307">
        <w:rPr>
          <w:lang w:eastAsia="ar-SA"/>
        </w:rPr>
        <w:t>МП</w:t>
      </w:r>
    </w:p>
    <w:p w:rsidR="005C2A3C" w:rsidRPr="00582307" w:rsidRDefault="005C2A3C" w:rsidP="005C2A3C">
      <w:pPr>
        <w:suppressAutoHyphens/>
        <w:ind w:right="-22"/>
        <w:rPr>
          <w:lang w:eastAsia="ar-SA"/>
        </w:rPr>
      </w:pPr>
    </w:p>
    <w:tbl>
      <w:tblPr>
        <w:tblW w:w="5000" w:type="pct"/>
        <w:jc w:val="center"/>
        <w:tblLook w:val="0000" w:firstRow="0" w:lastRow="0" w:firstColumn="0" w:lastColumn="0" w:noHBand="0" w:noVBand="0"/>
      </w:tblPr>
      <w:tblGrid>
        <w:gridCol w:w="5442"/>
        <w:gridCol w:w="4872"/>
      </w:tblGrid>
      <w:tr w:rsidR="005C2A3C" w:rsidRPr="00582307" w:rsidTr="005C2A3C">
        <w:trPr>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Представитель проектной организации</w:t>
            </w:r>
          </w:p>
        </w:tc>
        <w:tc>
          <w:tcPr>
            <w:tcW w:w="2362" w:type="pct"/>
            <w:tcBorders>
              <w:top w:val="nil"/>
              <w:left w:val="nil"/>
              <w:bottom w:val="single" w:sz="4" w:space="0" w:color="auto"/>
              <w:right w:val="nil"/>
            </w:tcBorders>
          </w:tcPr>
          <w:p w:rsidR="005C2A3C" w:rsidRPr="00582307" w:rsidRDefault="005C2A3C" w:rsidP="005C2A3C">
            <w:pPr>
              <w:widowControl w:val="0"/>
              <w:suppressAutoHyphens/>
              <w:autoSpaceDE w:val="0"/>
              <w:autoSpaceDN w:val="0"/>
              <w:adjustRightInd w:val="0"/>
              <w:ind w:right="-22"/>
              <w:jc w:val="right"/>
              <w:rPr>
                <w:b/>
                <w:i/>
              </w:rPr>
            </w:pPr>
          </w:p>
        </w:tc>
      </w:tr>
      <w:tr w:rsidR="005C2A3C" w:rsidRPr="00582307" w:rsidTr="005C2A3C">
        <w:trPr>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 МП</w:t>
            </w:r>
          </w:p>
        </w:tc>
        <w:tc>
          <w:tcPr>
            <w:tcW w:w="2362" w:type="pct"/>
            <w:tcBorders>
              <w:top w:val="single" w:sz="4" w:space="0" w:color="auto"/>
              <w:left w:val="nil"/>
              <w:bottom w:val="nil"/>
              <w:right w:val="nil"/>
            </w:tcBorders>
          </w:tcPr>
          <w:p w:rsidR="005C2A3C" w:rsidRPr="00582307" w:rsidRDefault="005C2A3C" w:rsidP="005C2A3C">
            <w:pPr>
              <w:widowControl w:val="0"/>
              <w:suppressAutoHyphens/>
              <w:autoSpaceDE w:val="0"/>
              <w:autoSpaceDN w:val="0"/>
              <w:adjustRightInd w:val="0"/>
              <w:spacing w:after="120"/>
              <w:ind w:right="-22"/>
              <w:jc w:val="center"/>
              <w:rPr>
                <w:sz w:val="16"/>
                <w:szCs w:val="16"/>
              </w:rPr>
            </w:pPr>
            <w:r w:rsidRPr="00582307">
              <w:rPr>
                <w:sz w:val="16"/>
                <w:szCs w:val="16"/>
              </w:rPr>
              <w:t>(подпись)</w:t>
            </w:r>
          </w:p>
        </w:tc>
      </w:tr>
      <w:tr w:rsidR="005C2A3C" w:rsidRPr="00582307" w:rsidTr="005C2A3C">
        <w:trPr>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Представитель эксплуатирующей организации</w:t>
            </w:r>
          </w:p>
        </w:tc>
        <w:tc>
          <w:tcPr>
            <w:tcW w:w="2362" w:type="pct"/>
            <w:tcBorders>
              <w:top w:val="nil"/>
              <w:left w:val="nil"/>
              <w:bottom w:val="single" w:sz="4" w:space="0" w:color="auto"/>
              <w:right w:val="nil"/>
            </w:tcBorders>
          </w:tcPr>
          <w:p w:rsidR="005C2A3C" w:rsidRPr="00582307" w:rsidRDefault="005C2A3C" w:rsidP="005C2A3C">
            <w:pPr>
              <w:widowControl w:val="0"/>
              <w:suppressAutoHyphens/>
              <w:autoSpaceDE w:val="0"/>
              <w:autoSpaceDN w:val="0"/>
              <w:adjustRightInd w:val="0"/>
              <w:ind w:right="-22"/>
              <w:jc w:val="right"/>
              <w:rPr>
                <w:b/>
                <w:i/>
              </w:rPr>
            </w:pPr>
          </w:p>
        </w:tc>
      </w:tr>
      <w:tr w:rsidR="005C2A3C" w:rsidRPr="00582307" w:rsidTr="005C2A3C">
        <w:trPr>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 xml:space="preserve"> МП </w:t>
            </w:r>
          </w:p>
        </w:tc>
        <w:tc>
          <w:tcPr>
            <w:tcW w:w="2362" w:type="pct"/>
            <w:tcBorders>
              <w:top w:val="single" w:sz="4" w:space="0" w:color="auto"/>
              <w:left w:val="nil"/>
              <w:bottom w:val="nil"/>
              <w:right w:val="nil"/>
            </w:tcBorders>
          </w:tcPr>
          <w:p w:rsidR="005C2A3C" w:rsidRPr="00582307" w:rsidRDefault="005C2A3C" w:rsidP="005C2A3C">
            <w:pPr>
              <w:widowControl w:val="0"/>
              <w:suppressAutoHyphens/>
              <w:autoSpaceDE w:val="0"/>
              <w:autoSpaceDN w:val="0"/>
              <w:adjustRightInd w:val="0"/>
              <w:ind w:right="-22"/>
              <w:jc w:val="center"/>
              <w:rPr>
                <w:sz w:val="16"/>
                <w:szCs w:val="16"/>
              </w:rPr>
            </w:pPr>
            <w:r w:rsidRPr="00582307">
              <w:rPr>
                <w:sz w:val="16"/>
                <w:szCs w:val="16"/>
              </w:rPr>
              <w:t>(подпись)</w:t>
            </w:r>
          </w:p>
        </w:tc>
      </w:tr>
      <w:tr w:rsidR="005C2A3C" w:rsidRPr="00582307" w:rsidTr="005C2A3C">
        <w:trPr>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 xml:space="preserve">Представитель Межрегионального управления Федеральной службы по экологическому, технологическому и атомному надзору по Республике Крым и </w:t>
            </w:r>
            <w:proofErr w:type="spellStart"/>
            <w:r w:rsidRPr="00582307">
              <w:t>г</w:t>
            </w:r>
            <w:proofErr w:type="gramStart"/>
            <w:r w:rsidRPr="00582307">
              <w:t>.С</w:t>
            </w:r>
            <w:proofErr w:type="gramEnd"/>
            <w:r w:rsidRPr="00582307">
              <w:t>евастополю</w:t>
            </w:r>
            <w:proofErr w:type="spellEnd"/>
          </w:p>
        </w:tc>
        <w:tc>
          <w:tcPr>
            <w:tcW w:w="2362" w:type="pct"/>
            <w:tcBorders>
              <w:top w:val="nil"/>
              <w:left w:val="nil"/>
              <w:bottom w:val="single" w:sz="4" w:space="0" w:color="auto"/>
              <w:right w:val="nil"/>
            </w:tcBorders>
          </w:tcPr>
          <w:p w:rsidR="005C2A3C" w:rsidRPr="00582307" w:rsidRDefault="005C2A3C" w:rsidP="005C2A3C">
            <w:pPr>
              <w:widowControl w:val="0"/>
              <w:suppressAutoHyphens/>
              <w:autoSpaceDE w:val="0"/>
              <w:autoSpaceDN w:val="0"/>
              <w:adjustRightInd w:val="0"/>
              <w:ind w:right="-22"/>
              <w:jc w:val="right"/>
              <w:rPr>
                <w:b/>
                <w:i/>
              </w:rPr>
            </w:pPr>
          </w:p>
        </w:tc>
      </w:tr>
      <w:tr w:rsidR="005C2A3C" w:rsidRPr="00582307" w:rsidTr="005C2A3C">
        <w:trPr>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 </w:t>
            </w:r>
          </w:p>
        </w:tc>
        <w:tc>
          <w:tcPr>
            <w:tcW w:w="2362" w:type="pct"/>
            <w:tcBorders>
              <w:top w:val="single" w:sz="4" w:space="0" w:color="auto"/>
              <w:left w:val="nil"/>
              <w:bottom w:val="nil"/>
              <w:right w:val="nil"/>
            </w:tcBorders>
          </w:tcPr>
          <w:p w:rsidR="005C2A3C" w:rsidRPr="00582307" w:rsidRDefault="005C2A3C" w:rsidP="005C2A3C">
            <w:pPr>
              <w:widowControl w:val="0"/>
              <w:suppressAutoHyphens/>
              <w:autoSpaceDE w:val="0"/>
              <w:autoSpaceDN w:val="0"/>
              <w:adjustRightInd w:val="0"/>
              <w:ind w:right="-22"/>
              <w:jc w:val="center"/>
              <w:rPr>
                <w:sz w:val="16"/>
                <w:szCs w:val="16"/>
              </w:rPr>
            </w:pPr>
            <w:r w:rsidRPr="00582307">
              <w:rPr>
                <w:sz w:val="16"/>
                <w:szCs w:val="16"/>
              </w:rPr>
              <w:t>(подпись)</w:t>
            </w:r>
          </w:p>
        </w:tc>
      </w:tr>
    </w:tbl>
    <w:p w:rsidR="005C2A3C" w:rsidRPr="00582307" w:rsidRDefault="005C2A3C" w:rsidP="005C2A3C">
      <w:pPr>
        <w:suppressAutoHyphens/>
        <w:ind w:right="-22"/>
        <w:jc w:val="center"/>
        <w:rPr>
          <w:lang w:eastAsia="ar-SA"/>
        </w:rPr>
      </w:pPr>
    </w:p>
    <w:p w:rsidR="005C2A3C" w:rsidRPr="00582307" w:rsidRDefault="005C2A3C" w:rsidP="005C2A3C">
      <w:pPr>
        <w:suppressAutoHyphens/>
        <w:ind w:right="-22"/>
        <w:rPr>
          <w:b/>
          <w:lang w:eastAsia="ar-SA"/>
        </w:rPr>
      </w:pPr>
      <w:r w:rsidRPr="00582307">
        <w:rPr>
          <w:b/>
          <w:lang w:eastAsia="ar-SA"/>
        </w:rPr>
        <w:t>ОБЪЕКТ СДАН</w:t>
      </w:r>
    </w:p>
    <w:p w:rsidR="005C2A3C" w:rsidRPr="00582307" w:rsidRDefault="005C2A3C" w:rsidP="005C2A3C">
      <w:pPr>
        <w:suppressAutoHyphens/>
        <w:ind w:right="-22"/>
        <w:jc w:val="center"/>
        <w:rPr>
          <w:lang w:eastAsia="ar-SA"/>
        </w:rPr>
      </w:pPr>
    </w:p>
    <w:tbl>
      <w:tblPr>
        <w:tblW w:w="5046" w:type="pct"/>
        <w:jc w:val="center"/>
        <w:tblLook w:val="0000" w:firstRow="0" w:lastRow="0" w:firstColumn="0" w:lastColumn="0" w:noHBand="0" w:noVBand="0"/>
      </w:tblPr>
      <w:tblGrid>
        <w:gridCol w:w="5492"/>
        <w:gridCol w:w="4917"/>
      </w:tblGrid>
      <w:tr w:rsidR="005C2A3C" w:rsidRPr="00582307" w:rsidTr="005C2A3C">
        <w:trPr>
          <w:trHeight w:val="248"/>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Представитель генерального Подрядчика</w:t>
            </w:r>
          </w:p>
        </w:tc>
        <w:tc>
          <w:tcPr>
            <w:tcW w:w="2362" w:type="pct"/>
            <w:tcBorders>
              <w:top w:val="nil"/>
              <w:left w:val="nil"/>
              <w:bottom w:val="single" w:sz="4" w:space="0" w:color="auto"/>
              <w:right w:val="nil"/>
            </w:tcBorders>
          </w:tcPr>
          <w:p w:rsidR="005C2A3C" w:rsidRPr="00582307" w:rsidRDefault="005C2A3C" w:rsidP="005C2A3C">
            <w:pPr>
              <w:widowControl w:val="0"/>
              <w:suppressAutoHyphens/>
              <w:autoSpaceDE w:val="0"/>
              <w:autoSpaceDN w:val="0"/>
              <w:adjustRightInd w:val="0"/>
              <w:ind w:right="-22"/>
              <w:jc w:val="right"/>
              <w:rPr>
                <w:b/>
                <w:i/>
              </w:rPr>
            </w:pPr>
          </w:p>
        </w:tc>
      </w:tr>
      <w:tr w:rsidR="005C2A3C" w:rsidRPr="00582307" w:rsidTr="005C2A3C">
        <w:trPr>
          <w:trHeight w:val="248"/>
          <w:jc w:val="center"/>
        </w:trPr>
        <w:tc>
          <w:tcPr>
            <w:tcW w:w="2638" w:type="pct"/>
            <w:tcMar>
              <w:top w:w="0" w:type="dxa"/>
              <w:left w:w="0" w:type="dxa"/>
              <w:bottom w:w="0" w:type="dxa"/>
              <w:right w:w="0" w:type="dxa"/>
            </w:tcMar>
          </w:tcPr>
          <w:p w:rsidR="005C2A3C" w:rsidRPr="00582307" w:rsidRDefault="005C2A3C" w:rsidP="005C2A3C">
            <w:pPr>
              <w:widowControl w:val="0"/>
              <w:suppressAutoHyphens/>
              <w:autoSpaceDE w:val="0"/>
              <w:autoSpaceDN w:val="0"/>
              <w:adjustRightInd w:val="0"/>
              <w:ind w:right="-22"/>
            </w:pPr>
            <w:r w:rsidRPr="00582307">
              <w:t> </w:t>
            </w:r>
          </w:p>
        </w:tc>
        <w:tc>
          <w:tcPr>
            <w:tcW w:w="2362" w:type="pct"/>
            <w:tcBorders>
              <w:top w:val="single" w:sz="4" w:space="0" w:color="auto"/>
              <w:left w:val="nil"/>
              <w:bottom w:val="nil"/>
              <w:right w:val="nil"/>
            </w:tcBorders>
          </w:tcPr>
          <w:p w:rsidR="005C2A3C" w:rsidRPr="00582307" w:rsidRDefault="005C2A3C" w:rsidP="005C2A3C">
            <w:pPr>
              <w:widowControl w:val="0"/>
              <w:suppressAutoHyphens/>
              <w:autoSpaceDE w:val="0"/>
              <w:autoSpaceDN w:val="0"/>
              <w:adjustRightInd w:val="0"/>
              <w:ind w:right="-22"/>
              <w:jc w:val="center"/>
              <w:rPr>
                <w:sz w:val="16"/>
                <w:szCs w:val="16"/>
              </w:rPr>
            </w:pPr>
            <w:r w:rsidRPr="00582307">
              <w:rPr>
                <w:sz w:val="16"/>
                <w:szCs w:val="16"/>
              </w:rPr>
              <w:t>(фамилия, имя, отчество, должность, подпись)</w:t>
            </w:r>
          </w:p>
        </w:tc>
      </w:tr>
    </w:tbl>
    <w:p w:rsidR="005C2A3C" w:rsidRPr="00582307" w:rsidRDefault="005C2A3C" w:rsidP="005C2A3C">
      <w:pPr>
        <w:suppressAutoHyphens/>
        <w:ind w:right="-22"/>
        <w:rPr>
          <w:lang w:eastAsia="ar-SA"/>
        </w:rPr>
      </w:pPr>
    </w:p>
    <w:tbl>
      <w:tblPr>
        <w:tblW w:w="15246" w:type="dxa"/>
        <w:tblInd w:w="108" w:type="dxa"/>
        <w:tblLook w:val="04A0" w:firstRow="1" w:lastRow="0" w:firstColumn="1" w:lastColumn="0" w:noHBand="0" w:noVBand="1"/>
      </w:tblPr>
      <w:tblGrid>
        <w:gridCol w:w="5182"/>
        <w:gridCol w:w="5032"/>
        <w:gridCol w:w="5032"/>
      </w:tblGrid>
      <w:tr w:rsidR="005C2A3C" w:rsidRPr="00582307" w:rsidTr="005C2A3C">
        <w:trPr>
          <w:trHeight w:val="2358"/>
        </w:trPr>
        <w:tc>
          <w:tcPr>
            <w:tcW w:w="5182" w:type="dxa"/>
          </w:tcPr>
          <w:p w:rsidR="005C2A3C" w:rsidRPr="00582307" w:rsidRDefault="005C2A3C" w:rsidP="005C2A3C">
            <w:pPr>
              <w:suppressAutoHyphens/>
              <w:snapToGrid w:val="0"/>
              <w:jc w:val="center"/>
              <w:rPr>
                <w:rFonts w:eastAsia="Calibri"/>
                <w:b/>
                <w:bCs/>
              </w:rPr>
            </w:pPr>
          </w:p>
          <w:p w:rsidR="005C2A3C" w:rsidRPr="00582307" w:rsidRDefault="005C2A3C" w:rsidP="005C2A3C">
            <w:pPr>
              <w:suppressAutoHyphens/>
              <w:snapToGrid w:val="0"/>
              <w:jc w:val="center"/>
              <w:rPr>
                <w:rFonts w:eastAsia="Calibri"/>
                <w:b/>
                <w:bCs/>
              </w:rPr>
            </w:pPr>
            <w:r w:rsidRPr="00582307">
              <w:rPr>
                <w:rFonts w:eastAsia="Calibri"/>
                <w:b/>
                <w:bCs/>
              </w:rPr>
              <w:t>ЗАКАЗЧИК</w:t>
            </w:r>
          </w:p>
          <w:p w:rsidR="005C2A3C" w:rsidRPr="00582307" w:rsidRDefault="005C2A3C" w:rsidP="005C2A3C">
            <w:pPr>
              <w:suppressAutoHyphens/>
              <w:snapToGrid w:val="0"/>
              <w:rPr>
                <w:rFonts w:eastAsia="Calibri"/>
                <w:b/>
              </w:rPr>
            </w:pPr>
            <w:r w:rsidRPr="00582307">
              <w:rPr>
                <w:rFonts w:eastAsia="Calibri"/>
                <w:b/>
              </w:rPr>
              <w:t>Государственное унитарное предприятие Республики Крым «</w:t>
            </w:r>
            <w:proofErr w:type="spellStart"/>
            <w:r w:rsidRPr="00582307">
              <w:rPr>
                <w:rFonts w:eastAsia="Calibri"/>
                <w:b/>
              </w:rPr>
              <w:t>Крымгазсети</w:t>
            </w:r>
            <w:proofErr w:type="spellEnd"/>
            <w:r w:rsidRPr="00582307">
              <w:rPr>
                <w:rFonts w:eastAsia="Calibri"/>
                <w:b/>
              </w:rPr>
              <w:t>»</w:t>
            </w:r>
          </w:p>
          <w:p w:rsidR="005C2A3C" w:rsidRPr="00582307" w:rsidRDefault="005C2A3C" w:rsidP="005C2A3C">
            <w:pPr>
              <w:suppressAutoHyphens/>
              <w:snapToGrid w:val="0"/>
              <w:rPr>
                <w:rFonts w:eastAsia="Calibri"/>
              </w:rPr>
            </w:pPr>
          </w:p>
          <w:p w:rsidR="005C2A3C" w:rsidRPr="00582307" w:rsidRDefault="005C2A3C" w:rsidP="005C2A3C">
            <w:pPr>
              <w:suppressAutoHyphens/>
              <w:snapToGrid w:val="0"/>
              <w:rPr>
                <w:rFonts w:eastAsia="Calibri"/>
                <w:b/>
              </w:rPr>
            </w:pPr>
            <w:r w:rsidRPr="00582307">
              <w:rPr>
                <w:rFonts w:eastAsia="Calibri"/>
                <w:b/>
              </w:rPr>
              <w:t>Директор</w:t>
            </w:r>
          </w:p>
          <w:p w:rsidR="005C2A3C" w:rsidRPr="00582307" w:rsidRDefault="005C2A3C" w:rsidP="005C2A3C">
            <w:pPr>
              <w:suppressAutoHyphens/>
              <w:snapToGrid w:val="0"/>
              <w:jc w:val="both"/>
              <w:rPr>
                <w:rFonts w:eastAsia="Calibri"/>
                <w:b/>
                <w:bCs/>
                <w:lang w:eastAsia="ar-SA"/>
              </w:rPr>
            </w:pPr>
          </w:p>
          <w:p w:rsidR="005C2A3C" w:rsidRPr="00582307" w:rsidRDefault="005C2A3C" w:rsidP="005C2A3C">
            <w:pPr>
              <w:suppressAutoHyphens/>
              <w:snapToGrid w:val="0"/>
              <w:jc w:val="both"/>
              <w:rPr>
                <w:rFonts w:eastAsia="Calibri"/>
                <w:b/>
                <w:bCs/>
              </w:rPr>
            </w:pPr>
            <w:r w:rsidRPr="00582307">
              <w:rPr>
                <w:rFonts w:eastAsia="Calibri"/>
                <w:b/>
                <w:bCs/>
                <w:lang w:val="uk-UA"/>
              </w:rPr>
              <w:t xml:space="preserve">_____________________ </w:t>
            </w:r>
            <w:r w:rsidRPr="00582307">
              <w:rPr>
                <w:rFonts w:eastAsia="Calibri"/>
                <w:b/>
                <w:bCs/>
              </w:rPr>
              <w:t xml:space="preserve">Д.М. </w:t>
            </w:r>
            <w:proofErr w:type="spellStart"/>
            <w:r w:rsidRPr="00582307">
              <w:rPr>
                <w:rFonts w:eastAsia="Calibri"/>
                <w:b/>
                <w:bCs/>
              </w:rPr>
              <w:t>Надточаев</w:t>
            </w:r>
            <w:proofErr w:type="spellEnd"/>
          </w:p>
        </w:tc>
        <w:tc>
          <w:tcPr>
            <w:tcW w:w="5032" w:type="dxa"/>
          </w:tcPr>
          <w:p w:rsidR="005C2A3C" w:rsidRPr="00582307" w:rsidRDefault="005C2A3C" w:rsidP="005C2A3C">
            <w:pPr>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napToGrid w:val="0"/>
              <w:rPr>
                <w:rFonts w:eastAsia="Calibri"/>
                <w:b/>
              </w:rPr>
            </w:pPr>
          </w:p>
        </w:tc>
        <w:tc>
          <w:tcPr>
            <w:tcW w:w="5032" w:type="dxa"/>
          </w:tcPr>
          <w:p w:rsidR="005C2A3C" w:rsidRPr="00582307" w:rsidRDefault="005C2A3C" w:rsidP="005C2A3C">
            <w:pPr>
              <w:suppressAutoHyphens/>
              <w:snapToGrid w:val="0"/>
              <w:jc w:val="center"/>
              <w:rPr>
                <w:rFonts w:eastAsia="Calibri"/>
                <w:b/>
              </w:rPr>
            </w:pPr>
          </w:p>
          <w:p w:rsidR="005C2A3C" w:rsidRPr="00582307" w:rsidRDefault="005C2A3C" w:rsidP="005C2A3C">
            <w:pPr>
              <w:snapToGrid w:val="0"/>
              <w:jc w:val="center"/>
              <w:rPr>
                <w:rFonts w:eastAsia="Calibri"/>
                <w:b/>
              </w:rPr>
            </w:pPr>
            <w:r w:rsidRPr="00582307">
              <w:rPr>
                <w:rFonts w:eastAsia="Calibri"/>
                <w:b/>
              </w:rPr>
              <w:t>ПОДРЯДЧИК</w:t>
            </w:r>
          </w:p>
          <w:p w:rsidR="005C2A3C" w:rsidRPr="00582307" w:rsidRDefault="005C2A3C" w:rsidP="005C2A3C">
            <w:pPr>
              <w:suppressAutoHyphens/>
              <w:snapToGrid w:val="0"/>
              <w:rPr>
                <w:rFonts w:eastAsia="Calibri"/>
                <w:b/>
              </w:rPr>
            </w:pPr>
          </w:p>
        </w:tc>
      </w:tr>
    </w:tbl>
    <w:p w:rsidR="00E87852" w:rsidRPr="00582307" w:rsidRDefault="00E87852" w:rsidP="00E87852">
      <w:pPr>
        <w:ind w:left="360"/>
        <w:jc w:val="right"/>
        <w:rPr>
          <w:b/>
          <w:bCs/>
        </w:rPr>
      </w:pPr>
      <w:r w:rsidRPr="00582307">
        <w:rPr>
          <w:b/>
          <w:bCs/>
        </w:rPr>
        <w:lastRenderedPageBreak/>
        <w:t>Приложение №</w:t>
      </w:r>
      <w:r w:rsidR="003F1B5D" w:rsidRPr="00582307">
        <w:rPr>
          <w:b/>
          <w:bCs/>
        </w:rPr>
        <w:t>4</w:t>
      </w:r>
    </w:p>
    <w:p w:rsidR="00E87852" w:rsidRPr="00582307" w:rsidRDefault="00E87852" w:rsidP="00E87852">
      <w:pPr>
        <w:ind w:left="360"/>
        <w:jc w:val="right"/>
        <w:rPr>
          <w:b/>
          <w:bCs/>
        </w:rPr>
      </w:pPr>
      <w:r w:rsidRPr="00582307">
        <w:rPr>
          <w:b/>
          <w:bCs/>
        </w:rPr>
        <w:t xml:space="preserve">к извещению </w:t>
      </w:r>
    </w:p>
    <w:p w:rsidR="00521943" w:rsidRPr="00582307" w:rsidRDefault="00521943" w:rsidP="00E87852">
      <w:pPr>
        <w:suppressAutoHyphens/>
        <w:jc w:val="right"/>
        <w:rPr>
          <w:lang w:eastAsia="ar-SA"/>
        </w:rPr>
      </w:pPr>
    </w:p>
    <w:p w:rsidR="00E56462" w:rsidRPr="00582307" w:rsidRDefault="00E56462" w:rsidP="00E56462">
      <w:pPr>
        <w:jc w:val="center"/>
        <w:rPr>
          <w:i/>
        </w:rPr>
      </w:pPr>
      <w:r w:rsidRPr="00582307">
        <w:rPr>
          <w:b/>
          <w:bCs/>
        </w:rPr>
        <w:t xml:space="preserve">Форма </w:t>
      </w:r>
      <w:r w:rsidR="008756F5" w:rsidRPr="00582307">
        <w:rPr>
          <w:b/>
          <w:bCs/>
        </w:rPr>
        <w:t>1</w:t>
      </w:r>
      <w:r w:rsidRPr="00582307">
        <w:rPr>
          <w:b/>
          <w:bCs/>
        </w:rPr>
        <w:t xml:space="preserve">. </w:t>
      </w:r>
      <w:r w:rsidR="001E7044" w:rsidRPr="00582307">
        <w:rPr>
          <w:b/>
          <w:bCs/>
        </w:rPr>
        <w:t>СОГЛАСИЕ В ОТНОШЕНИИ ОБЪЕКТА ЗАКУПКИ</w:t>
      </w:r>
      <w:r w:rsidR="0046086B" w:rsidRPr="00582307">
        <w:rPr>
          <w:b/>
          <w:bCs/>
        </w:rPr>
        <w:t xml:space="preserve"> </w:t>
      </w:r>
    </w:p>
    <w:p w:rsidR="00E56462" w:rsidRPr="00582307" w:rsidRDefault="00E56462" w:rsidP="00E56462">
      <w:pPr>
        <w:pStyle w:val="a7"/>
        <w:spacing w:before="0" w:beforeAutospacing="0" w:after="0" w:afterAutospacing="0"/>
      </w:pPr>
      <w:r w:rsidRPr="00582307">
        <w:t> </w:t>
      </w:r>
    </w:p>
    <w:p w:rsidR="00E56462" w:rsidRPr="00582307" w:rsidRDefault="00E56462" w:rsidP="00E56462">
      <w:pPr>
        <w:pStyle w:val="a7"/>
        <w:spacing w:before="0" w:beforeAutospacing="0" w:after="0" w:afterAutospacing="0"/>
        <w:ind w:firstLine="0"/>
        <w:rPr>
          <w:i/>
        </w:rPr>
      </w:pPr>
      <w:r w:rsidRPr="00582307">
        <w:rPr>
          <w:i/>
        </w:rPr>
        <w:t>На бланке участника закупки</w:t>
      </w:r>
    </w:p>
    <w:p w:rsidR="00E56462" w:rsidRPr="00582307" w:rsidRDefault="00E56462" w:rsidP="00E56462">
      <w:pPr>
        <w:pStyle w:val="a7"/>
        <w:spacing w:before="0" w:beforeAutospacing="0" w:after="0" w:afterAutospacing="0"/>
        <w:ind w:firstLine="0"/>
        <w:rPr>
          <w:i/>
        </w:rPr>
      </w:pPr>
      <w:r w:rsidRPr="00582307">
        <w:rPr>
          <w:i/>
        </w:rPr>
        <w:t>(</w:t>
      </w:r>
      <w:r w:rsidR="009C0459" w:rsidRPr="00582307">
        <w:rPr>
          <w:i/>
        </w:rPr>
        <w:t>при наличии</w:t>
      </w:r>
      <w:r w:rsidRPr="00582307">
        <w:rPr>
          <w:i/>
        </w:rPr>
        <w:t>)</w:t>
      </w:r>
    </w:p>
    <w:p w:rsidR="00E56462" w:rsidRPr="00582307" w:rsidRDefault="00E56462" w:rsidP="00E56462">
      <w:pPr>
        <w:pStyle w:val="a7"/>
        <w:spacing w:before="0" w:beforeAutospacing="0" w:after="0" w:afterAutospacing="0"/>
        <w:ind w:firstLine="0"/>
        <w:rPr>
          <w:i/>
        </w:rPr>
      </w:pPr>
      <w:r w:rsidRPr="00582307">
        <w:rPr>
          <w:i/>
        </w:rPr>
        <w:t xml:space="preserve">Дата, исх. </w:t>
      </w:r>
      <w:r w:rsidR="008756F5" w:rsidRPr="00582307">
        <w:rPr>
          <w:i/>
        </w:rPr>
        <w:t>Н</w:t>
      </w:r>
      <w:r w:rsidRPr="00582307">
        <w:rPr>
          <w:i/>
        </w:rPr>
        <w:t>омер</w:t>
      </w:r>
    </w:p>
    <w:p w:rsidR="008756F5" w:rsidRPr="00582307" w:rsidRDefault="008756F5" w:rsidP="00E56462">
      <w:pPr>
        <w:pStyle w:val="a7"/>
        <w:spacing w:before="0" w:beforeAutospacing="0" w:after="0" w:afterAutospacing="0"/>
        <w:ind w:firstLine="0"/>
        <w:rPr>
          <w:b/>
        </w:rPr>
      </w:pPr>
    </w:p>
    <w:p w:rsidR="0046086B" w:rsidRPr="00582307" w:rsidRDefault="0046086B" w:rsidP="0046086B">
      <w:pPr>
        <w:pStyle w:val="a7"/>
        <w:spacing w:before="0" w:beforeAutospacing="0" w:after="0" w:afterAutospacing="0"/>
        <w:ind w:firstLine="0"/>
      </w:pPr>
      <w:r w:rsidRPr="00582307">
        <w:t xml:space="preserve">На право заключения </w:t>
      </w:r>
      <w:proofErr w:type="gramStart"/>
      <w:r w:rsidRPr="00582307">
        <w:t>с</w:t>
      </w:r>
      <w:proofErr w:type="gramEnd"/>
      <w:r w:rsidRPr="00582307">
        <w:t xml:space="preserve"> _____________________________________________________ </w:t>
      </w:r>
    </w:p>
    <w:p w:rsidR="0046086B" w:rsidRPr="00582307" w:rsidRDefault="0046086B" w:rsidP="0046086B">
      <w:pPr>
        <w:pStyle w:val="a7"/>
        <w:spacing w:before="0" w:beforeAutospacing="0" w:after="0" w:afterAutospacing="0"/>
        <w:ind w:firstLine="0"/>
        <w:jc w:val="center"/>
        <w:rPr>
          <w:i/>
        </w:rPr>
      </w:pPr>
      <w:r w:rsidRPr="00582307">
        <w:rPr>
          <w:i/>
        </w:rPr>
        <w:t>(указывается наименование заказчика)</w:t>
      </w:r>
    </w:p>
    <w:p w:rsidR="0046086B" w:rsidRPr="00582307" w:rsidRDefault="0046086B" w:rsidP="0046086B">
      <w:pPr>
        <w:pStyle w:val="a7"/>
        <w:spacing w:before="0" w:beforeAutospacing="0" w:after="0" w:afterAutospacing="0"/>
        <w:ind w:firstLine="0"/>
        <w:rPr>
          <w:i/>
        </w:rPr>
      </w:pPr>
      <w:r w:rsidRPr="00582307">
        <w:t xml:space="preserve">контракта на______________________________________________ </w:t>
      </w:r>
      <w:r w:rsidRPr="00582307">
        <w:br/>
        <w:t xml:space="preserve"> </w:t>
      </w:r>
      <w:r w:rsidRPr="00582307">
        <w:rPr>
          <w:i/>
        </w:rPr>
        <w:t xml:space="preserve">                                                                                                  (указывается предмет контракта)</w:t>
      </w:r>
    </w:p>
    <w:p w:rsidR="00E56462" w:rsidRPr="00582307" w:rsidRDefault="00E56462" w:rsidP="00E56462">
      <w:pPr>
        <w:pStyle w:val="a7"/>
        <w:spacing w:before="0" w:beforeAutospacing="0" w:after="0" w:afterAutospacing="0"/>
        <w:ind w:firstLine="0"/>
      </w:pPr>
      <w:r w:rsidRPr="00582307">
        <w:t xml:space="preserve">1). Изучив </w:t>
      </w:r>
      <w:r w:rsidR="008756F5" w:rsidRPr="00582307">
        <w:t>извещение</w:t>
      </w:r>
      <w:r w:rsidR="008E3ED6" w:rsidRPr="00582307">
        <w:t xml:space="preserve">, а также применимые к данной закупке </w:t>
      </w:r>
      <w:r w:rsidRPr="00582307">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F45F93" w:rsidRPr="00582307" w:rsidRDefault="00E56462" w:rsidP="00E56462">
      <w:pPr>
        <w:jc w:val="center"/>
        <w:rPr>
          <w:i/>
        </w:rPr>
      </w:pPr>
      <w:proofErr w:type="gramStart"/>
      <w:r w:rsidRPr="00582307">
        <w:rPr>
          <w:i/>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82307">
        <w:t xml:space="preserve"> (_____________________________________________________________________________), </w:t>
      </w:r>
      <w:r w:rsidRPr="00582307">
        <w:rPr>
          <w:i/>
        </w:rPr>
        <w:t>(ИНН учредителей, членов коллегиального исполнительного органа, лица, осуществляющего функции единоличного исполнительного органа участника)</w:t>
      </w:r>
      <w:proofErr w:type="gramEnd"/>
    </w:p>
    <w:p w:rsidR="00F45F93" w:rsidRPr="00582307" w:rsidRDefault="00E56462" w:rsidP="00F45F93">
      <w:pPr>
        <w:jc w:val="both"/>
      </w:pPr>
      <w:r w:rsidRPr="00582307">
        <w:rPr>
          <w:i/>
        </w:rPr>
        <w:t xml:space="preserve"> </w:t>
      </w:r>
      <w:proofErr w:type="gramStart"/>
      <w:r w:rsidRPr="00582307">
        <w:t>находящийся</w:t>
      </w:r>
      <w:proofErr w:type="gramEnd"/>
      <w:r w:rsidRPr="00582307">
        <w:t xml:space="preserve"> по адресу: ________________</w:t>
      </w:r>
      <w:r w:rsidR="00F45F93" w:rsidRPr="00582307">
        <w:t>_______</w:t>
      </w:r>
      <w:r w:rsidRPr="00582307">
        <w:t>_______</w:t>
      </w:r>
      <w:r w:rsidR="00F45F93" w:rsidRPr="00582307">
        <w:t>_________________________</w:t>
      </w:r>
      <w:r w:rsidRPr="00582307">
        <w:t>___</w:t>
      </w:r>
    </w:p>
    <w:p w:rsidR="00E56462" w:rsidRPr="00582307" w:rsidRDefault="00E56462" w:rsidP="00F45F93">
      <w:pPr>
        <w:jc w:val="center"/>
      </w:pPr>
      <w:r w:rsidRPr="00582307">
        <w:t>(</w:t>
      </w:r>
      <w:r w:rsidRPr="00582307">
        <w:rPr>
          <w:i/>
        </w:rPr>
        <w:t>адрес местонахождения, почтовый адрес (для юридических лиц), место жительства (для физических лиц) контактный телефон)</w:t>
      </w:r>
    </w:p>
    <w:p w:rsidR="00E56462" w:rsidRPr="00582307" w:rsidRDefault="00E56462" w:rsidP="00E56462">
      <w:r w:rsidRPr="00582307">
        <w:t xml:space="preserve">в лице _________________________________________________________________________, </w:t>
      </w:r>
    </w:p>
    <w:p w:rsidR="00E56462" w:rsidRPr="00582307" w:rsidRDefault="00E56462" w:rsidP="00E56462">
      <w:pPr>
        <w:jc w:val="center"/>
        <w:rPr>
          <w:i/>
        </w:rPr>
      </w:pPr>
      <w:r w:rsidRPr="00582307">
        <w:rPr>
          <w:i/>
        </w:rPr>
        <w:t>(наименование должности руководителя и его Ф.И.О.)</w:t>
      </w:r>
    </w:p>
    <w:p w:rsidR="00E56462" w:rsidRPr="00582307" w:rsidRDefault="00E56462" w:rsidP="00E56462">
      <w:pPr>
        <w:pStyle w:val="a7"/>
        <w:spacing w:before="0" w:beforeAutospacing="0" w:after="0" w:afterAutospacing="0"/>
        <w:ind w:firstLine="0"/>
      </w:pPr>
      <w:r w:rsidRPr="00582307">
        <w:t xml:space="preserve">сообщает о согласии участвовать в </w:t>
      </w:r>
      <w:r w:rsidR="00523939" w:rsidRPr="00582307">
        <w:t>закупке</w:t>
      </w:r>
      <w:r w:rsidRPr="00582307">
        <w:t xml:space="preserve"> на условиях, установленных в </w:t>
      </w:r>
      <w:r w:rsidR="005F50D1" w:rsidRPr="00582307">
        <w:t>извещении</w:t>
      </w:r>
      <w:r w:rsidRPr="00582307">
        <w:t xml:space="preserve">, и направляет настоящую заявку на участие в </w:t>
      </w:r>
      <w:r w:rsidR="00523939" w:rsidRPr="00582307">
        <w:t>закупке</w:t>
      </w:r>
      <w:r w:rsidRPr="00582307">
        <w:t xml:space="preserve">. </w:t>
      </w:r>
    </w:p>
    <w:p w:rsidR="00A350D6" w:rsidRPr="00582307" w:rsidRDefault="00A350D6" w:rsidP="00E56462">
      <w:pPr>
        <w:pStyle w:val="a7"/>
        <w:spacing w:before="0" w:beforeAutospacing="0" w:after="0" w:afterAutospacing="0"/>
        <w:ind w:firstLine="0"/>
      </w:pPr>
    </w:p>
    <w:p w:rsidR="00A350D6" w:rsidRPr="00582307" w:rsidRDefault="00A350D6" w:rsidP="003A46E5">
      <w:pPr>
        <w:pStyle w:val="a7"/>
        <w:spacing w:before="0" w:beforeAutospacing="0" w:after="0" w:afterAutospacing="0"/>
      </w:pPr>
      <w:proofErr w:type="gramStart"/>
      <w:r w:rsidRPr="00582307">
        <w:t>Мы согласны выполнить работы (поставить товары, оказать услуги)</w:t>
      </w:r>
      <w:r w:rsidR="0046086B" w:rsidRPr="00582307">
        <w:t xml:space="preserve"> по цене ________________________________ (указать цифрами и прописью предлагаемую участником закупки цену контракта), в том числе НДС</w:t>
      </w:r>
      <w:r w:rsidR="00E45496">
        <w:t>_______(указать ставку НДС</w:t>
      </w:r>
      <w:r w:rsidR="00ED502C">
        <w:t>,</w:t>
      </w:r>
      <w:r w:rsidR="00E45496">
        <w:t xml:space="preserve"> цифрами и прописью сумму НДС)</w:t>
      </w:r>
      <w:r w:rsidR="0046086B" w:rsidRPr="00582307">
        <w:t xml:space="preserve">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82307">
        <w:t>в соответствии с треб</w:t>
      </w:r>
      <w:r w:rsidR="0046086B" w:rsidRPr="00582307">
        <w:t>ованиями извещения</w:t>
      </w:r>
      <w:r w:rsidR="003A46E5" w:rsidRPr="00582307">
        <w:t xml:space="preserve"> и</w:t>
      </w:r>
      <w:proofErr w:type="gramEnd"/>
      <w:r w:rsidR="003A46E5" w:rsidRPr="00582307">
        <w:t xml:space="preserve"> проектом контракта: в срок не позднее «__» ________ _____ г. Согласны выполнить работы предусмотренные извещением и проектом контракта</w:t>
      </w:r>
      <w:r w:rsidR="0046086B" w:rsidRPr="00582307">
        <w:t xml:space="preserve"> </w:t>
      </w:r>
      <w:r w:rsidR="003A46E5" w:rsidRPr="00582307">
        <w:t xml:space="preserve">собственными силами в объеме не менее _____ %. </w:t>
      </w:r>
    </w:p>
    <w:p w:rsidR="003A46E5" w:rsidRPr="00582307" w:rsidRDefault="003A46E5" w:rsidP="00744EBF">
      <w:pPr>
        <w:pStyle w:val="a7"/>
      </w:pPr>
      <w:r w:rsidRPr="00582307">
        <w:t>В качестве обеспечения исполнения контракта</w:t>
      </w:r>
      <w:r w:rsidRPr="00582307">
        <w:rPr>
          <w:b/>
        </w:rPr>
        <w:t xml:space="preserve"> будет предоставлена </w:t>
      </w:r>
      <w:r w:rsidR="001D4438" w:rsidRPr="00582307">
        <w:rPr>
          <w:b/>
        </w:rPr>
        <w:t>независимая</w:t>
      </w:r>
      <w:r w:rsidRPr="00582307">
        <w:rPr>
          <w:b/>
        </w:rPr>
        <w:t xml:space="preserve"> гарантия / внесены денежные средства на лицевой счет заказчика, указанный в извещении и проекте контракта</w:t>
      </w:r>
      <w:proofErr w:type="gramStart"/>
      <w:r w:rsidRPr="00582307">
        <w:rPr>
          <w:i/>
        </w:rPr>
        <w:t>.</w:t>
      </w:r>
      <w:r w:rsidR="00744EBF" w:rsidRPr="00582307">
        <w:rPr>
          <w:i/>
        </w:rPr>
        <w:t>(</w:t>
      </w:r>
      <w:proofErr w:type="gramEnd"/>
      <w:r w:rsidR="00744EBF" w:rsidRPr="00582307">
        <w:rPr>
          <w:i/>
        </w:rPr>
        <w:t>заполняется в случае установления в</w:t>
      </w:r>
      <w:r w:rsidR="00135431" w:rsidRPr="00582307">
        <w:rPr>
          <w:i/>
        </w:rPr>
        <w:t xml:space="preserve"> извещении о проведении предварительного отбора единственного поставщика (подрядчика, исполнителя)</w:t>
      </w:r>
      <w:r w:rsidR="00744EBF" w:rsidRPr="00582307">
        <w:rPr>
          <w:i/>
        </w:rPr>
        <w:t xml:space="preserve"> требования об обеспечении исполнения контракта)</w:t>
      </w:r>
    </w:p>
    <w:p w:rsidR="00E56462" w:rsidRPr="00582307" w:rsidRDefault="003F6211" w:rsidP="00E87852">
      <w:pPr>
        <w:jc w:val="both"/>
      </w:pPr>
      <w:r w:rsidRPr="00582307">
        <w:t>2)</w:t>
      </w:r>
      <w:r w:rsidR="00E56462" w:rsidRPr="00582307">
        <w:t xml:space="preserve"> К настоящей заявке на участие в </w:t>
      </w:r>
      <w:r w:rsidR="00523939" w:rsidRPr="00582307">
        <w:t>закупке</w:t>
      </w:r>
      <w:r w:rsidR="00E56462" w:rsidRPr="00582307">
        <w:t xml:space="preserve"> прилагаются документы, являющиеся неотъемлемой частью нашей заявки на участие в </w:t>
      </w:r>
      <w:r w:rsidR="005C4149" w:rsidRPr="00582307">
        <w:t>закупке</w:t>
      </w:r>
      <w:r w:rsidR="00E56462" w:rsidRPr="00582307">
        <w:t xml:space="preserve"> на _____</w:t>
      </w:r>
      <w:proofErr w:type="gramStart"/>
      <w:r w:rsidR="00A95AD9" w:rsidRPr="00582307">
        <w:t>л</w:t>
      </w:r>
      <w:proofErr w:type="gramEnd"/>
      <w:r w:rsidR="00E87852" w:rsidRPr="00582307">
        <w:t xml:space="preserve">. </w:t>
      </w:r>
    </w:p>
    <w:p w:rsidR="00E56462" w:rsidRPr="00582307" w:rsidRDefault="00E56462" w:rsidP="00E56462">
      <w:pPr>
        <w:ind w:firstLine="709"/>
        <w:jc w:val="right"/>
      </w:pPr>
    </w:p>
    <w:p w:rsidR="00E56462" w:rsidRPr="00582307" w:rsidRDefault="00E56462" w:rsidP="00E56462">
      <w:pPr>
        <w:rPr>
          <w:b/>
        </w:rPr>
      </w:pPr>
      <w:r w:rsidRPr="00582307">
        <w:rPr>
          <w:b/>
        </w:rPr>
        <w:t>Руководитель участника закупки</w:t>
      </w:r>
    </w:p>
    <w:p w:rsidR="00E56462" w:rsidRPr="00582307" w:rsidRDefault="00E56462" w:rsidP="00E56462">
      <w:r w:rsidRPr="00582307">
        <w:rPr>
          <w:b/>
        </w:rPr>
        <w:t>__________________</w:t>
      </w:r>
      <w:r w:rsidR="003F6211" w:rsidRPr="00582307">
        <w:rPr>
          <w:b/>
        </w:rPr>
        <w:t>________________</w:t>
      </w:r>
      <w:r w:rsidR="005C4149" w:rsidRPr="00582307">
        <w:rPr>
          <w:b/>
        </w:rPr>
        <w:t xml:space="preserve">    </w:t>
      </w:r>
      <w:r w:rsidRPr="00582307">
        <w:rPr>
          <w:b/>
        </w:rPr>
        <w:t xml:space="preserve">       </w:t>
      </w:r>
      <w:r w:rsidRPr="00582307">
        <w:t>_________________ (_______________)</w:t>
      </w:r>
    </w:p>
    <w:p w:rsidR="00E56462" w:rsidRPr="00582307" w:rsidRDefault="00E56462" w:rsidP="00E56462">
      <w:r w:rsidRPr="00582307">
        <w:t>(должность)                                                                     (подпись)                           (Ф.И.О.)</w:t>
      </w:r>
    </w:p>
    <w:p w:rsidR="00E56462" w:rsidRPr="00582307" w:rsidRDefault="006534D5" w:rsidP="00E56462">
      <w:r w:rsidRPr="00582307">
        <w:t>М.П.</w:t>
      </w:r>
    </w:p>
    <w:p w:rsidR="004C6A07" w:rsidRPr="00582307" w:rsidRDefault="004C6A07" w:rsidP="00E56462">
      <w:pPr>
        <w:sectPr w:rsidR="004C6A07" w:rsidRPr="00582307" w:rsidSect="00AB5226">
          <w:headerReference w:type="even" r:id="rId41"/>
          <w:footerReference w:type="even" r:id="rId42"/>
          <w:headerReference w:type="first" r:id="rId43"/>
          <w:footerReference w:type="first" r:id="rId44"/>
          <w:pgSz w:w="11906" w:h="16838"/>
          <w:pgMar w:top="1134" w:right="566" w:bottom="719" w:left="1134" w:header="708" w:footer="708" w:gutter="0"/>
          <w:cols w:space="708"/>
          <w:titlePg/>
          <w:docGrid w:linePitch="360"/>
        </w:sectPr>
      </w:pPr>
    </w:p>
    <w:p w:rsidR="006E7C76" w:rsidRPr="00582307" w:rsidRDefault="006E7C76" w:rsidP="006E7C76">
      <w:pPr>
        <w:ind w:left="993"/>
        <w:jc w:val="center"/>
        <w:rPr>
          <w:b/>
        </w:rPr>
      </w:pPr>
      <w:r w:rsidRPr="00582307">
        <w:rPr>
          <w:b/>
        </w:rPr>
        <w:lastRenderedPageBreak/>
        <w:t>ФОРМА 2. ИНФОРМАЦИЯ ОБ УЧАСТНИКЕ</w:t>
      </w:r>
    </w:p>
    <w:p w:rsidR="006E7C76" w:rsidRPr="00582307" w:rsidRDefault="006E7C76" w:rsidP="006E7C76">
      <w:pPr>
        <w:ind w:left="993"/>
        <w:jc w:val="center"/>
        <w:rPr>
          <w:b/>
        </w:rPr>
      </w:pPr>
    </w:p>
    <w:tbl>
      <w:tblPr>
        <w:tblStyle w:val="af5"/>
        <w:tblW w:w="10001" w:type="dxa"/>
        <w:tblInd w:w="-34" w:type="dxa"/>
        <w:tblLook w:val="04A0" w:firstRow="1" w:lastRow="0" w:firstColumn="1" w:lastColumn="0" w:noHBand="0" w:noVBand="1"/>
      </w:tblPr>
      <w:tblGrid>
        <w:gridCol w:w="5778"/>
        <w:gridCol w:w="4223"/>
      </w:tblGrid>
      <w:tr w:rsidR="006E7C76" w:rsidRPr="00582307" w:rsidTr="006E7C76">
        <w:tc>
          <w:tcPr>
            <w:tcW w:w="5778" w:type="dxa"/>
          </w:tcPr>
          <w:p w:rsidR="006E7C76" w:rsidRPr="00582307" w:rsidRDefault="006E7C76" w:rsidP="006E7C76">
            <w:pPr>
              <w:jc w:val="both"/>
            </w:pPr>
            <w:proofErr w:type="gramStart"/>
            <w:r w:rsidRPr="00582307">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582307">
              <w:t xml:space="preserve"> закупки является физическое лицо, в том числе зарегистрированное в качестве индивидуального предпринимателя)</w:t>
            </w:r>
          </w:p>
        </w:tc>
        <w:tc>
          <w:tcPr>
            <w:tcW w:w="4223" w:type="dxa"/>
          </w:tcPr>
          <w:p w:rsidR="006E7C76" w:rsidRPr="00582307" w:rsidRDefault="006E7C76" w:rsidP="006E7C76"/>
        </w:tc>
      </w:tr>
      <w:tr w:rsidR="006E7C76" w:rsidRPr="00582307" w:rsidTr="006E7C76">
        <w:tc>
          <w:tcPr>
            <w:tcW w:w="5778" w:type="dxa"/>
          </w:tcPr>
          <w:p w:rsidR="006E7C76" w:rsidRPr="00582307" w:rsidRDefault="006E7C76" w:rsidP="006E7C76">
            <w:pPr>
              <w:jc w:val="both"/>
            </w:pPr>
            <w:r w:rsidRPr="00582307">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4223" w:type="dxa"/>
          </w:tcPr>
          <w:p w:rsidR="006E7C76" w:rsidRPr="00582307" w:rsidRDefault="006E7C76" w:rsidP="006E7C76">
            <w:pPr>
              <w:jc w:val="center"/>
            </w:pPr>
          </w:p>
        </w:tc>
      </w:tr>
      <w:tr w:rsidR="006E7C76" w:rsidRPr="00582307" w:rsidTr="006E7C76">
        <w:tc>
          <w:tcPr>
            <w:tcW w:w="5778" w:type="dxa"/>
          </w:tcPr>
          <w:p w:rsidR="006E7C76" w:rsidRPr="00582307" w:rsidRDefault="006E7C76" w:rsidP="006E7C76">
            <w:pPr>
              <w:jc w:val="both"/>
            </w:pPr>
            <w:proofErr w:type="gramStart"/>
            <w:r w:rsidRPr="00582307">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tc>
        <w:tc>
          <w:tcPr>
            <w:tcW w:w="4223" w:type="dxa"/>
          </w:tcPr>
          <w:p w:rsidR="006E7C76" w:rsidRPr="00582307" w:rsidRDefault="006E7C76" w:rsidP="006E7C76">
            <w:pPr>
              <w:jc w:val="center"/>
            </w:pPr>
          </w:p>
        </w:tc>
      </w:tr>
      <w:tr w:rsidR="006E7C76" w:rsidRPr="00582307" w:rsidTr="006E7C76">
        <w:tc>
          <w:tcPr>
            <w:tcW w:w="5778" w:type="dxa"/>
          </w:tcPr>
          <w:p w:rsidR="006E7C76" w:rsidRPr="00582307" w:rsidRDefault="006E7C76" w:rsidP="006E7C76">
            <w:pPr>
              <w:jc w:val="both"/>
            </w:pPr>
            <w:proofErr w:type="gramStart"/>
            <w:r w:rsidRPr="00582307">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r w:rsidRPr="00582307">
              <w:t xml:space="preserve">), место жительства физического </w:t>
            </w:r>
            <w:r w:rsidRPr="00582307">
              <w:lastRenderedPageBreak/>
              <w:t>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4223" w:type="dxa"/>
          </w:tcPr>
          <w:p w:rsidR="006E7C76" w:rsidRPr="00582307" w:rsidRDefault="006E7C76" w:rsidP="006E7C76">
            <w:pPr>
              <w:jc w:val="center"/>
            </w:pPr>
          </w:p>
        </w:tc>
      </w:tr>
      <w:tr w:rsidR="006E7C76" w:rsidRPr="00582307" w:rsidTr="006E7C76">
        <w:tc>
          <w:tcPr>
            <w:tcW w:w="5778" w:type="dxa"/>
          </w:tcPr>
          <w:p w:rsidR="006E7C76" w:rsidRPr="00582307" w:rsidRDefault="006E7C76" w:rsidP="006E7C76">
            <w:pPr>
              <w:jc w:val="both"/>
            </w:pPr>
            <w:proofErr w:type="gramStart"/>
            <w:r w:rsidRPr="00582307">
              <w:lastRenderedPageBreak/>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w:t>
            </w:r>
            <w:proofErr w:type="gramEnd"/>
            <w:r w:rsidRPr="00582307">
              <w:t xml:space="preserve"> </w:t>
            </w:r>
            <w:proofErr w:type="gramStart"/>
            <w:r w:rsidRPr="00582307">
              <w:t>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tc>
        <w:tc>
          <w:tcPr>
            <w:tcW w:w="4223" w:type="dxa"/>
          </w:tcPr>
          <w:p w:rsidR="006E7C76" w:rsidRPr="00582307" w:rsidRDefault="006E7C76" w:rsidP="006E7C76">
            <w:pPr>
              <w:jc w:val="center"/>
            </w:pPr>
          </w:p>
        </w:tc>
      </w:tr>
      <w:tr w:rsidR="006E7C76" w:rsidRPr="00582307" w:rsidTr="006E7C76">
        <w:tc>
          <w:tcPr>
            <w:tcW w:w="5778" w:type="dxa"/>
          </w:tcPr>
          <w:p w:rsidR="006E7C76" w:rsidRPr="00582307" w:rsidRDefault="006E7C76" w:rsidP="006E7C76">
            <w:pPr>
              <w:jc w:val="center"/>
            </w:pPr>
            <w:r w:rsidRPr="00582307">
              <w:t>Адрес электронной почты</w:t>
            </w:r>
          </w:p>
        </w:tc>
        <w:tc>
          <w:tcPr>
            <w:tcW w:w="4223" w:type="dxa"/>
          </w:tcPr>
          <w:p w:rsidR="006E7C76" w:rsidRPr="00582307" w:rsidRDefault="006E7C76" w:rsidP="006E7C76">
            <w:pPr>
              <w:jc w:val="center"/>
            </w:pPr>
          </w:p>
        </w:tc>
      </w:tr>
      <w:tr w:rsidR="006E7C76" w:rsidRPr="00582307" w:rsidTr="006E7C76">
        <w:tc>
          <w:tcPr>
            <w:tcW w:w="5778" w:type="dxa"/>
          </w:tcPr>
          <w:p w:rsidR="006E7C76" w:rsidRPr="00582307" w:rsidRDefault="006E7C76" w:rsidP="006E7C76">
            <w:pPr>
              <w:jc w:val="center"/>
            </w:pPr>
            <w:r w:rsidRPr="00582307">
              <w:t>Номер контактного телефона</w:t>
            </w:r>
          </w:p>
        </w:tc>
        <w:tc>
          <w:tcPr>
            <w:tcW w:w="4223" w:type="dxa"/>
          </w:tcPr>
          <w:p w:rsidR="006E7C76" w:rsidRPr="00582307" w:rsidRDefault="006E7C76" w:rsidP="006E7C76">
            <w:pPr>
              <w:jc w:val="center"/>
            </w:pPr>
          </w:p>
        </w:tc>
      </w:tr>
    </w:tbl>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rPr>
          <w:b/>
        </w:rPr>
      </w:pPr>
      <w:r w:rsidRPr="00582307">
        <w:rPr>
          <w:b/>
        </w:rPr>
        <w:t>Руководитель участника закупки</w:t>
      </w:r>
    </w:p>
    <w:p w:rsidR="006E7C76" w:rsidRPr="00582307" w:rsidRDefault="006E7C76" w:rsidP="006E7C76">
      <w:pPr>
        <w:ind w:left="993"/>
        <w:rPr>
          <w:b/>
        </w:rPr>
      </w:pPr>
    </w:p>
    <w:p w:rsidR="006E7C76" w:rsidRPr="00582307" w:rsidRDefault="006E7C76" w:rsidP="006E7C76">
      <w:pPr>
        <w:ind w:left="993"/>
        <w:jc w:val="center"/>
        <w:rPr>
          <w:b/>
        </w:rPr>
      </w:pPr>
      <w:r w:rsidRPr="00582307">
        <w:rPr>
          <w:b/>
        </w:rPr>
        <w:t>___________________________________,            _________________ (_______________)</w:t>
      </w:r>
    </w:p>
    <w:p w:rsidR="006E7C76" w:rsidRPr="00582307" w:rsidRDefault="006E7C76" w:rsidP="006E7C76">
      <w:pPr>
        <w:ind w:left="993"/>
        <w:jc w:val="center"/>
        <w:rPr>
          <w:b/>
        </w:rPr>
      </w:pPr>
      <w:r w:rsidRPr="00582307">
        <w:rPr>
          <w:b/>
        </w:rPr>
        <w:t>(должность)                                                                  (подпись)                       (Ф.И.О.)</w:t>
      </w:r>
    </w:p>
    <w:p w:rsidR="006E7C76" w:rsidRPr="00582307" w:rsidRDefault="006E7C76" w:rsidP="006E7C76">
      <w:pPr>
        <w:ind w:left="993"/>
        <w:rPr>
          <w:b/>
        </w:rPr>
      </w:pPr>
      <w:r w:rsidRPr="00582307">
        <w:rPr>
          <w:b/>
        </w:rPr>
        <w:t>М.П.</w:t>
      </w: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pPr>
    </w:p>
    <w:p w:rsidR="006E7C76" w:rsidRPr="00582307" w:rsidRDefault="006E7C76" w:rsidP="006E7C76">
      <w:pPr>
        <w:ind w:left="993"/>
        <w:jc w:val="center"/>
        <w:rPr>
          <w:b/>
        </w:rPr>
        <w:sectPr w:rsidR="006E7C76" w:rsidRPr="00582307" w:rsidSect="00AB5226">
          <w:headerReference w:type="default" r:id="rId45"/>
          <w:pgSz w:w="11906" w:h="16838"/>
          <w:pgMar w:top="1134" w:right="566" w:bottom="1134" w:left="1134" w:header="708" w:footer="152" w:gutter="0"/>
          <w:cols w:space="708"/>
          <w:docGrid w:linePitch="360"/>
        </w:sectPr>
      </w:pPr>
    </w:p>
    <w:p w:rsidR="006E7C76" w:rsidRPr="00582307" w:rsidRDefault="006E7C76" w:rsidP="006E7C76">
      <w:pPr>
        <w:ind w:left="993"/>
        <w:jc w:val="center"/>
        <w:rPr>
          <w:b/>
        </w:rPr>
      </w:pPr>
      <w:r w:rsidRPr="00582307">
        <w:rPr>
          <w:b/>
        </w:rPr>
        <w:lastRenderedPageBreak/>
        <w:t>ФОРМА 3. ДЕКЛАРАЦИЯ СООТВЕТСТВИЯ УЧАСТНИКА ЗАКУПКИ, УСТАНОВЛЕННЫМ ТРЕБОВАНИЯМ</w:t>
      </w:r>
    </w:p>
    <w:p w:rsidR="006E7C76" w:rsidRPr="00582307" w:rsidRDefault="006E7C76" w:rsidP="006E7C76">
      <w:pPr>
        <w:ind w:left="993"/>
        <w:jc w:val="center"/>
        <w:rPr>
          <w:b/>
        </w:rPr>
      </w:pPr>
    </w:p>
    <w:p w:rsidR="006E7C76" w:rsidRPr="00582307" w:rsidRDefault="006E7C76" w:rsidP="006E7C76">
      <w:pPr>
        <w:ind w:firstLine="851"/>
        <w:jc w:val="both"/>
      </w:pPr>
      <w:proofErr w:type="gramStart"/>
      <w:r w:rsidRPr="00582307">
        <w:t xml:space="preserve">Настоящим документом подтверждаем (ю), что на момент подачи заявки на участие </w:t>
      </w:r>
      <w:r w:rsidRPr="00582307">
        <w:rPr>
          <w:i/>
        </w:rPr>
        <w:t>_______________________ (наименование</w:t>
      </w:r>
      <w:r w:rsidRPr="00582307">
        <w:t xml:space="preserve"> </w:t>
      </w:r>
      <w:r w:rsidRPr="00582307">
        <w:rPr>
          <w:i/>
        </w:rPr>
        <w:t>юридическое лицо//физическое лицо)</w:t>
      </w:r>
      <w:r w:rsidRPr="00582307">
        <w:t xml:space="preserve"> соответствует требованиям, установленным пунктами </w:t>
      </w:r>
      <w:r w:rsidR="00DB342C" w:rsidRPr="00582307">
        <w:t>1,</w:t>
      </w:r>
      <w:r w:rsidRPr="00582307">
        <w:t>3 – 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roofErr w:type="gramEnd"/>
    </w:p>
    <w:p w:rsidR="006E7C76" w:rsidRPr="00582307" w:rsidRDefault="006E7C76" w:rsidP="006E7C76">
      <w:pPr>
        <w:jc w:val="both"/>
      </w:pPr>
      <w:r w:rsidRPr="00582307">
        <w:t xml:space="preserve">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82307">
        <w:t>являющихся</w:t>
      </w:r>
      <w:proofErr w:type="gramEnd"/>
      <w:r w:rsidRPr="00582307">
        <w:t xml:space="preserve"> предметом закупки:</w:t>
      </w:r>
    </w:p>
    <w:p w:rsidR="006E7C76" w:rsidRPr="00582307" w:rsidRDefault="006E7C76" w:rsidP="006E7C76">
      <w:pPr>
        <w:pStyle w:val="af9"/>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 w:lineRule="atLeast"/>
        <w:ind w:firstLine="426"/>
        <w:rPr>
          <w:szCs w:val="24"/>
        </w:rPr>
      </w:pPr>
      <w:proofErr w:type="gramStart"/>
      <w:r w:rsidRPr="00582307">
        <w:rPr>
          <w:szCs w:val="24"/>
        </w:rPr>
        <w:t xml:space="preserve">- </w:t>
      </w:r>
      <w:r w:rsidRPr="00582307">
        <w:rPr>
          <w:i/>
          <w:szCs w:val="24"/>
        </w:rPr>
        <w:t>_______________________ (наименование</w:t>
      </w:r>
      <w:r w:rsidRPr="00582307">
        <w:rPr>
          <w:szCs w:val="24"/>
        </w:rPr>
        <w:t xml:space="preserve"> </w:t>
      </w:r>
      <w:r w:rsidRPr="00582307">
        <w:rPr>
          <w:i/>
          <w:szCs w:val="24"/>
        </w:rPr>
        <w:t xml:space="preserve">юридическое лицо//физическое лицо) </w:t>
      </w:r>
      <w:r w:rsidRPr="00582307">
        <w:rPr>
          <w:szCs w:val="24"/>
        </w:rPr>
        <w:t>всклочен в единый реестр сведений о членах  саморегулируемой организации в области строительства, реконструкции, капитального ремонта, сноса объектов капитального строительства и их обязательств____________________________________________________________________________;</w:t>
      </w:r>
      <w:proofErr w:type="gramEnd"/>
    </w:p>
    <w:p w:rsidR="006E7C76" w:rsidRPr="00582307" w:rsidRDefault="006E7C76" w:rsidP="006E7C76">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ind w:firstLine="426"/>
        <w:rPr>
          <w:i/>
          <w:szCs w:val="24"/>
        </w:rPr>
      </w:pPr>
      <w:r w:rsidRPr="00582307">
        <w:rPr>
          <w:szCs w:val="24"/>
        </w:rPr>
        <w:t xml:space="preserve">                         </w:t>
      </w:r>
      <w:r w:rsidRPr="00582307">
        <w:rPr>
          <w:i/>
          <w:szCs w:val="24"/>
        </w:rPr>
        <w:t>(регистрационный номер СРО, дата регистрации в реестре СРО)</w:t>
      </w:r>
    </w:p>
    <w:p w:rsidR="006E7C76" w:rsidRPr="00582307" w:rsidRDefault="006E7C76" w:rsidP="006E7C76">
      <w:pPr>
        <w:jc w:val="both"/>
      </w:pPr>
      <w:r w:rsidRPr="00582307">
        <w:t xml:space="preserve">2) </w:t>
      </w:r>
      <w:proofErr w:type="spellStart"/>
      <w:r w:rsidRPr="00582307">
        <w:t>непроведение</w:t>
      </w:r>
      <w:proofErr w:type="spellEnd"/>
      <w:r w:rsidRPr="0058230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E7C76" w:rsidRPr="00582307" w:rsidRDefault="006E7C76" w:rsidP="006E7C76">
      <w:pPr>
        <w:jc w:val="both"/>
      </w:pPr>
      <w:r w:rsidRPr="00582307">
        <w:t xml:space="preserve">3) </w:t>
      </w:r>
      <w:proofErr w:type="spellStart"/>
      <w:r w:rsidRPr="00582307">
        <w:t>неприостановление</w:t>
      </w:r>
      <w:proofErr w:type="spellEnd"/>
      <w:r w:rsidRPr="00582307">
        <w:t xml:space="preserve"> деятельности участника закупки в порядке, установленном </w:t>
      </w:r>
      <w:hyperlink r:id="rId46" w:anchor="dst512" w:history="1">
        <w:r w:rsidRPr="00582307">
          <w:rPr>
            <w:rStyle w:val="a9"/>
            <w:color w:val="auto"/>
          </w:rPr>
          <w:t>Кодексом</w:t>
        </w:r>
      </w:hyperlink>
      <w:r w:rsidRPr="00582307">
        <w:t> Российской Федерации об административных правонарушениях;</w:t>
      </w:r>
    </w:p>
    <w:p w:rsidR="006E7C76" w:rsidRPr="00582307" w:rsidRDefault="006E7C76" w:rsidP="006E7C76">
      <w:pPr>
        <w:jc w:val="both"/>
      </w:pPr>
      <w:proofErr w:type="gramStart"/>
      <w:r w:rsidRPr="0058230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7" w:anchor="dst1123" w:history="1">
        <w:r w:rsidRPr="00582307">
          <w:rPr>
            <w:rStyle w:val="a9"/>
            <w:color w:val="auto"/>
          </w:rPr>
          <w:t>законодательством</w:t>
        </w:r>
      </w:hyperlink>
      <w:r w:rsidRPr="00582307">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82307">
        <w:t xml:space="preserve"> обязанности </w:t>
      </w:r>
      <w:proofErr w:type="gramStart"/>
      <w:r w:rsidRPr="00582307">
        <w:t>заявителя</w:t>
      </w:r>
      <w:proofErr w:type="gramEnd"/>
      <w:r w:rsidRPr="00582307">
        <w:t xml:space="preserve"> по уплате этих сумм исполненной или которые признаны безнадежными к взысканию в соответствии с </w:t>
      </w:r>
      <w:hyperlink r:id="rId48" w:anchor="dst1104" w:history="1">
        <w:r w:rsidRPr="00582307">
          <w:rPr>
            <w:rStyle w:val="a9"/>
            <w:color w:val="auto"/>
          </w:rPr>
          <w:t>законодательством</w:t>
        </w:r>
      </w:hyperlink>
      <w:r w:rsidRPr="00582307">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2307">
        <w:t>указанных</w:t>
      </w:r>
      <w:proofErr w:type="gramEnd"/>
      <w:r w:rsidRPr="0058230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7C76" w:rsidRPr="00582307" w:rsidRDefault="006E7C76" w:rsidP="006E7C76">
      <w:pPr>
        <w:jc w:val="both"/>
      </w:pPr>
      <w:proofErr w:type="gramStart"/>
      <w:r w:rsidRPr="0058230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9" w:anchor="dst101897" w:history="1">
        <w:r w:rsidRPr="00582307">
          <w:rPr>
            <w:rStyle w:val="a9"/>
            <w:color w:val="auto"/>
          </w:rPr>
          <w:t>статьями 289</w:t>
        </w:r>
      </w:hyperlink>
      <w:r w:rsidRPr="00582307">
        <w:t>, </w:t>
      </w:r>
      <w:hyperlink r:id="rId50" w:anchor="dst2054" w:history="1">
        <w:r w:rsidRPr="00582307">
          <w:rPr>
            <w:rStyle w:val="a9"/>
            <w:color w:val="auto"/>
          </w:rPr>
          <w:t>290</w:t>
        </w:r>
      </w:hyperlink>
      <w:r w:rsidRPr="00582307">
        <w:t>, </w:t>
      </w:r>
      <w:hyperlink r:id="rId51" w:anchor="dst2072" w:history="1">
        <w:r w:rsidRPr="00582307">
          <w:rPr>
            <w:rStyle w:val="a9"/>
            <w:color w:val="auto"/>
          </w:rPr>
          <w:t>291</w:t>
        </w:r>
      </w:hyperlink>
      <w:r w:rsidRPr="00582307">
        <w:t>, </w:t>
      </w:r>
      <w:hyperlink r:id="rId52" w:anchor="dst2086" w:history="1">
        <w:r w:rsidRPr="00582307">
          <w:rPr>
            <w:rStyle w:val="a9"/>
            <w:color w:val="auto"/>
          </w:rPr>
          <w:t>291.1</w:t>
        </w:r>
      </w:hyperlink>
      <w:r w:rsidRPr="00582307">
        <w:t> Уголовного кодекса Российской Федерации (за исключением лиц, у которых такая судимость погашена или снята), а также неприменение в</w:t>
      </w:r>
      <w:proofErr w:type="gramEnd"/>
      <w:r w:rsidRPr="00582307">
        <w:t xml:space="preserve"> </w:t>
      </w:r>
      <w:proofErr w:type="gramStart"/>
      <w:r w:rsidRPr="0058230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7C76" w:rsidRPr="00582307" w:rsidRDefault="006E7C76" w:rsidP="006E7C76">
      <w:pPr>
        <w:jc w:val="both"/>
      </w:pPr>
      <w:r w:rsidRPr="0058230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3" w:anchor="dst2620" w:history="1">
        <w:r w:rsidRPr="00582307">
          <w:rPr>
            <w:rStyle w:val="a9"/>
            <w:color w:val="auto"/>
          </w:rPr>
          <w:t>статьей 19.28</w:t>
        </w:r>
      </w:hyperlink>
      <w:r w:rsidRPr="00582307">
        <w:t> Кодекса Российской Федерации об административных правонарушениях;</w:t>
      </w:r>
    </w:p>
    <w:p w:rsidR="006E7C76" w:rsidRPr="00582307" w:rsidRDefault="006E7C76" w:rsidP="006E7C76">
      <w:pPr>
        <w:jc w:val="both"/>
      </w:pPr>
      <w:r w:rsidRPr="00582307">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sidRPr="00582307">
        <w:lastRenderedPageBreak/>
        <w:t>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E7C76" w:rsidRPr="00582307" w:rsidRDefault="006E7C76" w:rsidP="006E7C76">
      <w:pPr>
        <w:jc w:val="both"/>
      </w:pPr>
      <w:proofErr w:type="gramStart"/>
      <w:r w:rsidRPr="00582307">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82307">
        <w:t>неполнородный</w:t>
      </w:r>
      <w:proofErr w:type="spellEnd"/>
      <w:r w:rsidRPr="00582307">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582307">
        <w:t xml:space="preserve"> усыновитель этого должностного лица заказчика является:</w:t>
      </w:r>
    </w:p>
    <w:p w:rsidR="006E7C76" w:rsidRPr="00582307" w:rsidRDefault="006E7C76" w:rsidP="006E7C76">
      <w:pPr>
        <w:pStyle w:val="a7"/>
        <w:shd w:val="clear" w:color="auto" w:fill="FFFFFF"/>
        <w:spacing w:before="0" w:beforeAutospacing="0" w:after="0" w:afterAutospacing="0"/>
        <w:ind w:firstLine="540"/>
      </w:pPr>
      <w:r w:rsidRPr="00582307">
        <w:t>а) физическим лицом (в том числе зарегистрированным в качестве индивидуального предпринимателя), являющимся участником закупки;</w:t>
      </w:r>
    </w:p>
    <w:p w:rsidR="006E7C76" w:rsidRPr="00582307" w:rsidRDefault="006E7C76" w:rsidP="006E7C76">
      <w:pPr>
        <w:pStyle w:val="a7"/>
        <w:shd w:val="clear" w:color="auto" w:fill="FFFFFF"/>
        <w:spacing w:before="0" w:beforeAutospacing="0" w:after="0" w:afterAutospacing="0"/>
        <w:ind w:firstLine="540"/>
      </w:pPr>
      <w:r w:rsidRPr="00582307">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E7C76" w:rsidRPr="00582307" w:rsidRDefault="006E7C76" w:rsidP="006E7C76">
      <w:pPr>
        <w:pStyle w:val="a7"/>
        <w:shd w:val="clear" w:color="auto" w:fill="FFFFFF"/>
        <w:spacing w:before="0" w:beforeAutospacing="0" w:after="0" w:afterAutospacing="0"/>
        <w:ind w:firstLine="540"/>
      </w:pPr>
      <w:r w:rsidRPr="00582307">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582307">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E7C76" w:rsidRPr="00582307" w:rsidRDefault="006E7C76" w:rsidP="006E7C76">
      <w:pPr>
        <w:jc w:val="both"/>
      </w:pPr>
      <w:proofErr w:type="gramStart"/>
      <w:r w:rsidRPr="00582307">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582307">
        <w:t xml:space="preserve"> уставном (складочном) </w:t>
      </w:r>
      <w:proofErr w:type="gramStart"/>
      <w:r w:rsidRPr="00582307">
        <w:t>капитале</w:t>
      </w:r>
      <w:proofErr w:type="gramEnd"/>
      <w:r w:rsidRPr="00582307">
        <w:t xml:space="preserve"> хозяйственного товарищества или общества;</w:t>
      </w:r>
    </w:p>
    <w:p w:rsidR="006E7C76" w:rsidRPr="00582307" w:rsidRDefault="006E7C76" w:rsidP="006E7C76">
      <w:pPr>
        <w:jc w:val="both"/>
      </w:pPr>
      <w:r w:rsidRPr="00582307">
        <w:t>8.1) участник закупки не является иностранным агентом;</w:t>
      </w:r>
    </w:p>
    <w:p w:rsidR="006E7C76" w:rsidRPr="00582307" w:rsidRDefault="006E7C76" w:rsidP="006E7C76">
      <w:pPr>
        <w:jc w:val="both"/>
      </w:pPr>
      <w:r w:rsidRPr="00582307">
        <w:t>9) отсутствие у участника закупки ограничений для участия в закупках, установленных законодательством Российской Федерации.</w:t>
      </w:r>
    </w:p>
    <w:p w:rsidR="006E7C76" w:rsidRPr="00582307" w:rsidRDefault="006E7C76" w:rsidP="006E7C76">
      <w:pPr>
        <w:autoSpaceDE w:val="0"/>
        <w:autoSpaceDN w:val="0"/>
        <w:adjustRightInd w:val="0"/>
        <w:ind w:firstLine="851"/>
        <w:jc w:val="both"/>
      </w:pPr>
      <w:r w:rsidRPr="00582307">
        <w:t>А также _____________________ (</w:t>
      </w:r>
      <w:r w:rsidRPr="00582307">
        <w:rPr>
          <w:i/>
        </w:rPr>
        <w:t xml:space="preserve">наименование юридического лица//физического лица) </w:t>
      </w:r>
      <w:r w:rsidRPr="00582307">
        <w:t>подтверждает:</w:t>
      </w:r>
    </w:p>
    <w:p w:rsidR="006E7C76" w:rsidRPr="00582307" w:rsidRDefault="006E7C76" w:rsidP="006E7C76">
      <w:pPr>
        <w:pStyle w:val="aff"/>
        <w:autoSpaceDE w:val="0"/>
        <w:autoSpaceDN w:val="0"/>
        <w:adjustRightInd w:val="0"/>
        <w:ind w:left="0" w:firstLine="851"/>
        <w:jc w:val="both"/>
      </w:pPr>
      <w:r w:rsidRPr="00582307">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6E7C76" w:rsidRPr="00582307" w:rsidRDefault="006E7C76" w:rsidP="006E7C76">
      <w:pPr>
        <w:pStyle w:val="aff"/>
        <w:autoSpaceDE w:val="0"/>
        <w:autoSpaceDN w:val="0"/>
        <w:adjustRightInd w:val="0"/>
        <w:ind w:left="0" w:firstLine="851"/>
        <w:jc w:val="both"/>
      </w:pPr>
      <w:r w:rsidRPr="00582307">
        <w:t>2. </w:t>
      </w:r>
      <w:proofErr w:type="gramStart"/>
      <w:r w:rsidRPr="00582307">
        <w:t xml:space="preserve">Отсутствие в предусмотренном Федеральным законом от 18.07.2011 № 223-ФЗ </w:t>
      </w:r>
      <w:r w:rsidRPr="00582307">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roofErr w:type="gramEnd"/>
    </w:p>
    <w:p w:rsidR="006E7C76" w:rsidRPr="00582307" w:rsidRDefault="006E7C76" w:rsidP="006E7C76">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6E7C76" w:rsidRPr="00582307" w:rsidTr="006E7C76">
        <w:tc>
          <w:tcPr>
            <w:tcW w:w="3936" w:type="dxa"/>
          </w:tcPr>
          <w:p w:rsidR="006E7C76" w:rsidRPr="00582307" w:rsidRDefault="006E7C76" w:rsidP="006E7C76">
            <w:pPr>
              <w:widowControl w:val="0"/>
              <w:tabs>
                <w:tab w:val="left" w:pos="0"/>
              </w:tabs>
            </w:pPr>
            <w:r w:rsidRPr="00582307">
              <w:t>_____________________</w:t>
            </w:r>
          </w:p>
        </w:tc>
        <w:tc>
          <w:tcPr>
            <w:tcW w:w="3628" w:type="dxa"/>
          </w:tcPr>
          <w:p w:rsidR="006E7C76" w:rsidRPr="00582307" w:rsidRDefault="006E7C76" w:rsidP="006E7C76">
            <w:pPr>
              <w:widowControl w:val="0"/>
              <w:tabs>
                <w:tab w:val="left" w:pos="1080"/>
              </w:tabs>
              <w:ind w:left="993"/>
              <w:jc w:val="center"/>
            </w:pPr>
            <w:r w:rsidRPr="00582307">
              <w:t>___________</w:t>
            </w:r>
          </w:p>
        </w:tc>
        <w:tc>
          <w:tcPr>
            <w:tcW w:w="2609" w:type="dxa"/>
          </w:tcPr>
          <w:p w:rsidR="006E7C76" w:rsidRPr="00582307" w:rsidRDefault="006E7C76" w:rsidP="006E7C76">
            <w:pPr>
              <w:widowControl w:val="0"/>
              <w:tabs>
                <w:tab w:val="left" w:pos="1080"/>
              </w:tabs>
            </w:pPr>
            <w:r w:rsidRPr="00582307">
              <w:t>______________</w:t>
            </w:r>
          </w:p>
        </w:tc>
      </w:tr>
      <w:tr w:rsidR="006E7C76" w:rsidRPr="00582307" w:rsidTr="006E7C76">
        <w:tc>
          <w:tcPr>
            <w:tcW w:w="3936" w:type="dxa"/>
          </w:tcPr>
          <w:p w:rsidR="006E7C76" w:rsidRPr="00582307" w:rsidRDefault="006E7C76" w:rsidP="00901F62">
            <w:pPr>
              <w:widowControl w:val="0"/>
              <w:tabs>
                <w:tab w:val="left" w:pos="567"/>
              </w:tabs>
            </w:pPr>
            <w:r w:rsidRPr="00582307">
              <w:t xml:space="preserve">(руководитель участника закупки, ФИО для физического лица, </w:t>
            </w:r>
            <w:r w:rsidRPr="00582307">
              <w:rPr>
                <w:bCs/>
              </w:rPr>
              <w:t xml:space="preserve">зарегистрированного в качестве </w:t>
            </w:r>
            <w:r w:rsidR="00901F62" w:rsidRPr="00582307">
              <w:rPr>
                <w:bCs/>
              </w:rPr>
              <w:t>индивидуального</w:t>
            </w:r>
            <w:r w:rsidRPr="00582307">
              <w:rPr>
                <w:bCs/>
              </w:rPr>
              <w:t xml:space="preserve"> предпринимателя</w:t>
            </w:r>
            <w:r w:rsidRPr="00582307">
              <w:t>)</w:t>
            </w:r>
          </w:p>
        </w:tc>
        <w:tc>
          <w:tcPr>
            <w:tcW w:w="3628" w:type="dxa"/>
          </w:tcPr>
          <w:p w:rsidR="006E7C76" w:rsidRPr="00582307" w:rsidRDefault="006E7C76" w:rsidP="006E7C76">
            <w:pPr>
              <w:widowControl w:val="0"/>
              <w:tabs>
                <w:tab w:val="left" w:pos="567"/>
              </w:tabs>
              <w:ind w:left="993"/>
              <w:jc w:val="center"/>
            </w:pPr>
            <w:r w:rsidRPr="00582307">
              <w:t>(подпись)</w:t>
            </w:r>
          </w:p>
        </w:tc>
        <w:tc>
          <w:tcPr>
            <w:tcW w:w="2609" w:type="dxa"/>
          </w:tcPr>
          <w:p w:rsidR="006E7C76" w:rsidRPr="00582307" w:rsidRDefault="006E7C76" w:rsidP="006E7C76">
            <w:pPr>
              <w:widowControl w:val="0"/>
              <w:tabs>
                <w:tab w:val="left" w:pos="567"/>
              </w:tabs>
            </w:pPr>
            <w:r w:rsidRPr="00582307">
              <w:t>(расшифровка подписи)</w:t>
            </w:r>
          </w:p>
        </w:tc>
      </w:tr>
    </w:tbl>
    <w:p w:rsidR="006E7C76" w:rsidRPr="00582307" w:rsidRDefault="006E7C76" w:rsidP="006E7C76">
      <w:pPr>
        <w:widowControl w:val="0"/>
        <w:tabs>
          <w:tab w:val="left" w:pos="567"/>
        </w:tabs>
        <w:ind w:left="993"/>
      </w:pPr>
      <w:r w:rsidRPr="00582307">
        <w:t>МП</w:t>
      </w:r>
    </w:p>
    <w:p w:rsidR="001C1E0F" w:rsidRPr="00582307" w:rsidRDefault="001C1E0F" w:rsidP="00E56462">
      <w:pPr>
        <w:rPr>
          <w:lang w:eastAsia="en-US"/>
        </w:rPr>
      </w:pPr>
    </w:p>
    <w:p w:rsidR="001C1E0F" w:rsidRPr="00582307" w:rsidRDefault="001C1E0F" w:rsidP="00E56462">
      <w:pPr>
        <w:rPr>
          <w:lang w:eastAsia="en-US"/>
        </w:rPr>
      </w:pPr>
    </w:p>
    <w:p w:rsidR="00303EC6" w:rsidRPr="00582307" w:rsidRDefault="00303EC6" w:rsidP="00E56462">
      <w:pPr>
        <w:rPr>
          <w:lang w:eastAsia="en-US"/>
        </w:rPr>
        <w:sectPr w:rsidR="00303EC6" w:rsidRPr="00582307" w:rsidSect="00901F62">
          <w:headerReference w:type="default" r:id="rId54"/>
          <w:pgSz w:w="11906" w:h="16838"/>
          <w:pgMar w:top="1134" w:right="566" w:bottom="1134" w:left="709" w:header="708" w:footer="152" w:gutter="0"/>
          <w:cols w:space="708"/>
          <w:docGrid w:linePitch="360"/>
        </w:sectPr>
      </w:pPr>
    </w:p>
    <w:p w:rsidR="007B39C7" w:rsidRPr="00582307" w:rsidRDefault="007B39C7" w:rsidP="00E56462">
      <w:pPr>
        <w:rPr>
          <w:lang w:eastAsia="en-US"/>
        </w:rPr>
      </w:pPr>
    </w:p>
    <w:p w:rsidR="007B39C7" w:rsidRPr="00582307" w:rsidRDefault="007B39C7" w:rsidP="007B39C7">
      <w:pPr>
        <w:pStyle w:val="a7"/>
        <w:spacing w:before="0" w:beforeAutospacing="0" w:after="0" w:afterAutospacing="0"/>
        <w:jc w:val="center"/>
        <w:rPr>
          <w:b/>
        </w:rPr>
      </w:pPr>
      <w:r w:rsidRPr="00582307">
        <w:rPr>
          <w:b/>
        </w:rPr>
        <w:t>ФОРМА 4 Образец заполнения конверта</w:t>
      </w:r>
    </w:p>
    <w:p w:rsidR="007B39C7" w:rsidRPr="00582307" w:rsidRDefault="007B39C7" w:rsidP="007B39C7">
      <w:pPr>
        <w:pStyle w:val="a7"/>
        <w:spacing w:before="0" w:beforeAutospacing="0" w:after="0" w:afterAutospacing="0"/>
      </w:pPr>
    </w:p>
    <w:p w:rsidR="007B39C7" w:rsidRPr="00582307" w:rsidRDefault="007B39C7" w:rsidP="007B39C7">
      <w:pPr>
        <w:pStyle w:val="a7"/>
        <w:spacing w:before="0" w:beforeAutospacing="0" w:after="0" w:afterAutospacing="0"/>
      </w:pPr>
    </w:p>
    <w:p w:rsidR="007B39C7" w:rsidRPr="00582307" w:rsidRDefault="007B39C7" w:rsidP="007B39C7">
      <w:pPr>
        <w:pStyle w:val="a7"/>
        <w:spacing w:before="0" w:beforeAutospacing="0" w:after="0" w:afterAutospacing="0"/>
      </w:pPr>
    </w:p>
    <w:p w:rsidR="007B39C7" w:rsidRPr="00582307" w:rsidRDefault="007B39C7" w:rsidP="007B39C7">
      <w:pPr>
        <w:pStyle w:val="a7"/>
        <w:spacing w:before="0" w:beforeAutospacing="0" w:after="0" w:afterAutospacing="0"/>
      </w:pPr>
    </w:p>
    <w:p w:rsidR="007B39C7" w:rsidRPr="00582307" w:rsidRDefault="007B39C7" w:rsidP="007B39C7">
      <w:pPr>
        <w:pStyle w:val="a7"/>
        <w:spacing w:before="0" w:beforeAutospacing="0" w:after="0" w:afterAutospacing="0"/>
      </w:pPr>
    </w:p>
    <w:p w:rsidR="007B39C7" w:rsidRPr="00582307" w:rsidRDefault="007B39C7" w:rsidP="007B39C7">
      <w:pPr>
        <w:pStyle w:val="a7"/>
        <w:spacing w:before="0" w:beforeAutospacing="0" w:after="0" w:afterAutospacing="0"/>
      </w:pPr>
      <w:r w:rsidRPr="00582307">
        <w:t> </w:t>
      </w:r>
    </w:p>
    <w:p w:rsidR="007B39C7" w:rsidRPr="00582307" w:rsidRDefault="007B39C7" w:rsidP="007B39C7">
      <w:pPr>
        <w:pStyle w:val="a7"/>
        <w:spacing w:before="0" w:beforeAutospacing="0" w:after="0" w:afterAutospacing="0"/>
      </w:pPr>
      <w:r w:rsidRPr="00582307">
        <w:t> </w:t>
      </w:r>
    </w:p>
    <w:p w:rsidR="007B39C7" w:rsidRPr="00582307" w:rsidRDefault="007B39C7" w:rsidP="007B39C7">
      <w:pPr>
        <w:jc w:val="center"/>
        <w:rPr>
          <w:b/>
          <w:bCs/>
        </w:rPr>
      </w:pPr>
      <w:r w:rsidRPr="00582307">
        <w:rPr>
          <w:b/>
          <w:bCs/>
        </w:rPr>
        <w:t>Заявка</w:t>
      </w:r>
    </w:p>
    <w:p w:rsidR="007B39C7" w:rsidRPr="00582307" w:rsidRDefault="007B39C7" w:rsidP="007B39C7">
      <w:pPr>
        <w:pStyle w:val="a7"/>
        <w:spacing w:before="0" w:beforeAutospacing="0" w:after="0" w:afterAutospacing="0"/>
      </w:pPr>
      <w:r w:rsidRPr="00582307">
        <w:t> </w:t>
      </w:r>
    </w:p>
    <w:p w:rsidR="007B39C7" w:rsidRPr="00582307" w:rsidRDefault="007B39C7" w:rsidP="007B39C7">
      <w:pPr>
        <w:jc w:val="both"/>
      </w:pPr>
      <w:r w:rsidRPr="00582307">
        <w:t xml:space="preserve">на участие в закупке </w:t>
      </w:r>
      <w:r w:rsidRPr="00582307">
        <w:rPr>
          <w:b/>
        </w:rPr>
        <w:t>Извещение от «___» _____________ 202</w:t>
      </w:r>
      <w:r w:rsidR="00582307" w:rsidRPr="00582307">
        <w:rPr>
          <w:b/>
        </w:rPr>
        <w:t>5</w:t>
      </w:r>
      <w:r w:rsidRPr="00582307">
        <w:rPr>
          <w:b/>
        </w:rPr>
        <w:t xml:space="preserve"> г. № _____. Лот </w:t>
      </w:r>
    </w:p>
    <w:p w:rsidR="007B39C7" w:rsidRPr="00582307" w:rsidRDefault="007B39C7" w:rsidP="007B39C7">
      <w:pPr>
        <w:jc w:val="both"/>
      </w:pPr>
    </w:p>
    <w:p w:rsidR="007B39C7" w:rsidRPr="00582307" w:rsidRDefault="007B39C7" w:rsidP="007B39C7">
      <w:pPr>
        <w:jc w:val="both"/>
        <w:rPr>
          <w:b/>
        </w:rPr>
      </w:pPr>
      <w:r w:rsidRPr="00582307">
        <w:rPr>
          <w:b/>
        </w:rPr>
        <w:t>«___________________________________________________________________________»</w:t>
      </w:r>
    </w:p>
    <w:p w:rsidR="007B39C7" w:rsidRPr="00582307" w:rsidRDefault="007B39C7" w:rsidP="007B39C7">
      <w:pPr>
        <w:pStyle w:val="a7"/>
        <w:spacing w:before="0" w:beforeAutospacing="0" w:after="0" w:afterAutospacing="0"/>
      </w:pPr>
      <w:r w:rsidRPr="00582307">
        <w:t> </w:t>
      </w:r>
    </w:p>
    <w:p w:rsidR="007B39C7" w:rsidRPr="00582307" w:rsidRDefault="007B39C7" w:rsidP="007B39C7">
      <w:pPr>
        <w:pStyle w:val="a7"/>
        <w:spacing w:before="0" w:beforeAutospacing="0" w:after="0" w:afterAutospacing="0"/>
      </w:pPr>
      <w:r w:rsidRPr="00582307">
        <w:t> </w:t>
      </w:r>
    </w:p>
    <w:p w:rsidR="007B39C7" w:rsidRPr="00582307" w:rsidRDefault="007B39C7" w:rsidP="007B39C7">
      <w:pPr>
        <w:pStyle w:val="a7"/>
        <w:spacing w:before="0" w:beforeAutospacing="0" w:after="0" w:afterAutospacing="0"/>
      </w:pPr>
      <w:r w:rsidRPr="00582307">
        <w:t> </w:t>
      </w:r>
    </w:p>
    <w:p w:rsidR="007B39C7" w:rsidRPr="00582307" w:rsidRDefault="007B39C7" w:rsidP="007B39C7">
      <w:pPr>
        <w:pStyle w:val="a7"/>
        <w:spacing w:before="0" w:beforeAutospacing="0" w:after="0" w:afterAutospacing="0"/>
      </w:pPr>
      <w:r w:rsidRPr="00582307">
        <w:rPr>
          <w:rStyle w:val="ab"/>
        </w:rPr>
        <w:t>Дата "___" _______________ 202</w:t>
      </w:r>
      <w:r w:rsidR="00582307">
        <w:rPr>
          <w:rStyle w:val="ab"/>
          <w:lang w:val="en-US"/>
        </w:rPr>
        <w:t>5</w:t>
      </w:r>
      <w:r w:rsidRPr="00582307">
        <w:rPr>
          <w:rStyle w:val="ab"/>
        </w:rPr>
        <w:t xml:space="preserve"> г.</w:t>
      </w:r>
    </w:p>
    <w:p w:rsidR="007B39C7" w:rsidRPr="00582307" w:rsidRDefault="007B39C7" w:rsidP="007B39C7">
      <w:pPr>
        <w:pStyle w:val="a7"/>
        <w:spacing w:before="0" w:beforeAutospacing="0" w:after="0" w:afterAutospacing="0"/>
      </w:pPr>
      <w:r w:rsidRPr="00582307">
        <w:t> </w:t>
      </w:r>
    </w:p>
    <w:p w:rsidR="007B39C7" w:rsidRPr="00582307" w:rsidRDefault="007B39C7" w:rsidP="007B39C7">
      <w:pPr>
        <w:pStyle w:val="a7"/>
        <w:spacing w:before="0" w:beforeAutospacing="0" w:after="0" w:afterAutospacing="0"/>
      </w:pPr>
      <w:r w:rsidRPr="00582307">
        <w:t> </w:t>
      </w:r>
    </w:p>
    <w:p w:rsidR="007B39C7" w:rsidRPr="00582307" w:rsidRDefault="007B39C7" w:rsidP="007B39C7">
      <w:pPr>
        <w:pStyle w:val="a7"/>
        <w:spacing w:before="0" w:beforeAutospacing="0" w:after="0" w:afterAutospacing="0"/>
      </w:pPr>
      <w:r w:rsidRPr="00582307">
        <w:t> </w:t>
      </w:r>
    </w:p>
    <w:p w:rsidR="007B39C7" w:rsidRPr="00582307" w:rsidRDefault="007B39C7" w:rsidP="007B39C7">
      <w:pPr>
        <w:pStyle w:val="a7"/>
        <w:spacing w:before="0" w:beforeAutospacing="0" w:after="0" w:afterAutospacing="0"/>
      </w:pPr>
      <w:r w:rsidRPr="00582307">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525"/>
      </w:tblGrid>
      <w:tr w:rsidR="007B39C7" w:rsidRPr="005A398D" w:rsidTr="000B524A">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39C7" w:rsidRPr="00582307" w:rsidRDefault="007B39C7" w:rsidP="000B524A">
            <w:pPr>
              <w:jc w:val="center"/>
              <w:rPr>
                <w:rStyle w:val="ab"/>
                <w:bCs/>
              </w:rPr>
            </w:pPr>
            <w:r w:rsidRPr="00582307">
              <w:rPr>
                <w:rStyle w:val="ab"/>
              </w:rPr>
              <w:t xml:space="preserve">Почтовый адрес и полное наименование </w:t>
            </w:r>
          </w:p>
          <w:p w:rsidR="007B39C7" w:rsidRPr="00582307" w:rsidRDefault="005D53B4" w:rsidP="000B524A">
            <w:pPr>
              <w:jc w:val="center"/>
              <w:rPr>
                <w:rStyle w:val="ab"/>
                <w:bCs/>
              </w:rPr>
            </w:pPr>
            <w:r w:rsidRPr="00582307">
              <w:rPr>
                <w:rStyle w:val="ab"/>
              </w:rPr>
              <w:t>З</w:t>
            </w:r>
            <w:r w:rsidR="007B39C7" w:rsidRPr="00582307">
              <w:rPr>
                <w:rStyle w:val="ab"/>
              </w:rPr>
              <w:t>аказчика:</w:t>
            </w:r>
          </w:p>
          <w:p w:rsidR="007B39C7" w:rsidRPr="00582307" w:rsidRDefault="007B39C7" w:rsidP="005D53B4">
            <w:pPr>
              <w:jc w:val="center"/>
              <w:rPr>
                <w:b/>
              </w:rPr>
            </w:pPr>
            <w:r w:rsidRPr="00582307">
              <w:rPr>
                <w:b/>
              </w:rPr>
              <w:t xml:space="preserve">Государственное </w:t>
            </w:r>
            <w:r w:rsidR="005D53B4" w:rsidRPr="00582307">
              <w:rPr>
                <w:b/>
              </w:rPr>
              <w:t>унитарное предприятие</w:t>
            </w:r>
            <w:r w:rsidR="003B3393" w:rsidRPr="00582307">
              <w:rPr>
                <w:b/>
              </w:rPr>
              <w:t xml:space="preserve"> Республики Крым</w:t>
            </w:r>
            <w:r w:rsidR="005D53B4" w:rsidRPr="00582307">
              <w:rPr>
                <w:b/>
              </w:rPr>
              <w:t xml:space="preserve"> «Крымгазсети»</w:t>
            </w:r>
          </w:p>
          <w:p w:rsidR="00482061" w:rsidRPr="00582307" w:rsidRDefault="00482061" w:rsidP="00482061">
            <w:pPr>
              <w:jc w:val="center"/>
              <w:rPr>
                <w:rFonts w:eastAsia="Calibri"/>
              </w:rPr>
            </w:pPr>
            <w:r w:rsidRPr="00582307">
              <w:rPr>
                <w:rFonts w:eastAsia="Calibri"/>
              </w:rPr>
              <w:t>295001,  Республика Крым, г. Симферополь,</w:t>
            </w:r>
          </w:p>
          <w:p w:rsidR="00482061" w:rsidRPr="005A398D" w:rsidRDefault="00482061" w:rsidP="00482061">
            <w:pPr>
              <w:jc w:val="center"/>
            </w:pPr>
            <w:r w:rsidRPr="00582307">
              <w:rPr>
                <w:rFonts w:eastAsia="Calibri"/>
              </w:rPr>
              <w:t>ул. Училищная ,42а</w:t>
            </w:r>
          </w:p>
        </w:tc>
      </w:tr>
    </w:tbl>
    <w:p w:rsidR="007B39C7" w:rsidRPr="005A398D" w:rsidRDefault="007B39C7" w:rsidP="007B39C7">
      <w:pPr>
        <w:rPr>
          <w:lang w:eastAsia="en-US"/>
        </w:rPr>
      </w:pPr>
    </w:p>
    <w:p w:rsidR="007B39C7" w:rsidRPr="005A398D" w:rsidRDefault="007B39C7" w:rsidP="007B39C7">
      <w:pPr>
        <w:rPr>
          <w:lang w:eastAsia="en-US"/>
        </w:rPr>
      </w:pPr>
    </w:p>
    <w:p w:rsidR="007B39C7" w:rsidRPr="005A398D" w:rsidRDefault="007B39C7" w:rsidP="007B39C7">
      <w:pPr>
        <w:rPr>
          <w:lang w:eastAsia="en-US"/>
        </w:rPr>
      </w:pPr>
    </w:p>
    <w:p w:rsidR="007B39C7" w:rsidRPr="005A398D" w:rsidRDefault="007B39C7" w:rsidP="007B39C7">
      <w:pPr>
        <w:rPr>
          <w:lang w:eastAsia="en-US"/>
        </w:rPr>
      </w:pPr>
    </w:p>
    <w:p w:rsidR="007B39C7" w:rsidRPr="005A398D" w:rsidRDefault="007B39C7" w:rsidP="007B39C7">
      <w:pPr>
        <w:rPr>
          <w:lang w:eastAsia="en-US"/>
        </w:rPr>
      </w:pPr>
    </w:p>
    <w:p w:rsidR="007B39C7" w:rsidRPr="005A398D" w:rsidRDefault="007B39C7" w:rsidP="007B39C7">
      <w:pPr>
        <w:tabs>
          <w:tab w:val="left" w:pos="1500"/>
        </w:tabs>
        <w:rPr>
          <w:rStyle w:val="ab"/>
          <w:bCs/>
        </w:rPr>
      </w:pPr>
    </w:p>
    <w:p w:rsidR="00BE142A" w:rsidRPr="005A398D" w:rsidRDefault="00BE142A" w:rsidP="00392888">
      <w:pPr>
        <w:tabs>
          <w:tab w:val="left" w:pos="1500"/>
        </w:tabs>
        <w:rPr>
          <w:rStyle w:val="ab"/>
          <w:bCs/>
        </w:rPr>
      </w:pPr>
    </w:p>
    <w:sectPr w:rsidR="00BE142A" w:rsidRPr="005A398D" w:rsidSect="00AB5226">
      <w:pgSz w:w="11906" w:h="16838"/>
      <w:pgMar w:top="1134" w:right="566" w:bottom="1134" w:left="1134" w:header="708"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D79" w:rsidRDefault="00622D79" w:rsidP="00E56462">
      <w:r>
        <w:separator/>
      </w:r>
    </w:p>
  </w:endnote>
  <w:endnote w:type="continuationSeparator" w:id="0">
    <w:p w:rsidR="00622D79" w:rsidRDefault="00622D7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DejaVu Sans">
    <w:charset w:val="CC"/>
    <w:family w:val="swiss"/>
    <w:pitch w:val="variable"/>
    <w:sig w:usb0="E7002EFF" w:usb1="D200FDFF" w:usb2="0A246029" w:usb3="00000000" w:csb0="000001FF"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Pr="004C6A07" w:rsidRDefault="00622D79">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622D79" w:rsidRPr="004C6A07" w:rsidRDefault="00622D79">
    <w:pPr>
      <w:pStyle w:val="aff0"/>
      <w:ind w:right="360"/>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359952"/>
      <w:docPartObj>
        <w:docPartGallery w:val="Page Numbers (Bottom of Page)"/>
        <w:docPartUnique/>
      </w:docPartObj>
    </w:sdtPr>
    <w:sdtEndPr/>
    <w:sdtContent>
      <w:p w:rsidR="00622D79" w:rsidRDefault="00622D79">
        <w:pPr>
          <w:pStyle w:val="aff0"/>
          <w:jc w:val="right"/>
        </w:pPr>
        <w:r>
          <w:fldChar w:fldCharType="begin"/>
        </w:r>
        <w:r>
          <w:instrText>PAGE   \* MERGEFORMAT</w:instrText>
        </w:r>
        <w:r>
          <w:fldChar w:fldCharType="separate"/>
        </w:r>
        <w:r w:rsidR="00782CDE">
          <w:rPr>
            <w:noProof/>
          </w:rPr>
          <w:t>2</w:t>
        </w:r>
        <w:r>
          <w:fldChar w:fldCharType="end"/>
        </w:r>
      </w:p>
    </w:sdtContent>
  </w:sdt>
  <w:p w:rsidR="00622D79" w:rsidRDefault="00622D79">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061904"/>
      <w:docPartObj>
        <w:docPartGallery w:val="Page Numbers (Bottom of Page)"/>
        <w:docPartUnique/>
      </w:docPartObj>
    </w:sdtPr>
    <w:sdtEndPr/>
    <w:sdtContent>
      <w:p w:rsidR="00622D79" w:rsidRDefault="00622D79">
        <w:pPr>
          <w:pStyle w:val="aff0"/>
          <w:jc w:val="center"/>
        </w:pPr>
        <w:r>
          <w:fldChar w:fldCharType="begin"/>
        </w:r>
        <w:r>
          <w:instrText>PAGE   \* MERGEFORMAT</w:instrText>
        </w:r>
        <w:r>
          <w:fldChar w:fldCharType="separate"/>
        </w:r>
        <w:r w:rsidR="00E50EE9">
          <w:rPr>
            <w:noProof/>
          </w:rPr>
          <w:t>79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Default="00622D79">
    <w:pPr>
      <w:pStyle w:val="aff0"/>
      <w:jc w:val="center"/>
    </w:pPr>
    <w:r>
      <w:fldChar w:fldCharType="begin"/>
    </w:r>
    <w:r>
      <w:instrText>PAGE   \* MERGEFORMAT</w:instrText>
    </w:r>
    <w:r>
      <w:fldChar w:fldCharType="separate"/>
    </w:r>
    <w:r w:rsidR="00E50EE9">
      <w:rPr>
        <w:noProof/>
      </w:rPr>
      <w:t>92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Default="00622D79"/>
  <w:p w:rsidR="00622D79" w:rsidRDefault="00622D79" w:rsidP="00617FFD"/>
  <w:p w:rsidR="00622D79" w:rsidRDefault="00622D7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Default="00622D79">
    <w:pPr>
      <w:pStyle w:val="aff0"/>
      <w:jc w:val="right"/>
    </w:pPr>
    <w:r>
      <w:fldChar w:fldCharType="begin"/>
    </w:r>
    <w:r>
      <w:instrText>PAGE   \* MERGEFORMAT</w:instrText>
    </w:r>
    <w:r>
      <w:fldChar w:fldCharType="separate"/>
    </w:r>
    <w:r w:rsidR="00E50EE9">
      <w:rPr>
        <w:noProof/>
      </w:rPr>
      <w:t>85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D79" w:rsidRDefault="00622D79" w:rsidP="00E56462">
      <w:r>
        <w:separator/>
      </w:r>
    </w:p>
  </w:footnote>
  <w:footnote w:type="continuationSeparator" w:id="0">
    <w:p w:rsidR="00622D79" w:rsidRDefault="00622D79" w:rsidP="00E56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Pr="00F96CAC" w:rsidRDefault="00622D79" w:rsidP="00F96CAC">
    <w:pPr>
      <w:pStyle w:val="aff5"/>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Default="00622D79"/>
  <w:p w:rsidR="00622D79" w:rsidRDefault="00622D79" w:rsidP="00617FFD"/>
  <w:p w:rsidR="00622D79" w:rsidRDefault="00622D7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Pr="00AB5226" w:rsidRDefault="00622D79" w:rsidP="00AB5226">
    <w:pPr>
      <w:pStyle w:val="af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Pr="007A51A0" w:rsidRDefault="00622D79">
    <w:pPr>
      <w:pStyle w:val="aff5"/>
      <w:jc w:val="center"/>
    </w:pPr>
  </w:p>
  <w:p w:rsidR="00622D79" w:rsidRDefault="00622D79">
    <w:pPr>
      <w:pStyle w:val="af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79" w:rsidRPr="007A51A0" w:rsidRDefault="00622D79">
    <w:pPr>
      <w:pStyle w:val="aff5"/>
      <w:jc w:val="center"/>
    </w:pPr>
  </w:p>
  <w:p w:rsidR="00622D79" w:rsidRDefault="00622D79">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singleLevel"/>
    <w:tmpl w:val="00000002"/>
    <w:name w:val="WW8Num2"/>
    <w:lvl w:ilvl="0">
      <w:start w:val="1"/>
      <w:numFmt w:val="decimal"/>
      <w:lvlText w:val="%1."/>
      <w:lvlJc w:val="left"/>
      <w:pPr>
        <w:tabs>
          <w:tab w:val="num" w:pos="0"/>
        </w:tabs>
        <w:ind w:left="720" w:hanging="360"/>
      </w:pPr>
    </w:lvl>
  </w:abstractNum>
  <w:abstractNum w:abstractNumId="7">
    <w:nsid w:val="0E10326B"/>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3F6FFF"/>
    <w:multiLevelType w:val="hybridMultilevel"/>
    <w:tmpl w:val="CAD4B0B6"/>
    <w:name w:val="Нумерованный список 1"/>
    <w:lvl w:ilvl="0" w:tplc="DE8ACE9A">
      <w:start w:val="1"/>
      <w:numFmt w:val="none"/>
      <w:suff w:val="nothing"/>
      <w:lvlText w:val=""/>
      <w:lvlJc w:val="left"/>
      <w:pPr>
        <w:ind w:left="0" w:firstLine="0"/>
      </w:pPr>
      <w:rPr>
        <w:rFonts w:ascii="Liberation Serif" w:eastAsia="Times New Roman" w:hAnsi="Liberation Serif" w:cs="Liberation Serif"/>
        <w:b/>
        <w:color w:val="000000"/>
        <w:sz w:val="22"/>
        <w:lang w:bidi="ar-SA"/>
      </w:rPr>
    </w:lvl>
    <w:lvl w:ilvl="1" w:tplc="7CE60D3A">
      <w:start w:val="1"/>
      <w:numFmt w:val="none"/>
      <w:suff w:val="nothing"/>
      <w:lvlText w:val=""/>
      <w:lvlJc w:val="left"/>
      <w:pPr>
        <w:ind w:left="0" w:firstLine="0"/>
      </w:pPr>
    </w:lvl>
    <w:lvl w:ilvl="2" w:tplc="C8B69F44">
      <w:start w:val="1"/>
      <w:numFmt w:val="none"/>
      <w:suff w:val="nothing"/>
      <w:lvlText w:val=""/>
      <w:lvlJc w:val="left"/>
      <w:pPr>
        <w:ind w:left="0" w:firstLine="0"/>
      </w:pPr>
    </w:lvl>
    <w:lvl w:ilvl="3" w:tplc="5C103C28">
      <w:start w:val="1"/>
      <w:numFmt w:val="none"/>
      <w:suff w:val="nothing"/>
      <w:lvlText w:val=""/>
      <w:lvlJc w:val="left"/>
      <w:pPr>
        <w:ind w:left="0" w:firstLine="0"/>
      </w:pPr>
    </w:lvl>
    <w:lvl w:ilvl="4" w:tplc="4296E5EE">
      <w:start w:val="1"/>
      <w:numFmt w:val="none"/>
      <w:suff w:val="nothing"/>
      <w:lvlText w:val=""/>
      <w:lvlJc w:val="left"/>
      <w:pPr>
        <w:ind w:left="0" w:firstLine="0"/>
      </w:pPr>
    </w:lvl>
    <w:lvl w:ilvl="5" w:tplc="58901EF2">
      <w:start w:val="1"/>
      <w:numFmt w:val="none"/>
      <w:suff w:val="nothing"/>
      <w:lvlText w:val=""/>
      <w:lvlJc w:val="left"/>
      <w:pPr>
        <w:ind w:left="0" w:firstLine="0"/>
      </w:pPr>
    </w:lvl>
    <w:lvl w:ilvl="6" w:tplc="A7D4F756">
      <w:start w:val="1"/>
      <w:numFmt w:val="none"/>
      <w:suff w:val="nothing"/>
      <w:lvlText w:val=""/>
      <w:lvlJc w:val="left"/>
      <w:pPr>
        <w:ind w:left="0" w:firstLine="0"/>
      </w:pPr>
    </w:lvl>
    <w:lvl w:ilvl="7" w:tplc="5F56C5AC">
      <w:start w:val="1"/>
      <w:numFmt w:val="none"/>
      <w:suff w:val="nothing"/>
      <w:lvlText w:val=""/>
      <w:lvlJc w:val="left"/>
      <w:pPr>
        <w:ind w:left="0" w:firstLine="0"/>
      </w:pPr>
    </w:lvl>
    <w:lvl w:ilvl="8" w:tplc="0A5484FA">
      <w:start w:val="1"/>
      <w:numFmt w:val="none"/>
      <w:suff w:val="nothing"/>
      <w:lvlText w:val=""/>
      <w:lvlJc w:val="left"/>
      <w:pPr>
        <w:ind w:left="0" w:firstLine="0"/>
      </w:pPr>
    </w:lvl>
  </w:abstractNum>
  <w:abstractNum w:abstractNumId="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0">
    <w:nsid w:val="2655426E"/>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E135A6"/>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4">
    <w:nsid w:val="2ACC05C1"/>
    <w:multiLevelType w:val="singleLevel"/>
    <w:tmpl w:val="00000002"/>
    <w:lvl w:ilvl="0">
      <w:start w:val="1"/>
      <w:numFmt w:val="decimal"/>
      <w:lvlText w:val="%1."/>
      <w:lvlJc w:val="left"/>
      <w:pPr>
        <w:tabs>
          <w:tab w:val="num" w:pos="0"/>
        </w:tabs>
        <w:ind w:left="720" w:hanging="360"/>
      </w:pPr>
    </w:lvl>
  </w:abstractNum>
  <w:abstractNum w:abstractNumId="15">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43293443"/>
    <w:multiLevelType w:val="hybridMultilevel"/>
    <w:tmpl w:val="ED569F6A"/>
    <w:lvl w:ilvl="0" w:tplc="024EDA8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5D54AD9"/>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E86718"/>
    <w:multiLevelType w:val="hybridMultilevel"/>
    <w:tmpl w:val="DA023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1">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2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2"/>
  </w:num>
  <w:num w:numId="8">
    <w:abstractNumId w:val="9"/>
  </w:num>
  <w:num w:numId="9">
    <w:abstractNumId w:val="20"/>
  </w:num>
  <w:num w:numId="10">
    <w:abstractNumId w:val="13"/>
  </w:num>
  <w:num w:numId="1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5"/>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num>
  <w:num w:numId="19">
    <w:abstractNumId w:val="6"/>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18"/>
  </w:num>
  <w:num w:numId="2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46"/>
    <w:rsid w:val="000012E4"/>
    <w:rsid w:val="000022FC"/>
    <w:rsid w:val="00002964"/>
    <w:rsid w:val="00002F1A"/>
    <w:rsid w:val="00005117"/>
    <w:rsid w:val="000119D7"/>
    <w:rsid w:val="00012789"/>
    <w:rsid w:val="00017070"/>
    <w:rsid w:val="000176BF"/>
    <w:rsid w:val="00022DC6"/>
    <w:rsid w:val="00023AEE"/>
    <w:rsid w:val="0002504E"/>
    <w:rsid w:val="00026159"/>
    <w:rsid w:val="00027589"/>
    <w:rsid w:val="00035066"/>
    <w:rsid w:val="00036E44"/>
    <w:rsid w:val="00042AC8"/>
    <w:rsid w:val="00043BCC"/>
    <w:rsid w:val="000504BC"/>
    <w:rsid w:val="000523EC"/>
    <w:rsid w:val="000721A6"/>
    <w:rsid w:val="00074311"/>
    <w:rsid w:val="00075584"/>
    <w:rsid w:val="00076663"/>
    <w:rsid w:val="0007670C"/>
    <w:rsid w:val="00096CBD"/>
    <w:rsid w:val="000A0981"/>
    <w:rsid w:val="000A303C"/>
    <w:rsid w:val="000A59CE"/>
    <w:rsid w:val="000A7519"/>
    <w:rsid w:val="000B0401"/>
    <w:rsid w:val="000B1C6F"/>
    <w:rsid w:val="000B443B"/>
    <w:rsid w:val="000B461A"/>
    <w:rsid w:val="000B524A"/>
    <w:rsid w:val="000B5C67"/>
    <w:rsid w:val="000B7AF6"/>
    <w:rsid w:val="000C1128"/>
    <w:rsid w:val="000C1B19"/>
    <w:rsid w:val="000C607D"/>
    <w:rsid w:val="000C7AD2"/>
    <w:rsid w:val="000D28B0"/>
    <w:rsid w:val="000D338F"/>
    <w:rsid w:val="000E0C71"/>
    <w:rsid w:val="000E33FF"/>
    <w:rsid w:val="000E37E0"/>
    <w:rsid w:val="000F1A36"/>
    <w:rsid w:val="000F290C"/>
    <w:rsid w:val="00100DE0"/>
    <w:rsid w:val="00106845"/>
    <w:rsid w:val="00106B26"/>
    <w:rsid w:val="0011280C"/>
    <w:rsid w:val="00116093"/>
    <w:rsid w:val="00123D0F"/>
    <w:rsid w:val="00125311"/>
    <w:rsid w:val="00125E6A"/>
    <w:rsid w:val="00135431"/>
    <w:rsid w:val="0014707E"/>
    <w:rsid w:val="00150095"/>
    <w:rsid w:val="00153BCA"/>
    <w:rsid w:val="00154A0B"/>
    <w:rsid w:val="00157BF3"/>
    <w:rsid w:val="001604D9"/>
    <w:rsid w:val="00163549"/>
    <w:rsid w:val="0016463E"/>
    <w:rsid w:val="0016747F"/>
    <w:rsid w:val="0016788C"/>
    <w:rsid w:val="00171B76"/>
    <w:rsid w:val="001728D3"/>
    <w:rsid w:val="00174CF3"/>
    <w:rsid w:val="00177612"/>
    <w:rsid w:val="00187D3C"/>
    <w:rsid w:val="00191BFE"/>
    <w:rsid w:val="001A0655"/>
    <w:rsid w:val="001A0AAD"/>
    <w:rsid w:val="001B0041"/>
    <w:rsid w:val="001B2336"/>
    <w:rsid w:val="001B2E5A"/>
    <w:rsid w:val="001B61A8"/>
    <w:rsid w:val="001C1E0F"/>
    <w:rsid w:val="001C42E3"/>
    <w:rsid w:val="001C726C"/>
    <w:rsid w:val="001D0B87"/>
    <w:rsid w:val="001D18BD"/>
    <w:rsid w:val="001D4438"/>
    <w:rsid w:val="001D6A5C"/>
    <w:rsid w:val="001E32D1"/>
    <w:rsid w:val="001E7044"/>
    <w:rsid w:val="001F04A8"/>
    <w:rsid w:val="001F1DA4"/>
    <w:rsid w:val="001F5A16"/>
    <w:rsid w:val="002016ED"/>
    <w:rsid w:val="002030A4"/>
    <w:rsid w:val="00207EF4"/>
    <w:rsid w:val="002106E7"/>
    <w:rsid w:val="00211187"/>
    <w:rsid w:val="00211559"/>
    <w:rsid w:val="00211CA2"/>
    <w:rsid w:val="002124A0"/>
    <w:rsid w:val="0022044B"/>
    <w:rsid w:val="00226B36"/>
    <w:rsid w:val="0023084B"/>
    <w:rsid w:val="002378D1"/>
    <w:rsid w:val="00244911"/>
    <w:rsid w:val="00244C20"/>
    <w:rsid w:val="00245E90"/>
    <w:rsid w:val="00250729"/>
    <w:rsid w:val="0025272D"/>
    <w:rsid w:val="00252ECD"/>
    <w:rsid w:val="0025315A"/>
    <w:rsid w:val="00257857"/>
    <w:rsid w:val="002617AB"/>
    <w:rsid w:val="00267C56"/>
    <w:rsid w:val="00271A2F"/>
    <w:rsid w:val="00272548"/>
    <w:rsid w:val="002729F5"/>
    <w:rsid w:val="002861E2"/>
    <w:rsid w:val="002869F2"/>
    <w:rsid w:val="00286AAC"/>
    <w:rsid w:val="0029276C"/>
    <w:rsid w:val="00293275"/>
    <w:rsid w:val="0029374F"/>
    <w:rsid w:val="00295D0B"/>
    <w:rsid w:val="002977AA"/>
    <w:rsid w:val="002A08F8"/>
    <w:rsid w:val="002A1AD0"/>
    <w:rsid w:val="002A4132"/>
    <w:rsid w:val="002A6A33"/>
    <w:rsid w:val="002A7E11"/>
    <w:rsid w:val="002B092D"/>
    <w:rsid w:val="002B26A1"/>
    <w:rsid w:val="002B5B9C"/>
    <w:rsid w:val="002B767A"/>
    <w:rsid w:val="002C1CC8"/>
    <w:rsid w:val="002C3B42"/>
    <w:rsid w:val="002C3EEA"/>
    <w:rsid w:val="002C568A"/>
    <w:rsid w:val="002E2C79"/>
    <w:rsid w:val="002E4422"/>
    <w:rsid w:val="002E62CE"/>
    <w:rsid w:val="002E742A"/>
    <w:rsid w:val="002F49D6"/>
    <w:rsid w:val="00303EC6"/>
    <w:rsid w:val="0031036E"/>
    <w:rsid w:val="00312FED"/>
    <w:rsid w:val="003147A9"/>
    <w:rsid w:val="003149F7"/>
    <w:rsid w:val="00317F39"/>
    <w:rsid w:val="00320564"/>
    <w:rsid w:val="00327431"/>
    <w:rsid w:val="00331158"/>
    <w:rsid w:val="003342A4"/>
    <w:rsid w:val="0034226C"/>
    <w:rsid w:val="003434E8"/>
    <w:rsid w:val="00343700"/>
    <w:rsid w:val="00347391"/>
    <w:rsid w:val="00350BD6"/>
    <w:rsid w:val="003521A7"/>
    <w:rsid w:val="00354EF7"/>
    <w:rsid w:val="00357B07"/>
    <w:rsid w:val="003602AB"/>
    <w:rsid w:val="00360772"/>
    <w:rsid w:val="00365ED1"/>
    <w:rsid w:val="003662EA"/>
    <w:rsid w:val="003710E9"/>
    <w:rsid w:val="00371D01"/>
    <w:rsid w:val="003747CE"/>
    <w:rsid w:val="00375ECD"/>
    <w:rsid w:val="00380FA6"/>
    <w:rsid w:val="00391289"/>
    <w:rsid w:val="00392888"/>
    <w:rsid w:val="003932A3"/>
    <w:rsid w:val="00397C50"/>
    <w:rsid w:val="003A2EBA"/>
    <w:rsid w:val="003A46E5"/>
    <w:rsid w:val="003B0DA2"/>
    <w:rsid w:val="003B2932"/>
    <w:rsid w:val="003B3393"/>
    <w:rsid w:val="003B4D7E"/>
    <w:rsid w:val="003C6149"/>
    <w:rsid w:val="003D14B2"/>
    <w:rsid w:val="003D4108"/>
    <w:rsid w:val="003D521E"/>
    <w:rsid w:val="003E1531"/>
    <w:rsid w:val="003E5447"/>
    <w:rsid w:val="003F1B5D"/>
    <w:rsid w:val="003F3F86"/>
    <w:rsid w:val="003F6211"/>
    <w:rsid w:val="00400031"/>
    <w:rsid w:val="00401B2B"/>
    <w:rsid w:val="00407F83"/>
    <w:rsid w:val="00420DBD"/>
    <w:rsid w:val="00422682"/>
    <w:rsid w:val="00426014"/>
    <w:rsid w:val="00432902"/>
    <w:rsid w:val="004344F8"/>
    <w:rsid w:val="00437D2A"/>
    <w:rsid w:val="0044090E"/>
    <w:rsid w:val="00440DFD"/>
    <w:rsid w:val="004478A6"/>
    <w:rsid w:val="00457196"/>
    <w:rsid w:val="004604C1"/>
    <w:rsid w:val="0046086B"/>
    <w:rsid w:val="00467725"/>
    <w:rsid w:val="00467B70"/>
    <w:rsid w:val="00472490"/>
    <w:rsid w:val="00480CE1"/>
    <w:rsid w:val="00482061"/>
    <w:rsid w:val="00482DA4"/>
    <w:rsid w:val="004A0D80"/>
    <w:rsid w:val="004A222A"/>
    <w:rsid w:val="004A7B80"/>
    <w:rsid w:val="004C0365"/>
    <w:rsid w:val="004C13ED"/>
    <w:rsid w:val="004C1472"/>
    <w:rsid w:val="004C6A07"/>
    <w:rsid w:val="004D2366"/>
    <w:rsid w:val="004D2E54"/>
    <w:rsid w:val="004D35C6"/>
    <w:rsid w:val="004D3C02"/>
    <w:rsid w:val="004D49EE"/>
    <w:rsid w:val="004E098F"/>
    <w:rsid w:val="004E647D"/>
    <w:rsid w:val="004F05F6"/>
    <w:rsid w:val="004F3593"/>
    <w:rsid w:val="004F65AE"/>
    <w:rsid w:val="004F65DF"/>
    <w:rsid w:val="005056EF"/>
    <w:rsid w:val="00506357"/>
    <w:rsid w:val="005077CE"/>
    <w:rsid w:val="00513670"/>
    <w:rsid w:val="00515930"/>
    <w:rsid w:val="00521681"/>
    <w:rsid w:val="00521943"/>
    <w:rsid w:val="00523939"/>
    <w:rsid w:val="005252A0"/>
    <w:rsid w:val="0053334D"/>
    <w:rsid w:val="005340AF"/>
    <w:rsid w:val="00542866"/>
    <w:rsid w:val="0054619C"/>
    <w:rsid w:val="0054797F"/>
    <w:rsid w:val="00554B13"/>
    <w:rsid w:val="00555336"/>
    <w:rsid w:val="00560544"/>
    <w:rsid w:val="00561219"/>
    <w:rsid w:val="00562DA6"/>
    <w:rsid w:val="005630AD"/>
    <w:rsid w:val="005744F0"/>
    <w:rsid w:val="00576A4B"/>
    <w:rsid w:val="00582307"/>
    <w:rsid w:val="00583D8A"/>
    <w:rsid w:val="00585CA9"/>
    <w:rsid w:val="00594B88"/>
    <w:rsid w:val="00594D0D"/>
    <w:rsid w:val="0059596D"/>
    <w:rsid w:val="005960AA"/>
    <w:rsid w:val="00596838"/>
    <w:rsid w:val="00597807"/>
    <w:rsid w:val="005A27EE"/>
    <w:rsid w:val="005A398D"/>
    <w:rsid w:val="005A5945"/>
    <w:rsid w:val="005A7769"/>
    <w:rsid w:val="005B0DAE"/>
    <w:rsid w:val="005B269A"/>
    <w:rsid w:val="005C2A3C"/>
    <w:rsid w:val="005C4149"/>
    <w:rsid w:val="005D5312"/>
    <w:rsid w:val="005D53B4"/>
    <w:rsid w:val="005D77E9"/>
    <w:rsid w:val="005E070F"/>
    <w:rsid w:val="005E42E6"/>
    <w:rsid w:val="005F08AA"/>
    <w:rsid w:val="005F3BF9"/>
    <w:rsid w:val="005F4C57"/>
    <w:rsid w:val="005F50D1"/>
    <w:rsid w:val="005F5D6E"/>
    <w:rsid w:val="005F7457"/>
    <w:rsid w:val="005F7600"/>
    <w:rsid w:val="006004EF"/>
    <w:rsid w:val="00601BDD"/>
    <w:rsid w:val="00604F56"/>
    <w:rsid w:val="00605225"/>
    <w:rsid w:val="006107F1"/>
    <w:rsid w:val="006109F2"/>
    <w:rsid w:val="006115F9"/>
    <w:rsid w:val="00611DE3"/>
    <w:rsid w:val="006163BD"/>
    <w:rsid w:val="00616660"/>
    <w:rsid w:val="00617789"/>
    <w:rsid w:val="00617FFD"/>
    <w:rsid w:val="00620B0D"/>
    <w:rsid w:val="00620EEF"/>
    <w:rsid w:val="0062202C"/>
    <w:rsid w:val="00622D79"/>
    <w:rsid w:val="0062354B"/>
    <w:rsid w:val="00634D55"/>
    <w:rsid w:val="00635297"/>
    <w:rsid w:val="006439B9"/>
    <w:rsid w:val="00644404"/>
    <w:rsid w:val="00646569"/>
    <w:rsid w:val="00651F80"/>
    <w:rsid w:val="00652E6E"/>
    <w:rsid w:val="006534D5"/>
    <w:rsid w:val="0065366E"/>
    <w:rsid w:val="0065421D"/>
    <w:rsid w:val="00654CB9"/>
    <w:rsid w:val="00663236"/>
    <w:rsid w:val="00663606"/>
    <w:rsid w:val="00671F2A"/>
    <w:rsid w:val="00673DA4"/>
    <w:rsid w:val="006769BE"/>
    <w:rsid w:val="006829B5"/>
    <w:rsid w:val="0068491F"/>
    <w:rsid w:val="00685EEB"/>
    <w:rsid w:val="00692BF7"/>
    <w:rsid w:val="00694855"/>
    <w:rsid w:val="0069598A"/>
    <w:rsid w:val="0069635E"/>
    <w:rsid w:val="00696BE7"/>
    <w:rsid w:val="006A7BDB"/>
    <w:rsid w:val="006B1BDC"/>
    <w:rsid w:val="006B23C9"/>
    <w:rsid w:val="006B3C22"/>
    <w:rsid w:val="006B4713"/>
    <w:rsid w:val="006B5DC6"/>
    <w:rsid w:val="006C0AE0"/>
    <w:rsid w:val="006C1C11"/>
    <w:rsid w:val="006C4B3D"/>
    <w:rsid w:val="006C6613"/>
    <w:rsid w:val="006C7372"/>
    <w:rsid w:val="006D0BE5"/>
    <w:rsid w:val="006D339A"/>
    <w:rsid w:val="006D5336"/>
    <w:rsid w:val="006D719E"/>
    <w:rsid w:val="006E114C"/>
    <w:rsid w:val="006E3E62"/>
    <w:rsid w:val="006E4822"/>
    <w:rsid w:val="006E7C76"/>
    <w:rsid w:val="006F27A4"/>
    <w:rsid w:val="006F321F"/>
    <w:rsid w:val="006F3426"/>
    <w:rsid w:val="006F40FC"/>
    <w:rsid w:val="006F46AC"/>
    <w:rsid w:val="006F55BD"/>
    <w:rsid w:val="006F6A37"/>
    <w:rsid w:val="00703E3A"/>
    <w:rsid w:val="0071019D"/>
    <w:rsid w:val="00713B21"/>
    <w:rsid w:val="00726BA5"/>
    <w:rsid w:val="00726D0A"/>
    <w:rsid w:val="00736EB0"/>
    <w:rsid w:val="0074235D"/>
    <w:rsid w:val="0074398E"/>
    <w:rsid w:val="00743A4D"/>
    <w:rsid w:val="00744EBF"/>
    <w:rsid w:val="007478E0"/>
    <w:rsid w:val="00747AD2"/>
    <w:rsid w:val="0075213E"/>
    <w:rsid w:val="007564D8"/>
    <w:rsid w:val="00760B9F"/>
    <w:rsid w:val="00765E6C"/>
    <w:rsid w:val="007670AB"/>
    <w:rsid w:val="00770ACC"/>
    <w:rsid w:val="0077153D"/>
    <w:rsid w:val="007728EC"/>
    <w:rsid w:val="00772E68"/>
    <w:rsid w:val="007809A2"/>
    <w:rsid w:val="00780D1A"/>
    <w:rsid w:val="00782CDE"/>
    <w:rsid w:val="00784C9D"/>
    <w:rsid w:val="0078610B"/>
    <w:rsid w:val="007A352B"/>
    <w:rsid w:val="007B27C3"/>
    <w:rsid w:val="007B39C7"/>
    <w:rsid w:val="007B479F"/>
    <w:rsid w:val="007B7689"/>
    <w:rsid w:val="007B7DFD"/>
    <w:rsid w:val="007C1332"/>
    <w:rsid w:val="007D013F"/>
    <w:rsid w:val="007D2950"/>
    <w:rsid w:val="007D467A"/>
    <w:rsid w:val="007E04F4"/>
    <w:rsid w:val="007E0E35"/>
    <w:rsid w:val="007E46F3"/>
    <w:rsid w:val="007F3A1E"/>
    <w:rsid w:val="007F5202"/>
    <w:rsid w:val="00801304"/>
    <w:rsid w:val="008055D6"/>
    <w:rsid w:val="00806507"/>
    <w:rsid w:val="008071D9"/>
    <w:rsid w:val="008073D0"/>
    <w:rsid w:val="008101AF"/>
    <w:rsid w:val="00814D88"/>
    <w:rsid w:val="00826553"/>
    <w:rsid w:val="00827C6E"/>
    <w:rsid w:val="008329FE"/>
    <w:rsid w:val="0084444A"/>
    <w:rsid w:val="00844F4A"/>
    <w:rsid w:val="00851FB1"/>
    <w:rsid w:val="00852D94"/>
    <w:rsid w:val="00853683"/>
    <w:rsid w:val="00854D2B"/>
    <w:rsid w:val="00856884"/>
    <w:rsid w:val="00872112"/>
    <w:rsid w:val="00872A7D"/>
    <w:rsid w:val="008756F5"/>
    <w:rsid w:val="00876561"/>
    <w:rsid w:val="00883F3C"/>
    <w:rsid w:val="008911E0"/>
    <w:rsid w:val="0089288F"/>
    <w:rsid w:val="00894188"/>
    <w:rsid w:val="008943A7"/>
    <w:rsid w:val="008956F7"/>
    <w:rsid w:val="00895E3E"/>
    <w:rsid w:val="00895F74"/>
    <w:rsid w:val="008A1D72"/>
    <w:rsid w:val="008A2C9D"/>
    <w:rsid w:val="008A49C1"/>
    <w:rsid w:val="008A4CD6"/>
    <w:rsid w:val="008A51B8"/>
    <w:rsid w:val="008B00C4"/>
    <w:rsid w:val="008B1517"/>
    <w:rsid w:val="008C3EA7"/>
    <w:rsid w:val="008D1CB8"/>
    <w:rsid w:val="008D24AB"/>
    <w:rsid w:val="008E3ED6"/>
    <w:rsid w:val="008E486F"/>
    <w:rsid w:val="008E61E1"/>
    <w:rsid w:val="008E631C"/>
    <w:rsid w:val="008F17EF"/>
    <w:rsid w:val="008F4DD3"/>
    <w:rsid w:val="008F54A5"/>
    <w:rsid w:val="008F7C30"/>
    <w:rsid w:val="00901F62"/>
    <w:rsid w:val="009035C6"/>
    <w:rsid w:val="00907C17"/>
    <w:rsid w:val="00911191"/>
    <w:rsid w:val="00912842"/>
    <w:rsid w:val="00915E07"/>
    <w:rsid w:val="0091692C"/>
    <w:rsid w:val="00932E82"/>
    <w:rsid w:val="0094025D"/>
    <w:rsid w:val="00946C5E"/>
    <w:rsid w:val="0094744F"/>
    <w:rsid w:val="00951CF6"/>
    <w:rsid w:val="0096232F"/>
    <w:rsid w:val="00962CFE"/>
    <w:rsid w:val="00963093"/>
    <w:rsid w:val="00964C38"/>
    <w:rsid w:val="00965401"/>
    <w:rsid w:val="00974E98"/>
    <w:rsid w:val="0098164D"/>
    <w:rsid w:val="00983DBE"/>
    <w:rsid w:val="00993782"/>
    <w:rsid w:val="00997E18"/>
    <w:rsid w:val="009A11CD"/>
    <w:rsid w:val="009A1D58"/>
    <w:rsid w:val="009A3766"/>
    <w:rsid w:val="009A6094"/>
    <w:rsid w:val="009A6632"/>
    <w:rsid w:val="009B0588"/>
    <w:rsid w:val="009C0459"/>
    <w:rsid w:val="009C38DF"/>
    <w:rsid w:val="009C53E7"/>
    <w:rsid w:val="009D2CD0"/>
    <w:rsid w:val="009E099E"/>
    <w:rsid w:val="009E1BAA"/>
    <w:rsid w:val="009E3E37"/>
    <w:rsid w:val="009E4B12"/>
    <w:rsid w:val="009E6709"/>
    <w:rsid w:val="009F187C"/>
    <w:rsid w:val="009F413B"/>
    <w:rsid w:val="009F7CA6"/>
    <w:rsid w:val="009F7EE7"/>
    <w:rsid w:val="00A02A1C"/>
    <w:rsid w:val="00A03EF4"/>
    <w:rsid w:val="00A05E2A"/>
    <w:rsid w:val="00A06D2B"/>
    <w:rsid w:val="00A07469"/>
    <w:rsid w:val="00A07F8A"/>
    <w:rsid w:val="00A10C84"/>
    <w:rsid w:val="00A16080"/>
    <w:rsid w:val="00A24E1D"/>
    <w:rsid w:val="00A3096F"/>
    <w:rsid w:val="00A34135"/>
    <w:rsid w:val="00A350D6"/>
    <w:rsid w:val="00A40F7B"/>
    <w:rsid w:val="00A421EC"/>
    <w:rsid w:val="00A532A7"/>
    <w:rsid w:val="00A56C6F"/>
    <w:rsid w:val="00A56F5D"/>
    <w:rsid w:val="00A572B9"/>
    <w:rsid w:val="00A623DC"/>
    <w:rsid w:val="00A64802"/>
    <w:rsid w:val="00A677B1"/>
    <w:rsid w:val="00A67E58"/>
    <w:rsid w:val="00A710E7"/>
    <w:rsid w:val="00A71850"/>
    <w:rsid w:val="00A71EA5"/>
    <w:rsid w:val="00A73BCE"/>
    <w:rsid w:val="00A75A12"/>
    <w:rsid w:val="00A84386"/>
    <w:rsid w:val="00A85AD2"/>
    <w:rsid w:val="00A879CF"/>
    <w:rsid w:val="00A9319B"/>
    <w:rsid w:val="00A9413C"/>
    <w:rsid w:val="00A95AD9"/>
    <w:rsid w:val="00AA0D1F"/>
    <w:rsid w:val="00AA1F7D"/>
    <w:rsid w:val="00AA6E9F"/>
    <w:rsid w:val="00AB0A69"/>
    <w:rsid w:val="00AB1DA0"/>
    <w:rsid w:val="00AB5226"/>
    <w:rsid w:val="00AB5AB1"/>
    <w:rsid w:val="00AC3EFF"/>
    <w:rsid w:val="00AD0C68"/>
    <w:rsid w:val="00AD1E93"/>
    <w:rsid w:val="00AD3427"/>
    <w:rsid w:val="00AE17C3"/>
    <w:rsid w:val="00AE2F21"/>
    <w:rsid w:val="00AE63AC"/>
    <w:rsid w:val="00AF60D9"/>
    <w:rsid w:val="00AF7305"/>
    <w:rsid w:val="00B052A2"/>
    <w:rsid w:val="00B109B3"/>
    <w:rsid w:val="00B12D5E"/>
    <w:rsid w:val="00B130A1"/>
    <w:rsid w:val="00B159B5"/>
    <w:rsid w:val="00B15BC9"/>
    <w:rsid w:val="00B16159"/>
    <w:rsid w:val="00B174F9"/>
    <w:rsid w:val="00B21829"/>
    <w:rsid w:val="00B26204"/>
    <w:rsid w:val="00B27980"/>
    <w:rsid w:val="00B35F54"/>
    <w:rsid w:val="00B36234"/>
    <w:rsid w:val="00B36BBB"/>
    <w:rsid w:val="00B36FF2"/>
    <w:rsid w:val="00B4077A"/>
    <w:rsid w:val="00B41CAC"/>
    <w:rsid w:val="00B5215B"/>
    <w:rsid w:val="00B52D42"/>
    <w:rsid w:val="00B55A56"/>
    <w:rsid w:val="00B56A3B"/>
    <w:rsid w:val="00B6683D"/>
    <w:rsid w:val="00B66CAD"/>
    <w:rsid w:val="00B71884"/>
    <w:rsid w:val="00B7424D"/>
    <w:rsid w:val="00B8354E"/>
    <w:rsid w:val="00B84571"/>
    <w:rsid w:val="00B86258"/>
    <w:rsid w:val="00B87416"/>
    <w:rsid w:val="00B908B7"/>
    <w:rsid w:val="00B975D3"/>
    <w:rsid w:val="00BA3171"/>
    <w:rsid w:val="00BA3F8E"/>
    <w:rsid w:val="00BA67F9"/>
    <w:rsid w:val="00BA7236"/>
    <w:rsid w:val="00BB02B6"/>
    <w:rsid w:val="00BB3E5B"/>
    <w:rsid w:val="00BB4107"/>
    <w:rsid w:val="00BB62AB"/>
    <w:rsid w:val="00BB6E81"/>
    <w:rsid w:val="00BC2649"/>
    <w:rsid w:val="00BC71FC"/>
    <w:rsid w:val="00BC79A8"/>
    <w:rsid w:val="00BD067A"/>
    <w:rsid w:val="00BD2A55"/>
    <w:rsid w:val="00BD2C01"/>
    <w:rsid w:val="00BE09C3"/>
    <w:rsid w:val="00BE0D1F"/>
    <w:rsid w:val="00BE0FFA"/>
    <w:rsid w:val="00BE142A"/>
    <w:rsid w:val="00BE1FC9"/>
    <w:rsid w:val="00BE2EA3"/>
    <w:rsid w:val="00BE3CAD"/>
    <w:rsid w:val="00BE7971"/>
    <w:rsid w:val="00BF619E"/>
    <w:rsid w:val="00C01F44"/>
    <w:rsid w:val="00C04FDB"/>
    <w:rsid w:val="00C232FF"/>
    <w:rsid w:val="00C27C86"/>
    <w:rsid w:val="00C32124"/>
    <w:rsid w:val="00C3416B"/>
    <w:rsid w:val="00C358A7"/>
    <w:rsid w:val="00C37184"/>
    <w:rsid w:val="00C41E33"/>
    <w:rsid w:val="00C4252F"/>
    <w:rsid w:val="00C43A2B"/>
    <w:rsid w:val="00C53915"/>
    <w:rsid w:val="00C55844"/>
    <w:rsid w:val="00C56572"/>
    <w:rsid w:val="00C578BF"/>
    <w:rsid w:val="00C77837"/>
    <w:rsid w:val="00C814A1"/>
    <w:rsid w:val="00C8329F"/>
    <w:rsid w:val="00C84985"/>
    <w:rsid w:val="00C9008C"/>
    <w:rsid w:val="00C91A8F"/>
    <w:rsid w:val="00C93C4E"/>
    <w:rsid w:val="00C95F96"/>
    <w:rsid w:val="00CA2E59"/>
    <w:rsid w:val="00CC1405"/>
    <w:rsid w:val="00CC1F0B"/>
    <w:rsid w:val="00CC37E3"/>
    <w:rsid w:val="00CC3FF5"/>
    <w:rsid w:val="00CC7597"/>
    <w:rsid w:val="00CD1258"/>
    <w:rsid w:val="00CD267D"/>
    <w:rsid w:val="00CD6001"/>
    <w:rsid w:val="00CD6092"/>
    <w:rsid w:val="00CE23E1"/>
    <w:rsid w:val="00CE45B9"/>
    <w:rsid w:val="00CE7B9F"/>
    <w:rsid w:val="00CF0241"/>
    <w:rsid w:val="00CF0292"/>
    <w:rsid w:val="00CF09F4"/>
    <w:rsid w:val="00D027E8"/>
    <w:rsid w:val="00D03924"/>
    <w:rsid w:val="00D05726"/>
    <w:rsid w:val="00D20DD8"/>
    <w:rsid w:val="00D3226C"/>
    <w:rsid w:val="00D3489D"/>
    <w:rsid w:val="00D34A63"/>
    <w:rsid w:val="00D357E2"/>
    <w:rsid w:val="00D40518"/>
    <w:rsid w:val="00D537AA"/>
    <w:rsid w:val="00D60024"/>
    <w:rsid w:val="00D61747"/>
    <w:rsid w:val="00D62EBC"/>
    <w:rsid w:val="00D63F95"/>
    <w:rsid w:val="00D75003"/>
    <w:rsid w:val="00D7504C"/>
    <w:rsid w:val="00D76D14"/>
    <w:rsid w:val="00D823E0"/>
    <w:rsid w:val="00D847EB"/>
    <w:rsid w:val="00D84EA3"/>
    <w:rsid w:val="00D955D0"/>
    <w:rsid w:val="00D95B38"/>
    <w:rsid w:val="00D96DF2"/>
    <w:rsid w:val="00D97E65"/>
    <w:rsid w:val="00DA651A"/>
    <w:rsid w:val="00DB2A61"/>
    <w:rsid w:val="00DB342C"/>
    <w:rsid w:val="00DC0EF3"/>
    <w:rsid w:val="00DC24E2"/>
    <w:rsid w:val="00DD011A"/>
    <w:rsid w:val="00DD3C9A"/>
    <w:rsid w:val="00DD66C5"/>
    <w:rsid w:val="00DD7FF3"/>
    <w:rsid w:val="00DE319B"/>
    <w:rsid w:val="00DE3993"/>
    <w:rsid w:val="00DF0652"/>
    <w:rsid w:val="00DF7D78"/>
    <w:rsid w:val="00E013B7"/>
    <w:rsid w:val="00E02E78"/>
    <w:rsid w:val="00E0386A"/>
    <w:rsid w:val="00E066F3"/>
    <w:rsid w:val="00E10420"/>
    <w:rsid w:val="00E1284E"/>
    <w:rsid w:val="00E12A77"/>
    <w:rsid w:val="00E149DD"/>
    <w:rsid w:val="00E15848"/>
    <w:rsid w:val="00E1641B"/>
    <w:rsid w:val="00E20865"/>
    <w:rsid w:val="00E2230B"/>
    <w:rsid w:val="00E24DA9"/>
    <w:rsid w:val="00E24EE9"/>
    <w:rsid w:val="00E305CA"/>
    <w:rsid w:val="00E30C0D"/>
    <w:rsid w:val="00E31FF5"/>
    <w:rsid w:val="00E362E7"/>
    <w:rsid w:val="00E408C5"/>
    <w:rsid w:val="00E43C2B"/>
    <w:rsid w:val="00E45496"/>
    <w:rsid w:val="00E4623B"/>
    <w:rsid w:val="00E463FA"/>
    <w:rsid w:val="00E50EE9"/>
    <w:rsid w:val="00E56462"/>
    <w:rsid w:val="00E608EC"/>
    <w:rsid w:val="00E65360"/>
    <w:rsid w:val="00E66043"/>
    <w:rsid w:val="00E66FF8"/>
    <w:rsid w:val="00E75AC5"/>
    <w:rsid w:val="00E81453"/>
    <w:rsid w:val="00E85626"/>
    <w:rsid w:val="00E85779"/>
    <w:rsid w:val="00E85C4B"/>
    <w:rsid w:val="00E86F86"/>
    <w:rsid w:val="00E87852"/>
    <w:rsid w:val="00E90105"/>
    <w:rsid w:val="00E908B7"/>
    <w:rsid w:val="00E9349B"/>
    <w:rsid w:val="00EA0B67"/>
    <w:rsid w:val="00EA1567"/>
    <w:rsid w:val="00EB0930"/>
    <w:rsid w:val="00EB5C98"/>
    <w:rsid w:val="00EB6C56"/>
    <w:rsid w:val="00EC65B0"/>
    <w:rsid w:val="00ED009B"/>
    <w:rsid w:val="00ED191F"/>
    <w:rsid w:val="00ED212A"/>
    <w:rsid w:val="00ED502C"/>
    <w:rsid w:val="00ED572F"/>
    <w:rsid w:val="00ED5885"/>
    <w:rsid w:val="00F02452"/>
    <w:rsid w:val="00F07025"/>
    <w:rsid w:val="00F11B0E"/>
    <w:rsid w:val="00F129B5"/>
    <w:rsid w:val="00F15EC1"/>
    <w:rsid w:val="00F166E0"/>
    <w:rsid w:val="00F16F1E"/>
    <w:rsid w:val="00F21238"/>
    <w:rsid w:val="00F23FF0"/>
    <w:rsid w:val="00F26BD8"/>
    <w:rsid w:val="00F27243"/>
    <w:rsid w:val="00F30CE4"/>
    <w:rsid w:val="00F33D5C"/>
    <w:rsid w:val="00F344E6"/>
    <w:rsid w:val="00F3528E"/>
    <w:rsid w:val="00F45F93"/>
    <w:rsid w:val="00F50040"/>
    <w:rsid w:val="00F51BEC"/>
    <w:rsid w:val="00F56D46"/>
    <w:rsid w:val="00F6226B"/>
    <w:rsid w:val="00F62673"/>
    <w:rsid w:val="00F66CBB"/>
    <w:rsid w:val="00F701D3"/>
    <w:rsid w:val="00F8050C"/>
    <w:rsid w:val="00F8090F"/>
    <w:rsid w:val="00F82A71"/>
    <w:rsid w:val="00F851C6"/>
    <w:rsid w:val="00F91C90"/>
    <w:rsid w:val="00F9399B"/>
    <w:rsid w:val="00F96CAC"/>
    <w:rsid w:val="00FA3976"/>
    <w:rsid w:val="00FA4EF3"/>
    <w:rsid w:val="00FA504E"/>
    <w:rsid w:val="00FB2E28"/>
    <w:rsid w:val="00FB7285"/>
    <w:rsid w:val="00FC4C29"/>
    <w:rsid w:val="00FC6FC3"/>
    <w:rsid w:val="00FD3FFA"/>
    <w:rsid w:val="00FD5A0A"/>
    <w:rsid w:val="00FD5BB3"/>
    <w:rsid w:val="00FE6099"/>
    <w:rsid w:val="00FF0E4D"/>
    <w:rsid w:val="00FF2775"/>
    <w:rsid w:val="00FF2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3" w:uiPriority="0"/>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0" w:unhideWhenUsed="0" w:qFormat="1"/>
    <w:lsdException w:name="Document Map" w:uiPriority="0" w:qFormat="1"/>
    <w:lsdException w:name="E-mail Signature" w:uiPriority="0"/>
    <w:lsdException w:name="Normal (Web)" w:qFormat="1"/>
    <w:lsdException w:name="HTML Address" w:uiPriority="0"/>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4EB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9"/>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uiPriority w:val="99"/>
    <w:qFormat/>
    <w:rsid w:val="00A623DC"/>
    <w:rPr>
      <w:vertAlign w:val="superscript"/>
    </w:rPr>
  </w:style>
  <w:style w:type="character" w:customStyle="1" w:styleId="2f3">
    <w:name w:val="Основной текст (2)_"/>
    <w:basedOn w:val="a4"/>
    <w:link w:val="2f4"/>
    <w:uiPriority w:val="99"/>
    <w:qFormat/>
    <w:rsid w:val="00951CF6"/>
    <w:rPr>
      <w:shd w:val="clear" w:color="auto" w:fill="FFFFFF"/>
    </w:rPr>
  </w:style>
  <w:style w:type="paragraph" w:customStyle="1" w:styleId="2f4">
    <w:name w:val="Основной текст (2)"/>
    <w:basedOn w:val="a3"/>
    <w:link w:val="2f3"/>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5">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c">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qFormat/>
    <w:rsid w:val="006109F2"/>
    <w:pPr>
      <w:ind w:firstLine="705"/>
    </w:pPr>
    <w:rPr>
      <w:lang w:eastAsia="ar-SA"/>
    </w:rPr>
  </w:style>
  <w:style w:type="paragraph" w:customStyle="1" w:styleId="affffff0">
    <w:name w:val="Содержимое списка"/>
    <w:basedOn w:val="a3"/>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b">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1">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affffffff3">
    <w:name w:val="Заголовок"/>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5">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character" w:customStyle="1" w:styleId="affffffff5">
    <w:name w:val="Другое_"/>
    <w:basedOn w:val="a4"/>
    <w:link w:val="affffffff6"/>
    <w:uiPriority w:val="99"/>
    <w:rsid w:val="005C2A3C"/>
    <w:rPr>
      <w:rFonts w:ascii="Times New Roman" w:hAnsi="Times New Roman" w:cs="Times New Roman"/>
      <w:b/>
      <w:bCs/>
      <w:color w:val="000000"/>
      <w:sz w:val="14"/>
      <w:szCs w:val="14"/>
    </w:rPr>
  </w:style>
  <w:style w:type="paragraph" w:customStyle="1" w:styleId="affffffff6">
    <w:name w:val="Другое"/>
    <w:basedOn w:val="a3"/>
    <w:link w:val="affffffff5"/>
    <w:uiPriority w:val="99"/>
    <w:rsid w:val="005C2A3C"/>
    <w:pPr>
      <w:jc w:val="center"/>
    </w:pPr>
    <w:rPr>
      <w:rFonts w:eastAsiaTheme="minorHAnsi"/>
      <w:b/>
      <w:bCs/>
      <w:color w:val="000000"/>
      <w:sz w:val="14"/>
      <w:szCs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3" w:uiPriority="0"/>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0" w:unhideWhenUsed="0" w:qFormat="1"/>
    <w:lsdException w:name="Document Map" w:uiPriority="0" w:qFormat="1"/>
    <w:lsdException w:name="E-mail Signature" w:uiPriority="0"/>
    <w:lsdException w:name="Normal (Web)" w:qFormat="1"/>
    <w:lsdException w:name="HTML Address" w:uiPriority="0"/>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4EB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9"/>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uiPriority w:val="99"/>
    <w:qFormat/>
    <w:rsid w:val="00A623DC"/>
    <w:rPr>
      <w:vertAlign w:val="superscript"/>
    </w:rPr>
  </w:style>
  <w:style w:type="character" w:customStyle="1" w:styleId="2f3">
    <w:name w:val="Основной текст (2)_"/>
    <w:basedOn w:val="a4"/>
    <w:link w:val="2f4"/>
    <w:uiPriority w:val="99"/>
    <w:qFormat/>
    <w:rsid w:val="00951CF6"/>
    <w:rPr>
      <w:shd w:val="clear" w:color="auto" w:fill="FFFFFF"/>
    </w:rPr>
  </w:style>
  <w:style w:type="paragraph" w:customStyle="1" w:styleId="2f4">
    <w:name w:val="Основной текст (2)"/>
    <w:basedOn w:val="a3"/>
    <w:link w:val="2f3"/>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5">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c">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qFormat/>
    <w:rsid w:val="006109F2"/>
    <w:pPr>
      <w:ind w:firstLine="705"/>
    </w:pPr>
    <w:rPr>
      <w:lang w:eastAsia="ar-SA"/>
    </w:rPr>
  </w:style>
  <w:style w:type="paragraph" w:customStyle="1" w:styleId="affffff0">
    <w:name w:val="Содержимое списка"/>
    <w:basedOn w:val="a3"/>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b">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1">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affffffff3">
    <w:name w:val="Заголовок"/>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5">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character" w:customStyle="1" w:styleId="affffffff5">
    <w:name w:val="Другое_"/>
    <w:basedOn w:val="a4"/>
    <w:link w:val="affffffff6"/>
    <w:uiPriority w:val="99"/>
    <w:rsid w:val="005C2A3C"/>
    <w:rPr>
      <w:rFonts w:ascii="Times New Roman" w:hAnsi="Times New Roman" w:cs="Times New Roman"/>
      <w:b/>
      <w:bCs/>
      <w:color w:val="000000"/>
      <w:sz w:val="14"/>
      <w:szCs w:val="14"/>
    </w:rPr>
  </w:style>
  <w:style w:type="paragraph" w:customStyle="1" w:styleId="affffffff6">
    <w:name w:val="Другое"/>
    <w:basedOn w:val="a3"/>
    <w:link w:val="affffffff5"/>
    <w:uiPriority w:val="99"/>
    <w:rsid w:val="005C2A3C"/>
    <w:pPr>
      <w:jc w:val="center"/>
    </w:pPr>
    <w:rPr>
      <w:rFonts w:eastAsiaTheme="minorHAnsi"/>
      <w:b/>
      <w:bCs/>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8252413">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4613394">
      <w:bodyDiv w:val="1"/>
      <w:marLeft w:val="0"/>
      <w:marRight w:val="0"/>
      <w:marTop w:val="0"/>
      <w:marBottom w:val="0"/>
      <w:divBdr>
        <w:top w:val="none" w:sz="0" w:space="0" w:color="auto"/>
        <w:left w:val="none" w:sz="0" w:space="0" w:color="auto"/>
        <w:bottom w:val="none" w:sz="0" w:space="0" w:color="auto"/>
        <w:right w:val="none" w:sz="0" w:space="0" w:color="auto"/>
      </w:divBdr>
    </w:div>
    <w:div w:id="231432539">
      <w:bodyDiv w:val="1"/>
      <w:marLeft w:val="0"/>
      <w:marRight w:val="0"/>
      <w:marTop w:val="0"/>
      <w:marBottom w:val="0"/>
      <w:divBdr>
        <w:top w:val="none" w:sz="0" w:space="0" w:color="auto"/>
        <w:left w:val="none" w:sz="0" w:space="0" w:color="auto"/>
        <w:bottom w:val="none" w:sz="0" w:space="0" w:color="auto"/>
        <w:right w:val="none" w:sz="0" w:space="0" w:color="auto"/>
      </w:divBdr>
    </w:div>
    <w:div w:id="235435146">
      <w:bodyDiv w:val="1"/>
      <w:marLeft w:val="0"/>
      <w:marRight w:val="0"/>
      <w:marTop w:val="0"/>
      <w:marBottom w:val="0"/>
      <w:divBdr>
        <w:top w:val="none" w:sz="0" w:space="0" w:color="auto"/>
        <w:left w:val="none" w:sz="0" w:space="0" w:color="auto"/>
        <w:bottom w:val="none" w:sz="0" w:space="0" w:color="auto"/>
        <w:right w:val="none" w:sz="0" w:space="0" w:color="auto"/>
      </w:divBdr>
    </w:div>
    <w:div w:id="241331277">
      <w:bodyDiv w:val="1"/>
      <w:marLeft w:val="0"/>
      <w:marRight w:val="0"/>
      <w:marTop w:val="0"/>
      <w:marBottom w:val="0"/>
      <w:divBdr>
        <w:top w:val="none" w:sz="0" w:space="0" w:color="auto"/>
        <w:left w:val="none" w:sz="0" w:space="0" w:color="auto"/>
        <w:bottom w:val="none" w:sz="0" w:space="0" w:color="auto"/>
        <w:right w:val="none" w:sz="0" w:space="0" w:color="auto"/>
      </w:divBdr>
    </w:div>
    <w:div w:id="244385676">
      <w:bodyDiv w:val="1"/>
      <w:marLeft w:val="0"/>
      <w:marRight w:val="0"/>
      <w:marTop w:val="0"/>
      <w:marBottom w:val="0"/>
      <w:divBdr>
        <w:top w:val="none" w:sz="0" w:space="0" w:color="auto"/>
        <w:left w:val="none" w:sz="0" w:space="0" w:color="auto"/>
        <w:bottom w:val="none" w:sz="0" w:space="0" w:color="auto"/>
        <w:right w:val="none" w:sz="0" w:space="0" w:color="auto"/>
      </w:divBdr>
    </w:div>
    <w:div w:id="266424944">
      <w:bodyDiv w:val="1"/>
      <w:marLeft w:val="0"/>
      <w:marRight w:val="0"/>
      <w:marTop w:val="0"/>
      <w:marBottom w:val="0"/>
      <w:divBdr>
        <w:top w:val="none" w:sz="0" w:space="0" w:color="auto"/>
        <w:left w:val="none" w:sz="0" w:space="0" w:color="auto"/>
        <w:bottom w:val="none" w:sz="0" w:space="0" w:color="auto"/>
        <w:right w:val="none" w:sz="0" w:space="0" w:color="auto"/>
      </w:divBdr>
    </w:div>
    <w:div w:id="300431211">
      <w:bodyDiv w:val="1"/>
      <w:marLeft w:val="0"/>
      <w:marRight w:val="0"/>
      <w:marTop w:val="0"/>
      <w:marBottom w:val="0"/>
      <w:divBdr>
        <w:top w:val="none" w:sz="0" w:space="0" w:color="auto"/>
        <w:left w:val="none" w:sz="0" w:space="0" w:color="auto"/>
        <w:bottom w:val="none" w:sz="0" w:space="0" w:color="auto"/>
        <w:right w:val="none" w:sz="0" w:space="0" w:color="auto"/>
      </w:divBdr>
    </w:div>
    <w:div w:id="368652067">
      <w:bodyDiv w:val="1"/>
      <w:marLeft w:val="0"/>
      <w:marRight w:val="0"/>
      <w:marTop w:val="0"/>
      <w:marBottom w:val="0"/>
      <w:divBdr>
        <w:top w:val="none" w:sz="0" w:space="0" w:color="auto"/>
        <w:left w:val="none" w:sz="0" w:space="0" w:color="auto"/>
        <w:bottom w:val="none" w:sz="0" w:space="0" w:color="auto"/>
        <w:right w:val="none" w:sz="0" w:space="0" w:color="auto"/>
      </w:divBdr>
    </w:div>
    <w:div w:id="371615283">
      <w:bodyDiv w:val="1"/>
      <w:marLeft w:val="0"/>
      <w:marRight w:val="0"/>
      <w:marTop w:val="0"/>
      <w:marBottom w:val="0"/>
      <w:divBdr>
        <w:top w:val="none" w:sz="0" w:space="0" w:color="auto"/>
        <w:left w:val="none" w:sz="0" w:space="0" w:color="auto"/>
        <w:bottom w:val="none" w:sz="0" w:space="0" w:color="auto"/>
        <w:right w:val="none" w:sz="0" w:space="0" w:color="auto"/>
      </w:divBdr>
    </w:div>
    <w:div w:id="374279109">
      <w:bodyDiv w:val="1"/>
      <w:marLeft w:val="0"/>
      <w:marRight w:val="0"/>
      <w:marTop w:val="0"/>
      <w:marBottom w:val="0"/>
      <w:divBdr>
        <w:top w:val="none" w:sz="0" w:space="0" w:color="auto"/>
        <w:left w:val="none" w:sz="0" w:space="0" w:color="auto"/>
        <w:bottom w:val="none" w:sz="0" w:space="0" w:color="auto"/>
        <w:right w:val="none" w:sz="0" w:space="0" w:color="auto"/>
      </w:divBdr>
    </w:div>
    <w:div w:id="409085911">
      <w:bodyDiv w:val="1"/>
      <w:marLeft w:val="0"/>
      <w:marRight w:val="0"/>
      <w:marTop w:val="0"/>
      <w:marBottom w:val="0"/>
      <w:divBdr>
        <w:top w:val="none" w:sz="0" w:space="0" w:color="auto"/>
        <w:left w:val="none" w:sz="0" w:space="0" w:color="auto"/>
        <w:bottom w:val="none" w:sz="0" w:space="0" w:color="auto"/>
        <w:right w:val="none" w:sz="0" w:space="0" w:color="auto"/>
      </w:divBdr>
    </w:div>
    <w:div w:id="426660236">
      <w:bodyDiv w:val="1"/>
      <w:marLeft w:val="0"/>
      <w:marRight w:val="0"/>
      <w:marTop w:val="0"/>
      <w:marBottom w:val="0"/>
      <w:divBdr>
        <w:top w:val="none" w:sz="0" w:space="0" w:color="auto"/>
        <w:left w:val="none" w:sz="0" w:space="0" w:color="auto"/>
        <w:bottom w:val="none" w:sz="0" w:space="0" w:color="auto"/>
        <w:right w:val="none" w:sz="0" w:space="0" w:color="auto"/>
      </w:divBdr>
    </w:div>
    <w:div w:id="439689795">
      <w:bodyDiv w:val="1"/>
      <w:marLeft w:val="0"/>
      <w:marRight w:val="0"/>
      <w:marTop w:val="0"/>
      <w:marBottom w:val="0"/>
      <w:divBdr>
        <w:top w:val="none" w:sz="0" w:space="0" w:color="auto"/>
        <w:left w:val="none" w:sz="0" w:space="0" w:color="auto"/>
        <w:bottom w:val="none" w:sz="0" w:space="0" w:color="auto"/>
        <w:right w:val="none" w:sz="0" w:space="0" w:color="auto"/>
      </w:divBdr>
    </w:div>
    <w:div w:id="453445892">
      <w:bodyDiv w:val="1"/>
      <w:marLeft w:val="0"/>
      <w:marRight w:val="0"/>
      <w:marTop w:val="0"/>
      <w:marBottom w:val="0"/>
      <w:divBdr>
        <w:top w:val="none" w:sz="0" w:space="0" w:color="auto"/>
        <w:left w:val="none" w:sz="0" w:space="0" w:color="auto"/>
        <w:bottom w:val="none" w:sz="0" w:space="0" w:color="auto"/>
        <w:right w:val="none" w:sz="0" w:space="0" w:color="auto"/>
      </w:divBdr>
    </w:div>
    <w:div w:id="531769277">
      <w:bodyDiv w:val="1"/>
      <w:marLeft w:val="0"/>
      <w:marRight w:val="0"/>
      <w:marTop w:val="0"/>
      <w:marBottom w:val="0"/>
      <w:divBdr>
        <w:top w:val="none" w:sz="0" w:space="0" w:color="auto"/>
        <w:left w:val="none" w:sz="0" w:space="0" w:color="auto"/>
        <w:bottom w:val="none" w:sz="0" w:space="0" w:color="auto"/>
        <w:right w:val="none" w:sz="0" w:space="0" w:color="auto"/>
      </w:divBdr>
    </w:div>
    <w:div w:id="542640756">
      <w:bodyDiv w:val="1"/>
      <w:marLeft w:val="0"/>
      <w:marRight w:val="0"/>
      <w:marTop w:val="0"/>
      <w:marBottom w:val="0"/>
      <w:divBdr>
        <w:top w:val="none" w:sz="0" w:space="0" w:color="auto"/>
        <w:left w:val="none" w:sz="0" w:space="0" w:color="auto"/>
        <w:bottom w:val="none" w:sz="0" w:space="0" w:color="auto"/>
        <w:right w:val="none" w:sz="0" w:space="0" w:color="auto"/>
      </w:divBdr>
    </w:div>
    <w:div w:id="620185280">
      <w:bodyDiv w:val="1"/>
      <w:marLeft w:val="0"/>
      <w:marRight w:val="0"/>
      <w:marTop w:val="0"/>
      <w:marBottom w:val="0"/>
      <w:divBdr>
        <w:top w:val="none" w:sz="0" w:space="0" w:color="auto"/>
        <w:left w:val="none" w:sz="0" w:space="0" w:color="auto"/>
        <w:bottom w:val="none" w:sz="0" w:space="0" w:color="auto"/>
        <w:right w:val="none" w:sz="0" w:space="0" w:color="auto"/>
      </w:divBdr>
    </w:div>
    <w:div w:id="642274776">
      <w:bodyDiv w:val="1"/>
      <w:marLeft w:val="0"/>
      <w:marRight w:val="0"/>
      <w:marTop w:val="0"/>
      <w:marBottom w:val="0"/>
      <w:divBdr>
        <w:top w:val="none" w:sz="0" w:space="0" w:color="auto"/>
        <w:left w:val="none" w:sz="0" w:space="0" w:color="auto"/>
        <w:bottom w:val="none" w:sz="0" w:space="0" w:color="auto"/>
        <w:right w:val="none" w:sz="0" w:space="0" w:color="auto"/>
      </w:divBdr>
    </w:div>
    <w:div w:id="647444664">
      <w:bodyDiv w:val="1"/>
      <w:marLeft w:val="0"/>
      <w:marRight w:val="0"/>
      <w:marTop w:val="0"/>
      <w:marBottom w:val="0"/>
      <w:divBdr>
        <w:top w:val="none" w:sz="0" w:space="0" w:color="auto"/>
        <w:left w:val="none" w:sz="0" w:space="0" w:color="auto"/>
        <w:bottom w:val="none" w:sz="0" w:space="0" w:color="auto"/>
        <w:right w:val="none" w:sz="0" w:space="0" w:color="auto"/>
      </w:divBdr>
    </w:div>
    <w:div w:id="748308823">
      <w:bodyDiv w:val="1"/>
      <w:marLeft w:val="0"/>
      <w:marRight w:val="0"/>
      <w:marTop w:val="0"/>
      <w:marBottom w:val="0"/>
      <w:divBdr>
        <w:top w:val="none" w:sz="0" w:space="0" w:color="auto"/>
        <w:left w:val="none" w:sz="0" w:space="0" w:color="auto"/>
        <w:bottom w:val="none" w:sz="0" w:space="0" w:color="auto"/>
        <w:right w:val="none" w:sz="0" w:space="0" w:color="auto"/>
      </w:divBdr>
    </w:div>
    <w:div w:id="786117269">
      <w:bodyDiv w:val="1"/>
      <w:marLeft w:val="0"/>
      <w:marRight w:val="0"/>
      <w:marTop w:val="0"/>
      <w:marBottom w:val="0"/>
      <w:divBdr>
        <w:top w:val="none" w:sz="0" w:space="0" w:color="auto"/>
        <w:left w:val="none" w:sz="0" w:space="0" w:color="auto"/>
        <w:bottom w:val="none" w:sz="0" w:space="0" w:color="auto"/>
        <w:right w:val="none" w:sz="0" w:space="0" w:color="auto"/>
      </w:divBdr>
    </w:div>
    <w:div w:id="786267836">
      <w:bodyDiv w:val="1"/>
      <w:marLeft w:val="0"/>
      <w:marRight w:val="0"/>
      <w:marTop w:val="0"/>
      <w:marBottom w:val="0"/>
      <w:divBdr>
        <w:top w:val="none" w:sz="0" w:space="0" w:color="auto"/>
        <w:left w:val="none" w:sz="0" w:space="0" w:color="auto"/>
        <w:bottom w:val="none" w:sz="0" w:space="0" w:color="auto"/>
        <w:right w:val="none" w:sz="0" w:space="0" w:color="auto"/>
      </w:divBdr>
    </w:div>
    <w:div w:id="794909799">
      <w:bodyDiv w:val="1"/>
      <w:marLeft w:val="0"/>
      <w:marRight w:val="0"/>
      <w:marTop w:val="0"/>
      <w:marBottom w:val="0"/>
      <w:divBdr>
        <w:top w:val="none" w:sz="0" w:space="0" w:color="auto"/>
        <w:left w:val="none" w:sz="0" w:space="0" w:color="auto"/>
        <w:bottom w:val="none" w:sz="0" w:space="0" w:color="auto"/>
        <w:right w:val="none" w:sz="0" w:space="0" w:color="auto"/>
      </w:divBdr>
    </w:div>
    <w:div w:id="819928342">
      <w:bodyDiv w:val="1"/>
      <w:marLeft w:val="0"/>
      <w:marRight w:val="0"/>
      <w:marTop w:val="0"/>
      <w:marBottom w:val="0"/>
      <w:divBdr>
        <w:top w:val="none" w:sz="0" w:space="0" w:color="auto"/>
        <w:left w:val="none" w:sz="0" w:space="0" w:color="auto"/>
        <w:bottom w:val="none" w:sz="0" w:space="0" w:color="auto"/>
        <w:right w:val="none" w:sz="0" w:space="0" w:color="auto"/>
      </w:divBdr>
    </w:div>
    <w:div w:id="823277302">
      <w:bodyDiv w:val="1"/>
      <w:marLeft w:val="0"/>
      <w:marRight w:val="0"/>
      <w:marTop w:val="0"/>
      <w:marBottom w:val="0"/>
      <w:divBdr>
        <w:top w:val="none" w:sz="0" w:space="0" w:color="auto"/>
        <w:left w:val="none" w:sz="0" w:space="0" w:color="auto"/>
        <w:bottom w:val="none" w:sz="0" w:space="0" w:color="auto"/>
        <w:right w:val="none" w:sz="0" w:space="0" w:color="auto"/>
      </w:divBdr>
    </w:div>
    <w:div w:id="825362891">
      <w:bodyDiv w:val="1"/>
      <w:marLeft w:val="0"/>
      <w:marRight w:val="0"/>
      <w:marTop w:val="0"/>
      <w:marBottom w:val="0"/>
      <w:divBdr>
        <w:top w:val="none" w:sz="0" w:space="0" w:color="auto"/>
        <w:left w:val="none" w:sz="0" w:space="0" w:color="auto"/>
        <w:bottom w:val="none" w:sz="0" w:space="0" w:color="auto"/>
        <w:right w:val="none" w:sz="0" w:space="0" w:color="auto"/>
      </w:divBdr>
    </w:div>
    <w:div w:id="828210585">
      <w:bodyDiv w:val="1"/>
      <w:marLeft w:val="0"/>
      <w:marRight w:val="0"/>
      <w:marTop w:val="0"/>
      <w:marBottom w:val="0"/>
      <w:divBdr>
        <w:top w:val="none" w:sz="0" w:space="0" w:color="auto"/>
        <w:left w:val="none" w:sz="0" w:space="0" w:color="auto"/>
        <w:bottom w:val="none" w:sz="0" w:space="0" w:color="auto"/>
        <w:right w:val="none" w:sz="0" w:space="0" w:color="auto"/>
      </w:divBdr>
    </w:div>
    <w:div w:id="847212616">
      <w:bodyDiv w:val="1"/>
      <w:marLeft w:val="0"/>
      <w:marRight w:val="0"/>
      <w:marTop w:val="0"/>
      <w:marBottom w:val="0"/>
      <w:divBdr>
        <w:top w:val="none" w:sz="0" w:space="0" w:color="auto"/>
        <w:left w:val="none" w:sz="0" w:space="0" w:color="auto"/>
        <w:bottom w:val="none" w:sz="0" w:space="0" w:color="auto"/>
        <w:right w:val="none" w:sz="0" w:space="0" w:color="auto"/>
      </w:divBdr>
    </w:div>
    <w:div w:id="857426636">
      <w:bodyDiv w:val="1"/>
      <w:marLeft w:val="0"/>
      <w:marRight w:val="0"/>
      <w:marTop w:val="0"/>
      <w:marBottom w:val="0"/>
      <w:divBdr>
        <w:top w:val="none" w:sz="0" w:space="0" w:color="auto"/>
        <w:left w:val="none" w:sz="0" w:space="0" w:color="auto"/>
        <w:bottom w:val="none" w:sz="0" w:space="0" w:color="auto"/>
        <w:right w:val="none" w:sz="0" w:space="0" w:color="auto"/>
      </w:divBdr>
    </w:div>
    <w:div w:id="901215395">
      <w:bodyDiv w:val="1"/>
      <w:marLeft w:val="0"/>
      <w:marRight w:val="0"/>
      <w:marTop w:val="0"/>
      <w:marBottom w:val="0"/>
      <w:divBdr>
        <w:top w:val="none" w:sz="0" w:space="0" w:color="auto"/>
        <w:left w:val="none" w:sz="0" w:space="0" w:color="auto"/>
        <w:bottom w:val="none" w:sz="0" w:space="0" w:color="auto"/>
        <w:right w:val="none" w:sz="0" w:space="0" w:color="auto"/>
      </w:divBdr>
    </w:div>
    <w:div w:id="978916907">
      <w:bodyDiv w:val="1"/>
      <w:marLeft w:val="0"/>
      <w:marRight w:val="0"/>
      <w:marTop w:val="0"/>
      <w:marBottom w:val="0"/>
      <w:divBdr>
        <w:top w:val="none" w:sz="0" w:space="0" w:color="auto"/>
        <w:left w:val="none" w:sz="0" w:space="0" w:color="auto"/>
        <w:bottom w:val="none" w:sz="0" w:space="0" w:color="auto"/>
        <w:right w:val="none" w:sz="0" w:space="0" w:color="auto"/>
      </w:divBdr>
    </w:div>
    <w:div w:id="995576106">
      <w:bodyDiv w:val="1"/>
      <w:marLeft w:val="0"/>
      <w:marRight w:val="0"/>
      <w:marTop w:val="0"/>
      <w:marBottom w:val="0"/>
      <w:divBdr>
        <w:top w:val="none" w:sz="0" w:space="0" w:color="auto"/>
        <w:left w:val="none" w:sz="0" w:space="0" w:color="auto"/>
        <w:bottom w:val="none" w:sz="0" w:space="0" w:color="auto"/>
        <w:right w:val="none" w:sz="0" w:space="0" w:color="auto"/>
      </w:divBdr>
    </w:div>
    <w:div w:id="1028605581">
      <w:bodyDiv w:val="1"/>
      <w:marLeft w:val="0"/>
      <w:marRight w:val="0"/>
      <w:marTop w:val="0"/>
      <w:marBottom w:val="0"/>
      <w:divBdr>
        <w:top w:val="none" w:sz="0" w:space="0" w:color="auto"/>
        <w:left w:val="none" w:sz="0" w:space="0" w:color="auto"/>
        <w:bottom w:val="none" w:sz="0" w:space="0" w:color="auto"/>
        <w:right w:val="none" w:sz="0" w:space="0" w:color="auto"/>
      </w:divBdr>
    </w:div>
    <w:div w:id="1031303667">
      <w:bodyDiv w:val="1"/>
      <w:marLeft w:val="0"/>
      <w:marRight w:val="0"/>
      <w:marTop w:val="0"/>
      <w:marBottom w:val="0"/>
      <w:divBdr>
        <w:top w:val="none" w:sz="0" w:space="0" w:color="auto"/>
        <w:left w:val="none" w:sz="0" w:space="0" w:color="auto"/>
        <w:bottom w:val="none" w:sz="0" w:space="0" w:color="auto"/>
        <w:right w:val="none" w:sz="0" w:space="0" w:color="auto"/>
      </w:divBdr>
    </w:div>
    <w:div w:id="1040318833">
      <w:bodyDiv w:val="1"/>
      <w:marLeft w:val="0"/>
      <w:marRight w:val="0"/>
      <w:marTop w:val="0"/>
      <w:marBottom w:val="0"/>
      <w:divBdr>
        <w:top w:val="none" w:sz="0" w:space="0" w:color="auto"/>
        <w:left w:val="none" w:sz="0" w:space="0" w:color="auto"/>
        <w:bottom w:val="none" w:sz="0" w:space="0" w:color="auto"/>
        <w:right w:val="none" w:sz="0" w:space="0" w:color="auto"/>
      </w:divBdr>
    </w:div>
    <w:div w:id="1128352953">
      <w:bodyDiv w:val="1"/>
      <w:marLeft w:val="0"/>
      <w:marRight w:val="0"/>
      <w:marTop w:val="0"/>
      <w:marBottom w:val="0"/>
      <w:divBdr>
        <w:top w:val="none" w:sz="0" w:space="0" w:color="auto"/>
        <w:left w:val="none" w:sz="0" w:space="0" w:color="auto"/>
        <w:bottom w:val="none" w:sz="0" w:space="0" w:color="auto"/>
        <w:right w:val="none" w:sz="0" w:space="0" w:color="auto"/>
      </w:divBdr>
    </w:div>
    <w:div w:id="1155949780">
      <w:bodyDiv w:val="1"/>
      <w:marLeft w:val="0"/>
      <w:marRight w:val="0"/>
      <w:marTop w:val="0"/>
      <w:marBottom w:val="0"/>
      <w:divBdr>
        <w:top w:val="none" w:sz="0" w:space="0" w:color="auto"/>
        <w:left w:val="none" w:sz="0" w:space="0" w:color="auto"/>
        <w:bottom w:val="none" w:sz="0" w:space="0" w:color="auto"/>
        <w:right w:val="none" w:sz="0" w:space="0" w:color="auto"/>
      </w:divBdr>
    </w:div>
    <w:div w:id="1220701241">
      <w:bodyDiv w:val="1"/>
      <w:marLeft w:val="0"/>
      <w:marRight w:val="0"/>
      <w:marTop w:val="0"/>
      <w:marBottom w:val="0"/>
      <w:divBdr>
        <w:top w:val="none" w:sz="0" w:space="0" w:color="auto"/>
        <w:left w:val="none" w:sz="0" w:space="0" w:color="auto"/>
        <w:bottom w:val="none" w:sz="0" w:space="0" w:color="auto"/>
        <w:right w:val="none" w:sz="0" w:space="0" w:color="auto"/>
      </w:divBdr>
    </w:div>
    <w:div w:id="1341469518">
      <w:bodyDiv w:val="1"/>
      <w:marLeft w:val="0"/>
      <w:marRight w:val="0"/>
      <w:marTop w:val="0"/>
      <w:marBottom w:val="0"/>
      <w:divBdr>
        <w:top w:val="none" w:sz="0" w:space="0" w:color="auto"/>
        <w:left w:val="none" w:sz="0" w:space="0" w:color="auto"/>
        <w:bottom w:val="none" w:sz="0" w:space="0" w:color="auto"/>
        <w:right w:val="none" w:sz="0" w:space="0" w:color="auto"/>
      </w:divBdr>
    </w:div>
    <w:div w:id="1342783833">
      <w:bodyDiv w:val="1"/>
      <w:marLeft w:val="0"/>
      <w:marRight w:val="0"/>
      <w:marTop w:val="0"/>
      <w:marBottom w:val="0"/>
      <w:divBdr>
        <w:top w:val="none" w:sz="0" w:space="0" w:color="auto"/>
        <w:left w:val="none" w:sz="0" w:space="0" w:color="auto"/>
        <w:bottom w:val="none" w:sz="0" w:space="0" w:color="auto"/>
        <w:right w:val="none" w:sz="0" w:space="0" w:color="auto"/>
      </w:divBdr>
    </w:div>
    <w:div w:id="1372342516">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19907643">
      <w:bodyDiv w:val="1"/>
      <w:marLeft w:val="0"/>
      <w:marRight w:val="0"/>
      <w:marTop w:val="0"/>
      <w:marBottom w:val="0"/>
      <w:divBdr>
        <w:top w:val="none" w:sz="0" w:space="0" w:color="auto"/>
        <w:left w:val="none" w:sz="0" w:space="0" w:color="auto"/>
        <w:bottom w:val="none" w:sz="0" w:space="0" w:color="auto"/>
        <w:right w:val="none" w:sz="0" w:space="0" w:color="auto"/>
      </w:divBdr>
    </w:div>
    <w:div w:id="1472164855">
      <w:bodyDiv w:val="1"/>
      <w:marLeft w:val="0"/>
      <w:marRight w:val="0"/>
      <w:marTop w:val="0"/>
      <w:marBottom w:val="0"/>
      <w:divBdr>
        <w:top w:val="none" w:sz="0" w:space="0" w:color="auto"/>
        <w:left w:val="none" w:sz="0" w:space="0" w:color="auto"/>
        <w:bottom w:val="none" w:sz="0" w:space="0" w:color="auto"/>
        <w:right w:val="none" w:sz="0" w:space="0" w:color="auto"/>
      </w:divBdr>
    </w:div>
    <w:div w:id="1520318564">
      <w:bodyDiv w:val="1"/>
      <w:marLeft w:val="0"/>
      <w:marRight w:val="0"/>
      <w:marTop w:val="0"/>
      <w:marBottom w:val="0"/>
      <w:divBdr>
        <w:top w:val="none" w:sz="0" w:space="0" w:color="auto"/>
        <w:left w:val="none" w:sz="0" w:space="0" w:color="auto"/>
        <w:bottom w:val="none" w:sz="0" w:space="0" w:color="auto"/>
        <w:right w:val="none" w:sz="0" w:space="0" w:color="auto"/>
      </w:divBdr>
    </w:div>
    <w:div w:id="1578400978">
      <w:bodyDiv w:val="1"/>
      <w:marLeft w:val="0"/>
      <w:marRight w:val="0"/>
      <w:marTop w:val="0"/>
      <w:marBottom w:val="0"/>
      <w:divBdr>
        <w:top w:val="none" w:sz="0" w:space="0" w:color="auto"/>
        <w:left w:val="none" w:sz="0" w:space="0" w:color="auto"/>
        <w:bottom w:val="none" w:sz="0" w:space="0" w:color="auto"/>
        <w:right w:val="none" w:sz="0" w:space="0" w:color="auto"/>
      </w:divBdr>
    </w:div>
    <w:div w:id="1596865156">
      <w:bodyDiv w:val="1"/>
      <w:marLeft w:val="0"/>
      <w:marRight w:val="0"/>
      <w:marTop w:val="0"/>
      <w:marBottom w:val="0"/>
      <w:divBdr>
        <w:top w:val="none" w:sz="0" w:space="0" w:color="auto"/>
        <w:left w:val="none" w:sz="0" w:space="0" w:color="auto"/>
        <w:bottom w:val="none" w:sz="0" w:space="0" w:color="auto"/>
        <w:right w:val="none" w:sz="0" w:space="0" w:color="auto"/>
      </w:divBdr>
    </w:div>
    <w:div w:id="1624531664">
      <w:bodyDiv w:val="1"/>
      <w:marLeft w:val="0"/>
      <w:marRight w:val="0"/>
      <w:marTop w:val="0"/>
      <w:marBottom w:val="0"/>
      <w:divBdr>
        <w:top w:val="none" w:sz="0" w:space="0" w:color="auto"/>
        <w:left w:val="none" w:sz="0" w:space="0" w:color="auto"/>
        <w:bottom w:val="none" w:sz="0" w:space="0" w:color="auto"/>
        <w:right w:val="none" w:sz="0" w:space="0" w:color="auto"/>
      </w:divBdr>
    </w:div>
    <w:div w:id="1631863764">
      <w:bodyDiv w:val="1"/>
      <w:marLeft w:val="0"/>
      <w:marRight w:val="0"/>
      <w:marTop w:val="0"/>
      <w:marBottom w:val="0"/>
      <w:divBdr>
        <w:top w:val="none" w:sz="0" w:space="0" w:color="auto"/>
        <w:left w:val="none" w:sz="0" w:space="0" w:color="auto"/>
        <w:bottom w:val="none" w:sz="0" w:space="0" w:color="auto"/>
        <w:right w:val="none" w:sz="0" w:space="0" w:color="auto"/>
      </w:divBdr>
    </w:div>
    <w:div w:id="1702853676">
      <w:bodyDiv w:val="1"/>
      <w:marLeft w:val="0"/>
      <w:marRight w:val="0"/>
      <w:marTop w:val="0"/>
      <w:marBottom w:val="0"/>
      <w:divBdr>
        <w:top w:val="none" w:sz="0" w:space="0" w:color="auto"/>
        <w:left w:val="none" w:sz="0" w:space="0" w:color="auto"/>
        <w:bottom w:val="none" w:sz="0" w:space="0" w:color="auto"/>
        <w:right w:val="none" w:sz="0" w:space="0" w:color="auto"/>
      </w:divBdr>
    </w:div>
    <w:div w:id="1715815217">
      <w:bodyDiv w:val="1"/>
      <w:marLeft w:val="0"/>
      <w:marRight w:val="0"/>
      <w:marTop w:val="0"/>
      <w:marBottom w:val="0"/>
      <w:divBdr>
        <w:top w:val="none" w:sz="0" w:space="0" w:color="auto"/>
        <w:left w:val="none" w:sz="0" w:space="0" w:color="auto"/>
        <w:bottom w:val="none" w:sz="0" w:space="0" w:color="auto"/>
        <w:right w:val="none" w:sz="0" w:space="0" w:color="auto"/>
      </w:divBdr>
    </w:div>
    <w:div w:id="1820607328">
      <w:bodyDiv w:val="1"/>
      <w:marLeft w:val="0"/>
      <w:marRight w:val="0"/>
      <w:marTop w:val="0"/>
      <w:marBottom w:val="0"/>
      <w:divBdr>
        <w:top w:val="none" w:sz="0" w:space="0" w:color="auto"/>
        <w:left w:val="none" w:sz="0" w:space="0" w:color="auto"/>
        <w:bottom w:val="none" w:sz="0" w:space="0" w:color="auto"/>
        <w:right w:val="none" w:sz="0" w:space="0" w:color="auto"/>
      </w:divBdr>
    </w:div>
    <w:div w:id="1840195235">
      <w:bodyDiv w:val="1"/>
      <w:marLeft w:val="0"/>
      <w:marRight w:val="0"/>
      <w:marTop w:val="0"/>
      <w:marBottom w:val="0"/>
      <w:divBdr>
        <w:top w:val="none" w:sz="0" w:space="0" w:color="auto"/>
        <w:left w:val="none" w:sz="0" w:space="0" w:color="auto"/>
        <w:bottom w:val="none" w:sz="0" w:space="0" w:color="auto"/>
        <w:right w:val="none" w:sz="0" w:space="0" w:color="auto"/>
      </w:divBdr>
    </w:div>
    <w:div w:id="1844319249">
      <w:bodyDiv w:val="1"/>
      <w:marLeft w:val="0"/>
      <w:marRight w:val="0"/>
      <w:marTop w:val="0"/>
      <w:marBottom w:val="0"/>
      <w:divBdr>
        <w:top w:val="none" w:sz="0" w:space="0" w:color="auto"/>
        <w:left w:val="none" w:sz="0" w:space="0" w:color="auto"/>
        <w:bottom w:val="none" w:sz="0" w:space="0" w:color="auto"/>
        <w:right w:val="none" w:sz="0" w:space="0" w:color="auto"/>
      </w:divBdr>
    </w:div>
    <w:div w:id="184623838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18202627">
      <w:bodyDiv w:val="1"/>
      <w:marLeft w:val="0"/>
      <w:marRight w:val="0"/>
      <w:marTop w:val="0"/>
      <w:marBottom w:val="0"/>
      <w:divBdr>
        <w:top w:val="none" w:sz="0" w:space="0" w:color="auto"/>
        <w:left w:val="none" w:sz="0" w:space="0" w:color="auto"/>
        <w:bottom w:val="none" w:sz="0" w:space="0" w:color="auto"/>
        <w:right w:val="none" w:sz="0" w:space="0" w:color="auto"/>
      </w:divBdr>
    </w:div>
    <w:div w:id="1946451461">
      <w:bodyDiv w:val="1"/>
      <w:marLeft w:val="0"/>
      <w:marRight w:val="0"/>
      <w:marTop w:val="0"/>
      <w:marBottom w:val="0"/>
      <w:divBdr>
        <w:top w:val="none" w:sz="0" w:space="0" w:color="auto"/>
        <w:left w:val="none" w:sz="0" w:space="0" w:color="auto"/>
        <w:bottom w:val="none" w:sz="0" w:space="0" w:color="auto"/>
        <w:right w:val="none" w:sz="0" w:space="0" w:color="auto"/>
      </w:divBdr>
    </w:div>
    <w:div w:id="1989085892">
      <w:bodyDiv w:val="1"/>
      <w:marLeft w:val="0"/>
      <w:marRight w:val="0"/>
      <w:marTop w:val="0"/>
      <w:marBottom w:val="0"/>
      <w:divBdr>
        <w:top w:val="none" w:sz="0" w:space="0" w:color="auto"/>
        <w:left w:val="none" w:sz="0" w:space="0" w:color="auto"/>
        <w:bottom w:val="none" w:sz="0" w:space="0" w:color="auto"/>
        <w:right w:val="none" w:sz="0" w:space="0" w:color="auto"/>
      </w:divBdr>
    </w:div>
    <w:div w:id="2075201464">
      <w:bodyDiv w:val="1"/>
      <w:marLeft w:val="0"/>
      <w:marRight w:val="0"/>
      <w:marTop w:val="0"/>
      <w:marBottom w:val="0"/>
      <w:divBdr>
        <w:top w:val="none" w:sz="0" w:space="0" w:color="auto"/>
        <w:left w:val="none" w:sz="0" w:space="0" w:color="auto"/>
        <w:bottom w:val="none" w:sz="0" w:space="0" w:color="auto"/>
        <w:right w:val="none" w:sz="0" w:space="0" w:color="auto"/>
      </w:divBdr>
    </w:div>
    <w:div w:id="2082025383">
      <w:bodyDiv w:val="1"/>
      <w:marLeft w:val="0"/>
      <w:marRight w:val="0"/>
      <w:marTop w:val="0"/>
      <w:marBottom w:val="0"/>
      <w:divBdr>
        <w:top w:val="none" w:sz="0" w:space="0" w:color="auto"/>
        <w:left w:val="none" w:sz="0" w:space="0" w:color="auto"/>
        <w:bottom w:val="none" w:sz="0" w:space="0" w:color="auto"/>
        <w:right w:val="none" w:sz="0" w:space="0" w:color="auto"/>
      </w:divBdr>
    </w:div>
    <w:div w:id="2096660062">
      <w:bodyDiv w:val="1"/>
      <w:marLeft w:val="0"/>
      <w:marRight w:val="0"/>
      <w:marTop w:val="0"/>
      <w:marBottom w:val="0"/>
      <w:divBdr>
        <w:top w:val="none" w:sz="0" w:space="0" w:color="auto"/>
        <w:left w:val="none" w:sz="0" w:space="0" w:color="auto"/>
        <w:bottom w:val="none" w:sz="0" w:space="0" w:color="auto"/>
        <w:right w:val="none" w:sz="0" w:space="0" w:color="auto"/>
      </w:divBdr>
    </w:div>
    <w:div w:id="2112554644">
      <w:bodyDiv w:val="1"/>
      <w:marLeft w:val="0"/>
      <w:marRight w:val="0"/>
      <w:marTop w:val="0"/>
      <w:marBottom w:val="0"/>
      <w:divBdr>
        <w:top w:val="none" w:sz="0" w:space="0" w:color="auto"/>
        <w:left w:val="none" w:sz="0" w:space="0" w:color="auto"/>
        <w:bottom w:val="none" w:sz="0" w:space="0" w:color="auto"/>
        <w:right w:val="none" w:sz="0" w:space="0" w:color="auto"/>
      </w:divBdr>
    </w:div>
    <w:div w:id="21179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10704/be7f337d9b35705ac035531878c8d15c2b09b36d/" TargetMode="External"/><Relationship Id="rId18" Type="http://schemas.openxmlformats.org/officeDocument/2006/relationships/footer" Target="footer1.xml"/><Relationship Id="rId26" Type="http://schemas.openxmlformats.org/officeDocument/2006/relationships/image" Target="media/image4.gif"/><Relationship Id="rId39" Type="http://schemas.openxmlformats.org/officeDocument/2006/relationships/footer" Target="footer3.xml"/><Relationship Id="rId21" Type="http://schemas.openxmlformats.org/officeDocument/2006/relationships/hyperlink" Target="consultantplus://offline/ref=C5C2C83304E8BAB89E2333FDBE62798E5D848813357A2F6EF8E5599D64065FD1CE2BC5BE91051EE9B2Y4M" TargetMode="External"/><Relationship Id="rId34" Type="http://schemas.openxmlformats.org/officeDocument/2006/relationships/hyperlink" Target="file:///\\10.46.1.164\uks\&#1042;&#1077;&#1088;&#1093;&#1086;&#1096;&#1072;&#1085;&#1089;&#1082;&#1072;&#1103;\2022\&#1085;&#1072;&#1083;&#1086;&#1075;&#1086;&#1074;&#1072;&#1103;%20&#1086;&#1075;&#1086;&#1074;&#1086;&#1088;&#1082;&#1072;%20&#1074;%20&#1089;&#1084;&#1088;.docx" TargetMode="External"/><Relationship Id="rId42" Type="http://schemas.openxmlformats.org/officeDocument/2006/relationships/footer" Target="footer5.xml"/><Relationship Id="rId47" Type="http://schemas.openxmlformats.org/officeDocument/2006/relationships/hyperlink" Target="http://www.consultant.ru/document/cons_doc_LAW_413154/a142cf846a2c4b405e65e6ee1d847270a8b77ae9/" TargetMode="External"/><Relationship Id="rId50" Type="http://schemas.openxmlformats.org/officeDocument/2006/relationships/hyperlink" Target="http://www.consultant.ru/document/cons_doc_LAW_436387/6411e005f539b666d6f360f202cb7b1c23fe27c3/"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nsultant.ru/document/cons_doc_LAW_410704/be7f337d9b35705ac035531878c8d15c2b09b36d/" TargetMode="External"/><Relationship Id="rId17" Type="http://schemas.openxmlformats.org/officeDocument/2006/relationships/hyperlink" Target="http://www.consultant.ru/document/cons_doc_LAW_410704/be7f337d9b35705ac035531878c8d15c2b09b36d/" TargetMode="External"/><Relationship Id="rId25" Type="http://schemas.openxmlformats.org/officeDocument/2006/relationships/image" Target="media/image3.gif"/><Relationship Id="rId33" Type="http://schemas.openxmlformats.org/officeDocument/2006/relationships/hyperlink" Target="consultantplus://offline/ref=29F276BE0E4C9061A2955C586A4F6FD63EE61B6B05C9A126881E51EEDABF4E09B80AFDA0E32775516964F49CAEfFd6L" TargetMode="External"/><Relationship Id="rId38" Type="http://schemas.openxmlformats.org/officeDocument/2006/relationships/hyperlink" Target="consultantplus://offline/ref=C5C2C83304E8BAB89E2333FDBE62798E5D848813357A2F6EF8E5599D64065FD1CE2BC5BE91051EE9B2Y4M" TargetMode="External"/><Relationship Id="rId46" Type="http://schemas.openxmlformats.org/officeDocument/2006/relationships/hyperlink" Target="http://www.consultant.ru/document/cons_doc_LAW_422609/92c21101873860b815e2a0b883ec15dd4f6bebbe/" TargetMode="External"/><Relationship Id="rId2" Type="http://schemas.openxmlformats.org/officeDocument/2006/relationships/numbering" Target="numbering.xml"/><Relationship Id="rId16" Type="http://schemas.openxmlformats.org/officeDocument/2006/relationships/hyperlink" Target="http://www.consultant.ru/document/cons_doc_LAW_410704/be7f337d9b35705ac035531878c8d15c2b09b36d/" TargetMode="External"/><Relationship Id="rId20" Type="http://schemas.openxmlformats.org/officeDocument/2006/relationships/header" Target="header1.xml"/><Relationship Id="rId29" Type="http://schemas.openxmlformats.org/officeDocument/2006/relationships/hyperlink" Target="mailto:aleksandr_fedosov@crimeagasnet.ru" TargetMode="External"/><Relationship Id="rId41" Type="http://schemas.openxmlformats.org/officeDocument/2006/relationships/header" Target="header2.xm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410704/be7f337d9b35705ac035531878c8d15c2b09b36d/" TargetMode="External"/><Relationship Id="rId24" Type="http://schemas.openxmlformats.org/officeDocument/2006/relationships/image" Target="media/image2.gif"/><Relationship Id="rId32" Type="http://schemas.openxmlformats.org/officeDocument/2006/relationships/hyperlink" Target="consultantplus://offline/ref=F8A478AABE52A8E8618F11CC501193DB87E92F16C0CE9E2F2EF5CA028ECF14520AFED21484CA29BA16FA140A25I7a1L" TargetMode="External"/><Relationship Id="rId37" Type="http://schemas.openxmlformats.org/officeDocument/2006/relationships/hyperlink" Target="mailto:guprk@crimeagasnet.ru" TargetMode="External"/><Relationship Id="rId40" Type="http://schemas.openxmlformats.org/officeDocument/2006/relationships/footer" Target="footer4.xml"/><Relationship Id="rId45" Type="http://schemas.openxmlformats.org/officeDocument/2006/relationships/header" Target="header4.xml"/><Relationship Id="rId53" Type="http://schemas.openxmlformats.org/officeDocument/2006/relationships/hyperlink" Target="http://www.consultant.ru/document/cons_doc_LAW_422609/f61ff313afecf81a91a43d729c2df55c1d6a1533/" TargetMode="External"/><Relationship Id="rId5" Type="http://schemas.openxmlformats.org/officeDocument/2006/relationships/settings" Target="settings.xml"/><Relationship Id="rId15" Type="http://schemas.openxmlformats.org/officeDocument/2006/relationships/hyperlink" Target="http://www.consultant.ru/document/cons_doc_LAW_410704/be7f337d9b35705ac035531878c8d15c2b09b36d/" TargetMode="External"/><Relationship Id="rId23" Type="http://schemas.openxmlformats.org/officeDocument/2006/relationships/image" Target="media/image1.gif"/><Relationship Id="rId28" Type="http://schemas.openxmlformats.org/officeDocument/2006/relationships/hyperlink" Target="mailto:uprav1@crimeagasnet.ru" TargetMode="External"/><Relationship Id="rId36" Type="http://schemas.openxmlformats.org/officeDocument/2006/relationships/hyperlink" Target="file:///\\10.46.1.164\uks\&#1042;&#1077;&#1088;&#1093;&#1086;&#1096;&#1072;&#1085;&#1089;&#1082;&#1072;&#1103;\2022\&#1085;&#1072;&#1083;&#1086;&#1075;&#1086;&#1074;&#1072;&#1103;%20&#1086;&#1075;&#1086;&#1074;&#1086;&#1088;&#1082;&#1072;%20&#1074;%20&#1089;&#1084;&#1088;.docx" TargetMode="External"/><Relationship Id="rId49" Type="http://schemas.openxmlformats.org/officeDocument/2006/relationships/hyperlink" Target="http://www.consultant.ru/document/cons_doc_LAW_436387/7cb5d9b7f75fd72853e0610988cc9f6fdd08802e/" TargetMode="External"/><Relationship Id="rId10" Type="http://schemas.openxmlformats.org/officeDocument/2006/relationships/hyperlink" Target="consultantplus://offline/ref=C5C2C83304E8BAB89E2333FDBE62798E5D848813357A2F6EF8E5599D64065FD1CE2BC5BE91051EE9B2Y4M" TargetMode="External"/><Relationship Id="rId19" Type="http://schemas.openxmlformats.org/officeDocument/2006/relationships/footer" Target="footer2.xml"/><Relationship Id="rId31" Type="http://schemas.openxmlformats.org/officeDocument/2006/relationships/hyperlink" Target="https://normativ.kontur.ru/document?moduleId=1&amp;documentId=351850" TargetMode="External"/><Relationship Id="rId44" Type="http://schemas.openxmlformats.org/officeDocument/2006/relationships/footer" Target="footer6.xml"/><Relationship Id="rId52" Type="http://schemas.openxmlformats.org/officeDocument/2006/relationships/hyperlink" Target="http://www.consultant.ru/document/cons_doc_LAW_436387/a74ca4364cb5aa0d95db2b7636907af350ab52c8/" TargetMode="External"/><Relationship Id="rId4" Type="http://schemas.microsoft.com/office/2007/relationships/stylesWithEffects" Target="stylesWithEffects.xml"/><Relationship Id="rId9" Type="http://schemas.openxmlformats.org/officeDocument/2006/relationships/hyperlink" Target="https://zakupki.gov.ru/epz/orderplan/pg2020/position-info.html?revision-id=18585412&amp;position-number=202505752000004001000007" TargetMode="External"/><Relationship Id="rId14" Type="http://schemas.openxmlformats.org/officeDocument/2006/relationships/hyperlink" Target="http://www.consultant.ru/document/cons_doc_LAW_410704/be7f337d9b35705ac035531878c8d15c2b09b36d/" TargetMode="External"/><Relationship Id="rId22" Type="http://schemas.openxmlformats.org/officeDocument/2006/relationships/hyperlink" Target="https://zakupki.gov.ru/epz/orderplan/pg2020/position-info.html?revision-id=18585412&amp;position-number=202505752000004001000007" TargetMode="External"/><Relationship Id="rId27" Type="http://schemas.openxmlformats.org/officeDocument/2006/relationships/image" Target="media/image5.gif"/><Relationship Id="rId30" Type="http://schemas.openxmlformats.org/officeDocument/2006/relationships/hyperlink" Target="mailto:oleg_lesneckiy@crimeagasnet.ru" TargetMode="External"/><Relationship Id="rId35" Type="http://schemas.openxmlformats.org/officeDocument/2006/relationships/hyperlink" Target="consultantplus://offline/ref=822927BF061982D1E94AA07C5CF92F18B022994DAAA40975DDECCC5D330DC50E162BD60FE5DF639E5FA6921921D1A4E8898E5F285876E5s0W4M" TargetMode="External"/><Relationship Id="rId43" Type="http://schemas.openxmlformats.org/officeDocument/2006/relationships/header" Target="header3.xml"/><Relationship Id="rId48" Type="http://schemas.openxmlformats.org/officeDocument/2006/relationships/hyperlink" Target="http://www.consultant.ru/document/cons_doc_LAW_413154/5377b0e3c206aea2e91c9ae02688db5bdc59685c/"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consultant.ru/document/cons_doc_LAW_436387/0108932a3c6234f73590b25799588ada492deb23/"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941E-0E3D-44A3-9360-DD9A3C03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92</Pages>
  <Words>35011</Words>
  <Characters>199563</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Саноцкая Майя Васильевна</cp:lastModifiedBy>
  <cp:revision>115</cp:revision>
  <cp:lastPrinted>2025-05-16T05:38:00Z</cp:lastPrinted>
  <dcterms:created xsi:type="dcterms:W3CDTF">2023-09-08T05:18:00Z</dcterms:created>
  <dcterms:modified xsi:type="dcterms:W3CDTF">2025-05-16T12:53:00Z</dcterms:modified>
</cp:coreProperties>
</file>