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DE319B" w:rsidRDefault="008956F7" w:rsidP="008956F7">
      <w:pPr>
        <w:widowControl w:val="0"/>
        <w:ind w:left="4678" w:firstLine="680"/>
        <w:jc w:val="both"/>
        <w:rPr>
          <w:b/>
          <w:kern w:val="2"/>
        </w:rPr>
      </w:pPr>
      <w:bookmarkStart w:id="0" w:name="_GoBack"/>
      <w:bookmarkEnd w:id="0"/>
      <w:r w:rsidRPr="00DE319B">
        <w:rPr>
          <w:b/>
          <w:kern w:val="2"/>
        </w:rPr>
        <w:t>УТВЕРЖДАЮ:</w:t>
      </w:r>
    </w:p>
    <w:p w:rsidR="00542866" w:rsidRPr="00DE319B" w:rsidRDefault="00542866" w:rsidP="008956F7">
      <w:pPr>
        <w:widowControl w:val="0"/>
        <w:ind w:left="4678" w:firstLine="680"/>
        <w:jc w:val="both"/>
        <w:rPr>
          <w:kern w:val="2"/>
        </w:rPr>
      </w:pPr>
      <w:r w:rsidRPr="00DE319B">
        <w:rPr>
          <w:kern w:val="2"/>
        </w:rPr>
        <w:t>Первый заместитель директора-</w:t>
      </w:r>
    </w:p>
    <w:p w:rsidR="00542866" w:rsidRPr="00DE319B" w:rsidRDefault="00542866" w:rsidP="008956F7">
      <w:pPr>
        <w:widowControl w:val="0"/>
        <w:ind w:left="4678" w:firstLine="680"/>
        <w:jc w:val="both"/>
        <w:rPr>
          <w:kern w:val="2"/>
        </w:rPr>
      </w:pPr>
      <w:r w:rsidRPr="00DE319B">
        <w:rPr>
          <w:kern w:val="2"/>
        </w:rPr>
        <w:t>главный инженер</w:t>
      </w:r>
    </w:p>
    <w:p w:rsidR="008956F7" w:rsidRPr="00DE319B" w:rsidRDefault="008956F7" w:rsidP="008956F7">
      <w:pPr>
        <w:widowControl w:val="0"/>
        <w:ind w:left="4678" w:firstLine="680"/>
        <w:jc w:val="both"/>
        <w:rPr>
          <w:kern w:val="2"/>
        </w:rPr>
      </w:pPr>
      <w:r w:rsidRPr="00DE319B">
        <w:rPr>
          <w:kern w:val="2"/>
        </w:rPr>
        <w:t>ГУП РК "Крымгазсети"</w:t>
      </w:r>
    </w:p>
    <w:p w:rsidR="008956F7" w:rsidRPr="00DE319B" w:rsidRDefault="008956F7" w:rsidP="008956F7">
      <w:pPr>
        <w:widowControl w:val="0"/>
        <w:ind w:left="4678" w:firstLine="680"/>
        <w:jc w:val="both"/>
        <w:rPr>
          <w:kern w:val="2"/>
        </w:rPr>
      </w:pPr>
    </w:p>
    <w:p w:rsidR="008956F7" w:rsidRPr="00DE319B" w:rsidRDefault="008956F7" w:rsidP="008956F7">
      <w:pPr>
        <w:widowControl w:val="0"/>
        <w:ind w:left="4678" w:firstLine="680"/>
        <w:jc w:val="both"/>
        <w:rPr>
          <w:kern w:val="2"/>
        </w:rPr>
      </w:pPr>
      <w:r w:rsidRPr="00DE319B">
        <w:rPr>
          <w:kern w:val="2"/>
        </w:rPr>
        <w:t>_______________/</w:t>
      </w:r>
      <w:r w:rsidR="00542866" w:rsidRPr="00DE319B">
        <w:rPr>
          <w:kern w:val="2"/>
          <w:u w:val="single"/>
        </w:rPr>
        <w:t>Середа К.А</w:t>
      </w:r>
      <w:r w:rsidR="003662EA" w:rsidRPr="00DE319B">
        <w:rPr>
          <w:kern w:val="2"/>
          <w:u w:val="single"/>
        </w:rPr>
        <w:t>.</w:t>
      </w:r>
      <w:r w:rsidRPr="00DE319B">
        <w:rPr>
          <w:kern w:val="2"/>
        </w:rPr>
        <w:t>/</w:t>
      </w:r>
    </w:p>
    <w:p w:rsidR="008956F7" w:rsidRPr="00DE319B" w:rsidRDefault="008956F7" w:rsidP="008956F7">
      <w:pPr>
        <w:widowControl w:val="0"/>
        <w:ind w:left="4678" w:firstLine="680"/>
        <w:jc w:val="both"/>
        <w:rPr>
          <w:kern w:val="2"/>
        </w:rPr>
      </w:pPr>
      <w:r w:rsidRPr="00DE319B">
        <w:rPr>
          <w:kern w:val="2"/>
        </w:rPr>
        <w:t>«</w:t>
      </w:r>
      <w:r w:rsidR="00542866" w:rsidRPr="00DE319B">
        <w:rPr>
          <w:kern w:val="2"/>
        </w:rPr>
        <w:t>1</w:t>
      </w:r>
      <w:r w:rsidR="005B0DAE">
        <w:rPr>
          <w:kern w:val="2"/>
        </w:rPr>
        <w:t>3</w:t>
      </w:r>
      <w:r w:rsidRPr="00DE319B">
        <w:rPr>
          <w:kern w:val="2"/>
        </w:rPr>
        <w:t xml:space="preserve">» </w:t>
      </w:r>
      <w:r w:rsidR="00542866" w:rsidRPr="00DE319B">
        <w:rPr>
          <w:kern w:val="2"/>
        </w:rPr>
        <w:t>декабря</w:t>
      </w:r>
      <w:r w:rsidR="00A9413C" w:rsidRPr="00DE319B">
        <w:rPr>
          <w:kern w:val="2"/>
        </w:rPr>
        <w:t xml:space="preserve"> </w:t>
      </w:r>
      <w:r w:rsidRPr="00DE319B">
        <w:rPr>
          <w:kern w:val="2"/>
        </w:rPr>
        <w:t>20</w:t>
      </w:r>
      <w:r w:rsidR="00391289" w:rsidRPr="00DE319B">
        <w:rPr>
          <w:kern w:val="2"/>
        </w:rPr>
        <w:t>2</w:t>
      </w:r>
      <w:r w:rsidR="00F3528E" w:rsidRPr="00DE319B">
        <w:rPr>
          <w:kern w:val="2"/>
        </w:rPr>
        <w:t>4</w:t>
      </w:r>
      <w:r w:rsidR="00391289" w:rsidRPr="00DE319B">
        <w:rPr>
          <w:kern w:val="2"/>
        </w:rPr>
        <w:t xml:space="preserve"> </w:t>
      </w:r>
      <w:r w:rsidRPr="00DE319B">
        <w:rPr>
          <w:kern w:val="2"/>
        </w:rPr>
        <w:t>года</w:t>
      </w:r>
    </w:p>
    <w:p w:rsidR="008956F7" w:rsidRPr="00DE319B" w:rsidRDefault="008956F7" w:rsidP="00E56462">
      <w:pPr>
        <w:jc w:val="center"/>
        <w:rPr>
          <w:b/>
          <w:bCs/>
        </w:rPr>
      </w:pPr>
    </w:p>
    <w:p w:rsidR="008E631C" w:rsidRPr="00DE319B" w:rsidRDefault="008E631C" w:rsidP="00E56462">
      <w:pPr>
        <w:jc w:val="center"/>
        <w:rPr>
          <w:b/>
          <w:bCs/>
        </w:rPr>
      </w:pPr>
    </w:p>
    <w:p w:rsidR="00C232FF" w:rsidRPr="00DE319B" w:rsidRDefault="009A1D58" w:rsidP="006E114C">
      <w:pPr>
        <w:ind w:left="1416" w:hanging="1416"/>
        <w:jc w:val="center"/>
        <w:rPr>
          <w:b/>
          <w:bCs/>
        </w:rPr>
      </w:pPr>
      <w:r w:rsidRPr="00DE319B">
        <w:rPr>
          <w:b/>
          <w:bCs/>
        </w:rPr>
        <w:t>ИЗВЕЩЕНИ</w:t>
      </w:r>
      <w:r w:rsidR="00A56F5D" w:rsidRPr="00DE319B">
        <w:rPr>
          <w:b/>
          <w:bCs/>
        </w:rPr>
        <w:t>Е</w:t>
      </w:r>
      <w:r w:rsidRPr="00DE319B">
        <w:rPr>
          <w:b/>
          <w:bCs/>
        </w:rPr>
        <w:t xml:space="preserve"> О ПРОВЕДЕНИИ </w:t>
      </w:r>
      <w:r w:rsidR="00C232FF" w:rsidRPr="00DE319B">
        <w:rPr>
          <w:b/>
          <w:bCs/>
        </w:rPr>
        <w:t xml:space="preserve">ПРЕДВАРИТЕЛЬНОГО ОТБОРА </w:t>
      </w:r>
    </w:p>
    <w:p w:rsidR="00C232FF" w:rsidRPr="00DE319B" w:rsidRDefault="009A1D58" w:rsidP="006E114C">
      <w:pPr>
        <w:ind w:left="1416" w:hanging="1416"/>
        <w:jc w:val="center"/>
        <w:rPr>
          <w:b/>
          <w:bCs/>
        </w:rPr>
      </w:pPr>
      <w:r w:rsidRPr="00DE319B">
        <w:rPr>
          <w:b/>
          <w:bCs/>
        </w:rPr>
        <w:t>ЕДИНСТВЕННОГО ПОСТАВЩИКА (ПОДРЯДЧИКА, ИСПОЛНИТЕЛЯ)</w:t>
      </w:r>
      <w:r w:rsidR="00B36FF2" w:rsidRPr="00DE319B">
        <w:rPr>
          <w:b/>
          <w:bCs/>
        </w:rPr>
        <w:t xml:space="preserve"> </w:t>
      </w:r>
    </w:p>
    <w:p w:rsidR="00E56462" w:rsidRPr="00DE319B" w:rsidRDefault="00B36FF2" w:rsidP="006E114C">
      <w:pPr>
        <w:ind w:left="1416" w:hanging="1416"/>
        <w:jc w:val="center"/>
      </w:pPr>
      <w:r w:rsidRPr="00DE319B">
        <w:rPr>
          <w:b/>
          <w:bCs/>
        </w:rPr>
        <w:t>ОТ</w:t>
      </w:r>
      <w:r w:rsidR="008E631C" w:rsidRPr="00DE319B">
        <w:rPr>
          <w:b/>
          <w:bCs/>
        </w:rPr>
        <w:t xml:space="preserve">  </w:t>
      </w:r>
      <w:r w:rsidR="00E013B7" w:rsidRPr="00DE319B">
        <w:rPr>
          <w:b/>
          <w:bCs/>
        </w:rPr>
        <w:t>«</w:t>
      </w:r>
      <w:r w:rsidR="00542866" w:rsidRPr="00DE319B">
        <w:rPr>
          <w:b/>
          <w:bCs/>
        </w:rPr>
        <w:t>1</w:t>
      </w:r>
      <w:r w:rsidR="005B0DAE">
        <w:rPr>
          <w:b/>
          <w:bCs/>
        </w:rPr>
        <w:t>3</w:t>
      </w:r>
      <w:r w:rsidR="00E013B7" w:rsidRPr="00DE319B">
        <w:rPr>
          <w:b/>
          <w:bCs/>
        </w:rPr>
        <w:t xml:space="preserve">» </w:t>
      </w:r>
      <w:r w:rsidR="00542866" w:rsidRPr="00DE319B">
        <w:rPr>
          <w:b/>
          <w:bCs/>
        </w:rPr>
        <w:t>декабря</w:t>
      </w:r>
      <w:r w:rsidR="00A3096F" w:rsidRPr="00DE319B">
        <w:rPr>
          <w:b/>
          <w:bCs/>
        </w:rPr>
        <w:t xml:space="preserve"> </w:t>
      </w:r>
      <w:r w:rsidR="00391289" w:rsidRPr="00DE319B">
        <w:rPr>
          <w:b/>
          <w:bCs/>
        </w:rPr>
        <w:t>202</w:t>
      </w:r>
      <w:r w:rsidR="00F3528E" w:rsidRPr="00DE319B">
        <w:rPr>
          <w:b/>
          <w:bCs/>
        </w:rPr>
        <w:t>4</w:t>
      </w:r>
      <w:r w:rsidR="00391289" w:rsidRPr="00DE319B">
        <w:rPr>
          <w:b/>
          <w:bCs/>
        </w:rPr>
        <w:t xml:space="preserve"> года</w:t>
      </w:r>
      <w:r w:rsidR="00482061" w:rsidRPr="00DE319B">
        <w:rPr>
          <w:b/>
          <w:bCs/>
        </w:rPr>
        <w:t xml:space="preserve"> № </w:t>
      </w:r>
      <w:r w:rsidR="003B4D7E" w:rsidRPr="00DE319B">
        <w:rPr>
          <w:b/>
          <w:bCs/>
        </w:rPr>
        <w:t>0</w:t>
      </w:r>
      <w:r w:rsidR="00542866" w:rsidRPr="00DE319B">
        <w:rPr>
          <w:b/>
          <w:bCs/>
        </w:rPr>
        <w:t>5</w:t>
      </w:r>
      <w:r w:rsidR="006E7C76" w:rsidRPr="00DE319B">
        <w:rPr>
          <w:b/>
          <w:bCs/>
        </w:rPr>
        <w:t>/2</w:t>
      </w:r>
      <w:r w:rsidR="00F3528E" w:rsidRPr="00DE319B">
        <w:rPr>
          <w:b/>
          <w:bCs/>
        </w:rPr>
        <w:t>4</w:t>
      </w:r>
      <w:r w:rsidR="0077153D" w:rsidRPr="00DE319B">
        <w:rPr>
          <w:b/>
          <w:bCs/>
        </w:rPr>
        <w:t>.</w:t>
      </w:r>
    </w:p>
    <w:p w:rsidR="00E56462" w:rsidRPr="00DE319B" w:rsidRDefault="00E56462" w:rsidP="00E56462">
      <w:pPr>
        <w:pStyle w:val="a7"/>
        <w:spacing w:before="0" w:beforeAutospacing="0" w:after="0" w:afterAutospacing="0"/>
      </w:pPr>
      <w:r w:rsidRPr="00DE319B">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DE319B" w:rsidRDefault="00E56462" w:rsidP="00187D3C">
            <w:pPr>
              <w:jc w:val="center"/>
            </w:pPr>
            <w:r w:rsidRPr="00DE319B">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DE319B" w:rsidRDefault="00E56462" w:rsidP="00187D3C">
            <w:pPr>
              <w:jc w:val="center"/>
            </w:pPr>
            <w:r w:rsidRPr="00DE319B">
              <w:rPr>
                <w:rStyle w:val="ab"/>
                <w:bCs/>
              </w:rPr>
              <w:t>Сведения</w:t>
            </w:r>
          </w:p>
        </w:tc>
      </w:tr>
      <w:tr w:rsidR="006E114C" w:rsidRPr="00DE319B"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DE319B" w:rsidRDefault="006E114C" w:rsidP="00187D3C">
            <w:r w:rsidRPr="00DE319B">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DE319B" w:rsidRDefault="006E114C" w:rsidP="005630AD">
            <w:pPr>
              <w:jc w:val="both"/>
            </w:pPr>
            <w:r w:rsidRPr="00DE319B">
              <w:t>Наименование</w:t>
            </w:r>
            <w:r w:rsidR="005630AD" w:rsidRPr="00DE319B">
              <w:rPr>
                <w:lang w:val="en-US"/>
              </w:rPr>
              <w:t xml:space="preserve"> </w:t>
            </w:r>
            <w:r w:rsidRPr="00DE319B">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DE319B" w:rsidRDefault="006E114C" w:rsidP="00DD3C9A">
            <w:pPr>
              <w:jc w:val="both"/>
            </w:pPr>
            <w:r w:rsidRPr="00DE319B">
              <w:t>Наименование: Государственное унитарное предприятие Республики Крым «Крымгазсети»</w:t>
            </w:r>
          </w:p>
          <w:p w:rsidR="006E114C" w:rsidRPr="00DE319B" w:rsidRDefault="006E114C" w:rsidP="00DD3C9A">
            <w:pPr>
              <w:jc w:val="both"/>
            </w:pPr>
            <w:r w:rsidRPr="00DE319B">
              <w:t>Юридический адрес: 295001, Республика Крым, г. Симферополь, ул. Училищная, 42а.</w:t>
            </w:r>
          </w:p>
          <w:p w:rsidR="006E114C" w:rsidRPr="00DE319B" w:rsidRDefault="006E114C" w:rsidP="00DD3C9A">
            <w:pPr>
              <w:jc w:val="both"/>
            </w:pPr>
            <w:r w:rsidRPr="00DE319B">
              <w:t xml:space="preserve">Почтовый адрес: 295001, Республика Крым, г. Симферополь, </w:t>
            </w:r>
          </w:p>
          <w:p w:rsidR="006E114C" w:rsidRPr="00DE319B" w:rsidRDefault="006E114C" w:rsidP="00DD3C9A">
            <w:pPr>
              <w:jc w:val="both"/>
            </w:pPr>
            <w:r w:rsidRPr="00DE319B">
              <w:t>ул. Училищная, 42а.</w:t>
            </w:r>
          </w:p>
          <w:p w:rsidR="006E114C" w:rsidRPr="00DE319B" w:rsidRDefault="006E114C" w:rsidP="00DD3C9A">
            <w:pPr>
              <w:jc w:val="both"/>
            </w:pPr>
            <w:r w:rsidRPr="00DE319B">
              <w:t xml:space="preserve">Телефон  / факс: +7 (978) 918-53-82, +7 </w:t>
            </w:r>
            <w:r w:rsidR="006F55BD" w:rsidRPr="00DE319B">
              <w:t>(978)918-56-24</w:t>
            </w:r>
          </w:p>
          <w:p w:rsidR="006E114C" w:rsidRPr="00DE319B" w:rsidRDefault="006E114C" w:rsidP="006F55BD">
            <w:r w:rsidRPr="00DE319B">
              <w:t>Адрес электронной почты: irina_molchanova@crimeagasnet.ru</w:t>
            </w:r>
          </w:p>
          <w:p w:rsidR="006E114C" w:rsidRPr="00DE319B" w:rsidRDefault="006E114C" w:rsidP="003B3393">
            <w:pPr>
              <w:pStyle w:val="3"/>
              <w:numPr>
                <w:ilvl w:val="0"/>
                <w:numId w:val="0"/>
              </w:numPr>
              <w:jc w:val="both"/>
            </w:pPr>
            <w:r w:rsidRPr="00DE319B">
              <w:t>Ответственное должностное лицо: Лобас Ирина Викторовна, Березовская Наталья Викторовна</w:t>
            </w:r>
          </w:p>
        </w:tc>
      </w:tr>
      <w:tr w:rsidR="003B3393" w:rsidRPr="00DE319B"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DE319B"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DE319B" w:rsidRDefault="003B3393" w:rsidP="00422682">
            <w:pPr>
              <w:jc w:val="both"/>
            </w:pPr>
            <w:r w:rsidRPr="00DE319B">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DE319B" w:rsidRDefault="003B3393" w:rsidP="00422682">
            <w:pPr>
              <w:jc w:val="both"/>
              <w:rPr>
                <w:lang w:val="en-US"/>
              </w:rPr>
            </w:pPr>
            <w:r w:rsidRPr="00DE319B">
              <w:rPr>
                <w:u w:val="single"/>
              </w:rPr>
              <w:t>http://crimeagasnet.ru</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r w:rsidRPr="00DE319B">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5630AD">
            <w:pPr>
              <w:jc w:val="both"/>
            </w:pPr>
            <w:r w:rsidRPr="00DE319B">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DD3C9A">
            <w:pPr>
              <w:keepNext/>
              <w:keepLines/>
              <w:suppressLineNumbers/>
            </w:pPr>
            <w:r w:rsidRPr="00DE319B">
              <w:t xml:space="preserve">Контрактная служба: </w:t>
            </w:r>
          </w:p>
          <w:p w:rsidR="006E114C" w:rsidRPr="00DE319B" w:rsidRDefault="006E114C" w:rsidP="00DD3C9A">
            <w:pPr>
              <w:keepNext/>
              <w:keepLines/>
              <w:suppressLineNumbers/>
            </w:pPr>
            <w:r w:rsidRPr="00DE319B">
              <w:t xml:space="preserve">Начальник контрактной службы – </w:t>
            </w:r>
            <w:r w:rsidR="00F3528E" w:rsidRPr="00DE319B">
              <w:t>Саноцкая Майя Васильевна</w:t>
            </w:r>
            <w:r w:rsidRPr="00DE319B">
              <w:t>;</w:t>
            </w:r>
          </w:p>
          <w:p w:rsidR="006E114C" w:rsidRPr="00DE319B" w:rsidRDefault="006E114C" w:rsidP="00DD3C9A">
            <w:pPr>
              <w:keepNext/>
              <w:keepLines/>
              <w:suppressLineNumbers/>
            </w:pPr>
            <w:r w:rsidRPr="00DE319B">
              <w:t xml:space="preserve">Сотрудник контрактной службы – </w:t>
            </w:r>
            <w:r w:rsidR="00F3528E" w:rsidRPr="00DE319B">
              <w:t>Бабенко Яна Юрьевна</w:t>
            </w:r>
          </w:p>
          <w:p w:rsidR="006E114C" w:rsidRPr="00DE319B" w:rsidRDefault="006E114C" w:rsidP="00DD3C9A">
            <w:pPr>
              <w:keepNext/>
              <w:keepLines/>
              <w:suppressLineNumbers/>
            </w:pPr>
            <w:r w:rsidRPr="00DE319B">
              <w:t>Место нахождения: 295001, Республика Крым, г. Симферополь, ул. Училищная, 42а.</w:t>
            </w:r>
          </w:p>
          <w:p w:rsidR="0094744F" w:rsidRPr="00DE319B" w:rsidRDefault="006E114C" w:rsidP="0094744F">
            <w:pPr>
              <w:keepNext/>
              <w:keepLines/>
              <w:suppressLineNumbers/>
            </w:pPr>
            <w:r w:rsidRPr="00DE319B">
              <w:t xml:space="preserve">Тел.: +7 (978) 918-53-82, </w:t>
            </w:r>
          </w:p>
          <w:p w:rsidR="006E114C" w:rsidRPr="00DE319B" w:rsidRDefault="006E114C" w:rsidP="0094744F">
            <w:pPr>
              <w:keepNext/>
              <w:keepLines/>
              <w:suppressLineNumbers/>
            </w:pPr>
            <w:r w:rsidRPr="00DE319B">
              <w:t xml:space="preserve">Адрес электронной почты: </w:t>
            </w:r>
            <w:r w:rsidR="00F3528E" w:rsidRPr="00DE319B">
              <w:t>mayya_sanockaya@crimeagasnet.ru</w:t>
            </w:r>
          </w:p>
        </w:tc>
      </w:tr>
      <w:tr w:rsidR="006E114C" w:rsidRPr="00DE319B"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r w:rsidRPr="00DE319B">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096CBD">
            <w:pPr>
              <w:jc w:val="both"/>
            </w:pPr>
            <w:r w:rsidRPr="00DE319B">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DE319B" w:rsidRDefault="003B4D7E" w:rsidP="003B4D7E">
            <w:pPr>
              <w:jc w:val="both"/>
            </w:pPr>
            <w:r w:rsidRPr="00DE319B">
              <w:t>Начальник отдела организации закупок: Верхошанская Надежда Юрьевна</w:t>
            </w:r>
          </w:p>
          <w:p w:rsidR="006E114C" w:rsidRPr="00DE319B" w:rsidRDefault="006E114C" w:rsidP="00096CBD">
            <w:pPr>
              <w:keepNext/>
              <w:keepLines/>
              <w:suppressLineNumbers/>
            </w:pPr>
            <w:r w:rsidRPr="00DE319B">
              <w:t xml:space="preserve">Сотрудник контрактной службы – </w:t>
            </w:r>
            <w:r w:rsidR="00F3528E" w:rsidRPr="00DE319B">
              <w:t>Бабенко Яна Юрьевна</w:t>
            </w:r>
          </w:p>
          <w:p w:rsidR="006E114C" w:rsidRPr="00DE319B" w:rsidRDefault="006E114C" w:rsidP="00E013B7">
            <w:pPr>
              <w:jc w:val="both"/>
            </w:pPr>
            <w:r w:rsidRPr="00DE319B">
              <w:t>Место нахождения: 295001, Республика Крым, г. Симферополь, ул. Училищная, 42а.</w:t>
            </w:r>
          </w:p>
        </w:tc>
      </w:tr>
      <w:tr w:rsidR="006E114C" w:rsidRPr="00DE319B"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DE319B" w:rsidRDefault="006E114C" w:rsidP="00187D3C">
            <w:r w:rsidRPr="00DE319B">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DE319B" w:rsidRDefault="006E114C" w:rsidP="00FE6099">
            <w:pPr>
              <w:jc w:val="both"/>
            </w:pPr>
            <w:r w:rsidRPr="00DE319B">
              <w:t xml:space="preserve">Основание для осуществления </w:t>
            </w:r>
            <w:r w:rsidR="00FE6099" w:rsidRPr="00DE319B">
              <w:t>предварительного отбора</w:t>
            </w:r>
            <w:r w:rsidRPr="00DE319B">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6E114C" w:rsidRPr="00DE319B" w:rsidRDefault="00FE6099" w:rsidP="00FE6099">
            <w:pPr>
              <w:jc w:val="both"/>
            </w:pPr>
            <w:r w:rsidRPr="00DE319B">
              <w:t>Предварительный отбор</w:t>
            </w:r>
            <w:r w:rsidR="006E114C" w:rsidRPr="00DE319B">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DE319B">
              <w:t>.</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r w:rsidRPr="00DE319B">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420DBD">
            <w:pPr>
              <w:jc w:val="both"/>
            </w:pPr>
            <w:r w:rsidRPr="00DE319B">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542866" w:rsidP="00420DBD">
            <w:pPr>
              <w:jc w:val="both"/>
            </w:pPr>
            <w:r w:rsidRPr="00DE319B">
              <w:t>Выполнение строительно-монтажных работ по объекту: «Строительство сетей газоснабжения сел Строгоновка, Денисовка, Ивановка Симферопольского района Республики Крым» (4 этап - с. Строгоновка)»</w:t>
            </w:r>
          </w:p>
          <w:p w:rsidR="006E114C" w:rsidRPr="00DE319B" w:rsidRDefault="006E114C" w:rsidP="00482061">
            <w:pPr>
              <w:jc w:val="both"/>
              <w:rPr>
                <w:bCs/>
              </w:rPr>
            </w:pPr>
            <w:r w:rsidRPr="00DE319B">
              <w:t xml:space="preserve">ИКЗ: </w:t>
            </w:r>
            <w:r w:rsidR="00542866" w:rsidRPr="00DE319B">
              <w:t>242910201674391020100100120004221000</w:t>
            </w:r>
          </w:p>
        </w:tc>
      </w:tr>
      <w:tr w:rsidR="006E114C" w:rsidRPr="00DE319B"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r w:rsidRPr="00DE319B">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DE319B" w:rsidRDefault="006E114C" w:rsidP="00187D3C">
            <w:pPr>
              <w:jc w:val="both"/>
            </w:pPr>
            <w:r w:rsidRPr="00DE319B">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482DA4">
            <w:pPr>
              <w:jc w:val="both"/>
            </w:pPr>
            <w:r w:rsidRPr="00DE319B">
              <w:rPr>
                <w:bCs/>
              </w:rPr>
              <w:t>Не установлено</w:t>
            </w:r>
          </w:p>
          <w:p w:rsidR="006E114C" w:rsidRPr="00DE319B" w:rsidRDefault="006E114C" w:rsidP="00187D3C">
            <w:pPr>
              <w:jc w:val="both"/>
            </w:pPr>
          </w:p>
        </w:tc>
      </w:tr>
      <w:tr w:rsidR="006E114C" w:rsidRPr="00DE319B"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r w:rsidRPr="00DE319B">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B84571">
            <w:r w:rsidRPr="00DE319B">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9E099E">
            <w:pPr>
              <w:jc w:val="both"/>
            </w:pPr>
            <w:r w:rsidRPr="00DE319B">
              <w:t>Установлено.</w:t>
            </w:r>
          </w:p>
          <w:p w:rsidR="006E114C" w:rsidRPr="00DE319B" w:rsidRDefault="006E114C" w:rsidP="009E099E">
            <w:pPr>
              <w:jc w:val="both"/>
            </w:pPr>
            <w:r w:rsidRPr="00DE319B">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w:t>
            </w:r>
            <w:r w:rsidRPr="00DE319B">
              <w:lastRenderedPageBreak/>
              <w:t xml:space="preserve">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14707E" w:rsidRPr="00DE319B">
              <w:t>20</w:t>
            </w:r>
            <w:r w:rsidRPr="00DE319B">
              <w:t xml:space="preserve">% от цены контракта. </w:t>
            </w:r>
          </w:p>
          <w:p w:rsidR="006E114C" w:rsidRPr="00DE319B" w:rsidRDefault="006E114C" w:rsidP="009E099E">
            <w:pPr>
              <w:jc w:val="both"/>
            </w:pPr>
            <w:r w:rsidRPr="00DE319B">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DE319B"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pPr>
              <w:spacing w:line="276" w:lineRule="auto"/>
              <w:rPr>
                <w:lang w:eastAsia="en-US"/>
              </w:rPr>
            </w:pPr>
            <w:r w:rsidRPr="00DE319B">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D1CB8">
            <w:pPr>
              <w:jc w:val="both"/>
              <w:rPr>
                <w:lang w:eastAsia="en-US"/>
              </w:rPr>
            </w:pPr>
            <w:r w:rsidRPr="00DE319B">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4707E">
            <w:pPr>
              <w:jc w:val="both"/>
              <w:rPr>
                <w:lang w:eastAsia="en-US"/>
              </w:rPr>
            </w:pPr>
            <w:r w:rsidRPr="00DE319B">
              <w:rPr>
                <w:bCs/>
              </w:rPr>
              <w:t xml:space="preserve"> Не менее </w:t>
            </w:r>
            <w:r w:rsidR="0014707E" w:rsidRPr="00DE319B">
              <w:rPr>
                <w:lang w:eastAsia="en-US"/>
              </w:rPr>
              <w:t>8</w:t>
            </w:r>
            <w:r w:rsidR="0022044B" w:rsidRPr="00DE319B">
              <w:rPr>
                <w:lang w:eastAsia="en-US"/>
              </w:rPr>
              <w:t>0</w:t>
            </w:r>
            <w:r w:rsidRPr="00DE319B">
              <w:rPr>
                <w:lang w:eastAsia="en-US"/>
              </w:rPr>
              <w:t>%</w:t>
            </w:r>
          </w:p>
        </w:tc>
      </w:tr>
      <w:tr w:rsidR="006E114C" w:rsidRPr="00DE319B"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DE319B" w:rsidRDefault="006E114C" w:rsidP="00187D3C">
            <w:r w:rsidRPr="00DE319B">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D1CB8">
            <w:pPr>
              <w:jc w:val="both"/>
            </w:pPr>
            <w:r w:rsidRPr="00DE319B">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542866" w:rsidP="00542866">
            <w:pPr>
              <w:jc w:val="both"/>
              <w:rPr>
                <w:bCs/>
              </w:rPr>
            </w:pPr>
            <w:r w:rsidRPr="00DE319B">
              <w:rPr>
                <w:bCs/>
              </w:rPr>
              <w:t>село Строгоновка Симферопольского района Республики Крым.</w:t>
            </w:r>
          </w:p>
        </w:tc>
      </w:tr>
      <w:tr w:rsidR="006E114C" w:rsidRPr="00DE319B"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DE319B" w:rsidRDefault="006E114C" w:rsidP="00187D3C">
            <w:r w:rsidRPr="00DE319B">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DE319B" w:rsidRDefault="006E114C" w:rsidP="008D1CB8">
            <w:pPr>
              <w:jc w:val="both"/>
            </w:pPr>
            <w:r w:rsidRPr="00DE319B">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42866" w:rsidRPr="00DE319B" w:rsidRDefault="00542866" w:rsidP="00542866">
            <w:pPr>
              <w:jc w:val="both"/>
              <w:rPr>
                <w:bCs/>
              </w:rPr>
            </w:pPr>
            <w:r w:rsidRPr="00DE319B">
              <w:rPr>
                <w:bCs/>
              </w:rPr>
              <w:t>– начало работ: с даты заключения Контракта;</w:t>
            </w:r>
          </w:p>
          <w:p w:rsidR="006E114C" w:rsidRPr="00DE319B" w:rsidRDefault="00542866" w:rsidP="00542866">
            <w:pPr>
              <w:jc w:val="both"/>
              <w:rPr>
                <w:bCs/>
              </w:rPr>
            </w:pPr>
            <w:r w:rsidRPr="00DE319B">
              <w:rPr>
                <w:bCs/>
              </w:rPr>
              <w:t>– окончание работ: не позднее «30» сентября 2025 года.</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D1CB8">
            <w:pPr>
              <w:jc w:val="both"/>
            </w:pPr>
            <w:r w:rsidRPr="00DE319B">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542866" w:rsidP="00542866">
            <w:pPr>
              <w:jc w:val="both"/>
              <w:rPr>
                <w:bCs/>
              </w:rPr>
            </w:pPr>
            <w:r w:rsidRPr="00DE319B">
              <w:rPr>
                <w:bCs/>
              </w:rPr>
              <w:t xml:space="preserve">235 778 298,18 руб. (двести тридцать пять миллионов семьсот семьдесят восемь тысяч двести девяносто восемь рублей восемнадцать копеек, в т.ч. НДС (20%) </w:t>
            </w:r>
            <w:r w:rsidRPr="00DE319B">
              <w:rPr>
                <w:bCs/>
              </w:rPr>
              <w:br/>
              <w:t>39 296 383,03 руб. (тридцать девять миллионов двести девяносто шесть тысяч триста восемьдесят три рубля три копейки)</w:t>
            </w:r>
          </w:p>
        </w:tc>
      </w:tr>
      <w:tr w:rsidR="006E114C" w:rsidRPr="00DE319B"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44404">
            <w:pPr>
              <w:jc w:val="center"/>
            </w:pPr>
            <w:r w:rsidRPr="00DE319B">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D1CB8">
            <w:pPr>
              <w:jc w:val="both"/>
            </w:pPr>
            <w:r w:rsidRPr="00DE319B">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B0DAE" w:rsidRDefault="005B0DAE" w:rsidP="006E7C76">
            <w:pPr>
              <w:jc w:val="both"/>
            </w:pPr>
            <w:r w:rsidRPr="005B0DAE">
              <w:rPr>
                <w:b/>
              </w:rPr>
              <w:t>Начальная (максимальная) цена контракта</w:t>
            </w:r>
            <w:r w:rsidRPr="005B0DAE">
              <w:t xml:space="preserve"> определена проектно-сметным методом на основании положительного заключения государственной экспертизы: № 91-1-1-2-051520-2024 от 03.09.2024 г., в соответствии с пунктом 1 части 9 статьи 22 Закона о контрактной системе,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w:t>
            </w:r>
            <w:smartTag w:uri="urn:schemas-microsoft-com:office:smarttags" w:element="date">
              <w:smartTagPr>
                <w:attr w:name="Year" w:val="2013"/>
                <w:attr w:name="Day" w:val="02"/>
                <w:attr w:name="Month" w:val="10"/>
                <w:attr w:name="ls" w:val="trans"/>
              </w:smartTagPr>
              <w:r w:rsidRPr="005B0DAE">
                <w:t>02 октября 2013 года</w:t>
              </w:r>
            </w:smartTag>
            <w:r w:rsidRPr="005B0DAE">
              <w:t xml:space="preserve"> №567, Приказом Минстроя РФ от 23.12.2019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руководствуясь письмом Минэкономразвития от 28.09.2023г. № 35312-ПК/Д03и «О применении показателей прогноза социально-экономического развития Российской Федерации в целях ценообразования на продукцию, </w:t>
            </w:r>
            <w:r w:rsidRPr="005B0DAE">
              <w:lastRenderedPageBreak/>
              <w:t>поставляемую по государственному оборонному заказу»</w:t>
            </w:r>
            <w:r>
              <w:t>.</w:t>
            </w:r>
          </w:p>
          <w:p w:rsidR="006E114C" w:rsidRPr="00DE319B" w:rsidRDefault="006E114C" w:rsidP="006E7C76">
            <w:pPr>
              <w:jc w:val="both"/>
              <w:rPr>
                <w:bCs/>
                <w:u w:val="single"/>
              </w:rPr>
            </w:pPr>
            <w:r w:rsidRPr="00DE319B">
              <w:rPr>
                <w:snapToGrid w:val="0"/>
              </w:rPr>
              <w:t>Расчет начальной (максимальной) цены контракта указан в РАЗДЕЛЕ I. «ОБОСНОВАНИЕ НАЧАЛЬНОЙ (МАКСИМАЛЬНОЙ) ЦЕНЫ КОНТРАКТА».</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lastRenderedPageBreak/>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D1CB8">
            <w:pPr>
              <w:jc w:val="both"/>
            </w:pPr>
            <w:r w:rsidRPr="00DE319B">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E75AC5">
            <w:pPr>
              <w:jc w:val="both"/>
            </w:pPr>
            <w:r w:rsidRPr="00DE319B">
              <w:t xml:space="preserve">Бюджет Республики Крым </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D1CB8">
            <w:pPr>
              <w:jc w:val="both"/>
            </w:pPr>
            <w:r w:rsidRPr="00DE319B">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D1CB8">
            <w:pPr>
              <w:jc w:val="both"/>
            </w:pPr>
            <w:r w:rsidRPr="00DE319B">
              <w:t>Российский рубль</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D1CB8">
            <w:pPr>
              <w:jc w:val="both"/>
            </w:pPr>
            <w:r w:rsidRPr="00DE319B">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D1CB8">
            <w:pPr>
              <w:jc w:val="both"/>
            </w:pPr>
            <w:r w:rsidRPr="00DE319B">
              <w:t>не применяется</w:t>
            </w:r>
          </w:p>
        </w:tc>
      </w:tr>
      <w:tr w:rsidR="006E114C" w:rsidRPr="00DE319B"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D1CB8">
            <w:pPr>
              <w:jc w:val="both"/>
            </w:pPr>
            <w:r w:rsidRPr="00DE319B">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2932" w:rsidRPr="00DE319B" w:rsidRDefault="003B2932" w:rsidP="00644404">
            <w:pPr>
              <w:tabs>
                <w:tab w:val="left" w:pos="142"/>
                <w:tab w:val="left" w:pos="1276"/>
                <w:tab w:val="left" w:pos="1418"/>
              </w:tabs>
              <w:suppressAutoHyphens/>
              <w:ind w:left="123" w:right="-22" w:firstLine="425"/>
              <w:jc w:val="both"/>
              <w:rPr>
                <w:lang w:eastAsia="uk-UA"/>
              </w:rPr>
            </w:pPr>
            <w:r w:rsidRPr="00DE319B">
              <w:rPr>
                <w:lang w:eastAsia="uk-UA"/>
              </w:rPr>
              <w:t xml:space="preserve">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w:t>
            </w:r>
            <w:r w:rsidR="002861E2" w:rsidRPr="00DE319B">
              <w:rPr>
                <w:lang w:eastAsia="uk-UA"/>
              </w:rPr>
              <w:t>XIX</w:t>
            </w:r>
            <w:r w:rsidRPr="00DE319B">
              <w:rPr>
                <w:lang w:eastAsia="uk-UA"/>
              </w:rPr>
              <w:t xml:space="preserve"> проекта Контракта.</w:t>
            </w:r>
          </w:p>
          <w:p w:rsidR="003B2932" w:rsidRPr="00DE319B" w:rsidRDefault="003B2932" w:rsidP="00644404">
            <w:pPr>
              <w:ind w:left="123" w:firstLine="425"/>
              <w:jc w:val="both"/>
              <w:rPr>
                <w:rFonts w:eastAsia="Calibri"/>
                <w:lang w:eastAsia="uk-UA"/>
              </w:rPr>
            </w:pPr>
            <w:r w:rsidRPr="00DE319B">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FE6099" w:rsidRPr="00DE319B" w:rsidRDefault="002861E2" w:rsidP="00644404">
            <w:pPr>
              <w:ind w:left="123" w:firstLine="425"/>
              <w:jc w:val="both"/>
              <w:rPr>
                <w:rFonts w:eastAsia="Calibri"/>
                <w:lang w:eastAsia="uk-UA"/>
              </w:rPr>
            </w:pPr>
            <w:r w:rsidRPr="00DE319B">
              <w:rPr>
                <w:rFonts w:eastAsia="Calibri"/>
                <w:lang w:eastAsia="uk-UA"/>
              </w:rPr>
              <w:t>После полного погашения аванса 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п.3.16. и п.3.17. Контракта и фактически выполненных Подрядчиком работ в срок не более 10 (десяти) рабочих дней с даты подписания Заказчиком Акта(-ов) о приемке выполненных работ, при условии наступления обстоятельств, установленных в п. 3.16 Контракта.</w:t>
            </w:r>
          </w:p>
          <w:p w:rsidR="002861E2" w:rsidRPr="00DE319B" w:rsidRDefault="002861E2" w:rsidP="002861E2">
            <w:pPr>
              <w:suppressAutoHyphens/>
              <w:spacing w:line="276" w:lineRule="auto"/>
              <w:ind w:right="-22" w:firstLine="709"/>
              <w:contextualSpacing/>
              <w:jc w:val="both"/>
              <w:rPr>
                <w:rFonts w:eastAsia="Calibri"/>
                <w:lang w:eastAsia="ar-SA"/>
              </w:rPr>
            </w:pPr>
            <w:r w:rsidRPr="00DE319B">
              <w:rPr>
                <w:rFonts w:eastAsia="Calibri"/>
                <w:lang w:eastAsia="ar-SA"/>
              </w:rPr>
              <w:t>Для осуществления оплаты в соответствии с п.3.5. настоящего Контракта Подрядчик  предоставляет в адрес Заказчика:</w:t>
            </w:r>
          </w:p>
          <w:p w:rsidR="002861E2" w:rsidRPr="00DE319B" w:rsidRDefault="002861E2" w:rsidP="002861E2">
            <w:pPr>
              <w:suppressAutoHyphens/>
              <w:spacing w:line="276" w:lineRule="auto"/>
              <w:ind w:right="-22" w:firstLine="709"/>
              <w:contextualSpacing/>
              <w:jc w:val="both"/>
              <w:rPr>
                <w:rFonts w:eastAsia="Calibri"/>
                <w:lang w:eastAsia="ar-SA"/>
              </w:rPr>
            </w:pPr>
            <w:r w:rsidRPr="00DE319B">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2861E2" w:rsidRPr="00DE319B" w:rsidRDefault="002861E2" w:rsidP="002861E2">
            <w:pPr>
              <w:suppressAutoHyphens/>
              <w:spacing w:line="276" w:lineRule="auto"/>
              <w:ind w:right="-22" w:firstLine="709"/>
              <w:contextualSpacing/>
              <w:jc w:val="both"/>
              <w:rPr>
                <w:rFonts w:eastAsia="Calibri"/>
                <w:lang w:eastAsia="ar-SA"/>
              </w:rPr>
            </w:pPr>
            <w:r w:rsidRPr="00DE319B">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
          <w:p w:rsidR="002861E2" w:rsidRPr="00DE319B" w:rsidRDefault="002861E2" w:rsidP="002861E2">
            <w:pPr>
              <w:suppressAutoHyphens/>
              <w:spacing w:line="276" w:lineRule="auto"/>
              <w:ind w:right="-22" w:firstLine="709"/>
              <w:contextualSpacing/>
              <w:jc w:val="both"/>
              <w:rPr>
                <w:rFonts w:eastAsia="Calibri"/>
                <w:lang w:eastAsia="ar-SA"/>
              </w:rPr>
            </w:pPr>
            <w:r w:rsidRPr="00DE319B">
              <w:rPr>
                <w:rFonts w:eastAsia="Calibri"/>
                <w:lang w:eastAsia="ar-SA"/>
              </w:rPr>
              <w:t>- Счет;</w:t>
            </w:r>
          </w:p>
          <w:p w:rsidR="002861E2" w:rsidRPr="00DE319B" w:rsidRDefault="002861E2" w:rsidP="002861E2">
            <w:pPr>
              <w:suppressAutoHyphens/>
              <w:spacing w:line="276" w:lineRule="auto"/>
              <w:ind w:right="-22" w:firstLine="709"/>
              <w:contextualSpacing/>
              <w:jc w:val="both"/>
              <w:rPr>
                <w:rFonts w:eastAsia="Calibri"/>
                <w:lang w:eastAsia="ar-SA"/>
              </w:rPr>
            </w:pPr>
            <w:r w:rsidRPr="00DE319B">
              <w:rPr>
                <w:rFonts w:eastAsia="Calibri"/>
                <w:lang w:eastAsia="ar-SA"/>
              </w:rPr>
              <w:t>- Счет-фактуру с выделением суммы НДС по налоговой ставке 20%;</w:t>
            </w:r>
          </w:p>
          <w:p w:rsidR="002861E2" w:rsidRPr="00DE319B" w:rsidRDefault="002861E2" w:rsidP="002861E2">
            <w:pPr>
              <w:suppressAutoHyphens/>
              <w:spacing w:line="276" w:lineRule="auto"/>
              <w:ind w:right="-22" w:firstLine="709"/>
              <w:contextualSpacing/>
              <w:jc w:val="both"/>
              <w:rPr>
                <w:rFonts w:eastAsia="Calibri"/>
                <w:lang w:eastAsia="ar-SA"/>
              </w:rPr>
            </w:pPr>
            <w:r w:rsidRPr="00DE319B">
              <w:rPr>
                <w:rFonts w:eastAsia="Calibri"/>
                <w:lang w:eastAsia="ar-SA"/>
              </w:rPr>
              <w:t xml:space="preserve">- Исполнительную документацию в соответствии с </w:t>
            </w:r>
            <w:r w:rsidRPr="00DE319B">
              <w:rPr>
                <w:rFonts w:eastAsia="Calibri"/>
                <w:lang w:eastAsia="ar-SA"/>
              </w:rPr>
              <w:lastRenderedPageBreak/>
              <w:t>действующим законодательством Российской Федерации.</w:t>
            </w:r>
          </w:p>
          <w:p w:rsidR="00E75AC5" w:rsidRPr="00DE319B" w:rsidRDefault="00E75AC5" w:rsidP="00644404">
            <w:pPr>
              <w:ind w:left="123" w:firstLine="425"/>
              <w:jc w:val="both"/>
            </w:pPr>
          </w:p>
        </w:tc>
      </w:tr>
      <w:tr w:rsidR="006E114C" w:rsidRPr="00DE319B"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2861E2" w:rsidP="0022044B">
            <w:pPr>
              <w:tabs>
                <w:tab w:val="left" w:pos="142"/>
                <w:tab w:val="left" w:pos="1276"/>
                <w:tab w:val="left" w:pos="1418"/>
              </w:tabs>
              <w:ind w:firstLine="709"/>
              <w:jc w:val="both"/>
              <w:rPr>
                <w:lang w:eastAsia="uk-UA"/>
              </w:rPr>
            </w:pPr>
            <w:r w:rsidRPr="00DE319B">
              <w:rPr>
                <w:lang w:eastAsia="uk-UA"/>
              </w:rPr>
              <w:t>Предусмотрено</w:t>
            </w:r>
            <w:r w:rsidR="00604F56" w:rsidRPr="00DE319B">
              <w:rPr>
                <w:lang w:eastAsia="uk-UA"/>
              </w:rPr>
              <w:t>.</w:t>
            </w:r>
          </w:p>
          <w:p w:rsidR="002861E2" w:rsidRPr="00DE319B" w:rsidRDefault="002861E2" w:rsidP="002861E2">
            <w:pPr>
              <w:tabs>
                <w:tab w:val="left" w:pos="142"/>
                <w:tab w:val="left" w:pos="1276"/>
                <w:tab w:val="left" w:pos="1418"/>
              </w:tabs>
              <w:ind w:firstLine="709"/>
              <w:jc w:val="both"/>
            </w:pPr>
            <w:r w:rsidRPr="00DE319B">
              <w:t>Заказчик производит выплату аванса Подрядчику в размере до 50% (пятидесяти процентов) от цены Контракта, указанной в пункте 3.1 Контракта, но не более лимитов 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Подрядчика о выплате такого аванса, счета на оплату аванса, направленных в адрес Заказчика.</w:t>
            </w:r>
          </w:p>
          <w:p w:rsidR="002861E2" w:rsidRPr="00DE319B" w:rsidRDefault="002861E2" w:rsidP="002861E2">
            <w:pPr>
              <w:tabs>
                <w:tab w:val="left" w:pos="142"/>
                <w:tab w:val="left" w:pos="1276"/>
                <w:tab w:val="left" w:pos="1418"/>
              </w:tabs>
              <w:ind w:firstLine="709"/>
              <w:jc w:val="both"/>
            </w:pPr>
            <w:r w:rsidRPr="00DE319B">
              <w:t xml:space="preserve">Размер авансового платежа, указанного в письменном запросе Подрядчика, определяется Подрядчиком самостоятельно, однако не может превышать 50% (пятидесяти процентов) от цены Контракта. </w:t>
            </w:r>
          </w:p>
          <w:p w:rsidR="002861E2" w:rsidRPr="00DE319B" w:rsidRDefault="002861E2" w:rsidP="002861E2">
            <w:pPr>
              <w:tabs>
                <w:tab w:val="left" w:pos="142"/>
                <w:tab w:val="left" w:pos="1276"/>
                <w:tab w:val="left" w:pos="1418"/>
              </w:tabs>
              <w:ind w:firstLine="709"/>
              <w:jc w:val="both"/>
            </w:pPr>
            <w:r w:rsidRPr="00DE319B">
              <w:t>Авансовые платежи перечисляются Подрядчику, согласно счету,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rsidR="002861E2" w:rsidRPr="00DE319B" w:rsidRDefault="002861E2" w:rsidP="002861E2">
            <w:pPr>
              <w:tabs>
                <w:tab w:val="left" w:pos="142"/>
                <w:tab w:val="left" w:pos="1276"/>
                <w:tab w:val="left" w:pos="1418"/>
              </w:tabs>
              <w:ind w:firstLine="709"/>
              <w:jc w:val="both"/>
            </w:pPr>
            <w:r w:rsidRPr="00DE319B">
              <w:t>Отсутствие авансирования не является основанием для неисполнения Подрядчиком обязанностей по Контракту.</w:t>
            </w:r>
          </w:p>
          <w:p w:rsidR="002861E2" w:rsidRPr="00DE319B" w:rsidRDefault="002861E2" w:rsidP="002861E2">
            <w:pPr>
              <w:tabs>
                <w:tab w:val="left" w:pos="142"/>
                <w:tab w:val="left" w:pos="1276"/>
                <w:tab w:val="left" w:pos="1418"/>
              </w:tabs>
              <w:ind w:firstLine="709"/>
              <w:jc w:val="both"/>
            </w:pPr>
            <w:r w:rsidRPr="00DE319B">
              <w:t>Погашение суммы выданного аванса осуществляется путем его зачета в размере 100 % от стоимости выполненных и принятых работ, подлежащих оплате в отчетном периоде, до полного погашения аванса.</w:t>
            </w:r>
          </w:p>
          <w:p w:rsidR="002861E2" w:rsidRPr="00DE319B" w:rsidRDefault="002861E2" w:rsidP="002861E2">
            <w:pPr>
              <w:tabs>
                <w:tab w:val="left" w:pos="142"/>
                <w:tab w:val="left" w:pos="1276"/>
                <w:tab w:val="left" w:pos="1418"/>
              </w:tabs>
              <w:ind w:firstLine="709"/>
              <w:jc w:val="both"/>
            </w:pPr>
            <w:r w:rsidRPr="00DE319B">
              <w:t>Документами, подтверждающими использование аванса по его целевому назначению, является представление акта о приемке выполненных работ (форма КС-2) и справки о стоимости выполненных работ и затрат (форма КС-3), подписанных Заказчиком. Данные документы предоставляются Подрядчиком Заказчику в порядке, предусмотренном Контрактом.</w:t>
            </w:r>
          </w:p>
          <w:p w:rsidR="002861E2" w:rsidRPr="00DE319B" w:rsidRDefault="002861E2" w:rsidP="002861E2">
            <w:pPr>
              <w:tabs>
                <w:tab w:val="left" w:pos="142"/>
                <w:tab w:val="left" w:pos="1276"/>
                <w:tab w:val="left" w:pos="1418"/>
              </w:tabs>
              <w:ind w:firstLine="709"/>
              <w:jc w:val="both"/>
            </w:pPr>
            <w:r w:rsidRPr="00DE319B">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2861E2" w:rsidRPr="00DE319B" w:rsidRDefault="002861E2" w:rsidP="002861E2">
            <w:pPr>
              <w:tabs>
                <w:tab w:val="left" w:pos="142"/>
                <w:tab w:val="left" w:pos="1276"/>
                <w:tab w:val="left" w:pos="1418"/>
              </w:tabs>
              <w:ind w:firstLine="709"/>
              <w:jc w:val="both"/>
            </w:pPr>
            <w:r w:rsidRPr="00DE319B">
              <w:t>По запросу Заказчика Подрядчик обязан предоставить документы, подтверждающие использование авансовых средств в срок, установленный в запросе.</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 xml:space="preserve">Наименование и описание объекта закупки, условия контракта, количество товара, (объем </w:t>
            </w:r>
            <w:r w:rsidRPr="00DE319B">
              <w:lastRenderedPageBreak/>
              <w:t>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74CF3">
            <w:pPr>
              <w:jc w:val="both"/>
            </w:pPr>
            <w:r w:rsidRPr="00DE319B">
              <w:lastRenderedPageBreak/>
              <w:t>В описание объекта закупки включаются функциональные, технические, качественные и эксплуатационные характеристики объекта закупки.</w:t>
            </w:r>
          </w:p>
          <w:p w:rsidR="006E114C" w:rsidRPr="00DE319B" w:rsidRDefault="006E114C" w:rsidP="00FA3976">
            <w:pPr>
              <w:jc w:val="both"/>
            </w:pPr>
            <w:r w:rsidRPr="00DE319B">
              <w:lastRenderedPageBreak/>
              <w:t>Данные показатели указаны в РАЗДЕЛЕ II ОПИСАНИЕ ОБЪЕКТА ЗАКУПКИ (ТЕХНИЧЕСКОЕ ЗАДАНИЕ)» настоящего извещения.</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EB5C98">
            <w:pPr>
              <w:jc w:val="both"/>
              <w:rPr>
                <w:lang w:val="en-US"/>
              </w:rPr>
            </w:pPr>
            <w:r w:rsidRPr="00DE319B">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rPr>
                <w:bCs/>
              </w:rPr>
            </w:pPr>
            <w:r w:rsidRPr="00DE319B">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DE319B" w:rsidRDefault="006E114C" w:rsidP="006E7C76">
            <w:pPr>
              <w:jc w:val="both"/>
              <w:rPr>
                <w:bCs/>
              </w:rPr>
            </w:pPr>
            <w:r w:rsidRPr="00DE319B">
              <w:rPr>
                <w:bCs/>
              </w:rPr>
              <w:t xml:space="preserve">Требования к участнику закупки: </w:t>
            </w:r>
          </w:p>
          <w:p w:rsidR="006E114C" w:rsidRPr="00DE319B" w:rsidRDefault="006E114C" w:rsidP="006E7C76">
            <w:pPr>
              <w:jc w:val="both"/>
              <w:rPr>
                <w:bCs/>
              </w:rPr>
            </w:pPr>
            <w:r w:rsidRPr="00DE319B">
              <w:rPr>
                <w:bCs/>
              </w:rPr>
              <w:t>1) соответствие требованиям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E114C" w:rsidRPr="00DE319B" w:rsidRDefault="006E114C" w:rsidP="006E7C76">
            <w:pPr>
              <w:jc w:val="both"/>
              <w:rPr>
                <w:bCs/>
              </w:rPr>
            </w:pPr>
            <w:r w:rsidRPr="00DE319B">
              <w:rPr>
                <w:bCs/>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6E114C" w:rsidRPr="00DE319B" w:rsidRDefault="006E114C" w:rsidP="006E7C76">
            <w:pPr>
              <w:jc w:val="both"/>
              <w:rPr>
                <w:bCs/>
              </w:rPr>
            </w:pPr>
            <w:r w:rsidRPr="00DE319B">
              <w:rPr>
                <w:bCs/>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E114C" w:rsidRPr="00DE319B" w:rsidRDefault="006E114C" w:rsidP="006E7C76">
            <w:pPr>
              <w:jc w:val="both"/>
              <w:rPr>
                <w:bCs/>
              </w:rPr>
            </w:pPr>
            <w:r w:rsidRPr="00DE319B">
              <w:rPr>
                <w:bCs/>
              </w:rPr>
              <w:t>а) иностранных юридических лиц;</w:t>
            </w:r>
          </w:p>
          <w:p w:rsidR="006E114C" w:rsidRPr="00DE319B" w:rsidRDefault="006E114C" w:rsidP="006E7C76">
            <w:pPr>
              <w:jc w:val="both"/>
              <w:rPr>
                <w:bCs/>
              </w:rPr>
            </w:pPr>
            <w:r w:rsidRPr="00DE319B">
              <w:rPr>
                <w:bCs/>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6E114C" w:rsidRPr="00DE319B" w:rsidRDefault="006E114C" w:rsidP="006E7C76">
            <w:pPr>
              <w:jc w:val="both"/>
              <w:rPr>
                <w:bCs/>
              </w:rPr>
            </w:pPr>
            <w:r w:rsidRPr="00DE319B">
              <w:rPr>
                <w:bCs/>
              </w:rPr>
              <w:t xml:space="preserve">- совокупный размер обязательств участника закупки по договорам, которые заключены с использованием конкурентных способов, не должен превышать уровень </w:t>
            </w:r>
            <w:r w:rsidRPr="00DE319B">
              <w:rPr>
                <w:bCs/>
              </w:rPr>
              <w:lastRenderedPageBreak/>
              <w:t>ответственности участника по компенсационному фонду обеспечения договорных обязательств;</w:t>
            </w:r>
          </w:p>
          <w:p w:rsidR="006E114C" w:rsidRPr="00DE319B" w:rsidRDefault="006E114C" w:rsidP="006E7C76">
            <w:pPr>
              <w:jc w:val="both"/>
              <w:rPr>
                <w:bCs/>
              </w:rPr>
            </w:pPr>
            <w:r w:rsidRPr="00DE319B">
              <w:rPr>
                <w:bCs/>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6E114C" w:rsidRPr="00DE319B" w:rsidRDefault="006E114C" w:rsidP="006E7C76">
            <w:pPr>
              <w:jc w:val="both"/>
              <w:rPr>
                <w:bCs/>
              </w:rPr>
            </w:pPr>
            <w:r w:rsidRPr="00DE319B">
              <w:rPr>
                <w:bCs/>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E114C" w:rsidRPr="00DE319B" w:rsidRDefault="006E114C" w:rsidP="006E7C76">
            <w:pPr>
              <w:jc w:val="both"/>
              <w:rPr>
                <w:bCs/>
              </w:rPr>
            </w:pPr>
            <w:r w:rsidRPr="00DE319B">
              <w:rPr>
                <w:bCs/>
              </w:rPr>
              <w:t>*Перечисленные требования не распространяются</w:t>
            </w:r>
          </w:p>
          <w:p w:rsidR="006E114C" w:rsidRPr="00DE319B" w:rsidRDefault="006E114C" w:rsidP="006E7C76">
            <w:pPr>
              <w:jc w:val="both"/>
              <w:rPr>
                <w:bCs/>
              </w:rPr>
            </w:pPr>
            <w:r w:rsidRPr="00DE319B">
              <w:rPr>
                <w:bCs/>
              </w:rPr>
              <w:t>- на участников, которые предложат цену контракта 10 млн.руб. и менее. Такие участники не обязаны быть членами СРО в силу ч.2.1. ст. 52 ГрК РФ.</w:t>
            </w:r>
          </w:p>
          <w:p w:rsidR="006E114C" w:rsidRPr="00DE319B" w:rsidRDefault="006E114C" w:rsidP="006E7C76">
            <w:pPr>
              <w:jc w:val="both"/>
              <w:rPr>
                <w:bCs/>
              </w:rPr>
            </w:pPr>
            <w:r w:rsidRPr="00DE319B">
              <w:rPr>
                <w:bCs/>
              </w:rPr>
              <w:t>-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p w:rsidR="006E114C" w:rsidRPr="00DE319B" w:rsidRDefault="006E114C" w:rsidP="006E7C76">
            <w:pPr>
              <w:jc w:val="both"/>
              <w:rPr>
                <w:bCs/>
              </w:rPr>
            </w:pPr>
            <w:r w:rsidRPr="00DE319B">
              <w:rPr>
                <w:bC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DE319B" w:rsidRDefault="006E114C" w:rsidP="006E7C76">
            <w:pPr>
              <w:jc w:val="both"/>
              <w:rPr>
                <w:bCs/>
              </w:rPr>
            </w:pPr>
            <w:r w:rsidRPr="00DE319B">
              <w:rPr>
                <w:bCs/>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6E114C" w:rsidRPr="00DE319B" w:rsidRDefault="006E114C" w:rsidP="006E7C76">
            <w:pPr>
              <w:jc w:val="both"/>
              <w:rPr>
                <w:bCs/>
              </w:rPr>
            </w:pPr>
            <w:r w:rsidRPr="00DE319B">
              <w:rPr>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DE319B">
              <w:rPr>
                <w:bCs/>
              </w:rPr>
              <w:lastRenderedPageBreak/>
              <w:t>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DE319B" w:rsidRDefault="006E114C" w:rsidP="006E7C76">
            <w:pPr>
              <w:jc w:val="both"/>
              <w:rPr>
                <w:bCs/>
              </w:rPr>
            </w:pPr>
            <w:r w:rsidRPr="00DE319B">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114C" w:rsidRPr="00DE319B" w:rsidRDefault="006E114C" w:rsidP="006E7C76">
            <w:pPr>
              <w:jc w:val="both"/>
              <w:rPr>
                <w:bCs/>
              </w:rPr>
            </w:pPr>
            <w:r w:rsidRPr="00DE319B">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DE319B" w:rsidRDefault="006E114C" w:rsidP="006E7C76">
            <w:pPr>
              <w:jc w:val="both"/>
              <w:rPr>
                <w:bCs/>
              </w:rPr>
            </w:pPr>
            <w:r w:rsidRPr="00DE319B">
              <w:rPr>
                <w:bCs/>
              </w:rPr>
              <w:t>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E114C" w:rsidRPr="00DE319B" w:rsidRDefault="006E114C" w:rsidP="006E7C76">
            <w:pPr>
              <w:jc w:val="both"/>
              <w:rPr>
                <w:bCs/>
              </w:rPr>
            </w:pPr>
            <w:r w:rsidRPr="00DE319B">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DE319B" w:rsidRDefault="006E114C" w:rsidP="006E7C76">
            <w:pPr>
              <w:jc w:val="both"/>
              <w:rPr>
                <w:bCs/>
              </w:rPr>
            </w:pPr>
            <w:r w:rsidRPr="00DE319B">
              <w:rPr>
                <w:bCs/>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w:t>
            </w:r>
            <w:r w:rsidRPr="00DE319B">
              <w:rPr>
                <w:bCs/>
              </w:rPr>
              <w:lastRenderedPageBreak/>
              <w:t>унитарной организации, являющейся участником закупки;</w:t>
            </w:r>
          </w:p>
          <w:p w:rsidR="006E114C" w:rsidRPr="00DE319B" w:rsidRDefault="006E114C" w:rsidP="006E7C76">
            <w:pPr>
              <w:jc w:val="both"/>
              <w:rPr>
                <w:bCs/>
              </w:rPr>
            </w:pPr>
            <w:r w:rsidRPr="00DE319B">
              <w:rPr>
                <w:bC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E114C" w:rsidRPr="00DE319B" w:rsidRDefault="006E114C" w:rsidP="006E7C76">
            <w:pPr>
              <w:jc w:val="both"/>
              <w:rPr>
                <w:bCs/>
              </w:rPr>
            </w:pPr>
            <w:r w:rsidRPr="00DE319B">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E114C" w:rsidRPr="00DE319B" w:rsidRDefault="006E114C" w:rsidP="006E7C76">
            <w:pPr>
              <w:jc w:val="both"/>
              <w:rPr>
                <w:bCs/>
              </w:rPr>
            </w:pPr>
            <w:r w:rsidRPr="00DE319B">
              <w:rPr>
                <w:bCs/>
              </w:rPr>
              <w:t>7.1.)   участник закупки не является иностранным агентом;</w:t>
            </w:r>
          </w:p>
          <w:p w:rsidR="006E114C" w:rsidRPr="00DE319B" w:rsidRDefault="006E114C" w:rsidP="006E7C76">
            <w:pPr>
              <w:jc w:val="both"/>
              <w:rPr>
                <w:bCs/>
              </w:rPr>
            </w:pPr>
            <w:r w:rsidRPr="00DE319B">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DE319B" w:rsidRDefault="006E114C" w:rsidP="006E7C76">
            <w:pPr>
              <w:jc w:val="both"/>
              <w:rPr>
                <w:bCs/>
              </w:rPr>
            </w:pPr>
            <w:r w:rsidRPr="00DE319B">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312FED">
            <w:r w:rsidRPr="00DE319B">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027589" w:rsidP="00187D3C">
            <w:pPr>
              <w:jc w:val="both"/>
            </w:pPr>
            <w:r w:rsidRPr="00DE319B">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Установлены</w:t>
            </w:r>
          </w:p>
          <w:p w:rsidR="006E114C" w:rsidRPr="00DE319B" w:rsidRDefault="006E114C" w:rsidP="006E7C76">
            <w:pPr>
              <w:jc w:val="both"/>
            </w:pPr>
            <w:r w:rsidRPr="00DE319B">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lastRenderedPageBreak/>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DE319B" w:rsidRDefault="00E013B7" w:rsidP="00E013B7">
            <w:pPr>
              <w:jc w:val="both"/>
            </w:pPr>
            <w:r w:rsidRPr="00DE319B">
              <w:t>Установлено.</w:t>
            </w:r>
          </w:p>
          <w:p w:rsidR="00E013B7" w:rsidRPr="00DE319B" w:rsidRDefault="00E013B7" w:rsidP="00E013B7">
            <w:pPr>
              <w:jc w:val="both"/>
            </w:pPr>
            <w:r w:rsidRPr="00DE319B">
              <w:t xml:space="preserve">Наличие опыта исполнения договора строительного подряда, предусматривающего выполнение работ по строительству, реконструкции линейного объекта с ценой  выполненных работ по договору (контракту) не  менее </w:t>
            </w:r>
            <w:r w:rsidR="006F55BD" w:rsidRPr="00DE319B">
              <w:t>4</w:t>
            </w:r>
            <w:r w:rsidRPr="00DE319B">
              <w:t>0% от начальной (максимальной) цены контракта настоящего извещения. 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E013B7" w:rsidRPr="00DE319B" w:rsidRDefault="00E013B7" w:rsidP="00E013B7">
            <w:pPr>
              <w:jc w:val="both"/>
            </w:pPr>
            <w:r w:rsidRPr="00DE319B">
              <w:t xml:space="preserve">Документы, предоставляемые участником закупки в подтверждение наличия опыта по выполнению работ: </w:t>
            </w:r>
          </w:p>
          <w:p w:rsidR="00E013B7" w:rsidRPr="00DE319B" w:rsidRDefault="00E013B7" w:rsidP="00E013B7">
            <w:pPr>
              <w:jc w:val="both"/>
            </w:pPr>
            <w:r w:rsidRPr="00DE319B">
              <w:t>1) исполненный договор;</w:t>
            </w:r>
          </w:p>
          <w:p w:rsidR="00E013B7" w:rsidRPr="00DE319B" w:rsidRDefault="00E013B7" w:rsidP="00E013B7">
            <w:pPr>
              <w:jc w:val="both"/>
            </w:pPr>
            <w:r w:rsidRPr="00DE319B">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13B7" w:rsidRPr="00DE319B" w:rsidRDefault="00E013B7" w:rsidP="00E013B7">
            <w:pPr>
              <w:jc w:val="both"/>
            </w:pPr>
            <w:r w:rsidRPr="00DE319B">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8B1517" w:rsidRPr="00DE319B" w:rsidRDefault="00E013B7" w:rsidP="00E013B7">
            <w:pPr>
              <w:jc w:val="both"/>
            </w:pPr>
            <w:r w:rsidRPr="00DE319B">
              <w:t xml:space="preserve">Вышеуказанные документы должны быть подписаны не ранее чем 5 лет до дня окончания срока подачи заявок на участие в закупке. </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Установлено.</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9E099E">
            <w:r w:rsidRPr="00DE319B">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 xml:space="preserve">Преимущества, предоставляемые организациям инвалидов </w:t>
            </w:r>
          </w:p>
          <w:p w:rsidR="006E114C" w:rsidRPr="00DE319B" w:rsidRDefault="006E114C" w:rsidP="00187D3C">
            <w:pPr>
              <w:jc w:val="both"/>
            </w:pPr>
            <w:r w:rsidRPr="00DE319B">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Не предоставляются.</w:t>
            </w:r>
          </w:p>
          <w:p w:rsidR="006E114C" w:rsidRPr="00DE319B" w:rsidRDefault="006E114C" w:rsidP="006E7C76">
            <w:pPr>
              <w:jc w:val="both"/>
            </w:pPr>
          </w:p>
        </w:tc>
      </w:tr>
      <w:tr w:rsidR="006E114C" w:rsidRPr="00DE319B"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DE319B" w:rsidRDefault="006E114C" w:rsidP="009E099E">
            <w:r w:rsidRPr="00DE319B">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 xml:space="preserve">Преимущества, предоставляемые учреждениям и предприятиям уголовно-исполнительной системы </w:t>
            </w:r>
          </w:p>
          <w:p w:rsidR="006E114C" w:rsidRPr="00DE319B" w:rsidRDefault="006E114C" w:rsidP="00187D3C">
            <w:pPr>
              <w:jc w:val="both"/>
            </w:pPr>
            <w:r w:rsidRPr="00DE319B">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Не предоставляются.</w:t>
            </w:r>
          </w:p>
          <w:p w:rsidR="006E114C" w:rsidRPr="00DE319B" w:rsidRDefault="006E114C" w:rsidP="006E7C76">
            <w:pPr>
              <w:jc w:val="both"/>
            </w:pPr>
          </w:p>
        </w:tc>
      </w:tr>
      <w:tr w:rsidR="006E114C" w:rsidRPr="00DE319B"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DE319B" w:rsidRDefault="006E114C" w:rsidP="009E099E">
            <w:r w:rsidRPr="00DE319B">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FE6099">
            <w:pPr>
              <w:jc w:val="both"/>
            </w:pPr>
            <w:r w:rsidRPr="00DE319B">
              <w:t xml:space="preserve">Способы получения </w:t>
            </w:r>
            <w:r w:rsidR="00FE6099" w:rsidRPr="00DE319B">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FE6099" w:rsidP="00FE6099">
            <w:pPr>
              <w:jc w:val="both"/>
            </w:pPr>
            <w:r w:rsidRPr="00DE319B">
              <w:t>Извещение</w:t>
            </w:r>
            <w:r w:rsidR="006E114C" w:rsidRPr="00DE319B">
              <w:t xml:space="preserve"> для ознакомления доступн</w:t>
            </w:r>
            <w:r w:rsidRPr="00DE319B">
              <w:t>о</w:t>
            </w:r>
            <w:r w:rsidR="006E114C" w:rsidRPr="00DE319B">
              <w:t xml:space="preserve"> в электронном виде на сайте </w:t>
            </w:r>
            <w:r w:rsidR="006E114C" w:rsidRPr="00DE319B">
              <w:rPr>
                <w:u w:val="single"/>
              </w:rPr>
              <w:t>http://crimeagasnet.ru</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DE319B" w:rsidRDefault="006E114C" w:rsidP="009E099E">
            <w:r w:rsidRPr="00DE319B">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F344E6">
            <w:pPr>
              <w:jc w:val="both"/>
            </w:pPr>
            <w:r w:rsidRPr="00DE319B">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Не установлена</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DE319B" w:rsidRDefault="006E114C" w:rsidP="006A7BDB">
            <w:r w:rsidRPr="00DE319B">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 xml:space="preserve">Язык или языки, на которых предоставляется конкурсная </w:t>
            </w:r>
            <w:r w:rsidRPr="00DE319B">
              <w:lastRenderedPageBreak/>
              <w:t>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lastRenderedPageBreak/>
              <w:t>Русский</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lastRenderedPageBreak/>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FE6099">
            <w:pPr>
              <w:jc w:val="both"/>
            </w:pPr>
            <w:r w:rsidRPr="00DE319B">
              <w:t xml:space="preserve">Требования к содержанию и составу заявки на участие в </w:t>
            </w:r>
            <w:r w:rsidR="00FE6099" w:rsidRPr="00DE319B">
              <w:t>предварительном отборе</w:t>
            </w:r>
            <w:r w:rsidRPr="00DE319B">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AB5226">
            <w:pPr>
              <w:pStyle w:val="aff"/>
              <w:numPr>
                <w:ilvl w:val="0"/>
                <w:numId w:val="13"/>
              </w:numPr>
              <w:ind w:right="75"/>
              <w:jc w:val="both"/>
            </w:pPr>
            <w:r w:rsidRPr="00DE319B">
              <w:t>согласие в отношении объекта закупки (в соответствии с формой № 1);</w:t>
            </w:r>
          </w:p>
          <w:p w:rsidR="006E114C" w:rsidRPr="00DE319B" w:rsidRDefault="006E114C" w:rsidP="00AB5226">
            <w:pPr>
              <w:pStyle w:val="aff"/>
              <w:numPr>
                <w:ilvl w:val="0"/>
                <w:numId w:val="13"/>
              </w:numPr>
              <w:ind w:right="75"/>
              <w:jc w:val="both"/>
            </w:pPr>
            <w:r w:rsidRPr="00DE319B">
              <w:t>информацию и документы об участнике закупки:</w:t>
            </w:r>
          </w:p>
          <w:p w:rsidR="006E114C" w:rsidRPr="00DE319B" w:rsidRDefault="006E114C" w:rsidP="006E7C76">
            <w:pPr>
              <w:ind w:right="75"/>
              <w:jc w:val="both"/>
            </w:pPr>
            <w:r w:rsidRPr="00DE319B">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E114C" w:rsidRPr="00DE319B" w:rsidRDefault="006E114C" w:rsidP="006E7C76">
            <w:pPr>
              <w:ind w:right="75"/>
              <w:jc w:val="both"/>
            </w:pPr>
            <w:r w:rsidRPr="00DE319B">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DE319B" w:rsidRDefault="006E114C" w:rsidP="006E7C76">
            <w:pPr>
              <w:ind w:right="75"/>
              <w:jc w:val="both"/>
            </w:pPr>
            <w:r w:rsidRPr="00DE319B">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E114C" w:rsidRPr="00DE319B" w:rsidRDefault="006E114C" w:rsidP="006E7C76">
            <w:pPr>
              <w:ind w:right="75"/>
              <w:jc w:val="both"/>
            </w:pPr>
            <w:r w:rsidRPr="00DE319B">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w:t>
            </w:r>
            <w:r w:rsidRPr="00DE319B">
              <w:lastRenderedPageBreak/>
              <w:t>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DE319B" w:rsidRDefault="006E114C" w:rsidP="006E7C76">
            <w:pPr>
              <w:ind w:right="75"/>
              <w:jc w:val="both"/>
            </w:pPr>
            <w:r w:rsidRPr="00DE319B">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DE319B" w:rsidRDefault="006E114C" w:rsidP="006E7C76">
            <w:pPr>
              <w:ind w:right="75"/>
              <w:jc w:val="both"/>
            </w:pPr>
            <w:r w:rsidRPr="00DE319B">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6E114C" w:rsidRPr="00DE319B" w:rsidRDefault="006E114C" w:rsidP="006E7C76">
            <w:pPr>
              <w:ind w:right="75"/>
              <w:jc w:val="both"/>
            </w:pPr>
            <w:r w:rsidRPr="00DE319B">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DE319B" w:rsidRDefault="006E114C" w:rsidP="006E7C76">
            <w:pPr>
              <w:ind w:right="75"/>
              <w:jc w:val="both"/>
            </w:pPr>
            <w:r w:rsidRPr="00DE319B">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E114C" w:rsidRPr="00DE319B" w:rsidRDefault="006E114C" w:rsidP="006E7C76">
            <w:pPr>
              <w:ind w:right="75"/>
              <w:jc w:val="both"/>
            </w:pPr>
            <w:r w:rsidRPr="00DE319B">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w:t>
            </w:r>
            <w:r w:rsidRPr="00DE319B">
              <w:lastRenderedPageBreak/>
              <w:t>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обеспечения исполнения контракта является крупной сделкой;</w:t>
            </w:r>
          </w:p>
          <w:p w:rsidR="006E114C" w:rsidRPr="00DE319B" w:rsidRDefault="006E114C" w:rsidP="006E7C76">
            <w:pPr>
              <w:ind w:right="75"/>
              <w:jc w:val="both"/>
            </w:pPr>
            <w:r w:rsidRPr="00DE319B">
              <w:t>н) документы, подтверждающие соответствие участника закупки требованиям, установленным </w:t>
            </w:r>
            <w:hyperlink r:id="rId9" w:anchor="dst100336" w:history="1">
              <w:r w:rsidRPr="00DE319B">
                <w:t>пунктом 1 части 1 статьи 31</w:t>
              </w:r>
            </w:hyperlink>
            <w:r w:rsidRPr="00DE319B">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DE319B">
                <w:t>частями 2</w:t>
              </w:r>
            </w:hyperlink>
            <w:r w:rsidRPr="00DE319B">
              <w:t> и </w:t>
            </w:r>
            <w:hyperlink r:id="rId11" w:anchor="dst2217" w:history="1">
              <w:r w:rsidRPr="00DE319B">
                <w:t>2.1</w:t>
              </w:r>
            </w:hyperlink>
            <w:r w:rsidRPr="00DE319B">
              <w:t> (при наличии таких требований) статьи 31 Федерального закона № 44-ФЗ, если иное не предусмотрено Федерального закона № 44-ФЗ:</w:t>
            </w:r>
          </w:p>
          <w:p w:rsidR="006E114C" w:rsidRPr="00DE319B" w:rsidRDefault="006E114C" w:rsidP="006E7C76">
            <w:pPr>
              <w:ind w:left="333" w:right="75"/>
              <w:jc w:val="both"/>
            </w:pPr>
            <w:r w:rsidRPr="00DE319B">
              <w:t>- 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p>
          <w:p w:rsidR="006E114C" w:rsidRPr="00DE319B" w:rsidRDefault="006E114C" w:rsidP="006E7C76">
            <w:pPr>
              <w:ind w:left="333" w:right="75"/>
              <w:jc w:val="both"/>
            </w:pPr>
            <w:r w:rsidRPr="00DE319B">
              <w:t>- предусмотренные пунктом 21 информационной карты.</w:t>
            </w:r>
          </w:p>
          <w:p w:rsidR="006E114C" w:rsidRPr="00DE319B" w:rsidRDefault="006E114C" w:rsidP="006E7C76">
            <w:pPr>
              <w:ind w:right="75"/>
              <w:jc w:val="both"/>
            </w:pPr>
            <w:r w:rsidRPr="00DE319B">
              <w:t>о) декларация о соответствии участника закупки требованиям, установленным </w:t>
            </w:r>
            <w:hyperlink r:id="rId12" w:anchor="dst100338" w:history="1">
              <w:r w:rsidRPr="00DE319B">
                <w:t>пунктами 3</w:t>
              </w:r>
            </w:hyperlink>
            <w:r w:rsidRPr="00DE319B">
              <w:t> - </w:t>
            </w:r>
            <w:hyperlink r:id="rId13" w:anchor="dst100340" w:history="1">
              <w:r w:rsidRPr="00DE319B">
                <w:t>5</w:t>
              </w:r>
            </w:hyperlink>
            <w:r w:rsidRPr="00DE319B">
              <w:t>, </w:t>
            </w:r>
            <w:hyperlink r:id="rId14" w:anchor="dst296" w:history="1">
              <w:r w:rsidRPr="00DE319B">
                <w:t>7</w:t>
              </w:r>
            </w:hyperlink>
            <w:r w:rsidRPr="00DE319B">
              <w:t> - </w:t>
            </w:r>
            <w:hyperlink r:id="rId15" w:anchor="dst419" w:history="1">
              <w:r w:rsidRPr="00DE319B">
                <w:t>11 части 1 статьи 31</w:t>
              </w:r>
            </w:hyperlink>
            <w:r w:rsidRPr="00DE319B">
              <w:t> Федерального закона № 44-ФЗ (Форма 3 Приложения №4 к извещению);</w:t>
            </w:r>
          </w:p>
          <w:p w:rsidR="006E114C" w:rsidRPr="00DE319B" w:rsidRDefault="006E114C" w:rsidP="006E7C76">
            <w:pPr>
              <w:ind w:right="75"/>
              <w:jc w:val="both"/>
            </w:pPr>
            <w:r w:rsidRPr="00DE319B">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4C1472">
            <w:r w:rsidRPr="00DE319B">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FE6099">
            <w:pPr>
              <w:jc w:val="both"/>
            </w:pPr>
            <w:r w:rsidRPr="00DE319B">
              <w:t xml:space="preserve">Требования к форме заявки на участие в </w:t>
            </w:r>
            <w:r w:rsidR="00FE6099" w:rsidRPr="00DE319B">
              <w:t>предварительном отборе</w:t>
            </w:r>
            <w:r w:rsidRPr="00DE319B">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ind w:right="75"/>
              <w:jc w:val="both"/>
            </w:pPr>
            <w:r w:rsidRPr="00DE319B">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DE319B" w:rsidRDefault="006E114C" w:rsidP="006E7C76">
            <w:pPr>
              <w:ind w:right="75"/>
              <w:jc w:val="both"/>
            </w:pPr>
            <w:r w:rsidRPr="00DE319B">
              <w:t>Участник закупки вправе подать только одну заявку на участие в закупке.</w:t>
            </w:r>
          </w:p>
          <w:p w:rsidR="006E114C" w:rsidRPr="00DE319B" w:rsidRDefault="006E114C" w:rsidP="006E7C76">
            <w:pPr>
              <w:ind w:right="75"/>
              <w:jc w:val="both"/>
            </w:pPr>
            <w:r w:rsidRPr="00DE319B">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DE319B" w:rsidRDefault="006E114C" w:rsidP="006E7C76">
            <w:pPr>
              <w:ind w:right="75"/>
              <w:jc w:val="both"/>
            </w:pPr>
            <w:r w:rsidRPr="00DE319B">
              <w:t xml:space="preserve">2. Участник закупки подает в письменной форме заявку на участие в закупке в запечатанном конверте, не </w:t>
            </w:r>
            <w:r w:rsidRPr="00DE319B">
              <w:lastRenderedPageBreak/>
              <w:t>позволяющих просматривать содержание таких заявок до вскрытия.</w:t>
            </w:r>
          </w:p>
          <w:p w:rsidR="006E114C" w:rsidRPr="00DE319B" w:rsidRDefault="006E114C" w:rsidP="006E7C76">
            <w:pPr>
              <w:ind w:right="75"/>
              <w:jc w:val="both"/>
            </w:pPr>
            <w:r w:rsidRPr="00DE319B">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6E114C" w:rsidRPr="00DE319B" w:rsidRDefault="006E114C" w:rsidP="006E7C76">
            <w:pPr>
              <w:ind w:right="75"/>
              <w:jc w:val="both"/>
            </w:pPr>
            <w:r w:rsidRPr="00DE319B">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DE319B" w:rsidRDefault="006E114C" w:rsidP="006E7C76">
            <w:pPr>
              <w:ind w:right="75"/>
              <w:jc w:val="both"/>
            </w:pPr>
            <w:r w:rsidRPr="00DE319B">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DE319B" w:rsidRDefault="006E114C" w:rsidP="006E7C76">
            <w:pPr>
              <w:ind w:right="75"/>
              <w:jc w:val="both"/>
            </w:pPr>
            <w:r w:rsidRPr="00DE319B">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DE319B" w:rsidRDefault="006E114C" w:rsidP="006E7C76">
            <w:pPr>
              <w:ind w:right="75"/>
              <w:jc w:val="both"/>
            </w:pPr>
            <w:r w:rsidRPr="00DE319B">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DE319B" w:rsidRDefault="006E114C" w:rsidP="006E7C76">
            <w:pPr>
              <w:ind w:right="75"/>
              <w:jc w:val="both"/>
            </w:pPr>
            <w:r w:rsidRPr="00DE319B">
              <w:t xml:space="preserve">4. Сведения, которые содержатся в заявках участников закупки, не должны допускать двусмысленных толкований. </w:t>
            </w:r>
          </w:p>
          <w:p w:rsidR="006E114C" w:rsidRPr="00DE319B" w:rsidRDefault="006E114C" w:rsidP="006E7C76">
            <w:pPr>
              <w:ind w:right="75"/>
              <w:jc w:val="both"/>
            </w:pPr>
            <w:r w:rsidRPr="00DE319B">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DE319B" w:rsidRDefault="006E114C" w:rsidP="006E7C76">
            <w:pPr>
              <w:ind w:right="75"/>
              <w:jc w:val="both"/>
            </w:pPr>
            <w:r w:rsidRPr="00DE319B">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w:t>
            </w:r>
            <w:r w:rsidRPr="00DE319B">
              <w:lastRenderedPageBreak/>
              <w:t xml:space="preserve">быть заверены в нотариальном порядке в случае, если указание на это содержится в извещении. </w:t>
            </w:r>
          </w:p>
          <w:p w:rsidR="006E114C" w:rsidRPr="00DE319B" w:rsidRDefault="006E114C" w:rsidP="006E7C76">
            <w:pPr>
              <w:ind w:right="75"/>
              <w:jc w:val="both"/>
            </w:pPr>
            <w:r w:rsidRPr="00DE319B">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DE319B" w:rsidRDefault="006E114C" w:rsidP="006E7C76">
            <w:pPr>
              <w:ind w:right="75"/>
              <w:jc w:val="both"/>
            </w:pPr>
            <w:r w:rsidRPr="00DE319B">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DE319B" w:rsidRDefault="006E114C" w:rsidP="006E7C76">
            <w:pPr>
              <w:ind w:right="75"/>
              <w:jc w:val="both"/>
            </w:pPr>
            <w:r w:rsidRPr="00DE319B">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DE319B" w:rsidRDefault="006E114C" w:rsidP="006E7C76">
            <w:pPr>
              <w:ind w:right="75"/>
              <w:jc w:val="both"/>
            </w:pPr>
            <w:r w:rsidRPr="00DE319B">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DE319B" w:rsidRDefault="006E114C" w:rsidP="006E7C76">
            <w:pPr>
              <w:ind w:right="75"/>
              <w:jc w:val="both"/>
            </w:pPr>
            <w:r w:rsidRPr="00DE319B">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6E114C" w:rsidRPr="00DE319B" w:rsidRDefault="006E114C" w:rsidP="006E7C76">
            <w:pPr>
              <w:ind w:right="75"/>
              <w:jc w:val="both"/>
            </w:pPr>
            <w:r w:rsidRPr="00DE319B">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DE319B" w:rsidRDefault="006E114C" w:rsidP="006E7C76">
            <w:pPr>
              <w:ind w:right="75"/>
              <w:jc w:val="both"/>
            </w:pPr>
            <w:r w:rsidRPr="00DE319B">
              <w:t>Опечатывание и маркировка конвертов с заявками на участие в закупке:</w:t>
            </w:r>
          </w:p>
          <w:p w:rsidR="006E114C" w:rsidRPr="00DE319B" w:rsidRDefault="006E114C" w:rsidP="006E7C76">
            <w:pPr>
              <w:ind w:right="75"/>
              <w:jc w:val="both"/>
            </w:pPr>
            <w:r w:rsidRPr="00DE319B">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DE319B" w:rsidRDefault="006E114C" w:rsidP="006E7C76">
            <w:pPr>
              <w:ind w:right="75"/>
              <w:jc w:val="both"/>
            </w:pPr>
            <w:r w:rsidRPr="00DE319B">
              <w:t xml:space="preserve">Конверты должны быть запечатаны способом, исключающим возможность вскрытия конверта без </w:t>
            </w:r>
            <w:r w:rsidRPr="00DE319B">
              <w:lastRenderedPageBreak/>
              <w:t xml:space="preserve">нарушения его целостности. </w:t>
            </w:r>
          </w:p>
          <w:p w:rsidR="006E114C" w:rsidRPr="00DE319B" w:rsidRDefault="006E114C" w:rsidP="006E7C76">
            <w:pPr>
              <w:ind w:right="75"/>
              <w:jc w:val="both"/>
            </w:pPr>
            <w:r w:rsidRPr="00DE319B">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DE319B" w:rsidRDefault="006E114C" w:rsidP="006E7C76">
            <w:pPr>
              <w:ind w:right="75"/>
              <w:jc w:val="both"/>
            </w:pPr>
            <w:r w:rsidRPr="00DE319B">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DE319B"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9E099E">
            <w:r w:rsidRPr="00DE319B">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FE6099">
            <w:pPr>
              <w:jc w:val="both"/>
            </w:pPr>
            <w:r w:rsidRPr="00DE319B">
              <w:t xml:space="preserve">Срок подачи заявок на участие в </w:t>
            </w:r>
            <w:r w:rsidR="00FE6099" w:rsidRPr="00DE319B">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rPr>
                <w:b/>
              </w:rPr>
            </w:pPr>
            <w:r w:rsidRPr="00DE319B">
              <w:rPr>
                <w:b/>
              </w:rPr>
              <w:t xml:space="preserve">До </w:t>
            </w:r>
            <w:r w:rsidR="00E24EE9">
              <w:rPr>
                <w:b/>
              </w:rPr>
              <w:t>10</w:t>
            </w:r>
            <w:r w:rsidRPr="00DE319B">
              <w:rPr>
                <w:b/>
              </w:rPr>
              <w:t>:</w:t>
            </w:r>
            <w:r w:rsidR="008A2C9D" w:rsidRPr="00DE319B">
              <w:rPr>
                <w:b/>
              </w:rPr>
              <w:t>00</w:t>
            </w:r>
            <w:r w:rsidRPr="00DE319B">
              <w:rPr>
                <w:b/>
              </w:rPr>
              <w:t xml:space="preserve"> «</w:t>
            </w:r>
            <w:r w:rsidR="002861E2" w:rsidRPr="00DE319B">
              <w:rPr>
                <w:b/>
              </w:rPr>
              <w:t>1</w:t>
            </w:r>
            <w:r w:rsidR="005B0DAE">
              <w:rPr>
                <w:b/>
              </w:rPr>
              <w:t>6</w:t>
            </w:r>
            <w:r w:rsidRPr="00DE319B">
              <w:rPr>
                <w:b/>
              </w:rPr>
              <w:t xml:space="preserve">» </w:t>
            </w:r>
            <w:r w:rsidR="002861E2" w:rsidRPr="00DE319B">
              <w:rPr>
                <w:b/>
              </w:rPr>
              <w:t>декабря</w:t>
            </w:r>
            <w:r w:rsidRPr="00DE319B">
              <w:rPr>
                <w:b/>
              </w:rPr>
              <w:t xml:space="preserve"> 202</w:t>
            </w:r>
            <w:r w:rsidR="008A2C9D" w:rsidRPr="00DE319B">
              <w:rPr>
                <w:b/>
              </w:rPr>
              <w:t>4</w:t>
            </w:r>
            <w:r w:rsidRPr="00DE319B">
              <w:rPr>
                <w:b/>
              </w:rPr>
              <w:t xml:space="preserve"> г.</w:t>
            </w:r>
          </w:p>
          <w:p w:rsidR="006E114C" w:rsidRPr="00DE319B" w:rsidRDefault="006E114C" w:rsidP="006E7C76">
            <w:pPr>
              <w:jc w:val="both"/>
            </w:pP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FE6099">
            <w:pPr>
              <w:jc w:val="both"/>
            </w:pPr>
            <w:r w:rsidRPr="00DE319B">
              <w:t xml:space="preserve">Место подачи заявок на участие в </w:t>
            </w:r>
            <w:r w:rsidR="00FE6099" w:rsidRPr="00DE319B">
              <w:t>предварительном отборе</w:t>
            </w:r>
            <w:r w:rsidRPr="00DE319B">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FE6099">
            <w:pPr>
              <w:ind w:right="140"/>
              <w:jc w:val="both"/>
            </w:pPr>
            <w:r w:rsidRPr="00DE319B">
              <w:t xml:space="preserve">Заявки на участие в </w:t>
            </w:r>
            <w:r w:rsidR="00FE6099" w:rsidRPr="00DE319B">
              <w:t>предварительном отборе</w:t>
            </w:r>
            <w:r w:rsidRPr="00DE319B">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DE319B">
              <w:t>01</w:t>
            </w:r>
            <w:r w:rsidRPr="00DE319B">
              <w:t>, г. Симферополь, ул. Училищная 42, кабинет. 17</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002964" w:rsidP="006E7C76">
            <w:pPr>
              <w:jc w:val="both"/>
              <w:rPr>
                <w:bCs/>
              </w:rPr>
            </w:pPr>
            <w:r w:rsidRPr="00DE319B">
              <w:rPr>
                <w:bCs/>
              </w:rPr>
              <w:t>Не пред</w:t>
            </w:r>
            <w:r w:rsidR="00042AC8" w:rsidRPr="00DE319B">
              <w:rPr>
                <w:bCs/>
              </w:rPr>
              <w:t>усмотрено</w:t>
            </w:r>
            <w:r w:rsidRPr="00DE319B">
              <w:rPr>
                <w:bCs/>
              </w:rPr>
              <w:t>.</w:t>
            </w:r>
          </w:p>
          <w:p w:rsidR="00D823E0" w:rsidRPr="00DE319B" w:rsidRDefault="00D823E0" w:rsidP="00272548">
            <w:pPr>
              <w:jc w:val="both"/>
              <w:rPr>
                <w:bCs/>
              </w:rPr>
            </w:pPr>
          </w:p>
        </w:tc>
      </w:tr>
      <w:tr w:rsidR="006E114C" w:rsidRPr="00DE319B"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D823E0">
            <w:pPr>
              <w:jc w:val="both"/>
            </w:pPr>
            <w:r w:rsidRPr="00DE319B">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DE319B" w:rsidRDefault="006769BE" w:rsidP="00D823E0">
            <w:pPr>
              <w:jc w:val="both"/>
              <w:rPr>
                <w:bCs/>
              </w:rPr>
            </w:pPr>
            <w:r w:rsidRPr="00DE319B">
              <w:rPr>
                <w:lang w:val="x-none" w:eastAsia="x-none"/>
              </w:rPr>
              <w:t xml:space="preserve">Условием заключения Контракта является предоставление </w:t>
            </w:r>
            <w:r w:rsidRPr="00DE319B">
              <w:rPr>
                <w:lang w:eastAsia="x-none"/>
              </w:rPr>
              <w:t>Подрядчиком</w:t>
            </w:r>
            <w:r w:rsidRPr="00DE319B">
              <w:rPr>
                <w:lang w:val="x-none" w:eastAsia="x-none"/>
              </w:rPr>
              <w:t xml:space="preserve"> обеспечения исполнения Контракта одновременно с подписанным экземпляром Контракта.</w:t>
            </w:r>
          </w:p>
          <w:p w:rsidR="006E114C" w:rsidRPr="00DE319B" w:rsidRDefault="00D823E0" w:rsidP="00D823E0">
            <w:pPr>
              <w:jc w:val="both"/>
            </w:pPr>
            <w:r w:rsidRPr="00DE319B">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pPr>
              <w:rPr>
                <w:lang w:val="en-US"/>
              </w:rPr>
            </w:pPr>
            <w:r w:rsidRPr="00DE319B">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D823E0">
            <w:pPr>
              <w:jc w:val="both"/>
            </w:pPr>
            <w:r w:rsidRPr="00DE319B">
              <w:t>Срок и порядок предоставления об</w:t>
            </w:r>
            <w:r w:rsidR="00D823E0" w:rsidRPr="00DE319B">
              <w:t xml:space="preserve">еспечения исполнения контракта </w:t>
            </w:r>
            <w:r w:rsidRPr="00DE319B">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769BE" w:rsidP="006769BE">
            <w:pPr>
              <w:jc w:val="both"/>
              <w:rPr>
                <w:bCs/>
              </w:rPr>
            </w:pPr>
            <w:r w:rsidRPr="00DE319B">
              <w:rPr>
                <w:bCs/>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rPr>
                <w:lang w:val="en-US"/>
              </w:rPr>
              <w:t>3</w:t>
            </w:r>
            <w:r w:rsidRPr="00DE319B">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DE319B" w:rsidRDefault="006769BE" w:rsidP="006769BE">
            <w:pPr>
              <w:tabs>
                <w:tab w:val="num" w:pos="0"/>
              </w:tabs>
              <w:suppressAutoHyphens/>
              <w:jc w:val="both"/>
              <w:rPr>
                <w:lang w:val="x-none" w:eastAsia="x-none"/>
              </w:rPr>
            </w:pPr>
            <w:r w:rsidRPr="00DE319B">
              <w:rPr>
                <w:lang w:val="x-none" w:eastAsia="x-none"/>
              </w:rPr>
              <w:t>ГУП РК «Крымгазсети» (без учёта филиалов)</w:t>
            </w:r>
          </w:p>
          <w:p w:rsidR="006769BE" w:rsidRPr="00DE319B" w:rsidRDefault="006769BE" w:rsidP="006769BE">
            <w:pPr>
              <w:tabs>
                <w:tab w:val="num" w:pos="0"/>
              </w:tabs>
              <w:suppressAutoHyphens/>
              <w:jc w:val="both"/>
              <w:rPr>
                <w:lang w:val="x-none" w:eastAsia="x-none"/>
              </w:rPr>
            </w:pPr>
            <w:r w:rsidRPr="00DE319B">
              <w:rPr>
                <w:lang w:val="x-none" w:eastAsia="x-none"/>
              </w:rPr>
              <w:t>ИНН ГУП РК «Крымгазсети» 9102016743</w:t>
            </w:r>
          </w:p>
          <w:p w:rsidR="006769BE" w:rsidRPr="00DE319B" w:rsidRDefault="006769BE" w:rsidP="006769BE">
            <w:pPr>
              <w:tabs>
                <w:tab w:val="num" w:pos="0"/>
              </w:tabs>
              <w:suppressAutoHyphens/>
              <w:jc w:val="both"/>
              <w:rPr>
                <w:lang w:val="x-none" w:eastAsia="x-none"/>
              </w:rPr>
            </w:pPr>
            <w:r w:rsidRPr="00DE319B">
              <w:rPr>
                <w:lang w:val="x-none" w:eastAsia="x-none"/>
              </w:rPr>
              <w:t>КПП ГУП РК «Крымгазсети» 910201001</w:t>
            </w:r>
          </w:p>
          <w:p w:rsidR="006769BE" w:rsidRPr="00DE319B" w:rsidRDefault="006769BE" w:rsidP="006769BE">
            <w:pPr>
              <w:tabs>
                <w:tab w:val="num" w:pos="0"/>
              </w:tabs>
              <w:suppressAutoHyphens/>
              <w:jc w:val="both"/>
              <w:rPr>
                <w:lang w:val="x-none" w:eastAsia="x-none"/>
              </w:rPr>
            </w:pPr>
            <w:r w:rsidRPr="00DE319B">
              <w:rPr>
                <w:lang w:val="x-none" w:eastAsia="x-none"/>
              </w:rPr>
              <w:t>АО «ГЕНБАНК» г. Симферополя</w:t>
            </w:r>
          </w:p>
          <w:p w:rsidR="006769BE" w:rsidRPr="00DE319B" w:rsidRDefault="006769BE" w:rsidP="006769BE">
            <w:pPr>
              <w:tabs>
                <w:tab w:val="num" w:pos="0"/>
              </w:tabs>
              <w:suppressAutoHyphens/>
              <w:jc w:val="both"/>
              <w:rPr>
                <w:lang w:val="x-none" w:eastAsia="x-none"/>
              </w:rPr>
            </w:pPr>
            <w:r w:rsidRPr="00DE319B">
              <w:rPr>
                <w:lang w:val="x-none" w:eastAsia="x-none"/>
              </w:rPr>
              <w:t>БИК 043510123</w:t>
            </w:r>
          </w:p>
          <w:p w:rsidR="006769BE" w:rsidRPr="00DE319B" w:rsidRDefault="006769BE" w:rsidP="006769BE">
            <w:pPr>
              <w:tabs>
                <w:tab w:val="num" w:pos="0"/>
              </w:tabs>
              <w:suppressAutoHyphens/>
              <w:jc w:val="both"/>
              <w:rPr>
                <w:lang w:val="x-none" w:eastAsia="x-none"/>
              </w:rPr>
            </w:pPr>
            <w:r w:rsidRPr="00DE319B">
              <w:rPr>
                <w:lang w:val="x-none" w:eastAsia="x-none"/>
              </w:rPr>
              <w:t>Кор./с: 30101810835100000123</w:t>
            </w:r>
          </w:p>
          <w:p w:rsidR="006769BE" w:rsidRPr="00DE319B" w:rsidRDefault="006769BE" w:rsidP="006769BE">
            <w:pPr>
              <w:tabs>
                <w:tab w:val="num" w:pos="0"/>
              </w:tabs>
              <w:suppressAutoHyphens/>
              <w:jc w:val="both"/>
              <w:rPr>
                <w:lang w:val="x-none" w:eastAsia="x-none"/>
              </w:rPr>
            </w:pPr>
            <w:r w:rsidRPr="00DE319B">
              <w:rPr>
                <w:lang w:val="x-none" w:eastAsia="x-none"/>
              </w:rPr>
              <w:t>Расчётный счёт для обеспечительных взносов 40602810100230030002</w:t>
            </w:r>
          </w:p>
          <w:p w:rsidR="006769BE" w:rsidRPr="00DE319B" w:rsidRDefault="006769BE" w:rsidP="006769BE">
            <w:pPr>
              <w:tabs>
                <w:tab w:val="num" w:pos="0"/>
              </w:tabs>
              <w:suppressAutoHyphens/>
              <w:jc w:val="both"/>
              <w:rPr>
                <w:lang w:val="x-none" w:eastAsia="x-none"/>
              </w:rPr>
            </w:pPr>
            <w:r w:rsidRPr="00DE319B">
              <w:rPr>
                <w:lang w:val="x-none" w:eastAsia="x-none"/>
              </w:rPr>
              <w:t xml:space="preserve">Назначение платежа: Средства для обеспечения исполнения контракта на </w:t>
            </w:r>
            <w:r w:rsidR="007B27C3" w:rsidRPr="00DE319B">
              <w:rPr>
                <w:lang w:val="x-none" w:eastAsia="x-none"/>
              </w:rPr>
              <w:t>выполнение</w:t>
            </w:r>
            <w:r w:rsidRPr="00DE319B">
              <w:rPr>
                <w:lang w:val="x-none" w:eastAsia="x-none"/>
              </w:rPr>
              <w:t xml:space="preserve"> </w:t>
            </w:r>
            <w:r w:rsidR="00002964" w:rsidRPr="00DE319B">
              <w:rPr>
                <w:lang w:eastAsia="x-none"/>
              </w:rPr>
              <w:t>________________</w:t>
            </w:r>
            <w:r w:rsidRPr="00DE319B">
              <w:rPr>
                <w:lang w:val="x-none" w:eastAsia="x-none"/>
              </w:rPr>
              <w:t xml:space="preserve"> в соответствии с Протоколом _____________ №____ от </w:t>
            </w:r>
            <w:r w:rsidRPr="00DE319B">
              <w:rPr>
                <w:lang w:val="x-none" w:eastAsia="x-none"/>
              </w:rPr>
              <w:lastRenderedPageBreak/>
              <w:t>«___» _________20__года.</w:t>
            </w:r>
          </w:p>
          <w:p w:rsidR="006E114C" w:rsidRPr="00DE319B" w:rsidRDefault="006E114C" w:rsidP="00BC2649">
            <w:pPr>
              <w:jc w:val="both"/>
              <w:rPr>
                <w:lang w:val="x-none"/>
              </w:rPr>
            </w:pP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rPr>
                <w:lang w:val="en-US"/>
              </w:rPr>
              <w:lastRenderedPageBreak/>
              <w:t>3</w:t>
            </w:r>
            <w:r w:rsidRPr="00DE319B">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DE319B" w:rsidRDefault="00FE6099" w:rsidP="00FE6099">
            <w:pPr>
              <w:jc w:val="both"/>
            </w:pPr>
            <w:r w:rsidRPr="00DE319B">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DE319B" w:rsidRDefault="00FE6099" w:rsidP="00FE6099">
            <w:pPr>
              <w:jc w:val="both"/>
            </w:pPr>
            <w:r w:rsidRPr="00DE319B">
              <w:t>Независимая гарантия должна быть безотзывной и должна содержать:</w:t>
            </w:r>
          </w:p>
          <w:p w:rsidR="00FE6099" w:rsidRPr="00DE319B" w:rsidRDefault="00FE6099" w:rsidP="00FE6099">
            <w:pPr>
              <w:jc w:val="both"/>
            </w:pPr>
            <w:r w:rsidRPr="00DE319B">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
          <w:p w:rsidR="00FE6099" w:rsidRPr="00DE319B" w:rsidRDefault="00FE6099" w:rsidP="00FE6099">
            <w:pPr>
              <w:jc w:val="both"/>
            </w:pPr>
            <w:r w:rsidRPr="00DE319B">
              <w:t>2) обязательства принципала, надлежащее исполнение которых обеспечивается независимой гарантией;</w:t>
            </w:r>
          </w:p>
          <w:p w:rsidR="00FE6099" w:rsidRPr="00DE319B" w:rsidRDefault="00FE6099" w:rsidP="00FE6099">
            <w:pPr>
              <w:jc w:val="both"/>
            </w:pPr>
            <w:r w:rsidRPr="00DE319B">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DE319B" w:rsidRDefault="00FE6099" w:rsidP="00FE6099">
            <w:pPr>
              <w:jc w:val="both"/>
            </w:pPr>
            <w:r w:rsidRPr="00DE319B">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DE319B" w:rsidRDefault="00FE6099" w:rsidP="00FE6099">
            <w:pPr>
              <w:jc w:val="both"/>
            </w:pPr>
            <w:r w:rsidRPr="00DE319B">
              <w:t>5) срок действия независимой гарантии с учетом требований статей 44 и 96 Федерального закона № 44-ФЗ;</w:t>
            </w:r>
          </w:p>
          <w:p w:rsidR="00FE6099" w:rsidRPr="00DE319B" w:rsidRDefault="00FE6099" w:rsidP="00FE6099">
            <w:pPr>
              <w:jc w:val="both"/>
            </w:pPr>
            <w:r w:rsidRPr="00DE319B">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DE319B" w:rsidRDefault="00FE6099" w:rsidP="00FE6099">
            <w:pPr>
              <w:jc w:val="both"/>
            </w:pPr>
            <w:r w:rsidRPr="00DE319B">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DE319B" w:rsidRDefault="00FE6099" w:rsidP="00FE6099">
            <w:pPr>
              <w:jc w:val="both"/>
            </w:pPr>
            <w:r w:rsidRPr="00DE319B">
              <w:lastRenderedPageBreak/>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rPr>
                <w:lang w:val="en-US"/>
              </w:rPr>
              <w:lastRenderedPageBreak/>
              <w:t>3</w:t>
            </w:r>
            <w:r w:rsidRPr="00DE319B">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DE319B" w:rsidRDefault="006E114C" w:rsidP="002C568A">
            <w:pPr>
              <w:jc w:val="both"/>
            </w:pPr>
            <w:r w:rsidRPr="00DE319B">
              <w:rPr>
                <w:b/>
              </w:rPr>
              <w:t xml:space="preserve">1% от цены Контракта </w:t>
            </w:r>
            <w:r w:rsidR="00DB342C" w:rsidRPr="00DE319B">
              <w:rPr>
                <w:b/>
              </w:rPr>
              <w:t>заключаемого с единственным поставщиком (подрядчиком, исполнителем).</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rPr>
                <w:lang w:val="en-US"/>
              </w:rPr>
              <w:t>3</w:t>
            </w:r>
            <w:r w:rsidRPr="00DE319B">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DE319B" w:rsidRDefault="006E114C" w:rsidP="006E7C76">
            <w:pPr>
              <w:jc w:val="both"/>
            </w:pPr>
            <w:r w:rsidRPr="00DE319B">
              <w:t xml:space="preserve">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расчетный счет заказчика. </w:t>
            </w:r>
          </w:p>
          <w:p w:rsidR="006E114C" w:rsidRPr="00DE319B" w:rsidRDefault="006E114C" w:rsidP="006E7C76">
            <w:pPr>
              <w:jc w:val="both"/>
            </w:pPr>
            <w:r w:rsidRPr="00DE319B">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853683">
            <w:r w:rsidRPr="00DE319B">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Денежные средства, вносимые в обеспечение гарантийных обязательств, должны быть перечислены на расчетный счет заказчика, указанный в п.41. настоящего извещения.</w:t>
            </w:r>
          </w:p>
          <w:p w:rsidR="006E114C" w:rsidRPr="00DE319B" w:rsidRDefault="006E114C" w:rsidP="006E7C76">
            <w:pPr>
              <w:jc w:val="both"/>
            </w:pPr>
            <w:r w:rsidRPr="00DE319B">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 «ПРОЕКТ КОНТРАКТА» настоящего извещения).</w:t>
            </w:r>
          </w:p>
          <w:p w:rsidR="006E114C" w:rsidRPr="00DE319B" w:rsidRDefault="006E114C" w:rsidP="006E7C76">
            <w:pPr>
              <w:jc w:val="both"/>
            </w:pPr>
            <w:r w:rsidRPr="00DE319B">
              <w:t xml:space="preserve">Денежные средства возвращаются по реквизитам, указанным поставщиком (подрядчиком, исполнителем) в </w:t>
            </w:r>
            <w:r w:rsidRPr="00DE319B">
              <w:lastRenderedPageBreak/>
              <w:t>контракте</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964C38">
            <w:pPr>
              <w:jc w:val="both"/>
            </w:pPr>
            <w:r w:rsidRPr="00DE319B">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Требования к обеспечению гарантийных обязательств, если осуществляются в форме независимой гарантии, установлены в п.36 настоящего извещения</w:t>
            </w:r>
          </w:p>
          <w:p w:rsidR="006E114C" w:rsidRPr="00DE319B" w:rsidRDefault="006E114C" w:rsidP="006E7C76">
            <w:pPr>
              <w:jc w:val="both"/>
            </w:pP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9E099E">
            <w:r w:rsidRPr="00DE319B">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ГУП РК «Крымгазсети» (без учёта филиалов)</w:t>
            </w:r>
          </w:p>
          <w:p w:rsidR="006E114C" w:rsidRPr="00DE319B" w:rsidRDefault="006E114C" w:rsidP="006E7C76">
            <w:pPr>
              <w:jc w:val="both"/>
            </w:pPr>
            <w:r w:rsidRPr="00DE319B">
              <w:t>ИНН ГУП РК «Крымгазсети» 9102016743</w:t>
            </w:r>
          </w:p>
          <w:p w:rsidR="006E114C" w:rsidRPr="00DE319B" w:rsidRDefault="006E114C" w:rsidP="006E7C76">
            <w:pPr>
              <w:jc w:val="both"/>
            </w:pPr>
            <w:r w:rsidRPr="00DE319B">
              <w:t>КППГУП РК «Крымгазсети» 910201001</w:t>
            </w:r>
          </w:p>
          <w:p w:rsidR="006E114C" w:rsidRPr="00DE319B" w:rsidRDefault="006E114C" w:rsidP="006E7C76">
            <w:pPr>
              <w:jc w:val="both"/>
            </w:pPr>
            <w:r w:rsidRPr="00DE319B">
              <w:t>АО «ГЕНБАНК»  г. Симферополя</w:t>
            </w:r>
          </w:p>
          <w:p w:rsidR="006E114C" w:rsidRPr="00DE319B" w:rsidRDefault="006E114C" w:rsidP="006E7C76">
            <w:pPr>
              <w:jc w:val="both"/>
            </w:pPr>
            <w:r w:rsidRPr="00DE319B">
              <w:t>БИК 043510123</w:t>
            </w:r>
          </w:p>
          <w:p w:rsidR="006E114C" w:rsidRPr="00DE319B" w:rsidRDefault="006E114C" w:rsidP="006E7C76">
            <w:pPr>
              <w:jc w:val="both"/>
            </w:pPr>
            <w:r w:rsidRPr="00DE319B">
              <w:t>Кор./с: 30101810835100000123</w:t>
            </w:r>
          </w:p>
          <w:p w:rsidR="006E114C" w:rsidRPr="00DE319B" w:rsidRDefault="006E114C" w:rsidP="006E7C76">
            <w:pPr>
              <w:jc w:val="both"/>
            </w:pPr>
            <w:r w:rsidRPr="00DE319B">
              <w:t>Расчётный счёт для обеспечительных взносов 40602810100230030002</w:t>
            </w:r>
          </w:p>
          <w:p w:rsidR="006E114C" w:rsidRPr="00DE319B" w:rsidRDefault="006E114C" w:rsidP="006E7C76">
            <w:pPr>
              <w:jc w:val="both"/>
            </w:pPr>
            <w:r w:rsidRPr="00DE319B">
              <w:t>Назначение платежа: Средства для обеспечения гарантийных обязательств в соответствии с Контрактом №_________ от _______________.</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9E099E">
            <w:r w:rsidRPr="00DE319B">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9A11CD">
            <w:pPr>
              <w:jc w:val="both"/>
            </w:pPr>
            <w:r w:rsidRPr="00DE319B">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B0DAE" w:rsidRDefault="00002964" w:rsidP="00DB342C">
            <w:pPr>
              <w:jc w:val="both"/>
            </w:pPr>
            <w:r w:rsidRPr="00DE319B">
              <w:t>П</w:t>
            </w:r>
            <w:r w:rsidR="00AC3EFF" w:rsidRPr="00DE319B">
              <w:t>редусмотрено.</w:t>
            </w:r>
            <w:r w:rsidR="005B0DAE">
              <w:t xml:space="preserve"> </w:t>
            </w:r>
          </w:p>
          <w:p w:rsidR="006E114C" w:rsidRPr="00DE319B" w:rsidRDefault="005B0DAE" w:rsidP="00DB342C">
            <w:pPr>
              <w:jc w:val="both"/>
            </w:pPr>
            <w:r>
              <w:t>К</w:t>
            </w:r>
            <w:r w:rsidRPr="005B0DAE">
              <w:t>азначейское сопровождение авансового платежа</w:t>
            </w:r>
            <w:r>
              <w:t>.</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9E099E">
            <w:r w:rsidRPr="00DE319B">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Допускается</w:t>
            </w:r>
            <w:r w:rsidR="00B6683D" w:rsidRPr="00DE319B">
              <w:t>.</w:t>
            </w:r>
          </w:p>
          <w:p w:rsidR="006E114C" w:rsidRPr="00DE319B" w:rsidRDefault="006E114C" w:rsidP="006E7C76">
            <w:pPr>
              <w:jc w:val="both"/>
            </w:pP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Допускается.</w:t>
            </w:r>
          </w:p>
          <w:p w:rsidR="006E114C" w:rsidRPr="00DE319B" w:rsidRDefault="006E114C" w:rsidP="006E7C76">
            <w:pPr>
              <w:jc w:val="both"/>
            </w:pP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Предусмотрено.</w:t>
            </w:r>
          </w:p>
          <w:p w:rsidR="006E114C" w:rsidRPr="00DE319B" w:rsidRDefault="006E114C" w:rsidP="006E7C76">
            <w:pPr>
              <w:jc w:val="both"/>
            </w:pP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187D3C">
            <w:pPr>
              <w:jc w:val="both"/>
            </w:pPr>
            <w:r w:rsidRPr="00DE319B">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jc w:val="both"/>
            </w:pPr>
            <w:r w:rsidRPr="00DE319B">
              <w:t>Не предусмотрено</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A7BDB">
            <w:r w:rsidRPr="00DE319B">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FE6099" w:rsidP="00A84386">
            <w:pPr>
              <w:jc w:val="both"/>
            </w:pPr>
            <w:r w:rsidRPr="00DE319B">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FE6099" w:rsidP="00FE6099">
            <w:pPr>
              <w:jc w:val="both"/>
            </w:pPr>
            <w:r w:rsidRPr="00DE319B">
              <w:t xml:space="preserve">Контракт по результатам предварительного отбора заключается после </w:t>
            </w:r>
            <w:r w:rsidR="006E114C" w:rsidRPr="00DE319B">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DE319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FE6099">
            <w:pPr>
              <w:spacing w:line="276" w:lineRule="auto"/>
              <w:rPr>
                <w:lang w:eastAsia="en-US"/>
              </w:rPr>
            </w:pPr>
            <w:r w:rsidRPr="00DE319B">
              <w:rPr>
                <w:lang w:eastAsia="en-US"/>
              </w:rPr>
              <w:lastRenderedPageBreak/>
              <w:t>4</w:t>
            </w:r>
            <w:r w:rsidR="00FE6099" w:rsidRPr="00DE319B">
              <w:rPr>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pPr>
              <w:spacing w:line="276" w:lineRule="auto"/>
              <w:jc w:val="both"/>
              <w:rPr>
                <w:lang w:eastAsia="en-US"/>
              </w:rPr>
            </w:pPr>
            <w:r w:rsidRPr="00DE319B">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E319B" w:rsidRDefault="006E114C" w:rsidP="006E7C76">
            <w:pPr>
              <w:spacing w:line="276" w:lineRule="auto"/>
              <w:rPr>
                <w:lang w:eastAsia="en-US"/>
              </w:rPr>
            </w:pPr>
            <w:r w:rsidRPr="00DE319B">
              <w:rPr>
                <w:lang w:eastAsia="en-US"/>
              </w:rPr>
              <w:t>Приложение №1 - ОБОСНОВАНИЕ НАЧАЛЬНОЙ (МАКСИМАЛЬНОЙ) ЦЕНЫ КОНТРАКТА;</w:t>
            </w:r>
          </w:p>
          <w:p w:rsidR="006E114C" w:rsidRPr="00DE319B" w:rsidRDefault="006E114C" w:rsidP="006E7C76">
            <w:pPr>
              <w:spacing w:line="276" w:lineRule="auto"/>
              <w:rPr>
                <w:lang w:eastAsia="en-US"/>
              </w:rPr>
            </w:pPr>
            <w:r w:rsidRPr="00DE319B">
              <w:rPr>
                <w:lang w:eastAsia="en-US"/>
              </w:rPr>
              <w:t>Приложение №2 - ОПИСАНИЕ ОБЪЕКТА ЗАКУПКИ (ТЕХНИЧЕСКОЕ ЗАДАНИЕ);</w:t>
            </w:r>
          </w:p>
          <w:p w:rsidR="006E114C" w:rsidRPr="00DE319B" w:rsidRDefault="006E114C" w:rsidP="006E7C76">
            <w:pPr>
              <w:spacing w:line="276" w:lineRule="auto"/>
              <w:rPr>
                <w:lang w:eastAsia="en-US"/>
              </w:rPr>
            </w:pPr>
            <w:r w:rsidRPr="00DE319B">
              <w:rPr>
                <w:lang w:eastAsia="en-US"/>
              </w:rPr>
              <w:t>Приложение №3 - ПРОЕКТ КОНТРАКТА;</w:t>
            </w:r>
          </w:p>
          <w:p w:rsidR="006E114C" w:rsidRPr="00DE319B" w:rsidRDefault="006E114C" w:rsidP="006E7C76">
            <w:pPr>
              <w:spacing w:line="276" w:lineRule="auto"/>
              <w:rPr>
                <w:lang w:eastAsia="en-US"/>
              </w:rPr>
            </w:pPr>
            <w:r w:rsidRPr="00DE319B">
              <w:rPr>
                <w:lang w:eastAsia="en-US"/>
              </w:rPr>
              <w:t>Приложение №4 - Формы к извещению о проведении закупки у единственного поставщика:</w:t>
            </w:r>
          </w:p>
          <w:p w:rsidR="006E114C" w:rsidRPr="00DE319B" w:rsidRDefault="006E114C" w:rsidP="006E7C76">
            <w:pPr>
              <w:spacing w:line="276" w:lineRule="auto"/>
              <w:rPr>
                <w:lang w:eastAsia="en-US"/>
              </w:rPr>
            </w:pPr>
            <w:r w:rsidRPr="00DE319B">
              <w:rPr>
                <w:lang w:eastAsia="en-US"/>
              </w:rPr>
              <w:t>- Форма 1. СОГЛАСИЕ В ОТНОШЕНИИ ОБЪЕКТА ЗАКУПКИ;</w:t>
            </w:r>
          </w:p>
          <w:p w:rsidR="006E114C" w:rsidRPr="00DE319B" w:rsidRDefault="006E114C" w:rsidP="006E7C76">
            <w:pPr>
              <w:spacing w:line="276" w:lineRule="auto"/>
              <w:rPr>
                <w:lang w:eastAsia="en-US"/>
              </w:rPr>
            </w:pPr>
            <w:r w:rsidRPr="00DE319B">
              <w:rPr>
                <w:lang w:eastAsia="en-US"/>
              </w:rPr>
              <w:t>- Форма 2. ИНФОРМАЦИЯ ОБ УЧАСТНИКЕ;</w:t>
            </w:r>
          </w:p>
          <w:p w:rsidR="006E114C" w:rsidRPr="00DE319B" w:rsidRDefault="006E114C" w:rsidP="006E7C76">
            <w:pPr>
              <w:spacing w:line="276" w:lineRule="auto"/>
              <w:rPr>
                <w:lang w:eastAsia="en-US"/>
              </w:rPr>
            </w:pPr>
            <w:r w:rsidRPr="00DE319B">
              <w:rPr>
                <w:lang w:eastAsia="en-US"/>
              </w:rPr>
              <w:t>- Форма 3. ДЕКЛАРАЦИЯ СООТВЕТСТВИЯ УЧАСТНИКА ЗАКУПКИ, УСТАНОВЛЕННЫМ ТРЕБОВАНИЯМ;</w:t>
            </w:r>
          </w:p>
          <w:p w:rsidR="006E114C" w:rsidRPr="00DE319B" w:rsidRDefault="006E114C" w:rsidP="006E7C76">
            <w:pPr>
              <w:spacing w:line="276" w:lineRule="auto"/>
              <w:rPr>
                <w:lang w:eastAsia="en-US"/>
              </w:rPr>
            </w:pPr>
            <w:r w:rsidRPr="00DE319B">
              <w:rPr>
                <w:lang w:eastAsia="en-US"/>
              </w:rPr>
              <w:t>- Форма 4 ОБРАЗЕЦ ЗАПОЛНЕНИЯ КОНВЕРТА.</w:t>
            </w:r>
          </w:p>
        </w:tc>
      </w:tr>
    </w:tbl>
    <w:p w:rsidR="00E56462" w:rsidRPr="00DE319B" w:rsidRDefault="00E56462" w:rsidP="00E56462"/>
    <w:p w:rsidR="006E7C76" w:rsidRPr="00DE319B" w:rsidRDefault="006E7C76" w:rsidP="004D2366">
      <w:pPr>
        <w:ind w:left="360"/>
        <w:jc w:val="right"/>
        <w:rPr>
          <w:b/>
          <w:bCs/>
        </w:rPr>
        <w:sectPr w:rsidR="006E7C76" w:rsidRPr="00DE319B" w:rsidSect="00AB5226">
          <w:footerReference w:type="even" r:id="rId16"/>
          <w:footerReference w:type="default" r:id="rId17"/>
          <w:headerReference w:type="first" r:id="rId18"/>
          <w:pgSz w:w="11906" w:h="16838"/>
          <w:pgMar w:top="1134" w:right="566" w:bottom="1134" w:left="1134" w:header="708" w:footer="708" w:gutter="0"/>
          <w:cols w:space="720"/>
        </w:sectPr>
      </w:pPr>
    </w:p>
    <w:p w:rsidR="006E7C76" w:rsidRPr="00DE319B" w:rsidRDefault="006E7C76" w:rsidP="006E7C76">
      <w:pPr>
        <w:ind w:left="360"/>
        <w:jc w:val="right"/>
        <w:rPr>
          <w:b/>
          <w:bCs/>
        </w:rPr>
      </w:pPr>
      <w:r w:rsidRPr="00DE319B">
        <w:rPr>
          <w:b/>
          <w:bCs/>
        </w:rPr>
        <w:lastRenderedPageBreak/>
        <w:t xml:space="preserve">Приложение №1 </w:t>
      </w:r>
    </w:p>
    <w:p w:rsidR="006E7C76" w:rsidRPr="00DE319B" w:rsidRDefault="006E7C76" w:rsidP="006E7C76">
      <w:pPr>
        <w:ind w:left="360"/>
        <w:jc w:val="right"/>
        <w:rPr>
          <w:b/>
          <w:bCs/>
        </w:rPr>
      </w:pPr>
      <w:r w:rsidRPr="00DE319B">
        <w:rPr>
          <w:b/>
          <w:bCs/>
        </w:rPr>
        <w:t xml:space="preserve">к извещению </w:t>
      </w:r>
    </w:p>
    <w:p w:rsidR="006E7C76" w:rsidRPr="00DE319B" w:rsidRDefault="006E7C76" w:rsidP="006E7C76">
      <w:pPr>
        <w:ind w:left="360"/>
        <w:jc w:val="right"/>
        <w:rPr>
          <w:b/>
          <w:bCs/>
        </w:rPr>
      </w:pPr>
    </w:p>
    <w:p w:rsidR="006E7C76" w:rsidRPr="00DE319B" w:rsidRDefault="006E7C76" w:rsidP="006E7C76">
      <w:pPr>
        <w:ind w:left="360"/>
        <w:jc w:val="center"/>
        <w:rPr>
          <w:b/>
          <w:lang w:eastAsia="en-US"/>
        </w:rPr>
      </w:pPr>
      <w:r w:rsidRPr="00DE319B">
        <w:rPr>
          <w:b/>
          <w:lang w:eastAsia="en-US"/>
        </w:rPr>
        <w:t>ОБОСНОВАНИЕ НАЧАЛЬНОЙ (МАКСИМАЛЬНОЙ) ЦЕНЫ КОНТРАКТА</w:t>
      </w:r>
    </w:p>
    <w:p w:rsidR="00002964" w:rsidRPr="00DE319B" w:rsidRDefault="00002964" w:rsidP="006E7C76">
      <w:pPr>
        <w:ind w:left="360"/>
        <w:jc w:val="center"/>
        <w:rPr>
          <w:b/>
          <w:lang w:eastAsia="en-US"/>
        </w:rPr>
      </w:pPr>
      <w:r w:rsidRPr="00DE319B">
        <w:rPr>
          <w:b/>
          <w:lang w:eastAsia="en-US"/>
        </w:rPr>
        <w:t>На выполнение строительно-монтажных работ по объекту: «Строительство сетей газоснабжения сел Строгоновка, Денисовка, Ивановка Симферопольского района Республики Крым» (4 этап - с.Строгоновка)</w:t>
      </w:r>
    </w:p>
    <w:p w:rsidR="00002964" w:rsidRPr="00DE319B" w:rsidRDefault="00002964" w:rsidP="006E7C76">
      <w:pPr>
        <w:ind w:left="360"/>
        <w:jc w:val="center"/>
        <w:rPr>
          <w:b/>
          <w:lang w:eastAsia="en-US"/>
        </w:rPr>
      </w:pPr>
    </w:p>
    <w:tbl>
      <w:tblPr>
        <w:tblW w:w="13920" w:type="dxa"/>
        <w:jc w:val="center"/>
        <w:tblLayout w:type="fixed"/>
        <w:tblCellMar>
          <w:left w:w="75" w:type="dxa"/>
          <w:right w:w="75" w:type="dxa"/>
        </w:tblCellMar>
        <w:tblLook w:val="04A0" w:firstRow="1" w:lastRow="0" w:firstColumn="1" w:lastColumn="0" w:noHBand="0" w:noVBand="1"/>
      </w:tblPr>
      <w:tblGrid>
        <w:gridCol w:w="4533"/>
        <w:gridCol w:w="9387"/>
      </w:tblGrid>
      <w:tr w:rsidR="00002964" w:rsidRPr="00DE319B" w:rsidTr="00002964">
        <w:trPr>
          <w:jc w:val="center"/>
        </w:trPr>
        <w:tc>
          <w:tcPr>
            <w:tcW w:w="4532" w:type="dxa"/>
            <w:tcBorders>
              <w:top w:val="single" w:sz="4" w:space="0" w:color="auto"/>
              <w:left w:val="single" w:sz="4" w:space="0" w:color="auto"/>
              <w:bottom w:val="single" w:sz="4" w:space="0" w:color="auto"/>
              <w:right w:val="single" w:sz="4" w:space="0" w:color="auto"/>
            </w:tcBorders>
            <w:hideMark/>
          </w:tcPr>
          <w:p w:rsidR="00002964" w:rsidRPr="00DE319B" w:rsidRDefault="00002964">
            <w:pPr>
              <w:widowControl w:val="0"/>
              <w:autoSpaceDE w:val="0"/>
              <w:autoSpaceDN w:val="0"/>
              <w:adjustRightInd w:val="0"/>
              <w:spacing w:line="276" w:lineRule="auto"/>
              <w:ind w:left="426"/>
              <w:rPr>
                <w:lang w:eastAsia="en-US"/>
              </w:rPr>
            </w:pPr>
            <w:r w:rsidRPr="00DE319B">
              <w:rPr>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hideMark/>
          </w:tcPr>
          <w:p w:rsidR="00002964" w:rsidRPr="00DE319B" w:rsidRDefault="00002964">
            <w:pPr>
              <w:widowControl w:val="0"/>
              <w:autoSpaceDE w:val="0"/>
              <w:autoSpaceDN w:val="0"/>
              <w:adjustRightInd w:val="0"/>
              <w:spacing w:line="276" w:lineRule="auto"/>
              <w:ind w:left="426"/>
              <w:jc w:val="both"/>
              <w:rPr>
                <w:lang w:eastAsia="en-US"/>
              </w:rPr>
            </w:pPr>
            <w:r w:rsidRPr="00DE319B">
              <w:rPr>
                <w:lang w:eastAsia="en-US"/>
              </w:rPr>
              <w:t>выполнение строительно-монтажных работ</w:t>
            </w:r>
          </w:p>
        </w:tc>
      </w:tr>
      <w:tr w:rsidR="00002964" w:rsidRPr="00DE319B" w:rsidTr="00002964">
        <w:trPr>
          <w:jc w:val="center"/>
        </w:trPr>
        <w:tc>
          <w:tcPr>
            <w:tcW w:w="4532" w:type="dxa"/>
            <w:tcBorders>
              <w:top w:val="single" w:sz="4" w:space="0" w:color="auto"/>
              <w:left w:val="single" w:sz="4" w:space="0" w:color="auto"/>
              <w:bottom w:val="single" w:sz="4" w:space="0" w:color="auto"/>
              <w:right w:val="single" w:sz="4" w:space="0" w:color="auto"/>
            </w:tcBorders>
            <w:hideMark/>
          </w:tcPr>
          <w:p w:rsidR="00002964" w:rsidRPr="00DE319B" w:rsidRDefault="00002964">
            <w:pPr>
              <w:widowControl w:val="0"/>
              <w:autoSpaceDE w:val="0"/>
              <w:autoSpaceDN w:val="0"/>
              <w:adjustRightInd w:val="0"/>
              <w:spacing w:line="276" w:lineRule="auto"/>
              <w:ind w:left="426"/>
              <w:rPr>
                <w:lang w:eastAsia="en-US"/>
              </w:rPr>
            </w:pPr>
            <w:r w:rsidRPr="00DE319B">
              <w:rPr>
                <w:lang w:eastAsia="en-US"/>
              </w:rPr>
              <w:t>Используемый метод определения НМЦК</w:t>
            </w:r>
          </w:p>
        </w:tc>
        <w:tc>
          <w:tcPr>
            <w:tcW w:w="9384" w:type="dxa"/>
            <w:tcBorders>
              <w:top w:val="single" w:sz="4" w:space="0" w:color="auto"/>
              <w:left w:val="single" w:sz="4" w:space="0" w:color="auto"/>
              <w:bottom w:val="single" w:sz="4" w:space="0" w:color="auto"/>
              <w:right w:val="single" w:sz="4" w:space="0" w:color="auto"/>
            </w:tcBorders>
            <w:hideMark/>
          </w:tcPr>
          <w:p w:rsidR="00002964" w:rsidRPr="00DE319B" w:rsidRDefault="00002964">
            <w:pPr>
              <w:widowControl w:val="0"/>
              <w:autoSpaceDE w:val="0"/>
              <w:autoSpaceDN w:val="0"/>
              <w:adjustRightInd w:val="0"/>
              <w:spacing w:line="276" w:lineRule="auto"/>
              <w:ind w:left="426"/>
              <w:jc w:val="both"/>
              <w:rPr>
                <w:lang w:eastAsia="en-US"/>
              </w:rPr>
            </w:pPr>
            <w:r w:rsidRPr="00DE319B">
              <w:rPr>
                <w:lang w:eastAsia="uk-UA"/>
              </w:rPr>
              <w:t>В соответствии с п.4 ч.1 ст.22 Федерального Закона Российской Федерации от 05.04.2013 №44-ФЗ</w:t>
            </w:r>
            <w:r w:rsidRPr="00DE319B">
              <w:rPr>
                <w:lang w:eastAsia="en-US"/>
              </w:rPr>
              <w:t xml:space="preserve"> </w:t>
            </w:r>
          </w:p>
        </w:tc>
      </w:tr>
      <w:tr w:rsidR="00002964" w:rsidRPr="00DE319B" w:rsidTr="00002964">
        <w:trPr>
          <w:jc w:val="center"/>
        </w:trPr>
        <w:tc>
          <w:tcPr>
            <w:tcW w:w="4532" w:type="dxa"/>
            <w:tcBorders>
              <w:top w:val="single" w:sz="4" w:space="0" w:color="auto"/>
              <w:left w:val="single" w:sz="4" w:space="0" w:color="auto"/>
              <w:bottom w:val="single" w:sz="4" w:space="0" w:color="auto"/>
              <w:right w:val="single" w:sz="4" w:space="0" w:color="auto"/>
            </w:tcBorders>
            <w:hideMark/>
          </w:tcPr>
          <w:p w:rsidR="00002964" w:rsidRPr="00DE319B" w:rsidRDefault="00002964">
            <w:pPr>
              <w:widowControl w:val="0"/>
              <w:autoSpaceDE w:val="0"/>
              <w:autoSpaceDN w:val="0"/>
              <w:adjustRightInd w:val="0"/>
              <w:spacing w:line="276" w:lineRule="auto"/>
              <w:ind w:left="426"/>
              <w:rPr>
                <w:lang w:eastAsia="en-US"/>
              </w:rPr>
            </w:pPr>
            <w:r w:rsidRPr="00DE319B">
              <w:rPr>
                <w:lang w:eastAsia="en-US"/>
              </w:rPr>
              <w:t>Обоснование выбора метода НМЦК</w:t>
            </w:r>
          </w:p>
        </w:tc>
        <w:tc>
          <w:tcPr>
            <w:tcW w:w="9384" w:type="dxa"/>
            <w:tcBorders>
              <w:top w:val="single" w:sz="4" w:space="0" w:color="auto"/>
              <w:left w:val="single" w:sz="4" w:space="0" w:color="auto"/>
              <w:bottom w:val="single" w:sz="4" w:space="0" w:color="auto"/>
              <w:right w:val="single" w:sz="4" w:space="0" w:color="auto"/>
            </w:tcBorders>
            <w:hideMark/>
          </w:tcPr>
          <w:p w:rsidR="00002964" w:rsidRPr="00DE319B" w:rsidRDefault="00002964">
            <w:pPr>
              <w:widowControl w:val="0"/>
              <w:autoSpaceDE w:val="0"/>
              <w:autoSpaceDN w:val="0"/>
              <w:adjustRightInd w:val="0"/>
              <w:spacing w:line="276" w:lineRule="auto"/>
              <w:ind w:left="426"/>
              <w:jc w:val="both"/>
              <w:rPr>
                <w:lang w:eastAsia="en-US"/>
              </w:rPr>
            </w:pPr>
            <w:r w:rsidRPr="00DE319B">
              <w:rPr>
                <w:lang w:eastAsia="uk-UA"/>
              </w:rPr>
              <w:t>В соответствии с п.4 ч.1 ст.22 Федерального Закона Российской Федерации от 05.04.2013 №44-ФЗ (</w:t>
            </w:r>
            <w:r w:rsidRPr="00DE319B">
              <w:rPr>
                <w:lang w:eastAsia="en-US"/>
              </w:rPr>
              <w:t>проектно-сметный метод)</w:t>
            </w:r>
          </w:p>
        </w:tc>
      </w:tr>
      <w:tr w:rsidR="00002964" w:rsidRPr="00DE319B" w:rsidTr="00002964">
        <w:trPr>
          <w:jc w:val="center"/>
        </w:trPr>
        <w:tc>
          <w:tcPr>
            <w:tcW w:w="4532" w:type="dxa"/>
            <w:tcBorders>
              <w:top w:val="single" w:sz="4" w:space="0" w:color="auto"/>
              <w:left w:val="single" w:sz="4" w:space="0" w:color="auto"/>
              <w:bottom w:val="single" w:sz="4" w:space="0" w:color="auto"/>
              <w:right w:val="single" w:sz="4" w:space="0" w:color="auto"/>
            </w:tcBorders>
            <w:hideMark/>
          </w:tcPr>
          <w:p w:rsidR="00002964" w:rsidRPr="00DE319B" w:rsidRDefault="00002964">
            <w:pPr>
              <w:widowControl w:val="0"/>
              <w:autoSpaceDE w:val="0"/>
              <w:autoSpaceDN w:val="0"/>
              <w:adjustRightInd w:val="0"/>
              <w:spacing w:line="276" w:lineRule="auto"/>
              <w:ind w:left="426"/>
              <w:rPr>
                <w:lang w:eastAsia="en-US"/>
              </w:rPr>
            </w:pPr>
            <w:r w:rsidRPr="00DE319B">
              <w:rPr>
                <w:lang w:eastAsia="en-US"/>
              </w:rPr>
              <w:t>Расчет НМЦК</w:t>
            </w:r>
          </w:p>
        </w:tc>
        <w:tc>
          <w:tcPr>
            <w:tcW w:w="9384" w:type="dxa"/>
            <w:tcBorders>
              <w:top w:val="single" w:sz="4" w:space="0" w:color="auto"/>
              <w:left w:val="single" w:sz="4" w:space="0" w:color="auto"/>
              <w:bottom w:val="single" w:sz="4" w:space="0" w:color="auto"/>
              <w:right w:val="single" w:sz="4" w:space="0" w:color="auto"/>
            </w:tcBorders>
            <w:hideMark/>
          </w:tcPr>
          <w:p w:rsidR="00002964" w:rsidRPr="00DE319B" w:rsidRDefault="00002964">
            <w:pPr>
              <w:widowControl w:val="0"/>
              <w:autoSpaceDE w:val="0"/>
              <w:autoSpaceDN w:val="0"/>
              <w:adjustRightInd w:val="0"/>
              <w:spacing w:line="276" w:lineRule="auto"/>
              <w:ind w:left="426"/>
              <w:jc w:val="both"/>
              <w:rPr>
                <w:lang w:eastAsia="en-US"/>
              </w:rPr>
            </w:pPr>
            <w:r w:rsidRPr="00DE319B">
              <w:rPr>
                <w:lang w:eastAsia="en-US"/>
              </w:rPr>
              <w:t>положительное заключение государственной экспертизы от 03.09.2024г.</w:t>
            </w:r>
            <w:r w:rsidRPr="00DE319B">
              <w:rPr>
                <w:lang w:eastAsia="en-US"/>
              </w:rPr>
              <w:br/>
              <w:t>№ 91-1-1-2-051520-2024, протокол расчета НМЦК (прилагается)</w:t>
            </w:r>
          </w:p>
        </w:tc>
      </w:tr>
      <w:tr w:rsidR="00002964" w:rsidRPr="00DE319B" w:rsidTr="00002964">
        <w:trPr>
          <w:jc w:val="center"/>
        </w:trPr>
        <w:tc>
          <w:tcPr>
            <w:tcW w:w="4532" w:type="dxa"/>
            <w:tcBorders>
              <w:top w:val="single" w:sz="4" w:space="0" w:color="auto"/>
              <w:left w:val="single" w:sz="4" w:space="0" w:color="auto"/>
              <w:bottom w:val="single" w:sz="4" w:space="0" w:color="auto"/>
              <w:right w:val="single" w:sz="4" w:space="0" w:color="auto"/>
            </w:tcBorders>
            <w:hideMark/>
          </w:tcPr>
          <w:p w:rsidR="00002964" w:rsidRPr="00DE319B" w:rsidRDefault="00002964">
            <w:pPr>
              <w:widowControl w:val="0"/>
              <w:autoSpaceDE w:val="0"/>
              <w:autoSpaceDN w:val="0"/>
              <w:adjustRightInd w:val="0"/>
              <w:spacing w:line="276" w:lineRule="auto"/>
              <w:ind w:left="426"/>
              <w:jc w:val="both"/>
              <w:rPr>
                <w:lang w:eastAsia="en-US"/>
              </w:rPr>
            </w:pPr>
            <w:r w:rsidRPr="00DE319B">
              <w:rPr>
                <w:lang w:eastAsia="en-US"/>
              </w:rPr>
              <w:t>Итого НМЦК, руб.</w:t>
            </w:r>
          </w:p>
        </w:tc>
        <w:tc>
          <w:tcPr>
            <w:tcW w:w="9384" w:type="dxa"/>
            <w:tcBorders>
              <w:top w:val="single" w:sz="4" w:space="0" w:color="auto"/>
              <w:left w:val="single" w:sz="4" w:space="0" w:color="auto"/>
              <w:bottom w:val="single" w:sz="4" w:space="0" w:color="auto"/>
              <w:right w:val="single" w:sz="4" w:space="0" w:color="auto"/>
            </w:tcBorders>
            <w:hideMark/>
          </w:tcPr>
          <w:p w:rsidR="00002964" w:rsidRPr="00DE319B" w:rsidRDefault="00002964">
            <w:pPr>
              <w:spacing w:after="200" w:line="276" w:lineRule="auto"/>
              <w:ind w:left="426"/>
              <w:jc w:val="both"/>
              <w:rPr>
                <w:lang w:eastAsia="en-US"/>
              </w:rPr>
            </w:pPr>
            <w:r w:rsidRPr="00DE319B">
              <w:rPr>
                <w:lang w:eastAsia="en-US"/>
              </w:rPr>
              <w:t xml:space="preserve">235 778 298,18 руб. (Двести тридцать пять миллионов семьсот семьдесят восемь тысяч двести девяносто восемь рублей восемнадцать копеек, в т.ч. НДС (20%) </w:t>
            </w:r>
            <w:r w:rsidRPr="00DE319B">
              <w:rPr>
                <w:lang w:eastAsia="en-US"/>
              </w:rPr>
              <w:br/>
              <w:t>39 296 383,03 руб. (тридцать девять миллионов двести девяносто шесть тысяч триста восемьдесят три рубля три копейки))</w:t>
            </w:r>
          </w:p>
        </w:tc>
      </w:tr>
    </w:tbl>
    <w:p w:rsidR="00002964" w:rsidRPr="00DE319B" w:rsidRDefault="00002964" w:rsidP="006E7C76">
      <w:pPr>
        <w:ind w:left="360"/>
        <w:jc w:val="center"/>
        <w:rPr>
          <w:b/>
          <w:lang w:eastAsia="en-US"/>
        </w:rPr>
      </w:pPr>
    </w:p>
    <w:p w:rsidR="006E7C76" w:rsidRPr="00DE319B" w:rsidRDefault="006E7C76" w:rsidP="004D2366">
      <w:pPr>
        <w:ind w:left="360"/>
        <w:jc w:val="right"/>
        <w:rPr>
          <w:b/>
          <w:bCs/>
        </w:rPr>
      </w:pPr>
    </w:p>
    <w:p w:rsidR="006E7C76" w:rsidRPr="00DE319B" w:rsidRDefault="006E7C76" w:rsidP="004D2366">
      <w:pPr>
        <w:ind w:left="360"/>
        <w:jc w:val="right"/>
        <w:rPr>
          <w:b/>
          <w:bCs/>
        </w:rPr>
      </w:pPr>
    </w:p>
    <w:p w:rsidR="00042AC8" w:rsidRPr="00DE319B" w:rsidRDefault="00042AC8" w:rsidP="004D2366">
      <w:pPr>
        <w:ind w:left="360"/>
        <w:jc w:val="right"/>
        <w:rPr>
          <w:b/>
          <w:bCs/>
        </w:rPr>
        <w:sectPr w:rsidR="00042AC8" w:rsidRPr="00DE319B" w:rsidSect="00AB5226">
          <w:pgSz w:w="16838" w:h="11906" w:orient="landscape"/>
          <w:pgMar w:top="1701" w:right="566" w:bottom="851" w:left="1134" w:header="709" w:footer="709" w:gutter="0"/>
          <w:cols w:space="720"/>
          <w:docGrid w:linePitch="326"/>
        </w:sectPr>
      </w:pPr>
    </w:p>
    <w:p w:rsidR="006E7C76" w:rsidRPr="00DE319B" w:rsidRDefault="006E7C76" w:rsidP="004D2366">
      <w:pPr>
        <w:ind w:left="360"/>
        <w:jc w:val="right"/>
        <w:rPr>
          <w:b/>
          <w:bCs/>
        </w:rPr>
      </w:pPr>
    </w:p>
    <w:p w:rsidR="004D2366" w:rsidRPr="00DE319B" w:rsidRDefault="004D2366" w:rsidP="006E7C76">
      <w:pPr>
        <w:jc w:val="right"/>
        <w:rPr>
          <w:b/>
          <w:bCs/>
        </w:rPr>
      </w:pPr>
      <w:r w:rsidRPr="00DE319B">
        <w:rPr>
          <w:b/>
          <w:bCs/>
        </w:rPr>
        <w:t xml:space="preserve">Приложение №1 </w:t>
      </w:r>
    </w:p>
    <w:p w:rsidR="00D7504C" w:rsidRPr="00DE319B" w:rsidRDefault="004D2366" w:rsidP="006E7C76">
      <w:pPr>
        <w:ind w:left="360"/>
        <w:jc w:val="right"/>
        <w:rPr>
          <w:b/>
          <w:bCs/>
        </w:rPr>
      </w:pPr>
      <w:r w:rsidRPr="00DE319B">
        <w:rPr>
          <w:b/>
          <w:bCs/>
        </w:rPr>
        <w:t xml:space="preserve">к извещению </w:t>
      </w:r>
    </w:p>
    <w:p w:rsidR="00042AC8" w:rsidRPr="00DE319B" w:rsidRDefault="00042AC8" w:rsidP="00150095">
      <w:pPr>
        <w:jc w:val="center"/>
        <w:rPr>
          <w:b/>
        </w:rPr>
      </w:pPr>
    </w:p>
    <w:p w:rsidR="00042AC8" w:rsidRPr="00DE319B" w:rsidRDefault="00042AC8" w:rsidP="00042AC8">
      <w:pPr>
        <w:autoSpaceDE w:val="0"/>
        <w:autoSpaceDN w:val="0"/>
        <w:adjustRightInd w:val="0"/>
        <w:jc w:val="right"/>
        <w:outlineLvl w:val="0"/>
        <w:rPr>
          <w:rFonts w:eastAsiaTheme="minorHAnsi"/>
        </w:rPr>
      </w:pPr>
      <w:r w:rsidRPr="00DE319B">
        <w:rPr>
          <w:rFonts w:eastAsiaTheme="minorHAnsi"/>
        </w:rPr>
        <w:t>Приложение N 1</w:t>
      </w:r>
    </w:p>
    <w:p w:rsidR="00042AC8" w:rsidRPr="00DE319B" w:rsidRDefault="00042AC8" w:rsidP="00042AC8">
      <w:pPr>
        <w:autoSpaceDE w:val="0"/>
        <w:autoSpaceDN w:val="0"/>
        <w:adjustRightInd w:val="0"/>
        <w:jc w:val="right"/>
        <w:rPr>
          <w:rFonts w:eastAsiaTheme="minorHAnsi"/>
        </w:rPr>
      </w:pPr>
      <w:r w:rsidRPr="00DE319B">
        <w:rPr>
          <w:rFonts w:eastAsiaTheme="minorHAnsi"/>
        </w:rPr>
        <w:t>к Методике составления сметы контракта, предметом</w:t>
      </w:r>
    </w:p>
    <w:p w:rsidR="00042AC8" w:rsidRPr="00DE319B" w:rsidRDefault="00042AC8" w:rsidP="00042AC8">
      <w:pPr>
        <w:autoSpaceDE w:val="0"/>
        <w:autoSpaceDN w:val="0"/>
        <w:adjustRightInd w:val="0"/>
        <w:jc w:val="right"/>
        <w:rPr>
          <w:rFonts w:eastAsiaTheme="minorHAnsi"/>
        </w:rPr>
      </w:pPr>
      <w:r w:rsidRPr="00DE319B">
        <w:rPr>
          <w:rFonts w:eastAsiaTheme="minorHAnsi"/>
        </w:rPr>
        <w:t xml:space="preserve"> которого являются строительство, реконструкция</w:t>
      </w:r>
    </w:p>
    <w:p w:rsidR="00042AC8" w:rsidRPr="00DE319B" w:rsidRDefault="00042AC8" w:rsidP="00042AC8">
      <w:pPr>
        <w:autoSpaceDE w:val="0"/>
        <w:autoSpaceDN w:val="0"/>
        <w:adjustRightInd w:val="0"/>
        <w:jc w:val="right"/>
        <w:rPr>
          <w:rFonts w:eastAsiaTheme="minorHAnsi"/>
        </w:rPr>
      </w:pPr>
      <w:r w:rsidRPr="00DE319B">
        <w:rPr>
          <w:rFonts w:eastAsiaTheme="minorHAnsi"/>
        </w:rPr>
        <w:t>объектов капитального строительства, утвержденной</w:t>
      </w:r>
    </w:p>
    <w:p w:rsidR="00042AC8" w:rsidRPr="00DE319B" w:rsidRDefault="00042AC8" w:rsidP="00042AC8">
      <w:pPr>
        <w:autoSpaceDE w:val="0"/>
        <w:autoSpaceDN w:val="0"/>
        <w:adjustRightInd w:val="0"/>
        <w:jc w:val="right"/>
        <w:rPr>
          <w:rFonts w:eastAsiaTheme="minorHAnsi"/>
        </w:rPr>
      </w:pPr>
      <w:r w:rsidRPr="00DE319B">
        <w:rPr>
          <w:rFonts w:eastAsiaTheme="minorHAnsi"/>
        </w:rPr>
        <w:t xml:space="preserve"> приказом Министерства строительства</w:t>
      </w:r>
    </w:p>
    <w:p w:rsidR="00042AC8" w:rsidRPr="00DE319B" w:rsidRDefault="00042AC8" w:rsidP="00042AC8">
      <w:pPr>
        <w:autoSpaceDE w:val="0"/>
        <w:autoSpaceDN w:val="0"/>
        <w:adjustRightInd w:val="0"/>
        <w:jc w:val="right"/>
        <w:rPr>
          <w:rFonts w:eastAsiaTheme="minorHAnsi"/>
        </w:rPr>
      </w:pPr>
      <w:r w:rsidRPr="00DE319B">
        <w:rPr>
          <w:rFonts w:eastAsiaTheme="minorHAnsi"/>
        </w:rPr>
        <w:t>и жилищно-коммунального хозяйства</w:t>
      </w:r>
    </w:p>
    <w:p w:rsidR="00042AC8" w:rsidRPr="00DE319B" w:rsidRDefault="00042AC8" w:rsidP="00042AC8">
      <w:pPr>
        <w:autoSpaceDE w:val="0"/>
        <w:autoSpaceDN w:val="0"/>
        <w:adjustRightInd w:val="0"/>
        <w:jc w:val="right"/>
        <w:rPr>
          <w:rFonts w:eastAsiaTheme="minorHAnsi"/>
        </w:rPr>
      </w:pPr>
      <w:r w:rsidRPr="00DE319B">
        <w:rPr>
          <w:rFonts w:eastAsiaTheme="minorHAnsi"/>
        </w:rPr>
        <w:t>Российской Федерации</w:t>
      </w:r>
    </w:p>
    <w:p w:rsidR="00042AC8" w:rsidRPr="00DE319B" w:rsidRDefault="00042AC8" w:rsidP="00042AC8">
      <w:pPr>
        <w:autoSpaceDE w:val="0"/>
        <w:autoSpaceDN w:val="0"/>
        <w:adjustRightInd w:val="0"/>
        <w:jc w:val="right"/>
        <w:rPr>
          <w:rFonts w:eastAsiaTheme="minorHAnsi"/>
        </w:rPr>
      </w:pPr>
      <w:r w:rsidRPr="00DE319B">
        <w:rPr>
          <w:rFonts w:eastAsiaTheme="minorHAnsi"/>
        </w:rPr>
        <w:t>от 23 декабря 2019 г. N 841/пр</w:t>
      </w:r>
    </w:p>
    <w:p w:rsidR="00042AC8" w:rsidRPr="00DE319B" w:rsidRDefault="00042AC8" w:rsidP="00042AC8">
      <w:pPr>
        <w:jc w:val="center"/>
        <w:rPr>
          <w:rFonts w:eastAsia="Calibri"/>
          <w:b/>
        </w:rPr>
      </w:pPr>
    </w:p>
    <w:p w:rsidR="004E098F" w:rsidRPr="00DE319B" w:rsidRDefault="004E098F" w:rsidP="004E098F">
      <w:pPr>
        <w:suppressAutoHyphens/>
        <w:jc w:val="center"/>
        <w:rPr>
          <w:rFonts w:eastAsia="Calibri"/>
          <w:b/>
          <w:lang w:eastAsia="zh-CN"/>
        </w:rPr>
      </w:pPr>
    </w:p>
    <w:p w:rsidR="004E098F" w:rsidRPr="00DE319B" w:rsidRDefault="004E098F" w:rsidP="004E098F">
      <w:pPr>
        <w:suppressAutoHyphens/>
        <w:jc w:val="center"/>
        <w:rPr>
          <w:rFonts w:eastAsia="Calibri"/>
          <w:b/>
          <w:lang w:eastAsia="zh-CN"/>
        </w:rPr>
      </w:pPr>
      <w:r w:rsidRPr="00DE319B">
        <w:rPr>
          <w:rFonts w:eastAsia="Calibri"/>
          <w:b/>
          <w:lang w:eastAsia="zh-CN"/>
        </w:rPr>
        <w:t>ПРОТОКОЛ</w:t>
      </w:r>
    </w:p>
    <w:p w:rsidR="004E098F" w:rsidRPr="00DE319B" w:rsidRDefault="004E098F" w:rsidP="004E098F">
      <w:pPr>
        <w:suppressAutoHyphens/>
        <w:jc w:val="center"/>
        <w:rPr>
          <w:rFonts w:eastAsia="Calibri"/>
          <w:b/>
          <w:lang w:eastAsia="zh-CN"/>
        </w:rPr>
      </w:pPr>
      <w:r w:rsidRPr="00DE319B">
        <w:rPr>
          <w:rFonts w:eastAsia="Calibri"/>
          <w:b/>
          <w:lang w:eastAsia="zh-CN"/>
        </w:rPr>
        <w:t>начальной (максимальной) цены контракта</w:t>
      </w:r>
    </w:p>
    <w:p w:rsidR="004E098F" w:rsidRPr="00DE319B" w:rsidRDefault="004E098F" w:rsidP="004E098F">
      <w:pPr>
        <w:suppressAutoHyphens/>
        <w:rPr>
          <w:rFonts w:eastAsia="Calibri"/>
          <w:b/>
          <w:lang w:eastAsia="zh-CN"/>
        </w:rPr>
      </w:pPr>
    </w:p>
    <w:p w:rsidR="00002964" w:rsidRPr="00DE319B" w:rsidRDefault="00002964" w:rsidP="00002964">
      <w:pPr>
        <w:jc w:val="both"/>
        <w:rPr>
          <w:rFonts w:eastAsia="Times New Roman CYR"/>
          <w:u w:val="single"/>
        </w:rPr>
      </w:pPr>
      <w:r w:rsidRPr="00DE319B">
        <w:rPr>
          <w:b/>
        </w:rPr>
        <w:t xml:space="preserve">Объект закупки: </w:t>
      </w:r>
    </w:p>
    <w:p w:rsidR="00002964" w:rsidRPr="00DE319B" w:rsidRDefault="00002964" w:rsidP="00002964">
      <w:pPr>
        <w:jc w:val="both"/>
        <w:rPr>
          <w:rFonts w:eastAsia="Arial"/>
          <w:b/>
          <w:bCs/>
          <w:u w:val="single"/>
        </w:rPr>
      </w:pPr>
      <w:r w:rsidRPr="00DE319B">
        <w:rPr>
          <w:rFonts w:eastAsia="Times New Roman CYR"/>
          <w:u w:val="single"/>
        </w:rPr>
        <w:t>Выполнение строительно-монтажных работ по объекту: «</w:t>
      </w:r>
      <w:r w:rsidRPr="00DE319B">
        <w:rPr>
          <w:b/>
          <w:bCs/>
          <w:u w:val="single"/>
        </w:rPr>
        <w:t>Строительство сетей газоснабжения сел Строгоновка, Денисовка, Ивановка Симферопольского района Республики Крым» (4 этап- с. Строгоновка)</w:t>
      </w:r>
    </w:p>
    <w:p w:rsidR="00002964" w:rsidRPr="00DE319B" w:rsidRDefault="00002964" w:rsidP="00002964">
      <w:pPr>
        <w:jc w:val="both"/>
        <w:rPr>
          <w:rFonts w:eastAsia="Arial"/>
          <w:b/>
          <w:bCs/>
          <w:u w:val="single"/>
        </w:rPr>
      </w:pPr>
    </w:p>
    <w:p w:rsidR="00002964" w:rsidRPr="00DE319B" w:rsidRDefault="00002964" w:rsidP="00002964">
      <w:pPr>
        <w:jc w:val="both"/>
        <w:rPr>
          <w:rFonts w:eastAsia="Calibri"/>
          <w:color w:val="000000"/>
        </w:rPr>
      </w:pPr>
      <w:r w:rsidRPr="00DE319B">
        <w:rPr>
          <w:rFonts w:eastAsia="Arial"/>
          <w:b/>
          <w:bCs/>
        </w:rPr>
        <w:t xml:space="preserve">Начальная (максимальная) цена контракта составляет: </w:t>
      </w:r>
    </w:p>
    <w:p w:rsidR="00002964" w:rsidRPr="00DE319B" w:rsidRDefault="00002964" w:rsidP="00002964">
      <w:pPr>
        <w:rPr>
          <w:rFonts w:eastAsia="Arial"/>
          <w:bCs/>
          <w:sz w:val="16"/>
          <w:szCs w:val="16"/>
        </w:rPr>
      </w:pPr>
      <w:r w:rsidRPr="00DE319B">
        <w:rPr>
          <w:color w:val="000000"/>
        </w:rPr>
        <w:t xml:space="preserve">235 778 298,18 руб. (Двести тридцать пять миллионов семьсот семьдесят восемь тысяч двести девяносто восемь рублей восемнадцать копеек, в т.ч. НДС (20%) 39 296 383,03 руб. (тридцать девять миллионов двести девяносто шесть тысяч триста восемьдесят три рубля три копейки)) </w:t>
      </w:r>
    </w:p>
    <w:p w:rsidR="00002964" w:rsidRPr="00DE319B" w:rsidRDefault="00002964" w:rsidP="00002964">
      <w:pPr>
        <w:jc w:val="center"/>
        <w:rPr>
          <w:rFonts w:eastAsia="Arial"/>
          <w:bCs/>
          <w:sz w:val="16"/>
          <w:szCs w:val="16"/>
        </w:rPr>
      </w:pPr>
      <w:r w:rsidRPr="00DE319B">
        <w:rPr>
          <w:rFonts w:eastAsia="Arial"/>
          <w:bCs/>
          <w:sz w:val="16"/>
          <w:szCs w:val="16"/>
        </w:rPr>
        <w:t>(сумма цифрами и прописью)</w:t>
      </w:r>
    </w:p>
    <w:p w:rsidR="00002964" w:rsidRPr="00DE319B" w:rsidRDefault="00002964" w:rsidP="00002964">
      <w:pPr>
        <w:jc w:val="center"/>
        <w:rPr>
          <w:rFonts w:eastAsia="Arial"/>
          <w:bCs/>
          <w:sz w:val="16"/>
          <w:szCs w:val="16"/>
        </w:rPr>
      </w:pPr>
    </w:p>
    <w:p w:rsidR="00002964" w:rsidRPr="00DE319B" w:rsidRDefault="00002964" w:rsidP="00002964">
      <w:pPr>
        <w:pStyle w:val="Default"/>
        <w:rPr>
          <w:rFonts w:eastAsia="Calibri"/>
          <w:u w:val="single"/>
        </w:rPr>
      </w:pPr>
      <w:r w:rsidRPr="00DE319B">
        <w:rPr>
          <w:rFonts w:eastAsia="Arial"/>
          <w:b/>
          <w:bCs/>
        </w:rPr>
        <w:t xml:space="preserve">Начальная (максимальная) цена контракта включает в себя расходы </w:t>
      </w:r>
    </w:p>
    <w:p w:rsidR="00002964" w:rsidRPr="00DE319B" w:rsidRDefault="00002964" w:rsidP="00002964">
      <w:pPr>
        <w:pStyle w:val="Default"/>
        <w:jc w:val="both"/>
        <w:rPr>
          <w:rFonts w:eastAsia="Arial"/>
          <w:b/>
          <w:bCs/>
          <w:u w:val="single"/>
        </w:rPr>
      </w:pPr>
      <w:r w:rsidRPr="00DE319B">
        <w:rPr>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002964" w:rsidRPr="00DE319B" w:rsidRDefault="00002964" w:rsidP="00002964">
      <w:pPr>
        <w:jc w:val="both"/>
        <w:rPr>
          <w:rFonts w:eastAsia="Arial"/>
          <w:b/>
          <w:bCs/>
          <w:u w:val="single"/>
        </w:rPr>
      </w:pPr>
    </w:p>
    <w:p w:rsidR="00002964" w:rsidRPr="00DE319B" w:rsidRDefault="00002964" w:rsidP="00002964">
      <w:pPr>
        <w:jc w:val="both"/>
        <w:rPr>
          <w:rFonts w:eastAsia="Arial"/>
          <w:bCs/>
        </w:rPr>
      </w:pPr>
      <w:r w:rsidRPr="00DE319B">
        <w:rPr>
          <w:rFonts w:eastAsia="Arial"/>
          <w:bCs/>
        </w:rPr>
        <w:t>Приложение:</w:t>
      </w:r>
    </w:p>
    <w:p w:rsidR="00002964" w:rsidRPr="00DE319B" w:rsidRDefault="00002964" w:rsidP="00002964">
      <w:pPr>
        <w:jc w:val="both"/>
        <w:rPr>
          <w:rFonts w:eastAsia="Arial"/>
          <w:b/>
          <w:bCs/>
        </w:rPr>
      </w:pPr>
      <w:r w:rsidRPr="00DE319B">
        <w:rPr>
          <w:rFonts w:eastAsia="Arial"/>
          <w:bCs/>
        </w:rPr>
        <w:t>Расчет цены контракта.</w:t>
      </w:r>
    </w:p>
    <w:p w:rsidR="003B4D7E" w:rsidRPr="00DE319B" w:rsidRDefault="003B4D7E" w:rsidP="003B4D7E">
      <w:pPr>
        <w:jc w:val="both"/>
        <w:rPr>
          <w:rFonts w:eastAsia="Arial"/>
          <w:b/>
          <w:bCs/>
        </w:rPr>
      </w:pPr>
    </w:p>
    <w:p w:rsidR="003B4D7E" w:rsidRPr="00DE319B" w:rsidRDefault="003B4D7E" w:rsidP="003B4D7E">
      <w:pPr>
        <w:jc w:val="both"/>
        <w:rPr>
          <w:b/>
        </w:rPr>
      </w:pPr>
    </w:p>
    <w:p w:rsidR="003B4D7E" w:rsidRPr="00DE319B" w:rsidRDefault="003B4D7E" w:rsidP="003B4D7E">
      <w:pPr>
        <w:jc w:val="right"/>
        <w:sectPr w:rsidR="003B4D7E" w:rsidRPr="00DE319B" w:rsidSect="00AB5226">
          <w:pgSz w:w="11906" w:h="16838"/>
          <w:pgMar w:top="238" w:right="566" w:bottom="249" w:left="1134" w:header="709" w:footer="709" w:gutter="0"/>
          <w:cols w:space="720"/>
          <w:docGrid w:linePitch="326"/>
        </w:sectPr>
      </w:pPr>
    </w:p>
    <w:p w:rsidR="003B4D7E" w:rsidRPr="00DE319B" w:rsidRDefault="003B4D7E" w:rsidP="003B4D7E">
      <w:pPr>
        <w:jc w:val="right"/>
      </w:pPr>
      <w:r w:rsidRPr="00DE319B">
        <w:lastRenderedPageBreak/>
        <w:t>Приложение</w:t>
      </w:r>
    </w:p>
    <w:p w:rsidR="003B4D7E" w:rsidRPr="00DE319B"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DE319B">
        <w:t>Расчет начальной (максимальной) цены контракта</w:t>
      </w:r>
    </w:p>
    <w:p w:rsidR="003B4D7E" w:rsidRPr="00DE319B"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DE319B">
        <w:t>при осуществлении закупок на выполнение подрядных работ</w:t>
      </w:r>
    </w:p>
    <w:p w:rsidR="003B4D7E" w:rsidRPr="00DE319B"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DE319B">
        <w:t>по строительству, реконструкции, капитальному ремонту,</w:t>
      </w:r>
    </w:p>
    <w:p w:rsidR="003B4D7E" w:rsidRPr="00DE319B"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DE319B">
        <w:t>сносу объектов капитального строительства, работам</w:t>
      </w:r>
    </w:p>
    <w:p w:rsidR="003B4D7E" w:rsidRPr="00DE319B"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DE319B">
        <w:t>по сохранению объектов культурного наследия (памятников</w:t>
      </w:r>
    </w:p>
    <w:p w:rsidR="003B4D7E" w:rsidRPr="00DE319B"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DE319B">
        <w:t>истории и культуры) народов Российской Федерации</w:t>
      </w:r>
    </w:p>
    <w:p w:rsidR="003B4D7E" w:rsidRPr="00DE319B"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DE319B">
        <w:t>и выполнению строительных работ в отношении объектов,</w:t>
      </w:r>
    </w:p>
    <w:p w:rsidR="003B4D7E" w:rsidRPr="00DE319B"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r w:rsidRPr="00DE319B">
        <w:t>не являющихся объектами капитального строительства</w:t>
      </w:r>
    </w:p>
    <w:p w:rsidR="003B4D7E" w:rsidRPr="00DE319B"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pPr>
    </w:p>
    <w:p w:rsidR="004E098F" w:rsidRPr="00DE319B"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rPr>
      </w:pPr>
      <w:r w:rsidRPr="00DE319B">
        <w:rPr>
          <w:b/>
        </w:rPr>
        <w:t>Расчет начальной максимальной цены контракта</w:t>
      </w:r>
    </w:p>
    <w:p w:rsidR="00002964" w:rsidRPr="00DE319B" w:rsidRDefault="00002964" w:rsidP="00002964">
      <w:pPr>
        <w:jc w:val="center"/>
        <w:rPr>
          <w:color w:val="000000"/>
        </w:rPr>
      </w:pPr>
      <w:r w:rsidRPr="00DE319B">
        <w:rPr>
          <w:bCs/>
        </w:rPr>
        <w:t xml:space="preserve">по объекту: </w:t>
      </w:r>
      <w:r w:rsidRPr="00DE319B">
        <w:rPr>
          <w:rFonts w:eastAsia="Times New Roman CYR"/>
          <w:u w:val="single"/>
        </w:rPr>
        <w:t>«</w:t>
      </w:r>
      <w:r w:rsidRPr="00DE319B">
        <w:rPr>
          <w:b/>
          <w:bCs/>
          <w:u w:val="single"/>
        </w:rPr>
        <w:t xml:space="preserve">Строительство сетей газоснабжения сел Строгоновка, Денисовка, Ивановка Симферопольского района Республики Крым»  (4 этап-с. Строгоновка) </w:t>
      </w:r>
    </w:p>
    <w:p w:rsidR="00002964" w:rsidRPr="00DE319B" w:rsidRDefault="00002964" w:rsidP="00002964">
      <w:pPr>
        <w:autoSpaceDE w:val="0"/>
        <w:ind w:left="1560" w:hanging="1560"/>
        <w:jc w:val="both"/>
        <w:rPr>
          <w:color w:val="000000"/>
        </w:rPr>
      </w:pPr>
      <w:r w:rsidRPr="00DE319B">
        <w:rPr>
          <w:color w:val="000000"/>
        </w:rPr>
        <w:t xml:space="preserve">по адресу: </w:t>
      </w:r>
      <w:r w:rsidRPr="00DE319B">
        <w:rPr>
          <w:rFonts w:eastAsia="Arial"/>
          <w:bCs/>
          <w:u w:val="single"/>
        </w:rPr>
        <w:t xml:space="preserve">Республика Крым, </w:t>
      </w:r>
      <w:r w:rsidRPr="00DE319B">
        <w:rPr>
          <w:bCs/>
          <w:u w:val="single"/>
        </w:rPr>
        <w:t>с. Строгоновка</w:t>
      </w:r>
    </w:p>
    <w:p w:rsidR="00002964" w:rsidRPr="00DE319B" w:rsidRDefault="00002964" w:rsidP="00002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DE319B">
        <w:rPr>
          <w:color w:val="000000"/>
        </w:rPr>
        <w:t>Основания для расчета:</w:t>
      </w:r>
    </w:p>
    <w:p w:rsidR="00002964" w:rsidRPr="00DE319B" w:rsidRDefault="00002964" w:rsidP="00002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DE319B">
        <w:rPr>
          <w:color w:val="000000"/>
        </w:rPr>
        <w:t>1. Приказ об утверждении проектно-сметной документации объекта строительства от 03.09.2024 г № 00706-1</w:t>
      </w:r>
    </w:p>
    <w:p w:rsidR="00002964" w:rsidRPr="00DE319B" w:rsidRDefault="00002964" w:rsidP="00002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DE319B">
        <w:rPr>
          <w:color w:val="000000"/>
        </w:rPr>
        <w:t>2. Заключение государственной экспертизы № 91-1-1-2-051520-2024 от 03.09.2024 г.</w:t>
      </w:r>
    </w:p>
    <w:p w:rsidR="00002964" w:rsidRPr="00DE319B" w:rsidRDefault="00002964" w:rsidP="00002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DE319B">
        <w:rPr>
          <w:color w:val="000000"/>
        </w:rPr>
        <w:t>3. Утвержденный сводный сметный расчет.</w:t>
      </w:r>
    </w:p>
    <w:p w:rsidR="00002964" w:rsidRPr="00DE319B" w:rsidRDefault="00002964" w:rsidP="00002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DE319B">
        <w:rPr>
          <w:color w:val="000000"/>
        </w:rPr>
        <w:t>4. Продолжительность строительства – 8,8 месяцев</w:t>
      </w:r>
    </w:p>
    <w:p w:rsidR="00002964" w:rsidRPr="00DE319B" w:rsidRDefault="00002964" w:rsidP="000029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0" w:type="auto"/>
        <w:tblInd w:w="20" w:type="dxa"/>
        <w:tblLayout w:type="fixed"/>
        <w:tblCellMar>
          <w:left w:w="0" w:type="dxa"/>
          <w:right w:w="0" w:type="dxa"/>
        </w:tblCellMar>
        <w:tblLook w:val="04A0" w:firstRow="1" w:lastRow="0" w:firstColumn="1" w:lastColumn="0" w:noHBand="0" w:noVBand="1"/>
      </w:tblPr>
      <w:tblGrid>
        <w:gridCol w:w="5802"/>
        <w:gridCol w:w="1985"/>
        <w:gridCol w:w="1701"/>
        <w:gridCol w:w="2126"/>
        <w:gridCol w:w="1418"/>
        <w:gridCol w:w="2269"/>
      </w:tblGrid>
      <w:tr w:rsidR="00002964" w:rsidRPr="00DE319B" w:rsidTr="00002964">
        <w:trPr>
          <w:trHeight w:val="2242"/>
        </w:trPr>
        <w:tc>
          <w:tcPr>
            <w:tcW w:w="5802" w:type="dxa"/>
            <w:tcBorders>
              <w:top w:val="single" w:sz="8" w:space="0" w:color="000000"/>
              <w:left w:val="single" w:sz="8" w:space="0" w:color="000000"/>
              <w:bottom w:val="single" w:sz="8" w:space="0" w:color="000000"/>
              <w:right w:val="single" w:sz="8" w:space="0" w:color="000000"/>
            </w:tcBorders>
            <w:vAlign w:val="center"/>
          </w:tcPr>
          <w:p w:rsidR="00002964" w:rsidRPr="00DE319B" w:rsidRDefault="00002964">
            <w:pPr>
              <w:spacing w:after="100"/>
              <w:jc w:val="center"/>
            </w:pPr>
            <w:r w:rsidRPr="00DE319B">
              <w:t>Наименование работ и затрат</w:t>
            </w:r>
          </w:p>
          <w:p w:rsidR="00002964" w:rsidRPr="00DE319B" w:rsidRDefault="00002964">
            <w:pPr>
              <w:suppressAutoHyphens/>
              <w:spacing w:after="160" w:line="252" w:lineRule="auto"/>
              <w:jc w:val="center"/>
            </w:pP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002964" w:rsidRPr="00DE319B" w:rsidRDefault="00002964">
            <w:pPr>
              <w:suppressAutoHyphens/>
              <w:spacing w:after="160" w:line="252" w:lineRule="auto"/>
              <w:jc w:val="center"/>
              <w:rPr>
                <w:rFonts w:ascii="Calibri" w:eastAsia="Calibri" w:hAnsi="Calibri" w:cs="Calibri"/>
                <w:sz w:val="22"/>
                <w:szCs w:val="22"/>
                <w:lang w:eastAsia="zh-CN"/>
              </w:rPr>
            </w:pPr>
            <w:bookmarkStart w:id="1" w:name="dst100245"/>
            <w:bookmarkEnd w:id="1"/>
            <w:r w:rsidRPr="00DE319B">
              <w:t xml:space="preserve">Стоимость работ принятая в уровне цен на                       1 и 3 кварталы 2024 г.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after="160" w:line="252" w:lineRule="auto"/>
              <w:jc w:val="center"/>
              <w:rPr>
                <w:rFonts w:ascii="Calibri" w:eastAsia="Calibri" w:hAnsi="Calibri" w:cs="Calibri"/>
                <w:sz w:val="22"/>
                <w:szCs w:val="22"/>
                <w:lang w:eastAsia="zh-CN"/>
              </w:rPr>
            </w:pPr>
            <w:r w:rsidRPr="00DE319B">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after="160" w:line="252" w:lineRule="auto"/>
              <w:jc w:val="center"/>
              <w:rPr>
                <w:rFonts w:ascii="Calibri" w:eastAsia="Calibri" w:hAnsi="Calibri" w:cs="Calibri"/>
                <w:sz w:val="22"/>
                <w:szCs w:val="22"/>
                <w:lang w:eastAsia="zh-CN"/>
              </w:rPr>
            </w:pPr>
            <w:r w:rsidRPr="00DE319B">
              <w:t>Стоимость работ в ценах на дату формирования начальной (максимальной) цены контракта ноябрь 2024 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after="100"/>
              <w:jc w:val="center"/>
              <w:rPr>
                <w:rFonts w:ascii="Calibri" w:eastAsia="Calibri" w:hAnsi="Calibri" w:cs="Calibri"/>
                <w:sz w:val="22"/>
                <w:szCs w:val="22"/>
                <w:lang w:eastAsia="zh-CN"/>
              </w:rPr>
            </w:pPr>
            <w:bookmarkStart w:id="2" w:name="dst100248"/>
            <w:bookmarkEnd w:id="2"/>
            <w:r w:rsidRPr="00DE319B">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after="100"/>
              <w:jc w:val="center"/>
              <w:rPr>
                <w:rFonts w:ascii="Calibri" w:eastAsia="Calibri" w:hAnsi="Calibri" w:cs="Calibri"/>
                <w:sz w:val="22"/>
                <w:szCs w:val="22"/>
                <w:lang w:eastAsia="zh-CN"/>
              </w:rPr>
            </w:pPr>
            <w:bookmarkStart w:id="3" w:name="dst100249"/>
            <w:bookmarkEnd w:id="3"/>
            <w:r w:rsidRPr="00DE319B">
              <w:t>Начальная (максимальная) цена контракта с учетом индекса прогнозной инфляции на период выполнения работ</w:t>
            </w:r>
          </w:p>
        </w:tc>
      </w:tr>
      <w:tr w:rsidR="00002964" w:rsidRPr="00DE319B" w:rsidTr="00002964">
        <w:trPr>
          <w:trHeight w:val="479"/>
        </w:trPr>
        <w:tc>
          <w:tcPr>
            <w:tcW w:w="5802"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jc w:val="center"/>
              <w:rPr>
                <w:rFonts w:ascii="Calibri" w:eastAsia="Calibri" w:hAnsi="Calibri" w:cs="Calibri"/>
                <w:sz w:val="22"/>
                <w:szCs w:val="22"/>
                <w:lang w:eastAsia="zh-CN"/>
              </w:rPr>
            </w:pPr>
            <w:bookmarkStart w:id="4" w:name="dst100250"/>
            <w:bookmarkEnd w:id="4"/>
            <w:r w:rsidRPr="00DE319B">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jc w:val="center"/>
              <w:rPr>
                <w:rFonts w:ascii="Calibri" w:eastAsia="Calibri" w:hAnsi="Calibri" w:cs="Calibri"/>
                <w:sz w:val="22"/>
                <w:szCs w:val="22"/>
                <w:lang w:eastAsia="zh-CN"/>
              </w:rPr>
            </w:pPr>
            <w:bookmarkStart w:id="5" w:name="dst100251"/>
            <w:bookmarkEnd w:id="5"/>
            <w:r w:rsidRPr="00DE319B">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jc w:val="center"/>
              <w:rPr>
                <w:rFonts w:ascii="Calibri" w:eastAsia="Calibri" w:hAnsi="Calibri" w:cs="Calibri"/>
                <w:sz w:val="22"/>
                <w:szCs w:val="22"/>
                <w:lang w:eastAsia="zh-CN"/>
              </w:rPr>
            </w:pPr>
            <w:bookmarkStart w:id="6" w:name="dst100252"/>
            <w:bookmarkEnd w:id="6"/>
            <w:r w:rsidRPr="00DE319B">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jc w:val="center"/>
              <w:rPr>
                <w:rFonts w:ascii="Calibri" w:eastAsia="Calibri" w:hAnsi="Calibri" w:cs="Calibri"/>
                <w:sz w:val="22"/>
                <w:szCs w:val="22"/>
                <w:lang w:eastAsia="zh-CN"/>
              </w:rPr>
            </w:pPr>
            <w:bookmarkStart w:id="7" w:name="dst100253"/>
            <w:bookmarkEnd w:id="7"/>
            <w:r w:rsidRPr="00DE319B">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jc w:val="center"/>
              <w:rPr>
                <w:rFonts w:ascii="Calibri" w:eastAsia="Calibri" w:hAnsi="Calibri" w:cs="Calibri"/>
                <w:sz w:val="22"/>
                <w:szCs w:val="22"/>
                <w:lang w:eastAsia="zh-CN"/>
              </w:rPr>
            </w:pPr>
            <w:bookmarkStart w:id="8" w:name="dst100254"/>
            <w:bookmarkEnd w:id="8"/>
            <w:r w:rsidRPr="00DE319B">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jc w:val="center"/>
              <w:rPr>
                <w:rFonts w:ascii="Calibri" w:eastAsia="Calibri" w:hAnsi="Calibri" w:cs="Calibri"/>
                <w:sz w:val="22"/>
                <w:szCs w:val="22"/>
                <w:lang w:eastAsia="zh-CN"/>
              </w:rPr>
            </w:pPr>
            <w:bookmarkStart w:id="9" w:name="dst100255"/>
            <w:bookmarkEnd w:id="9"/>
            <w:r w:rsidRPr="00DE319B">
              <w:t>6</w:t>
            </w:r>
          </w:p>
        </w:tc>
      </w:tr>
      <w:tr w:rsidR="00002964" w:rsidRPr="00DE319B" w:rsidTr="0000296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bookmarkStart w:id="10" w:name="dst100256"/>
            <w:bookmarkEnd w:id="10"/>
            <w:r w:rsidRPr="00DE319B">
              <w:t>Затраты на выполнение строительно-монтажных работ первоначальные</w:t>
            </w:r>
          </w:p>
          <w:p w:rsidR="00002964" w:rsidRPr="00DE319B" w:rsidRDefault="00002964">
            <w:pPr>
              <w:suppressAutoHyphens/>
              <w:spacing w:line="252" w:lineRule="auto"/>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162 630 989,40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1,0339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168 144 179,94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1,0327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173 642 494,62   </w:t>
            </w:r>
          </w:p>
        </w:tc>
      </w:tr>
      <w:tr w:rsidR="00002964" w:rsidRPr="00DE319B" w:rsidTr="0000296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r w:rsidRPr="00DE319B">
              <w:lastRenderedPageBreak/>
              <w:t>Затраты на выполнение строительно-монтажных работ исключенные</w:t>
            </w:r>
          </w:p>
          <w:p w:rsidR="00002964" w:rsidRPr="00DE319B" w:rsidRDefault="00002964">
            <w:pPr>
              <w:suppressAutoHyphens/>
              <w:spacing w:line="252" w:lineRule="auto"/>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-9 314 071,02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1,0339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-9 629 818,03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1,0327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-9 944 713,08   </w:t>
            </w:r>
          </w:p>
        </w:tc>
      </w:tr>
      <w:tr w:rsidR="00002964" w:rsidRPr="00DE319B" w:rsidTr="0000296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r w:rsidRPr="00DE319B">
              <w:t>Затраты на выполнение строительно-монтажных работ добавочные</w:t>
            </w:r>
          </w:p>
          <w:p w:rsidR="00002964" w:rsidRPr="00DE319B" w:rsidRDefault="00002964">
            <w:pPr>
              <w:suppressAutoHyphens/>
              <w:spacing w:line="252" w:lineRule="auto"/>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12 922 504,86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1,0327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13 345 070,77   </w:t>
            </w:r>
          </w:p>
        </w:tc>
      </w:tr>
      <w:tr w:rsidR="00002964" w:rsidRPr="00DE319B" w:rsidTr="0000296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line="252" w:lineRule="auto"/>
              <w:rPr>
                <w:rFonts w:ascii="Calibri" w:eastAsia="Calibri" w:hAnsi="Calibri" w:cs="Calibri"/>
                <w:sz w:val="22"/>
                <w:szCs w:val="22"/>
                <w:lang w:eastAsia="zh-CN"/>
              </w:rPr>
            </w:pPr>
            <w:r w:rsidRPr="00DE319B">
              <w:t>Стоимость оборудования первоначальная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5 065 060,00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1,0339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5 236 765,53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1,0327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5 408 007,77   </w:t>
            </w:r>
          </w:p>
        </w:tc>
      </w:tr>
      <w:tr w:rsidR="00002964" w:rsidRPr="00DE319B" w:rsidTr="0000296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r w:rsidRPr="00DE319B">
              <w:t>Стоимость оборудования исключенная</w:t>
            </w:r>
          </w:p>
          <w:p w:rsidR="00002964" w:rsidRPr="00DE319B" w:rsidRDefault="00002964">
            <w:pPr>
              <w:suppressAutoHyphens/>
              <w:spacing w:line="252" w:lineRule="auto"/>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-3 617 900,00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1,0339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-3 740 546,81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1,0327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-3 862 862,69   </w:t>
            </w:r>
          </w:p>
        </w:tc>
      </w:tr>
      <w:tr w:rsidR="00002964" w:rsidRPr="00DE319B" w:rsidTr="0000296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r w:rsidRPr="00DE319B">
              <w:t>Прочие затраты первоначальные</w:t>
            </w:r>
          </w:p>
          <w:p w:rsidR="00002964" w:rsidRPr="00DE319B" w:rsidRDefault="00002964">
            <w:pPr>
              <w:suppressAutoHyphens/>
              <w:spacing w:line="252" w:lineRule="auto"/>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269 287,43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1,0339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278 416,27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1,0327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287 520,48   </w:t>
            </w:r>
          </w:p>
        </w:tc>
      </w:tr>
      <w:tr w:rsidR="00002964" w:rsidRPr="00DE319B" w:rsidTr="0000296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line="252" w:lineRule="auto"/>
              <w:rPr>
                <w:rFonts w:ascii="Calibri" w:eastAsia="Calibri" w:hAnsi="Calibri" w:cs="Calibri"/>
                <w:sz w:val="22"/>
                <w:szCs w:val="22"/>
                <w:lang w:eastAsia="zh-CN"/>
              </w:rPr>
            </w:pPr>
            <w:r w:rsidRPr="00DE319B">
              <w:t>Прочие затраты исключенные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-192 348,17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1,0339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-198 868,77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1,0327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-205 371,78   </w:t>
            </w:r>
          </w:p>
        </w:tc>
      </w:tr>
      <w:tr w:rsidR="00002964" w:rsidRPr="00DE319B" w:rsidTr="0000296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line="252" w:lineRule="auto"/>
              <w:rPr>
                <w:rFonts w:ascii="Calibri" w:eastAsia="Calibri" w:hAnsi="Calibri" w:cs="Calibri"/>
                <w:sz w:val="22"/>
                <w:szCs w:val="22"/>
                <w:lang w:eastAsia="zh-CN"/>
              </w:rPr>
            </w:pPr>
            <w:r w:rsidRPr="00DE319B">
              <w:t>Прочие затраты добавочные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11 706 202,02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1,0327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12 088 994,83   </w:t>
            </w:r>
          </w:p>
        </w:tc>
      </w:tr>
      <w:tr w:rsidR="00002964" w:rsidRPr="00DE319B" w:rsidTr="0000296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line="252" w:lineRule="auto"/>
              <w:rPr>
                <w:rFonts w:ascii="Calibri" w:eastAsia="Calibri" w:hAnsi="Calibri" w:cs="Calibri"/>
                <w:sz w:val="22"/>
                <w:szCs w:val="22"/>
                <w:lang w:eastAsia="zh-CN"/>
              </w:rPr>
            </w:pPr>
            <w:r w:rsidRPr="00DE319B">
              <w:t>Резерв средств на непредвиденные работы и затраты 3% первоначальные с учетом исключенных</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4 645 230,53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1,0339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4 802 703,84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1,0327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4 959 752,26   </w:t>
            </w:r>
          </w:p>
        </w:tc>
      </w:tr>
      <w:tr w:rsidR="00002964" w:rsidRPr="00DE319B" w:rsidTr="00002964">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line="252" w:lineRule="auto"/>
              <w:rPr>
                <w:rFonts w:ascii="Calibri" w:eastAsia="Calibri" w:hAnsi="Calibri" w:cs="Calibri"/>
                <w:sz w:val="22"/>
                <w:szCs w:val="22"/>
                <w:lang w:eastAsia="zh-CN"/>
              </w:rPr>
            </w:pPr>
            <w:r w:rsidRPr="00DE319B">
              <w:t>Резерв средств на непредвиденные работы и затраты 3% добавочные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738 861,21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1,0327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 xml:space="preserve"> 763 021,97   </w:t>
            </w:r>
          </w:p>
        </w:tc>
      </w:tr>
      <w:tr w:rsidR="00002964" w:rsidRPr="00DE319B" w:rsidTr="00002964">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line="252" w:lineRule="auto"/>
              <w:rPr>
                <w:rFonts w:ascii="Calibri" w:eastAsia="Calibri" w:hAnsi="Calibri" w:cs="Calibri"/>
                <w:sz w:val="22"/>
                <w:szCs w:val="22"/>
                <w:lang w:eastAsia="zh-CN"/>
              </w:rPr>
            </w:pPr>
            <w:bookmarkStart w:id="11" w:name="dst100263"/>
            <w:bookmarkEnd w:id="11"/>
            <w:r w:rsidRPr="00DE319B">
              <w:rPr>
                <w:b/>
              </w:rPr>
              <w:t xml:space="preserve">Стоимость без учета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b/>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b/>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b/>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b/>
                <w:color w:val="000000"/>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02964" w:rsidRPr="00DE319B" w:rsidRDefault="00002964">
            <w:pPr>
              <w:rPr>
                <w:rFonts w:ascii="Calibri" w:eastAsia="Calibri" w:hAnsi="Calibri" w:cs="Calibri"/>
                <w:b/>
                <w:sz w:val="22"/>
                <w:szCs w:val="22"/>
                <w:lang w:eastAsia="zh-CN"/>
              </w:rPr>
            </w:pPr>
            <w:r w:rsidRPr="00DE319B">
              <w:rPr>
                <w:b/>
              </w:rPr>
              <w:t>196 481 915,15</w:t>
            </w:r>
          </w:p>
          <w:p w:rsidR="00002964" w:rsidRPr="00DE319B" w:rsidRDefault="00002964">
            <w:pPr>
              <w:suppressAutoHyphens/>
              <w:spacing w:after="160" w:line="252" w:lineRule="auto"/>
              <w:rPr>
                <w:rFonts w:ascii="Calibri" w:eastAsia="Calibri" w:hAnsi="Calibri" w:cs="Calibri"/>
                <w:b/>
                <w:sz w:val="22"/>
                <w:szCs w:val="22"/>
                <w:lang w:eastAsia="zh-CN"/>
              </w:rPr>
            </w:pPr>
          </w:p>
        </w:tc>
      </w:tr>
      <w:tr w:rsidR="00002964" w:rsidRPr="00DE319B" w:rsidTr="00002964">
        <w:trPr>
          <w:trHeight w:val="611"/>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line="252" w:lineRule="auto"/>
              <w:rPr>
                <w:rFonts w:ascii="Calibri" w:eastAsia="Calibri" w:hAnsi="Calibri" w:cs="Calibri"/>
                <w:sz w:val="22"/>
                <w:szCs w:val="22"/>
                <w:lang w:eastAsia="zh-CN"/>
              </w:rPr>
            </w:pPr>
            <w:bookmarkStart w:id="12" w:name="dst100264"/>
            <w:bookmarkEnd w:id="12"/>
            <w:r w:rsidRPr="00DE319B">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right"/>
              <w:rPr>
                <w:color w:val="000000"/>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02964" w:rsidRPr="00DE319B" w:rsidRDefault="00002964">
            <w:pPr>
              <w:rPr>
                <w:rFonts w:ascii="Calibri" w:eastAsia="Calibri" w:hAnsi="Calibri" w:cs="Calibri"/>
                <w:sz w:val="22"/>
                <w:szCs w:val="22"/>
                <w:lang w:eastAsia="zh-CN"/>
              </w:rPr>
            </w:pPr>
            <w:r w:rsidRPr="00DE319B">
              <w:t>39 296 383,03</w:t>
            </w:r>
          </w:p>
          <w:p w:rsidR="00002964" w:rsidRPr="00DE319B" w:rsidRDefault="00002964">
            <w:pPr>
              <w:suppressAutoHyphens/>
              <w:spacing w:after="160" w:line="252" w:lineRule="auto"/>
              <w:rPr>
                <w:rFonts w:ascii="Calibri" w:eastAsia="Calibri" w:hAnsi="Calibri" w:cs="Calibri"/>
                <w:sz w:val="22"/>
                <w:szCs w:val="22"/>
                <w:lang w:eastAsia="zh-CN"/>
              </w:rPr>
            </w:pPr>
          </w:p>
        </w:tc>
      </w:tr>
      <w:tr w:rsidR="00002964" w:rsidRPr="00DE319B" w:rsidTr="00002964">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2964" w:rsidRPr="00DE319B" w:rsidRDefault="00002964">
            <w:pPr>
              <w:suppressAutoHyphens/>
              <w:spacing w:line="252" w:lineRule="auto"/>
              <w:rPr>
                <w:rFonts w:ascii="Calibri" w:eastAsia="Calibri" w:hAnsi="Calibri" w:cs="Calibri"/>
                <w:sz w:val="22"/>
                <w:szCs w:val="22"/>
                <w:lang w:eastAsia="zh-CN"/>
              </w:rPr>
            </w:pPr>
            <w:bookmarkStart w:id="13" w:name="dst100265"/>
            <w:bookmarkEnd w:id="13"/>
            <w:r w:rsidRPr="00DE319B">
              <w:rPr>
                <w:b/>
              </w:rPr>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b/>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b/>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b/>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suppressAutoHyphens/>
              <w:snapToGrid w:val="0"/>
              <w:spacing w:after="160" w:line="252" w:lineRule="auto"/>
              <w:jc w:val="center"/>
              <w:rPr>
                <w:b/>
                <w:color w:val="000000"/>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2964" w:rsidRPr="00DE319B" w:rsidRDefault="00002964">
            <w:pPr>
              <w:rPr>
                <w:rFonts w:ascii="Calibri" w:eastAsia="Calibri" w:hAnsi="Calibri" w:cs="Calibri"/>
                <w:b/>
                <w:sz w:val="22"/>
                <w:szCs w:val="22"/>
                <w:lang w:eastAsia="zh-CN"/>
              </w:rPr>
            </w:pPr>
            <w:r w:rsidRPr="00DE319B">
              <w:rPr>
                <w:b/>
              </w:rPr>
              <w:t>235 778 298,18</w:t>
            </w:r>
          </w:p>
          <w:p w:rsidR="00002964" w:rsidRPr="00DE319B" w:rsidRDefault="00002964">
            <w:pPr>
              <w:suppressAutoHyphens/>
              <w:spacing w:after="160" w:line="252" w:lineRule="auto"/>
              <w:rPr>
                <w:rFonts w:ascii="Calibri" w:eastAsia="Calibri" w:hAnsi="Calibri" w:cs="Calibri"/>
                <w:b/>
                <w:sz w:val="22"/>
                <w:szCs w:val="22"/>
                <w:lang w:eastAsia="zh-CN"/>
              </w:rPr>
            </w:pPr>
          </w:p>
        </w:tc>
      </w:tr>
    </w:tbl>
    <w:p w:rsidR="00002964" w:rsidRPr="00DE319B" w:rsidRDefault="00002964" w:rsidP="00002964">
      <w:pPr>
        <w:shd w:val="clear" w:color="auto" w:fill="FFFFFF"/>
        <w:spacing w:line="290" w:lineRule="atLeast"/>
        <w:jc w:val="both"/>
        <w:rPr>
          <w:b/>
          <w:color w:val="333333"/>
        </w:rPr>
      </w:pPr>
    </w:p>
    <w:p w:rsidR="00002964" w:rsidRPr="00DE319B" w:rsidRDefault="00002964" w:rsidP="00002964">
      <w:pPr>
        <w:pStyle w:val="aff"/>
        <w:numPr>
          <w:ilvl w:val="0"/>
          <w:numId w:val="18"/>
        </w:numPr>
        <w:shd w:val="clear" w:color="auto" w:fill="FFFFFF"/>
        <w:suppressAutoHyphens/>
        <w:spacing w:line="360" w:lineRule="auto"/>
        <w:ind w:left="720" w:hanging="360"/>
        <w:jc w:val="both"/>
        <w:rPr>
          <w:rFonts w:eastAsia="Arial"/>
          <w:bCs/>
          <w:color w:val="333333"/>
          <w:sz w:val="16"/>
          <w:szCs w:val="16"/>
        </w:rPr>
      </w:pPr>
      <w:r w:rsidRPr="00DE319B">
        <w:rPr>
          <w:color w:val="333333"/>
        </w:rPr>
        <w:t>С учетом затрат на непредвиденные расходы в размере 3%</w:t>
      </w:r>
    </w:p>
    <w:p w:rsidR="00002964" w:rsidRPr="00DE319B" w:rsidRDefault="00002964" w:rsidP="00002964">
      <w:pPr>
        <w:rPr>
          <w:rFonts w:eastAsia="Arial"/>
          <w:bCs/>
          <w:color w:val="333333"/>
          <w:sz w:val="16"/>
          <w:szCs w:val="16"/>
        </w:rPr>
      </w:pPr>
      <w:r w:rsidRPr="00DE319B">
        <w:rPr>
          <w:rFonts w:eastAsia="Arial"/>
          <w:bCs/>
          <w:color w:val="333333"/>
          <w:sz w:val="16"/>
          <w:szCs w:val="16"/>
        </w:rPr>
        <w:t xml:space="preserve">* 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05 декабря 2023г. года № 2181-р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w:t>
      </w:r>
      <w:r w:rsidRPr="00DE319B">
        <w:rPr>
          <w:rFonts w:eastAsia="Arial"/>
          <w:bCs/>
          <w:color w:val="333333"/>
          <w:sz w:val="16"/>
          <w:szCs w:val="16"/>
        </w:rPr>
        <w:lastRenderedPageBreak/>
        <w:t xml:space="preserve">Республики Крым» с изменениями, внесенными распоряжением Совета министров Республики Крым от 03.12 2024 года № 2306-р  «О внесении изменений в распоряжение Совета министров Республики Крым от 05 декабря 2023 года № 2181-р») за исключением затрат, связанных с вводом в действие построенного объекта (составление исполнительной сьёмки), авторского надзора, строительного контроля, - составляет   </w:t>
      </w:r>
      <w:r w:rsidRPr="00DE319B">
        <w:rPr>
          <w:rFonts w:eastAsia="Arial"/>
          <w:bCs/>
          <w:color w:val="000000"/>
          <w:sz w:val="16"/>
          <w:szCs w:val="16"/>
        </w:rPr>
        <w:t xml:space="preserve">235 778 298,18 руб. (Двести тридцать пять миллионов семьсот семьдесят восемь тысяч двести девяносто восемь рублей восемнадцать копеек, в т.ч. НДС (20%) 39 296 383,03 руб. (тридцать девять миллионов двести девяносто шесть тысяч триста восемьдесят три рубля три копейки)) . </w:t>
      </w:r>
      <w:r w:rsidRPr="00DE319B">
        <w:rPr>
          <w:rFonts w:eastAsia="Arial"/>
          <w:bCs/>
          <w:color w:val="333333"/>
          <w:sz w:val="16"/>
          <w:szCs w:val="16"/>
        </w:rPr>
        <w:t>Продолжительность строительства – 8,8 месяцев</w:t>
      </w:r>
    </w:p>
    <w:p w:rsidR="00002964" w:rsidRPr="00DE319B" w:rsidRDefault="00002964" w:rsidP="00002964"/>
    <w:tbl>
      <w:tblPr>
        <w:tblW w:w="0" w:type="auto"/>
        <w:tblLayout w:type="fixed"/>
        <w:tblCellMar>
          <w:left w:w="0" w:type="dxa"/>
          <w:right w:w="0" w:type="dxa"/>
        </w:tblCellMar>
        <w:tblLook w:val="04A0" w:firstRow="1" w:lastRow="0" w:firstColumn="1" w:lastColumn="0" w:noHBand="0" w:noVBand="1"/>
      </w:tblPr>
      <w:tblGrid>
        <w:gridCol w:w="14884"/>
      </w:tblGrid>
      <w:tr w:rsidR="00002964" w:rsidRPr="00DE319B" w:rsidTr="00002964">
        <w:tc>
          <w:tcPr>
            <w:tcW w:w="14884" w:type="dxa"/>
            <w:shd w:val="clear" w:color="auto" w:fill="FFFFFF"/>
            <w:hideMark/>
          </w:tcPr>
          <w:p w:rsidR="00002964" w:rsidRPr="00DE319B" w:rsidRDefault="00002964">
            <w:pPr>
              <w:suppressAutoHyphens/>
              <w:spacing w:after="100" w:line="360" w:lineRule="auto"/>
              <w:jc w:val="both"/>
              <w:rPr>
                <w:rFonts w:ascii="Calibri" w:eastAsia="Calibri" w:hAnsi="Calibri" w:cs="Calibri"/>
                <w:sz w:val="22"/>
                <w:szCs w:val="22"/>
                <w:lang w:eastAsia="zh-CN"/>
              </w:rPr>
            </w:pPr>
            <w:r w:rsidRPr="00DE319B">
              <w:t>Начало строительства – декабрь 2024 года.</w:t>
            </w:r>
          </w:p>
        </w:tc>
      </w:tr>
      <w:tr w:rsidR="00002964" w:rsidRPr="00DE319B" w:rsidTr="00002964">
        <w:tc>
          <w:tcPr>
            <w:tcW w:w="14884" w:type="dxa"/>
            <w:shd w:val="clear" w:color="auto" w:fill="FFFFFF"/>
          </w:tcPr>
          <w:p w:rsidR="00002964" w:rsidRPr="00DE319B" w:rsidRDefault="00002964">
            <w:pPr>
              <w:spacing w:after="100" w:line="246" w:lineRule="atLeast"/>
              <w:jc w:val="both"/>
            </w:pPr>
            <w:r w:rsidRPr="00DE319B">
              <w:t xml:space="preserve">Окончание строительства  - август  2025 года. </w:t>
            </w:r>
          </w:p>
          <w:p w:rsidR="00002964" w:rsidRPr="00DE319B" w:rsidRDefault="00002964">
            <w:pPr>
              <w:spacing w:after="100" w:line="246" w:lineRule="atLeast"/>
              <w:jc w:val="both"/>
            </w:pPr>
            <w:r w:rsidRPr="00DE319B">
              <w:t>Финансирование на 2024 год – 25 935 612,80 руб. Доля сметной стоимости, подлежащая выполнению подрядчиком в 2024 году – 0,11</w:t>
            </w:r>
          </w:p>
          <w:p w:rsidR="00002964" w:rsidRPr="00DE319B" w:rsidRDefault="00002964">
            <w:pPr>
              <w:spacing w:after="100" w:line="246" w:lineRule="atLeast"/>
              <w:jc w:val="both"/>
            </w:pPr>
            <w:r w:rsidRPr="00DE319B">
              <w:t>Финансирование на 2025 год – 209 842 685,38 руб. Доля сметной стоимости, подлежащая выполнению подрядчиком в 2025 году – 0,89</w:t>
            </w:r>
          </w:p>
          <w:p w:rsidR="00002964" w:rsidRPr="00DE319B" w:rsidRDefault="00002964">
            <w:pPr>
              <w:spacing w:after="100" w:line="246" w:lineRule="atLeast"/>
              <w:jc w:val="both"/>
            </w:pPr>
            <w:r w:rsidRPr="00DE319B">
              <w:t>Дата формирования цены контракта 26.11.2024 года.</w:t>
            </w:r>
          </w:p>
          <w:p w:rsidR="00002964" w:rsidRPr="00DE319B" w:rsidRDefault="00002964">
            <w:pPr>
              <w:spacing w:after="100" w:line="246" w:lineRule="atLeast"/>
              <w:jc w:val="both"/>
            </w:pPr>
          </w:p>
          <w:p w:rsidR="00002964" w:rsidRPr="00DE319B" w:rsidRDefault="00002964" w:rsidP="00002964">
            <w:pPr>
              <w:numPr>
                <w:ilvl w:val="0"/>
                <w:numId w:val="19"/>
              </w:numPr>
              <w:suppressAutoHyphens/>
              <w:spacing w:after="100" w:line="246" w:lineRule="atLeast"/>
              <w:jc w:val="both"/>
            </w:pPr>
            <w:r w:rsidRPr="00DE319B">
              <w:rPr>
                <w:b/>
              </w:rPr>
              <w:t>Расчет индекса фактической инфляции ИПЦ Росстата:</w:t>
            </w:r>
          </w:p>
          <w:p w:rsidR="00002964" w:rsidRPr="00DE319B" w:rsidRDefault="00002964">
            <w:pPr>
              <w:spacing w:after="100" w:line="246" w:lineRule="atLeast"/>
              <w:jc w:val="both"/>
            </w:pPr>
            <w:r w:rsidRPr="00DE319B">
              <w:t>Расчет в ценах по состоянию на 1 квартал 2024 г. (считать от марта 2024 г.)</w:t>
            </w:r>
          </w:p>
          <w:p w:rsidR="00002964" w:rsidRPr="00DE319B" w:rsidRDefault="00002964">
            <w:pPr>
              <w:spacing w:after="100" w:line="246" w:lineRule="atLeast"/>
              <w:jc w:val="both"/>
            </w:pPr>
          </w:p>
          <w:tbl>
            <w:tblPr>
              <w:tblW w:w="0" w:type="auto"/>
              <w:tblLayout w:type="fixed"/>
              <w:tblLook w:val="04A0" w:firstRow="1" w:lastRow="0" w:firstColumn="1" w:lastColumn="0" w:noHBand="0" w:noVBand="1"/>
            </w:tblPr>
            <w:tblGrid>
              <w:gridCol w:w="1980"/>
              <w:gridCol w:w="3141"/>
              <w:gridCol w:w="1342"/>
              <w:gridCol w:w="903"/>
              <w:gridCol w:w="1560"/>
            </w:tblGrid>
            <w:tr w:rsidR="00002964" w:rsidRPr="00DE319B">
              <w:trPr>
                <w:trHeight w:val="376"/>
              </w:trPr>
              <w:tc>
                <w:tcPr>
                  <w:tcW w:w="1980" w:type="dxa"/>
                  <w:tcBorders>
                    <w:top w:val="single" w:sz="4" w:space="0" w:color="000000"/>
                    <w:left w:val="single" w:sz="4" w:space="0" w:color="000000"/>
                    <w:bottom w:val="single" w:sz="4" w:space="0" w:color="000000"/>
                    <w:right w:val="single" w:sz="4" w:space="0" w:color="000000"/>
                  </w:tcBorders>
                  <w:vAlign w:val="bottom"/>
                  <w:hideMark/>
                </w:tcPr>
                <w:p w:rsidR="00002964" w:rsidRPr="00DE319B" w:rsidRDefault="00002964">
                  <w:pPr>
                    <w:suppressAutoHyphens/>
                    <w:rPr>
                      <w:rFonts w:ascii="Calibri" w:eastAsia="Calibri" w:hAnsi="Calibri" w:cs="Calibri"/>
                      <w:sz w:val="22"/>
                      <w:szCs w:val="22"/>
                      <w:lang w:eastAsia="zh-CN"/>
                    </w:rPr>
                  </w:pPr>
                  <w:r w:rsidRPr="00DE319B">
                    <w:t>приводим к</w:t>
                  </w:r>
                </w:p>
              </w:tc>
              <w:tc>
                <w:tcPr>
                  <w:tcW w:w="3141" w:type="dxa"/>
                  <w:tcBorders>
                    <w:top w:val="single" w:sz="4" w:space="0" w:color="000000"/>
                    <w:left w:val="nil"/>
                    <w:bottom w:val="single" w:sz="4" w:space="0" w:color="000000"/>
                    <w:right w:val="single" w:sz="4" w:space="0" w:color="000000"/>
                  </w:tcBorders>
                  <w:shd w:val="clear" w:color="auto" w:fill="FFFFFF"/>
                  <w:vAlign w:val="center"/>
                  <w:hideMark/>
                </w:tcPr>
                <w:p w:rsidR="00002964" w:rsidRPr="00DE319B" w:rsidRDefault="00002964">
                  <w:pPr>
                    <w:suppressAutoHyphens/>
                    <w:jc w:val="center"/>
                    <w:rPr>
                      <w:rFonts w:ascii="Calibri" w:eastAsia="Calibri" w:hAnsi="Calibri" w:cs="Calibri"/>
                      <w:sz w:val="22"/>
                      <w:szCs w:val="22"/>
                      <w:lang w:eastAsia="zh-CN"/>
                    </w:rPr>
                  </w:pPr>
                  <w:r w:rsidRPr="00DE319B">
                    <w:t xml:space="preserve"> апрелю 2024</w:t>
                  </w:r>
                </w:p>
              </w:tc>
              <w:tc>
                <w:tcPr>
                  <w:tcW w:w="1342" w:type="dxa"/>
                  <w:tcBorders>
                    <w:top w:val="single" w:sz="4" w:space="0" w:color="000000"/>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100,42 %</w:t>
                  </w:r>
                </w:p>
              </w:tc>
              <w:tc>
                <w:tcPr>
                  <w:tcW w:w="903" w:type="dxa"/>
                  <w:tcBorders>
                    <w:top w:val="single" w:sz="4" w:space="0" w:color="000000"/>
                    <w:left w:val="single" w:sz="4" w:space="0" w:color="000000"/>
                    <w:bottom w:val="single" w:sz="4" w:space="0" w:color="000000"/>
                    <w:right w:val="nil"/>
                  </w:tcBorders>
                  <w:shd w:val="clear" w:color="auto" w:fill="FFFFFF"/>
                </w:tcPr>
                <w:p w:rsidR="00002964" w:rsidRPr="00DE319B" w:rsidRDefault="00002964">
                  <w:pPr>
                    <w:suppressAutoHyphens/>
                    <w:snapToGrid w:val="0"/>
                    <w:spacing w:after="160" w:line="252" w:lineRule="auto"/>
                    <w:rPr>
                      <w:rFonts w:ascii="Calibri" w:eastAsia="Calibri" w:hAnsi="Calibri" w:cs="Calibri"/>
                      <w:sz w:val="22"/>
                      <w:szCs w:val="22"/>
                      <w:lang w:eastAsia="zh-CN"/>
                    </w:rPr>
                  </w:pPr>
                </w:p>
              </w:tc>
              <w:tc>
                <w:tcPr>
                  <w:tcW w:w="1560" w:type="dxa"/>
                  <w:tcBorders>
                    <w:top w:val="single" w:sz="4" w:space="0" w:color="000000"/>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1,0042</w:t>
                  </w:r>
                </w:p>
              </w:tc>
            </w:tr>
            <w:tr w:rsidR="00002964" w:rsidRPr="00DE319B">
              <w:trPr>
                <w:trHeight w:val="376"/>
              </w:trPr>
              <w:tc>
                <w:tcPr>
                  <w:tcW w:w="1980" w:type="dxa"/>
                  <w:tcBorders>
                    <w:top w:val="nil"/>
                    <w:left w:val="single" w:sz="4" w:space="0" w:color="000000"/>
                    <w:bottom w:val="single" w:sz="4" w:space="0" w:color="000000"/>
                    <w:right w:val="single" w:sz="4" w:space="0" w:color="000000"/>
                  </w:tcBorders>
                  <w:vAlign w:val="bottom"/>
                  <w:hideMark/>
                </w:tcPr>
                <w:p w:rsidR="00002964" w:rsidRPr="00DE319B" w:rsidRDefault="00002964">
                  <w:pPr>
                    <w:suppressAutoHyphens/>
                    <w:rPr>
                      <w:rFonts w:ascii="Calibri" w:eastAsia="Calibri" w:hAnsi="Calibri" w:cs="Calibri"/>
                      <w:sz w:val="22"/>
                      <w:szCs w:val="22"/>
                      <w:lang w:eastAsia="zh-CN"/>
                    </w:rPr>
                  </w:pPr>
                  <w:r w:rsidRPr="00DE319B">
                    <w:t>приводим к</w:t>
                  </w:r>
                </w:p>
              </w:tc>
              <w:tc>
                <w:tcPr>
                  <w:tcW w:w="3141" w:type="dxa"/>
                  <w:tcBorders>
                    <w:top w:val="nil"/>
                    <w:left w:val="nil"/>
                    <w:bottom w:val="single" w:sz="4" w:space="0" w:color="000000"/>
                    <w:right w:val="single" w:sz="4" w:space="0" w:color="000000"/>
                  </w:tcBorders>
                  <w:shd w:val="clear" w:color="auto" w:fill="FFFFFF"/>
                  <w:vAlign w:val="center"/>
                  <w:hideMark/>
                </w:tcPr>
                <w:p w:rsidR="00002964" w:rsidRPr="00DE319B" w:rsidRDefault="00002964">
                  <w:pPr>
                    <w:suppressAutoHyphens/>
                    <w:jc w:val="center"/>
                    <w:rPr>
                      <w:rFonts w:ascii="Calibri" w:eastAsia="Calibri" w:hAnsi="Calibri" w:cs="Calibri"/>
                      <w:sz w:val="22"/>
                      <w:szCs w:val="22"/>
                      <w:lang w:eastAsia="zh-CN"/>
                    </w:rPr>
                  </w:pPr>
                  <w:r w:rsidRPr="00DE319B">
                    <w:t xml:space="preserve"> маю 2024</w:t>
                  </w:r>
                </w:p>
              </w:tc>
              <w:tc>
                <w:tcPr>
                  <w:tcW w:w="1342"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100,47 %</w:t>
                  </w:r>
                </w:p>
              </w:tc>
              <w:tc>
                <w:tcPr>
                  <w:tcW w:w="903" w:type="dxa"/>
                  <w:tcBorders>
                    <w:top w:val="nil"/>
                    <w:left w:val="single" w:sz="4" w:space="0" w:color="000000"/>
                    <w:bottom w:val="single" w:sz="4" w:space="0" w:color="000000"/>
                    <w:right w:val="nil"/>
                  </w:tcBorders>
                  <w:shd w:val="clear" w:color="auto" w:fill="FFFFFF"/>
                </w:tcPr>
                <w:p w:rsidR="00002964" w:rsidRPr="00DE319B" w:rsidRDefault="00002964">
                  <w:pPr>
                    <w:suppressAutoHyphens/>
                    <w:snapToGrid w:val="0"/>
                    <w:spacing w:after="160" w:line="252" w:lineRule="auto"/>
                    <w:rPr>
                      <w:rFonts w:ascii="Calibri" w:eastAsia="Calibri" w:hAnsi="Calibri" w:cs="Calibri"/>
                      <w:sz w:val="22"/>
                      <w:szCs w:val="22"/>
                      <w:lang w:eastAsia="zh-CN"/>
                    </w:rPr>
                  </w:pPr>
                </w:p>
              </w:tc>
              <w:tc>
                <w:tcPr>
                  <w:tcW w:w="1560"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1,0047</w:t>
                  </w:r>
                </w:p>
              </w:tc>
            </w:tr>
            <w:tr w:rsidR="00002964" w:rsidRPr="00DE319B">
              <w:trPr>
                <w:trHeight w:val="376"/>
              </w:trPr>
              <w:tc>
                <w:tcPr>
                  <w:tcW w:w="1980" w:type="dxa"/>
                  <w:tcBorders>
                    <w:top w:val="nil"/>
                    <w:left w:val="single" w:sz="4" w:space="0" w:color="000000"/>
                    <w:bottom w:val="single" w:sz="4" w:space="0" w:color="000000"/>
                    <w:right w:val="nil"/>
                  </w:tcBorders>
                  <w:vAlign w:val="bottom"/>
                  <w:hideMark/>
                </w:tcPr>
                <w:p w:rsidR="00002964" w:rsidRPr="00DE319B" w:rsidRDefault="00002964">
                  <w:pPr>
                    <w:suppressAutoHyphens/>
                    <w:rPr>
                      <w:rFonts w:ascii="Calibri" w:eastAsia="Calibri" w:hAnsi="Calibri" w:cs="Calibri"/>
                      <w:sz w:val="22"/>
                      <w:szCs w:val="22"/>
                      <w:lang w:eastAsia="zh-CN"/>
                    </w:rPr>
                  </w:pPr>
                  <w:r w:rsidRPr="00DE319B">
                    <w:t>приводим к</w:t>
                  </w:r>
                </w:p>
              </w:tc>
              <w:tc>
                <w:tcPr>
                  <w:tcW w:w="3141" w:type="dxa"/>
                  <w:tcBorders>
                    <w:top w:val="nil"/>
                    <w:left w:val="single" w:sz="4" w:space="0" w:color="000000"/>
                    <w:bottom w:val="single" w:sz="4" w:space="0" w:color="000000"/>
                    <w:right w:val="single" w:sz="4" w:space="0" w:color="000000"/>
                  </w:tcBorders>
                  <w:shd w:val="clear" w:color="auto" w:fill="FFFFFF"/>
                  <w:vAlign w:val="center"/>
                  <w:hideMark/>
                </w:tcPr>
                <w:p w:rsidR="00002964" w:rsidRPr="00DE319B" w:rsidRDefault="00002964">
                  <w:pPr>
                    <w:suppressAutoHyphens/>
                    <w:jc w:val="center"/>
                    <w:rPr>
                      <w:rFonts w:ascii="Calibri" w:eastAsia="Calibri" w:hAnsi="Calibri" w:cs="Calibri"/>
                      <w:sz w:val="22"/>
                      <w:szCs w:val="22"/>
                      <w:lang w:eastAsia="zh-CN"/>
                    </w:rPr>
                  </w:pPr>
                  <w:r w:rsidRPr="00DE319B">
                    <w:t xml:space="preserve"> июню 2024</w:t>
                  </w:r>
                </w:p>
              </w:tc>
              <w:tc>
                <w:tcPr>
                  <w:tcW w:w="1342"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100,21 %</w:t>
                  </w:r>
                </w:p>
              </w:tc>
              <w:tc>
                <w:tcPr>
                  <w:tcW w:w="903" w:type="dxa"/>
                  <w:tcBorders>
                    <w:top w:val="nil"/>
                    <w:left w:val="single" w:sz="4" w:space="0" w:color="000000"/>
                    <w:bottom w:val="single" w:sz="4" w:space="0" w:color="000000"/>
                    <w:right w:val="nil"/>
                  </w:tcBorders>
                  <w:shd w:val="clear" w:color="auto" w:fill="FFFFFF"/>
                </w:tcPr>
                <w:p w:rsidR="00002964" w:rsidRPr="00DE319B" w:rsidRDefault="00002964">
                  <w:pPr>
                    <w:suppressAutoHyphens/>
                    <w:snapToGrid w:val="0"/>
                    <w:spacing w:after="160" w:line="252" w:lineRule="auto"/>
                    <w:rPr>
                      <w:rFonts w:ascii="Calibri" w:eastAsia="Calibri" w:hAnsi="Calibri" w:cs="Calibri"/>
                      <w:sz w:val="22"/>
                      <w:szCs w:val="22"/>
                      <w:lang w:eastAsia="zh-CN"/>
                    </w:rPr>
                  </w:pPr>
                </w:p>
              </w:tc>
              <w:tc>
                <w:tcPr>
                  <w:tcW w:w="1560"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1,0021</w:t>
                  </w:r>
                </w:p>
              </w:tc>
            </w:tr>
            <w:tr w:rsidR="00002964" w:rsidRPr="00DE319B">
              <w:trPr>
                <w:trHeight w:val="376"/>
              </w:trPr>
              <w:tc>
                <w:tcPr>
                  <w:tcW w:w="1980" w:type="dxa"/>
                  <w:tcBorders>
                    <w:top w:val="nil"/>
                    <w:left w:val="single" w:sz="4" w:space="0" w:color="000000"/>
                    <w:bottom w:val="single" w:sz="4" w:space="0" w:color="000000"/>
                    <w:right w:val="nil"/>
                  </w:tcBorders>
                  <w:vAlign w:val="bottom"/>
                  <w:hideMark/>
                </w:tcPr>
                <w:p w:rsidR="00002964" w:rsidRPr="00DE319B" w:rsidRDefault="00002964">
                  <w:pPr>
                    <w:suppressAutoHyphens/>
                    <w:rPr>
                      <w:rFonts w:ascii="Calibri" w:eastAsia="Calibri" w:hAnsi="Calibri" w:cs="Calibri"/>
                      <w:sz w:val="22"/>
                      <w:szCs w:val="22"/>
                      <w:lang w:eastAsia="zh-CN"/>
                    </w:rPr>
                  </w:pPr>
                  <w:r w:rsidRPr="00DE319B">
                    <w:t>приводим к</w:t>
                  </w:r>
                </w:p>
              </w:tc>
              <w:tc>
                <w:tcPr>
                  <w:tcW w:w="3141" w:type="dxa"/>
                  <w:tcBorders>
                    <w:top w:val="nil"/>
                    <w:left w:val="single" w:sz="4" w:space="0" w:color="000000"/>
                    <w:bottom w:val="single" w:sz="4" w:space="0" w:color="000000"/>
                    <w:right w:val="single" w:sz="4" w:space="0" w:color="000000"/>
                  </w:tcBorders>
                  <w:shd w:val="clear" w:color="auto" w:fill="FFFFFF"/>
                  <w:vAlign w:val="center"/>
                  <w:hideMark/>
                </w:tcPr>
                <w:p w:rsidR="00002964" w:rsidRPr="00DE319B" w:rsidRDefault="00002964">
                  <w:pPr>
                    <w:suppressAutoHyphens/>
                    <w:jc w:val="center"/>
                    <w:rPr>
                      <w:rFonts w:ascii="Calibri" w:eastAsia="Calibri" w:hAnsi="Calibri" w:cs="Calibri"/>
                      <w:sz w:val="22"/>
                      <w:szCs w:val="22"/>
                      <w:lang w:eastAsia="zh-CN"/>
                    </w:rPr>
                  </w:pPr>
                  <w:r w:rsidRPr="00DE319B">
                    <w:t xml:space="preserve"> июлю 2024</w:t>
                  </w:r>
                </w:p>
              </w:tc>
              <w:tc>
                <w:tcPr>
                  <w:tcW w:w="1342"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100,45 %</w:t>
                  </w:r>
                </w:p>
              </w:tc>
              <w:tc>
                <w:tcPr>
                  <w:tcW w:w="903" w:type="dxa"/>
                  <w:tcBorders>
                    <w:top w:val="nil"/>
                    <w:left w:val="single" w:sz="4" w:space="0" w:color="000000"/>
                    <w:bottom w:val="single" w:sz="4" w:space="0" w:color="000000"/>
                    <w:right w:val="nil"/>
                  </w:tcBorders>
                  <w:shd w:val="clear" w:color="auto" w:fill="FFFFFF"/>
                </w:tcPr>
                <w:p w:rsidR="00002964" w:rsidRPr="00DE319B" w:rsidRDefault="00002964">
                  <w:pPr>
                    <w:suppressAutoHyphens/>
                    <w:snapToGrid w:val="0"/>
                    <w:spacing w:after="160" w:line="252" w:lineRule="auto"/>
                    <w:rPr>
                      <w:rFonts w:ascii="Calibri" w:eastAsia="Calibri" w:hAnsi="Calibri" w:cs="Calibri"/>
                      <w:sz w:val="22"/>
                      <w:szCs w:val="22"/>
                      <w:lang w:eastAsia="zh-CN"/>
                    </w:rPr>
                  </w:pPr>
                </w:p>
              </w:tc>
              <w:tc>
                <w:tcPr>
                  <w:tcW w:w="1560"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1,0045</w:t>
                  </w:r>
                </w:p>
              </w:tc>
            </w:tr>
            <w:tr w:rsidR="00002964" w:rsidRPr="00DE319B">
              <w:trPr>
                <w:trHeight w:val="376"/>
              </w:trPr>
              <w:tc>
                <w:tcPr>
                  <w:tcW w:w="1980" w:type="dxa"/>
                  <w:tcBorders>
                    <w:top w:val="nil"/>
                    <w:left w:val="single" w:sz="4" w:space="0" w:color="000000"/>
                    <w:bottom w:val="single" w:sz="4" w:space="0" w:color="000000"/>
                    <w:right w:val="nil"/>
                  </w:tcBorders>
                  <w:vAlign w:val="bottom"/>
                  <w:hideMark/>
                </w:tcPr>
                <w:p w:rsidR="00002964" w:rsidRPr="00DE319B" w:rsidRDefault="00002964">
                  <w:pPr>
                    <w:suppressAutoHyphens/>
                    <w:rPr>
                      <w:rFonts w:ascii="Calibri" w:eastAsia="Calibri" w:hAnsi="Calibri" w:cs="Calibri"/>
                      <w:sz w:val="22"/>
                      <w:szCs w:val="22"/>
                      <w:lang w:eastAsia="zh-CN"/>
                    </w:rPr>
                  </w:pPr>
                  <w:r w:rsidRPr="00DE319B">
                    <w:t xml:space="preserve">приводим к </w:t>
                  </w:r>
                </w:p>
              </w:tc>
              <w:tc>
                <w:tcPr>
                  <w:tcW w:w="3141" w:type="dxa"/>
                  <w:tcBorders>
                    <w:top w:val="nil"/>
                    <w:left w:val="single" w:sz="4" w:space="0" w:color="000000"/>
                    <w:bottom w:val="single" w:sz="4" w:space="0" w:color="000000"/>
                    <w:right w:val="single" w:sz="4" w:space="0" w:color="000000"/>
                  </w:tcBorders>
                  <w:shd w:val="clear" w:color="auto" w:fill="FFFFFF"/>
                  <w:vAlign w:val="center"/>
                  <w:hideMark/>
                </w:tcPr>
                <w:p w:rsidR="00002964" w:rsidRPr="00DE319B" w:rsidRDefault="00002964">
                  <w:pPr>
                    <w:suppressAutoHyphens/>
                    <w:jc w:val="center"/>
                    <w:rPr>
                      <w:rFonts w:ascii="Calibri" w:eastAsia="Calibri" w:hAnsi="Calibri" w:cs="Calibri"/>
                      <w:sz w:val="22"/>
                      <w:szCs w:val="22"/>
                      <w:lang w:eastAsia="zh-CN"/>
                    </w:rPr>
                  </w:pPr>
                  <w:r w:rsidRPr="00DE319B">
                    <w:t>августу 2024</w:t>
                  </w:r>
                </w:p>
              </w:tc>
              <w:tc>
                <w:tcPr>
                  <w:tcW w:w="1342"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100,32 %</w:t>
                  </w:r>
                </w:p>
              </w:tc>
              <w:tc>
                <w:tcPr>
                  <w:tcW w:w="903" w:type="dxa"/>
                  <w:tcBorders>
                    <w:top w:val="nil"/>
                    <w:left w:val="single" w:sz="4" w:space="0" w:color="000000"/>
                    <w:bottom w:val="single" w:sz="4" w:space="0" w:color="000000"/>
                    <w:right w:val="nil"/>
                  </w:tcBorders>
                  <w:shd w:val="clear" w:color="auto" w:fill="FFFFFF"/>
                </w:tcPr>
                <w:p w:rsidR="00002964" w:rsidRPr="00DE319B" w:rsidRDefault="00002964">
                  <w:pPr>
                    <w:suppressAutoHyphens/>
                    <w:snapToGrid w:val="0"/>
                    <w:spacing w:after="160" w:line="252" w:lineRule="auto"/>
                    <w:rPr>
                      <w:rFonts w:ascii="Calibri" w:eastAsia="Calibri" w:hAnsi="Calibri" w:cs="Calibri"/>
                      <w:sz w:val="22"/>
                      <w:szCs w:val="22"/>
                      <w:lang w:eastAsia="zh-CN"/>
                    </w:rPr>
                  </w:pPr>
                </w:p>
              </w:tc>
              <w:tc>
                <w:tcPr>
                  <w:tcW w:w="1560"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1,0032</w:t>
                  </w:r>
                </w:p>
              </w:tc>
            </w:tr>
            <w:tr w:rsidR="00002964" w:rsidRPr="00DE319B">
              <w:trPr>
                <w:trHeight w:val="376"/>
              </w:trPr>
              <w:tc>
                <w:tcPr>
                  <w:tcW w:w="1980" w:type="dxa"/>
                  <w:tcBorders>
                    <w:top w:val="nil"/>
                    <w:left w:val="single" w:sz="4" w:space="0" w:color="000000"/>
                    <w:bottom w:val="single" w:sz="4" w:space="0" w:color="000000"/>
                    <w:right w:val="nil"/>
                  </w:tcBorders>
                  <w:vAlign w:val="bottom"/>
                  <w:hideMark/>
                </w:tcPr>
                <w:p w:rsidR="00002964" w:rsidRPr="00DE319B" w:rsidRDefault="00002964">
                  <w:pPr>
                    <w:suppressAutoHyphens/>
                    <w:rPr>
                      <w:rFonts w:ascii="Calibri" w:eastAsia="Calibri" w:hAnsi="Calibri" w:cs="Calibri"/>
                      <w:sz w:val="22"/>
                      <w:szCs w:val="22"/>
                      <w:lang w:eastAsia="zh-CN"/>
                    </w:rPr>
                  </w:pPr>
                  <w:r w:rsidRPr="00DE319B">
                    <w:t xml:space="preserve">приводим к </w:t>
                  </w:r>
                </w:p>
              </w:tc>
              <w:tc>
                <w:tcPr>
                  <w:tcW w:w="3141" w:type="dxa"/>
                  <w:tcBorders>
                    <w:top w:val="nil"/>
                    <w:left w:val="single" w:sz="4" w:space="0" w:color="000000"/>
                    <w:bottom w:val="single" w:sz="4" w:space="0" w:color="000000"/>
                    <w:right w:val="single" w:sz="4" w:space="0" w:color="000000"/>
                  </w:tcBorders>
                  <w:shd w:val="clear" w:color="auto" w:fill="FFFFFF"/>
                  <w:vAlign w:val="center"/>
                  <w:hideMark/>
                </w:tcPr>
                <w:p w:rsidR="00002964" w:rsidRPr="00DE319B" w:rsidRDefault="00002964">
                  <w:pPr>
                    <w:suppressAutoHyphens/>
                    <w:jc w:val="center"/>
                    <w:rPr>
                      <w:rFonts w:ascii="Calibri" w:eastAsia="Calibri" w:hAnsi="Calibri" w:cs="Calibri"/>
                      <w:sz w:val="22"/>
                      <w:szCs w:val="22"/>
                      <w:lang w:eastAsia="zh-CN"/>
                    </w:rPr>
                  </w:pPr>
                  <w:r w:rsidRPr="00DE319B">
                    <w:t>сентябрю 2024</w:t>
                  </w:r>
                </w:p>
              </w:tc>
              <w:tc>
                <w:tcPr>
                  <w:tcW w:w="1342"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100,49 %</w:t>
                  </w:r>
                </w:p>
              </w:tc>
              <w:tc>
                <w:tcPr>
                  <w:tcW w:w="903" w:type="dxa"/>
                  <w:tcBorders>
                    <w:top w:val="nil"/>
                    <w:left w:val="single" w:sz="4" w:space="0" w:color="000000"/>
                    <w:bottom w:val="single" w:sz="4" w:space="0" w:color="000000"/>
                    <w:right w:val="nil"/>
                  </w:tcBorders>
                  <w:shd w:val="clear" w:color="auto" w:fill="FFFFFF"/>
                </w:tcPr>
                <w:p w:rsidR="00002964" w:rsidRPr="00DE319B" w:rsidRDefault="00002964">
                  <w:pPr>
                    <w:suppressAutoHyphens/>
                    <w:snapToGrid w:val="0"/>
                    <w:spacing w:after="160" w:line="252" w:lineRule="auto"/>
                    <w:rPr>
                      <w:rFonts w:ascii="Calibri" w:eastAsia="Calibri" w:hAnsi="Calibri" w:cs="Calibri"/>
                      <w:sz w:val="22"/>
                      <w:szCs w:val="22"/>
                      <w:lang w:eastAsia="zh-CN"/>
                    </w:rPr>
                  </w:pPr>
                </w:p>
              </w:tc>
              <w:tc>
                <w:tcPr>
                  <w:tcW w:w="1560"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1,0049</w:t>
                  </w:r>
                </w:p>
              </w:tc>
            </w:tr>
            <w:tr w:rsidR="00002964" w:rsidRPr="00DE319B">
              <w:trPr>
                <w:trHeight w:val="376"/>
              </w:trPr>
              <w:tc>
                <w:tcPr>
                  <w:tcW w:w="1980" w:type="dxa"/>
                  <w:tcBorders>
                    <w:top w:val="nil"/>
                    <w:left w:val="single" w:sz="4" w:space="0" w:color="000000"/>
                    <w:bottom w:val="single" w:sz="4" w:space="0" w:color="000000"/>
                    <w:right w:val="nil"/>
                  </w:tcBorders>
                  <w:vAlign w:val="bottom"/>
                  <w:hideMark/>
                </w:tcPr>
                <w:p w:rsidR="00002964" w:rsidRPr="00DE319B" w:rsidRDefault="00002964">
                  <w:pPr>
                    <w:suppressAutoHyphens/>
                    <w:rPr>
                      <w:rFonts w:ascii="Calibri" w:eastAsia="Calibri" w:hAnsi="Calibri" w:cs="Calibri"/>
                      <w:sz w:val="22"/>
                      <w:szCs w:val="22"/>
                      <w:lang w:eastAsia="zh-CN"/>
                    </w:rPr>
                  </w:pPr>
                  <w:r w:rsidRPr="00DE319B">
                    <w:t xml:space="preserve">приводим к </w:t>
                  </w:r>
                </w:p>
              </w:tc>
              <w:tc>
                <w:tcPr>
                  <w:tcW w:w="3141" w:type="dxa"/>
                  <w:tcBorders>
                    <w:top w:val="nil"/>
                    <w:left w:val="single" w:sz="4" w:space="0" w:color="000000"/>
                    <w:bottom w:val="single" w:sz="4" w:space="0" w:color="000000"/>
                    <w:right w:val="single" w:sz="4" w:space="0" w:color="000000"/>
                  </w:tcBorders>
                  <w:shd w:val="clear" w:color="auto" w:fill="FFFFFF"/>
                  <w:vAlign w:val="center"/>
                  <w:hideMark/>
                </w:tcPr>
                <w:p w:rsidR="00002964" w:rsidRPr="00DE319B" w:rsidRDefault="00002964">
                  <w:pPr>
                    <w:suppressAutoHyphens/>
                    <w:jc w:val="center"/>
                    <w:rPr>
                      <w:rFonts w:ascii="Calibri" w:eastAsia="Calibri" w:hAnsi="Calibri" w:cs="Calibri"/>
                      <w:sz w:val="22"/>
                      <w:szCs w:val="22"/>
                      <w:lang w:eastAsia="zh-CN"/>
                    </w:rPr>
                  </w:pPr>
                  <w:r w:rsidRPr="00DE319B">
                    <w:t>октябрю 2024</w:t>
                  </w:r>
                </w:p>
              </w:tc>
              <w:tc>
                <w:tcPr>
                  <w:tcW w:w="1342"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100,49 %</w:t>
                  </w:r>
                </w:p>
              </w:tc>
              <w:tc>
                <w:tcPr>
                  <w:tcW w:w="903" w:type="dxa"/>
                  <w:tcBorders>
                    <w:top w:val="nil"/>
                    <w:left w:val="single" w:sz="4" w:space="0" w:color="000000"/>
                    <w:bottom w:val="single" w:sz="4" w:space="0" w:color="000000"/>
                    <w:right w:val="nil"/>
                  </w:tcBorders>
                  <w:shd w:val="clear" w:color="auto" w:fill="FFFFFF"/>
                </w:tcPr>
                <w:p w:rsidR="00002964" w:rsidRPr="00DE319B" w:rsidRDefault="00002964">
                  <w:pPr>
                    <w:suppressAutoHyphens/>
                    <w:snapToGrid w:val="0"/>
                    <w:spacing w:after="160" w:line="252" w:lineRule="auto"/>
                    <w:rPr>
                      <w:rFonts w:ascii="Calibri" w:eastAsia="Calibri" w:hAnsi="Calibri" w:cs="Calibri"/>
                      <w:sz w:val="22"/>
                      <w:szCs w:val="22"/>
                      <w:lang w:eastAsia="zh-CN"/>
                    </w:rPr>
                  </w:pPr>
                </w:p>
              </w:tc>
              <w:tc>
                <w:tcPr>
                  <w:tcW w:w="1560"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1,0049</w:t>
                  </w:r>
                </w:p>
              </w:tc>
            </w:tr>
            <w:tr w:rsidR="00002964" w:rsidRPr="00DE319B">
              <w:trPr>
                <w:trHeight w:val="376"/>
              </w:trPr>
              <w:tc>
                <w:tcPr>
                  <w:tcW w:w="1980" w:type="dxa"/>
                  <w:tcBorders>
                    <w:top w:val="nil"/>
                    <w:left w:val="single" w:sz="4" w:space="0" w:color="000000"/>
                    <w:bottom w:val="single" w:sz="4" w:space="0" w:color="000000"/>
                    <w:right w:val="nil"/>
                  </w:tcBorders>
                  <w:vAlign w:val="bottom"/>
                  <w:hideMark/>
                </w:tcPr>
                <w:p w:rsidR="00002964" w:rsidRPr="00DE319B" w:rsidRDefault="00002964">
                  <w:pPr>
                    <w:suppressAutoHyphens/>
                    <w:rPr>
                      <w:rFonts w:ascii="Calibri" w:eastAsia="Calibri" w:hAnsi="Calibri" w:cs="Calibri"/>
                      <w:sz w:val="22"/>
                      <w:szCs w:val="22"/>
                      <w:lang w:eastAsia="zh-CN"/>
                    </w:rPr>
                  </w:pPr>
                  <w:r w:rsidRPr="00DE319B">
                    <w:t xml:space="preserve">Приводим к </w:t>
                  </w:r>
                </w:p>
              </w:tc>
              <w:tc>
                <w:tcPr>
                  <w:tcW w:w="3141" w:type="dxa"/>
                  <w:tcBorders>
                    <w:top w:val="nil"/>
                    <w:left w:val="single" w:sz="4" w:space="0" w:color="000000"/>
                    <w:bottom w:val="single" w:sz="4" w:space="0" w:color="000000"/>
                    <w:right w:val="single" w:sz="4" w:space="0" w:color="000000"/>
                  </w:tcBorders>
                  <w:shd w:val="clear" w:color="auto" w:fill="FFFFFF"/>
                  <w:vAlign w:val="center"/>
                  <w:hideMark/>
                </w:tcPr>
                <w:p w:rsidR="00002964" w:rsidRPr="00DE319B" w:rsidRDefault="00002964">
                  <w:pPr>
                    <w:suppressAutoHyphens/>
                    <w:jc w:val="center"/>
                    <w:rPr>
                      <w:rFonts w:ascii="Calibri" w:eastAsia="Calibri" w:hAnsi="Calibri" w:cs="Calibri"/>
                      <w:sz w:val="22"/>
                      <w:szCs w:val="22"/>
                      <w:lang w:eastAsia="zh-CN"/>
                    </w:rPr>
                  </w:pPr>
                  <w:r w:rsidRPr="00DE319B">
                    <w:t>ноябрю 2024</w:t>
                  </w:r>
                </w:p>
              </w:tc>
              <w:tc>
                <w:tcPr>
                  <w:tcW w:w="1342"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100,49 %</w:t>
                  </w:r>
                </w:p>
              </w:tc>
              <w:tc>
                <w:tcPr>
                  <w:tcW w:w="903" w:type="dxa"/>
                  <w:tcBorders>
                    <w:top w:val="nil"/>
                    <w:left w:val="single" w:sz="4" w:space="0" w:color="000000"/>
                    <w:bottom w:val="single" w:sz="4" w:space="0" w:color="000000"/>
                    <w:right w:val="nil"/>
                  </w:tcBorders>
                  <w:shd w:val="clear" w:color="auto" w:fill="FFFFFF"/>
                </w:tcPr>
                <w:p w:rsidR="00002964" w:rsidRPr="00DE319B" w:rsidRDefault="00002964">
                  <w:pPr>
                    <w:suppressAutoHyphens/>
                    <w:snapToGrid w:val="0"/>
                    <w:spacing w:after="160" w:line="252" w:lineRule="auto"/>
                    <w:rPr>
                      <w:rFonts w:ascii="Calibri" w:eastAsia="Calibri" w:hAnsi="Calibri" w:cs="Calibri"/>
                      <w:sz w:val="22"/>
                      <w:szCs w:val="22"/>
                      <w:lang w:eastAsia="zh-CN"/>
                    </w:rPr>
                  </w:pPr>
                </w:p>
              </w:tc>
              <w:tc>
                <w:tcPr>
                  <w:tcW w:w="1560" w:type="dxa"/>
                  <w:tcBorders>
                    <w:top w:val="nil"/>
                    <w:left w:val="nil"/>
                    <w:bottom w:val="single" w:sz="4" w:space="0" w:color="000000"/>
                    <w:right w:val="single" w:sz="4" w:space="0" w:color="000000"/>
                  </w:tcBorders>
                  <w:shd w:val="clear" w:color="auto" w:fill="FFFFFF"/>
                  <w:hideMark/>
                </w:tcPr>
                <w:p w:rsidR="00002964" w:rsidRPr="00DE319B" w:rsidRDefault="00002964">
                  <w:pPr>
                    <w:suppressAutoHyphens/>
                    <w:spacing w:after="160" w:line="252" w:lineRule="auto"/>
                    <w:rPr>
                      <w:rFonts w:ascii="Calibri" w:eastAsia="Calibri" w:hAnsi="Calibri" w:cs="Calibri"/>
                      <w:sz w:val="22"/>
                      <w:szCs w:val="22"/>
                      <w:lang w:eastAsia="zh-CN"/>
                    </w:rPr>
                  </w:pPr>
                  <w:r w:rsidRPr="00DE319B">
                    <w:t>1,0049</w:t>
                  </w:r>
                </w:p>
              </w:tc>
            </w:tr>
          </w:tbl>
          <w:p w:rsidR="00002964" w:rsidRPr="00DE319B" w:rsidRDefault="00002964">
            <w:pPr>
              <w:spacing w:after="100" w:line="246" w:lineRule="atLeast"/>
              <w:jc w:val="both"/>
            </w:pPr>
          </w:p>
          <w:p w:rsidR="00002964" w:rsidRPr="00DE319B" w:rsidRDefault="00002964">
            <w:pPr>
              <w:spacing w:after="100" w:line="246" w:lineRule="atLeast"/>
              <w:jc w:val="both"/>
            </w:pPr>
            <w:r w:rsidRPr="00DE319B">
              <w:t xml:space="preserve">Индекс фактической инфляции (1,0042*1,0047*1,0021*1,0045*1,0032 * 1,0049 * 1,0049 * 1,0049) = </w:t>
            </w:r>
            <w:r w:rsidRPr="00DE319B">
              <w:rPr>
                <w:b/>
              </w:rPr>
              <w:t>1,0339</w:t>
            </w:r>
          </w:p>
          <w:p w:rsidR="00002964" w:rsidRPr="00DE319B" w:rsidRDefault="00002964">
            <w:pPr>
              <w:spacing w:after="100" w:line="246" w:lineRule="atLeast"/>
              <w:jc w:val="both"/>
            </w:pPr>
          </w:p>
          <w:p w:rsidR="00002964" w:rsidRPr="00DE319B" w:rsidRDefault="00002964" w:rsidP="00002964">
            <w:pPr>
              <w:numPr>
                <w:ilvl w:val="0"/>
                <w:numId w:val="19"/>
              </w:numPr>
              <w:suppressAutoHyphens/>
              <w:spacing w:after="100" w:line="246" w:lineRule="atLeast"/>
              <w:jc w:val="both"/>
            </w:pPr>
            <w:r w:rsidRPr="00DE319B">
              <w:rPr>
                <w:b/>
              </w:rPr>
              <w:t>Расчет индекса прогнозной инфляции:</w:t>
            </w:r>
          </w:p>
          <w:p w:rsidR="00002964" w:rsidRPr="00DE319B" w:rsidRDefault="00002964">
            <w:pPr>
              <w:spacing w:after="100" w:line="246" w:lineRule="atLeast"/>
              <w:ind w:left="360"/>
              <w:jc w:val="both"/>
            </w:pPr>
            <w:r w:rsidRPr="00DE319B">
              <w:t>Расчет НМЦК – ноябрь 2024 года</w:t>
            </w:r>
          </w:p>
          <w:p w:rsidR="00002964" w:rsidRPr="00DE319B" w:rsidRDefault="00002964">
            <w:pPr>
              <w:spacing w:after="100" w:line="246" w:lineRule="atLeast"/>
              <w:ind w:left="360"/>
              <w:jc w:val="both"/>
            </w:pPr>
            <w:r w:rsidRPr="00DE319B">
              <w:t>Доля сметной стоимости, подлежащая выполнению подрядчиком в 2024 году – 0,11</w:t>
            </w:r>
          </w:p>
          <w:p w:rsidR="00002964" w:rsidRPr="00DE319B" w:rsidRDefault="00002964">
            <w:pPr>
              <w:spacing w:after="100" w:line="246" w:lineRule="atLeast"/>
              <w:ind w:left="360"/>
              <w:jc w:val="both"/>
            </w:pPr>
            <w:r w:rsidRPr="00DE319B">
              <w:t>Доля сметной стоимости, подлежащая выполнению подрядчиком в 2025 году – 0,89</w:t>
            </w:r>
          </w:p>
          <w:p w:rsidR="00002964" w:rsidRPr="00DE319B" w:rsidRDefault="00002964">
            <w:pPr>
              <w:spacing w:after="100" w:line="246" w:lineRule="atLeast"/>
              <w:ind w:left="360"/>
              <w:jc w:val="both"/>
            </w:pPr>
          </w:p>
          <w:p w:rsidR="00002964" w:rsidRPr="00DE319B" w:rsidRDefault="00002964">
            <w:pPr>
              <w:spacing w:after="100" w:line="246" w:lineRule="atLeast"/>
              <w:ind w:left="360"/>
              <w:jc w:val="both"/>
            </w:pPr>
            <w:r w:rsidRPr="00DE319B">
              <w:rPr>
                <w:color w:val="000000"/>
              </w:rPr>
              <w:t>Расчет индекса прогнозной инфляции выполнен на основании прогноза социально-экономического развития Российской Федерации на 2025 год и на плановый период 2026-2027 годов, опубликованных на сайте Минэкономразвития РФ 30.09.2024 г. Прогноз индексов цен производителей и индексов-дефляторов принят по виду экономической деятельности "Инвестиции в основной капитал" (Базовый вариант)</w:t>
            </w:r>
            <w:r w:rsidRPr="00DE319B">
              <w:t>:</w:t>
            </w:r>
          </w:p>
          <w:p w:rsidR="00002964" w:rsidRPr="00DE319B" w:rsidRDefault="00002964">
            <w:pPr>
              <w:spacing w:after="100" w:line="246" w:lineRule="atLeast"/>
              <w:jc w:val="both"/>
            </w:pPr>
            <w:r w:rsidRPr="00DE319B">
              <w:t>Индекс прогнозной инфляции на 2024 год по письму = 1,091</w:t>
            </w:r>
          </w:p>
          <w:p w:rsidR="00002964" w:rsidRPr="00DE319B" w:rsidRDefault="00002964">
            <w:pPr>
              <w:spacing w:after="100" w:line="246" w:lineRule="atLeast"/>
              <w:jc w:val="both"/>
            </w:pPr>
            <w:r w:rsidRPr="00DE319B">
              <w:t>ежемесячный индекс = 1,0073</w:t>
            </w:r>
          </w:p>
          <w:p w:rsidR="00002964" w:rsidRPr="00DE319B" w:rsidRDefault="00002964">
            <w:pPr>
              <w:spacing w:after="100" w:line="246" w:lineRule="atLeast"/>
              <w:jc w:val="both"/>
              <w:rPr>
                <w:b/>
              </w:rPr>
            </w:pPr>
            <w:r w:rsidRPr="00DE319B">
              <w:t>на декабрь 2024 года = 1,0073^1=1,0073 (1,0073 в 1 степени)</w:t>
            </w:r>
          </w:p>
          <w:p w:rsidR="00002964" w:rsidRPr="00DE319B" w:rsidRDefault="00002964">
            <w:pPr>
              <w:spacing w:after="100" w:line="246" w:lineRule="atLeast"/>
              <w:jc w:val="both"/>
            </w:pPr>
            <w:r w:rsidRPr="00DE319B">
              <w:rPr>
                <w:b/>
              </w:rPr>
              <w:t xml:space="preserve">Индекс прогнозной инфляции на 2024 год = 1,0036 </w:t>
            </w:r>
            <w:r w:rsidRPr="00DE319B">
              <w:t>(1,0073^1-1)/2+1)</w:t>
            </w:r>
          </w:p>
          <w:p w:rsidR="00002964" w:rsidRPr="00DE319B" w:rsidRDefault="00002964">
            <w:pPr>
              <w:spacing w:after="100" w:line="246" w:lineRule="atLeast"/>
              <w:jc w:val="both"/>
            </w:pPr>
            <w:r w:rsidRPr="00DE319B">
              <w:t>Индекс прогнозной инфляции на 2025 год по письму = 1,078</w:t>
            </w:r>
          </w:p>
          <w:p w:rsidR="00002964" w:rsidRPr="00DE319B" w:rsidRDefault="00002964">
            <w:pPr>
              <w:spacing w:after="100" w:line="246" w:lineRule="atLeast"/>
              <w:jc w:val="both"/>
            </w:pPr>
            <w:r w:rsidRPr="00DE319B">
              <w:t>ежемесячный индекс = 1,0063</w:t>
            </w:r>
          </w:p>
          <w:p w:rsidR="00002964" w:rsidRPr="00DE319B" w:rsidRDefault="00002964">
            <w:pPr>
              <w:spacing w:after="100" w:line="246" w:lineRule="atLeast"/>
              <w:jc w:val="both"/>
            </w:pPr>
            <w:r w:rsidRPr="00DE319B">
              <w:t>на январь 2025 года = 1,0063</w:t>
            </w:r>
          </w:p>
          <w:p w:rsidR="00002964" w:rsidRPr="00DE319B" w:rsidRDefault="00002964">
            <w:pPr>
              <w:spacing w:after="100" w:line="246" w:lineRule="atLeast"/>
              <w:jc w:val="both"/>
              <w:rPr>
                <w:b/>
              </w:rPr>
            </w:pPr>
            <w:r w:rsidRPr="00DE319B">
              <w:t>на август 2025 года = 1,0513 (1,0063 в 8 степени)</w:t>
            </w:r>
          </w:p>
          <w:p w:rsidR="00002964" w:rsidRPr="00DE319B" w:rsidRDefault="00002964">
            <w:pPr>
              <w:spacing w:after="100" w:line="246" w:lineRule="atLeast"/>
              <w:jc w:val="both"/>
              <w:rPr>
                <w:b/>
              </w:rPr>
            </w:pPr>
            <w:r w:rsidRPr="00DE319B">
              <w:rPr>
                <w:b/>
              </w:rPr>
              <w:t xml:space="preserve">Индекс прогнозной инфляции на 2025 год = 1,0363 </w:t>
            </w:r>
            <w:r w:rsidRPr="00DE319B">
              <w:t xml:space="preserve"> (1,0073*(1,0063+1,0513)/2)</w:t>
            </w:r>
          </w:p>
          <w:p w:rsidR="00002964" w:rsidRPr="00DE319B" w:rsidRDefault="00002964">
            <w:pPr>
              <w:spacing w:after="100" w:line="246" w:lineRule="atLeast"/>
              <w:jc w:val="both"/>
              <w:rPr>
                <w:b/>
              </w:rPr>
            </w:pPr>
          </w:p>
          <w:p w:rsidR="00002964" w:rsidRPr="00DE319B" w:rsidRDefault="00002964">
            <w:pPr>
              <w:spacing w:after="100" w:line="246" w:lineRule="atLeast"/>
              <w:jc w:val="both"/>
            </w:pPr>
            <w:r w:rsidRPr="00DE319B">
              <w:rPr>
                <w:b/>
              </w:rPr>
              <w:t>Итого индекс  прогнозной инфляции</w:t>
            </w:r>
            <w:r w:rsidRPr="00DE319B">
              <w:t xml:space="preserve"> = 1,0036*0,11+1,0363*0,89 </w:t>
            </w:r>
            <w:r w:rsidRPr="00DE319B">
              <w:rPr>
                <w:b/>
              </w:rPr>
              <w:t>= 1,0327</w:t>
            </w:r>
          </w:p>
          <w:p w:rsidR="00002964" w:rsidRPr="00DE319B" w:rsidRDefault="00002964">
            <w:pPr>
              <w:spacing w:after="100" w:line="246" w:lineRule="atLeast"/>
              <w:jc w:val="both"/>
            </w:pPr>
          </w:p>
          <w:p w:rsidR="00002964" w:rsidRPr="00DE319B" w:rsidRDefault="00002964">
            <w:pPr>
              <w:suppressAutoHyphens/>
              <w:spacing w:after="100" w:line="246" w:lineRule="atLeast"/>
              <w:jc w:val="both"/>
            </w:pPr>
          </w:p>
        </w:tc>
      </w:tr>
    </w:tbl>
    <w:p w:rsidR="004E098F" w:rsidRPr="00DE319B"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rPr>
      </w:pPr>
    </w:p>
    <w:p w:rsidR="00D40518" w:rsidRPr="00DE319B" w:rsidRDefault="00D40518" w:rsidP="00D40518">
      <w:pPr>
        <w:rPr>
          <w:rFonts w:eastAsia="Calibri"/>
          <w:b/>
          <w:lang w:eastAsia="en-US"/>
        </w:rPr>
        <w:sectPr w:rsidR="00D40518" w:rsidRPr="00DE319B" w:rsidSect="00AB5226">
          <w:pgSz w:w="16838" w:h="11906" w:orient="landscape"/>
          <w:pgMar w:top="1418" w:right="566" w:bottom="1134" w:left="1134" w:header="709" w:footer="709" w:gutter="0"/>
          <w:cols w:space="708"/>
          <w:docGrid w:linePitch="360"/>
        </w:sectPr>
      </w:pPr>
      <w:r w:rsidRPr="00DE319B">
        <w:rPr>
          <w:rFonts w:eastAsia="Calibri"/>
          <w:lang w:eastAsia="en-US"/>
        </w:rPr>
        <w:tab/>
      </w:r>
      <w:r w:rsidRPr="00DE319B">
        <w:rPr>
          <w:rFonts w:eastAsia="Calibri"/>
          <w:lang w:eastAsia="en-US"/>
        </w:rPr>
        <w:tab/>
      </w:r>
      <w:r w:rsidRPr="00DE319B">
        <w:rPr>
          <w:rFonts w:eastAsia="Calibri"/>
          <w:lang w:eastAsia="en-US"/>
        </w:rPr>
        <w:tab/>
      </w:r>
      <w:r w:rsidRPr="00DE319B">
        <w:rPr>
          <w:rFonts w:eastAsia="Calibri"/>
          <w:lang w:eastAsia="en-US"/>
        </w:rPr>
        <w:tab/>
      </w:r>
    </w:p>
    <w:p w:rsidR="00BF619E" w:rsidRPr="00DE319B" w:rsidRDefault="00BF619E" w:rsidP="00BF619E">
      <w:pPr>
        <w:ind w:left="360"/>
        <w:jc w:val="right"/>
        <w:rPr>
          <w:b/>
          <w:bCs/>
        </w:rPr>
      </w:pPr>
      <w:r w:rsidRPr="00DE319B">
        <w:rPr>
          <w:b/>
          <w:bCs/>
        </w:rPr>
        <w:lastRenderedPageBreak/>
        <w:t xml:space="preserve">Приложение №2 </w:t>
      </w:r>
    </w:p>
    <w:p w:rsidR="00BF619E" w:rsidRPr="00DE319B" w:rsidRDefault="00BF619E" w:rsidP="00BF619E">
      <w:pPr>
        <w:ind w:left="360"/>
        <w:jc w:val="right"/>
        <w:rPr>
          <w:b/>
          <w:bCs/>
        </w:rPr>
      </w:pPr>
      <w:r w:rsidRPr="00DE319B">
        <w:rPr>
          <w:b/>
          <w:bCs/>
        </w:rPr>
        <w:t>к извещению №</w:t>
      </w:r>
      <w:r w:rsidR="00E2230B" w:rsidRPr="00DE319B">
        <w:rPr>
          <w:b/>
          <w:bCs/>
        </w:rPr>
        <w:t>__</w:t>
      </w:r>
      <w:r w:rsidRPr="00DE319B">
        <w:rPr>
          <w:b/>
          <w:bCs/>
        </w:rPr>
        <w:t xml:space="preserve">от </w:t>
      </w:r>
      <w:r w:rsidR="00E2230B" w:rsidRPr="00DE319B">
        <w:rPr>
          <w:b/>
          <w:bCs/>
        </w:rPr>
        <w:t>__</w:t>
      </w:r>
      <w:r w:rsidR="00673DA4" w:rsidRPr="00DE319B">
        <w:rPr>
          <w:b/>
          <w:bCs/>
        </w:rPr>
        <w:t xml:space="preserve"> </w:t>
      </w:r>
      <w:r w:rsidR="00E2230B" w:rsidRPr="00DE319B">
        <w:rPr>
          <w:b/>
          <w:bCs/>
        </w:rPr>
        <w:t>___</w:t>
      </w:r>
      <w:r w:rsidRPr="00DE319B">
        <w:rPr>
          <w:b/>
          <w:bCs/>
        </w:rPr>
        <w:t xml:space="preserve"> 202</w:t>
      </w:r>
      <w:r w:rsidR="00B86258" w:rsidRPr="00DE319B">
        <w:rPr>
          <w:b/>
          <w:bCs/>
        </w:rPr>
        <w:t>4</w:t>
      </w:r>
      <w:r w:rsidRPr="00DE319B">
        <w:rPr>
          <w:b/>
          <w:bCs/>
        </w:rPr>
        <w:t>г</w:t>
      </w:r>
    </w:p>
    <w:p w:rsidR="00FA4EF3" w:rsidRPr="00DE319B" w:rsidRDefault="00FA4EF3" w:rsidP="00FA4EF3">
      <w:pPr>
        <w:jc w:val="right"/>
        <w:rPr>
          <w:b/>
        </w:rPr>
      </w:pPr>
    </w:p>
    <w:p w:rsidR="00A84386" w:rsidRPr="00DE319B" w:rsidRDefault="00A84386" w:rsidP="00A84386">
      <w:pPr>
        <w:jc w:val="center"/>
        <w:rPr>
          <w:b/>
        </w:rPr>
      </w:pPr>
      <w:r w:rsidRPr="00DE319B">
        <w:rPr>
          <w:b/>
        </w:rPr>
        <w:t>ТЕХНИЧЕСКОЕ ЗАДАНИЕ НА ВЫПОЛНЕНИЕ РАБОТ</w:t>
      </w:r>
    </w:p>
    <w:p w:rsidR="00AB5226" w:rsidRPr="00DE319B" w:rsidRDefault="005F5D6E" w:rsidP="005F5D6E">
      <w:pPr>
        <w:ind w:firstLine="709"/>
        <w:jc w:val="center"/>
        <w:rPr>
          <w:b/>
        </w:rPr>
      </w:pPr>
      <w:r w:rsidRPr="00DE319B">
        <w:rPr>
          <w:b/>
        </w:rPr>
        <w:t xml:space="preserve">на выполнение строительно-монтажных работ по объекту: </w:t>
      </w:r>
      <w:r w:rsidR="00002964" w:rsidRPr="00DE319B">
        <w:rPr>
          <w:b/>
        </w:rPr>
        <w:t>«Строительство сетей газоснабжения сел Строгоновка, Денисовка, Ивановка Симферопольского района Республики Крым» (4 этап - с. Строгоновка)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272"/>
        <w:gridCol w:w="7468"/>
      </w:tblGrid>
      <w:tr w:rsidR="00002964" w:rsidRPr="00DE319B" w:rsidTr="00002964">
        <w:trPr>
          <w:trHeight w:val="20"/>
          <w:tblHeader/>
        </w:trPr>
        <w:tc>
          <w:tcPr>
            <w:tcW w:w="244"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jc w:val="center"/>
              <w:rPr>
                <w:b/>
                <w:sz w:val="22"/>
                <w:szCs w:val="22"/>
                <w:lang w:eastAsia="ar-SA"/>
              </w:rPr>
            </w:pPr>
            <w:r w:rsidRPr="00DE319B">
              <w:rPr>
                <w:b/>
                <w:lang w:eastAsia="ar-SA"/>
              </w:rPr>
              <w:t>№ п/п</w:t>
            </w: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jc w:val="center"/>
              <w:rPr>
                <w:b/>
                <w:sz w:val="22"/>
                <w:szCs w:val="22"/>
                <w:lang w:eastAsia="ar-SA"/>
              </w:rPr>
            </w:pPr>
            <w:r w:rsidRPr="00DE319B">
              <w:rPr>
                <w:b/>
                <w:lang w:eastAsia="ar-SA"/>
              </w:rPr>
              <w:t>Перечень основных требований</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jc w:val="center"/>
              <w:rPr>
                <w:b/>
                <w:sz w:val="22"/>
                <w:szCs w:val="22"/>
                <w:lang w:eastAsia="ar-SA"/>
              </w:rPr>
            </w:pPr>
            <w:r w:rsidRPr="00DE319B">
              <w:rPr>
                <w:b/>
                <w:lang w:eastAsia="ar-SA"/>
              </w:rPr>
              <w:t>Содержание требований</w:t>
            </w:r>
          </w:p>
        </w:tc>
      </w:tr>
      <w:tr w:rsidR="00002964" w:rsidRPr="00DE319B" w:rsidTr="00002964">
        <w:trPr>
          <w:trHeight w:val="20"/>
          <w:tblHeader/>
        </w:trPr>
        <w:tc>
          <w:tcPr>
            <w:tcW w:w="244"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jc w:val="center"/>
              <w:rPr>
                <w:sz w:val="22"/>
                <w:szCs w:val="22"/>
                <w:lang w:eastAsia="ar-SA"/>
              </w:rPr>
            </w:pPr>
            <w:r w:rsidRPr="00DE319B">
              <w:rPr>
                <w:lang w:eastAsia="ar-SA"/>
              </w:rPr>
              <w:t>1</w:t>
            </w: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jc w:val="center"/>
              <w:rPr>
                <w:sz w:val="22"/>
                <w:szCs w:val="22"/>
                <w:lang w:eastAsia="ar-SA"/>
              </w:rPr>
            </w:pPr>
            <w:r w:rsidRPr="00DE319B">
              <w:rPr>
                <w:lang w:eastAsia="ar-SA"/>
              </w:rPr>
              <w:t>2</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jc w:val="center"/>
              <w:rPr>
                <w:sz w:val="22"/>
                <w:szCs w:val="22"/>
                <w:lang w:eastAsia="ar-SA"/>
              </w:rPr>
            </w:pPr>
            <w:r w:rsidRPr="00DE319B">
              <w:rPr>
                <w:lang w:eastAsia="ar-SA"/>
              </w:rPr>
              <w:t>3</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right="-23"/>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jc w:val="center"/>
              <w:rPr>
                <w:sz w:val="22"/>
                <w:szCs w:val="22"/>
                <w:lang w:eastAsia="ar-SA"/>
              </w:rPr>
            </w:pPr>
            <w:r w:rsidRPr="00DE319B">
              <w:rPr>
                <w:lang w:eastAsia="ar-SA"/>
              </w:rPr>
              <w:t>Место выполнения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rPr>
                <w:sz w:val="22"/>
                <w:szCs w:val="22"/>
                <w:lang w:eastAsia="ar-SA"/>
              </w:rPr>
            </w:pPr>
            <w:r w:rsidRPr="00DE319B">
              <w:rPr>
                <w:lang w:eastAsia="ar-SA"/>
              </w:rPr>
              <w:t>село Строгоновка Симферопольского района Республики Крым</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Заказчик</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3"/>
              <w:jc w:val="both"/>
              <w:rPr>
                <w:sz w:val="22"/>
                <w:szCs w:val="22"/>
                <w:lang w:eastAsia="en-US"/>
              </w:rPr>
            </w:pPr>
            <w:r w:rsidRPr="00DE319B">
              <w:t>Государственное унитарное предприятие Республики Крым «Крымгазсети». Юридический адрес: 295001, РК, г. Симферополь, ул. Училищная, 42а.</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Подрядная организация</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3"/>
              <w:jc w:val="both"/>
              <w:rPr>
                <w:sz w:val="22"/>
                <w:szCs w:val="22"/>
                <w:lang w:eastAsia="en-US"/>
              </w:rPr>
            </w:pPr>
            <w:r w:rsidRPr="00DE319B">
              <w:t>Определяется по результатам процедуры закупки</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Объект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3"/>
              <w:jc w:val="both"/>
              <w:rPr>
                <w:sz w:val="22"/>
                <w:szCs w:val="22"/>
                <w:lang w:eastAsia="en-US"/>
              </w:rPr>
            </w:pPr>
            <w:r w:rsidRPr="00DE319B">
              <w:t>«Строительство сетей газоснабжения сел Строгоновка, Денисовка, Ивановка Симферопольского района Республики Крым» (4 этап - с. Строгоновка)</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Основание для выполнения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contextualSpacing/>
              <w:jc w:val="both"/>
              <w:rPr>
                <w:lang w:eastAsia="ar-SA"/>
              </w:rPr>
            </w:pPr>
            <w:r w:rsidRPr="00DE319B">
              <w:rPr>
                <w:lang w:eastAsia="ar-SA"/>
              </w:rPr>
              <w:t>Республиканская адресная инвестиционная программа;</w:t>
            </w:r>
          </w:p>
          <w:p w:rsidR="00002964" w:rsidRPr="00DE319B" w:rsidRDefault="00002964">
            <w:pPr>
              <w:suppressAutoHyphens/>
              <w:ind w:right="-22"/>
              <w:contextualSpacing/>
              <w:jc w:val="both"/>
              <w:rPr>
                <w:lang w:eastAsia="ar-SA"/>
              </w:rPr>
            </w:pPr>
            <w:r w:rsidRPr="00DE319B">
              <w:rPr>
                <w:lang w:eastAsia="ar-SA"/>
              </w:rPr>
              <w:t>Градостроительный кодекс Российской Федерации;</w:t>
            </w:r>
          </w:p>
          <w:p w:rsidR="00002964" w:rsidRPr="00DE319B" w:rsidRDefault="00002964">
            <w:pPr>
              <w:suppressAutoHyphens/>
              <w:ind w:right="-22"/>
              <w:contextualSpacing/>
              <w:jc w:val="both"/>
              <w:rPr>
                <w:lang w:eastAsia="ar-SA"/>
              </w:rPr>
            </w:pPr>
            <w:r w:rsidRPr="00DE319B">
              <w:rPr>
                <w:lang w:eastAsia="ar-SA"/>
              </w:rPr>
              <w:t>Земельный кодекс Российской Федерации;</w:t>
            </w:r>
          </w:p>
          <w:p w:rsidR="00002964" w:rsidRPr="00DE319B" w:rsidRDefault="00002964">
            <w:pPr>
              <w:suppressAutoHyphens/>
              <w:ind w:right="-22"/>
              <w:contextualSpacing/>
              <w:jc w:val="both"/>
              <w:rPr>
                <w:sz w:val="22"/>
                <w:szCs w:val="22"/>
                <w:lang w:eastAsia="en-US"/>
              </w:rPr>
            </w:pPr>
            <w:r w:rsidRPr="00DE319B">
              <w:rPr>
                <w:lang w:eastAsia="ar-SA"/>
              </w:rPr>
              <w:t>Проектная документация</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Характеристика объекта и комплекс выполняемых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contextualSpacing/>
              <w:jc w:val="both"/>
              <w:rPr>
                <w:b/>
              </w:rPr>
            </w:pPr>
            <w:r w:rsidRPr="00DE319B">
              <w:rPr>
                <w:b/>
              </w:rPr>
              <w:t>Технико-экономические характеристики объекта:</w:t>
            </w:r>
          </w:p>
          <w:tbl>
            <w:tblPr>
              <w:tblW w:w="5000" w:type="pct"/>
              <w:tblCellMar>
                <w:left w:w="0" w:type="dxa"/>
                <w:right w:w="0" w:type="dxa"/>
              </w:tblCellMar>
              <w:tblLook w:val="04A0" w:firstRow="1" w:lastRow="0" w:firstColumn="1" w:lastColumn="0" w:noHBand="0" w:noVBand="1"/>
            </w:tblPr>
            <w:tblGrid>
              <w:gridCol w:w="3627"/>
              <w:gridCol w:w="1800"/>
              <w:gridCol w:w="1815"/>
            </w:tblGrid>
            <w:tr w:rsidR="00002964" w:rsidRPr="00DE319B">
              <w:trPr>
                <w:trHeight w:val="20"/>
              </w:trPr>
              <w:tc>
                <w:tcPr>
                  <w:tcW w:w="2504" w:type="pct"/>
                  <w:tcBorders>
                    <w:top w:val="single" w:sz="4" w:space="0" w:color="auto"/>
                    <w:left w:val="single" w:sz="4" w:space="0" w:color="auto"/>
                    <w:bottom w:val="nil"/>
                    <w:right w:val="nil"/>
                  </w:tcBorders>
                  <w:vAlign w:val="center"/>
                  <w:hideMark/>
                </w:tcPr>
                <w:p w:rsidR="00002964" w:rsidRPr="00DE319B" w:rsidRDefault="00002964">
                  <w:pPr>
                    <w:ind w:firstLine="360"/>
                    <w:jc w:val="center"/>
                    <w:rPr>
                      <w:sz w:val="22"/>
                      <w:szCs w:val="22"/>
                    </w:rPr>
                  </w:pPr>
                  <w:r w:rsidRPr="00DE319B">
                    <w:rPr>
                      <w:b/>
                      <w:bCs/>
                      <w:color w:val="000000"/>
                    </w:rPr>
                    <w:t>Наименование технико-экономического показателя</w:t>
                  </w:r>
                </w:p>
              </w:tc>
              <w:tc>
                <w:tcPr>
                  <w:tcW w:w="1243" w:type="pct"/>
                  <w:tcBorders>
                    <w:top w:val="single" w:sz="4" w:space="0" w:color="auto"/>
                    <w:left w:val="single" w:sz="4" w:space="0" w:color="auto"/>
                    <w:bottom w:val="nil"/>
                    <w:right w:val="nil"/>
                  </w:tcBorders>
                  <w:vAlign w:val="center"/>
                  <w:hideMark/>
                </w:tcPr>
                <w:p w:rsidR="00002964" w:rsidRPr="00DE319B" w:rsidRDefault="00002964">
                  <w:pPr>
                    <w:jc w:val="center"/>
                    <w:rPr>
                      <w:sz w:val="22"/>
                      <w:szCs w:val="22"/>
                    </w:rPr>
                  </w:pPr>
                  <w:r w:rsidRPr="00DE319B">
                    <w:rPr>
                      <w:b/>
                      <w:bCs/>
                      <w:color w:val="000000"/>
                    </w:rPr>
                    <w:t>Единица измерения</w:t>
                  </w:r>
                </w:p>
              </w:tc>
              <w:tc>
                <w:tcPr>
                  <w:tcW w:w="1253" w:type="pct"/>
                  <w:tcBorders>
                    <w:top w:val="single" w:sz="4" w:space="0" w:color="auto"/>
                    <w:left w:val="single" w:sz="4" w:space="0" w:color="auto"/>
                    <w:bottom w:val="nil"/>
                    <w:right w:val="single" w:sz="4" w:space="0" w:color="auto"/>
                  </w:tcBorders>
                  <w:vAlign w:val="center"/>
                  <w:hideMark/>
                </w:tcPr>
                <w:p w:rsidR="00002964" w:rsidRPr="00DE319B" w:rsidRDefault="00002964">
                  <w:pPr>
                    <w:jc w:val="center"/>
                    <w:rPr>
                      <w:sz w:val="22"/>
                      <w:szCs w:val="22"/>
                    </w:rPr>
                  </w:pPr>
                  <w:r w:rsidRPr="00DE319B">
                    <w:rPr>
                      <w:b/>
                      <w:bCs/>
                      <w:color w:val="000000"/>
                    </w:rPr>
                    <w:t>Значение</w:t>
                  </w:r>
                </w:p>
              </w:tc>
            </w:tr>
            <w:tr w:rsidR="00002964" w:rsidRPr="00DE319B">
              <w:trPr>
                <w:trHeight w:val="20"/>
              </w:trPr>
              <w:tc>
                <w:tcPr>
                  <w:tcW w:w="2504" w:type="pct"/>
                  <w:tcBorders>
                    <w:top w:val="single" w:sz="4" w:space="0" w:color="auto"/>
                    <w:left w:val="single" w:sz="4" w:space="0" w:color="auto"/>
                    <w:bottom w:val="nil"/>
                    <w:right w:val="nil"/>
                  </w:tcBorders>
                  <w:vAlign w:val="center"/>
                  <w:hideMark/>
                </w:tcPr>
                <w:p w:rsidR="00002964" w:rsidRPr="00DE319B" w:rsidRDefault="00002964">
                  <w:pPr>
                    <w:rPr>
                      <w:color w:val="000000"/>
                      <w:sz w:val="22"/>
                      <w:szCs w:val="22"/>
                    </w:rPr>
                  </w:pPr>
                  <w:r w:rsidRPr="00DE319B">
                    <w:rPr>
                      <w:color w:val="000000"/>
                    </w:rPr>
                    <w:t>4 этап строительства</w:t>
                  </w:r>
                </w:p>
              </w:tc>
              <w:tc>
                <w:tcPr>
                  <w:tcW w:w="1243" w:type="pct"/>
                  <w:tcBorders>
                    <w:top w:val="single" w:sz="4" w:space="0" w:color="auto"/>
                    <w:left w:val="single" w:sz="4" w:space="0" w:color="auto"/>
                    <w:bottom w:val="nil"/>
                    <w:right w:val="nil"/>
                  </w:tcBorders>
                  <w:vAlign w:val="center"/>
                  <w:hideMark/>
                </w:tcPr>
                <w:p w:rsidR="00002964" w:rsidRPr="00DE319B" w:rsidRDefault="00002964">
                  <w:pPr>
                    <w:jc w:val="center"/>
                    <w:rPr>
                      <w:color w:val="000000"/>
                      <w:sz w:val="22"/>
                      <w:szCs w:val="22"/>
                    </w:rPr>
                  </w:pPr>
                  <w:r w:rsidRPr="00DE319B">
                    <w:rPr>
                      <w:color w:val="000000"/>
                    </w:rPr>
                    <w:t>-</w:t>
                  </w:r>
                </w:p>
              </w:tc>
              <w:tc>
                <w:tcPr>
                  <w:tcW w:w="1253" w:type="pct"/>
                  <w:tcBorders>
                    <w:top w:val="single" w:sz="4" w:space="0" w:color="auto"/>
                    <w:left w:val="single" w:sz="4" w:space="0" w:color="auto"/>
                    <w:bottom w:val="nil"/>
                    <w:right w:val="single" w:sz="4" w:space="0" w:color="auto"/>
                  </w:tcBorders>
                  <w:vAlign w:val="center"/>
                  <w:hideMark/>
                </w:tcPr>
                <w:p w:rsidR="00002964" w:rsidRPr="00DE319B" w:rsidRDefault="00002964">
                  <w:pPr>
                    <w:jc w:val="center"/>
                    <w:rPr>
                      <w:color w:val="000000"/>
                      <w:sz w:val="22"/>
                      <w:szCs w:val="22"/>
                    </w:rPr>
                  </w:pPr>
                  <w:r w:rsidRPr="00DE319B">
                    <w:rPr>
                      <w:color w:val="000000"/>
                    </w:rPr>
                    <w:t>с. Строгоновка</w:t>
                  </w:r>
                </w:p>
              </w:tc>
            </w:tr>
            <w:tr w:rsidR="00002964" w:rsidRPr="00DE319B">
              <w:trPr>
                <w:trHeight w:val="20"/>
              </w:trPr>
              <w:tc>
                <w:tcPr>
                  <w:tcW w:w="2504" w:type="pct"/>
                  <w:tcBorders>
                    <w:top w:val="single" w:sz="4" w:space="0" w:color="auto"/>
                    <w:left w:val="single" w:sz="4" w:space="0" w:color="auto"/>
                    <w:bottom w:val="nil"/>
                    <w:right w:val="nil"/>
                  </w:tcBorders>
                  <w:vAlign w:val="center"/>
                  <w:hideMark/>
                </w:tcPr>
                <w:p w:rsidR="00002964" w:rsidRPr="00DE319B" w:rsidRDefault="00002964">
                  <w:pPr>
                    <w:rPr>
                      <w:color w:val="000000"/>
                      <w:sz w:val="22"/>
                      <w:szCs w:val="22"/>
                    </w:rPr>
                  </w:pPr>
                  <w:r w:rsidRPr="00DE319B">
                    <w:rPr>
                      <w:color w:val="000000"/>
                    </w:rPr>
                    <w:t>Максимальный часовой расход природного газа</w:t>
                  </w:r>
                </w:p>
              </w:tc>
              <w:tc>
                <w:tcPr>
                  <w:tcW w:w="1243" w:type="pct"/>
                  <w:tcBorders>
                    <w:top w:val="single" w:sz="4" w:space="0" w:color="auto"/>
                    <w:left w:val="single" w:sz="4" w:space="0" w:color="auto"/>
                    <w:bottom w:val="nil"/>
                    <w:right w:val="nil"/>
                  </w:tcBorders>
                  <w:vAlign w:val="center"/>
                  <w:hideMark/>
                </w:tcPr>
                <w:p w:rsidR="00002964" w:rsidRPr="00DE319B" w:rsidRDefault="00002964">
                  <w:pPr>
                    <w:jc w:val="center"/>
                    <w:rPr>
                      <w:color w:val="000000"/>
                      <w:sz w:val="22"/>
                      <w:szCs w:val="22"/>
                    </w:rPr>
                  </w:pPr>
                  <w:r w:rsidRPr="00DE319B">
                    <w:rPr>
                      <w:color w:val="000000"/>
                    </w:rPr>
                    <w:t>мЗ/час</w:t>
                  </w:r>
                </w:p>
              </w:tc>
              <w:tc>
                <w:tcPr>
                  <w:tcW w:w="1253" w:type="pct"/>
                  <w:tcBorders>
                    <w:top w:val="single" w:sz="4" w:space="0" w:color="auto"/>
                    <w:left w:val="single" w:sz="4" w:space="0" w:color="auto"/>
                    <w:bottom w:val="nil"/>
                    <w:right w:val="single" w:sz="4" w:space="0" w:color="auto"/>
                  </w:tcBorders>
                  <w:vAlign w:val="center"/>
                  <w:hideMark/>
                </w:tcPr>
                <w:p w:rsidR="00002964" w:rsidRPr="00DE319B" w:rsidRDefault="00002964">
                  <w:pPr>
                    <w:jc w:val="center"/>
                    <w:rPr>
                      <w:color w:val="000000"/>
                      <w:sz w:val="22"/>
                      <w:szCs w:val="22"/>
                    </w:rPr>
                  </w:pPr>
                  <w:r w:rsidRPr="00DE319B">
                    <w:rPr>
                      <w:color w:val="000000"/>
                    </w:rPr>
                    <w:t>2150,5</w:t>
                  </w:r>
                </w:p>
              </w:tc>
            </w:tr>
            <w:tr w:rsidR="00002964" w:rsidRPr="00DE319B">
              <w:trPr>
                <w:trHeight w:val="20"/>
              </w:trPr>
              <w:tc>
                <w:tcPr>
                  <w:tcW w:w="2504" w:type="pct"/>
                  <w:tcBorders>
                    <w:top w:val="single" w:sz="4" w:space="0" w:color="auto"/>
                    <w:left w:val="single" w:sz="4" w:space="0" w:color="auto"/>
                    <w:bottom w:val="nil"/>
                    <w:right w:val="nil"/>
                  </w:tcBorders>
                  <w:vAlign w:val="center"/>
                  <w:hideMark/>
                </w:tcPr>
                <w:p w:rsidR="00002964" w:rsidRPr="00DE319B" w:rsidRDefault="00002964">
                  <w:pPr>
                    <w:rPr>
                      <w:color w:val="000000"/>
                      <w:sz w:val="22"/>
                      <w:szCs w:val="22"/>
                    </w:rPr>
                  </w:pPr>
                  <w:r w:rsidRPr="00DE319B">
                    <w:rPr>
                      <w:color w:val="000000"/>
                    </w:rPr>
                    <w:t>Общее количество ГРПШ:</w:t>
                  </w:r>
                </w:p>
              </w:tc>
              <w:tc>
                <w:tcPr>
                  <w:tcW w:w="1243" w:type="pct"/>
                  <w:tcBorders>
                    <w:top w:val="single" w:sz="4" w:space="0" w:color="auto"/>
                    <w:left w:val="single" w:sz="4" w:space="0" w:color="auto"/>
                    <w:bottom w:val="nil"/>
                    <w:right w:val="nil"/>
                  </w:tcBorders>
                  <w:vAlign w:val="center"/>
                  <w:hideMark/>
                </w:tcPr>
                <w:p w:rsidR="00002964" w:rsidRPr="00DE319B" w:rsidRDefault="00002964">
                  <w:pPr>
                    <w:jc w:val="center"/>
                    <w:rPr>
                      <w:color w:val="000000"/>
                      <w:sz w:val="22"/>
                      <w:szCs w:val="22"/>
                    </w:rPr>
                  </w:pPr>
                  <w:r w:rsidRPr="00DE319B">
                    <w:rPr>
                      <w:color w:val="000000"/>
                    </w:rPr>
                    <w:t>шт.</w:t>
                  </w:r>
                </w:p>
              </w:tc>
              <w:tc>
                <w:tcPr>
                  <w:tcW w:w="1253" w:type="pct"/>
                  <w:tcBorders>
                    <w:top w:val="single" w:sz="4" w:space="0" w:color="auto"/>
                    <w:left w:val="single" w:sz="4" w:space="0" w:color="auto"/>
                    <w:bottom w:val="nil"/>
                    <w:right w:val="single" w:sz="4" w:space="0" w:color="auto"/>
                  </w:tcBorders>
                  <w:vAlign w:val="center"/>
                  <w:hideMark/>
                </w:tcPr>
                <w:p w:rsidR="00002964" w:rsidRPr="00DE319B" w:rsidRDefault="00002964">
                  <w:pPr>
                    <w:jc w:val="center"/>
                    <w:rPr>
                      <w:color w:val="000000"/>
                      <w:sz w:val="22"/>
                      <w:szCs w:val="22"/>
                    </w:rPr>
                  </w:pPr>
                  <w:r w:rsidRPr="00DE319B">
                    <w:rPr>
                      <w:color w:val="000000"/>
                    </w:rPr>
                    <w:t>2</w:t>
                  </w:r>
                </w:p>
              </w:tc>
            </w:tr>
            <w:tr w:rsidR="00002964" w:rsidRPr="00DE319B">
              <w:trPr>
                <w:trHeight w:val="20"/>
              </w:trPr>
              <w:tc>
                <w:tcPr>
                  <w:tcW w:w="2504" w:type="pct"/>
                  <w:tcBorders>
                    <w:top w:val="single" w:sz="4" w:space="0" w:color="auto"/>
                    <w:left w:val="single" w:sz="4" w:space="0" w:color="auto"/>
                    <w:bottom w:val="nil"/>
                    <w:right w:val="nil"/>
                  </w:tcBorders>
                  <w:vAlign w:val="center"/>
                  <w:hideMark/>
                </w:tcPr>
                <w:p w:rsidR="00002964" w:rsidRPr="00DE319B" w:rsidRDefault="00002964">
                  <w:pPr>
                    <w:rPr>
                      <w:color w:val="000000"/>
                      <w:sz w:val="22"/>
                      <w:szCs w:val="22"/>
                    </w:rPr>
                  </w:pPr>
                  <w:r w:rsidRPr="00DE319B">
                    <w:rPr>
                      <w:color w:val="000000"/>
                    </w:rPr>
                    <w:t>Производительность ГРПШ</w:t>
                  </w:r>
                </w:p>
              </w:tc>
              <w:tc>
                <w:tcPr>
                  <w:tcW w:w="1243" w:type="pct"/>
                  <w:tcBorders>
                    <w:top w:val="single" w:sz="4" w:space="0" w:color="auto"/>
                    <w:left w:val="single" w:sz="4" w:space="0" w:color="auto"/>
                    <w:bottom w:val="nil"/>
                    <w:right w:val="nil"/>
                  </w:tcBorders>
                  <w:vAlign w:val="center"/>
                  <w:hideMark/>
                </w:tcPr>
                <w:p w:rsidR="00002964" w:rsidRPr="00DE319B" w:rsidRDefault="00002964">
                  <w:pPr>
                    <w:jc w:val="center"/>
                    <w:rPr>
                      <w:color w:val="000000"/>
                      <w:sz w:val="22"/>
                      <w:szCs w:val="22"/>
                    </w:rPr>
                  </w:pPr>
                  <w:r w:rsidRPr="00DE319B">
                    <w:rPr>
                      <w:color w:val="000000"/>
                    </w:rPr>
                    <w:t>мЗ/час</w:t>
                  </w:r>
                </w:p>
              </w:tc>
              <w:tc>
                <w:tcPr>
                  <w:tcW w:w="1253" w:type="pct"/>
                  <w:tcBorders>
                    <w:top w:val="single" w:sz="4" w:space="0" w:color="auto"/>
                    <w:left w:val="single" w:sz="4" w:space="0" w:color="auto"/>
                    <w:bottom w:val="nil"/>
                    <w:right w:val="single" w:sz="4" w:space="0" w:color="auto"/>
                  </w:tcBorders>
                  <w:vAlign w:val="center"/>
                  <w:hideMark/>
                </w:tcPr>
                <w:p w:rsidR="00002964" w:rsidRPr="00DE319B" w:rsidRDefault="00002964">
                  <w:pPr>
                    <w:jc w:val="center"/>
                    <w:rPr>
                      <w:color w:val="000000"/>
                      <w:sz w:val="22"/>
                      <w:szCs w:val="22"/>
                    </w:rPr>
                  </w:pPr>
                  <w:r w:rsidRPr="00DE319B">
                    <w:rPr>
                      <w:color w:val="000000"/>
                    </w:rPr>
                    <w:t>1206,2</w:t>
                  </w:r>
                </w:p>
              </w:tc>
            </w:tr>
            <w:tr w:rsidR="00002964" w:rsidRPr="00DE319B">
              <w:trPr>
                <w:trHeight w:val="20"/>
              </w:trPr>
              <w:tc>
                <w:tcPr>
                  <w:tcW w:w="2504" w:type="pct"/>
                  <w:tcBorders>
                    <w:top w:val="single" w:sz="4" w:space="0" w:color="auto"/>
                    <w:left w:val="single" w:sz="4" w:space="0" w:color="auto"/>
                    <w:bottom w:val="nil"/>
                    <w:right w:val="nil"/>
                  </w:tcBorders>
                  <w:vAlign w:val="center"/>
                  <w:hideMark/>
                </w:tcPr>
                <w:p w:rsidR="00002964" w:rsidRPr="00DE319B" w:rsidRDefault="00002964">
                  <w:pPr>
                    <w:rPr>
                      <w:color w:val="000000"/>
                      <w:sz w:val="22"/>
                      <w:szCs w:val="22"/>
                    </w:rPr>
                  </w:pPr>
                  <w:r w:rsidRPr="00DE319B">
                    <w:rPr>
                      <w:color w:val="000000"/>
                    </w:rPr>
                    <w:t>Производительность ГРПШ</w:t>
                  </w:r>
                </w:p>
              </w:tc>
              <w:tc>
                <w:tcPr>
                  <w:tcW w:w="1243" w:type="pct"/>
                  <w:tcBorders>
                    <w:top w:val="single" w:sz="4" w:space="0" w:color="auto"/>
                    <w:left w:val="single" w:sz="4" w:space="0" w:color="auto"/>
                    <w:bottom w:val="nil"/>
                    <w:right w:val="nil"/>
                  </w:tcBorders>
                  <w:vAlign w:val="center"/>
                  <w:hideMark/>
                </w:tcPr>
                <w:p w:rsidR="00002964" w:rsidRPr="00DE319B" w:rsidRDefault="00002964">
                  <w:pPr>
                    <w:jc w:val="center"/>
                    <w:rPr>
                      <w:color w:val="000000"/>
                      <w:sz w:val="22"/>
                      <w:szCs w:val="22"/>
                    </w:rPr>
                  </w:pPr>
                  <w:r w:rsidRPr="00DE319B">
                    <w:rPr>
                      <w:color w:val="000000"/>
                    </w:rPr>
                    <w:t>мЗ/час</w:t>
                  </w:r>
                </w:p>
              </w:tc>
              <w:tc>
                <w:tcPr>
                  <w:tcW w:w="1253" w:type="pct"/>
                  <w:tcBorders>
                    <w:top w:val="single" w:sz="4" w:space="0" w:color="auto"/>
                    <w:left w:val="single" w:sz="4" w:space="0" w:color="auto"/>
                    <w:bottom w:val="nil"/>
                    <w:right w:val="single" w:sz="4" w:space="0" w:color="auto"/>
                  </w:tcBorders>
                  <w:vAlign w:val="center"/>
                  <w:hideMark/>
                </w:tcPr>
                <w:p w:rsidR="00002964" w:rsidRPr="00DE319B" w:rsidRDefault="00002964">
                  <w:pPr>
                    <w:jc w:val="center"/>
                    <w:rPr>
                      <w:color w:val="000000"/>
                      <w:sz w:val="22"/>
                      <w:szCs w:val="22"/>
                    </w:rPr>
                  </w:pPr>
                  <w:r w:rsidRPr="00DE319B">
                    <w:rPr>
                      <w:color w:val="000000"/>
                    </w:rPr>
                    <w:t>944,3</w:t>
                  </w:r>
                </w:p>
              </w:tc>
            </w:tr>
            <w:tr w:rsidR="00002964" w:rsidRPr="00DE319B">
              <w:trPr>
                <w:trHeight w:val="20"/>
              </w:trPr>
              <w:tc>
                <w:tcPr>
                  <w:tcW w:w="2504" w:type="pct"/>
                  <w:tcBorders>
                    <w:top w:val="single" w:sz="4" w:space="0" w:color="auto"/>
                    <w:left w:val="single" w:sz="4" w:space="0" w:color="auto"/>
                    <w:bottom w:val="nil"/>
                    <w:right w:val="nil"/>
                  </w:tcBorders>
                  <w:vAlign w:val="center"/>
                  <w:hideMark/>
                </w:tcPr>
                <w:p w:rsidR="00002964" w:rsidRPr="00DE319B" w:rsidRDefault="00002964">
                  <w:pPr>
                    <w:rPr>
                      <w:color w:val="000000"/>
                      <w:sz w:val="22"/>
                      <w:szCs w:val="22"/>
                    </w:rPr>
                  </w:pPr>
                  <w:r w:rsidRPr="00DE319B">
                    <w:rPr>
                      <w:color w:val="000000"/>
                    </w:rPr>
                    <w:t>Общая протяженность газопровода, в т.ч.:</w:t>
                  </w:r>
                </w:p>
              </w:tc>
              <w:tc>
                <w:tcPr>
                  <w:tcW w:w="1243" w:type="pct"/>
                  <w:tcBorders>
                    <w:top w:val="single" w:sz="4" w:space="0" w:color="auto"/>
                    <w:left w:val="single" w:sz="4" w:space="0" w:color="auto"/>
                    <w:bottom w:val="nil"/>
                    <w:right w:val="nil"/>
                  </w:tcBorders>
                  <w:vAlign w:val="center"/>
                  <w:hideMark/>
                </w:tcPr>
                <w:p w:rsidR="00002964" w:rsidRPr="00DE319B" w:rsidRDefault="00002964">
                  <w:pPr>
                    <w:jc w:val="center"/>
                    <w:rPr>
                      <w:color w:val="000000"/>
                      <w:sz w:val="22"/>
                      <w:szCs w:val="22"/>
                    </w:rPr>
                  </w:pPr>
                  <w:r w:rsidRPr="00DE319B">
                    <w:rPr>
                      <w:color w:val="000000"/>
                    </w:rPr>
                    <w:t>м</w:t>
                  </w:r>
                </w:p>
              </w:tc>
              <w:tc>
                <w:tcPr>
                  <w:tcW w:w="1253" w:type="pct"/>
                  <w:tcBorders>
                    <w:top w:val="single" w:sz="4" w:space="0" w:color="auto"/>
                    <w:left w:val="single" w:sz="4" w:space="0" w:color="auto"/>
                    <w:bottom w:val="nil"/>
                    <w:right w:val="single" w:sz="4" w:space="0" w:color="auto"/>
                  </w:tcBorders>
                  <w:vAlign w:val="center"/>
                  <w:hideMark/>
                </w:tcPr>
                <w:p w:rsidR="00002964" w:rsidRPr="00DE319B" w:rsidRDefault="00002964">
                  <w:pPr>
                    <w:jc w:val="center"/>
                    <w:rPr>
                      <w:color w:val="000000"/>
                      <w:sz w:val="22"/>
                      <w:szCs w:val="22"/>
                    </w:rPr>
                  </w:pPr>
                  <w:r w:rsidRPr="00DE319B">
                    <w:rPr>
                      <w:color w:val="000000"/>
                    </w:rPr>
                    <w:t>36789,0</w:t>
                  </w:r>
                </w:p>
              </w:tc>
            </w:tr>
            <w:tr w:rsidR="00002964" w:rsidRPr="00DE319B">
              <w:trPr>
                <w:trHeight w:val="20"/>
              </w:trPr>
              <w:tc>
                <w:tcPr>
                  <w:tcW w:w="2504" w:type="pct"/>
                  <w:tcBorders>
                    <w:top w:val="single" w:sz="4" w:space="0" w:color="auto"/>
                    <w:left w:val="single" w:sz="4" w:space="0" w:color="auto"/>
                    <w:bottom w:val="single" w:sz="4" w:space="0" w:color="auto"/>
                    <w:right w:val="nil"/>
                  </w:tcBorders>
                  <w:vAlign w:val="center"/>
                  <w:hideMark/>
                </w:tcPr>
                <w:p w:rsidR="00002964" w:rsidRPr="00DE319B" w:rsidRDefault="00002964">
                  <w:pPr>
                    <w:rPr>
                      <w:color w:val="000000"/>
                      <w:sz w:val="22"/>
                      <w:szCs w:val="22"/>
                    </w:rPr>
                  </w:pPr>
                  <w:r w:rsidRPr="00DE319B">
                    <w:rPr>
                      <w:color w:val="000000"/>
                    </w:rPr>
                    <w:t>Протяженность газопровода высокого давления</w:t>
                  </w:r>
                </w:p>
              </w:tc>
              <w:tc>
                <w:tcPr>
                  <w:tcW w:w="1243" w:type="pct"/>
                  <w:tcBorders>
                    <w:top w:val="single" w:sz="4" w:space="0" w:color="auto"/>
                    <w:left w:val="single" w:sz="4" w:space="0" w:color="auto"/>
                    <w:bottom w:val="single" w:sz="4" w:space="0" w:color="auto"/>
                    <w:right w:val="nil"/>
                  </w:tcBorders>
                  <w:vAlign w:val="center"/>
                  <w:hideMark/>
                </w:tcPr>
                <w:p w:rsidR="00002964" w:rsidRPr="00DE319B" w:rsidRDefault="00002964">
                  <w:pPr>
                    <w:jc w:val="center"/>
                    <w:rPr>
                      <w:color w:val="000000"/>
                      <w:sz w:val="22"/>
                      <w:szCs w:val="22"/>
                    </w:rPr>
                  </w:pPr>
                  <w:r w:rsidRPr="00DE319B">
                    <w:rPr>
                      <w:color w:val="000000"/>
                    </w:rPr>
                    <w:t>м</w:t>
                  </w:r>
                </w:p>
              </w:tc>
              <w:tc>
                <w:tcPr>
                  <w:tcW w:w="1253"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jc w:val="center"/>
                    <w:rPr>
                      <w:color w:val="000000"/>
                      <w:sz w:val="22"/>
                      <w:szCs w:val="22"/>
                    </w:rPr>
                  </w:pPr>
                  <w:r w:rsidRPr="00DE319B">
                    <w:rPr>
                      <w:color w:val="000000"/>
                    </w:rPr>
                    <w:t>9,0</w:t>
                  </w:r>
                </w:p>
              </w:tc>
            </w:tr>
            <w:tr w:rsidR="00002964" w:rsidRPr="00DE319B">
              <w:trPr>
                <w:trHeight w:val="20"/>
              </w:trPr>
              <w:tc>
                <w:tcPr>
                  <w:tcW w:w="2504" w:type="pct"/>
                  <w:tcBorders>
                    <w:top w:val="single" w:sz="4" w:space="0" w:color="auto"/>
                    <w:left w:val="single" w:sz="4" w:space="0" w:color="auto"/>
                    <w:bottom w:val="single" w:sz="4" w:space="0" w:color="auto"/>
                    <w:right w:val="nil"/>
                  </w:tcBorders>
                  <w:vAlign w:val="center"/>
                  <w:hideMark/>
                </w:tcPr>
                <w:p w:rsidR="00002964" w:rsidRPr="00DE319B" w:rsidRDefault="00002964">
                  <w:pPr>
                    <w:rPr>
                      <w:color w:val="000000"/>
                      <w:sz w:val="22"/>
                      <w:szCs w:val="22"/>
                    </w:rPr>
                  </w:pPr>
                  <w:r w:rsidRPr="00DE319B">
                    <w:rPr>
                      <w:color w:val="000000"/>
                    </w:rPr>
                    <w:t>Протяженность газопровода низкого давления</w:t>
                  </w:r>
                </w:p>
              </w:tc>
              <w:tc>
                <w:tcPr>
                  <w:tcW w:w="1243" w:type="pct"/>
                  <w:tcBorders>
                    <w:top w:val="single" w:sz="4" w:space="0" w:color="auto"/>
                    <w:left w:val="single" w:sz="4" w:space="0" w:color="auto"/>
                    <w:bottom w:val="single" w:sz="4" w:space="0" w:color="auto"/>
                    <w:right w:val="nil"/>
                  </w:tcBorders>
                  <w:vAlign w:val="center"/>
                  <w:hideMark/>
                </w:tcPr>
                <w:p w:rsidR="00002964" w:rsidRPr="00DE319B" w:rsidRDefault="00002964">
                  <w:pPr>
                    <w:jc w:val="center"/>
                    <w:rPr>
                      <w:color w:val="000000"/>
                      <w:sz w:val="22"/>
                      <w:szCs w:val="22"/>
                    </w:rPr>
                  </w:pPr>
                  <w:r w:rsidRPr="00DE319B">
                    <w:rPr>
                      <w:color w:val="000000"/>
                    </w:rPr>
                    <w:t>м</w:t>
                  </w:r>
                </w:p>
              </w:tc>
              <w:tc>
                <w:tcPr>
                  <w:tcW w:w="1253"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jc w:val="center"/>
                    <w:rPr>
                      <w:color w:val="000000"/>
                      <w:sz w:val="22"/>
                      <w:szCs w:val="22"/>
                    </w:rPr>
                  </w:pPr>
                  <w:r w:rsidRPr="00DE319B">
                    <w:rPr>
                      <w:color w:val="000000"/>
                    </w:rPr>
                    <w:t>36780,0</w:t>
                  </w:r>
                </w:p>
              </w:tc>
            </w:tr>
          </w:tbl>
          <w:p w:rsidR="00002964" w:rsidRPr="00DE319B" w:rsidRDefault="00002964">
            <w:pPr>
              <w:suppressAutoHyphens/>
              <w:contextualSpacing/>
              <w:jc w:val="both"/>
              <w:rPr>
                <w:sz w:val="22"/>
                <w:szCs w:val="22"/>
                <w:lang w:eastAsia="en-US"/>
              </w:rPr>
            </w:pP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Работы необходимо выполнить:</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firstLine="459"/>
              <w:contextualSpacing/>
              <w:jc w:val="both"/>
              <w:rPr>
                <w:sz w:val="22"/>
                <w:szCs w:val="22"/>
                <w:lang w:eastAsia="en-US"/>
              </w:rPr>
            </w:pPr>
            <w:r w:rsidRPr="00DE319B">
              <w:rPr>
                <w:lang w:eastAsia="ar-SA"/>
              </w:rPr>
              <w:t>В соответствии с проектной документацией</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Срок выполнения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firstLine="459"/>
              <w:contextualSpacing/>
              <w:jc w:val="both"/>
              <w:rPr>
                <w:lang w:eastAsia="ar-SA"/>
              </w:rPr>
            </w:pPr>
            <w:r w:rsidRPr="00DE319B">
              <w:rPr>
                <w:lang w:eastAsia="ar-SA"/>
              </w:rPr>
              <w:t>– начало работ: с даты заключения Контракта;</w:t>
            </w:r>
          </w:p>
          <w:p w:rsidR="00002964" w:rsidRPr="00DE319B" w:rsidRDefault="00002964">
            <w:pPr>
              <w:suppressAutoHyphens/>
              <w:ind w:right="-22" w:firstLine="459"/>
              <w:contextualSpacing/>
              <w:jc w:val="both"/>
              <w:rPr>
                <w:sz w:val="22"/>
                <w:szCs w:val="22"/>
                <w:lang w:eastAsia="en-US"/>
              </w:rPr>
            </w:pPr>
            <w:r w:rsidRPr="00DE319B">
              <w:rPr>
                <w:lang w:eastAsia="ar-SA"/>
              </w:rPr>
              <w:t>– окончание работ: не позднее «30» сентября 2025 года.</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Основные требования к проведению и качеству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firstLine="459"/>
              <w:contextualSpacing/>
              <w:jc w:val="both"/>
              <w:rPr>
                <w:lang w:eastAsia="ar-SA"/>
              </w:rPr>
            </w:pPr>
            <w:r w:rsidRPr="00DE319B">
              <w:rPr>
                <w:lang w:eastAsia="ar-SA"/>
              </w:rPr>
              <w:t>Работы необходимо выполнять согласно проектной документации с отметкой Заказчиком «В производство работ».</w:t>
            </w:r>
          </w:p>
          <w:p w:rsidR="00002964" w:rsidRPr="00DE319B" w:rsidRDefault="00002964">
            <w:pPr>
              <w:suppressAutoHyphens/>
              <w:ind w:right="-22" w:firstLine="459"/>
              <w:contextualSpacing/>
              <w:jc w:val="both"/>
              <w:rPr>
                <w:lang w:eastAsia="ar-SA"/>
              </w:rPr>
            </w:pPr>
            <w:r w:rsidRPr="00DE319B">
              <w:rPr>
                <w:lang w:eastAsia="ar-SA"/>
              </w:rPr>
              <w:t xml:space="preserve">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w:t>
            </w:r>
            <w:r w:rsidRPr="00DE319B">
              <w:rPr>
                <w:lang w:eastAsia="ar-SA"/>
              </w:rPr>
              <w:lastRenderedPageBreak/>
              <w:t>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 в ППР, не позднее 10 (десяти) дней до начала этих работ.</w:t>
            </w:r>
          </w:p>
          <w:p w:rsidR="00002964" w:rsidRPr="00DE319B" w:rsidRDefault="00002964">
            <w:pPr>
              <w:suppressAutoHyphens/>
              <w:ind w:right="-22" w:firstLine="459"/>
              <w:contextualSpacing/>
              <w:jc w:val="both"/>
              <w:rPr>
                <w:lang w:eastAsia="ar-SA"/>
              </w:rPr>
            </w:pPr>
            <w:r w:rsidRPr="00DE319B">
              <w:rPr>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002964" w:rsidRPr="00DE319B" w:rsidRDefault="00002964">
            <w:pPr>
              <w:suppressAutoHyphens/>
              <w:ind w:right="-22" w:firstLine="459"/>
              <w:contextualSpacing/>
              <w:jc w:val="both"/>
              <w:rPr>
                <w:lang w:eastAsia="ar-SA"/>
              </w:rPr>
            </w:pPr>
            <w:r w:rsidRPr="00DE319B">
              <w:rPr>
                <w:lang w:eastAsia="ar-SA"/>
              </w:rPr>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002964" w:rsidRPr="00DE319B" w:rsidRDefault="00002964">
            <w:pPr>
              <w:suppressAutoHyphens/>
              <w:ind w:right="-22" w:firstLine="459"/>
              <w:contextualSpacing/>
              <w:jc w:val="both"/>
              <w:rPr>
                <w:lang w:eastAsia="ar-SA"/>
              </w:rPr>
            </w:pPr>
            <w:r w:rsidRPr="00DE319B">
              <w:rPr>
                <w:lang w:eastAsia="ar-SA"/>
              </w:rPr>
              <w:t>Работы производить в полном соответствии с проектной документацией, с действующими строительными нормами и правилами:</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СП 48.13330.2019 «Организация строительства СНиП 12-01-2004»;</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Изменение N 1 к СП 48.13330.2019 «СНиП 12-01-2004 Организация строительства» от 28.03.2022 года;</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СНиП 12-03-2001 «Безопасность труда в строительстве. Часть 1. Общие требования»;</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СНиП 12-04-2002 «Безопасность труда в строительстве Часть 2. Строительное производство»;</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СП 45.13330.2017 «Земляные сооружения, основания и фундаменты. Актуализированная редакция СНиП 3.02.01-87 (с Изменениями N 1, 2, 3)»;</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СНиП 1.04.03-85* «Нормы продолжительности строительства и задела в строительстве предприятий, зданий и сооружений. Часть I. (Общие положения. Раздел А)»;</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СНиП 1.04.03-85* Нормы продолжительности строительства и задела в строительстве предприятий, зданий и сооружений. Часть II. (Разделы Б, В, Г, Д, Е, Ж, З, И, Приложение)»;</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СП 70.13330.2012 «Несущие и ограждающие конструкции. Актуализированная редакция СНиП 3.03.01-87 (с Изменениями N 1, 2, 3, 4, 5, 6)»;</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 xml:space="preserve">СП 62.13330.2011* «Газораспределительные системы. Актуализированная редакция СНиП 42-01-2002 (с Изменениями N 1, </w:t>
            </w:r>
            <w:r w:rsidRPr="00DE319B">
              <w:rPr>
                <w:lang w:eastAsia="ar-SA"/>
              </w:rPr>
              <w:lastRenderedPageBreak/>
              <w:t>2, 3, 4)»;</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СП 42-103-2003 «Проектирование и строительство газопроводов из полиэтиленовых труб и реконструкция изношенных газопроводов»;</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РД 102-011-89 «Охрана труда. Организационно-методические документы»;</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Федеральные нормы и правила в области промышленной безопасности «Правила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декабря 2020 года N 531;</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Федеральный закон от 22 июля 2008 г. №123-ФЗ «Технический регламент о требованиях пожарной безопасности (в действующей редакции)»;</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СП 86.13330.2022 "Магистральные трубопроводы СНиП III-42-80*";</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Федерального закона №69-ФЗ от 21.12.1994г. «О пожарной безопасности (в действующей редакции)»;</w:t>
            </w:r>
          </w:p>
          <w:p w:rsidR="00002964" w:rsidRPr="00DE319B" w:rsidRDefault="00002964">
            <w:pPr>
              <w:suppressAutoHyphens/>
              <w:ind w:right="-22" w:firstLine="459"/>
              <w:contextualSpacing/>
              <w:jc w:val="both"/>
              <w:rPr>
                <w:lang w:eastAsia="ar-SA"/>
              </w:rPr>
            </w:pPr>
            <w:r w:rsidRPr="00DE319B">
              <w:rPr>
                <w:lang w:eastAsia="ar-SA"/>
              </w:rPr>
              <w:sym w:font="Times New Roman" w:char="F02D"/>
            </w:r>
            <w:r w:rsidRPr="00DE319B">
              <w:rPr>
                <w:lang w:eastAsia="ar-SA"/>
              </w:rPr>
              <w:tab/>
              <w:t xml:space="preserve">Федерального закона №52-ФЗ от. 30.03.1999 г. «О санитарно-эпидемиологическом благополучии населения» (с изменениями на 2 июля 2021 года) (в действующей редакции). </w:t>
            </w:r>
          </w:p>
          <w:p w:rsidR="00002964" w:rsidRPr="00DE319B" w:rsidRDefault="00002964">
            <w:pPr>
              <w:suppressAutoHyphens/>
              <w:ind w:right="-22" w:firstLine="459"/>
              <w:contextualSpacing/>
              <w:jc w:val="both"/>
              <w:rPr>
                <w:lang w:eastAsia="ar-SA"/>
              </w:rPr>
            </w:pPr>
            <w:r w:rsidRPr="00DE319B">
              <w:rPr>
                <w:lang w:eastAsia="ar-SA"/>
              </w:rPr>
              <w:t>Качество выполнения всех работ должно соответствовать действующим нормам и правилам.</w:t>
            </w:r>
          </w:p>
          <w:p w:rsidR="00002964" w:rsidRPr="00DE319B" w:rsidRDefault="00002964">
            <w:pPr>
              <w:suppressAutoHyphens/>
              <w:ind w:right="-22" w:firstLine="459"/>
              <w:contextualSpacing/>
              <w:jc w:val="both"/>
              <w:rPr>
                <w:lang w:eastAsia="ar-SA"/>
              </w:rPr>
            </w:pPr>
            <w:r w:rsidRPr="00DE319B">
              <w:rPr>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002964" w:rsidRPr="00DE319B" w:rsidRDefault="00002964">
            <w:pPr>
              <w:suppressAutoHyphens/>
              <w:ind w:right="-22" w:firstLine="459"/>
              <w:contextualSpacing/>
              <w:jc w:val="both"/>
              <w:rPr>
                <w:lang w:eastAsia="ar-SA"/>
              </w:rPr>
            </w:pPr>
            <w:r w:rsidRPr="00DE319B">
              <w:rPr>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002964" w:rsidRPr="00DE319B" w:rsidRDefault="00002964">
            <w:pPr>
              <w:suppressAutoHyphens/>
              <w:ind w:right="-22" w:firstLine="459"/>
              <w:contextualSpacing/>
              <w:jc w:val="both"/>
              <w:rPr>
                <w:lang w:eastAsia="ar-SA"/>
              </w:rPr>
            </w:pPr>
            <w:r w:rsidRPr="00DE319B">
              <w:rPr>
                <w:lang w:eastAsia="ar-SA"/>
              </w:rPr>
              <w:lastRenderedPageBreak/>
              <w:t>Подрядчик несет ответственность за все действия своего персонала, в том числе и за соблюдение персоналом действующего законодательства.</w:t>
            </w:r>
          </w:p>
          <w:p w:rsidR="00002964" w:rsidRPr="00DE319B" w:rsidRDefault="00002964">
            <w:pPr>
              <w:suppressAutoHyphens/>
              <w:ind w:right="-22" w:firstLine="459"/>
              <w:contextualSpacing/>
              <w:jc w:val="both"/>
              <w:rPr>
                <w:lang w:eastAsia="ar-SA"/>
              </w:rPr>
            </w:pPr>
            <w:r w:rsidRPr="00DE319B">
              <w:rPr>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002964" w:rsidRPr="00DE319B" w:rsidRDefault="00002964">
            <w:pPr>
              <w:suppressAutoHyphens/>
              <w:ind w:right="-22" w:firstLine="459"/>
              <w:contextualSpacing/>
              <w:jc w:val="both"/>
              <w:rPr>
                <w:lang w:eastAsia="ar-SA"/>
              </w:rPr>
            </w:pPr>
            <w:r w:rsidRPr="00DE319B">
              <w:rPr>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002964" w:rsidRPr="00DE319B" w:rsidRDefault="00002964">
            <w:pPr>
              <w:suppressAutoHyphens/>
              <w:ind w:right="-22" w:firstLine="459"/>
              <w:contextualSpacing/>
              <w:jc w:val="both"/>
              <w:rPr>
                <w:lang w:eastAsia="ar-SA"/>
              </w:rPr>
            </w:pPr>
            <w:r w:rsidRPr="00DE319B">
              <w:rPr>
                <w:lang w:eastAsia="ar-SA"/>
              </w:rPr>
              <w:t>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газопотребления" и в соответствии с СП 62.13330.2011 «Газораспределительные системы» Актуализированная редакция СНиП 42-01-2002 (утв. приказом Министерства регионального развития РФ от 27 декабря 2010 г. N 780.</w:t>
            </w:r>
          </w:p>
          <w:p w:rsidR="00002964" w:rsidRPr="00DE319B" w:rsidRDefault="00002964">
            <w:pPr>
              <w:suppressAutoHyphens/>
              <w:ind w:right="-22" w:firstLine="459"/>
              <w:contextualSpacing/>
              <w:jc w:val="both"/>
              <w:rPr>
                <w:lang w:eastAsia="ar-SA"/>
              </w:rPr>
            </w:pPr>
            <w:r w:rsidRPr="00DE319B">
              <w:rPr>
                <w:lang w:eastAsia="ar-SA"/>
              </w:rPr>
              <w:t>4.Подрядчик должен обеспечить выполнение работ на объекте следующими специалистами:</w:t>
            </w:r>
          </w:p>
          <w:p w:rsidR="00002964" w:rsidRPr="00DE319B" w:rsidRDefault="00002964">
            <w:pPr>
              <w:suppressAutoHyphens/>
              <w:ind w:right="-22" w:firstLine="459"/>
              <w:contextualSpacing/>
              <w:jc w:val="both"/>
              <w:rPr>
                <w:lang w:eastAsia="ar-SA"/>
              </w:rPr>
            </w:pPr>
            <w:r w:rsidRPr="00DE319B">
              <w:rPr>
                <w:lang w:eastAsia="ar-SA"/>
              </w:rPr>
              <w:t xml:space="preserve">-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w:t>
            </w:r>
            <w:r w:rsidRPr="00DE319B">
              <w:rPr>
                <w:lang w:eastAsia="ar-SA"/>
              </w:rPr>
              <w:lastRenderedPageBreak/>
              <w:t>соответствующие удостоверения.</w:t>
            </w:r>
          </w:p>
          <w:p w:rsidR="00002964" w:rsidRPr="00DE319B" w:rsidRDefault="00002964">
            <w:pPr>
              <w:suppressAutoHyphens/>
              <w:ind w:right="-22" w:firstLine="459"/>
              <w:contextualSpacing/>
              <w:jc w:val="both"/>
              <w:rPr>
                <w:lang w:eastAsia="ar-SA"/>
              </w:rPr>
            </w:pPr>
            <w:r w:rsidRPr="00DE319B">
              <w:rPr>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002964" w:rsidRPr="00DE319B" w:rsidRDefault="00002964">
            <w:pPr>
              <w:suppressAutoHyphens/>
              <w:ind w:right="-22" w:firstLine="459"/>
              <w:contextualSpacing/>
              <w:jc w:val="both"/>
              <w:rPr>
                <w:lang w:eastAsia="ar-SA"/>
              </w:rPr>
            </w:pPr>
            <w:r w:rsidRPr="00DE319B">
              <w:rPr>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
          <w:p w:rsidR="00002964" w:rsidRPr="00DE319B" w:rsidRDefault="00002964">
            <w:pPr>
              <w:suppressAutoHyphens/>
              <w:ind w:right="-22" w:firstLine="459"/>
              <w:contextualSpacing/>
              <w:jc w:val="both"/>
              <w:rPr>
                <w:lang w:eastAsia="ar-SA"/>
              </w:rPr>
            </w:pPr>
            <w:r w:rsidRPr="00DE319B">
              <w:rPr>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002964" w:rsidRPr="00DE319B" w:rsidRDefault="00002964">
            <w:pPr>
              <w:suppressAutoHyphens/>
              <w:ind w:right="-22" w:firstLine="459"/>
              <w:contextualSpacing/>
              <w:jc w:val="both"/>
              <w:rPr>
                <w:lang w:eastAsia="ar-SA"/>
              </w:rPr>
            </w:pPr>
            <w:r w:rsidRPr="00DE319B">
              <w:rPr>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002964" w:rsidRPr="00DE319B" w:rsidRDefault="00002964">
            <w:pPr>
              <w:suppressAutoHyphens/>
              <w:ind w:right="-22" w:firstLine="459"/>
              <w:contextualSpacing/>
              <w:jc w:val="both"/>
              <w:rPr>
                <w:lang w:eastAsia="ar-SA"/>
              </w:rPr>
            </w:pPr>
            <w:r w:rsidRPr="00DE319B">
              <w:rPr>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002964" w:rsidRPr="00DE319B" w:rsidRDefault="00002964">
            <w:pPr>
              <w:suppressAutoHyphens/>
              <w:ind w:right="-22" w:firstLine="459"/>
              <w:contextualSpacing/>
              <w:jc w:val="both"/>
              <w:rPr>
                <w:lang w:eastAsia="ar-SA"/>
              </w:rPr>
            </w:pPr>
            <w:r w:rsidRPr="00DE319B">
              <w:rPr>
                <w:lang w:eastAsia="ar-SA"/>
              </w:rPr>
              <w:t>- свидетельствами о производственной аттестации технологии сварки в следующих областях:</w:t>
            </w:r>
          </w:p>
          <w:p w:rsidR="00002964" w:rsidRPr="00DE319B" w:rsidRDefault="00002964">
            <w:pPr>
              <w:suppressAutoHyphens/>
              <w:ind w:right="-22" w:firstLine="459"/>
              <w:contextualSpacing/>
              <w:jc w:val="both"/>
              <w:rPr>
                <w:lang w:eastAsia="ar-SA"/>
              </w:rPr>
            </w:pPr>
            <w:r w:rsidRPr="00DE319B">
              <w:rPr>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002964" w:rsidRPr="00DE319B" w:rsidRDefault="00002964">
            <w:pPr>
              <w:suppressAutoHyphens/>
              <w:ind w:right="-22" w:firstLine="459"/>
              <w:contextualSpacing/>
              <w:jc w:val="both"/>
              <w:rPr>
                <w:sz w:val="22"/>
                <w:szCs w:val="22"/>
                <w:lang w:eastAsia="en-US"/>
              </w:rPr>
            </w:pPr>
            <w:r w:rsidRPr="00DE319B">
              <w:rPr>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 xml:space="preserve">Основные требования к оборудованию и материалам при </w:t>
            </w:r>
            <w:r w:rsidRPr="00DE319B">
              <w:lastRenderedPageBreak/>
              <w:t>выполнении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contextualSpacing/>
              <w:jc w:val="both"/>
              <w:rPr>
                <w:lang w:eastAsia="ar-SA"/>
              </w:rPr>
            </w:pPr>
            <w:r w:rsidRPr="00DE319B">
              <w:rPr>
                <w:lang w:eastAsia="ar-SA"/>
              </w:rPr>
              <w:lastRenderedPageBreak/>
              <w:t>При производстве работ Подрядчик должен использовать:</w:t>
            </w:r>
          </w:p>
          <w:p w:rsidR="00002964" w:rsidRPr="00DE319B" w:rsidRDefault="00002964">
            <w:pPr>
              <w:suppressAutoHyphens/>
              <w:ind w:right="-22"/>
              <w:contextualSpacing/>
              <w:jc w:val="both"/>
              <w:rPr>
                <w:sz w:val="22"/>
                <w:szCs w:val="22"/>
                <w:lang w:eastAsia="en-US"/>
              </w:rPr>
            </w:pPr>
            <w:r w:rsidRPr="00DE319B">
              <w:rPr>
                <w:lang w:eastAsia="ar-SA"/>
              </w:rPr>
              <w:t xml:space="preserve">-исключительно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w:t>
            </w:r>
            <w:r w:rsidRPr="00DE319B">
              <w:rPr>
                <w:lang w:eastAsia="ar-SA"/>
              </w:rPr>
              <w:lastRenderedPageBreak/>
              <w:t>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Гарантийный срок</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contextualSpacing/>
              <w:jc w:val="both"/>
              <w:rPr>
                <w:lang w:eastAsia="ar-SA"/>
              </w:rPr>
            </w:pPr>
            <w:r w:rsidRPr="00DE319B">
              <w:rPr>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002964" w:rsidRPr="00DE319B" w:rsidRDefault="00002964">
            <w:pPr>
              <w:suppressAutoHyphens/>
              <w:ind w:right="-22"/>
              <w:contextualSpacing/>
              <w:jc w:val="both"/>
              <w:rPr>
                <w:sz w:val="22"/>
                <w:szCs w:val="22"/>
                <w:lang w:eastAsia="en-US"/>
              </w:rPr>
            </w:pPr>
            <w:r w:rsidRPr="00DE319B">
              <w:rPr>
                <w:lang w:eastAsia="ar-SA"/>
              </w:rPr>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Требования к сдаче-приемке законченных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firstLine="600"/>
              <w:contextualSpacing/>
              <w:jc w:val="both"/>
              <w:rPr>
                <w:lang w:eastAsia="ar-SA"/>
              </w:rPr>
            </w:pPr>
            <w:r w:rsidRPr="00DE319B">
              <w:rPr>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w:t>
            </w:r>
          </w:p>
          <w:p w:rsidR="00002964" w:rsidRPr="00DE319B" w:rsidRDefault="00002964">
            <w:pPr>
              <w:suppressAutoHyphens/>
              <w:ind w:right="-22" w:firstLine="600"/>
              <w:contextualSpacing/>
              <w:jc w:val="both"/>
              <w:rPr>
                <w:lang w:eastAsia="ar-SA"/>
              </w:rPr>
            </w:pPr>
            <w:r w:rsidRPr="00DE319B">
              <w:rPr>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002964" w:rsidRPr="00DE319B" w:rsidRDefault="00002964">
            <w:pPr>
              <w:suppressAutoHyphens/>
              <w:ind w:right="-22" w:firstLine="600"/>
              <w:contextualSpacing/>
              <w:jc w:val="both"/>
              <w:rPr>
                <w:lang w:eastAsia="ar-SA"/>
              </w:rPr>
            </w:pPr>
            <w:r w:rsidRPr="00DE319B">
              <w:rPr>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(Ростехнадзор), проектной организации, представителей Заказчика, уполномоченных на осуществление строительного контроля (технического надзора).</w:t>
            </w:r>
          </w:p>
          <w:p w:rsidR="00002964" w:rsidRPr="00DE319B" w:rsidRDefault="00002964">
            <w:pPr>
              <w:suppressAutoHyphens/>
              <w:ind w:right="-22" w:firstLine="600"/>
              <w:contextualSpacing/>
              <w:jc w:val="both"/>
              <w:rPr>
                <w:lang w:eastAsia="ar-SA"/>
              </w:rPr>
            </w:pPr>
            <w:r w:rsidRPr="00DE319B">
              <w:rPr>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 xml:space="preserve">Не позднее 23 числа отчётного месяца Подрядчик ежемесячно </w:t>
            </w:r>
            <w:r w:rsidRPr="00DE319B">
              <w:rPr>
                <w:lang w:eastAsia="ar-SA"/>
              </w:rPr>
              <w:lastRenderedPageBreak/>
              <w:t>представляет Заказчику для подписания:</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 xml:space="preserve">-акт о приёмке выполненных работ (по форме № КС-2) - в указанном акте(-ах) реквизиты (гр. 4 «Номер единичной расценки» или гр. 3 «Обоснование»), не заполняются, в указанной графе проставляется прочерк; </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 xml:space="preserve">-справку о стоимости выполненных работ и затрат (по форме № КС-3) за отчётный период (месяц). </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за отчетным.</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 исполнительную документацию за отчетный период;</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-акты лабораторных испытаний;</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 xml:space="preserve">-паспорта, сертификаты на материалы и оборудование; </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-общий журнал работ;</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-специальные журналы;</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-справка о стоимости выполненных работ и затрат (форма КС-3);</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-журнал учета выполненных работ КС-6а.</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002964" w:rsidRPr="00DE319B" w:rsidRDefault="00002964">
            <w:pPr>
              <w:suppressAutoHyphens/>
              <w:ind w:right="-22" w:firstLine="600"/>
              <w:contextualSpacing/>
              <w:jc w:val="both"/>
              <w:rPr>
                <w:lang w:eastAsia="ar-SA"/>
              </w:rPr>
            </w:pPr>
            <w:r w:rsidRPr="00DE319B">
              <w:rPr>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02964" w:rsidRPr="00DE319B" w:rsidRDefault="00002964">
            <w:pPr>
              <w:suppressAutoHyphens/>
              <w:ind w:right="-22" w:firstLine="600"/>
              <w:contextualSpacing/>
              <w:jc w:val="both"/>
              <w:rPr>
                <w:lang w:eastAsia="ar-SA"/>
              </w:rPr>
            </w:pPr>
            <w:r w:rsidRPr="00DE319B">
              <w:rPr>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02964" w:rsidRPr="00DE319B" w:rsidRDefault="00002964">
            <w:pPr>
              <w:widowControl w:val="0"/>
              <w:tabs>
                <w:tab w:val="left" w:pos="1100"/>
              </w:tabs>
              <w:suppressAutoHyphens/>
              <w:ind w:right="-22" w:firstLine="600"/>
              <w:contextualSpacing/>
              <w:jc w:val="both"/>
              <w:rPr>
                <w:lang w:eastAsia="ar-SA"/>
              </w:rPr>
            </w:pPr>
            <w:r w:rsidRPr="00DE319B">
              <w:rPr>
                <w:lang w:eastAsia="ar-SA"/>
              </w:rPr>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002964" w:rsidRPr="00DE319B" w:rsidRDefault="00002964">
            <w:pPr>
              <w:suppressAutoHyphens/>
              <w:ind w:right="-22" w:firstLine="600"/>
              <w:contextualSpacing/>
              <w:jc w:val="both"/>
              <w:rPr>
                <w:lang w:eastAsia="ar-SA"/>
              </w:rPr>
            </w:pPr>
            <w:r w:rsidRPr="00DE319B">
              <w:rPr>
                <w:lang w:eastAsia="ar-SA"/>
              </w:rPr>
              <w:lastRenderedPageBreak/>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002964" w:rsidRPr="00DE319B" w:rsidRDefault="00002964">
            <w:pPr>
              <w:widowControl w:val="0"/>
              <w:tabs>
                <w:tab w:val="left" w:pos="1100"/>
              </w:tabs>
              <w:suppressAutoHyphens/>
              <w:ind w:right="-22" w:firstLine="600"/>
              <w:contextualSpacing/>
              <w:jc w:val="both"/>
              <w:rPr>
                <w:lang w:eastAsia="ar-SA"/>
              </w:rPr>
            </w:pPr>
            <w:r w:rsidRPr="00DE319B">
              <w:rPr>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02964" w:rsidRPr="00DE319B" w:rsidRDefault="00002964">
            <w:pPr>
              <w:tabs>
                <w:tab w:val="left" w:pos="142"/>
                <w:tab w:val="left" w:pos="1418"/>
                <w:tab w:val="left" w:pos="1701"/>
              </w:tabs>
              <w:suppressAutoHyphens/>
              <w:ind w:right="-22" w:firstLine="600"/>
              <w:contextualSpacing/>
              <w:jc w:val="both"/>
              <w:rPr>
                <w:lang w:eastAsia="ar-SA"/>
              </w:rPr>
            </w:pPr>
            <w:r w:rsidRPr="00DE319B">
              <w:rPr>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02964" w:rsidRPr="00DE319B" w:rsidRDefault="00002964">
            <w:pPr>
              <w:tabs>
                <w:tab w:val="left" w:pos="142"/>
                <w:tab w:val="left" w:pos="1418"/>
              </w:tabs>
              <w:suppressAutoHyphens/>
              <w:ind w:right="-22" w:firstLine="600"/>
              <w:contextualSpacing/>
              <w:jc w:val="both"/>
              <w:rPr>
                <w:lang w:eastAsia="ar-SA"/>
              </w:rPr>
            </w:pPr>
            <w:r w:rsidRPr="00DE319B">
              <w:rPr>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02964" w:rsidRPr="00DE319B" w:rsidRDefault="00002964">
            <w:pPr>
              <w:suppressAutoHyphens/>
              <w:ind w:right="-22" w:firstLine="600"/>
              <w:contextualSpacing/>
              <w:jc w:val="both"/>
              <w:rPr>
                <w:sz w:val="22"/>
                <w:szCs w:val="22"/>
                <w:lang w:eastAsia="en-US"/>
              </w:rPr>
            </w:pPr>
            <w:r w:rsidRPr="00DE319B">
              <w:rPr>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 xml:space="preserve">Иные требования к услугам/работам и условиям их оказания по усмотрению Заказчика </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firstLine="459"/>
              <w:contextualSpacing/>
              <w:jc w:val="both"/>
              <w:rPr>
                <w:lang w:eastAsia="ar-SA"/>
              </w:rPr>
            </w:pPr>
            <w:r w:rsidRPr="00DE319B">
              <w:rPr>
                <w:lang w:eastAsia="ar-SA"/>
              </w:rPr>
              <w:t xml:space="preserve">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  </w:t>
            </w:r>
          </w:p>
          <w:p w:rsidR="00002964" w:rsidRPr="00DE319B" w:rsidRDefault="00002964">
            <w:pPr>
              <w:suppressAutoHyphens/>
              <w:ind w:right="-22" w:firstLine="459"/>
              <w:contextualSpacing/>
              <w:jc w:val="both"/>
              <w:rPr>
                <w:sz w:val="22"/>
                <w:szCs w:val="22"/>
                <w:lang w:eastAsia="en-US"/>
              </w:rPr>
            </w:pPr>
            <w:r w:rsidRPr="00DE319B">
              <w:rPr>
                <w:lang w:eastAsia="ar-SA"/>
              </w:rPr>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002964" w:rsidRPr="00DE319B" w:rsidTr="00002964">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numPr>
                <w:ilvl w:val="0"/>
                <w:numId w:val="20"/>
              </w:numPr>
              <w:suppressAutoHyphens/>
              <w:ind w:left="357" w:right="-23" w:hanging="357"/>
              <w:contextualSpacing/>
              <w:jc w:val="center"/>
              <w:rPr>
                <w:sz w:val="22"/>
                <w:szCs w:val="22"/>
                <w:lang w:eastAsia="en-US"/>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left="357" w:right="-23"/>
              <w:jc w:val="center"/>
              <w:rPr>
                <w:sz w:val="22"/>
                <w:szCs w:val="22"/>
                <w:lang w:eastAsia="en-US"/>
              </w:rPr>
            </w:pPr>
            <w:r w:rsidRPr="00DE319B">
              <w:t>Требования к участнику закупки (Подрядчику)</w:t>
            </w:r>
          </w:p>
        </w:tc>
        <w:tc>
          <w:tcPr>
            <w:tcW w:w="3749" w:type="pct"/>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pPr>
              <w:suppressAutoHyphens/>
              <w:ind w:right="-22" w:firstLine="459"/>
              <w:contextualSpacing/>
              <w:jc w:val="both"/>
              <w:rPr>
                <w:lang w:eastAsia="ar-SA"/>
              </w:rPr>
            </w:pPr>
            <w:r w:rsidRPr="00DE319B">
              <w:rPr>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002964" w:rsidRPr="00DE319B" w:rsidRDefault="00002964">
            <w:pPr>
              <w:suppressAutoHyphens/>
              <w:ind w:right="-22" w:firstLine="459"/>
              <w:contextualSpacing/>
              <w:jc w:val="both"/>
              <w:rPr>
                <w:lang w:eastAsia="ar-SA"/>
              </w:rPr>
            </w:pPr>
            <w:r w:rsidRPr="00DE319B">
              <w:rPr>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002964" w:rsidRPr="00DE319B" w:rsidRDefault="00002964">
            <w:pPr>
              <w:suppressAutoHyphens/>
              <w:ind w:right="-22" w:firstLine="459"/>
              <w:contextualSpacing/>
              <w:jc w:val="both"/>
              <w:rPr>
                <w:lang w:eastAsia="ar-SA"/>
              </w:rPr>
            </w:pPr>
            <w:r w:rsidRPr="00DE319B">
              <w:rPr>
                <w:lang w:eastAsia="ar-SA"/>
              </w:rPr>
              <w:t>а) иностранных юридических лиц;</w:t>
            </w:r>
          </w:p>
          <w:p w:rsidR="00002964" w:rsidRPr="00DE319B" w:rsidRDefault="00002964">
            <w:pPr>
              <w:suppressAutoHyphens/>
              <w:ind w:right="-22" w:firstLine="459"/>
              <w:contextualSpacing/>
              <w:jc w:val="both"/>
              <w:rPr>
                <w:lang w:eastAsia="ar-SA"/>
              </w:rPr>
            </w:pPr>
            <w:r w:rsidRPr="00DE319B">
              <w:rPr>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9" w:history="1">
              <w:r w:rsidRPr="00DE319B">
                <w:rPr>
                  <w:rStyle w:val="a9"/>
                  <w:lang w:eastAsia="ar-SA"/>
                </w:rPr>
                <w:t>частью 3 статьи 55.4</w:t>
              </w:r>
            </w:hyperlink>
            <w:r w:rsidRPr="00DE319B">
              <w:rPr>
                <w:lang w:eastAsia="ar-SA"/>
              </w:rPr>
              <w:t xml:space="preserve"> Градостроительного  Кодекса РФ. </w:t>
            </w:r>
          </w:p>
          <w:p w:rsidR="00002964" w:rsidRPr="00DE319B" w:rsidRDefault="00002964">
            <w:pPr>
              <w:suppressAutoHyphens/>
              <w:ind w:right="-22" w:firstLine="459"/>
              <w:contextualSpacing/>
              <w:jc w:val="both"/>
              <w:rPr>
                <w:lang w:eastAsia="ar-SA"/>
              </w:rPr>
            </w:pPr>
            <w:r w:rsidRPr="00DE319B">
              <w:rPr>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002964" w:rsidRPr="00DE319B" w:rsidRDefault="00002964">
            <w:pPr>
              <w:suppressAutoHyphens/>
              <w:ind w:right="-22" w:firstLine="459"/>
              <w:contextualSpacing/>
              <w:jc w:val="both"/>
              <w:rPr>
                <w:lang w:eastAsia="ar-SA"/>
              </w:rPr>
            </w:pPr>
            <w:r w:rsidRPr="00DE319B">
              <w:rPr>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002964" w:rsidRPr="00DE319B" w:rsidRDefault="00002964">
            <w:pPr>
              <w:suppressAutoHyphens/>
              <w:ind w:right="-22" w:firstLine="459"/>
              <w:contextualSpacing/>
              <w:jc w:val="both"/>
              <w:rPr>
                <w:lang w:eastAsia="ar-SA"/>
              </w:rPr>
            </w:pPr>
            <w:r w:rsidRPr="00DE319B">
              <w:rPr>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002964" w:rsidRPr="00DE319B" w:rsidRDefault="00002964">
            <w:pPr>
              <w:suppressAutoHyphens/>
              <w:ind w:right="-22" w:firstLine="459"/>
              <w:contextualSpacing/>
              <w:jc w:val="both"/>
              <w:rPr>
                <w:lang w:eastAsia="ar-SA"/>
              </w:rPr>
            </w:pPr>
            <w:r w:rsidRPr="00DE319B">
              <w:rPr>
                <w:lang w:eastAsia="ar-SA"/>
              </w:rPr>
              <w:t>*Перечисленные требования не распространяются</w:t>
            </w:r>
          </w:p>
          <w:p w:rsidR="00002964" w:rsidRPr="00DE319B" w:rsidRDefault="00002964">
            <w:pPr>
              <w:suppressAutoHyphens/>
              <w:ind w:right="-22" w:firstLine="459"/>
              <w:contextualSpacing/>
              <w:jc w:val="both"/>
              <w:rPr>
                <w:lang w:eastAsia="ar-SA"/>
              </w:rPr>
            </w:pPr>
            <w:r w:rsidRPr="00DE319B">
              <w:rPr>
                <w:lang w:eastAsia="ar-SA"/>
              </w:rPr>
              <w:t>- на участников, которые предложат цену Контракта 10 млн.руб. и менее. Такие участники не обязаны быть членами СРО в силу ч.2.1. ст. 52 ГрК РФ.</w:t>
            </w:r>
          </w:p>
          <w:p w:rsidR="00002964" w:rsidRPr="00DE319B" w:rsidRDefault="00002964">
            <w:pPr>
              <w:suppressAutoHyphens/>
              <w:ind w:right="-22" w:firstLine="459"/>
              <w:contextualSpacing/>
              <w:jc w:val="both"/>
              <w:rPr>
                <w:sz w:val="22"/>
                <w:szCs w:val="22"/>
                <w:lang w:eastAsia="en-US"/>
              </w:rPr>
            </w:pPr>
            <w:r w:rsidRPr="00DE319B">
              <w:rPr>
                <w:lang w:eastAsia="ar-SA"/>
              </w:rPr>
              <w:t>-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tc>
      </w:tr>
    </w:tbl>
    <w:p w:rsidR="00002964" w:rsidRPr="00DE319B" w:rsidRDefault="00002964" w:rsidP="00AB0A69">
      <w:pPr>
        <w:ind w:left="360"/>
        <w:jc w:val="right"/>
        <w:rPr>
          <w:b/>
        </w:rPr>
      </w:pPr>
    </w:p>
    <w:p w:rsidR="00002964" w:rsidRPr="00DE319B" w:rsidRDefault="00002964" w:rsidP="00AB0A69">
      <w:pPr>
        <w:ind w:left="360"/>
        <w:jc w:val="right"/>
        <w:rPr>
          <w:b/>
        </w:rPr>
      </w:pPr>
    </w:p>
    <w:p w:rsidR="00125311" w:rsidRPr="00DE319B" w:rsidRDefault="00125311" w:rsidP="00AB0A69">
      <w:pPr>
        <w:ind w:left="360"/>
        <w:jc w:val="right"/>
        <w:rPr>
          <w:b/>
          <w:bCs/>
        </w:rPr>
      </w:pPr>
      <w:r w:rsidRPr="00DE319B">
        <w:rPr>
          <w:b/>
          <w:bCs/>
        </w:rPr>
        <w:br w:type="page"/>
      </w:r>
    </w:p>
    <w:p w:rsidR="00AB0A69" w:rsidRPr="00DE319B" w:rsidRDefault="00AB0A69" w:rsidP="00AB0A69">
      <w:pPr>
        <w:ind w:left="360"/>
        <w:jc w:val="right"/>
        <w:rPr>
          <w:b/>
          <w:bCs/>
        </w:rPr>
      </w:pPr>
      <w:r w:rsidRPr="00DE319B">
        <w:rPr>
          <w:b/>
          <w:bCs/>
        </w:rPr>
        <w:lastRenderedPageBreak/>
        <w:t>Приложение №</w:t>
      </w:r>
      <w:r w:rsidR="003F1B5D" w:rsidRPr="00DE319B">
        <w:rPr>
          <w:b/>
          <w:bCs/>
        </w:rPr>
        <w:t>3</w:t>
      </w:r>
    </w:p>
    <w:p w:rsidR="00AB0A69" w:rsidRPr="00DE319B" w:rsidRDefault="00AB0A69" w:rsidP="00AB0A69">
      <w:pPr>
        <w:ind w:left="360"/>
        <w:jc w:val="right"/>
        <w:rPr>
          <w:b/>
          <w:bCs/>
        </w:rPr>
      </w:pPr>
      <w:r w:rsidRPr="00DE319B">
        <w:rPr>
          <w:b/>
          <w:bCs/>
        </w:rPr>
        <w:t xml:space="preserve">к извещению </w:t>
      </w:r>
      <w:r w:rsidR="000E0C71" w:rsidRPr="00DE319B">
        <w:rPr>
          <w:b/>
          <w:bCs/>
        </w:rPr>
        <w:t>№</w:t>
      </w:r>
      <w:r w:rsidR="00B41CAC" w:rsidRPr="00DE319B">
        <w:rPr>
          <w:b/>
          <w:bCs/>
        </w:rPr>
        <w:t>___</w:t>
      </w:r>
      <w:r w:rsidR="000E0C71" w:rsidRPr="00DE319B">
        <w:rPr>
          <w:b/>
          <w:bCs/>
        </w:rPr>
        <w:t xml:space="preserve"> от </w:t>
      </w:r>
      <w:r w:rsidR="00B41CAC" w:rsidRPr="00DE319B">
        <w:rPr>
          <w:b/>
          <w:bCs/>
        </w:rPr>
        <w:t>__</w:t>
      </w:r>
      <w:r w:rsidR="000E0C71" w:rsidRPr="00DE319B">
        <w:rPr>
          <w:b/>
          <w:bCs/>
        </w:rPr>
        <w:t xml:space="preserve"> </w:t>
      </w:r>
      <w:r w:rsidR="00B41CAC" w:rsidRPr="00DE319B">
        <w:rPr>
          <w:b/>
          <w:bCs/>
        </w:rPr>
        <w:t xml:space="preserve"> ____</w:t>
      </w:r>
      <w:r w:rsidR="000E0C71" w:rsidRPr="00DE319B">
        <w:rPr>
          <w:b/>
          <w:bCs/>
        </w:rPr>
        <w:t>202</w:t>
      </w:r>
      <w:r w:rsidR="00AB5226" w:rsidRPr="00DE319B">
        <w:rPr>
          <w:b/>
          <w:bCs/>
        </w:rPr>
        <w:t>4</w:t>
      </w:r>
      <w:r w:rsidR="000E0C71" w:rsidRPr="00DE319B">
        <w:rPr>
          <w:b/>
          <w:bCs/>
        </w:rPr>
        <w:t>г</w:t>
      </w:r>
    </w:p>
    <w:p w:rsidR="00AB0A69" w:rsidRPr="00DE319B" w:rsidRDefault="00AB0A69" w:rsidP="00AB0A69">
      <w:pPr>
        <w:pStyle w:val="ConsTitle"/>
        <w:widowControl/>
        <w:ind w:left="360" w:right="0"/>
        <w:jc w:val="center"/>
        <w:outlineLvl w:val="0"/>
        <w:rPr>
          <w:rFonts w:ascii="Times New Roman" w:hAnsi="Times New Roman" w:cs="Times New Roman"/>
          <w:bCs w:val="0"/>
          <w:color w:val="auto"/>
        </w:rPr>
      </w:pPr>
    </w:p>
    <w:p w:rsidR="00A84386" w:rsidRPr="00DE319B" w:rsidRDefault="00A84386" w:rsidP="00A84386">
      <w:pPr>
        <w:ind w:left="360"/>
        <w:jc w:val="center"/>
        <w:rPr>
          <w:b/>
          <w:bCs/>
        </w:rPr>
      </w:pPr>
      <w:r w:rsidRPr="00DE319B">
        <w:rPr>
          <w:b/>
          <w:bCs/>
        </w:rPr>
        <w:t>ПРОЕКТ КОНТРАКТА</w:t>
      </w:r>
    </w:p>
    <w:p w:rsidR="00002964" w:rsidRPr="00DE319B" w:rsidRDefault="00002964" w:rsidP="00002964">
      <w:pPr>
        <w:ind w:right="-22"/>
        <w:jc w:val="center"/>
        <w:rPr>
          <w:b/>
          <w:lang w:eastAsia="uk-UA"/>
        </w:rPr>
      </w:pPr>
      <w:r w:rsidRPr="00DE319B">
        <w:rPr>
          <w:b/>
          <w:lang w:eastAsia="uk-UA"/>
        </w:rPr>
        <w:t>на выполнение строительно-монтажных работ по объекту:</w:t>
      </w:r>
    </w:p>
    <w:p w:rsidR="00002964" w:rsidRPr="00DE319B" w:rsidRDefault="00002964" w:rsidP="00002964">
      <w:pPr>
        <w:ind w:right="-22"/>
        <w:jc w:val="center"/>
        <w:rPr>
          <w:b/>
        </w:rPr>
      </w:pPr>
      <w:r w:rsidRPr="00DE319B">
        <w:rPr>
          <w:b/>
        </w:rPr>
        <w:t>«Строительство сетей газоснабжения сел Строгоновка, Денисовка, Ивановка Симферопольского района Республики Крым» (4 этап - с. Строгоновка)</w:t>
      </w:r>
    </w:p>
    <w:p w:rsidR="00002964" w:rsidRPr="00DE319B" w:rsidRDefault="00002964" w:rsidP="00002964">
      <w:pPr>
        <w:ind w:right="-22"/>
        <w:jc w:val="center"/>
        <w:rPr>
          <w:b/>
          <w:lang w:eastAsia="uk-UA"/>
        </w:rPr>
      </w:pPr>
    </w:p>
    <w:p w:rsidR="00002964" w:rsidRPr="00DE319B" w:rsidRDefault="00002964" w:rsidP="00002964">
      <w:pPr>
        <w:ind w:right="-22"/>
        <w:jc w:val="both"/>
        <w:rPr>
          <w:lang w:eastAsia="uk-UA"/>
        </w:rPr>
      </w:pPr>
      <w:r w:rsidRPr="00DE319B">
        <w:rPr>
          <w:lang w:eastAsia="uk-UA"/>
        </w:rPr>
        <w:t xml:space="preserve">г. Симферополь </w:t>
      </w:r>
      <w:r w:rsidRPr="00DE319B">
        <w:rPr>
          <w:lang w:eastAsia="uk-UA"/>
        </w:rPr>
        <w:tab/>
      </w:r>
      <w:r w:rsidRPr="00DE319B">
        <w:rPr>
          <w:lang w:eastAsia="uk-UA"/>
        </w:rPr>
        <w:tab/>
      </w:r>
      <w:r w:rsidRPr="00DE319B">
        <w:rPr>
          <w:lang w:eastAsia="uk-UA"/>
        </w:rPr>
        <w:tab/>
      </w:r>
      <w:r w:rsidRPr="00DE319B">
        <w:rPr>
          <w:lang w:eastAsia="uk-UA"/>
        </w:rPr>
        <w:tab/>
      </w:r>
      <w:r w:rsidRPr="00DE319B">
        <w:rPr>
          <w:lang w:eastAsia="uk-UA"/>
        </w:rPr>
        <w:tab/>
      </w:r>
      <w:r w:rsidRPr="00DE319B">
        <w:rPr>
          <w:lang w:eastAsia="uk-UA"/>
        </w:rPr>
        <w:tab/>
        <w:t xml:space="preserve">         «_____» _____________ 2024 г.</w:t>
      </w:r>
    </w:p>
    <w:p w:rsidR="00002964" w:rsidRPr="00DE319B" w:rsidRDefault="00002964" w:rsidP="00002964">
      <w:pPr>
        <w:ind w:right="-22" w:firstLine="708"/>
        <w:jc w:val="both"/>
        <w:rPr>
          <w:b/>
          <w:lang w:eastAsia="uk-UA"/>
        </w:rPr>
      </w:pPr>
    </w:p>
    <w:p w:rsidR="00002964" w:rsidRPr="00DE319B" w:rsidRDefault="00002964" w:rsidP="00002964">
      <w:pPr>
        <w:spacing w:line="276" w:lineRule="auto"/>
        <w:ind w:right="-22" w:firstLine="708"/>
        <w:contextualSpacing/>
        <w:jc w:val="both"/>
        <w:rPr>
          <w:lang w:eastAsia="uk-UA"/>
        </w:rPr>
      </w:pPr>
      <w:r w:rsidRPr="00DE319B">
        <w:rPr>
          <w:b/>
          <w:lang w:eastAsia="uk-UA"/>
        </w:rPr>
        <w:t>Государственное унитарное предприятие Республики Крым «Крымгазсети»,</w:t>
      </w:r>
      <w:r w:rsidRPr="00DE319B">
        <w:rPr>
          <w:lang w:eastAsia="uk-UA"/>
        </w:rPr>
        <w:t xml:space="preserve"> в дальнейшем </w:t>
      </w:r>
      <w:r w:rsidRPr="00DE319B">
        <w:rPr>
          <w:b/>
          <w:lang w:eastAsia="uk-UA"/>
        </w:rPr>
        <w:t>«Заказчик»</w:t>
      </w:r>
      <w:r w:rsidRPr="00DE319B">
        <w:rPr>
          <w:lang w:eastAsia="uk-UA"/>
        </w:rPr>
        <w:t xml:space="preserve">, в лице директора Надточаева Дмитрия Михайловича, действующего на основании Устава, с одной стороны, и </w:t>
      </w:r>
      <w:r w:rsidRPr="00DE319B">
        <w:rPr>
          <w:b/>
        </w:rPr>
        <w:t>_________________</w:t>
      </w:r>
      <w:r w:rsidRPr="00DE319B">
        <w:t xml:space="preserve">, именуемое в дальнейшем </w:t>
      </w:r>
      <w:r w:rsidRPr="00DE319B">
        <w:rPr>
          <w:b/>
        </w:rPr>
        <w:t>«Подрядчик»</w:t>
      </w:r>
      <w:r w:rsidRPr="00DE319B">
        <w:t xml:space="preserve"> в лице______________, действующего на основании _____________</w:t>
      </w:r>
      <w:r w:rsidRPr="00DE319B">
        <w:rPr>
          <w:lang w:eastAsia="uk-UA"/>
        </w:rPr>
        <w:t>, с другой стороны, а вместе именуемые – Стороны, заключили в соответствии с требованиями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распоряжения Главы Республики Крым от 12 сентября 2024 года № 1391-рг «Об определении единственного подрядчика» настоящий Контракт, именуемый в дальнейшем «Контракт» о нижеследующем:</w:t>
      </w:r>
    </w:p>
    <w:p w:rsidR="00002964" w:rsidRPr="00DE319B" w:rsidRDefault="00002964" w:rsidP="00002964">
      <w:pPr>
        <w:spacing w:line="276" w:lineRule="auto"/>
        <w:ind w:right="-22"/>
        <w:contextualSpacing/>
        <w:jc w:val="both"/>
        <w:rPr>
          <w:sz w:val="23"/>
          <w:szCs w:val="23"/>
          <w:lang w:eastAsia="uk-UA"/>
        </w:rPr>
      </w:pPr>
    </w:p>
    <w:p w:rsidR="00002964" w:rsidRPr="00DE319B" w:rsidRDefault="00002964" w:rsidP="00002964">
      <w:pPr>
        <w:numPr>
          <w:ilvl w:val="0"/>
          <w:numId w:val="15"/>
        </w:numPr>
        <w:suppressAutoHyphens/>
        <w:spacing w:line="276" w:lineRule="auto"/>
        <w:ind w:left="0" w:right="-22"/>
        <w:contextualSpacing/>
        <w:jc w:val="center"/>
        <w:rPr>
          <w:b/>
          <w:lang w:eastAsia="uk-UA"/>
        </w:rPr>
      </w:pPr>
      <w:r w:rsidRPr="00DE319B">
        <w:rPr>
          <w:b/>
          <w:lang w:eastAsia="uk-UA"/>
        </w:rPr>
        <w:t>ПРЕДМЕТ КОНТРАКТА</w:t>
      </w:r>
    </w:p>
    <w:p w:rsidR="00002964" w:rsidRPr="00DE319B" w:rsidRDefault="00002964" w:rsidP="00002964">
      <w:pPr>
        <w:spacing w:line="276" w:lineRule="auto"/>
        <w:ind w:right="-22" w:firstLine="708"/>
        <w:contextualSpacing/>
        <w:jc w:val="both"/>
        <w:rPr>
          <w:lang w:eastAsia="uk-UA"/>
        </w:rPr>
      </w:pPr>
      <w:r w:rsidRPr="00DE319B">
        <w:rPr>
          <w:lang w:eastAsia="uk-UA"/>
        </w:rPr>
        <w:t>1.1. Подрядчик обязуется по заданию Заказчика выполнить строительно-монтажные работы (далее – Работы) по объекту: «Строительство сетей газоснабжения сел Строгоновка, Денисовка, Ивановка Симферопольского района Республики Крым» (4 этап - с. Строгоновка)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002964" w:rsidRPr="00DE319B" w:rsidRDefault="00002964" w:rsidP="00002964">
      <w:pPr>
        <w:tabs>
          <w:tab w:val="left" w:pos="1276"/>
          <w:tab w:val="left" w:pos="1418"/>
          <w:tab w:val="left" w:pos="1560"/>
        </w:tabs>
        <w:spacing w:line="276" w:lineRule="auto"/>
        <w:ind w:right="-22" w:firstLine="709"/>
        <w:contextualSpacing/>
        <w:jc w:val="both"/>
        <w:rPr>
          <w:lang w:eastAsia="uk-UA"/>
        </w:rPr>
      </w:pPr>
      <w:r w:rsidRPr="00DE319B">
        <w:rPr>
          <w:lang w:eastAsia="uk-UA"/>
        </w:rPr>
        <w:t>1.2. 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
    <w:p w:rsidR="00002964" w:rsidRPr="00DE319B" w:rsidRDefault="00002964" w:rsidP="00002964">
      <w:pPr>
        <w:tabs>
          <w:tab w:val="left" w:pos="1276"/>
          <w:tab w:val="left" w:pos="1418"/>
          <w:tab w:val="left" w:pos="1560"/>
        </w:tabs>
        <w:spacing w:line="276" w:lineRule="auto"/>
        <w:ind w:right="-22" w:firstLine="709"/>
        <w:contextualSpacing/>
        <w:jc w:val="both"/>
      </w:pPr>
      <w:r w:rsidRPr="00DE319B">
        <w:t xml:space="preserve">1.3. </w:t>
      </w:r>
      <w:r w:rsidRPr="00DE319B">
        <w:rPr>
          <w:lang w:eastAsia="ar-SA"/>
        </w:rPr>
        <w:t>Место исполнения Контракта: село Строгоновка Симферопольского района Республики Крым.</w:t>
      </w:r>
    </w:p>
    <w:p w:rsidR="00002964" w:rsidRPr="00DE319B" w:rsidRDefault="00002964" w:rsidP="00002964">
      <w:pPr>
        <w:tabs>
          <w:tab w:val="left" w:pos="142"/>
          <w:tab w:val="left" w:pos="1276"/>
          <w:tab w:val="left" w:pos="1418"/>
        </w:tabs>
        <w:spacing w:line="276" w:lineRule="auto"/>
        <w:ind w:right="-22" w:firstLine="709"/>
        <w:contextualSpacing/>
        <w:jc w:val="both"/>
        <w:rPr>
          <w:lang w:eastAsia="uk-UA"/>
        </w:rPr>
      </w:pPr>
      <w:r w:rsidRPr="00DE319B">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002964" w:rsidRPr="00DE319B" w:rsidRDefault="00002964" w:rsidP="00002964">
      <w:pPr>
        <w:tabs>
          <w:tab w:val="left" w:pos="142"/>
          <w:tab w:val="left" w:pos="1276"/>
          <w:tab w:val="left" w:pos="1418"/>
        </w:tabs>
        <w:spacing w:line="276" w:lineRule="auto"/>
        <w:ind w:right="-22" w:firstLine="709"/>
        <w:contextualSpacing/>
        <w:jc w:val="both"/>
        <w:rPr>
          <w:lang w:eastAsia="uk-UA"/>
        </w:rPr>
      </w:pPr>
      <w:r w:rsidRPr="00DE319B">
        <w:rPr>
          <w:lang w:eastAsia="uk-UA"/>
        </w:rPr>
        <w:t>1.5.</w:t>
      </w:r>
      <w:r w:rsidRPr="00DE319B">
        <w:rPr>
          <w:lang w:eastAsia="ar-SA"/>
        </w:rPr>
        <w:t xml:space="preserve"> </w:t>
      </w:r>
      <w:r w:rsidRPr="00DE319B">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002964" w:rsidRPr="00DE319B" w:rsidRDefault="00002964" w:rsidP="00002964">
      <w:pPr>
        <w:tabs>
          <w:tab w:val="left" w:pos="142"/>
          <w:tab w:val="left" w:pos="1276"/>
          <w:tab w:val="left" w:pos="1418"/>
        </w:tabs>
        <w:spacing w:line="276" w:lineRule="auto"/>
        <w:ind w:right="-22" w:firstLine="709"/>
        <w:contextualSpacing/>
        <w:jc w:val="both"/>
        <w:rPr>
          <w:lang w:eastAsia="uk-UA"/>
        </w:rPr>
      </w:pPr>
      <w:r w:rsidRPr="00DE319B">
        <w:rPr>
          <w:lang w:eastAsia="uk-UA"/>
        </w:rPr>
        <w:t xml:space="preserve">1.6. 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Заказчика (ИСУП), а в случае, если Заказчик и Подрядчик осуществляют свою деятельность в различных информационных системах, Подрядчик передает документы в </w:t>
      </w:r>
      <w:r w:rsidRPr="00DE319B">
        <w:rPr>
          <w:lang w:eastAsia="uk-UA"/>
        </w:rPr>
        <w:lastRenderedPageBreak/>
        <w:t>информационную систему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Заказчика.</w:t>
      </w:r>
    </w:p>
    <w:p w:rsidR="00002964" w:rsidRPr="00DE319B" w:rsidRDefault="00002964" w:rsidP="00002964">
      <w:pPr>
        <w:tabs>
          <w:tab w:val="left" w:pos="142"/>
          <w:tab w:val="left" w:pos="1276"/>
          <w:tab w:val="left" w:pos="1418"/>
        </w:tabs>
        <w:spacing w:line="276" w:lineRule="auto"/>
        <w:ind w:right="-22" w:firstLine="709"/>
        <w:contextualSpacing/>
        <w:jc w:val="both"/>
        <w:rPr>
          <w:lang w:eastAsia="uk-UA"/>
        </w:rPr>
      </w:pPr>
      <w:r w:rsidRPr="00DE319B">
        <w:rPr>
          <w:lang w:eastAsia="uk-UA"/>
        </w:rPr>
        <w:t xml:space="preserve">1.7. </w:t>
      </w:r>
      <w:r w:rsidRPr="00DE319B">
        <w:rPr>
          <w:lang w:eastAsia="ar-SA"/>
        </w:rPr>
        <w:t>Идентификационный код закупки:</w:t>
      </w:r>
      <w:r w:rsidRPr="00DE319B">
        <w:t xml:space="preserve"> </w:t>
      </w:r>
      <w:r w:rsidR="005B0DAE" w:rsidRPr="005B0DAE">
        <w:rPr>
          <w:lang w:eastAsia="ar-SA"/>
        </w:rPr>
        <w:t>242910201674391020100100120004221000</w:t>
      </w:r>
      <w:r w:rsidR="005B0DAE">
        <w:rPr>
          <w:lang w:eastAsia="ar-SA"/>
        </w:rPr>
        <w:t>.</w:t>
      </w:r>
      <w:r w:rsidRPr="00DE319B">
        <w:rPr>
          <w:lang w:eastAsia="ar-SA"/>
        </w:rPr>
        <w:t xml:space="preserve"> </w:t>
      </w:r>
    </w:p>
    <w:p w:rsidR="00002964" w:rsidRPr="00DE319B" w:rsidRDefault="00002964" w:rsidP="00002964">
      <w:pPr>
        <w:spacing w:line="276" w:lineRule="auto"/>
        <w:ind w:right="-22"/>
        <w:contextualSpacing/>
        <w:jc w:val="center"/>
        <w:rPr>
          <w:b/>
          <w:lang w:eastAsia="uk-UA"/>
        </w:rPr>
      </w:pPr>
    </w:p>
    <w:p w:rsidR="00002964" w:rsidRPr="00DE319B" w:rsidRDefault="00002964" w:rsidP="00002964">
      <w:pPr>
        <w:numPr>
          <w:ilvl w:val="0"/>
          <w:numId w:val="15"/>
        </w:numPr>
        <w:suppressAutoHyphens/>
        <w:spacing w:line="276" w:lineRule="auto"/>
        <w:ind w:left="0" w:right="-22"/>
        <w:contextualSpacing/>
        <w:jc w:val="center"/>
        <w:rPr>
          <w:b/>
          <w:lang w:eastAsia="uk-UA"/>
        </w:rPr>
      </w:pPr>
      <w:r w:rsidRPr="00DE319B">
        <w:rPr>
          <w:b/>
          <w:lang w:eastAsia="uk-UA"/>
        </w:rPr>
        <w:t>СРОК ВЫПОЛНЕНИЯ РАБОТ</w:t>
      </w:r>
    </w:p>
    <w:p w:rsidR="00002964" w:rsidRPr="00DE319B" w:rsidRDefault="00002964" w:rsidP="00002964">
      <w:pPr>
        <w:tabs>
          <w:tab w:val="left" w:pos="0"/>
        </w:tabs>
        <w:spacing w:line="276" w:lineRule="auto"/>
        <w:ind w:right="-22" w:firstLine="709"/>
        <w:contextualSpacing/>
        <w:jc w:val="both"/>
        <w:rPr>
          <w:lang w:eastAsia="uk-UA"/>
        </w:rPr>
      </w:pPr>
      <w:r w:rsidRPr="00DE319B">
        <w:rPr>
          <w:lang w:eastAsia="uk-UA"/>
        </w:rPr>
        <w:t>2.1. Работы должны быть выполнены Подрядчиком в следующие сроки:</w:t>
      </w:r>
    </w:p>
    <w:p w:rsidR="00002964" w:rsidRPr="00DE319B" w:rsidRDefault="00002964" w:rsidP="00002964">
      <w:pPr>
        <w:tabs>
          <w:tab w:val="left" w:pos="1276"/>
          <w:tab w:val="left" w:pos="1418"/>
          <w:tab w:val="left" w:pos="1560"/>
        </w:tabs>
        <w:spacing w:line="276" w:lineRule="auto"/>
        <w:ind w:right="-22" w:firstLine="709"/>
        <w:contextualSpacing/>
        <w:jc w:val="both"/>
        <w:rPr>
          <w:lang w:eastAsia="uk-UA"/>
        </w:rPr>
      </w:pPr>
      <w:r w:rsidRPr="00DE319B">
        <w:rPr>
          <w:lang w:eastAsia="uk-UA"/>
        </w:rPr>
        <w:t>– начало работ: с даты заключения Контракта;</w:t>
      </w:r>
    </w:p>
    <w:p w:rsidR="00002964" w:rsidRPr="00DE319B" w:rsidRDefault="00002964" w:rsidP="00002964">
      <w:pPr>
        <w:tabs>
          <w:tab w:val="left" w:pos="1276"/>
          <w:tab w:val="left" w:pos="1418"/>
          <w:tab w:val="left" w:pos="1560"/>
        </w:tabs>
        <w:spacing w:line="276" w:lineRule="auto"/>
        <w:ind w:right="-22" w:firstLine="709"/>
        <w:contextualSpacing/>
        <w:jc w:val="both"/>
        <w:rPr>
          <w:lang w:eastAsia="uk-UA"/>
        </w:rPr>
      </w:pPr>
      <w:r w:rsidRPr="00DE319B">
        <w:rPr>
          <w:lang w:eastAsia="uk-UA"/>
        </w:rPr>
        <w:t>– окончание работ: не позднее «30» сентября 2025 года.</w:t>
      </w:r>
    </w:p>
    <w:p w:rsidR="00002964" w:rsidRPr="00DE319B" w:rsidRDefault="00002964" w:rsidP="00002964">
      <w:pPr>
        <w:tabs>
          <w:tab w:val="left" w:pos="1276"/>
          <w:tab w:val="left" w:pos="1418"/>
          <w:tab w:val="left" w:pos="1560"/>
        </w:tabs>
        <w:spacing w:line="276" w:lineRule="auto"/>
        <w:ind w:right="-22" w:firstLine="709"/>
        <w:contextualSpacing/>
        <w:jc w:val="both"/>
        <w:rPr>
          <w:lang w:eastAsia="uk-UA"/>
        </w:rPr>
      </w:pPr>
      <w:r w:rsidRPr="00DE319B">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002964" w:rsidRPr="00DE319B" w:rsidRDefault="00002964" w:rsidP="00002964">
      <w:pPr>
        <w:tabs>
          <w:tab w:val="left" w:pos="1276"/>
          <w:tab w:val="left" w:pos="1418"/>
          <w:tab w:val="left" w:pos="1560"/>
        </w:tabs>
        <w:spacing w:line="276" w:lineRule="auto"/>
        <w:ind w:right="-22" w:firstLine="709"/>
        <w:contextualSpacing/>
        <w:jc w:val="both"/>
        <w:rPr>
          <w:lang w:eastAsia="uk-UA"/>
        </w:rPr>
      </w:pPr>
      <w:r w:rsidRPr="00DE319B">
        <w:rPr>
          <w:lang w:eastAsia="uk-UA"/>
        </w:rPr>
        <w:t xml:space="preserve">2.2. Подрядчик имеет право на досрочную сдачу работ по согласованию с Заказчиком. </w:t>
      </w:r>
    </w:p>
    <w:p w:rsidR="00002964" w:rsidRPr="00DE319B" w:rsidRDefault="00002964" w:rsidP="00002964">
      <w:pPr>
        <w:tabs>
          <w:tab w:val="left" w:pos="1276"/>
          <w:tab w:val="left" w:pos="1418"/>
          <w:tab w:val="left" w:pos="1560"/>
        </w:tabs>
        <w:spacing w:line="276" w:lineRule="auto"/>
        <w:ind w:right="-22" w:firstLine="709"/>
        <w:contextualSpacing/>
        <w:jc w:val="both"/>
        <w:rPr>
          <w:lang w:eastAsia="uk-UA"/>
        </w:rPr>
      </w:pPr>
      <w:r w:rsidRPr="00DE319B">
        <w:rPr>
          <w:lang w:eastAsia="uk-UA"/>
        </w:rPr>
        <w:t xml:space="preserve">2.3. </w:t>
      </w:r>
      <w:r w:rsidRPr="00DE319B">
        <w:rPr>
          <w:lang w:eastAsia="ar-SA"/>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002964" w:rsidRPr="00DE319B" w:rsidRDefault="00002964" w:rsidP="00002964">
      <w:pPr>
        <w:spacing w:line="276" w:lineRule="auto"/>
        <w:ind w:right="-22"/>
        <w:contextualSpacing/>
        <w:jc w:val="center"/>
        <w:rPr>
          <w:b/>
          <w:sz w:val="16"/>
          <w:szCs w:val="16"/>
          <w:lang w:eastAsia="uk-UA"/>
        </w:rPr>
      </w:pPr>
    </w:p>
    <w:p w:rsidR="00002964" w:rsidRPr="00DE319B" w:rsidRDefault="00002964" w:rsidP="00002964">
      <w:pPr>
        <w:spacing w:line="276" w:lineRule="auto"/>
        <w:ind w:right="-22"/>
        <w:contextualSpacing/>
        <w:jc w:val="center"/>
        <w:rPr>
          <w:b/>
          <w:sz w:val="16"/>
          <w:szCs w:val="16"/>
          <w:lang w:eastAsia="uk-UA"/>
        </w:rPr>
      </w:pPr>
    </w:p>
    <w:p w:rsidR="00002964" w:rsidRPr="00DE319B" w:rsidRDefault="00002964" w:rsidP="00002964">
      <w:pPr>
        <w:numPr>
          <w:ilvl w:val="0"/>
          <w:numId w:val="15"/>
        </w:numPr>
        <w:suppressAutoHyphens/>
        <w:spacing w:line="276" w:lineRule="auto"/>
        <w:ind w:left="0" w:right="-22"/>
        <w:contextualSpacing/>
        <w:jc w:val="center"/>
        <w:rPr>
          <w:b/>
          <w:lang w:eastAsia="uk-UA"/>
        </w:rPr>
      </w:pPr>
      <w:r w:rsidRPr="00DE319B">
        <w:rPr>
          <w:b/>
          <w:lang w:eastAsia="uk-UA"/>
        </w:rPr>
        <w:t>ЦЕНА КОНТРАКТА, ПОРЯДОК РАСЧЕТА</w:t>
      </w:r>
    </w:p>
    <w:p w:rsidR="00002964" w:rsidRPr="00DE319B" w:rsidRDefault="00002964" w:rsidP="00002964">
      <w:pPr>
        <w:tabs>
          <w:tab w:val="left" w:pos="142"/>
          <w:tab w:val="left" w:pos="1276"/>
          <w:tab w:val="left" w:pos="1418"/>
        </w:tabs>
        <w:spacing w:line="276" w:lineRule="auto"/>
        <w:ind w:right="-22" w:firstLine="709"/>
        <w:contextualSpacing/>
        <w:jc w:val="both"/>
        <w:rPr>
          <w:lang w:eastAsia="uk-UA"/>
        </w:rPr>
      </w:pPr>
      <w:r w:rsidRPr="00DE319B">
        <w:rPr>
          <w:lang w:eastAsia="uk-UA"/>
        </w:rPr>
        <w:t xml:space="preserve">3.1. Цена Контракта (цена работ) составляет: </w:t>
      </w:r>
      <w:r w:rsidRPr="00DE319B">
        <w:rPr>
          <w:b/>
          <w:lang w:eastAsia="uk-UA"/>
        </w:rPr>
        <w:t>___________ руб. (сумма прописью), в том числе налог на добавленную стоимость (далее - НДС) по налоговой ставке 20 (двадцать) процентов – _______________ руб. (сумма прописью).</w:t>
      </w:r>
    </w:p>
    <w:p w:rsidR="00002964" w:rsidRPr="00DE319B" w:rsidRDefault="00002964" w:rsidP="00002964">
      <w:pPr>
        <w:tabs>
          <w:tab w:val="left" w:pos="142"/>
          <w:tab w:val="left" w:pos="1276"/>
          <w:tab w:val="left" w:pos="1418"/>
        </w:tabs>
        <w:spacing w:line="276" w:lineRule="auto"/>
        <w:ind w:right="-22" w:firstLine="709"/>
        <w:contextualSpacing/>
        <w:jc w:val="both"/>
        <w:rPr>
          <w:lang w:eastAsia="uk-UA"/>
        </w:rPr>
      </w:pPr>
      <w:r w:rsidRPr="00DE319B">
        <w:rPr>
          <w:lang w:eastAsia="uk-UA"/>
        </w:rPr>
        <w:t>Коэффициент снижения: _____.</w:t>
      </w:r>
    </w:p>
    <w:p w:rsidR="00002964" w:rsidRPr="00DE319B" w:rsidRDefault="00002964" w:rsidP="00002964">
      <w:pPr>
        <w:tabs>
          <w:tab w:val="left" w:pos="142"/>
          <w:tab w:val="left" w:pos="1276"/>
          <w:tab w:val="left" w:pos="1418"/>
        </w:tabs>
        <w:spacing w:line="276" w:lineRule="auto"/>
        <w:ind w:right="-22" w:firstLine="709"/>
        <w:contextualSpacing/>
        <w:jc w:val="both"/>
        <w:rPr>
          <w:lang w:eastAsia="uk-UA"/>
        </w:rPr>
      </w:pPr>
      <w:r w:rsidRPr="00DE319B">
        <w:rPr>
          <w:lang w:eastAsia="uk-UA"/>
        </w:rPr>
        <w:t>3.1.1. 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002964" w:rsidRPr="00DE319B" w:rsidRDefault="00002964" w:rsidP="00002964">
      <w:pPr>
        <w:keepNext/>
        <w:numPr>
          <w:ilvl w:val="0"/>
          <w:numId w:val="16"/>
        </w:numPr>
        <w:suppressAutoHyphens/>
        <w:spacing w:line="276" w:lineRule="auto"/>
        <w:ind w:right="-22" w:firstLine="709"/>
        <w:contextualSpacing/>
        <w:jc w:val="both"/>
        <w:outlineLvl w:val="0"/>
        <w:rPr>
          <w:lang w:eastAsia="uk-UA"/>
        </w:rPr>
      </w:pPr>
      <w:r w:rsidRPr="00DE319B">
        <w:rPr>
          <w:rFonts w:eastAsiaTheme="majorEastAsia"/>
          <w:lang w:eastAsia="uk-UA"/>
        </w:rPr>
        <w:t>3.2</w:t>
      </w:r>
      <w:r w:rsidRPr="00DE319B">
        <w:rPr>
          <w:lang w:eastAsia="uk-UA"/>
        </w:rPr>
        <w:t>. 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 более чем на 10% (десять процентов) цены Контракта, а также настоящим Контрактом.</w:t>
      </w:r>
    </w:p>
    <w:p w:rsidR="00002964" w:rsidRPr="00DE319B" w:rsidRDefault="00002964" w:rsidP="00002964">
      <w:pPr>
        <w:keepNext/>
        <w:numPr>
          <w:ilvl w:val="0"/>
          <w:numId w:val="16"/>
        </w:numPr>
        <w:suppressAutoHyphens/>
        <w:spacing w:line="276" w:lineRule="auto"/>
        <w:ind w:right="-22" w:firstLine="709"/>
        <w:contextualSpacing/>
        <w:jc w:val="both"/>
        <w:outlineLvl w:val="0"/>
        <w:rPr>
          <w:lang w:eastAsia="uk-UA"/>
        </w:rPr>
      </w:pPr>
      <w:r w:rsidRPr="00DE319B">
        <w:rPr>
          <w:lang w:eastAsia="uk-UA"/>
        </w:rPr>
        <w:t>3.3. Цена работ может быть изменена путём заключения сторонами дополнительного соглашения к Контракту.</w:t>
      </w:r>
    </w:p>
    <w:p w:rsidR="00002964" w:rsidRPr="00DE319B" w:rsidRDefault="00002964" w:rsidP="00002964">
      <w:pPr>
        <w:tabs>
          <w:tab w:val="left" w:pos="142"/>
          <w:tab w:val="left" w:pos="1276"/>
          <w:tab w:val="left" w:pos="1418"/>
        </w:tabs>
        <w:spacing w:line="276" w:lineRule="auto"/>
        <w:ind w:right="-22" w:firstLine="709"/>
        <w:contextualSpacing/>
        <w:jc w:val="both"/>
        <w:rPr>
          <w:lang w:eastAsia="uk-UA"/>
        </w:rPr>
      </w:pPr>
      <w:r w:rsidRPr="00DE319B">
        <w:rPr>
          <w:lang w:eastAsia="uk-UA"/>
        </w:rPr>
        <w:t>3.3.1. Заказчик оплачивает работы Подрядчика на основании надлежаще оформленных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3.4. Заказчик производит выплату аванса Подрядчику в размере до 50% (пятидесяти процентов) от цены Контракта, указанной в пункте 3.1 Контракта, но не более лимитов 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Подрядчика о выплате такого аванса, счета на оплату аванса, направленных в адрес Заказчика.</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lastRenderedPageBreak/>
        <w:t xml:space="preserve">Размер авансового платежа, указанного в письменном запросе Подрядчика, определяется Подрядчиком самостоятельно, однако не может превышать 50% (пятидесяти процентов) от цены Контракта. </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Авансовые платежи перечисляются Подрядчику, согласно счету,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Отсутствие авансирования не является основанием для неисполнения Подрядчиком обязанностей по Контракту.</w:t>
      </w:r>
    </w:p>
    <w:p w:rsidR="00002964" w:rsidRPr="00DE319B" w:rsidRDefault="00002964" w:rsidP="00002964">
      <w:pPr>
        <w:tabs>
          <w:tab w:val="left" w:pos="142"/>
          <w:tab w:val="left" w:pos="1276"/>
          <w:tab w:val="left" w:pos="1418"/>
        </w:tabs>
        <w:suppressAutoHyphens/>
        <w:ind w:right="-22" w:firstLine="709"/>
        <w:jc w:val="both"/>
        <w:rPr>
          <w:lang w:eastAsia="ar-SA"/>
        </w:rPr>
      </w:pPr>
      <w:r w:rsidRPr="00DE319B">
        <w:rPr>
          <w:lang w:eastAsia="uk-UA"/>
        </w:rPr>
        <w:t xml:space="preserve">3.4.1. </w:t>
      </w:r>
      <w:r w:rsidRPr="00DE319B">
        <w:rPr>
          <w:lang w:eastAsia="ar-SA"/>
        </w:rPr>
        <w:t>Погашение суммы выданного аванса осуществляется путем его зачета в размере 100 % от стоимости выполненных и принятых работ, подлежащих оплате в отчетном периоде, до полного погашения аванса.</w:t>
      </w:r>
    </w:p>
    <w:p w:rsidR="00002964" w:rsidRPr="00DE319B" w:rsidRDefault="00002964" w:rsidP="00002964">
      <w:pPr>
        <w:tabs>
          <w:tab w:val="left" w:pos="142"/>
          <w:tab w:val="left" w:pos="1276"/>
          <w:tab w:val="left" w:pos="1418"/>
        </w:tabs>
        <w:suppressAutoHyphens/>
        <w:ind w:right="-22" w:firstLine="709"/>
        <w:jc w:val="both"/>
        <w:rPr>
          <w:lang w:eastAsia="ar-SA"/>
        </w:rPr>
      </w:pPr>
      <w:r w:rsidRPr="00DE319B">
        <w:rPr>
          <w:lang w:eastAsia="ar-SA"/>
        </w:rPr>
        <w:t>Документами, подтверждающими использование аванса по его целевому назначению, является представление акта о приемке выполненных работ (форма КС-2) и справки о стоимости выполненных работ и затрат (форма КС-3), подписанных Заказчиком. Данные документы предоставляются Подрядчиком Заказчику в порядке, предусмотренном настоящим Контрактом.</w:t>
      </w:r>
    </w:p>
    <w:p w:rsidR="00002964" w:rsidRPr="00DE319B" w:rsidRDefault="00002964" w:rsidP="00002964">
      <w:pPr>
        <w:suppressAutoHyphens/>
        <w:ind w:right="-22" w:firstLine="709"/>
        <w:jc w:val="both"/>
        <w:rPr>
          <w:lang w:eastAsia="ar-SA"/>
        </w:rPr>
      </w:pPr>
      <w:r w:rsidRPr="00DE319B">
        <w:rPr>
          <w:lang w:eastAsia="ar-SA"/>
        </w:rPr>
        <w:t xml:space="preserve">3.4.2.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ar-SA"/>
        </w:rPr>
        <w:t>По запросу Заказчика Подрядчик обязан предоставить документы, подтверждающие использование авансовых средств в срок, установленный в запросе.</w:t>
      </w:r>
    </w:p>
    <w:p w:rsidR="00002964" w:rsidRPr="00DE319B" w:rsidRDefault="00002964" w:rsidP="00002964">
      <w:pPr>
        <w:tabs>
          <w:tab w:val="left" w:pos="142"/>
          <w:tab w:val="left" w:pos="1276"/>
          <w:tab w:val="left" w:pos="1418"/>
        </w:tabs>
        <w:spacing w:line="276" w:lineRule="auto"/>
        <w:ind w:right="-22" w:firstLine="709"/>
        <w:contextualSpacing/>
        <w:jc w:val="both"/>
        <w:rPr>
          <w:rFonts w:eastAsia="Calibri"/>
          <w:lang w:eastAsia="ar-SA"/>
        </w:rPr>
      </w:pPr>
      <w:r w:rsidRPr="00DE319B">
        <w:rPr>
          <w:rFonts w:eastAsia="Calibri"/>
          <w:lang w:eastAsia="uk-UA"/>
        </w:rPr>
        <w:t>3.5. После полного погашения аванса оплата работ осуществляется Заказчиком в пределах Цены Контракта</w:t>
      </w:r>
      <w:r w:rsidRPr="00DE319B">
        <w:rPr>
          <w:rFonts w:eastAsia="Calibri"/>
          <w:lang w:eastAsia="ar-SA"/>
        </w:rPr>
        <w:t xml:space="preserve"> на основании сметы Контракта, в соответствии с Графиком оплаты выполненных работ (Приложение №4 к Контракту), </w:t>
      </w:r>
      <w:r w:rsidRPr="00DE319B">
        <w:rPr>
          <w:lang w:eastAsia="ar-SA"/>
        </w:rPr>
        <w:t>п.3.16. и п.3.17. настоящего Контракта и фактически выполненных Подрядчиком работ</w:t>
      </w:r>
      <w:r w:rsidRPr="00DE319B">
        <w:rPr>
          <w:rFonts w:eastAsia="Calibri"/>
          <w:lang w:eastAsia="uk-UA"/>
        </w:rPr>
        <w:t xml:space="preserve"> в срок </w:t>
      </w:r>
      <w:r w:rsidRPr="00DE319B">
        <w:rPr>
          <w:rFonts w:eastAsia="Calibri"/>
          <w:b/>
          <w:i/>
          <w:lang w:eastAsia="uk-UA"/>
        </w:rPr>
        <w:t xml:space="preserve">не более 10 (десяти) рабочих дней </w:t>
      </w:r>
      <w:r w:rsidRPr="00DE319B">
        <w:rPr>
          <w:rFonts w:eastAsia="Calibri"/>
          <w:lang w:eastAsia="uk-UA"/>
        </w:rPr>
        <w:t xml:space="preserve">с даты подписания </w:t>
      </w:r>
      <w:r w:rsidRPr="00DE319B">
        <w:rPr>
          <w:rFonts w:eastAsia="Calibri"/>
          <w:lang w:eastAsia="ar-SA"/>
        </w:rPr>
        <w:t>Заказчиком Акта(-ов) о приемке выполненных работ, при условии наступления обстоятельств, установленных в п. 3.16 настоящего Контракта.</w:t>
      </w:r>
    </w:p>
    <w:p w:rsidR="00002964" w:rsidRPr="00DE319B" w:rsidRDefault="00002964" w:rsidP="00002964">
      <w:pPr>
        <w:suppressAutoHyphens/>
        <w:spacing w:line="276" w:lineRule="auto"/>
        <w:ind w:right="-22" w:firstLine="709"/>
        <w:contextualSpacing/>
        <w:jc w:val="both"/>
        <w:rPr>
          <w:rFonts w:eastAsia="Calibri"/>
          <w:lang w:eastAsia="ar-SA"/>
        </w:rPr>
      </w:pPr>
      <w:r w:rsidRPr="00DE319B">
        <w:rPr>
          <w:rFonts w:eastAsia="Calibri"/>
          <w:lang w:eastAsia="ar-SA"/>
        </w:rPr>
        <w:t>3.5.1. Для осуществления оплаты в соответствии с п.3.5. настоящего Контракта Подрядчик  предоставляет в адрес Заказчика:</w:t>
      </w:r>
    </w:p>
    <w:p w:rsidR="00002964" w:rsidRPr="00DE319B" w:rsidRDefault="00002964" w:rsidP="00002964">
      <w:pPr>
        <w:suppressAutoHyphens/>
        <w:spacing w:line="276" w:lineRule="auto"/>
        <w:ind w:right="-22" w:firstLine="709"/>
        <w:contextualSpacing/>
        <w:jc w:val="both"/>
        <w:rPr>
          <w:rFonts w:eastAsia="Calibri"/>
          <w:lang w:eastAsia="ar-SA"/>
        </w:rPr>
      </w:pPr>
      <w:r w:rsidRPr="00DE319B">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002964" w:rsidRPr="00DE319B" w:rsidRDefault="00002964" w:rsidP="00002964">
      <w:pPr>
        <w:suppressAutoHyphens/>
        <w:spacing w:line="276" w:lineRule="auto"/>
        <w:ind w:right="-22" w:firstLine="709"/>
        <w:contextualSpacing/>
        <w:jc w:val="both"/>
        <w:rPr>
          <w:rFonts w:eastAsia="Calibri"/>
          <w:lang w:eastAsia="ar-SA"/>
        </w:rPr>
      </w:pPr>
      <w:r w:rsidRPr="00DE319B">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
    <w:p w:rsidR="00002964" w:rsidRPr="00DE319B" w:rsidRDefault="00002964" w:rsidP="00002964">
      <w:pPr>
        <w:suppressAutoHyphens/>
        <w:spacing w:line="276" w:lineRule="auto"/>
        <w:ind w:right="-22" w:firstLine="709"/>
        <w:contextualSpacing/>
        <w:jc w:val="both"/>
        <w:rPr>
          <w:rFonts w:eastAsia="Calibri"/>
          <w:lang w:eastAsia="ar-SA"/>
        </w:rPr>
      </w:pPr>
      <w:r w:rsidRPr="00DE319B">
        <w:rPr>
          <w:rFonts w:eastAsia="Calibri"/>
          <w:lang w:eastAsia="ar-SA"/>
        </w:rPr>
        <w:t>- Счет;</w:t>
      </w:r>
    </w:p>
    <w:p w:rsidR="00002964" w:rsidRPr="00DE319B" w:rsidRDefault="00002964" w:rsidP="00002964">
      <w:pPr>
        <w:suppressAutoHyphens/>
        <w:spacing w:line="276" w:lineRule="auto"/>
        <w:ind w:right="-22" w:firstLine="709"/>
        <w:contextualSpacing/>
        <w:jc w:val="both"/>
        <w:rPr>
          <w:rFonts w:eastAsia="Calibri"/>
          <w:lang w:eastAsia="ar-SA"/>
        </w:rPr>
      </w:pPr>
      <w:r w:rsidRPr="00DE319B">
        <w:rPr>
          <w:rFonts w:eastAsia="Calibri"/>
          <w:lang w:eastAsia="ar-SA"/>
        </w:rPr>
        <w:t>- Счет-фактуру с выделением суммы НДС по налоговой ставке 20%;</w:t>
      </w:r>
    </w:p>
    <w:p w:rsidR="00002964" w:rsidRPr="00DE319B" w:rsidRDefault="00002964" w:rsidP="00002964">
      <w:pPr>
        <w:suppressAutoHyphens/>
        <w:spacing w:line="276" w:lineRule="auto"/>
        <w:ind w:right="-22" w:firstLine="709"/>
        <w:contextualSpacing/>
        <w:jc w:val="both"/>
        <w:rPr>
          <w:rFonts w:eastAsia="Calibri"/>
          <w:lang w:eastAsia="ar-SA"/>
        </w:rPr>
      </w:pPr>
      <w:r w:rsidRPr="00DE319B">
        <w:rPr>
          <w:rFonts w:eastAsia="Calibri"/>
          <w:lang w:eastAsia="ar-SA"/>
        </w:rPr>
        <w:t>- Исполнительную документацию в соответствии с действующим законодательством Российской Федерации.</w:t>
      </w:r>
    </w:p>
    <w:p w:rsidR="00002964" w:rsidRPr="00DE319B" w:rsidRDefault="00002964" w:rsidP="00002964">
      <w:pPr>
        <w:widowControl w:val="0"/>
        <w:suppressAutoHyphens/>
        <w:autoSpaceDE w:val="0"/>
        <w:autoSpaceDN w:val="0"/>
        <w:adjustRightInd w:val="0"/>
        <w:spacing w:line="276" w:lineRule="auto"/>
        <w:ind w:right="-22" w:firstLine="709"/>
        <w:contextualSpacing/>
        <w:jc w:val="both"/>
        <w:rPr>
          <w:lang w:eastAsia="ar-SA"/>
        </w:rPr>
      </w:pPr>
      <w:r w:rsidRPr="00DE319B">
        <w:rPr>
          <w:lang w:eastAsia="ar-SA"/>
        </w:rPr>
        <w:t>3.6.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DE319B">
        <w:rPr>
          <w:noProof/>
        </w:rPr>
        <w:drawing>
          <wp:inline distT="0" distB="0" distL="0" distR="0" wp14:anchorId="2BC43E89" wp14:editId="229FCF55">
            <wp:extent cx="238125" cy="209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DE319B">
        <w:rPr>
          <w:lang w:eastAsia="ar-SA"/>
        </w:rPr>
        <w:t xml:space="preserve"> ), определяется по формуле:</w:t>
      </w:r>
    </w:p>
    <w:p w:rsidR="00002964" w:rsidRPr="00DE319B" w:rsidRDefault="00002964" w:rsidP="00002964">
      <w:pPr>
        <w:widowControl w:val="0"/>
        <w:suppressAutoHyphens/>
        <w:autoSpaceDE w:val="0"/>
        <w:autoSpaceDN w:val="0"/>
        <w:adjustRightInd w:val="0"/>
        <w:spacing w:line="276" w:lineRule="auto"/>
        <w:ind w:right="-22" w:firstLine="709"/>
        <w:contextualSpacing/>
        <w:jc w:val="both"/>
        <w:rPr>
          <w:lang w:eastAsia="ar-SA"/>
        </w:rPr>
      </w:pPr>
      <w:r w:rsidRPr="00DE319B">
        <w:rPr>
          <w:noProof/>
        </w:rPr>
        <w:drawing>
          <wp:inline distT="0" distB="0" distL="0" distR="0" wp14:anchorId="67E1C73E" wp14:editId="5BA58DC8">
            <wp:extent cx="9906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r w:rsidRPr="00DE319B">
        <w:rPr>
          <w:lang w:eastAsia="ar-SA"/>
        </w:rPr>
        <w:t xml:space="preserve">, где: </w:t>
      </w:r>
      <w:r w:rsidRPr="00DE319B">
        <w:rPr>
          <w:noProof/>
        </w:rPr>
        <w:drawing>
          <wp:inline distT="0" distB="0" distL="0" distR="0" wp14:anchorId="793D1FF3" wp14:editId="38FF9581">
            <wp:extent cx="238125" cy="209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DE319B">
        <w:rPr>
          <w:lang w:eastAsia="ar-SA"/>
        </w:rPr>
        <w:t xml:space="preserve">  - цена единицы i-гo конструктивного решения (элемента) и (или) комплекса (вида) работ в смете Контракта, руб.; </w:t>
      </w:r>
      <w:r w:rsidRPr="00DE319B">
        <w:rPr>
          <w:noProof/>
        </w:rPr>
        <w:drawing>
          <wp:inline distT="0" distB="0" distL="0" distR="0" wp14:anchorId="401742D1" wp14:editId="576B144E">
            <wp:extent cx="24765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DE319B">
        <w:rPr>
          <w:lang w:eastAsia="ar-SA"/>
        </w:rP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w:t>
      </w:r>
    </w:p>
    <w:p w:rsidR="00002964" w:rsidRPr="00DE319B" w:rsidRDefault="00002964" w:rsidP="00002964">
      <w:pPr>
        <w:widowControl w:val="0"/>
        <w:suppressAutoHyphens/>
        <w:autoSpaceDE w:val="0"/>
        <w:autoSpaceDN w:val="0"/>
        <w:adjustRightInd w:val="0"/>
        <w:spacing w:line="276" w:lineRule="auto"/>
        <w:ind w:right="-22" w:firstLine="709"/>
        <w:contextualSpacing/>
        <w:jc w:val="both"/>
        <w:rPr>
          <w:lang w:eastAsia="ar-SA"/>
        </w:rPr>
      </w:pPr>
      <w:r w:rsidRPr="00DE319B">
        <w:rPr>
          <w:lang w:eastAsia="ar-SA"/>
        </w:rPr>
        <w:t>Объем подлежащих оплате работ не превышает объем этих работ, включенный в смету Контракта.</w:t>
      </w:r>
    </w:p>
    <w:p w:rsidR="00002964" w:rsidRPr="00DE319B" w:rsidRDefault="00002964" w:rsidP="00002964">
      <w:pPr>
        <w:widowControl w:val="0"/>
        <w:suppressAutoHyphens/>
        <w:autoSpaceDE w:val="0"/>
        <w:autoSpaceDN w:val="0"/>
        <w:adjustRightInd w:val="0"/>
        <w:spacing w:line="276" w:lineRule="auto"/>
        <w:ind w:right="-22" w:firstLine="709"/>
        <w:contextualSpacing/>
        <w:jc w:val="both"/>
        <w:rPr>
          <w:lang w:eastAsia="ar-SA"/>
        </w:rPr>
      </w:pPr>
      <w:r w:rsidRPr="00DE319B">
        <w:rPr>
          <w:lang w:eastAsia="ar-SA"/>
        </w:rPr>
        <w:lastRenderedPageBreak/>
        <w:t>3.7.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002964" w:rsidRPr="00DE319B" w:rsidRDefault="00002964" w:rsidP="00002964">
      <w:pPr>
        <w:widowControl w:val="0"/>
        <w:suppressAutoHyphens/>
        <w:autoSpaceDE w:val="0"/>
        <w:autoSpaceDN w:val="0"/>
        <w:adjustRightInd w:val="0"/>
        <w:spacing w:line="276" w:lineRule="auto"/>
        <w:ind w:right="-22" w:firstLine="709"/>
        <w:contextualSpacing/>
        <w:jc w:val="both"/>
        <w:rPr>
          <w:lang w:eastAsia="ar-SA"/>
        </w:rPr>
      </w:pPr>
      <w:r w:rsidRPr="00DE319B">
        <w:rPr>
          <w:noProof/>
        </w:rPr>
        <w:drawing>
          <wp:inline distT="0" distB="0" distL="0" distR="0" wp14:anchorId="41F6E002" wp14:editId="36FC873E">
            <wp:extent cx="819150" cy="5048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002964" w:rsidRPr="00DE319B" w:rsidRDefault="00002964" w:rsidP="00002964">
      <w:pPr>
        <w:tabs>
          <w:tab w:val="left" w:pos="142"/>
          <w:tab w:val="left" w:pos="1276"/>
          <w:tab w:val="left" w:pos="1418"/>
        </w:tabs>
        <w:suppressAutoHyphens/>
        <w:spacing w:line="276" w:lineRule="auto"/>
        <w:ind w:right="-22" w:firstLine="709"/>
        <w:contextualSpacing/>
        <w:jc w:val="both"/>
        <w:rPr>
          <w:lang w:eastAsia="uk-UA"/>
        </w:rPr>
      </w:pPr>
      <w:r w:rsidRPr="00DE319B">
        <w:rPr>
          <w:lang w:eastAsia="uk-UA"/>
        </w:rPr>
        <w:t>3.8.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DE319B">
        <w:rPr>
          <w:lang w:val="en-US" w:eastAsia="uk-UA"/>
        </w:rPr>
        <w:t>IX</w:t>
      </w:r>
      <w:r w:rsidRPr="00DE319B">
        <w:rPr>
          <w:lang w:eastAsia="uk-UA"/>
        </w:rPr>
        <w:t xml:space="preserve"> Контракта.</w:t>
      </w:r>
    </w:p>
    <w:p w:rsidR="00002964" w:rsidRPr="00DE319B" w:rsidRDefault="00002964" w:rsidP="00002964">
      <w:pPr>
        <w:tabs>
          <w:tab w:val="left" w:pos="142"/>
          <w:tab w:val="left" w:pos="1276"/>
          <w:tab w:val="left" w:pos="1418"/>
        </w:tabs>
        <w:suppressAutoHyphens/>
        <w:spacing w:line="276" w:lineRule="auto"/>
        <w:ind w:right="-22" w:firstLine="709"/>
        <w:contextualSpacing/>
        <w:jc w:val="both"/>
        <w:rPr>
          <w:lang w:eastAsia="uk-UA"/>
        </w:rPr>
      </w:pPr>
      <w:r w:rsidRPr="00DE319B">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002964" w:rsidRPr="00DE319B" w:rsidRDefault="00002964" w:rsidP="00002964">
      <w:pPr>
        <w:tabs>
          <w:tab w:val="left" w:pos="142"/>
          <w:tab w:val="left" w:pos="1276"/>
          <w:tab w:val="left" w:pos="1418"/>
        </w:tabs>
        <w:suppressAutoHyphens/>
        <w:spacing w:line="276" w:lineRule="auto"/>
        <w:ind w:right="-22" w:firstLine="709"/>
        <w:contextualSpacing/>
        <w:jc w:val="both"/>
        <w:rPr>
          <w:lang w:eastAsia="uk-UA"/>
        </w:rPr>
      </w:pPr>
      <w:r w:rsidRPr="00DE319B">
        <w:rPr>
          <w:lang w:eastAsia="uk-UA"/>
        </w:rPr>
        <w:t>3.9.</w:t>
      </w:r>
      <w:r w:rsidRPr="00DE319B">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3.9.1.</w:t>
      </w:r>
      <w:r w:rsidRPr="00DE319B">
        <w:rPr>
          <w:lang w:eastAsia="uk-UA"/>
        </w:rPr>
        <w:tab/>
        <w:t>на сумму непогашенного аванса в полном объеме в случае прекращения Контракта по любому основанию.</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3.9.2.</w:t>
      </w:r>
      <w:r w:rsidRPr="00DE319B">
        <w:rPr>
          <w:lang w:eastAsia="uk-UA"/>
        </w:rPr>
        <w:tab/>
        <w:t xml:space="preserve">на сумму излишне уплаченных денежных средств. </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3.9.3.</w:t>
      </w:r>
      <w:r w:rsidRPr="00DE319B">
        <w:rPr>
          <w:lang w:eastAsia="uk-UA"/>
        </w:rPr>
        <w:tab/>
        <w:t>на сумму расходов на устранение недостатков (дефектов) работ.</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3.10.</w:t>
      </w:r>
      <w:r w:rsidRPr="00DE319B">
        <w:rPr>
          <w:lang w:eastAsia="uk-UA"/>
        </w:rPr>
        <w:tab/>
        <w:t xml:space="preserve">При расторжении Контракта по соглашению Сторон Подрядчик обязан вернуть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 </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3.11.</w:t>
      </w:r>
      <w:r w:rsidRPr="00DE319B">
        <w:rPr>
          <w:lang w:eastAsia="uk-UA"/>
        </w:rPr>
        <w:tab/>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возвратить Заказчику сумму неотработанного (непогашенного) аванса и уплатить ранее неоплаченные (неудержанные)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требованием Заказчика. </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3.12.</w:t>
      </w:r>
      <w:r w:rsidRPr="00DE319B">
        <w:rPr>
          <w:lang w:eastAsia="uk-UA"/>
        </w:rPr>
        <w:tab/>
        <w:t xml:space="preserve">В случае невыполнения Подрядчиком работ, в сроки, установленные Контрактом, Подрядчик обязан по требованию Заказчика возвратить сумму неотработанного аванса в срок не позднее 5 (пяти) рабочих дней с момента получения требования, если в требовании не установлен иной срок.  </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3.13.</w:t>
      </w:r>
      <w:r w:rsidRPr="00DE319B">
        <w:rPr>
          <w:lang w:eastAsia="uk-UA"/>
        </w:rPr>
        <w:tab/>
        <w:t xml:space="preserve">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3.14.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3.15. Оплату превышения расходов, в основе которого не лежит письменное дополнительное соглашение к Контракту, берет на себя Подрядчик.</w:t>
      </w:r>
    </w:p>
    <w:p w:rsidR="00002964" w:rsidRPr="00DE319B" w:rsidRDefault="00002964" w:rsidP="00002964">
      <w:pPr>
        <w:suppressAutoHyphens/>
        <w:autoSpaceDE w:val="0"/>
        <w:ind w:right="-22" w:firstLine="709"/>
        <w:jc w:val="both"/>
        <w:rPr>
          <w:lang w:eastAsia="ar-SA"/>
        </w:rPr>
      </w:pPr>
      <w:r w:rsidRPr="00DE319B">
        <w:rPr>
          <w:lang w:eastAsia="ar-SA"/>
        </w:rPr>
        <w:t>3.16.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002964" w:rsidRPr="00DE319B" w:rsidRDefault="00002964" w:rsidP="00002964">
      <w:pPr>
        <w:suppressAutoHyphens/>
        <w:autoSpaceDE w:val="0"/>
        <w:ind w:right="-22" w:firstLine="709"/>
        <w:jc w:val="both"/>
        <w:rPr>
          <w:lang w:eastAsia="ar-SA"/>
        </w:rPr>
      </w:pPr>
      <w:r w:rsidRPr="00DE319B">
        <w:rPr>
          <w:lang w:eastAsia="ar-SA"/>
        </w:rPr>
        <w:t>3.17.</w:t>
      </w:r>
      <w:r w:rsidRPr="00DE319B">
        <w:rPr>
          <w:lang w:eastAsia="ar-SA"/>
        </w:rP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002964" w:rsidRPr="00DE319B" w:rsidRDefault="00002964" w:rsidP="00002964">
      <w:pPr>
        <w:suppressAutoHyphens/>
        <w:autoSpaceDE w:val="0"/>
        <w:ind w:right="-22" w:firstLine="709"/>
        <w:jc w:val="both"/>
        <w:rPr>
          <w:lang w:eastAsia="ar-SA"/>
        </w:rPr>
      </w:pPr>
      <w:r w:rsidRPr="00DE319B">
        <w:rPr>
          <w:lang w:eastAsia="ar-SA"/>
        </w:rPr>
        <w:t xml:space="preserve">3.18. В случае нарушения Заказчиком сроков оплаты предусмотренной п. 3.4. и п.3.5. Контракта по причине не утверждения соответствующих лимитов бюджетных обязательств и </w:t>
      </w:r>
      <w:r w:rsidRPr="00DE319B">
        <w:rPr>
          <w:lang w:eastAsia="ar-SA"/>
        </w:rPr>
        <w:lastRenderedPageBreak/>
        <w:t>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002964" w:rsidRPr="00DE319B" w:rsidRDefault="00002964" w:rsidP="00002964">
      <w:pPr>
        <w:suppressAutoHyphens/>
        <w:ind w:right="-22" w:firstLine="709"/>
        <w:jc w:val="both"/>
        <w:rPr>
          <w:lang w:eastAsia="ar-SA"/>
        </w:rPr>
      </w:pPr>
      <w:r w:rsidRPr="00DE319B">
        <w:rPr>
          <w:lang w:eastAsia="ar-SA"/>
        </w:rPr>
        <w:t>3.19.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002964" w:rsidRPr="00DE319B" w:rsidRDefault="00002964" w:rsidP="00002964">
      <w:pPr>
        <w:tabs>
          <w:tab w:val="left" w:pos="142"/>
          <w:tab w:val="left" w:pos="1276"/>
          <w:tab w:val="left" w:pos="1418"/>
        </w:tabs>
        <w:ind w:right="-22" w:firstLine="709"/>
        <w:jc w:val="both"/>
        <w:rPr>
          <w:lang w:eastAsia="uk-UA"/>
        </w:rPr>
      </w:pPr>
      <w:r w:rsidRPr="00DE319B">
        <w:rPr>
          <w:lang w:eastAsia="uk-UA"/>
        </w:rPr>
        <w:t xml:space="preserve">3.20. Сумма, </w:t>
      </w:r>
      <w:r w:rsidRPr="00DE319B">
        <w:rPr>
          <w:lang w:eastAsia="ar-SA"/>
        </w:rPr>
        <w:t>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02964" w:rsidRPr="00DE319B" w:rsidRDefault="00002964" w:rsidP="00002964">
      <w:pPr>
        <w:tabs>
          <w:tab w:val="left" w:pos="142"/>
          <w:tab w:val="left" w:pos="1276"/>
          <w:tab w:val="left" w:pos="1418"/>
        </w:tabs>
        <w:suppressAutoHyphens/>
        <w:ind w:right="-22" w:firstLine="709"/>
        <w:jc w:val="both"/>
        <w:rPr>
          <w:lang w:eastAsia="uk-UA"/>
        </w:rPr>
      </w:pPr>
      <w:r w:rsidRPr="00DE319B">
        <w:rPr>
          <w:lang w:eastAsia="uk-UA"/>
        </w:rPr>
        <w:t>3.21.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002964" w:rsidRPr="00DE319B" w:rsidRDefault="00002964" w:rsidP="00002964">
      <w:pPr>
        <w:suppressAutoHyphens/>
        <w:ind w:right="-22" w:firstLine="709"/>
        <w:jc w:val="both"/>
        <w:rPr>
          <w:lang w:eastAsia="ar-SA"/>
        </w:rPr>
      </w:pPr>
      <w:r w:rsidRPr="00DE319B">
        <w:rPr>
          <w:lang w:eastAsia="ar-SA"/>
        </w:rPr>
        <w:t>3.22.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002964" w:rsidRPr="00DE319B" w:rsidRDefault="00002964" w:rsidP="00002964">
      <w:pPr>
        <w:tabs>
          <w:tab w:val="left" w:pos="142"/>
          <w:tab w:val="left" w:pos="1276"/>
          <w:tab w:val="left" w:pos="1418"/>
        </w:tabs>
        <w:suppressAutoHyphens/>
        <w:ind w:right="-22" w:firstLine="709"/>
        <w:jc w:val="both"/>
        <w:rPr>
          <w:lang w:eastAsia="ar-SA"/>
        </w:rPr>
      </w:pPr>
      <w:r w:rsidRPr="00DE319B">
        <w:rPr>
          <w:lang w:eastAsia="ar-SA"/>
        </w:rPr>
        <w:t>3.23.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002964" w:rsidRPr="00DE319B" w:rsidRDefault="00002964" w:rsidP="00002964">
      <w:pPr>
        <w:tabs>
          <w:tab w:val="left" w:pos="142"/>
          <w:tab w:val="left" w:pos="1276"/>
          <w:tab w:val="left" w:pos="1418"/>
        </w:tabs>
        <w:suppressAutoHyphens/>
        <w:ind w:firstLine="709"/>
        <w:jc w:val="both"/>
        <w:rPr>
          <w:lang w:eastAsia="uk-UA"/>
        </w:rPr>
      </w:pPr>
      <w:r w:rsidRPr="00DE319B">
        <w:rPr>
          <w:lang w:eastAsia="uk-UA"/>
        </w:rPr>
        <w:t xml:space="preserve">3.24. По настоящему контракту осуществляется казначейское сопровождение авансового платежа в соответствии со статьей 5 Федерального закона от 30.11.2024 г. № 419-ФЗ «О федеральном бюджете на 2025 год и на плановый период 2026 и 2027 годов», Правилами казначейского сопровождения, осуществляемого Федеральным казначейством, утвержденными постановлением Правительства РФ от 24.11.2021 г. № 2024 в редакции постановления Правительства РФ от 09.12.2022 г.  № 2272 «О внесении изменений в некоторые акты Правительства Российской Федерации»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 утвержденным Приказом Минфина России от 17.12.2021 № 214н в редакции Приказа Минфина России от 21.06.2023 г. № 97н "О внесении изменений в Порядок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утвержденный приказом Министерства финансов Российской Федерации от 17 декабря 2021 г. № 214н". </w:t>
      </w:r>
    </w:p>
    <w:p w:rsidR="00002964" w:rsidRPr="00DE319B" w:rsidRDefault="00002964" w:rsidP="00002964">
      <w:pPr>
        <w:tabs>
          <w:tab w:val="left" w:pos="142"/>
          <w:tab w:val="left" w:pos="1276"/>
          <w:tab w:val="left" w:pos="1418"/>
        </w:tabs>
        <w:suppressAutoHyphens/>
        <w:ind w:firstLine="709"/>
        <w:jc w:val="both"/>
        <w:rPr>
          <w:lang w:eastAsia="uk-UA"/>
        </w:rPr>
      </w:pPr>
      <w:r w:rsidRPr="00DE319B">
        <w:rPr>
          <w:lang w:eastAsia="uk-UA"/>
        </w:rPr>
        <w:t>3.25. 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rsidR="00002964" w:rsidRPr="00DE319B" w:rsidRDefault="00002964" w:rsidP="00002964">
      <w:pPr>
        <w:tabs>
          <w:tab w:val="left" w:pos="142"/>
          <w:tab w:val="left" w:pos="1276"/>
          <w:tab w:val="left" w:pos="1418"/>
        </w:tabs>
        <w:suppressAutoHyphens/>
        <w:ind w:firstLine="709"/>
        <w:jc w:val="both"/>
        <w:rPr>
          <w:lang w:eastAsia="uk-UA"/>
        </w:rPr>
      </w:pPr>
      <w:r w:rsidRPr="00DE319B">
        <w:rPr>
          <w:lang w:eastAsia="uk-UA"/>
        </w:rPr>
        <w:t>3.26.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002964" w:rsidRPr="00DE319B" w:rsidRDefault="00002964" w:rsidP="00002964">
      <w:pPr>
        <w:tabs>
          <w:tab w:val="left" w:pos="142"/>
          <w:tab w:val="left" w:pos="1276"/>
          <w:tab w:val="left" w:pos="1418"/>
        </w:tabs>
        <w:suppressAutoHyphens/>
        <w:ind w:firstLine="709"/>
        <w:jc w:val="both"/>
        <w:rPr>
          <w:lang w:eastAsia="uk-UA"/>
        </w:rPr>
      </w:pPr>
      <w:r w:rsidRPr="00DE319B">
        <w:rPr>
          <w:lang w:eastAsia="uk-UA"/>
        </w:rPr>
        <w:lastRenderedPageBreak/>
        <w:t>3.27. 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02.12.2021 г. N 205н в редакции Приказа Минфина России от 21.06.2023 г. № 96н "О внесений изменений в Порядок формирования идентификатора государственного контракта, договора (соглашения) при казначейском сопровождении средств, утвержденный приказом Министерства финансов Российской Федерации от 2 декабря 2021 г. № 205н"  (далее - Порядок № 205н).</w:t>
      </w:r>
    </w:p>
    <w:p w:rsidR="00002964" w:rsidRPr="00DE319B" w:rsidRDefault="00002964" w:rsidP="00002964">
      <w:pPr>
        <w:tabs>
          <w:tab w:val="left" w:pos="142"/>
          <w:tab w:val="left" w:pos="1276"/>
          <w:tab w:val="left" w:pos="1418"/>
        </w:tabs>
        <w:suppressAutoHyphens/>
        <w:ind w:firstLine="709"/>
        <w:jc w:val="both"/>
        <w:rPr>
          <w:lang w:eastAsia="uk-UA"/>
        </w:rPr>
      </w:pPr>
      <w:r w:rsidRPr="00DE319B">
        <w:rPr>
          <w:lang w:eastAsia="uk-UA"/>
        </w:rPr>
        <w:t xml:space="preserve">3.28. 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10.12.2021 г. № 210н в редакции Приказа Минфина России от 16.08.2023 г. № 135н"О внесении изменений в приложения № 2 и № 3 к Порядку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утвержденному приказом Министерства финансов Российской Федерации от 10 декабря 2021 г. № 210н" (далее - Порядок № 210н). </w:t>
      </w:r>
    </w:p>
    <w:p w:rsidR="00002964" w:rsidRPr="00DE319B" w:rsidRDefault="00002964" w:rsidP="00002964">
      <w:pPr>
        <w:tabs>
          <w:tab w:val="left" w:pos="142"/>
          <w:tab w:val="left" w:pos="1276"/>
          <w:tab w:val="left" w:pos="1418"/>
        </w:tabs>
        <w:suppressAutoHyphens/>
        <w:ind w:firstLine="709"/>
        <w:jc w:val="both"/>
        <w:rPr>
          <w:lang w:eastAsia="uk-UA"/>
        </w:rPr>
      </w:pPr>
      <w:r w:rsidRPr="00DE319B">
        <w:rPr>
          <w:lang w:eastAsia="uk-UA"/>
        </w:rPr>
        <w:t>3.29.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
    <w:p w:rsidR="00002964" w:rsidRPr="00DE319B" w:rsidRDefault="00002964" w:rsidP="00002964">
      <w:pPr>
        <w:tabs>
          <w:tab w:val="left" w:pos="142"/>
          <w:tab w:val="left" w:pos="1276"/>
          <w:tab w:val="left" w:pos="1418"/>
        </w:tabs>
        <w:suppressAutoHyphens/>
        <w:ind w:firstLine="709"/>
        <w:jc w:val="both"/>
        <w:rPr>
          <w:color w:val="000000"/>
        </w:rPr>
      </w:pPr>
      <w:r w:rsidRPr="00DE319B">
        <w:rPr>
          <w:color w:val="000000"/>
        </w:rPr>
        <w:t>3.30. Подрядчик, при расчетах с поставщиками строительных материалов и оборудования, может осуществлять перечисление средств на расчетные счета, открытые в кредитных организациях, в соответствии с требованиями установленными постановлением Правительства Российской Федерации от 26.12.2022 № 2438 «О порядке перечисления в</w:t>
      </w:r>
      <w:r w:rsidRPr="00DE319B">
        <w:rPr>
          <w:rStyle w:val="apple-converted-space"/>
          <w:color w:val="000000"/>
        </w:rPr>
        <w:t> </w:t>
      </w:r>
      <w:r w:rsidRPr="00DE319B">
        <w:rPr>
          <w:color w:val="000000"/>
        </w:rPr>
        <w:t>2024 году средств, подлежащих казначейскому сопровождению, на расчетные счета, открытые в кредитных организациях», на основании перечня строительных материалов и оборудования, утверждённого Заказчиком.</w:t>
      </w:r>
    </w:p>
    <w:p w:rsidR="00002964" w:rsidRPr="00DE319B" w:rsidRDefault="00002964" w:rsidP="00002964">
      <w:pPr>
        <w:spacing w:line="276" w:lineRule="auto"/>
        <w:ind w:right="-22"/>
        <w:contextualSpacing/>
        <w:jc w:val="both"/>
        <w:rPr>
          <w:lang w:eastAsia="uk-UA"/>
        </w:rPr>
      </w:pPr>
    </w:p>
    <w:p w:rsidR="00002964" w:rsidRPr="00DE319B" w:rsidRDefault="00002964" w:rsidP="00002964">
      <w:pPr>
        <w:numPr>
          <w:ilvl w:val="0"/>
          <w:numId w:val="15"/>
        </w:numPr>
        <w:suppressAutoHyphens/>
        <w:spacing w:line="276" w:lineRule="auto"/>
        <w:ind w:left="0" w:right="-22"/>
        <w:contextualSpacing/>
        <w:jc w:val="center"/>
        <w:rPr>
          <w:b/>
          <w:lang w:eastAsia="uk-UA"/>
        </w:rPr>
      </w:pPr>
      <w:r w:rsidRPr="00DE319B">
        <w:rPr>
          <w:b/>
          <w:lang w:eastAsia="uk-UA"/>
        </w:rPr>
        <w:t>ПРАВА И ОБЯЗАННОСТИ СТОРОН</w:t>
      </w:r>
    </w:p>
    <w:p w:rsidR="00002964" w:rsidRPr="00DE319B" w:rsidRDefault="00002964" w:rsidP="00002964">
      <w:pPr>
        <w:tabs>
          <w:tab w:val="left" w:pos="142"/>
          <w:tab w:val="left" w:pos="1418"/>
        </w:tabs>
        <w:spacing w:line="276" w:lineRule="auto"/>
        <w:ind w:right="-22"/>
        <w:contextualSpacing/>
        <w:jc w:val="both"/>
        <w:rPr>
          <w:b/>
          <w:lang w:eastAsia="uk-UA"/>
        </w:rPr>
      </w:pPr>
      <w:r w:rsidRPr="00DE319B">
        <w:rPr>
          <w:b/>
          <w:lang w:eastAsia="uk-UA"/>
        </w:rPr>
        <w:t>4.1. Подрядчик обязан:</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002964" w:rsidRPr="00DE319B" w:rsidRDefault="00002964" w:rsidP="00002964">
      <w:pPr>
        <w:tabs>
          <w:tab w:val="left" w:pos="142"/>
          <w:tab w:val="left" w:pos="1418"/>
        </w:tabs>
        <w:spacing w:line="276" w:lineRule="auto"/>
        <w:ind w:right="-22" w:firstLine="709"/>
        <w:contextualSpacing/>
        <w:jc w:val="both"/>
        <w:rPr>
          <w:lang w:eastAsia="ar-SA"/>
        </w:rPr>
      </w:pPr>
      <w:r w:rsidRPr="00DE319B">
        <w:rPr>
          <w:lang w:eastAsia="uk-UA"/>
        </w:rPr>
        <w:t xml:space="preserve">4.1.2. Принять на себя обязательства выполнить работы по строительству (реконструкции) объекта </w:t>
      </w:r>
      <w:r w:rsidRPr="00DE319B">
        <w:rPr>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ar-SA"/>
        </w:rPr>
        <w:t>4.1.3. Выполнить работы в соответствии с проектной документацией, определяющей объем, содержание работ и другие предъявляемые к работам требования, которая является неотъемлемой частью Контракта.</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ar-SA"/>
        </w:rPr>
        <w:t xml:space="preserve">4.1.4.  В  течение 3 (трех) дней со дня, следующего за днем получения от Заказчика проекта акта приема-передачи строительной площадки, а также документов, которые определены </w:t>
      </w:r>
      <w:r w:rsidRPr="00DE319B">
        <w:rPr>
          <w:lang w:eastAsia="ar-SA"/>
        </w:rPr>
        <w:lastRenderedPageBreak/>
        <w:t>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ar-SA"/>
        </w:rPr>
        <w:t>4.1.5. Выполнить работы в соответствии с требованиями к строительству/реконструкции объекта капитального строительства, установленными в соответствии с законодательством Российской Федерации, требованиями технических регламентов и Регламента о передаче исполнительной документации в электронном виде в ГУП РК «Крымгазсети» при строительстве, реконструкции объектов капитального строительства, утвержденным приказом ГУП РК «Крымгазсети» от 22.10.2024 г. №00828 (далее по тексту – Регламент).</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ar-SA"/>
        </w:rPr>
        <w:t>4.1.6. 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rsidR="00002964" w:rsidRPr="00DE319B" w:rsidRDefault="00002964" w:rsidP="00002964">
      <w:pPr>
        <w:autoSpaceDE w:val="0"/>
        <w:autoSpaceDN w:val="0"/>
        <w:adjustRightInd w:val="0"/>
        <w:spacing w:line="276" w:lineRule="auto"/>
        <w:ind w:right="-22" w:firstLine="708"/>
        <w:contextualSpacing/>
        <w:jc w:val="both"/>
      </w:pPr>
      <w:r w:rsidRPr="00DE319B">
        <w:t>4.1.7. Устранять за свой счет в срок, установленный органом государственного строительного надзора, нарушения, выявленные таким органом.</w:t>
      </w:r>
    </w:p>
    <w:p w:rsidR="00002964" w:rsidRPr="00DE319B" w:rsidRDefault="00002964" w:rsidP="00002964">
      <w:pPr>
        <w:autoSpaceDE w:val="0"/>
        <w:autoSpaceDN w:val="0"/>
        <w:adjustRightInd w:val="0"/>
        <w:spacing w:line="276" w:lineRule="auto"/>
        <w:ind w:right="-22" w:firstLine="708"/>
        <w:contextualSpacing/>
        <w:jc w:val="both"/>
      </w:pPr>
      <w:r w:rsidRPr="00DE319B">
        <w:t>4.1.8. 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002964" w:rsidRPr="00DE319B" w:rsidRDefault="00002964" w:rsidP="00002964">
      <w:pPr>
        <w:shd w:val="clear" w:color="auto" w:fill="FFFFFF"/>
        <w:spacing w:line="276" w:lineRule="auto"/>
        <w:ind w:right="-22" w:firstLine="708"/>
        <w:contextualSpacing/>
        <w:textAlignment w:val="baseline"/>
        <w:rPr>
          <w:lang w:eastAsia="uk-UA"/>
        </w:rPr>
      </w:pPr>
      <w:r w:rsidRPr="00DE319B">
        <w:rPr>
          <w:lang w:eastAsia="uk-UA"/>
        </w:rPr>
        <w:t>4.1.9. Обеспечить:</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uk-UA"/>
        </w:rPr>
        <w:t>–</w:t>
      </w:r>
      <w:r w:rsidRPr="00DE319B">
        <w:rPr>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uk-UA"/>
        </w:rPr>
        <w:t>–</w:t>
      </w:r>
      <w:r w:rsidRPr="00DE319B">
        <w:rPr>
          <w:lang w:eastAsia="ar-SA"/>
        </w:rPr>
        <w:t xml:space="preserve"> возможность представителям Заказчика осуществлять контроль за исполнением Подрядчиком условий Контракта, </w:t>
      </w:r>
      <w:r w:rsidRPr="00DE319B">
        <w:rPr>
          <w:lang w:eastAsia="uk-UA"/>
        </w:rPr>
        <w:t>за ходом выполнения работ, качеством применяемых при строительстве или реконструкции объекта материалов, изделий, конструкций и оборудования</w:t>
      </w:r>
      <w:r w:rsidRPr="00DE319B">
        <w:rPr>
          <w:lang w:eastAsia="ar-SA"/>
        </w:rPr>
        <w:t>;</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uk-UA"/>
        </w:rPr>
        <w:t>–</w:t>
      </w:r>
      <w:r w:rsidRPr="00DE319B">
        <w:rPr>
          <w:lang w:eastAsia="ar-SA"/>
        </w:rPr>
        <w:t xml:space="preserve"> устранение, за свой счет, выявленных недостатков, дефектов,  </w:t>
      </w:r>
      <w:r w:rsidRPr="00DE319B">
        <w:rPr>
          <w:lang w:eastAsia="uk-UA"/>
        </w:rPr>
        <w:t>выявленных в ходе выполнения работ, при их приёмке и в течение гарантийного срока</w:t>
      </w:r>
      <w:r w:rsidRPr="00DE319B">
        <w:rPr>
          <w:lang w:eastAsia="ar-SA"/>
        </w:rPr>
        <w:t xml:space="preserve"> и не приступать к продолжению работ до составления актов об устранении выявленных недостатков;</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 xml:space="preserve">– производство работ в полном соответствии с проектной и рабочей документацией, </w:t>
      </w:r>
    </w:p>
    <w:p w:rsidR="00002964" w:rsidRPr="00DE319B" w:rsidRDefault="00002964" w:rsidP="00002964">
      <w:pPr>
        <w:tabs>
          <w:tab w:val="left" w:pos="142"/>
          <w:tab w:val="left" w:pos="1418"/>
        </w:tabs>
        <w:spacing w:line="276" w:lineRule="auto"/>
        <w:ind w:right="-22"/>
        <w:contextualSpacing/>
        <w:jc w:val="both"/>
        <w:rPr>
          <w:lang w:eastAsia="uk-UA"/>
        </w:rPr>
      </w:pPr>
      <w:r w:rsidRPr="00DE319B">
        <w:rPr>
          <w:lang w:eastAsia="uk-UA"/>
        </w:rPr>
        <w:t>строительными нормами и правилами, ежедневно отмечая выполненный объем в общем журнале производства работ;</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 качество выполнения всех работ в соответствии с действующими нормами, правилами и требованиями технических регламентов;</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 выполнение работ из своих материалов, своими силами и средствами;</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 xml:space="preserve">–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w:t>
      </w:r>
      <w:r w:rsidRPr="00DE319B">
        <w:rPr>
          <w:lang w:eastAsia="uk-UA"/>
        </w:rPr>
        <w:lastRenderedPageBreak/>
        <w:t>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4.1.10. Подрядчик несет ответственность перед Заказчиком за допущенные отступления от проектной документации и рабочей документации.</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4.1.11.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002964" w:rsidRPr="00DE319B" w:rsidRDefault="00002964" w:rsidP="00002964">
      <w:pPr>
        <w:tabs>
          <w:tab w:val="left" w:pos="1276"/>
          <w:tab w:val="left" w:pos="1560"/>
        </w:tabs>
        <w:spacing w:line="276" w:lineRule="auto"/>
        <w:ind w:right="-22" w:firstLine="709"/>
        <w:contextualSpacing/>
        <w:jc w:val="both"/>
        <w:rPr>
          <w:rFonts w:eastAsia="Calibri"/>
        </w:rPr>
      </w:pPr>
      <w:r w:rsidRPr="00DE319B">
        <w:rPr>
          <w:rFonts w:eastAsia="Calibri"/>
        </w:rPr>
        <w:t>4.1.12.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(Ростехнадзор) и другие документы на поставляемое оборудование и материалы.</w:t>
      </w:r>
    </w:p>
    <w:p w:rsidR="00002964" w:rsidRPr="00DE319B" w:rsidRDefault="00002964" w:rsidP="00002964">
      <w:pPr>
        <w:tabs>
          <w:tab w:val="left" w:pos="1276"/>
          <w:tab w:val="left" w:pos="1560"/>
        </w:tabs>
        <w:spacing w:line="276" w:lineRule="auto"/>
        <w:ind w:right="-22" w:firstLine="709"/>
        <w:contextualSpacing/>
        <w:jc w:val="both"/>
        <w:rPr>
          <w:rFonts w:eastAsia="Calibri"/>
        </w:rPr>
      </w:pPr>
      <w:r w:rsidRPr="00DE319B">
        <w:rPr>
          <w:rFonts w:eastAsia="Calibri"/>
        </w:rPr>
        <w:t>4.1.13.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4.1.14. Гарантировать привлечение квалифицированного персонала, аттестованного в установленном законом порядке.</w:t>
      </w:r>
    </w:p>
    <w:p w:rsidR="00002964" w:rsidRPr="00DE319B" w:rsidRDefault="00002964" w:rsidP="00002964">
      <w:pPr>
        <w:tabs>
          <w:tab w:val="left" w:pos="142"/>
          <w:tab w:val="left" w:pos="1418"/>
        </w:tabs>
        <w:spacing w:line="276" w:lineRule="auto"/>
        <w:ind w:right="-22" w:firstLine="709"/>
        <w:contextualSpacing/>
        <w:jc w:val="both"/>
        <w:rPr>
          <w:i/>
          <w:lang w:eastAsia="uk-UA"/>
        </w:rPr>
      </w:pPr>
      <w:r w:rsidRPr="00DE319B">
        <w:rPr>
          <w:lang w:eastAsia="uk-UA"/>
        </w:rPr>
        <w:t>4.1.15.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4.1.16. В течение 3 (трёх) часов известить Заказчика и до получения от него письменных указаний приостановить выполнение работ при обнаружении:</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 непригодности или недоброкачественности представленной Заказчиком технической (проектной) документации;</w:t>
      </w:r>
    </w:p>
    <w:p w:rsidR="00002964" w:rsidRPr="00DE319B" w:rsidRDefault="00002964" w:rsidP="00002964">
      <w:pPr>
        <w:tabs>
          <w:tab w:val="left" w:pos="142"/>
          <w:tab w:val="left" w:pos="1418"/>
          <w:tab w:val="left" w:pos="1701"/>
        </w:tabs>
        <w:spacing w:line="276" w:lineRule="auto"/>
        <w:ind w:right="-22" w:firstLine="709"/>
        <w:contextualSpacing/>
        <w:jc w:val="both"/>
        <w:rPr>
          <w:lang w:eastAsia="uk-UA"/>
        </w:rPr>
      </w:pPr>
      <w:r w:rsidRPr="00DE319B">
        <w:rPr>
          <w:lang w:eastAsia="uk-UA"/>
        </w:rPr>
        <w:t>– возможных неблагоприятных для Заказчика последствий выполнения его указаний о способе выполнения работ;</w:t>
      </w:r>
    </w:p>
    <w:p w:rsidR="00002964" w:rsidRPr="00DE319B" w:rsidRDefault="00002964" w:rsidP="00002964">
      <w:pPr>
        <w:tabs>
          <w:tab w:val="left" w:pos="142"/>
          <w:tab w:val="left" w:pos="1418"/>
          <w:tab w:val="left" w:pos="1701"/>
        </w:tabs>
        <w:spacing w:line="276" w:lineRule="auto"/>
        <w:ind w:right="-22" w:firstLine="709"/>
        <w:contextualSpacing/>
        <w:jc w:val="both"/>
        <w:rPr>
          <w:lang w:eastAsia="uk-UA"/>
        </w:rPr>
      </w:pPr>
      <w:r w:rsidRPr="00DE319B">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002964" w:rsidRPr="00DE319B" w:rsidRDefault="00002964" w:rsidP="00002964">
      <w:pPr>
        <w:tabs>
          <w:tab w:val="left" w:pos="142"/>
          <w:tab w:val="left" w:pos="1418"/>
          <w:tab w:val="left" w:pos="1701"/>
        </w:tabs>
        <w:suppressAutoHyphens/>
        <w:spacing w:line="276" w:lineRule="auto"/>
        <w:ind w:right="-22" w:firstLine="709"/>
        <w:contextualSpacing/>
        <w:jc w:val="both"/>
        <w:rPr>
          <w:lang w:eastAsia="ar-SA"/>
        </w:rPr>
      </w:pPr>
      <w:r w:rsidRPr="00DE319B">
        <w:rPr>
          <w:lang w:eastAsia="uk-UA"/>
        </w:rPr>
        <w:t xml:space="preserve">4.1.17. Не позднее 10-го рабочего дня со дня завершения работ освободить строительную площадку (земельный участок) от </w:t>
      </w:r>
      <w:r w:rsidRPr="00DE319B">
        <w:rPr>
          <w:lang w:eastAsia="ar-SA"/>
        </w:rPr>
        <w:t>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002964" w:rsidRPr="00DE319B" w:rsidRDefault="00002964" w:rsidP="00002964">
      <w:pPr>
        <w:tabs>
          <w:tab w:val="left" w:pos="142"/>
          <w:tab w:val="left" w:pos="1418"/>
          <w:tab w:val="left" w:pos="1701"/>
        </w:tabs>
        <w:spacing w:line="276" w:lineRule="auto"/>
        <w:ind w:right="-22" w:firstLine="709"/>
        <w:contextualSpacing/>
        <w:jc w:val="both"/>
        <w:rPr>
          <w:lang w:eastAsia="uk-UA"/>
        </w:rPr>
      </w:pPr>
      <w:r w:rsidRPr="00DE319B">
        <w:rPr>
          <w:lang w:eastAsia="uk-UA"/>
        </w:rPr>
        <w:t>4.1.18.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002964" w:rsidRPr="00DE319B" w:rsidRDefault="00002964" w:rsidP="00002964">
      <w:pPr>
        <w:tabs>
          <w:tab w:val="left" w:pos="142"/>
          <w:tab w:val="left" w:pos="1418"/>
          <w:tab w:val="left" w:pos="1701"/>
        </w:tabs>
        <w:spacing w:line="276" w:lineRule="auto"/>
        <w:ind w:right="-22" w:firstLine="709"/>
        <w:contextualSpacing/>
        <w:jc w:val="both"/>
        <w:rPr>
          <w:lang w:eastAsia="uk-UA"/>
        </w:rPr>
      </w:pPr>
      <w:r w:rsidRPr="00DE319B">
        <w:rPr>
          <w:lang w:eastAsia="uk-UA"/>
        </w:rPr>
        <w:t>4.1.19. Письменно информировать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002964" w:rsidRPr="00DE319B" w:rsidRDefault="00002964" w:rsidP="00002964">
      <w:pPr>
        <w:tabs>
          <w:tab w:val="left" w:pos="142"/>
          <w:tab w:val="left" w:pos="1418"/>
          <w:tab w:val="left" w:pos="1701"/>
        </w:tabs>
        <w:spacing w:line="276" w:lineRule="auto"/>
        <w:ind w:right="-22" w:firstLine="709"/>
        <w:contextualSpacing/>
        <w:jc w:val="both"/>
        <w:rPr>
          <w:lang w:eastAsia="uk-UA"/>
        </w:rPr>
      </w:pPr>
      <w:r w:rsidRPr="00DE319B">
        <w:rPr>
          <w:lang w:eastAsia="uk-UA"/>
        </w:rPr>
        <w:t>4.1.20. Нести ответственность перед Заказчиком за последствия невыполнения или ненадлежащего выполнения работ субподрядчиками.</w:t>
      </w:r>
    </w:p>
    <w:p w:rsidR="00002964" w:rsidRPr="00DE319B" w:rsidRDefault="00002964" w:rsidP="00002964">
      <w:pPr>
        <w:tabs>
          <w:tab w:val="left" w:pos="1276"/>
          <w:tab w:val="left" w:pos="1418"/>
          <w:tab w:val="left" w:pos="1560"/>
          <w:tab w:val="left" w:pos="1701"/>
        </w:tabs>
        <w:spacing w:line="276" w:lineRule="auto"/>
        <w:ind w:right="-22" w:firstLine="709"/>
        <w:contextualSpacing/>
        <w:jc w:val="both"/>
        <w:rPr>
          <w:rFonts w:eastAsia="Calibri"/>
        </w:rPr>
      </w:pPr>
      <w:r w:rsidRPr="00DE319B">
        <w:rPr>
          <w:rFonts w:eastAsia="Calibri"/>
        </w:rPr>
        <w:t xml:space="preserve">4.1.21. Обеспечить наличие всех необходимых профессиональных допусков, разрешений и лицензий на право производства работ (в т.ч. Подрядчик обязан получить разрешение на </w:t>
      </w:r>
      <w:r w:rsidRPr="00DE319B">
        <w:rPr>
          <w:rFonts w:eastAsia="Calibri"/>
        </w:rPr>
        <w:lastRenderedPageBreak/>
        <w:t>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
    <w:p w:rsidR="00002964" w:rsidRPr="00DE319B" w:rsidRDefault="00002964" w:rsidP="00002964">
      <w:pPr>
        <w:tabs>
          <w:tab w:val="left" w:pos="142"/>
          <w:tab w:val="left" w:pos="1418"/>
          <w:tab w:val="left" w:pos="1701"/>
        </w:tabs>
        <w:spacing w:line="276" w:lineRule="auto"/>
        <w:ind w:right="-22" w:firstLine="709"/>
        <w:contextualSpacing/>
        <w:jc w:val="both"/>
        <w:rPr>
          <w:lang w:eastAsia="uk-UA"/>
        </w:rPr>
      </w:pPr>
      <w:r w:rsidRPr="00DE319B">
        <w:rPr>
          <w:lang w:eastAsia="uk-UA"/>
        </w:rPr>
        <w:t>4.1.22. До подписания Сторонами акта приёмки законченного строительством объекта представить Заказчику письмо, 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002964" w:rsidRPr="00DE319B" w:rsidRDefault="00002964" w:rsidP="00002964">
      <w:pPr>
        <w:tabs>
          <w:tab w:val="left" w:pos="142"/>
          <w:tab w:val="left" w:pos="1418"/>
          <w:tab w:val="left" w:pos="1701"/>
        </w:tabs>
        <w:autoSpaceDE w:val="0"/>
        <w:autoSpaceDN w:val="0"/>
        <w:adjustRightInd w:val="0"/>
        <w:spacing w:line="276" w:lineRule="auto"/>
        <w:ind w:right="-22" w:firstLine="709"/>
        <w:contextualSpacing/>
        <w:jc w:val="both"/>
        <w:rPr>
          <w:lang w:eastAsia="uk-UA"/>
        </w:rPr>
      </w:pPr>
      <w:r w:rsidRPr="00DE319B">
        <w:rPr>
          <w:lang w:eastAsia="uk-UA"/>
        </w:rPr>
        <w:t>4.1.23.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002964" w:rsidRPr="00DE319B" w:rsidRDefault="00002964" w:rsidP="00002964">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DE319B">
        <w:rPr>
          <w:lang w:eastAsia="uk-UA"/>
        </w:rPr>
        <w:t>4.1.24. 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002964" w:rsidRPr="00DE319B" w:rsidRDefault="00002964" w:rsidP="00002964">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DE319B">
        <w:rPr>
          <w:lang w:eastAsia="uk-UA"/>
        </w:rPr>
        <w:t>4.1.25.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002964" w:rsidRPr="00DE319B" w:rsidRDefault="00002964" w:rsidP="00002964">
      <w:pPr>
        <w:tabs>
          <w:tab w:val="left" w:pos="142"/>
          <w:tab w:val="left" w:pos="1418"/>
          <w:tab w:val="left" w:pos="1701"/>
        </w:tabs>
        <w:spacing w:line="276" w:lineRule="auto"/>
        <w:ind w:right="-22" w:firstLine="709"/>
        <w:contextualSpacing/>
        <w:jc w:val="both"/>
        <w:rPr>
          <w:lang w:eastAsia="uk-UA"/>
        </w:rPr>
      </w:pPr>
      <w:r w:rsidRPr="00DE319B">
        <w:rPr>
          <w:lang w:eastAsia="uk-UA"/>
        </w:rPr>
        <w:t>4.1.26. Сообщать Заказчику об обнаружении в ходе производства работ не учтённой в технической документации работы.</w:t>
      </w:r>
    </w:p>
    <w:p w:rsidR="00002964" w:rsidRPr="00DE319B" w:rsidRDefault="00002964" w:rsidP="00002964">
      <w:pPr>
        <w:tabs>
          <w:tab w:val="left" w:pos="142"/>
          <w:tab w:val="left" w:pos="1418"/>
          <w:tab w:val="left" w:pos="1701"/>
        </w:tabs>
        <w:spacing w:line="276" w:lineRule="auto"/>
        <w:ind w:right="-22" w:firstLine="709"/>
        <w:contextualSpacing/>
        <w:jc w:val="both"/>
        <w:rPr>
          <w:lang w:eastAsia="uk-UA"/>
        </w:rPr>
      </w:pPr>
      <w:r w:rsidRPr="00DE319B">
        <w:rPr>
          <w:lang w:eastAsia="uk-UA"/>
        </w:rPr>
        <w:t>4.1.27. Предоставить Заказчику по акту приёма-передачи исполнительно-техническую документацию на бумажном носителе в 2 (двух) экземплярах и в форме электронных документов в срок не позднее 5 (пяти) календарных дней с даты подписания акта приёмки законченного строительством объекта сети газораспределения (по форме, согласно Приложению № 7 к Контракту).</w:t>
      </w:r>
    </w:p>
    <w:p w:rsidR="00002964" w:rsidRPr="00DE319B" w:rsidRDefault="00002964" w:rsidP="00002964">
      <w:pPr>
        <w:spacing w:line="276" w:lineRule="auto"/>
        <w:ind w:right="-22" w:firstLine="709"/>
        <w:contextualSpacing/>
        <w:jc w:val="both"/>
        <w:rPr>
          <w:szCs w:val="26"/>
        </w:rPr>
      </w:pPr>
      <w:r w:rsidRPr="00DE319B">
        <w:rPr>
          <w:rFonts w:eastAsia="Calibri"/>
        </w:rPr>
        <w:t xml:space="preserve">4.1.28. </w:t>
      </w:r>
      <w:r w:rsidRPr="00DE319B">
        <w:rPr>
          <w:szCs w:val="26"/>
        </w:rPr>
        <w:t>В течение 5 (пяти) рабочих дней, после дня подписания настоящего дополнительного соглашения, предоставить Заказчику в форме электронных документов:</w:t>
      </w:r>
    </w:p>
    <w:p w:rsidR="00002964" w:rsidRPr="00DE319B" w:rsidRDefault="00002964" w:rsidP="00002964">
      <w:pPr>
        <w:spacing w:line="276" w:lineRule="auto"/>
        <w:ind w:right="-22" w:firstLine="709"/>
        <w:contextualSpacing/>
        <w:jc w:val="both"/>
        <w:rPr>
          <w:szCs w:val="26"/>
        </w:rPr>
      </w:pPr>
      <w:r w:rsidRPr="00DE319B">
        <w:rPr>
          <w:szCs w:val="26"/>
        </w:rPr>
        <w:t xml:space="preserve">а) Приказ о назначении ответственного лица за производство работ на объекте. </w:t>
      </w:r>
    </w:p>
    <w:p w:rsidR="00002964" w:rsidRPr="00DE319B" w:rsidRDefault="00002964" w:rsidP="00002964">
      <w:pPr>
        <w:spacing w:line="276" w:lineRule="auto"/>
        <w:ind w:right="-22" w:firstLine="709"/>
        <w:contextualSpacing/>
        <w:jc w:val="both"/>
        <w:rPr>
          <w:szCs w:val="26"/>
        </w:rPr>
      </w:pPr>
      <w:r w:rsidRPr="00DE319B">
        <w:rPr>
          <w:szCs w:val="26"/>
        </w:rPr>
        <w:t>б) Приказ о назначении ответственных лиц по вопросам охраны труда и техники безопасности на объекте.</w:t>
      </w:r>
    </w:p>
    <w:p w:rsidR="00002964" w:rsidRPr="00DE319B" w:rsidRDefault="00002964" w:rsidP="00002964">
      <w:pPr>
        <w:spacing w:line="276" w:lineRule="auto"/>
        <w:ind w:right="-22" w:firstLine="709"/>
        <w:contextualSpacing/>
        <w:jc w:val="both"/>
        <w:rPr>
          <w:szCs w:val="26"/>
        </w:rPr>
      </w:pPr>
      <w:r w:rsidRPr="00DE319B">
        <w:rPr>
          <w:szCs w:val="26"/>
        </w:rPr>
        <w:t>в) Приказ о назначении ответственного лица по строительному контролю на объекте.</w:t>
      </w:r>
    </w:p>
    <w:p w:rsidR="00002964" w:rsidRPr="00DE319B" w:rsidRDefault="00002964" w:rsidP="00002964">
      <w:pPr>
        <w:spacing w:line="276" w:lineRule="auto"/>
        <w:ind w:right="-22" w:firstLine="709"/>
        <w:contextualSpacing/>
        <w:jc w:val="both"/>
        <w:rPr>
          <w:szCs w:val="26"/>
        </w:rPr>
      </w:pPr>
      <w:r w:rsidRPr="00DE319B">
        <w:rPr>
          <w:szCs w:val="26"/>
        </w:rPr>
        <w:t>г) Приказ о назначении ответственного лица за пожарную безопасность на объекте.</w:t>
      </w:r>
    </w:p>
    <w:p w:rsidR="00002964" w:rsidRPr="00DE319B" w:rsidRDefault="00002964" w:rsidP="00002964">
      <w:pPr>
        <w:spacing w:line="276" w:lineRule="auto"/>
        <w:ind w:right="-22" w:firstLine="709"/>
        <w:contextualSpacing/>
        <w:jc w:val="both"/>
        <w:rPr>
          <w:szCs w:val="26"/>
        </w:rPr>
      </w:pPr>
      <w:r w:rsidRPr="00DE319B">
        <w:rPr>
          <w:szCs w:val="26"/>
        </w:rPr>
        <w:t>д) Приказ о назначении ответственного лица за работу с грузоподъемными машинами и механизмами на объекте.</w:t>
      </w:r>
    </w:p>
    <w:p w:rsidR="00002964" w:rsidRPr="00DE319B" w:rsidRDefault="00002964" w:rsidP="00002964">
      <w:pPr>
        <w:spacing w:line="276" w:lineRule="auto"/>
        <w:ind w:right="-22" w:firstLine="709"/>
        <w:contextualSpacing/>
        <w:jc w:val="both"/>
        <w:rPr>
          <w:szCs w:val="26"/>
        </w:rPr>
      </w:pPr>
      <w:r w:rsidRPr="00DE319B">
        <w:rPr>
          <w:szCs w:val="26"/>
        </w:rPr>
        <w:t>е) Приказ о назначении ответственного лица за электробезопасность на объекте.</w:t>
      </w:r>
    </w:p>
    <w:p w:rsidR="00002964" w:rsidRPr="00DE319B" w:rsidRDefault="00002964" w:rsidP="00002964">
      <w:pPr>
        <w:spacing w:line="276" w:lineRule="auto"/>
        <w:ind w:right="-22" w:firstLine="709"/>
        <w:contextualSpacing/>
        <w:jc w:val="both"/>
        <w:rPr>
          <w:rFonts w:eastAsia="Calibri"/>
        </w:rPr>
      </w:pPr>
      <w:r w:rsidRPr="00DE319B">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002964" w:rsidRPr="00DE319B" w:rsidRDefault="00002964" w:rsidP="00002964">
      <w:pPr>
        <w:tabs>
          <w:tab w:val="left" w:pos="1276"/>
          <w:tab w:val="left" w:pos="1560"/>
        </w:tabs>
        <w:spacing w:line="276" w:lineRule="auto"/>
        <w:ind w:right="-22" w:firstLine="709"/>
        <w:contextualSpacing/>
        <w:jc w:val="both"/>
        <w:rPr>
          <w:rFonts w:eastAsia="Calibri"/>
        </w:rPr>
      </w:pPr>
      <w:r w:rsidRPr="00DE319B">
        <w:rPr>
          <w:rFonts w:eastAsia="Calibri"/>
        </w:rPr>
        <w:lastRenderedPageBreak/>
        <w:t xml:space="preserve">4.1.29. Еженедельно (каждую пятницу, не позднее 12:00) представлять Заказчику на адрес электронной почты </w:t>
      </w:r>
      <w:hyperlink r:id="rId25" w:history="1">
        <w:r w:rsidRPr="00DE319B">
          <w:rPr>
            <w:rFonts w:eastAsia="Calibri"/>
            <w:u w:val="single"/>
            <w:lang w:val="en-US"/>
          </w:rPr>
          <w:t>uprav</w:t>
        </w:r>
        <w:r w:rsidRPr="00DE319B">
          <w:rPr>
            <w:rFonts w:eastAsia="Calibri"/>
            <w:u w:val="single"/>
          </w:rPr>
          <w:t>1@crimeagasnet.ru</w:t>
        </w:r>
      </w:hyperlink>
      <w:r w:rsidRPr="00DE319B">
        <w:rPr>
          <w:rFonts w:eastAsia="Calibri"/>
        </w:rPr>
        <w:t xml:space="preserve">, </w:t>
      </w:r>
      <w:hyperlink r:id="rId26" w:history="1">
        <w:r w:rsidRPr="00DE319B">
          <w:rPr>
            <w:rFonts w:eastAsia="Calibri"/>
            <w:u w:val="single"/>
            <w:lang w:val="en-US"/>
          </w:rPr>
          <w:t>aleksandr</w:t>
        </w:r>
        <w:r w:rsidRPr="00DE319B">
          <w:rPr>
            <w:rFonts w:eastAsia="Calibri"/>
            <w:u w:val="single"/>
          </w:rPr>
          <w:t>_</w:t>
        </w:r>
        <w:r w:rsidRPr="00DE319B">
          <w:rPr>
            <w:rFonts w:eastAsia="Calibri"/>
            <w:u w:val="single"/>
            <w:lang w:val="en-US"/>
          </w:rPr>
          <w:t>fedosov</w:t>
        </w:r>
        <w:r w:rsidRPr="00DE319B">
          <w:rPr>
            <w:rFonts w:eastAsia="Calibri"/>
            <w:u w:val="single"/>
          </w:rPr>
          <w:t>@crimeagasnet.ru</w:t>
        </w:r>
      </w:hyperlink>
      <w:r w:rsidRPr="00DE319B">
        <w:rPr>
          <w:rFonts w:eastAsia="Calibri"/>
        </w:rPr>
        <w:t xml:space="preserve"> в электронном виде отчет о ходе выполнения работ. Контроль за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DE319B">
        <w:rPr>
          <w:rFonts w:eastAsia="SimSun"/>
        </w:rPr>
        <w:t xml:space="preserve"> № 3), осуществляется Заказчиком на основании указанных отчетов.</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4.1.30. Ежемесячно, в срок до 1-го числа месяца, следующего за отчетным, предоставлять Заказчику информацию о ходе выполнения строительства объекта по форме согласно Приложению № 6 к настоящему Контракту, являющемуся его неотъемлемой частью.</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4.1.31.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4.1.32. Обеспечивать доступ на Объект в рабочие, выходные и праздничные дни представителей Заказчика, представителей надзорных органов.</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4.1.33. 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4.1.34.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4.1.35. Уведомлять Заказчика о любых внеплановых событиях и происшествиях на Объекте:</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 об авариях (в течение 2 (двух) часов);</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 о возникновении угрозы аварии на объекте (в течение суток);</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 о любом несчастном случае независимо от степени тяжести (в течение суток);</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lastRenderedPageBreak/>
        <w:t>– о хищениях и иных противоправных действиях (в течение суток);</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 об арестах или блокировании банковских счетов и/или иных обстоятельствах, влияющих на платежи между Сторонами (в течение суток);</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 о забастовках персонала, действиях третьих лиц, органов власти и местного самоуправления, прямо и косвенно касающихся Объекта (в течение суток);</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 об иных обстоятельствах, фактах, сообщениях в СМИ и т. п. (в течение суток).</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4.1.36.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4.1.37. Получить все необходимые разрешения (согласования) и ордера на производство земляных работ, необходимые для выполнения п. 1.1. Контракта.</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4.1.38. 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 в ППР, не позднее 10 (десяти) дней до начала этих работ.</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4.1.39. Своевременно устанавливать ограждения котлованов и траншей, оборудованные трапы и переходные мостики.</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4.1.40.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4.1.41.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4.1.42.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4.1.43. Осуществлять сопровождение при приемке результата Работ (Объекта капитального строительства) в эксплуатацию в соответствии с СП 62.13330.2011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газопотребления».</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 xml:space="preserve">4.1.44. 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w:t>
      </w:r>
      <w:r w:rsidRPr="00DE319B">
        <w:rPr>
          <w:rFonts w:eastAsia="Calibri"/>
        </w:rPr>
        <w:lastRenderedPageBreak/>
        <w:t>привлечения других лиц к исполнению своих обязательств по настоящему Контракту следующие виды и объемы работ:</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 xml:space="preserve">1). Устройство наружных сетей газоснабжения </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 xml:space="preserve">2). Благоустройство </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3). Подготовительные работы</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 Земляные работы</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5). Инженерная подготовка территории</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6). Устройство фундаментов и оснований</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7). Возведение наружных ограждающих конструкций</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8). Устройство внутренних электротехнических систем</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9). Устройство внутренних трубопроводных систем</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10). Устройство внутренних слаботочных систем</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11). Монтаж технологического оборудования</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12). Устройство наружных электрических сетей и линий связи</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 xml:space="preserve">13).Устройство переходов сетей и трубопроводов через естественные и искусственные препятствия. </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Конкретные виды и объемы работ из числа видов и объемов работ, перечисленных в подпунктах (1–13) п. 4.1.44.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4.1.45.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20 (двадцати) процентов от цены Контракта.</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4.1.46. В срок не более 5-ти (пяти) рабочих дней со дня заключения Контракта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4.1.47. 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4.1.46. настоящего Контракта, в течение 5 дней со дня заключения договора с эти субподрядчиком, соисполнителем.</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lastRenderedPageBreak/>
        <w:t>4.1.48.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4.1.49. 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4.1.50. Нести гражданско-правовую ответственность перед Заказчиком:</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4.1.51.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а) за представление документов, указанных в пунктах 4.1.48.; 4.1.49.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rPr>
      </w:pPr>
      <w:r w:rsidRPr="00DE319B">
        <w:rPr>
          <w:rFonts w:eastAsia="Calibri"/>
        </w:rPr>
        <w:t>б) за непривлечение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lang w:eastAsia="ar-SA"/>
        </w:rPr>
      </w:pPr>
      <w:r w:rsidRPr="00DE319B">
        <w:rPr>
          <w:rFonts w:eastAsia="Calibri"/>
          <w:lang w:eastAsia="ar-SA"/>
        </w:rPr>
        <w:t>4.1.52.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w:t>
      </w:r>
    </w:p>
    <w:p w:rsidR="00002964" w:rsidRPr="00DE319B" w:rsidRDefault="00002964" w:rsidP="00002964">
      <w:pPr>
        <w:suppressAutoHyphens/>
        <w:autoSpaceDE w:val="0"/>
        <w:autoSpaceDN w:val="0"/>
        <w:adjustRightInd w:val="0"/>
        <w:spacing w:line="276" w:lineRule="auto"/>
        <w:ind w:right="-22" w:firstLine="708"/>
        <w:contextualSpacing/>
        <w:jc w:val="both"/>
        <w:rPr>
          <w:rFonts w:eastAsia="Calibri"/>
          <w:lang w:eastAsia="ar-SA"/>
        </w:rPr>
      </w:pPr>
      <w:r w:rsidRPr="00DE319B">
        <w:rPr>
          <w:rFonts w:eastAsia="Calibri"/>
          <w:lang w:eastAsia="ar-SA"/>
        </w:rPr>
        <w:t>4.1.53. 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rFonts w:eastAsia="Calibri"/>
        </w:rPr>
        <w:t>4.1.54. 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
    <w:p w:rsidR="00002964" w:rsidRPr="00DE319B" w:rsidRDefault="00002964" w:rsidP="00002964">
      <w:pPr>
        <w:autoSpaceDE w:val="0"/>
        <w:autoSpaceDN w:val="0"/>
        <w:adjustRightInd w:val="0"/>
        <w:spacing w:line="276" w:lineRule="auto"/>
        <w:ind w:right="-22" w:firstLine="708"/>
        <w:contextualSpacing/>
        <w:jc w:val="both"/>
        <w:rPr>
          <w:lang w:eastAsia="ar-SA"/>
        </w:rPr>
      </w:pPr>
      <w:r w:rsidRPr="00DE319B">
        <w:rPr>
          <w:lang w:eastAsia="uk-UA"/>
        </w:rPr>
        <w:lastRenderedPageBreak/>
        <w:t xml:space="preserve">4.1.55. </w:t>
      </w:r>
      <w:r w:rsidRPr="00DE319B">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002964" w:rsidRPr="00DE319B" w:rsidRDefault="00002964" w:rsidP="00002964">
      <w:pPr>
        <w:autoSpaceDE w:val="0"/>
        <w:autoSpaceDN w:val="0"/>
        <w:adjustRightInd w:val="0"/>
        <w:spacing w:line="276" w:lineRule="auto"/>
        <w:ind w:right="-22" w:firstLine="708"/>
        <w:contextualSpacing/>
        <w:jc w:val="both"/>
      </w:pPr>
      <w:r w:rsidRPr="00DE319B">
        <w:rPr>
          <w:lang w:eastAsia="ar-SA"/>
        </w:rPr>
        <w:t xml:space="preserve">4.1.56. </w:t>
      </w:r>
      <w:r w:rsidRPr="00DE319B">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002964" w:rsidRPr="00DE319B" w:rsidRDefault="00002964" w:rsidP="00002964">
      <w:pPr>
        <w:autoSpaceDE w:val="0"/>
        <w:autoSpaceDN w:val="0"/>
        <w:adjustRightInd w:val="0"/>
        <w:spacing w:line="276" w:lineRule="auto"/>
        <w:ind w:right="-22" w:firstLine="708"/>
        <w:contextualSpacing/>
        <w:jc w:val="both"/>
      </w:pPr>
      <w:r w:rsidRPr="00DE319B">
        <w:t xml:space="preserve">4.1.57. В течение 10 рабочих дней, после получения проектной документации, предоставить Заказчику на адреса электронной почты: </w:t>
      </w:r>
      <w:hyperlink r:id="rId27" w:history="1">
        <w:r w:rsidRPr="00DE319B">
          <w:rPr>
            <w:lang w:eastAsia="ar-SA"/>
          </w:rPr>
          <w:t>oleg_lesneckiy@crimeagasnet.ru</w:t>
        </w:r>
      </w:hyperlink>
      <w:r w:rsidRPr="00DE319B">
        <w:rPr>
          <w:lang w:eastAsia="ar-SA"/>
        </w:rPr>
        <w:t xml:space="preserve"> </w:t>
      </w:r>
      <w:r w:rsidRPr="00DE319B">
        <w:t>помесячный график освоения денежных средств в рамках годовых лимитов денежных средств, указанных в Графике оплаты выполненных строительно-монтажных работ (Приложение № 4).</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4.1.58. Открыть лицевой счет в территориальном органе Федерального казначейства;</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4.1.59.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4.1.60.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N 205н, а также обеспечить включение аналогичных обязательств в контракты (договоры), заключаемые соисполнителями.</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4.1.61. Вести раздельный учет результатов финансово-хозяйственной деятельности в соответствии с Порядком N 210н.</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4.1.62.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4.1.63.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4.1.64.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4.1.65. Подрядчик не вправе перечислять средства с лицевого счета:</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на свои счета, открытые в учреждении Центрального банка Российской Федерации или в кредитной организации (далее - банк), за исключением:</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оплаты обязательств в соответствии с валютным законодательством Российской Федерации;</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rsidR="00002964" w:rsidRPr="00DE319B" w:rsidRDefault="00002964" w:rsidP="00002964">
      <w:pPr>
        <w:suppressAutoHyphens/>
        <w:autoSpaceDE w:val="0"/>
        <w:autoSpaceDN w:val="0"/>
        <w:adjustRightInd w:val="0"/>
        <w:ind w:firstLine="708"/>
        <w:jc w:val="both"/>
        <w:rPr>
          <w:lang w:eastAsia="ar-SA"/>
        </w:rPr>
      </w:pPr>
      <w:r w:rsidRPr="00DE319B">
        <w:rPr>
          <w:lang w:eastAsia="ar-SA"/>
        </w:rPr>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002964" w:rsidRPr="00DE319B" w:rsidRDefault="00002964" w:rsidP="00002964">
      <w:pPr>
        <w:suppressAutoHyphens/>
        <w:autoSpaceDE w:val="0"/>
        <w:autoSpaceDN w:val="0"/>
        <w:adjustRightInd w:val="0"/>
        <w:spacing w:line="276" w:lineRule="auto"/>
        <w:ind w:firstLine="708"/>
        <w:contextualSpacing/>
        <w:jc w:val="both"/>
        <w:rPr>
          <w:lang w:eastAsia="ar-SA"/>
        </w:rPr>
      </w:pPr>
      <w:r w:rsidRPr="00DE319B">
        <w:rPr>
          <w:lang w:eastAsia="ar-SA"/>
        </w:rPr>
        <w:lastRenderedPageBreak/>
        <w:t>оплаты обязательств по накладным расходам в соответствии с Порядком санкционирования.</w:t>
      </w:r>
    </w:p>
    <w:p w:rsidR="00002964" w:rsidRPr="00DE319B" w:rsidRDefault="00002964" w:rsidP="00002964">
      <w:pPr>
        <w:suppressAutoHyphens/>
        <w:autoSpaceDE w:val="0"/>
        <w:autoSpaceDN w:val="0"/>
        <w:adjustRightInd w:val="0"/>
        <w:spacing w:line="276" w:lineRule="auto"/>
        <w:ind w:firstLine="708"/>
        <w:contextualSpacing/>
        <w:jc w:val="both"/>
        <w:rPr>
          <w:lang w:eastAsia="ar-SA"/>
        </w:rPr>
      </w:pPr>
      <w:r w:rsidRPr="00DE319B">
        <w:rPr>
          <w:lang w:eastAsia="ar-SA"/>
        </w:rPr>
        <w:t>4.1.66.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с даты заключения Контракта.</w:t>
      </w:r>
    </w:p>
    <w:p w:rsidR="00002964" w:rsidRPr="00DE319B" w:rsidRDefault="00002964" w:rsidP="00002964">
      <w:pPr>
        <w:suppressAutoHyphens/>
        <w:autoSpaceDE w:val="0"/>
        <w:autoSpaceDN w:val="0"/>
        <w:adjustRightInd w:val="0"/>
        <w:spacing w:line="276" w:lineRule="auto"/>
        <w:ind w:firstLine="708"/>
        <w:contextualSpacing/>
        <w:jc w:val="both"/>
        <w:rPr>
          <w:lang w:eastAsia="ar-SA"/>
        </w:rPr>
      </w:pPr>
      <w:r w:rsidRPr="00DE319B">
        <w:rPr>
          <w:lang w:eastAsia="ar-SA"/>
        </w:rPr>
        <w:t>4.1.67. В случае подписания Сторонами Акта сдачи-приемки законченного строительством объекта, при наличии неотработанного аванса, Подрядчик обязан вернуть Заказчику сумму неотработанного (непогашенного) аванса не позднее 5 (пяти) рабочих дней после получения требования Заказчика, если иной срок не установлен требованием Заказчика.</w:t>
      </w:r>
    </w:p>
    <w:p w:rsidR="00002964" w:rsidRPr="00DE319B" w:rsidRDefault="00002964" w:rsidP="00002964">
      <w:pPr>
        <w:suppressAutoHyphens/>
        <w:autoSpaceDE w:val="0"/>
        <w:autoSpaceDN w:val="0"/>
        <w:adjustRightInd w:val="0"/>
        <w:spacing w:line="276" w:lineRule="auto"/>
        <w:ind w:firstLine="708"/>
        <w:contextualSpacing/>
        <w:jc w:val="both"/>
        <w:rPr>
          <w:lang w:eastAsia="uk-UA"/>
        </w:rPr>
      </w:pPr>
      <w:r w:rsidRPr="00DE319B">
        <w:rPr>
          <w:lang w:eastAsia="uk-UA"/>
        </w:rPr>
        <w:t>4.1.68. 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002964" w:rsidRPr="00DE319B" w:rsidRDefault="00002964" w:rsidP="00002964">
      <w:pPr>
        <w:suppressAutoHyphens/>
        <w:autoSpaceDE w:val="0"/>
        <w:autoSpaceDN w:val="0"/>
        <w:adjustRightInd w:val="0"/>
        <w:spacing w:line="276" w:lineRule="auto"/>
        <w:ind w:firstLine="708"/>
        <w:contextualSpacing/>
        <w:jc w:val="both"/>
        <w:rPr>
          <w:lang w:eastAsia="ar-SA"/>
        </w:rPr>
      </w:pPr>
      <w:r w:rsidRPr="00DE319B">
        <w:rPr>
          <w:lang w:eastAsia="ar-SA"/>
        </w:rPr>
        <w:t xml:space="preserve">4.1.69. Обеспечить ведение (в том числе согласование с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w:t>
      </w:r>
    </w:p>
    <w:p w:rsidR="00002964" w:rsidRPr="00DE319B" w:rsidRDefault="00002964" w:rsidP="00002964">
      <w:pPr>
        <w:suppressAutoHyphens/>
        <w:autoSpaceDE w:val="0"/>
        <w:autoSpaceDN w:val="0"/>
        <w:adjustRightInd w:val="0"/>
        <w:spacing w:line="276" w:lineRule="auto"/>
        <w:ind w:firstLine="708"/>
        <w:contextualSpacing/>
        <w:jc w:val="both"/>
        <w:rPr>
          <w:lang w:eastAsia="ar-SA"/>
        </w:rPr>
      </w:pPr>
      <w:r w:rsidRPr="00DE319B">
        <w:rPr>
          <w:lang w:eastAsia="ar-SA"/>
        </w:rPr>
        <w:t xml:space="preserve">4.1.70. Своими силами и средствами, без возмещения Заказчиком, обеспечить своевременную передачу Заказчику документов, предусмотренных Контрактом, в форме электронных документов и (или) электронных образов документов. </w:t>
      </w:r>
    </w:p>
    <w:p w:rsidR="00002964" w:rsidRPr="00DE319B" w:rsidRDefault="00002964" w:rsidP="00002964">
      <w:pPr>
        <w:suppressAutoHyphens/>
        <w:autoSpaceDE w:val="0"/>
        <w:autoSpaceDN w:val="0"/>
        <w:adjustRightInd w:val="0"/>
        <w:spacing w:line="276" w:lineRule="auto"/>
        <w:ind w:firstLine="708"/>
        <w:contextualSpacing/>
        <w:jc w:val="both"/>
        <w:rPr>
          <w:lang w:eastAsia="ar-SA"/>
        </w:rPr>
      </w:pPr>
      <w:r w:rsidRPr="00DE319B">
        <w:rPr>
          <w:lang w:eastAsia="ar-SA"/>
        </w:rPr>
        <w:t xml:space="preserve">4.1.71. 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w:t>
      </w:r>
    </w:p>
    <w:p w:rsidR="00002964" w:rsidRPr="00DE319B" w:rsidRDefault="00002964" w:rsidP="00002964">
      <w:pPr>
        <w:suppressAutoHyphens/>
        <w:autoSpaceDE w:val="0"/>
        <w:autoSpaceDN w:val="0"/>
        <w:adjustRightInd w:val="0"/>
        <w:spacing w:line="276" w:lineRule="auto"/>
        <w:ind w:firstLine="708"/>
        <w:contextualSpacing/>
        <w:jc w:val="both"/>
        <w:rPr>
          <w:lang w:eastAsia="ar-SA"/>
        </w:rPr>
      </w:pPr>
      <w:r w:rsidRPr="00DE319B">
        <w:rPr>
          <w:lang w:eastAsia="ar-SA"/>
        </w:rPr>
        <w:t>4.1.72. 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rsidR="00002964" w:rsidRPr="00DE319B" w:rsidRDefault="00002964" w:rsidP="00002964">
      <w:pPr>
        <w:autoSpaceDE w:val="0"/>
        <w:autoSpaceDN w:val="0"/>
        <w:adjustRightInd w:val="0"/>
        <w:spacing w:line="276" w:lineRule="auto"/>
        <w:ind w:right="-22" w:firstLine="708"/>
        <w:contextualSpacing/>
        <w:jc w:val="both"/>
        <w:rPr>
          <w:lang w:eastAsia="ar-SA"/>
        </w:rPr>
      </w:pPr>
    </w:p>
    <w:p w:rsidR="00002964" w:rsidRPr="00DE319B" w:rsidRDefault="00002964" w:rsidP="00002964">
      <w:pPr>
        <w:tabs>
          <w:tab w:val="left" w:pos="1276"/>
          <w:tab w:val="left" w:pos="1560"/>
        </w:tabs>
        <w:spacing w:line="276" w:lineRule="auto"/>
        <w:ind w:right="-22" w:firstLine="709"/>
        <w:contextualSpacing/>
        <w:jc w:val="both"/>
        <w:rPr>
          <w:rFonts w:eastAsia="Calibri"/>
          <w:b/>
        </w:rPr>
      </w:pPr>
      <w:r w:rsidRPr="00DE319B">
        <w:rPr>
          <w:rFonts w:eastAsia="Calibri"/>
          <w:b/>
        </w:rPr>
        <w:t>4.2. Подрядчик имеет право:</w:t>
      </w:r>
    </w:p>
    <w:p w:rsidR="00002964" w:rsidRPr="00DE319B" w:rsidRDefault="00002964" w:rsidP="00002964">
      <w:pPr>
        <w:suppressAutoHyphens/>
        <w:spacing w:line="276" w:lineRule="auto"/>
        <w:ind w:right="-22" w:firstLine="709"/>
        <w:contextualSpacing/>
        <w:jc w:val="both"/>
        <w:rPr>
          <w:lang w:eastAsia="ar-SA"/>
        </w:rPr>
      </w:pPr>
      <w:r w:rsidRPr="00DE319B">
        <w:rPr>
          <w:lang w:eastAsia="ar-SA"/>
        </w:rPr>
        <w:t>4.2.1. Определить конкретные виды и объемы работ, из числа видов и объемов работ, указанных в пункте 4.1.39.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002964" w:rsidRPr="00DE319B" w:rsidRDefault="00002964" w:rsidP="00002964">
      <w:pPr>
        <w:tabs>
          <w:tab w:val="left" w:pos="1276"/>
          <w:tab w:val="left" w:pos="1560"/>
        </w:tabs>
        <w:spacing w:line="276" w:lineRule="auto"/>
        <w:ind w:right="-22" w:firstLine="709"/>
        <w:contextualSpacing/>
        <w:jc w:val="both"/>
        <w:rPr>
          <w:rFonts w:eastAsia="Calibri"/>
        </w:rPr>
      </w:pPr>
      <w:r w:rsidRPr="00DE319B">
        <w:rPr>
          <w:rFonts w:eastAsia="Calibri"/>
        </w:rPr>
        <w:t xml:space="preserve">4.2.2. На оплату работ по Цене работ Контракта. </w:t>
      </w:r>
    </w:p>
    <w:p w:rsidR="00002964" w:rsidRPr="00DE319B" w:rsidRDefault="00002964" w:rsidP="00002964">
      <w:pPr>
        <w:tabs>
          <w:tab w:val="left" w:pos="1276"/>
          <w:tab w:val="left" w:pos="1560"/>
        </w:tabs>
        <w:spacing w:line="276" w:lineRule="auto"/>
        <w:ind w:right="-22" w:firstLine="709"/>
        <w:contextualSpacing/>
        <w:jc w:val="both"/>
        <w:rPr>
          <w:rFonts w:eastAsia="Calibri"/>
        </w:rPr>
      </w:pPr>
      <w:r w:rsidRPr="00DE319B">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002964" w:rsidRPr="00DE319B" w:rsidRDefault="00002964" w:rsidP="00002964">
      <w:pPr>
        <w:tabs>
          <w:tab w:val="left" w:pos="1276"/>
          <w:tab w:val="left" w:pos="1560"/>
        </w:tabs>
        <w:spacing w:line="276" w:lineRule="auto"/>
        <w:ind w:right="-22" w:firstLine="709"/>
        <w:contextualSpacing/>
        <w:jc w:val="both"/>
        <w:rPr>
          <w:rFonts w:eastAsia="Calibri"/>
        </w:rPr>
      </w:pPr>
      <w:r w:rsidRPr="00DE319B">
        <w:rPr>
          <w:rFonts w:eastAsia="Calibri"/>
        </w:rPr>
        <w:t xml:space="preserve">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w:t>
      </w:r>
      <w:r w:rsidRPr="00DE319B">
        <w:rPr>
          <w:rFonts w:eastAsia="Calibri"/>
        </w:rPr>
        <w:lastRenderedPageBreak/>
        <w:t>на приостановление выполнения работ по Контракту до устранения причин повлекших приостановление работ по вине Заказчика.</w:t>
      </w:r>
    </w:p>
    <w:p w:rsidR="00002964" w:rsidRPr="00DE319B" w:rsidRDefault="00002964" w:rsidP="00002964">
      <w:pPr>
        <w:tabs>
          <w:tab w:val="left" w:pos="1276"/>
          <w:tab w:val="left" w:pos="1560"/>
        </w:tabs>
        <w:spacing w:line="276" w:lineRule="auto"/>
        <w:ind w:right="-22" w:firstLine="709"/>
        <w:contextualSpacing/>
        <w:jc w:val="both"/>
        <w:rPr>
          <w:rFonts w:eastAsia="Calibri"/>
        </w:rPr>
      </w:pPr>
      <w:r w:rsidRPr="00DE319B">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002964" w:rsidRPr="00DE319B" w:rsidRDefault="00002964" w:rsidP="00002964">
      <w:pPr>
        <w:tabs>
          <w:tab w:val="left" w:pos="1276"/>
          <w:tab w:val="left" w:pos="1560"/>
        </w:tabs>
        <w:spacing w:line="276" w:lineRule="auto"/>
        <w:ind w:right="-22" w:firstLine="709"/>
        <w:contextualSpacing/>
        <w:jc w:val="both"/>
        <w:rPr>
          <w:rFonts w:eastAsia="Calibri"/>
        </w:rPr>
      </w:pPr>
      <w:r w:rsidRPr="00DE319B">
        <w:rPr>
          <w:rFonts w:eastAsia="Calibri"/>
          <w:lang w:eastAsia="ar-SA"/>
        </w:rPr>
        <w:t>4.2.5. Подрядчик имеет право на перечисление средств с лицевого счета на счета, открытые в банке юридическим лицам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rFonts w:eastAsia="Calibri"/>
        </w:rPr>
        <w:t xml:space="preserve">4.2.6. </w:t>
      </w:r>
      <w:r w:rsidRPr="00DE319B">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ar-SA"/>
        </w:rPr>
        <w:t>4.2.7. Требовать от Заказчика надлежащего и своевременного выполнения обязательств, предусмотренных Контрактом.</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ar-SA"/>
        </w:rPr>
        <w:t>4.2.8.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002964" w:rsidRPr="00DE319B" w:rsidRDefault="00002964" w:rsidP="00002964">
      <w:pPr>
        <w:tabs>
          <w:tab w:val="left" w:pos="1276"/>
          <w:tab w:val="left" w:pos="1560"/>
        </w:tabs>
        <w:spacing w:line="276" w:lineRule="auto"/>
        <w:ind w:right="-22" w:firstLine="709"/>
        <w:contextualSpacing/>
        <w:jc w:val="both"/>
        <w:rPr>
          <w:rFonts w:eastAsia="Calibri"/>
        </w:rPr>
      </w:pPr>
    </w:p>
    <w:p w:rsidR="00002964" w:rsidRPr="00DE319B" w:rsidRDefault="00002964" w:rsidP="00002964">
      <w:pPr>
        <w:tabs>
          <w:tab w:val="left" w:pos="1276"/>
          <w:tab w:val="left" w:pos="1560"/>
        </w:tabs>
        <w:spacing w:line="276" w:lineRule="auto"/>
        <w:ind w:right="-22" w:firstLine="709"/>
        <w:contextualSpacing/>
        <w:jc w:val="both"/>
        <w:rPr>
          <w:b/>
          <w:lang w:eastAsia="uk-UA"/>
        </w:rPr>
      </w:pPr>
      <w:r w:rsidRPr="00DE319B">
        <w:rPr>
          <w:b/>
          <w:lang w:eastAsia="uk-UA"/>
        </w:rPr>
        <w:t>4.3. Заказчик обязан:</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uk-UA"/>
        </w:rPr>
        <w:t xml:space="preserve">4.3.1. </w:t>
      </w:r>
      <w:r w:rsidRPr="00DE319B">
        <w:rPr>
          <w:lang w:eastAsia="ar-SA"/>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ar-SA"/>
        </w:rPr>
        <w:t>4.3.2. В  течение 10 (десяти) рабочих дней со дня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002964" w:rsidRPr="00DE319B" w:rsidRDefault="00002964" w:rsidP="00002964">
      <w:pPr>
        <w:suppressAutoHyphens/>
        <w:autoSpaceDE w:val="0"/>
        <w:autoSpaceDN w:val="0"/>
        <w:adjustRightInd w:val="0"/>
        <w:spacing w:line="276" w:lineRule="auto"/>
        <w:ind w:right="-22"/>
        <w:contextualSpacing/>
        <w:jc w:val="both"/>
        <w:rPr>
          <w:lang w:eastAsia="ar-SA"/>
        </w:rPr>
      </w:pPr>
      <w:r w:rsidRPr="00DE319B">
        <w:rPr>
          <w:lang w:eastAsia="ar-SA"/>
        </w:rPr>
        <w:t xml:space="preserve">    </w:t>
      </w:r>
      <w:r w:rsidRPr="00DE319B">
        <w:rPr>
          <w:lang w:eastAsia="ar-SA"/>
        </w:rPr>
        <w:tab/>
        <w:t>в течение 5 (пяти)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являющимися его неотъемлемой частью;</w:t>
      </w:r>
    </w:p>
    <w:p w:rsidR="00002964" w:rsidRPr="00DE319B" w:rsidRDefault="00002964" w:rsidP="00002964">
      <w:pPr>
        <w:suppressAutoHyphens/>
        <w:autoSpaceDE w:val="0"/>
        <w:autoSpaceDN w:val="0"/>
        <w:adjustRightInd w:val="0"/>
        <w:spacing w:line="276" w:lineRule="auto"/>
        <w:ind w:right="-22" w:firstLine="540"/>
        <w:contextualSpacing/>
        <w:jc w:val="both"/>
        <w:rPr>
          <w:lang w:eastAsia="ar-SA"/>
        </w:rPr>
      </w:pPr>
      <w:r w:rsidRPr="00DE319B">
        <w:rPr>
          <w:lang w:eastAsia="ar-SA"/>
        </w:rPr>
        <w:lastRenderedPageBreak/>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002964" w:rsidRPr="00DE319B" w:rsidRDefault="00002964" w:rsidP="00002964">
      <w:pPr>
        <w:suppressAutoHyphens/>
        <w:autoSpaceDE w:val="0"/>
        <w:autoSpaceDN w:val="0"/>
        <w:adjustRightInd w:val="0"/>
        <w:spacing w:line="276" w:lineRule="auto"/>
        <w:ind w:right="-22" w:firstLine="540"/>
        <w:contextualSpacing/>
        <w:jc w:val="both"/>
        <w:rPr>
          <w:lang w:eastAsia="ar-SA"/>
        </w:rPr>
      </w:pPr>
      <w:r w:rsidRPr="00DE319B">
        <w:rPr>
          <w:lang w:eastAsia="ar-SA"/>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002964" w:rsidRPr="00DE319B" w:rsidRDefault="00002964" w:rsidP="00002964">
      <w:pPr>
        <w:suppressAutoHyphens/>
        <w:autoSpaceDE w:val="0"/>
        <w:autoSpaceDN w:val="0"/>
        <w:adjustRightInd w:val="0"/>
        <w:spacing w:line="276" w:lineRule="auto"/>
        <w:ind w:right="-22" w:firstLine="540"/>
        <w:contextualSpacing/>
        <w:jc w:val="both"/>
        <w:rPr>
          <w:lang w:eastAsia="ar-SA"/>
        </w:rPr>
      </w:pPr>
      <w:r w:rsidRPr="00DE319B">
        <w:rPr>
          <w:lang w:eastAsia="ar-SA"/>
        </w:rPr>
        <w:t>4.3.3. Обеспечить доступ персонала Подрядчика на строительную площадку.</w:t>
      </w:r>
    </w:p>
    <w:p w:rsidR="00002964" w:rsidRPr="00DE319B" w:rsidRDefault="00002964" w:rsidP="00002964">
      <w:pPr>
        <w:suppressAutoHyphens/>
        <w:autoSpaceDE w:val="0"/>
        <w:autoSpaceDN w:val="0"/>
        <w:adjustRightInd w:val="0"/>
        <w:spacing w:line="276" w:lineRule="auto"/>
        <w:ind w:right="-22" w:firstLine="540"/>
        <w:contextualSpacing/>
        <w:jc w:val="both"/>
        <w:rPr>
          <w:lang w:eastAsia="ar-SA"/>
        </w:rPr>
      </w:pPr>
      <w:r w:rsidRPr="00DE319B">
        <w:rPr>
          <w:lang w:eastAsia="ar-SA"/>
        </w:rPr>
        <w:t>4.3.4. 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002964" w:rsidRPr="00DE319B" w:rsidRDefault="00002964" w:rsidP="00002964">
      <w:pPr>
        <w:suppressAutoHyphens/>
        <w:autoSpaceDE w:val="0"/>
        <w:autoSpaceDN w:val="0"/>
        <w:adjustRightInd w:val="0"/>
        <w:spacing w:line="276" w:lineRule="auto"/>
        <w:ind w:right="-22" w:firstLine="540"/>
        <w:contextualSpacing/>
        <w:jc w:val="both"/>
        <w:rPr>
          <w:lang w:eastAsia="ar-SA"/>
        </w:rPr>
      </w:pPr>
      <w:r w:rsidRPr="00DE319B">
        <w:rPr>
          <w:lang w:eastAsia="ar-SA"/>
        </w:rPr>
        <w:t>4.3.5. 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002964" w:rsidRPr="00DE319B" w:rsidRDefault="00002964" w:rsidP="00002964">
      <w:pPr>
        <w:suppressAutoHyphens/>
        <w:autoSpaceDE w:val="0"/>
        <w:autoSpaceDN w:val="0"/>
        <w:adjustRightInd w:val="0"/>
        <w:spacing w:line="276" w:lineRule="auto"/>
        <w:ind w:right="-22" w:firstLine="540"/>
        <w:contextualSpacing/>
        <w:jc w:val="both"/>
        <w:rPr>
          <w:lang w:eastAsia="ar-SA"/>
        </w:rPr>
      </w:pPr>
      <w:r w:rsidRPr="00DE319B">
        <w:rPr>
          <w:lang w:eastAsia="ar-SA"/>
        </w:rPr>
        <w:t>4.3.6.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002964" w:rsidRPr="00DE319B" w:rsidRDefault="00002964" w:rsidP="00002964">
      <w:pPr>
        <w:suppressAutoHyphens/>
        <w:autoSpaceDE w:val="0"/>
        <w:autoSpaceDN w:val="0"/>
        <w:adjustRightInd w:val="0"/>
        <w:spacing w:line="276" w:lineRule="auto"/>
        <w:ind w:right="-22" w:firstLine="540"/>
        <w:contextualSpacing/>
        <w:jc w:val="both"/>
        <w:rPr>
          <w:lang w:eastAsia="ar-SA"/>
        </w:rPr>
      </w:pPr>
      <w:r w:rsidRPr="00DE319B">
        <w:rPr>
          <w:lang w:eastAsia="ar-SA"/>
        </w:rPr>
        <w:t>4.3.7.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002964" w:rsidRPr="00DE319B" w:rsidRDefault="00002964" w:rsidP="00002964">
      <w:pPr>
        <w:tabs>
          <w:tab w:val="left" w:pos="1276"/>
          <w:tab w:val="left" w:pos="1560"/>
        </w:tabs>
        <w:spacing w:line="276" w:lineRule="auto"/>
        <w:ind w:right="-22" w:firstLine="709"/>
        <w:contextualSpacing/>
        <w:jc w:val="both"/>
        <w:rPr>
          <w:b/>
          <w:lang w:eastAsia="uk-UA"/>
        </w:rPr>
      </w:pPr>
      <w:r w:rsidRPr="00DE319B">
        <w:rPr>
          <w:lang w:eastAsia="ar-SA"/>
        </w:rPr>
        <w:t>4.3.8.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002964" w:rsidRPr="00DE319B" w:rsidRDefault="00002964" w:rsidP="00002964">
      <w:pPr>
        <w:spacing w:line="276" w:lineRule="auto"/>
        <w:ind w:right="-22" w:firstLine="708"/>
        <w:contextualSpacing/>
        <w:jc w:val="both"/>
        <w:rPr>
          <w:szCs w:val="26"/>
        </w:rPr>
      </w:pPr>
      <w:r w:rsidRPr="00DE319B">
        <w:rPr>
          <w:lang w:eastAsia="uk-UA"/>
        </w:rPr>
        <w:t xml:space="preserve">4.3.9. </w:t>
      </w:r>
      <w:r w:rsidRPr="00DE319B">
        <w:rPr>
          <w:szCs w:val="26"/>
          <w:lang w:eastAsia="uk-UA"/>
        </w:rPr>
        <w:t xml:space="preserve">В течение 5 (пяти) рабочих дней с момента подписания Контракта передать Подрядчику </w:t>
      </w:r>
      <w:r w:rsidRPr="00DE319B">
        <w:rPr>
          <w:szCs w:val="28"/>
          <w:lang w:eastAsia="uk-UA"/>
        </w:rPr>
        <w:t xml:space="preserve">по акту приёма-передачи </w:t>
      </w:r>
      <w:r w:rsidRPr="00DE319B">
        <w:rPr>
          <w:noProof/>
          <w:szCs w:val="28"/>
          <w:lang w:eastAsia="uk-UA"/>
        </w:rPr>
        <w:t>необходимую для производства работ документацию</w:t>
      </w:r>
      <w:r w:rsidRPr="00DE319B">
        <w:rPr>
          <w:szCs w:val="26"/>
        </w:rPr>
        <w:t>:</w:t>
      </w:r>
    </w:p>
    <w:p w:rsidR="00002964" w:rsidRPr="00DE319B" w:rsidRDefault="00002964" w:rsidP="00002964">
      <w:pPr>
        <w:spacing w:line="276" w:lineRule="auto"/>
        <w:ind w:right="-22" w:firstLine="709"/>
        <w:contextualSpacing/>
        <w:jc w:val="both"/>
        <w:rPr>
          <w:szCs w:val="26"/>
        </w:rPr>
      </w:pPr>
      <w:r w:rsidRPr="00DE319B">
        <w:rPr>
          <w:szCs w:val="26"/>
        </w:rPr>
        <w:t>а) проектную документацию в полном объеме;</w:t>
      </w:r>
    </w:p>
    <w:p w:rsidR="00002964" w:rsidRPr="00DE319B" w:rsidRDefault="00002964" w:rsidP="00002964">
      <w:pPr>
        <w:spacing w:line="276" w:lineRule="auto"/>
        <w:ind w:right="-22" w:firstLine="709"/>
        <w:contextualSpacing/>
        <w:jc w:val="both"/>
        <w:rPr>
          <w:szCs w:val="26"/>
        </w:rPr>
      </w:pPr>
      <w:r w:rsidRPr="00DE319B">
        <w:rPr>
          <w:szCs w:val="26"/>
        </w:rPr>
        <w:t xml:space="preserve">б) сметную документацию в полном объеме. </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4.3.10. Оплачивать выполненные по Контракту работы в соответствии с условиями Контракта.</w:t>
      </w:r>
    </w:p>
    <w:p w:rsidR="00002964" w:rsidRPr="00DE319B" w:rsidRDefault="00002964" w:rsidP="00002964">
      <w:pPr>
        <w:tabs>
          <w:tab w:val="left" w:pos="142"/>
          <w:tab w:val="left" w:pos="1418"/>
        </w:tabs>
        <w:spacing w:line="276" w:lineRule="auto"/>
        <w:ind w:right="-22" w:firstLine="709"/>
        <w:contextualSpacing/>
        <w:jc w:val="both"/>
        <w:rPr>
          <w:szCs w:val="28"/>
          <w:lang w:eastAsia="uk-UA"/>
        </w:rPr>
      </w:pPr>
      <w:r w:rsidRPr="00DE319B">
        <w:rPr>
          <w:szCs w:val="26"/>
        </w:rPr>
        <w:t xml:space="preserve">4.3.11. </w:t>
      </w:r>
      <w:r w:rsidRPr="00DE319B">
        <w:rPr>
          <w:szCs w:val="28"/>
          <w:lang w:eastAsia="uk-UA"/>
        </w:rPr>
        <w:t>Осуществлять строительный контроль в процессе строительства Объекта, в соответствии с требованиями ст. 53 Градостроительного Кодекса РФ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 и безопасности объекта.</w:t>
      </w:r>
    </w:p>
    <w:p w:rsidR="00002964" w:rsidRPr="00DE319B" w:rsidRDefault="00002964" w:rsidP="00002964">
      <w:pPr>
        <w:tabs>
          <w:tab w:val="left" w:pos="142"/>
          <w:tab w:val="left" w:pos="1418"/>
        </w:tabs>
        <w:spacing w:line="276" w:lineRule="auto"/>
        <w:ind w:right="-22" w:firstLine="709"/>
        <w:contextualSpacing/>
        <w:jc w:val="both"/>
        <w:rPr>
          <w:szCs w:val="28"/>
          <w:lang w:eastAsia="uk-UA"/>
        </w:rPr>
      </w:pPr>
      <w:r w:rsidRPr="00DE319B">
        <w:rPr>
          <w:szCs w:val="28"/>
          <w:lang w:eastAsia="uk-UA"/>
        </w:rPr>
        <w:t xml:space="preserve">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w:t>
      </w:r>
      <w:r w:rsidRPr="00DE319B">
        <w:rPr>
          <w:szCs w:val="28"/>
          <w:lang w:eastAsia="uk-UA"/>
        </w:rPr>
        <w:lastRenderedPageBreak/>
        <w:t>привлечением экспертов, экспертных организаций на основании Контрактов, заключенных в соответствии с Федеральным </w:t>
      </w:r>
      <w:hyperlink r:id="rId28" w:anchor="l1" w:tgtFrame="_blank" w:history="1">
        <w:r w:rsidRPr="00DE319B">
          <w:rPr>
            <w:szCs w:val="28"/>
            <w:lang w:eastAsia="uk-UA"/>
          </w:rPr>
          <w:t>законом</w:t>
        </w:r>
      </w:hyperlink>
      <w:r w:rsidRPr="00DE319B">
        <w:rPr>
          <w:szCs w:val="28"/>
          <w:lang w:eastAsia="uk-UA"/>
        </w:rPr>
        <w:t> о контрактной системе.</w:t>
      </w:r>
    </w:p>
    <w:p w:rsidR="00002964" w:rsidRPr="00DE319B" w:rsidRDefault="00002964" w:rsidP="00002964">
      <w:pPr>
        <w:tabs>
          <w:tab w:val="left" w:pos="142"/>
          <w:tab w:val="left" w:pos="1418"/>
        </w:tabs>
        <w:spacing w:line="276" w:lineRule="auto"/>
        <w:ind w:right="-22" w:firstLine="709"/>
        <w:contextualSpacing/>
        <w:jc w:val="both"/>
        <w:rPr>
          <w:lang w:eastAsia="uk-UA"/>
        </w:rPr>
      </w:pPr>
    </w:p>
    <w:p w:rsidR="00002964" w:rsidRPr="00DE319B" w:rsidRDefault="00002964" w:rsidP="00002964">
      <w:pPr>
        <w:tabs>
          <w:tab w:val="left" w:pos="142"/>
          <w:tab w:val="left" w:pos="1418"/>
        </w:tabs>
        <w:spacing w:line="276" w:lineRule="auto"/>
        <w:ind w:right="-22" w:firstLine="709"/>
        <w:contextualSpacing/>
        <w:jc w:val="both"/>
        <w:rPr>
          <w:b/>
          <w:lang w:eastAsia="uk-UA"/>
        </w:rPr>
      </w:pPr>
      <w:r w:rsidRPr="00DE319B">
        <w:rPr>
          <w:b/>
          <w:lang w:eastAsia="uk-UA"/>
        </w:rPr>
        <w:t>4.4. Заказчик имеет право:</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uk-UA"/>
        </w:rPr>
        <w:t>4.4.1.</w:t>
      </w:r>
      <w:r w:rsidRPr="00DE319B">
        <w:rPr>
          <w:lang w:eastAsia="ar-SA"/>
        </w:rPr>
        <w:t>Требовать от Подрядчика надлежащего и своевременного выполнения обязательств, предусмотренных Контрактом.</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4.4.2. Осуществлять контроль за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4.4.2.1.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№1026/пр).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4.4.3. Отказаться от исполнения Контракта и потребовать возмещения убытков в случаях установленных действующим законодательством РФ.</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4.4.4. Заявить Подрядчику об отступлениях от условий Контракта и выявленных недостатках, дефектах, обнаруженных в ходе осуществления контроля за выполнением работ.</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4.4.5.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4.4.6.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Заказчика.</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p>
    <w:p w:rsidR="00002964" w:rsidRPr="00DE319B" w:rsidRDefault="00002964" w:rsidP="00002964">
      <w:pPr>
        <w:numPr>
          <w:ilvl w:val="0"/>
          <w:numId w:val="15"/>
        </w:numPr>
        <w:suppressAutoHyphens/>
        <w:spacing w:line="276" w:lineRule="auto"/>
        <w:ind w:left="0" w:right="-22"/>
        <w:contextualSpacing/>
        <w:jc w:val="center"/>
        <w:rPr>
          <w:b/>
          <w:lang w:eastAsia="uk-UA"/>
        </w:rPr>
      </w:pPr>
      <w:r w:rsidRPr="00DE319B">
        <w:rPr>
          <w:b/>
          <w:lang w:eastAsia="uk-UA"/>
        </w:rPr>
        <w:t>ПРОИЗВОДСТВО РАБОТ</w:t>
      </w:r>
    </w:p>
    <w:p w:rsidR="00002964" w:rsidRPr="00DE319B" w:rsidRDefault="00002964" w:rsidP="00002964">
      <w:pPr>
        <w:tabs>
          <w:tab w:val="left" w:pos="1276"/>
          <w:tab w:val="left" w:pos="1560"/>
        </w:tabs>
        <w:spacing w:line="276" w:lineRule="auto"/>
        <w:ind w:right="-22" w:firstLine="709"/>
        <w:contextualSpacing/>
        <w:jc w:val="both"/>
        <w:rPr>
          <w:lang w:eastAsia="uk-UA"/>
        </w:rPr>
      </w:pPr>
      <w:r w:rsidRPr="00DE319B">
        <w:rPr>
          <w:lang w:eastAsia="uk-UA"/>
        </w:rPr>
        <w:t xml:space="preserve">5.1. 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 строительных конструкций и участков сетей инженерно-технического обеспечения, устранение дефектов которых, </w:t>
      </w:r>
      <w:r w:rsidRPr="00DE319B">
        <w:rPr>
          <w:lang w:eastAsia="uk-UA"/>
        </w:rPr>
        <w:lastRenderedPageBreak/>
        <w:t>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002964" w:rsidRPr="00DE319B" w:rsidRDefault="00002964" w:rsidP="00002964">
      <w:pPr>
        <w:tabs>
          <w:tab w:val="left" w:pos="1276"/>
          <w:tab w:val="left" w:pos="1560"/>
        </w:tabs>
        <w:spacing w:line="276" w:lineRule="auto"/>
        <w:ind w:right="-22" w:firstLine="709"/>
        <w:contextualSpacing/>
        <w:jc w:val="both"/>
        <w:rPr>
          <w:lang w:eastAsia="uk-UA"/>
        </w:rPr>
      </w:pPr>
      <w:r w:rsidRPr="00DE319B">
        <w:rPr>
          <w:lang w:eastAsia="uk-UA"/>
        </w:rPr>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002964" w:rsidRPr="00DE319B" w:rsidRDefault="00002964" w:rsidP="00002964">
      <w:pPr>
        <w:tabs>
          <w:tab w:val="left" w:pos="1276"/>
          <w:tab w:val="left" w:pos="1560"/>
        </w:tabs>
        <w:spacing w:line="276" w:lineRule="auto"/>
        <w:ind w:right="-22" w:firstLine="709"/>
        <w:contextualSpacing/>
        <w:jc w:val="both"/>
        <w:rPr>
          <w:lang w:eastAsia="uk-UA"/>
        </w:rPr>
      </w:pPr>
      <w:r w:rsidRPr="00DE319B">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002964" w:rsidRPr="00DE319B" w:rsidRDefault="00002964" w:rsidP="00002964">
      <w:pPr>
        <w:tabs>
          <w:tab w:val="left" w:pos="1276"/>
          <w:tab w:val="left" w:pos="1560"/>
        </w:tabs>
        <w:spacing w:line="276" w:lineRule="auto"/>
        <w:ind w:right="-22" w:firstLine="709"/>
        <w:contextualSpacing/>
        <w:jc w:val="both"/>
        <w:rPr>
          <w:lang w:eastAsia="uk-UA"/>
        </w:rPr>
      </w:pPr>
      <w:r w:rsidRPr="00DE319B">
        <w:rPr>
          <w:lang w:eastAsia="uk-UA"/>
        </w:rPr>
        <w:t xml:space="preserve">5.1.1. Журнал производства работ ведётся согласно требованиям действующего законодательства Российской Федерации. </w:t>
      </w:r>
    </w:p>
    <w:p w:rsidR="00002964" w:rsidRPr="00DE319B" w:rsidRDefault="00002964" w:rsidP="00002964">
      <w:pPr>
        <w:tabs>
          <w:tab w:val="left" w:pos="1276"/>
          <w:tab w:val="left" w:pos="1560"/>
        </w:tabs>
        <w:spacing w:line="276" w:lineRule="auto"/>
        <w:ind w:right="-22" w:firstLine="709"/>
        <w:contextualSpacing/>
        <w:jc w:val="both"/>
        <w:rPr>
          <w:lang w:eastAsia="uk-UA"/>
        </w:rPr>
      </w:pPr>
      <w:r w:rsidRPr="00DE319B">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002964" w:rsidRPr="00DE319B" w:rsidRDefault="00002964" w:rsidP="00002964">
      <w:pPr>
        <w:tabs>
          <w:tab w:val="left" w:pos="1276"/>
          <w:tab w:val="left" w:pos="1560"/>
        </w:tabs>
        <w:spacing w:line="276" w:lineRule="auto"/>
        <w:ind w:right="-22" w:firstLine="709"/>
        <w:contextualSpacing/>
        <w:jc w:val="both"/>
        <w:rPr>
          <w:lang w:eastAsia="uk-UA"/>
        </w:rPr>
      </w:pPr>
      <w:r w:rsidRPr="00DE319B">
        <w:rPr>
          <w:lang w:eastAsia="uk-UA"/>
        </w:rPr>
        <w:t>5.1.2.</w:t>
      </w:r>
      <w:r w:rsidRPr="00DE319B">
        <w:t xml:space="preserve"> </w:t>
      </w:r>
      <w:r w:rsidRPr="00DE319B">
        <w:rPr>
          <w:lang w:eastAsia="uk-UA"/>
        </w:rPr>
        <w:t>При проверке и последующей приёмке Заказчиком скрытых работ составляется акт освидетельствования скрытых работ, выполненных при строительстве, в форме электронных документов.</w:t>
      </w:r>
    </w:p>
    <w:p w:rsidR="00002964" w:rsidRPr="00DE319B" w:rsidRDefault="00002964" w:rsidP="00002964">
      <w:pPr>
        <w:tabs>
          <w:tab w:val="left" w:pos="1276"/>
          <w:tab w:val="left" w:pos="1560"/>
        </w:tabs>
        <w:spacing w:line="276" w:lineRule="auto"/>
        <w:ind w:right="-22" w:firstLine="709"/>
        <w:contextualSpacing/>
        <w:jc w:val="both"/>
        <w:rPr>
          <w:lang w:eastAsia="uk-UA"/>
        </w:rPr>
      </w:pPr>
      <w:r w:rsidRPr="00DE319B">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002964" w:rsidRPr="00DE319B" w:rsidRDefault="00002964" w:rsidP="00002964">
      <w:pPr>
        <w:tabs>
          <w:tab w:val="left" w:pos="1276"/>
          <w:tab w:val="left" w:pos="1560"/>
        </w:tabs>
        <w:spacing w:line="276" w:lineRule="auto"/>
        <w:ind w:right="-22" w:firstLine="709"/>
        <w:contextualSpacing/>
        <w:jc w:val="both"/>
        <w:rPr>
          <w:lang w:eastAsia="uk-UA"/>
        </w:rPr>
      </w:pPr>
      <w:r w:rsidRPr="00DE319B">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002964" w:rsidRPr="00DE319B" w:rsidRDefault="00002964" w:rsidP="00002964">
      <w:pPr>
        <w:tabs>
          <w:tab w:val="left" w:pos="1276"/>
          <w:tab w:val="left" w:pos="1560"/>
        </w:tabs>
        <w:spacing w:line="276" w:lineRule="auto"/>
        <w:ind w:right="-22" w:firstLine="709"/>
        <w:contextualSpacing/>
        <w:jc w:val="both"/>
        <w:rPr>
          <w:lang w:eastAsia="uk-UA"/>
        </w:rPr>
      </w:pPr>
      <w:r w:rsidRPr="00DE319B">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002964" w:rsidRPr="00DE319B" w:rsidRDefault="00002964" w:rsidP="00002964">
      <w:pPr>
        <w:tabs>
          <w:tab w:val="left" w:pos="1276"/>
          <w:tab w:val="left" w:pos="1560"/>
        </w:tabs>
        <w:spacing w:line="276" w:lineRule="auto"/>
        <w:ind w:right="-22" w:firstLine="709"/>
        <w:contextualSpacing/>
        <w:jc w:val="both"/>
        <w:rPr>
          <w:lang w:eastAsia="uk-UA"/>
        </w:rPr>
      </w:pPr>
      <w:r w:rsidRPr="00DE319B">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002964" w:rsidRPr="00DE319B" w:rsidRDefault="00002964" w:rsidP="00002964">
      <w:pPr>
        <w:tabs>
          <w:tab w:val="left" w:pos="1276"/>
          <w:tab w:val="left" w:pos="1560"/>
        </w:tabs>
        <w:spacing w:line="276" w:lineRule="auto"/>
        <w:ind w:right="-22" w:firstLine="709"/>
        <w:contextualSpacing/>
        <w:jc w:val="both"/>
        <w:rPr>
          <w:rFonts w:eastAsia="Calibri"/>
        </w:rPr>
      </w:pPr>
      <w:r w:rsidRPr="00DE319B">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002964" w:rsidRPr="00DE319B" w:rsidRDefault="00002964" w:rsidP="00002964">
      <w:pPr>
        <w:spacing w:line="276" w:lineRule="auto"/>
        <w:ind w:right="-22"/>
        <w:contextualSpacing/>
        <w:rPr>
          <w:b/>
          <w:lang w:eastAsia="uk-UA"/>
        </w:rPr>
      </w:pPr>
    </w:p>
    <w:p w:rsidR="00002964" w:rsidRPr="00DE319B" w:rsidRDefault="00002964" w:rsidP="00002964">
      <w:pPr>
        <w:spacing w:line="276" w:lineRule="auto"/>
        <w:ind w:right="-22"/>
        <w:contextualSpacing/>
        <w:jc w:val="center"/>
        <w:rPr>
          <w:b/>
          <w:lang w:eastAsia="uk-UA"/>
        </w:rPr>
      </w:pPr>
      <w:r w:rsidRPr="00DE319B">
        <w:rPr>
          <w:b/>
          <w:lang w:val="en-US" w:eastAsia="uk-UA"/>
        </w:rPr>
        <w:t>VI</w:t>
      </w:r>
      <w:r w:rsidRPr="00DE319B">
        <w:rPr>
          <w:b/>
          <w:lang w:eastAsia="uk-UA"/>
        </w:rPr>
        <w:t>. ПОРЯДОК СДАЧИ-ПРИЕМКИ РАБОТ</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lang w:eastAsia="uk-UA"/>
        </w:rPr>
        <w:t xml:space="preserve">6.1. </w:t>
      </w:r>
      <w:r w:rsidRPr="00DE319B">
        <w:rPr>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lang w:eastAsia="ar-SA"/>
        </w:rPr>
        <w:t xml:space="preserve">6.2.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w:t>
      </w:r>
      <w:r w:rsidRPr="00DE319B">
        <w:rPr>
          <w:lang w:eastAsia="ar-SA"/>
        </w:rPr>
        <w:lastRenderedPageBreak/>
        <w:t>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rsidR="00002964" w:rsidRPr="00DE319B" w:rsidRDefault="00002964" w:rsidP="00002964">
      <w:pPr>
        <w:tabs>
          <w:tab w:val="left" w:pos="142"/>
          <w:tab w:val="left" w:pos="1418"/>
        </w:tabs>
        <w:suppressAutoHyphens/>
        <w:spacing w:line="276" w:lineRule="auto"/>
        <w:ind w:right="-22" w:firstLine="709"/>
        <w:contextualSpacing/>
        <w:jc w:val="both"/>
        <w:rPr>
          <w:szCs w:val="26"/>
          <w:lang w:eastAsia="uk-UA"/>
        </w:rPr>
      </w:pPr>
      <w:r w:rsidRPr="00DE319B">
        <w:rPr>
          <w:lang w:eastAsia="ar-SA"/>
        </w:rPr>
        <w:t xml:space="preserve">6.3. </w:t>
      </w:r>
      <w:r w:rsidRPr="00DE319B">
        <w:rPr>
          <w:szCs w:val="26"/>
          <w:lang w:eastAsia="uk-UA"/>
        </w:rPr>
        <w:t>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szCs w:val="26"/>
          <w:lang w:eastAsia="uk-UA"/>
        </w:rPr>
        <w:t xml:space="preserve">6.4. </w:t>
      </w:r>
      <w:r w:rsidRPr="00DE319B">
        <w:rPr>
          <w:lang w:eastAsia="ar-SA"/>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rsidR="00002964" w:rsidRPr="00DE319B" w:rsidRDefault="00002964" w:rsidP="00002964">
      <w:pPr>
        <w:tabs>
          <w:tab w:val="left" w:pos="142"/>
          <w:tab w:val="left" w:pos="1418"/>
        </w:tabs>
        <w:suppressAutoHyphens/>
        <w:spacing w:line="276" w:lineRule="auto"/>
        <w:ind w:firstLine="709"/>
        <w:contextualSpacing/>
        <w:jc w:val="both"/>
      </w:pPr>
      <w:r w:rsidRPr="00DE319B">
        <w:rPr>
          <w:szCs w:val="26"/>
          <w:lang w:eastAsia="uk-UA"/>
        </w:rPr>
        <w:t xml:space="preserve">6.5. </w:t>
      </w:r>
      <w:r w:rsidRPr="00DE319B">
        <w:rPr>
          <w:lang w:eastAsia="ar-SA"/>
        </w:rPr>
        <w:t>Не позднее 23 числа отчётного месяца Подрядчик ежемесячно представляет Заказчику для подписания:</w:t>
      </w:r>
    </w:p>
    <w:p w:rsidR="00002964" w:rsidRPr="00DE319B" w:rsidRDefault="00002964" w:rsidP="00002964">
      <w:pPr>
        <w:tabs>
          <w:tab w:val="left" w:pos="142"/>
          <w:tab w:val="left" w:pos="1418"/>
        </w:tabs>
        <w:suppressAutoHyphens/>
        <w:spacing w:line="276" w:lineRule="auto"/>
        <w:ind w:firstLine="709"/>
        <w:contextualSpacing/>
        <w:jc w:val="both"/>
        <w:rPr>
          <w:lang w:eastAsia="ar-SA"/>
        </w:rPr>
      </w:pPr>
      <w:r w:rsidRPr="00DE319B">
        <w:rPr>
          <w:lang w:eastAsia="ar-SA"/>
        </w:rPr>
        <w:t xml:space="preserve">-акт о приёмке выполненных работ (по форме № КС-2) - в указанном акте(-ах) реквизиты (гр. 4 «Номер единичной расценки» или гр. 3 «Обоснование»), не заполняются, в указанной графе проставляется прочерк; </w:t>
      </w:r>
    </w:p>
    <w:p w:rsidR="00002964" w:rsidRPr="00DE319B" w:rsidRDefault="00002964" w:rsidP="00002964">
      <w:pPr>
        <w:tabs>
          <w:tab w:val="left" w:pos="142"/>
          <w:tab w:val="left" w:pos="1418"/>
        </w:tabs>
        <w:suppressAutoHyphens/>
        <w:spacing w:line="276" w:lineRule="auto"/>
        <w:ind w:firstLine="709"/>
        <w:contextualSpacing/>
        <w:jc w:val="both"/>
        <w:rPr>
          <w:lang w:eastAsia="ar-SA"/>
        </w:rPr>
      </w:pPr>
      <w:r w:rsidRPr="00DE319B">
        <w:rPr>
          <w:lang w:eastAsia="ar-SA"/>
        </w:rPr>
        <w:t xml:space="preserve">-справку о стоимости выполненных работ и затрат (по форме № КС-3) за отчётный период (месяц). </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ar-SA"/>
        </w:rP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за отчетным.</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-реестр исполнительной документации за отчетный период;</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-акты лабораторных испытаний;</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 xml:space="preserve">-паспорта, сертификаты на материалы и оборудование; </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-общий журнал работ;</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-специальные журналы;</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-справка о стоимости выполненных работ и затрат (форма КС-3);</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-журнал учета выполненных работ КС-6а;</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 xml:space="preserve">6.6. 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 xml:space="preserve">6.7.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DE319B">
        <w:t>счет-фактуру с выделением суммы НДС, согласно условиям Контракта</w:t>
      </w:r>
      <w:r w:rsidRPr="00DE319B">
        <w:rPr>
          <w:lang w:eastAsia="uk-UA"/>
        </w:rPr>
        <w:t>.</w:t>
      </w:r>
    </w:p>
    <w:p w:rsidR="00002964" w:rsidRPr="00DE319B" w:rsidRDefault="00002964" w:rsidP="00002964">
      <w:pPr>
        <w:spacing w:line="276" w:lineRule="auto"/>
        <w:ind w:right="-22" w:firstLine="709"/>
        <w:contextualSpacing/>
        <w:jc w:val="both"/>
      </w:pPr>
      <w:r w:rsidRPr="00DE319B">
        <w:rPr>
          <w:bCs/>
        </w:rPr>
        <w:lastRenderedPageBreak/>
        <w:t xml:space="preserve">6.8. </w:t>
      </w:r>
      <w:r w:rsidRPr="00DE319B">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02964" w:rsidRPr="00DE319B" w:rsidRDefault="00002964" w:rsidP="00002964">
      <w:pPr>
        <w:spacing w:line="276" w:lineRule="auto"/>
        <w:ind w:right="-22" w:firstLine="709"/>
        <w:contextualSpacing/>
        <w:jc w:val="both"/>
      </w:pPr>
      <w:r w:rsidRPr="00DE319B">
        <w:t>6.9. Не позднее, чем за 10 (десять)</w:t>
      </w:r>
      <w:r w:rsidRPr="00DE319B">
        <w:rPr>
          <w:lang w:eastAsia="uk-UA"/>
        </w:rPr>
        <w:t xml:space="preserve"> календарных </w:t>
      </w:r>
      <w:r w:rsidRPr="00DE319B">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02964" w:rsidRPr="00DE319B" w:rsidRDefault="00002964" w:rsidP="00002964">
      <w:pPr>
        <w:widowControl w:val="0"/>
        <w:tabs>
          <w:tab w:val="left" w:pos="1100"/>
        </w:tabs>
        <w:spacing w:line="276" w:lineRule="auto"/>
        <w:ind w:right="-22" w:firstLine="709"/>
        <w:contextualSpacing/>
        <w:jc w:val="both"/>
      </w:pPr>
      <w:r w:rsidRPr="00DE319B">
        <w:t>6.10. Заказчик в целях приемки выполненных работ назначает приемочную комиссию и обеспечивает ее работу, а также участие в ней представителей уполномоченных государственных органов.</w:t>
      </w:r>
    </w:p>
    <w:p w:rsidR="00002964" w:rsidRPr="00DE319B" w:rsidRDefault="00002964" w:rsidP="00002964">
      <w:pPr>
        <w:spacing w:line="276" w:lineRule="auto"/>
        <w:ind w:right="-22" w:firstLine="709"/>
        <w:contextualSpacing/>
        <w:jc w:val="both"/>
      </w:pPr>
      <w:r w:rsidRPr="00DE319B">
        <w:t>6.11.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002964" w:rsidRPr="00DE319B" w:rsidRDefault="00002964" w:rsidP="00002964">
      <w:pPr>
        <w:widowControl w:val="0"/>
        <w:tabs>
          <w:tab w:val="left" w:pos="1100"/>
        </w:tabs>
        <w:spacing w:line="276" w:lineRule="auto"/>
        <w:ind w:right="-22" w:firstLine="709"/>
        <w:contextualSpacing/>
        <w:jc w:val="both"/>
      </w:pPr>
      <w:r w:rsidRPr="00DE319B">
        <w:t>6.12.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02964" w:rsidRPr="00DE319B" w:rsidRDefault="00002964" w:rsidP="00002964">
      <w:pPr>
        <w:tabs>
          <w:tab w:val="left" w:pos="142"/>
          <w:tab w:val="left" w:pos="1418"/>
          <w:tab w:val="left" w:pos="1701"/>
        </w:tabs>
        <w:spacing w:line="276" w:lineRule="auto"/>
        <w:ind w:right="-22" w:firstLine="709"/>
        <w:contextualSpacing/>
        <w:jc w:val="both"/>
        <w:rPr>
          <w:lang w:eastAsia="uk-UA"/>
        </w:rPr>
      </w:pPr>
      <w:r w:rsidRPr="00DE319B">
        <w:rPr>
          <w:lang w:eastAsia="uk-UA"/>
        </w:rPr>
        <w:t>6.13.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9" w:history="1">
        <w:r w:rsidRPr="00DE319B">
          <w:rPr>
            <w:lang w:eastAsia="uk-UA"/>
          </w:rPr>
          <w:t>технического регламента о безопасности сетей газораспределения и газопотребления</w:t>
        </w:r>
      </w:hyperlink>
      <w:r w:rsidRPr="00DE319B">
        <w:rPr>
          <w:lang w:eastAsia="uk-UA"/>
        </w:rPr>
        <w:t>».</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6.14. 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6.15. 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6.16. 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p w:rsidR="00002964" w:rsidRPr="00DE319B" w:rsidRDefault="00002964" w:rsidP="00002964">
      <w:pPr>
        <w:tabs>
          <w:tab w:val="left" w:pos="142"/>
          <w:tab w:val="left" w:pos="1418"/>
        </w:tabs>
        <w:spacing w:line="276" w:lineRule="auto"/>
        <w:ind w:right="-22" w:firstLine="709"/>
        <w:contextualSpacing/>
        <w:jc w:val="both"/>
        <w:rPr>
          <w:lang w:eastAsia="uk-UA"/>
        </w:rPr>
      </w:pPr>
      <w:r w:rsidRPr="00DE319B">
        <w:rPr>
          <w:lang w:eastAsia="uk-UA"/>
        </w:rPr>
        <w:t>6.17. Одновременно с приемкой работ Заказчик проводит экспертизу, согласно ст. 94 Закона о контрактной системе.</w:t>
      </w:r>
    </w:p>
    <w:p w:rsidR="00002964" w:rsidRPr="00DE319B" w:rsidRDefault="00002964" w:rsidP="00002964">
      <w:pPr>
        <w:tabs>
          <w:tab w:val="left" w:pos="142"/>
          <w:tab w:val="left" w:pos="1276"/>
          <w:tab w:val="left" w:pos="1418"/>
        </w:tabs>
        <w:spacing w:line="276" w:lineRule="auto"/>
        <w:ind w:right="-22" w:firstLine="709"/>
        <w:contextualSpacing/>
        <w:jc w:val="both"/>
        <w:rPr>
          <w:lang w:eastAsia="uk-UA"/>
        </w:rPr>
      </w:pPr>
      <w:r w:rsidRPr="00DE319B">
        <w:rPr>
          <w:lang w:eastAsia="uk-UA"/>
        </w:rPr>
        <w:t>6.18.</w:t>
      </w:r>
      <w:r w:rsidRPr="00DE319B">
        <w:rPr>
          <w:lang w:eastAsia="ar-SA"/>
        </w:rPr>
        <w:t xml:space="preserve"> </w:t>
      </w:r>
      <w:r w:rsidRPr="00DE319B">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002964" w:rsidRPr="00DE319B" w:rsidRDefault="00002964" w:rsidP="00002964">
      <w:pPr>
        <w:spacing w:line="276" w:lineRule="auto"/>
        <w:ind w:right="-22"/>
        <w:contextualSpacing/>
        <w:jc w:val="center"/>
        <w:rPr>
          <w:b/>
          <w:lang w:eastAsia="uk-UA"/>
        </w:rPr>
      </w:pPr>
      <w:r w:rsidRPr="00DE319B">
        <w:rPr>
          <w:b/>
          <w:lang w:val="en-US" w:eastAsia="uk-UA"/>
        </w:rPr>
        <w:t>VII</w:t>
      </w:r>
      <w:r w:rsidRPr="00DE319B">
        <w:rPr>
          <w:b/>
          <w:lang w:eastAsia="uk-UA"/>
        </w:rPr>
        <w:t xml:space="preserve">. ГАРАНТИИ КАЧЕСТВА ПО СДАННЫМ РАБОТАМ </w:t>
      </w:r>
    </w:p>
    <w:p w:rsidR="00002964" w:rsidRPr="00DE319B" w:rsidRDefault="00002964" w:rsidP="00002964">
      <w:pPr>
        <w:spacing w:line="276" w:lineRule="auto"/>
        <w:ind w:right="-22"/>
        <w:contextualSpacing/>
        <w:jc w:val="center"/>
        <w:rPr>
          <w:b/>
          <w:lang w:eastAsia="uk-UA"/>
        </w:rPr>
      </w:pPr>
      <w:r w:rsidRPr="00DE319B">
        <w:rPr>
          <w:b/>
          <w:lang w:eastAsia="uk-UA"/>
        </w:rPr>
        <w:t>ОБЕСПЕЧЕНИЕ ГАРАНТИЙНЫХ ОБЯЗАТЕЛЬСТВ</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7.1. Подрядчик гарантирует:</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lastRenderedPageBreak/>
        <w:t>– надлежащее качество выполнения работ и предоставляемых им для проведения работ, предусмотренных Контрактом,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 своевременное устранение недостатков и дефектов, выявленных при приёмке работ и в период гарантийного срока.</w:t>
      </w:r>
    </w:p>
    <w:p w:rsidR="00002964" w:rsidRPr="00DE319B" w:rsidRDefault="00002964" w:rsidP="00002964">
      <w:pPr>
        <w:tabs>
          <w:tab w:val="left" w:pos="142"/>
          <w:tab w:val="left" w:pos="1418"/>
        </w:tabs>
        <w:suppressAutoHyphens/>
        <w:spacing w:line="276" w:lineRule="auto"/>
        <w:ind w:right="-22" w:firstLine="709"/>
        <w:contextualSpacing/>
        <w:jc w:val="both"/>
        <w:rPr>
          <w:szCs w:val="26"/>
          <w:lang w:eastAsia="uk-UA"/>
        </w:rPr>
      </w:pPr>
      <w:r w:rsidRPr="00DE319B">
        <w:rPr>
          <w:lang w:eastAsia="uk-UA"/>
        </w:rPr>
        <w:t>7.2. 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DE319B">
        <w:rPr>
          <w:szCs w:val="26"/>
          <w:lang w:eastAsia="uk-UA"/>
        </w:rPr>
        <w:t xml:space="preserve"> исчисляется с даты подписания Сторонами акта приёмки законченного строительством объекта, в соответствии с СП 62.13330.2011 по формам, разработанным, утверждённым Заказчиком и согласованным Межрегиональным управлением Федеральной службы по экологическому, технологическому и атомному надзору по Республике Крым и г. Севастополю. </w:t>
      </w:r>
    </w:p>
    <w:p w:rsidR="00002964" w:rsidRPr="00DE319B" w:rsidRDefault="00002964" w:rsidP="00002964">
      <w:pPr>
        <w:tabs>
          <w:tab w:val="left" w:pos="142"/>
          <w:tab w:val="left" w:pos="1418"/>
        </w:tabs>
        <w:suppressAutoHyphens/>
        <w:spacing w:line="276" w:lineRule="auto"/>
        <w:ind w:right="-22" w:firstLine="709"/>
        <w:contextualSpacing/>
        <w:jc w:val="both"/>
        <w:rPr>
          <w:szCs w:val="20"/>
          <w:lang w:eastAsia="ar-SA"/>
        </w:rPr>
      </w:pPr>
      <w:r w:rsidRPr="00DE319B">
        <w:rPr>
          <w:lang w:eastAsia="uk-UA"/>
        </w:rPr>
        <w:t xml:space="preserve">7.3. </w:t>
      </w:r>
      <w:r w:rsidRPr="00DE319B">
        <w:rPr>
          <w:szCs w:val="20"/>
          <w:lang w:eastAsia="ar-SA"/>
        </w:rPr>
        <w:t>Гарантия качества результата работ, предусмотренного Контрактом, распространяется на все, составляющее результат работ.</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szCs w:val="20"/>
          <w:lang w:eastAsia="ar-SA"/>
        </w:rPr>
        <w:t xml:space="preserve">7.4. </w:t>
      </w:r>
      <w:r w:rsidRPr="00DE319B">
        <w:rPr>
          <w:lang w:eastAsia="ar-SA"/>
        </w:rPr>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lang w:eastAsia="ar-SA"/>
        </w:rPr>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lang w:eastAsia="ar-SA"/>
        </w:rPr>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lang w:eastAsia="ar-SA"/>
        </w:rPr>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lang w:eastAsia="ar-SA"/>
        </w:rPr>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lang w:eastAsia="ar-SA"/>
        </w:rPr>
        <w:t xml:space="preserve">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w:t>
      </w:r>
      <w:r w:rsidRPr="00DE319B">
        <w:rPr>
          <w:lang w:eastAsia="ar-SA"/>
        </w:rPr>
        <w:lastRenderedPageBreak/>
        <w:t>результата работ считается составленным и подписанным сторонами Контракта надлежащим образом.</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lang w:eastAsia="ar-SA"/>
        </w:rPr>
        <w:t>7.11.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lang w:eastAsia="ar-SA"/>
        </w:rPr>
        <w:t>7.12. 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002964" w:rsidRPr="00DE319B" w:rsidRDefault="00002964" w:rsidP="00002964">
      <w:pPr>
        <w:tabs>
          <w:tab w:val="left" w:pos="142"/>
          <w:tab w:val="left" w:pos="1418"/>
        </w:tabs>
        <w:suppressAutoHyphens/>
        <w:spacing w:line="276" w:lineRule="auto"/>
        <w:ind w:right="-22" w:firstLine="709"/>
        <w:contextualSpacing/>
        <w:jc w:val="both"/>
        <w:rPr>
          <w:lang w:eastAsia="ar-SA"/>
        </w:rPr>
      </w:pPr>
      <w:r w:rsidRPr="00DE319B">
        <w:rPr>
          <w:lang w:eastAsia="ar-SA"/>
        </w:rPr>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 xml:space="preserve">7.14. Размер обеспечения гарантийных обязательств Подрядчика устанавливается в размере </w:t>
      </w:r>
      <w:r w:rsidRPr="00DE319B">
        <w:rPr>
          <w:b/>
          <w:i/>
          <w:lang w:eastAsia="uk-UA"/>
        </w:rPr>
        <w:t>1% от цены Контракта, заключенного с единственным подрядчиком, и составляет</w:t>
      </w:r>
      <w:r w:rsidRPr="00DE319B">
        <w:rPr>
          <w:b/>
          <w:bCs/>
          <w:i/>
          <w:lang w:eastAsia="uk-UA"/>
        </w:rPr>
        <w:t xml:space="preserve"> ______________ руб. (Сумма прописью)</w:t>
      </w:r>
      <w:r w:rsidRPr="00DE319B">
        <w:rPr>
          <w:b/>
          <w:i/>
          <w:lang w:eastAsia="uk-UA"/>
        </w:rPr>
        <w:t>.</w:t>
      </w:r>
    </w:p>
    <w:p w:rsidR="00002964" w:rsidRPr="00DE319B" w:rsidRDefault="00002964" w:rsidP="00002964">
      <w:pPr>
        <w:tabs>
          <w:tab w:val="left" w:pos="-2694"/>
        </w:tabs>
        <w:suppressAutoHyphens/>
        <w:spacing w:line="276" w:lineRule="auto"/>
        <w:ind w:right="-22" w:firstLine="567"/>
        <w:contextualSpacing/>
        <w:jc w:val="both"/>
        <w:rPr>
          <w:lang w:eastAsia="uk-UA"/>
        </w:rPr>
      </w:pPr>
      <w:r w:rsidRPr="00DE319B">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002964" w:rsidRPr="00DE319B" w:rsidRDefault="00002964" w:rsidP="00002964">
      <w:pPr>
        <w:tabs>
          <w:tab w:val="left" w:pos="-2694"/>
        </w:tabs>
        <w:suppressAutoHyphens/>
        <w:spacing w:line="276" w:lineRule="auto"/>
        <w:ind w:right="-22" w:firstLine="567"/>
        <w:contextualSpacing/>
        <w:jc w:val="both"/>
        <w:rPr>
          <w:lang w:eastAsia="uk-UA"/>
        </w:rPr>
      </w:pPr>
      <w:r w:rsidRPr="00DE319B">
        <w:rPr>
          <w:lang w:eastAsia="uk-UA"/>
        </w:rPr>
        <w:t>7.14.2. Предоставление обеспечения гарантийных обязательств осуществляется в следующем порядке:</w:t>
      </w:r>
    </w:p>
    <w:p w:rsidR="00002964" w:rsidRPr="00DE319B" w:rsidRDefault="00002964" w:rsidP="00002964">
      <w:pPr>
        <w:tabs>
          <w:tab w:val="left" w:pos="-2694"/>
        </w:tabs>
        <w:suppressAutoHyphens/>
        <w:spacing w:line="276" w:lineRule="auto"/>
        <w:ind w:right="-22" w:firstLine="567"/>
        <w:contextualSpacing/>
        <w:jc w:val="both"/>
        <w:rPr>
          <w:lang w:eastAsia="uk-UA"/>
        </w:rPr>
      </w:pPr>
      <w:r w:rsidRPr="00DE319B">
        <w:rPr>
          <w:lang w:eastAsia="uk-UA"/>
        </w:rPr>
        <w:t>7.14.3. 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002964" w:rsidRPr="00DE319B" w:rsidRDefault="00002964" w:rsidP="00002964">
      <w:pPr>
        <w:tabs>
          <w:tab w:val="left" w:pos="-2694"/>
        </w:tabs>
        <w:suppressAutoHyphens/>
        <w:spacing w:line="276" w:lineRule="auto"/>
        <w:ind w:right="-22" w:firstLine="567"/>
        <w:contextualSpacing/>
        <w:jc w:val="both"/>
        <w:rPr>
          <w:lang w:eastAsia="uk-UA"/>
        </w:rPr>
      </w:pPr>
      <w:r w:rsidRPr="00DE319B">
        <w:rPr>
          <w:lang w:eastAsia="uk-UA"/>
        </w:rPr>
        <w:t>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0" w:anchor="/document/77673809/entry/95" w:history="1">
        <w:r w:rsidRPr="00DE319B">
          <w:rPr>
            <w:lang w:eastAsia="uk-UA"/>
          </w:rPr>
          <w:t>статьей 95</w:t>
        </w:r>
      </w:hyperlink>
      <w:r w:rsidRPr="00DE319B">
        <w:rPr>
          <w:lang w:eastAsia="uk-UA"/>
        </w:rPr>
        <w:t xml:space="preserve">  Федерального закона от 05.04.2013 № 44-ФЗ. Требования к независимой гарантии, предоставляемой в качестве обеспечения гарантийных обязательств, указаны в п. 14.3. </w:t>
      </w:r>
      <w:r w:rsidRPr="00DE319B">
        <w:rPr>
          <w:i/>
          <w:lang w:eastAsia="uk-UA"/>
        </w:rPr>
        <w:t>(для СМСП 14.9)</w:t>
      </w:r>
      <w:r w:rsidRPr="00DE319B">
        <w:rPr>
          <w:lang w:eastAsia="uk-UA"/>
        </w:rPr>
        <w:t xml:space="preserve"> настоящего Контракта.</w:t>
      </w:r>
    </w:p>
    <w:p w:rsidR="00002964" w:rsidRPr="00DE319B" w:rsidRDefault="00002964" w:rsidP="00002964">
      <w:pPr>
        <w:tabs>
          <w:tab w:val="left" w:pos="142"/>
          <w:tab w:val="left" w:pos="1418"/>
        </w:tabs>
        <w:suppressAutoHyphens/>
        <w:spacing w:line="276" w:lineRule="auto"/>
        <w:ind w:right="-22" w:firstLine="709"/>
        <w:contextualSpacing/>
        <w:jc w:val="both"/>
        <w:rPr>
          <w:lang w:eastAsia="uk-UA"/>
        </w:rPr>
      </w:pPr>
      <w:r w:rsidRPr="00DE319B">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002964" w:rsidRPr="00DE319B" w:rsidRDefault="00002964" w:rsidP="00002964">
      <w:pPr>
        <w:suppressAutoHyphens/>
        <w:spacing w:line="276" w:lineRule="auto"/>
        <w:ind w:right="-22" w:firstLine="709"/>
        <w:contextualSpacing/>
        <w:jc w:val="both"/>
        <w:rPr>
          <w:spacing w:val="20"/>
        </w:rPr>
      </w:pPr>
      <w:r w:rsidRPr="00DE319B">
        <w:rPr>
          <w:b/>
          <w:spacing w:val="20"/>
        </w:rPr>
        <w:lastRenderedPageBreak/>
        <w:t>ГУП РК «Крымгазсети» (без учёта филиалов)</w:t>
      </w:r>
    </w:p>
    <w:p w:rsidR="00002964" w:rsidRPr="00DE319B" w:rsidRDefault="00002964" w:rsidP="00002964">
      <w:pPr>
        <w:suppressAutoHyphens/>
        <w:spacing w:line="276" w:lineRule="auto"/>
        <w:ind w:right="-22" w:firstLine="709"/>
        <w:contextualSpacing/>
        <w:jc w:val="both"/>
        <w:rPr>
          <w:spacing w:val="20"/>
        </w:rPr>
      </w:pPr>
      <w:r w:rsidRPr="00DE319B">
        <w:rPr>
          <w:b/>
          <w:spacing w:val="20"/>
        </w:rPr>
        <w:t>ИНН ГУП РК «Крымгазсети»</w:t>
      </w:r>
      <w:r w:rsidRPr="00DE319B">
        <w:rPr>
          <w:spacing w:val="20"/>
        </w:rPr>
        <w:t xml:space="preserve"> 9102016743</w:t>
      </w:r>
    </w:p>
    <w:p w:rsidR="00002964" w:rsidRPr="00DE319B" w:rsidRDefault="00002964" w:rsidP="00002964">
      <w:pPr>
        <w:suppressAutoHyphens/>
        <w:spacing w:line="276" w:lineRule="auto"/>
        <w:ind w:right="-22" w:firstLine="709"/>
        <w:contextualSpacing/>
        <w:jc w:val="both"/>
        <w:rPr>
          <w:spacing w:val="20"/>
        </w:rPr>
      </w:pPr>
      <w:r w:rsidRPr="00DE319B">
        <w:rPr>
          <w:b/>
          <w:spacing w:val="20"/>
        </w:rPr>
        <w:t xml:space="preserve">КППГУП РК «Крымгазсети» </w:t>
      </w:r>
      <w:r w:rsidRPr="00DE319B">
        <w:rPr>
          <w:spacing w:val="20"/>
        </w:rPr>
        <w:t>910201001</w:t>
      </w:r>
    </w:p>
    <w:p w:rsidR="00002964" w:rsidRPr="00DE319B" w:rsidRDefault="00002964" w:rsidP="00002964">
      <w:pPr>
        <w:suppressAutoHyphens/>
        <w:spacing w:line="276" w:lineRule="auto"/>
        <w:ind w:right="-22" w:firstLine="709"/>
        <w:contextualSpacing/>
        <w:jc w:val="both"/>
        <w:rPr>
          <w:b/>
        </w:rPr>
      </w:pPr>
      <w:r w:rsidRPr="00DE319B">
        <w:rPr>
          <w:b/>
        </w:rPr>
        <w:t>АО «ГЕНБАНК»  г. Симферополя</w:t>
      </w:r>
    </w:p>
    <w:p w:rsidR="00002964" w:rsidRPr="00DE319B" w:rsidRDefault="00002964" w:rsidP="00002964">
      <w:pPr>
        <w:suppressAutoHyphens/>
        <w:spacing w:line="276" w:lineRule="auto"/>
        <w:ind w:right="-22" w:firstLine="709"/>
        <w:contextualSpacing/>
        <w:jc w:val="both"/>
      </w:pPr>
      <w:r w:rsidRPr="00DE319B">
        <w:rPr>
          <w:b/>
        </w:rPr>
        <w:t>БИК</w:t>
      </w:r>
      <w:r w:rsidRPr="00DE319B">
        <w:t xml:space="preserve"> 043510123</w:t>
      </w:r>
    </w:p>
    <w:p w:rsidR="00002964" w:rsidRPr="00DE319B" w:rsidRDefault="00002964" w:rsidP="00002964">
      <w:pPr>
        <w:suppressAutoHyphens/>
        <w:spacing w:line="276" w:lineRule="auto"/>
        <w:ind w:right="-22" w:firstLine="709"/>
        <w:contextualSpacing/>
        <w:jc w:val="both"/>
      </w:pPr>
      <w:r w:rsidRPr="00DE319B">
        <w:rPr>
          <w:b/>
        </w:rPr>
        <w:t xml:space="preserve">Кор./с: </w:t>
      </w:r>
      <w:r w:rsidRPr="00DE319B">
        <w:t>30101810835100000123</w:t>
      </w:r>
    </w:p>
    <w:p w:rsidR="00002964" w:rsidRPr="00DE319B" w:rsidRDefault="00002964" w:rsidP="00002964">
      <w:pPr>
        <w:suppressAutoHyphens/>
        <w:spacing w:line="276" w:lineRule="auto"/>
        <w:ind w:right="-22" w:firstLine="709"/>
        <w:contextualSpacing/>
        <w:jc w:val="both"/>
      </w:pPr>
      <w:r w:rsidRPr="00DE319B">
        <w:rPr>
          <w:b/>
        </w:rPr>
        <w:t>Расчётный счёт для обеспечительных взносов</w:t>
      </w:r>
      <w:r w:rsidRPr="00DE319B">
        <w:t xml:space="preserve"> 40602810100230030002</w:t>
      </w:r>
    </w:p>
    <w:p w:rsidR="00002964" w:rsidRPr="00DE319B" w:rsidRDefault="00002964" w:rsidP="00002964">
      <w:pPr>
        <w:tabs>
          <w:tab w:val="left" w:pos="-2694"/>
        </w:tabs>
        <w:suppressAutoHyphens/>
        <w:spacing w:line="276" w:lineRule="auto"/>
        <w:ind w:right="-22"/>
        <w:contextualSpacing/>
        <w:jc w:val="both"/>
        <w:rPr>
          <w:lang w:eastAsia="uk-UA"/>
        </w:rPr>
      </w:pPr>
      <w:r w:rsidRPr="00DE319B">
        <w:rPr>
          <w:lang w:eastAsia="uk-UA"/>
        </w:rPr>
        <w:t>Назначение платежа: Средства для обеспечения гарантийных обязательств в соответствии с Контрактом от _______________________.</w:t>
      </w:r>
    </w:p>
    <w:p w:rsidR="00002964" w:rsidRPr="00DE319B" w:rsidRDefault="00002964" w:rsidP="00002964">
      <w:pPr>
        <w:tabs>
          <w:tab w:val="left" w:pos="-2694"/>
        </w:tabs>
        <w:suppressAutoHyphens/>
        <w:spacing w:line="276" w:lineRule="auto"/>
        <w:ind w:right="-22" w:firstLine="567"/>
        <w:contextualSpacing/>
        <w:jc w:val="both"/>
        <w:rPr>
          <w:lang w:eastAsia="uk-UA"/>
        </w:rPr>
      </w:pPr>
      <w:r w:rsidRPr="00DE319B">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002964" w:rsidRPr="00DE319B" w:rsidRDefault="00002964" w:rsidP="00002964">
      <w:pPr>
        <w:tabs>
          <w:tab w:val="left" w:pos="-2694"/>
        </w:tabs>
        <w:suppressAutoHyphens/>
        <w:spacing w:line="276" w:lineRule="auto"/>
        <w:ind w:right="-22" w:firstLine="567"/>
        <w:contextualSpacing/>
        <w:jc w:val="both"/>
        <w:rPr>
          <w:lang w:eastAsia="uk-UA"/>
        </w:rPr>
      </w:pPr>
      <w:r w:rsidRPr="00DE319B">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02964" w:rsidRPr="00DE319B" w:rsidRDefault="00002964" w:rsidP="00002964">
      <w:pPr>
        <w:tabs>
          <w:tab w:val="left" w:pos="-2694"/>
        </w:tabs>
        <w:suppressAutoHyphens/>
        <w:spacing w:line="276" w:lineRule="auto"/>
        <w:ind w:right="-22" w:firstLine="567"/>
        <w:contextualSpacing/>
        <w:jc w:val="both"/>
        <w:rPr>
          <w:lang w:eastAsia="uk-UA"/>
        </w:rPr>
      </w:pPr>
      <w:r w:rsidRPr="00DE319B">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002964" w:rsidRPr="00DE319B" w:rsidRDefault="00002964" w:rsidP="00002964">
      <w:pPr>
        <w:tabs>
          <w:tab w:val="left" w:pos="-2694"/>
        </w:tabs>
        <w:spacing w:line="276" w:lineRule="auto"/>
        <w:ind w:right="-22" w:firstLine="567"/>
        <w:contextualSpacing/>
        <w:jc w:val="both"/>
        <w:rPr>
          <w:lang w:eastAsia="uk-UA"/>
        </w:rPr>
      </w:pPr>
      <w:r w:rsidRPr="00DE319B">
        <w:rPr>
          <w:lang w:eastAsia="uk-UA"/>
        </w:rPr>
        <w:t>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с даты окончания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002964" w:rsidRPr="00DE319B" w:rsidRDefault="00002964" w:rsidP="00002964">
      <w:pPr>
        <w:tabs>
          <w:tab w:val="left" w:pos="-2694"/>
        </w:tabs>
        <w:spacing w:line="276" w:lineRule="auto"/>
        <w:ind w:right="-22" w:firstLine="567"/>
        <w:contextualSpacing/>
        <w:jc w:val="both"/>
        <w:rPr>
          <w:lang w:eastAsia="uk-UA"/>
        </w:rPr>
      </w:pPr>
      <w:r w:rsidRPr="00DE319B">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002964" w:rsidRPr="00DE319B" w:rsidRDefault="00002964" w:rsidP="00002964">
      <w:pPr>
        <w:spacing w:line="276" w:lineRule="auto"/>
        <w:ind w:right="-22"/>
        <w:contextualSpacing/>
        <w:rPr>
          <w:b/>
          <w:sz w:val="16"/>
          <w:szCs w:val="16"/>
          <w:lang w:eastAsia="uk-UA"/>
        </w:rPr>
      </w:pPr>
    </w:p>
    <w:p w:rsidR="00002964" w:rsidRPr="00DE319B" w:rsidRDefault="00002964" w:rsidP="00002964">
      <w:pPr>
        <w:spacing w:line="276" w:lineRule="auto"/>
        <w:ind w:right="-22"/>
        <w:contextualSpacing/>
        <w:jc w:val="center"/>
        <w:rPr>
          <w:b/>
          <w:lang w:eastAsia="uk-UA"/>
        </w:rPr>
      </w:pPr>
      <w:r w:rsidRPr="00DE319B">
        <w:rPr>
          <w:b/>
          <w:lang w:val="en-US" w:eastAsia="uk-UA"/>
        </w:rPr>
        <w:t>VIII</w:t>
      </w:r>
      <w:r w:rsidRPr="00DE319B">
        <w:rPr>
          <w:b/>
          <w:lang w:eastAsia="uk-UA"/>
        </w:rPr>
        <w:t>. ОХРАННЫЕ МЕРОПРИЯТИЯ</w:t>
      </w:r>
    </w:p>
    <w:p w:rsidR="00002964" w:rsidRPr="00DE319B" w:rsidRDefault="00002964" w:rsidP="00002964">
      <w:pPr>
        <w:spacing w:line="276" w:lineRule="auto"/>
        <w:ind w:right="-22" w:firstLine="709"/>
        <w:contextualSpacing/>
        <w:jc w:val="both"/>
        <w:rPr>
          <w:szCs w:val="26"/>
          <w:lang w:eastAsia="uk-UA"/>
        </w:rPr>
      </w:pPr>
      <w:r w:rsidRPr="00DE319B">
        <w:rPr>
          <w:szCs w:val="26"/>
          <w:lang w:eastAsia="uk-UA"/>
        </w:rPr>
        <w:t xml:space="preserve">8.1. </w:t>
      </w:r>
      <w:r w:rsidRPr="00DE319B">
        <w:rPr>
          <w:lang w:eastAsia="uk-UA"/>
        </w:rPr>
        <w:t>С даты заключения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002964" w:rsidRPr="00DE319B" w:rsidRDefault="00002964" w:rsidP="00002964">
      <w:pPr>
        <w:spacing w:line="276" w:lineRule="auto"/>
        <w:ind w:right="-22" w:firstLine="709"/>
        <w:contextualSpacing/>
        <w:jc w:val="both"/>
        <w:rPr>
          <w:szCs w:val="26"/>
          <w:lang w:eastAsia="uk-UA"/>
        </w:rPr>
      </w:pPr>
      <w:r w:rsidRPr="00DE319B">
        <w:rPr>
          <w:szCs w:val="26"/>
          <w:lang w:eastAsia="uk-UA"/>
        </w:rPr>
        <w:t xml:space="preserve">8.2. </w:t>
      </w:r>
      <w:r w:rsidRPr="00DE319B">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
    <w:p w:rsidR="00002964" w:rsidRPr="00DE319B" w:rsidRDefault="00002964" w:rsidP="00002964">
      <w:pPr>
        <w:spacing w:line="276" w:lineRule="auto"/>
        <w:ind w:right="-22" w:firstLine="709"/>
        <w:contextualSpacing/>
        <w:jc w:val="both"/>
        <w:rPr>
          <w:szCs w:val="26"/>
          <w:lang w:eastAsia="uk-UA"/>
        </w:rPr>
      </w:pPr>
      <w:r w:rsidRPr="00DE319B">
        <w:rPr>
          <w:szCs w:val="26"/>
          <w:lang w:eastAsia="uk-UA"/>
        </w:rPr>
        <w:t>8.3. 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002964" w:rsidRPr="00DE319B" w:rsidRDefault="00002964" w:rsidP="00002964">
      <w:pPr>
        <w:spacing w:line="276" w:lineRule="auto"/>
        <w:ind w:right="-22" w:firstLine="709"/>
        <w:contextualSpacing/>
        <w:jc w:val="both"/>
        <w:rPr>
          <w:lang w:eastAsia="uk-UA"/>
        </w:rPr>
      </w:pPr>
      <w:r w:rsidRPr="00DE319B">
        <w:rPr>
          <w:lang w:eastAsia="uk-UA"/>
        </w:rPr>
        <w:lastRenderedPageBreak/>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средств для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002964" w:rsidRPr="00DE319B" w:rsidRDefault="00002964" w:rsidP="00002964">
      <w:pPr>
        <w:spacing w:line="276" w:lineRule="auto"/>
        <w:ind w:right="-22" w:firstLine="709"/>
        <w:contextualSpacing/>
        <w:jc w:val="both"/>
        <w:rPr>
          <w:lang w:eastAsia="uk-UA"/>
        </w:rPr>
      </w:pPr>
      <w:r w:rsidRPr="00DE319B">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DE319B">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DE319B">
        <w:rPr>
          <w:rFonts w:eastAsia="MS Mincho"/>
          <w:szCs w:val="26"/>
        </w:rPr>
        <w:t xml:space="preserve"> </w:t>
      </w:r>
      <w:r w:rsidRPr="00DE319B">
        <w:rPr>
          <w:lang w:eastAsia="uk-UA"/>
        </w:rPr>
        <w:t>несёт Заказчик.</w:t>
      </w:r>
    </w:p>
    <w:p w:rsidR="00002964" w:rsidRPr="00DE319B" w:rsidRDefault="00002964" w:rsidP="00002964">
      <w:pPr>
        <w:spacing w:line="276" w:lineRule="auto"/>
        <w:ind w:right="-22" w:firstLine="709"/>
        <w:contextualSpacing/>
        <w:jc w:val="both"/>
        <w:rPr>
          <w:lang w:eastAsia="uk-UA"/>
        </w:rPr>
      </w:pPr>
      <w:r w:rsidRPr="00DE319B">
        <w:rPr>
          <w:lang w:eastAsia="uk-UA"/>
        </w:rPr>
        <w:t xml:space="preserve">8.6. </w:t>
      </w:r>
      <w:r w:rsidRPr="00DE319B">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Контракта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002964" w:rsidRPr="00DE319B" w:rsidRDefault="00002964" w:rsidP="00002964">
      <w:pPr>
        <w:spacing w:line="276" w:lineRule="auto"/>
        <w:ind w:right="-22"/>
        <w:contextualSpacing/>
        <w:jc w:val="both"/>
        <w:rPr>
          <w:sz w:val="16"/>
          <w:szCs w:val="16"/>
          <w:lang w:eastAsia="uk-UA"/>
        </w:rPr>
      </w:pPr>
    </w:p>
    <w:p w:rsidR="00002964" w:rsidRPr="00DE319B" w:rsidRDefault="00002964" w:rsidP="00002964">
      <w:pPr>
        <w:spacing w:line="276" w:lineRule="auto"/>
        <w:ind w:right="-22"/>
        <w:contextualSpacing/>
        <w:jc w:val="center"/>
        <w:rPr>
          <w:b/>
          <w:lang w:eastAsia="uk-UA"/>
        </w:rPr>
      </w:pPr>
      <w:r w:rsidRPr="00DE319B">
        <w:rPr>
          <w:b/>
          <w:lang w:val="en-US" w:eastAsia="uk-UA"/>
        </w:rPr>
        <w:t>IX</w:t>
      </w:r>
      <w:r w:rsidRPr="00DE319B">
        <w:rPr>
          <w:b/>
          <w:lang w:eastAsia="uk-UA"/>
        </w:rPr>
        <w:t>. ОТВЕТСТВЕННОСТЬ СТОРОН</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9.2. 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02964" w:rsidRPr="00DE319B" w:rsidRDefault="00002964" w:rsidP="00002964">
      <w:pPr>
        <w:spacing w:line="276" w:lineRule="auto"/>
        <w:ind w:right="-22" w:firstLine="709"/>
        <w:contextualSpacing/>
        <w:jc w:val="both"/>
        <w:rPr>
          <w:rFonts w:eastAsia="Calibri"/>
        </w:rPr>
      </w:pPr>
      <w:r w:rsidRPr="00DE319B">
        <w:t xml:space="preserve">9.3. </w:t>
      </w:r>
      <w:r w:rsidRPr="00DE319B">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002964" w:rsidRPr="00DE319B" w:rsidRDefault="00002964" w:rsidP="00002964">
      <w:pPr>
        <w:spacing w:line="276" w:lineRule="auto"/>
        <w:ind w:right="-22" w:firstLine="708"/>
        <w:contextualSpacing/>
        <w:jc w:val="both"/>
        <w:rPr>
          <w:rFonts w:eastAsia="Calibri"/>
        </w:rPr>
      </w:pPr>
      <w:r w:rsidRPr="00DE319B">
        <w:rPr>
          <w:rFonts w:eastAsia="Calibri"/>
        </w:rPr>
        <w:t>а) 10 процентов цены Контракта (этапа) в случае, если цена Контракта (этапа) не превышает 3 млн. рублей;</w:t>
      </w:r>
    </w:p>
    <w:p w:rsidR="00002964" w:rsidRPr="00DE319B" w:rsidRDefault="00002964" w:rsidP="00002964">
      <w:pPr>
        <w:spacing w:line="276" w:lineRule="auto"/>
        <w:ind w:right="-22" w:firstLine="708"/>
        <w:contextualSpacing/>
        <w:jc w:val="both"/>
        <w:rPr>
          <w:rFonts w:eastAsia="Calibri"/>
        </w:rPr>
      </w:pPr>
      <w:r w:rsidRPr="00DE319B">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002964" w:rsidRPr="00DE319B" w:rsidRDefault="00002964" w:rsidP="00002964">
      <w:pPr>
        <w:spacing w:line="276" w:lineRule="auto"/>
        <w:ind w:right="-22" w:firstLine="708"/>
        <w:contextualSpacing/>
        <w:jc w:val="both"/>
        <w:rPr>
          <w:rFonts w:eastAsia="Calibri"/>
        </w:rPr>
      </w:pPr>
      <w:r w:rsidRPr="00DE319B">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002964" w:rsidRPr="00DE319B" w:rsidRDefault="00002964" w:rsidP="00002964">
      <w:pPr>
        <w:spacing w:line="276" w:lineRule="auto"/>
        <w:ind w:right="-22" w:firstLine="708"/>
        <w:contextualSpacing/>
        <w:jc w:val="both"/>
        <w:rPr>
          <w:rFonts w:eastAsia="Calibri"/>
        </w:rPr>
      </w:pPr>
      <w:r w:rsidRPr="00DE319B">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002964" w:rsidRPr="00DE319B" w:rsidRDefault="00002964" w:rsidP="00002964">
      <w:pPr>
        <w:spacing w:line="276" w:lineRule="auto"/>
        <w:ind w:right="-22" w:firstLine="708"/>
        <w:contextualSpacing/>
        <w:jc w:val="both"/>
        <w:rPr>
          <w:rFonts w:eastAsia="Calibri"/>
        </w:rPr>
      </w:pPr>
      <w:r w:rsidRPr="00DE319B">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002964" w:rsidRPr="00DE319B" w:rsidRDefault="00002964" w:rsidP="00002964">
      <w:pPr>
        <w:spacing w:line="276" w:lineRule="auto"/>
        <w:ind w:right="-22" w:firstLine="708"/>
        <w:contextualSpacing/>
        <w:jc w:val="both"/>
        <w:rPr>
          <w:rFonts w:eastAsia="Calibri"/>
        </w:rPr>
      </w:pPr>
      <w:r w:rsidRPr="00DE319B">
        <w:rPr>
          <w:rFonts w:eastAsia="Calibri"/>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002964" w:rsidRPr="00DE319B" w:rsidRDefault="00002964" w:rsidP="00002964">
      <w:pPr>
        <w:spacing w:line="276" w:lineRule="auto"/>
        <w:ind w:right="-22" w:firstLine="708"/>
        <w:contextualSpacing/>
        <w:jc w:val="both"/>
        <w:rPr>
          <w:rFonts w:eastAsia="Calibri"/>
        </w:rPr>
      </w:pPr>
      <w:r w:rsidRPr="00DE319B">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002964" w:rsidRPr="00DE319B" w:rsidRDefault="00002964" w:rsidP="00002964">
      <w:pPr>
        <w:spacing w:line="276" w:lineRule="auto"/>
        <w:ind w:right="-22" w:firstLine="708"/>
        <w:contextualSpacing/>
        <w:jc w:val="both"/>
        <w:rPr>
          <w:rFonts w:eastAsia="Calibri"/>
        </w:rPr>
      </w:pPr>
      <w:r w:rsidRPr="00DE319B">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002964" w:rsidRPr="00DE319B" w:rsidRDefault="00002964" w:rsidP="00002964">
      <w:pPr>
        <w:spacing w:line="276" w:lineRule="auto"/>
        <w:ind w:right="-22" w:firstLine="708"/>
        <w:contextualSpacing/>
        <w:jc w:val="both"/>
        <w:rPr>
          <w:rFonts w:eastAsia="Calibri"/>
        </w:rPr>
      </w:pPr>
      <w:r w:rsidRPr="00DE319B">
        <w:rPr>
          <w:rFonts w:eastAsia="Calibri"/>
        </w:rPr>
        <w:t>и) 0,1 процента цены Контракта (этапа) в случае, если цена Контракта (этапа) превышает 10 млрд. рублей.</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rPr>
          <w:rFonts w:eastAsia="Calibri"/>
        </w:rPr>
        <w:t>Что составляет ____________ (_____________) рублей, то есть равен ___ % цены Контракта.</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размере, рассчитанном в следующем порядке:</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а) в случае, если цена Контракта не превышает начальную (максимальную) цену Контракта:</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10 процентов начальной (максимальной) цены Контракта, если цена Контракта не превышает 3 млн. рублей;</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5 процентов начальной (максимальной) цены Контракта, если цена Контракта составляет от 3 млн. рублей до 50 млн. рублей (включительно);</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1 процент начальной (максимальной) цены Контракта, если цена Контракта составляет от 50 млн. рублей до 100 млн. рублей (включительно);</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б) в случае, если цена Контракта превышает начальную (максимальную) цену Контракта:</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10 процентов цены Контракта, если цена Контракта не превышает 3 млн. рублей;</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5 процентов цены Контракта, если цена Контракта составляет от 3 млн. рублей до 50 млн. рублей (включительно);</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t>1 процент цены Контракта, если цена Контракта составляет от 50 млн. рублей до 100 млн. рублей (включительно).</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rPr>
          <w:rFonts w:eastAsia="Calibri"/>
        </w:rPr>
        <w:t>а) 1000 рублей, если цена Контракта не превышает 3 млн. рублей;</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rPr>
          <w:rFonts w:eastAsia="Calibri"/>
        </w:rPr>
        <w:t>б) 5000 рублей, если цена Контракта составляет от 3 млн. рублей до 50 млн. рублей (включительно);</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rPr>
          <w:rFonts w:eastAsia="Calibri"/>
        </w:rPr>
        <w:t>в) 10000 рублей, если цена Контракта составляет от 50 млн. рублей до 100 млн. рублей (включительно);</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rPr>
          <w:rFonts w:eastAsia="Calibri"/>
        </w:rPr>
        <w:t>г) 100000 рублей, если цена Контракта превышает 100 млн. рублей.</w:t>
      </w:r>
    </w:p>
    <w:p w:rsidR="00002964" w:rsidRPr="00DE319B" w:rsidRDefault="00002964" w:rsidP="00002964">
      <w:pPr>
        <w:widowControl w:val="0"/>
        <w:ind w:right="-22" w:firstLine="720"/>
        <w:jc w:val="both"/>
        <w:rPr>
          <w:rFonts w:eastAsia="Calibri"/>
        </w:rPr>
      </w:pPr>
      <w:r w:rsidRPr="00DE319B">
        <w:rPr>
          <w:rFonts w:eastAsia="Calibri"/>
        </w:rPr>
        <w:t>Что составляет __________ рублей (_____________).</w:t>
      </w:r>
    </w:p>
    <w:p w:rsidR="00002964" w:rsidRPr="00DE319B" w:rsidRDefault="00002964" w:rsidP="00002964">
      <w:pPr>
        <w:widowControl w:val="0"/>
        <w:autoSpaceDE w:val="0"/>
        <w:autoSpaceDN w:val="0"/>
        <w:adjustRightInd w:val="0"/>
        <w:spacing w:line="276" w:lineRule="auto"/>
        <w:ind w:right="-22" w:firstLine="720"/>
        <w:contextualSpacing/>
        <w:jc w:val="both"/>
      </w:pPr>
      <w:r w:rsidRPr="00DE319B">
        <w:t xml:space="preserve"> 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rPr>
          <w:rFonts w:eastAsia="Calibri"/>
        </w:rPr>
        <w:lastRenderedPageBreak/>
        <w:t>а) 1000 рублей, если цена Контракта не превышает 3 млн. рублей;</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rPr>
          <w:rFonts w:eastAsia="Calibri"/>
        </w:rPr>
        <w:t>б) 5000 рублей, если цена Контракта составляет от 3 млн. рублей до 50 млн. рублей (включительно);</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rPr>
          <w:rFonts w:eastAsia="Calibri"/>
        </w:rPr>
        <w:t>в) 10000 рублей, если цена Контракта составляет от 50 млн. рублей до 100 млн. рублей (включительно);</w:t>
      </w:r>
    </w:p>
    <w:p w:rsidR="00002964" w:rsidRPr="00DE319B" w:rsidRDefault="00002964" w:rsidP="00002964">
      <w:pPr>
        <w:widowControl w:val="0"/>
        <w:autoSpaceDE w:val="0"/>
        <w:autoSpaceDN w:val="0"/>
        <w:adjustRightInd w:val="0"/>
        <w:spacing w:line="276" w:lineRule="auto"/>
        <w:ind w:right="-22" w:firstLine="720"/>
        <w:contextualSpacing/>
        <w:jc w:val="both"/>
        <w:rPr>
          <w:rFonts w:eastAsia="Calibri"/>
        </w:rPr>
      </w:pPr>
      <w:r w:rsidRPr="00DE319B">
        <w:rPr>
          <w:rFonts w:eastAsia="Calibri"/>
        </w:rPr>
        <w:t>г) 100000 рублей, если цена Контракта превышает 100 млн. рублей.</w:t>
      </w:r>
    </w:p>
    <w:p w:rsidR="00002964" w:rsidRPr="00DE319B" w:rsidRDefault="00002964" w:rsidP="00002964">
      <w:pPr>
        <w:widowControl w:val="0"/>
        <w:ind w:right="-22" w:firstLine="720"/>
        <w:jc w:val="both"/>
        <w:rPr>
          <w:rFonts w:eastAsia="Calibri"/>
        </w:rPr>
      </w:pPr>
      <w:r w:rsidRPr="00DE319B">
        <w:rPr>
          <w:rFonts w:eastAsia="Calibri"/>
        </w:rPr>
        <w:t>Что составляет __________ рублей (_____________).</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 xml:space="preserve"> 9.7. За непредоставление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9.10.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9.14.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DE319B">
        <w:rPr>
          <w:lang w:eastAsia="ar-SA"/>
        </w:rPr>
        <w:t xml:space="preserve"> </w:t>
      </w:r>
      <w:r w:rsidRPr="00DE319B">
        <w:rPr>
          <w:rFonts w:eastAsia="Calibri"/>
        </w:rPr>
        <w:t>в порядке, который предусмотрен Контрактом для направления уведомлений.</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 xml:space="preserve">9.15.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w:t>
      </w:r>
      <w:r w:rsidRPr="00DE319B">
        <w:rPr>
          <w:rFonts w:eastAsia="Calibri"/>
        </w:rPr>
        <w:lastRenderedPageBreak/>
        <w:t>законодательством Российской Федерации установлен иной порядок начисления пени.</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002964" w:rsidRPr="00DE319B" w:rsidRDefault="00002964" w:rsidP="00002964">
      <w:pPr>
        <w:widowControl w:val="0"/>
        <w:autoSpaceDE w:val="0"/>
        <w:autoSpaceDN w:val="0"/>
        <w:adjustRightInd w:val="0"/>
        <w:spacing w:line="276" w:lineRule="auto"/>
        <w:ind w:right="-22" w:firstLine="709"/>
        <w:contextualSpacing/>
        <w:jc w:val="both"/>
        <w:rPr>
          <w:rFonts w:eastAsia="Calibri"/>
        </w:rPr>
      </w:pPr>
      <w:r w:rsidRPr="00DE319B">
        <w:rPr>
          <w:rFonts w:eastAsia="Calibri"/>
        </w:rPr>
        <w:t xml:space="preserve">9.21. </w:t>
      </w:r>
      <w:r w:rsidRPr="00DE319B">
        <w:t>Уплата неустоек и возмещение убытков не освобождает Стороны от исполнения своих обязательств по Контракту.</w:t>
      </w:r>
    </w:p>
    <w:p w:rsidR="00002964" w:rsidRPr="00DE319B" w:rsidRDefault="00002964" w:rsidP="00002964">
      <w:pPr>
        <w:spacing w:line="276" w:lineRule="auto"/>
        <w:ind w:right="-22"/>
        <w:contextualSpacing/>
        <w:jc w:val="both"/>
        <w:rPr>
          <w:lang w:eastAsia="uk-UA"/>
        </w:rPr>
      </w:pPr>
    </w:p>
    <w:p w:rsidR="00002964" w:rsidRPr="00DE319B" w:rsidRDefault="00002964" w:rsidP="00002964">
      <w:pPr>
        <w:spacing w:line="276" w:lineRule="auto"/>
        <w:ind w:right="-22" w:firstLine="709"/>
        <w:contextualSpacing/>
        <w:jc w:val="center"/>
        <w:rPr>
          <w:b/>
          <w:lang w:eastAsia="uk-UA"/>
        </w:rPr>
      </w:pPr>
      <w:r w:rsidRPr="00DE319B">
        <w:rPr>
          <w:b/>
          <w:lang w:eastAsia="uk-UA"/>
        </w:rPr>
        <w:t>X. ОБСТОЯТЕЛЬСТВА НЕПРЕОДОЛИМОЙ СИЛЫ</w:t>
      </w:r>
    </w:p>
    <w:p w:rsidR="00002964" w:rsidRPr="00DE319B" w:rsidRDefault="00002964" w:rsidP="00002964">
      <w:pPr>
        <w:spacing w:line="276" w:lineRule="auto"/>
        <w:ind w:right="-22" w:firstLine="709"/>
        <w:contextualSpacing/>
        <w:jc w:val="both"/>
        <w:rPr>
          <w:lang w:eastAsia="uk-UA"/>
        </w:rPr>
      </w:pPr>
      <w:r w:rsidRPr="00DE319B">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002964" w:rsidRPr="00DE319B" w:rsidRDefault="00002964" w:rsidP="00002964">
      <w:pPr>
        <w:spacing w:line="276" w:lineRule="auto"/>
        <w:ind w:right="-22" w:firstLine="709"/>
        <w:contextualSpacing/>
        <w:jc w:val="both"/>
        <w:rPr>
          <w:lang w:eastAsia="uk-UA"/>
        </w:rPr>
      </w:pPr>
      <w:r w:rsidRPr="00DE319B">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002964" w:rsidRPr="00DE319B" w:rsidRDefault="00002964" w:rsidP="00002964">
      <w:pPr>
        <w:spacing w:line="276" w:lineRule="auto"/>
        <w:ind w:right="-22" w:firstLine="709"/>
        <w:contextualSpacing/>
        <w:jc w:val="both"/>
        <w:rPr>
          <w:lang w:eastAsia="uk-UA"/>
        </w:rPr>
      </w:pPr>
      <w:r w:rsidRPr="00DE319B">
        <w:rPr>
          <w:lang w:eastAsia="uk-UA"/>
        </w:rPr>
        <w:t>10.3. Стороны признают, что неплатёжеспособность Сторон не является форс-мажорным обстоятельством.</w:t>
      </w:r>
    </w:p>
    <w:p w:rsidR="00002964" w:rsidRPr="00DE319B" w:rsidRDefault="00002964" w:rsidP="00002964">
      <w:pPr>
        <w:spacing w:line="276" w:lineRule="auto"/>
        <w:ind w:right="-22" w:firstLine="709"/>
        <w:contextualSpacing/>
        <w:jc w:val="both"/>
        <w:rPr>
          <w:lang w:eastAsia="uk-UA"/>
        </w:rPr>
      </w:pPr>
      <w:r w:rsidRPr="00DE319B">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002964" w:rsidRPr="00DE319B" w:rsidRDefault="00002964" w:rsidP="00002964">
      <w:pPr>
        <w:spacing w:line="276" w:lineRule="auto"/>
        <w:ind w:right="-22" w:firstLine="709"/>
        <w:contextualSpacing/>
        <w:jc w:val="both"/>
        <w:rPr>
          <w:sz w:val="16"/>
          <w:szCs w:val="16"/>
          <w:lang w:eastAsia="uk-UA"/>
        </w:rPr>
      </w:pPr>
    </w:p>
    <w:p w:rsidR="00002964" w:rsidRPr="00DE319B" w:rsidRDefault="00002964" w:rsidP="00002964">
      <w:pPr>
        <w:spacing w:line="276" w:lineRule="auto"/>
        <w:ind w:right="-22"/>
        <w:contextualSpacing/>
        <w:jc w:val="center"/>
        <w:rPr>
          <w:b/>
          <w:lang w:eastAsia="uk-UA"/>
        </w:rPr>
      </w:pPr>
      <w:r w:rsidRPr="00DE319B">
        <w:rPr>
          <w:b/>
          <w:lang w:val="en-US" w:eastAsia="uk-UA"/>
        </w:rPr>
        <w:t>XI</w:t>
      </w:r>
      <w:r w:rsidRPr="00DE319B">
        <w:rPr>
          <w:b/>
          <w:lang w:eastAsia="uk-UA"/>
        </w:rPr>
        <w:t>. ПРЕКРАЩЕНИЕ ДОГОВОРНЫХ ОТНОШЕНИЙ</w:t>
      </w:r>
    </w:p>
    <w:p w:rsidR="00002964" w:rsidRPr="00DE319B" w:rsidRDefault="00002964" w:rsidP="00002964">
      <w:pPr>
        <w:suppressAutoHyphens/>
        <w:spacing w:line="276" w:lineRule="auto"/>
        <w:ind w:right="-22" w:firstLine="709"/>
        <w:contextualSpacing/>
        <w:jc w:val="both"/>
        <w:rPr>
          <w:lang w:eastAsia="ar-SA"/>
        </w:rPr>
      </w:pPr>
      <w:r w:rsidRPr="00DE319B">
        <w:rPr>
          <w:lang w:eastAsia="uk-UA"/>
        </w:rPr>
        <w:t xml:space="preserve">11.1. </w:t>
      </w:r>
      <w:r w:rsidRPr="00DE319B">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002964" w:rsidRPr="00DE319B" w:rsidRDefault="00002964" w:rsidP="00002964">
      <w:pPr>
        <w:suppressAutoHyphens/>
        <w:spacing w:line="276" w:lineRule="auto"/>
        <w:ind w:right="-22" w:firstLine="709"/>
        <w:contextualSpacing/>
        <w:jc w:val="both"/>
        <w:rPr>
          <w:lang w:eastAsia="uk-UA"/>
        </w:rPr>
      </w:pPr>
      <w:r w:rsidRPr="00DE319B">
        <w:rPr>
          <w:lang w:eastAsia="ar-SA"/>
        </w:rPr>
        <w:lastRenderedPageBreak/>
        <w:t xml:space="preserve">11.2. </w:t>
      </w:r>
      <w:r w:rsidRPr="00DE319B">
        <w:rPr>
          <w:lang w:eastAsia="uk-UA"/>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02964" w:rsidRPr="00DE319B" w:rsidRDefault="00002964" w:rsidP="00002964">
      <w:pPr>
        <w:suppressAutoHyphens/>
        <w:spacing w:line="276" w:lineRule="auto"/>
        <w:ind w:right="-22" w:firstLine="709"/>
        <w:contextualSpacing/>
        <w:jc w:val="both"/>
        <w:rPr>
          <w:lang w:eastAsia="uk-UA"/>
        </w:rPr>
      </w:pPr>
      <w:r w:rsidRPr="00DE319B">
        <w:rPr>
          <w:lang w:eastAsia="uk-UA"/>
        </w:rPr>
        <w:t xml:space="preserve">11.3. Контракт может быть изменён в порядке и по основаниям, предусмотренным законодательством, а также по соглашению Сторон. </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ar-SA"/>
        </w:rPr>
        <w:t>11.4.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ar-SA"/>
        </w:rPr>
        <w:t>11.5.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rsidR="00002964" w:rsidRPr="00DE319B" w:rsidRDefault="00002964" w:rsidP="00002964">
      <w:pPr>
        <w:suppressAutoHyphens/>
        <w:spacing w:line="276" w:lineRule="auto"/>
        <w:ind w:right="-22" w:firstLine="709"/>
        <w:contextualSpacing/>
        <w:jc w:val="both"/>
        <w:rPr>
          <w:lang w:eastAsia="uk-UA"/>
        </w:rPr>
      </w:pPr>
      <w:r w:rsidRPr="00DE319B">
        <w:rPr>
          <w:lang w:eastAsia="uk-UA"/>
        </w:rPr>
        <w:t>11.6. Контракт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002964" w:rsidRPr="00DE319B" w:rsidRDefault="00002964" w:rsidP="00002964">
      <w:pPr>
        <w:suppressAutoHyphens/>
        <w:spacing w:line="276" w:lineRule="auto"/>
        <w:ind w:right="-22" w:firstLine="709"/>
        <w:contextualSpacing/>
        <w:jc w:val="both"/>
        <w:rPr>
          <w:lang w:eastAsia="ar-SA"/>
        </w:rPr>
      </w:pPr>
      <w:r w:rsidRPr="00DE319B">
        <w:rPr>
          <w:lang w:eastAsia="uk-UA"/>
        </w:rPr>
        <w:t xml:space="preserve">11.7. </w:t>
      </w:r>
      <w:r w:rsidRPr="00DE319B">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31" w:history="1">
        <w:r w:rsidRPr="00DE319B">
          <w:rPr>
            <w:lang w:eastAsia="ar-SA"/>
          </w:rPr>
          <w:t>кодексом</w:t>
        </w:r>
      </w:hyperlink>
      <w:r w:rsidRPr="00DE319B">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002964" w:rsidRPr="00DE319B" w:rsidRDefault="00002964" w:rsidP="00002964">
      <w:pPr>
        <w:suppressAutoHyphens/>
        <w:spacing w:line="276" w:lineRule="auto"/>
        <w:ind w:right="-22" w:firstLine="709"/>
        <w:contextualSpacing/>
        <w:jc w:val="both"/>
        <w:rPr>
          <w:lang w:eastAsia="ar-SA"/>
        </w:rPr>
      </w:pPr>
      <w:r w:rsidRPr="00DE319B">
        <w:rPr>
          <w:lang w:eastAsia="ar-SA"/>
        </w:rPr>
        <w:t xml:space="preserve">11.8.  Заказчик вправе принять решение об одностороннем отказе от исполнения Контракта по основаниям, предусмотренным Гражданским </w:t>
      </w:r>
      <w:hyperlink r:id="rId32" w:history="1">
        <w:r w:rsidRPr="00DE319B">
          <w:rPr>
            <w:lang w:eastAsia="ar-SA"/>
          </w:rPr>
          <w:t>кодексом</w:t>
        </w:r>
      </w:hyperlink>
      <w:r w:rsidRPr="00DE319B">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p>
    <w:p w:rsidR="00002964" w:rsidRPr="00DE319B" w:rsidRDefault="00002964" w:rsidP="00002964">
      <w:pPr>
        <w:suppressAutoHyphens/>
        <w:spacing w:line="276" w:lineRule="auto"/>
        <w:ind w:right="-22" w:firstLine="709"/>
        <w:contextualSpacing/>
        <w:jc w:val="both"/>
        <w:rPr>
          <w:lang w:eastAsia="uk-UA"/>
        </w:rPr>
      </w:pPr>
      <w:r w:rsidRPr="00DE319B">
        <w:rPr>
          <w:lang w:eastAsia="uk-UA"/>
        </w:rPr>
        <w:t>11.9. 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 работ.</w:t>
      </w:r>
    </w:p>
    <w:p w:rsidR="00002964" w:rsidRPr="00DE319B" w:rsidRDefault="00002964" w:rsidP="00002964">
      <w:pPr>
        <w:suppressAutoHyphens/>
        <w:autoSpaceDE w:val="0"/>
        <w:autoSpaceDN w:val="0"/>
        <w:adjustRightInd w:val="0"/>
        <w:spacing w:line="276" w:lineRule="auto"/>
        <w:ind w:right="-22" w:firstLine="708"/>
        <w:contextualSpacing/>
        <w:jc w:val="both"/>
        <w:rPr>
          <w:lang w:eastAsia="ar-SA"/>
        </w:rPr>
      </w:pPr>
      <w:r w:rsidRPr="00DE319B">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002964" w:rsidRPr="00DE319B" w:rsidRDefault="00002964" w:rsidP="00002964">
      <w:pPr>
        <w:suppressAutoHyphens/>
        <w:spacing w:line="276" w:lineRule="auto"/>
        <w:ind w:right="-22" w:firstLine="709"/>
        <w:contextualSpacing/>
        <w:jc w:val="both"/>
        <w:rPr>
          <w:lang w:eastAsia="uk-UA"/>
        </w:rPr>
      </w:pPr>
      <w:r w:rsidRPr="00DE319B">
        <w:rPr>
          <w:lang w:eastAsia="uk-UA"/>
        </w:rPr>
        <w:t>11.11. Решение об одностороннем отказе от исполнения Контракта вступает в силу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002964" w:rsidRPr="00DE319B" w:rsidRDefault="00002964" w:rsidP="00002964">
      <w:pPr>
        <w:suppressAutoHyphens/>
        <w:spacing w:line="276" w:lineRule="auto"/>
        <w:ind w:right="-22" w:firstLine="709"/>
        <w:contextualSpacing/>
        <w:jc w:val="both"/>
        <w:rPr>
          <w:lang w:eastAsia="uk-UA"/>
        </w:rPr>
      </w:pPr>
      <w:r w:rsidRPr="00DE319B">
        <w:rPr>
          <w:lang w:eastAsia="uk-UA"/>
        </w:rPr>
        <w:lastRenderedPageBreak/>
        <w:t>11.12. После получения Подрядчиком уведомления Заказчика о расторжении настоящего Контракта Подрядчик обязан:</w:t>
      </w:r>
    </w:p>
    <w:p w:rsidR="00002964" w:rsidRPr="00DE319B" w:rsidRDefault="00002964" w:rsidP="00002964">
      <w:pPr>
        <w:suppressAutoHyphens/>
        <w:spacing w:line="276" w:lineRule="auto"/>
        <w:ind w:right="-22" w:firstLine="709"/>
        <w:contextualSpacing/>
        <w:jc w:val="both"/>
        <w:rPr>
          <w:lang w:eastAsia="uk-UA"/>
        </w:rPr>
      </w:pPr>
      <w:r w:rsidRPr="00DE319B">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002964" w:rsidRPr="00DE319B" w:rsidRDefault="00002964" w:rsidP="00002964">
      <w:pPr>
        <w:spacing w:line="276" w:lineRule="auto"/>
        <w:ind w:right="-22" w:firstLine="709"/>
        <w:contextualSpacing/>
        <w:jc w:val="both"/>
        <w:rPr>
          <w:lang w:eastAsia="ar-SA"/>
        </w:rPr>
      </w:pPr>
      <w:r w:rsidRPr="00DE319B">
        <w:rPr>
          <w:lang w:eastAsia="uk-UA"/>
        </w:rPr>
        <w:t xml:space="preserve">– передать Заказчику по акту приёма-передачи исполнительную документацию, </w:t>
      </w:r>
      <w:r w:rsidRPr="00DE319B">
        <w:rPr>
          <w:lang w:eastAsia="ar-SA"/>
        </w:rPr>
        <w:t>ведение которой осуществляется Подрядчиком в соответствии с требованиями законодательства о градостроительной деятельности,</w:t>
      </w:r>
      <w:r w:rsidRPr="00DE319B">
        <w:rPr>
          <w:lang w:eastAsia="uk-UA"/>
        </w:rPr>
        <w:t xml:space="preserve"> иную документацию, в том числе всю 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w:t>
      </w:r>
      <w:r w:rsidRPr="00DE319B">
        <w:rPr>
          <w:lang w:eastAsia="ar-SA"/>
        </w:rPr>
        <w:t xml:space="preserve">в ходе исполнения обязательств по Контракту, </w:t>
      </w:r>
      <w:r w:rsidRPr="00DE319B">
        <w:rPr>
          <w:lang w:eastAsia="uk-UA"/>
        </w:rPr>
        <w:t xml:space="preserve">в том числе полученные от Заказчика, в течение 10 дней со дня получения от Заказчика </w:t>
      </w:r>
      <w:r w:rsidRPr="00DE319B">
        <w:rPr>
          <w:lang w:eastAsia="ar-SA"/>
        </w:rPr>
        <w:t>направленного в порядке, предусмотренном Контрактом для направления уведомлений, требования о передаче указанных документов Заказчику.</w:t>
      </w:r>
    </w:p>
    <w:p w:rsidR="00002964" w:rsidRPr="00DE319B" w:rsidRDefault="00002964" w:rsidP="00002964">
      <w:pPr>
        <w:suppressAutoHyphens/>
        <w:spacing w:line="276" w:lineRule="auto"/>
        <w:ind w:right="-22" w:firstLine="567"/>
        <w:contextualSpacing/>
        <w:jc w:val="both"/>
        <w:rPr>
          <w:lang w:eastAsia="ar-SA"/>
        </w:rPr>
      </w:pPr>
      <w:r w:rsidRPr="00DE319B">
        <w:rPr>
          <w:lang w:eastAsia="ar-SA"/>
        </w:rPr>
        <w:t>11.13. В случае прекращения Контракта или расторжения Контракта по любому основанию, Подрядчик обязан вернуть Заказчику сумму неотработанного (непогашенного) аванса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w:t>
      </w:r>
    </w:p>
    <w:p w:rsidR="00002964" w:rsidRPr="00DE319B" w:rsidRDefault="00002964" w:rsidP="00002964">
      <w:pPr>
        <w:suppressAutoHyphens/>
        <w:spacing w:line="276" w:lineRule="auto"/>
        <w:ind w:right="-22" w:firstLine="567"/>
        <w:contextualSpacing/>
        <w:jc w:val="both"/>
        <w:rPr>
          <w:i/>
          <w:lang w:eastAsia="ar-SA"/>
        </w:rPr>
      </w:pPr>
      <w:r w:rsidRPr="00DE319B">
        <w:rPr>
          <w:lang w:eastAsia="ar-SA"/>
        </w:rPr>
        <w:t>11.14. Заказчик вправе зачесть сумму неотработанного (непогашенного) аванса в счет сумм платежей, подлежащих оплате Подрядчику в соответствии с пунктом 11.13. Контракта.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w:t>
      </w:r>
      <w:r w:rsidRPr="00DE319B">
        <w:rPr>
          <w:i/>
          <w:lang w:eastAsia="ar-SA"/>
        </w:rPr>
        <w:t>.</w:t>
      </w:r>
    </w:p>
    <w:p w:rsidR="00002964" w:rsidRPr="00DE319B" w:rsidRDefault="00002964" w:rsidP="00002964">
      <w:pPr>
        <w:spacing w:line="276" w:lineRule="auto"/>
        <w:ind w:right="-22" w:firstLine="709"/>
        <w:contextualSpacing/>
        <w:jc w:val="both"/>
        <w:rPr>
          <w:lang w:eastAsia="uk-UA"/>
        </w:rPr>
      </w:pPr>
    </w:p>
    <w:p w:rsidR="00002964" w:rsidRPr="00DE319B" w:rsidRDefault="00002964" w:rsidP="00002964">
      <w:pPr>
        <w:spacing w:line="276" w:lineRule="auto"/>
        <w:ind w:right="-22"/>
        <w:contextualSpacing/>
        <w:jc w:val="center"/>
        <w:rPr>
          <w:b/>
          <w:lang w:eastAsia="uk-UA"/>
        </w:rPr>
      </w:pPr>
      <w:r w:rsidRPr="00DE319B">
        <w:rPr>
          <w:b/>
          <w:lang w:val="en-US" w:eastAsia="uk-UA"/>
        </w:rPr>
        <w:t>XII</w:t>
      </w:r>
      <w:r w:rsidRPr="00DE319B">
        <w:rPr>
          <w:b/>
          <w:lang w:eastAsia="uk-UA"/>
        </w:rPr>
        <w:t>. СРОК ДЕЙСТВИЯ КОНТРАКТА</w:t>
      </w:r>
    </w:p>
    <w:p w:rsidR="00002964" w:rsidRPr="00DE319B" w:rsidRDefault="00002964" w:rsidP="00002964">
      <w:pPr>
        <w:spacing w:line="276" w:lineRule="auto"/>
        <w:ind w:right="-22" w:firstLine="709"/>
        <w:contextualSpacing/>
        <w:jc w:val="both"/>
        <w:rPr>
          <w:lang w:eastAsia="uk-UA"/>
        </w:rPr>
      </w:pPr>
      <w:r w:rsidRPr="00DE319B">
        <w:rPr>
          <w:lang w:eastAsia="uk-UA"/>
        </w:rPr>
        <w:t>12.1. Контракт вступает в силу с даты его заключения и действует до 01 декабря 2025 года, а в части взаимных обязательств - до полного их исполнения Сторонами.</w:t>
      </w:r>
    </w:p>
    <w:p w:rsidR="00002964" w:rsidRPr="00DE319B" w:rsidRDefault="00002964" w:rsidP="00002964">
      <w:pPr>
        <w:spacing w:line="276" w:lineRule="auto"/>
        <w:ind w:right="-22" w:firstLine="709"/>
        <w:contextualSpacing/>
        <w:jc w:val="both"/>
        <w:rPr>
          <w:lang w:eastAsia="uk-UA"/>
        </w:rPr>
      </w:pPr>
      <w:r w:rsidRPr="00DE319B">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002964" w:rsidRPr="00DE319B" w:rsidRDefault="00002964" w:rsidP="00002964">
      <w:pPr>
        <w:spacing w:line="276" w:lineRule="auto"/>
        <w:ind w:right="-22" w:firstLine="709"/>
        <w:contextualSpacing/>
        <w:jc w:val="both"/>
        <w:rPr>
          <w:lang w:eastAsia="uk-UA"/>
        </w:rPr>
      </w:pPr>
      <w:r w:rsidRPr="00DE319B">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002964" w:rsidRPr="00DE319B" w:rsidRDefault="00002964" w:rsidP="00002964">
      <w:pPr>
        <w:spacing w:line="276" w:lineRule="auto"/>
        <w:ind w:right="-22" w:firstLine="709"/>
        <w:contextualSpacing/>
        <w:jc w:val="both"/>
        <w:rPr>
          <w:lang w:eastAsia="ar-SA"/>
        </w:rPr>
      </w:pPr>
      <w:r w:rsidRPr="00DE319B">
        <w:rPr>
          <w:lang w:eastAsia="ar-SA"/>
        </w:rPr>
        <w:t>12.4. Изменение условий Контракта не допускается, за исключением случаев, предусмотренных ст. 95 Закона № 44-ФЗ.</w:t>
      </w:r>
    </w:p>
    <w:p w:rsidR="00002964" w:rsidRPr="00DE319B" w:rsidRDefault="00002964" w:rsidP="00002964">
      <w:pPr>
        <w:spacing w:line="276" w:lineRule="auto"/>
        <w:ind w:right="-22" w:firstLine="709"/>
        <w:contextualSpacing/>
        <w:jc w:val="both"/>
        <w:rPr>
          <w:lang w:eastAsia="ar-SA"/>
        </w:rPr>
      </w:pPr>
    </w:p>
    <w:p w:rsidR="00002964" w:rsidRPr="00DE319B" w:rsidRDefault="00002964" w:rsidP="00002964">
      <w:pPr>
        <w:ind w:right="-22" w:firstLine="720"/>
        <w:jc w:val="center"/>
        <w:rPr>
          <w:rFonts w:eastAsia="Calibri"/>
        </w:rPr>
      </w:pPr>
      <w:r w:rsidRPr="00DE319B">
        <w:rPr>
          <w:b/>
          <w:lang w:val="en-US" w:eastAsia="uk-UA"/>
        </w:rPr>
        <w:t>XIII</w:t>
      </w:r>
      <w:r w:rsidRPr="00DE319B">
        <w:rPr>
          <w:b/>
          <w:lang w:eastAsia="uk-UA"/>
        </w:rPr>
        <w:t>. ПРОЧИЕ УСЛОВИЯ</w:t>
      </w:r>
    </w:p>
    <w:p w:rsidR="00002964" w:rsidRPr="00DE319B" w:rsidRDefault="00002964" w:rsidP="00002964">
      <w:pPr>
        <w:tabs>
          <w:tab w:val="left" w:pos="142"/>
          <w:tab w:val="left" w:pos="1418"/>
        </w:tabs>
        <w:ind w:firstLine="709"/>
        <w:jc w:val="both"/>
        <w:rPr>
          <w:lang w:eastAsia="uk-UA"/>
        </w:rPr>
      </w:pPr>
      <w:r w:rsidRPr="00DE319B">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002964" w:rsidRPr="00DE319B" w:rsidRDefault="00002964" w:rsidP="00002964">
      <w:pPr>
        <w:shd w:val="clear" w:color="auto" w:fill="FFFFFF"/>
        <w:tabs>
          <w:tab w:val="left" w:pos="142"/>
          <w:tab w:val="left" w:pos="1418"/>
        </w:tabs>
        <w:ind w:firstLine="709"/>
        <w:jc w:val="both"/>
        <w:rPr>
          <w:lang w:eastAsia="uk-UA"/>
        </w:rPr>
      </w:pPr>
      <w:r w:rsidRPr="00DE319B">
        <w:rPr>
          <w:lang w:eastAsia="uk-UA"/>
        </w:rPr>
        <w:t>13.2.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002964" w:rsidRPr="00DE319B" w:rsidRDefault="00002964" w:rsidP="00002964">
      <w:pPr>
        <w:shd w:val="clear" w:color="auto" w:fill="FFFFFF"/>
        <w:tabs>
          <w:tab w:val="left" w:pos="142"/>
          <w:tab w:val="left" w:pos="1418"/>
        </w:tabs>
        <w:ind w:firstLine="709"/>
        <w:jc w:val="both"/>
        <w:rPr>
          <w:lang w:eastAsia="uk-UA"/>
        </w:rPr>
      </w:pPr>
      <w:r w:rsidRPr="00DE319B">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002964" w:rsidRPr="00DE319B" w:rsidRDefault="00002964" w:rsidP="00002964">
      <w:pPr>
        <w:ind w:firstLine="708"/>
        <w:jc w:val="both"/>
        <w:rPr>
          <w:rFonts w:eastAsiaTheme="minorHAnsi"/>
          <w:lang w:eastAsia="en-US"/>
        </w:rPr>
      </w:pPr>
      <w:r w:rsidRPr="00DE319B">
        <w:rPr>
          <w:lang w:eastAsia="uk-UA"/>
        </w:rPr>
        <w:lastRenderedPageBreak/>
        <w:t xml:space="preserve">13.4. </w:t>
      </w:r>
      <w:r w:rsidRPr="00DE319B">
        <w:t>Подрядчик дает согласие на осуществление Министерством топлива и энергетики Республики Крым и уполномоченными органами государственного финансового контроля проверок исполнения обязательств, предусмотренных настоящим Контрактом, на предмет соответствия действующему законодательству.</w:t>
      </w:r>
    </w:p>
    <w:p w:rsidR="00002964" w:rsidRPr="00DE319B" w:rsidRDefault="00002964" w:rsidP="00002964">
      <w:pPr>
        <w:ind w:firstLine="708"/>
        <w:jc w:val="both"/>
      </w:pPr>
      <w:r w:rsidRPr="00DE319B">
        <w:t xml:space="preserve">13.5. Подрядчику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w:t>
      </w:r>
      <w:r w:rsidRPr="00DE319B">
        <w:rPr>
          <w:color w:val="22272F"/>
          <w:shd w:val="clear" w:color="auto" w:fill="FFFFFF"/>
        </w:rPr>
        <w:t xml:space="preserve">принятия решений о подготовке и реализации бюджетных инвестиций в объекты собственности Республики Крым и бюджетных инвестиций юридическим лицам, не являющимся государственными учреждениями и государственными унитарными предприятиями Республики Крым, а также решений о предоставлении субсидий на осуществление капитальных вложений в объекты капитального строительства собственности Республики Крым и субсидий юридическим лицам, 100 процентов акций (долей) которых принадлежит Республике Крым, а также формирования и реализации Республиканской адресной инвестиционной программы, плана капитального ремонта объектов социальной инфраструктуры в Республике Крым утвержденным Постановлением Совета министров Республики Крым от 25.10.2016 № 517. </w:t>
      </w:r>
    </w:p>
    <w:p w:rsidR="00002964" w:rsidRPr="00DE319B" w:rsidRDefault="00002964" w:rsidP="00002964">
      <w:pPr>
        <w:shd w:val="clear" w:color="auto" w:fill="FFFFFF"/>
        <w:tabs>
          <w:tab w:val="left" w:pos="142"/>
          <w:tab w:val="left" w:pos="1418"/>
        </w:tabs>
        <w:ind w:firstLine="709"/>
        <w:jc w:val="both"/>
        <w:rPr>
          <w:lang w:eastAsia="uk-UA"/>
        </w:rPr>
      </w:pPr>
      <w:r w:rsidRPr="00DE319B">
        <w:rPr>
          <w:lang w:eastAsia="uk-UA"/>
        </w:rPr>
        <w:t>13.6. При выполнении работ по Контракту Стороны руководствуются действующим законодательством Российской Федерации.</w:t>
      </w:r>
    </w:p>
    <w:p w:rsidR="00002964" w:rsidRPr="00DE319B" w:rsidRDefault="00002964" w:rsidP="00002964">
      <w:pPr>
        <w:shd w:val="clear" w:color="auto" w:fill="FFFFFF"/>
        <w:tabs>
          <w:tab w:val="left" w:pos="142"/>
          <w:tab w:val="left" w:pos="1418"/>
        </w:tabs>
        <w:ind w:firstLine="709"/>
        <w:jc w:val="both"/>
        <w:rPr>
          <w:lang w:eastAsia="uk-UA"/>
        </w:rPr>
      </w:pPr>
      <w:r w:rsidRPr="00DE319B">
        <w:rPr>
          <w:lang w:eastAsia="uk-UA"/>
        </w:rPr>
        <w:t>13.7. Ущерб, нанесённый третьему лицу в результате проведённых работ по настоящему Контракту по вине Подрядчика, компенсируется Подрядчиком.</w:t>
      </w:r>
    </w:p>
    <w:p w:rsidR="00002964" w:rsidRPr="00DE319B" w:rsidRDefault="00002964" w:rsidP="00002964">
      <w:pPr>
        <w:shd w:val="clear" w:color="auto" w:fill="FFFFFF"/>
        <w:tabs>
          <w:tab w:val="left" w:pos="142"/>
          <w:tab w:val="left" w:pos="1418"/>
        </w:tabs>
        <w:ind w:firstLine="709"/>
        <w:jc w:val="both"/>
        <w:rPr>
          <w:lang w:eastAsia="uk-UA"/>
        </w:rPr>
      </w:pPr>
      <w:r w:rsidRPr="00DE319B">
        <w:rPr>
          <w:lang w:eastAsia="uk-UA"/>
        </w:rPr>
        <w:t xml:space="preserve">13.8. Подрядчик </w:t>
      </w:r>
      <w:r w:rsidRPr="00DE319B">
        <w:rPr>
          <w:i/>
          <w:lang w:eastAsia="uk-UA"/>
        </w:rPr>
        <w:t>является</w:t>
      </w:r>
      <w:r w:rsidRPr="00DE319B">
        <w:rPr>
          <w:lang w:eastAsia="uk-UA"/>
        </w:rPr>
        <w:t>/</w:t>
      </w:r>
      <w:r w:rsidRPr="00DE319B">
        <w:rPr>
          <w:i/>
          <w:lang w:eastAsia="uk-UA"/>
        </w:rPr>
        <w:t>не является</w:t>
      </w:r>
      <w:r w:rsidRPr="00DE319B">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002964" w:rsidRPr="00DE319B" w:rsidRDefault="00002964" w:rsidP="00002964">
      <w:pPr>
        <w:shd w:val="clear" w:color="auto" w:fill="FFFFFF"/>
        <w:tabs>
          <w:tab w:val="left" w:pos="142"/>
          <w:tab w:val="left" w:pos="1418"/>
        </w:tabs>
        <w:ind w:right="-22" w:firstLine="709"/>
        <w:jc w:val="both"/>
        <w:rPr>
          <w:lang w:eastAsia="uk-UA"/>
        </w:rPr>
      </w:pPr>
      <w:r w:rsidRPr="00DE319B">
        <w:t>13.9. Контракт составлен в 2 (двух) оригинальных экземплярах, имеющих равную юридическую силу, на русском языке, по одному экземпляру для каждой из Сторон / заключён в форме электронного документа, подписанного электронной цифровой подписью уполномоченными представителями сторон.</w:t>
      </w:r>
    </w:p>
    <w:p w:rsidR="00002964" w:rsidRPr="00DE319B" w:rsidRDefault="00002964" w:rsidP="00002964">
      <w:pPr>
        <w:ind w:right="-22"/>
        <w:jc w:val="center"/>
        <w:rPr>
          <w:b/>
          <w:lang w:eastAsia="uk-UA"/>
        </w:rPr>
      </w:pPr>
    </w:p>
    <w:p w:rsidR="00002964" w:rsidRPr="00DE319B" w:rsidRDefault="00002964" w:rsidP="00002964">
      <w:pPr>
        <w:shd w:val="clear" w:color="auto" w:fill="FFFFFF"/>
        <w:suppressAutoHyphens/>
        <w:spacing w:before="14"/>
        <w:ind w:right="-22"/>
        <w:jc w:val="center"/>
        <w:rPr>
          <w:lang w:eastAsia="ar-SA"/>
        </w:rPr>
      </w:pPr>
      <w:r w:rsidRPr="00DE319B">
        <w:rPr>
          <w:b/>
          <w:lang w:val="en-US" w:eastAsia="ar-SA"/>
        </w:rPr>
        <w:t>XIV</w:t>
      </w:r>
      <w:r w:rsidRPr="00DE319B">
        <w:rPr>
          <w:b/>
          <w:lang w:eastAsia="ar-SA"/>
        </w:rPr>
        <w:t>. ПОРЯДОК УРЕГУЛИРОВАНИЯ РАЗНОГЛАСИЙ</w:t>
      </w:r>
    </w:p>
    <w:p w:rsidR="00002964" w:rsidRPr="00DE319B" w:rsidRDefault="00002964" w:rsidP="00002964">
      <w:pPr>
        <w:shd w:val="clear" w:color="auto" w:fill="FFFFFF"/>
        <w:suppressAutoHyphens/>
        <w:ind w:right="-22" w:firstLine="709"/>
        <w:jc w:val="both"/>
        <w:rPr>
          <w:lang w:eastAsia="ar-SA"/>
        </w:rPr>
      </w:pPr>
      <w:r w:rsidRPr="00DE319B">
        <w:rPr>
          <w:lang w:eastAsia="ar-SA"/>
        </w:rPr>
        <w:t>14.1.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002964" w:rsidRPr="00DE319B" w:rsidRDefault="00002964" w:rsidP="00002964">
      <w:pPr>
        <w:shd w:val="clear" w:color="auto" w:fill="FFFFFF"/>
        <w:suppressAutoHyphens/>
        <w:ind w:right="-22" w:firstLine="709"/>
        <w:jc w:val="both"/>
        <w:rPr>
          <w:lang w:eastAsia="ar-SA"/>
        </w:rPr>
      </w:pPr>
      <w:r w:rsidRPr="00DE319B">
        <w:rPr>
          <w:lang w:eastAsia="ar-SA"/>
        </w:rPr>
        <w:t>14.2. Претензионный порядок рассмотрения споров из Контракта является для Сторон обязательным.</w:t>
      </w:r>
    </w:p>
    <w:p w:rsidR="00002964" w:rsidRPr="00DE319B" w:rsidRDefault="00002964" w:rsidP="00002964">
      <w:pPr>
        <w:shd w:val="clear" w:color="auto" w:fill="FFFFFF"/>
        <w:suppressAutoHyphens/>
        <w:ind w:right="-22" w:firstLine="709"/>
        <w:jc w:val="both"/>
        <w:rPr>
          <w:lang w:eastAsia="ar-SA"/>
        </w:rPr>
      </w:pPr>
      <w:r w:rsidRPr="00DE319B">
        <w:rPr>
          <w:lang w:eastAsia="ar-SA"/>
        </w:rPr>
        <w:t xml:space="preserve">14.3.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w:t>
      </w:r>
      <w:r w:rsidRPr="00DE319B">
        <w:rPr>
          <w:lang w:val="en-US" w:eastAsia="ar-SA"/>
        </w:rPr>
        <w:t>XIX</w:t>
      </w:r>
      <w:r w:rsidRPr="00DE319B">
        <w:rPr>
          <w:lang w:eastAsia="ar-SA"/>
        </w:rPr>
        <w:t xml:space="preserve"> Контракта. </w:t>
      </w:r>
    </w:p>
    <w:p w:rsidR="00002964" w:rsidRPr="00DE319B" w:rsidRDefault="00002964" w:rsidP="00002964">
      <w:pPr>
        <w:shd w:val="clear" w:color="auto" w:fill="FFFFFF"/>
        <w:suppressAutoHyphens/>
        <w:ind w:right="-22" w:firstLine="709"/>
        <w:jc w:val="both"/>
        <w:rPr>
          <w:lang w:eastAsia="ar-SA"/>
        </w:rPr>
      </w:pPr>
      <w:r w:rsidRPr="00DE319B">
        <w:rPr>
          <w:lang w:eastAsia="ar-SA"/>
        </w:rPr>
        <w:t xml:space="preserve">14.4. Направление Сторонами претензии иным способом, чем указано в п. 14.2 Контракта не допускается. </w:t>
      </w:r>
    </w:p>
    <w:p w:rsidR="00002964" w:rsidRPr="00DE319B" w:rsidRDefault="00002964" w:rsidP="00002964">
      <w:pPr>
        <w:shd w:val="clear" w:color="auto" w:fill="FFFFFF"/>
        <w:suppressAutoHyphens/>
        <w:ind w:right="-22" w:firstLine="709"/>
        <w:jc w:val="both"/>
        <w:rPr>
          <w:lang w:eastAsia="ar-SA"/>
        </w:rPr>
      </w:pPr>
      <w:r w:rsidRPr="00DE319B">
        <w:rPr>
          <w:lang w:eastAsia="ar-SA"/>
        </w:rPr>
        <w:t xml:space="preserve">14.5. Срок рассмотрения претензии составляет 10 (десять) рабочих дней со дня получения последнего адресатом. </w:t>
      </w:r>
    </w:p>
    <w:p w:rsidR="00002964" w:rsidRPr="00DE319B" w:rsidRDefault="00002964" w:rsidP="00002964">
      <w:pPr>
        <w:shd w:val="clear" w:color="auto" w:fill="FFFFFF"/>
        <w:suppressAutoHyphens/>
        <w:ind w:right="-22" w:firstLine="709"/>
        <w:jc w:val="both"/>
        <w:rPr>
          <w:lang w:eastAsia="ar-SA"/>
        </w:rPr>
      </w:pPr>
      <w:r w:rsidRPr="00DE319B">
        <w:rPr>
          <w:lang w:eastAsia="ar-SA"/>
        </w:rPr>
        <w:t>14.6.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rsidR="00002964" w:rsidRPr="00DE319B" w:rsidRDefault="00002964" w:rsidP="00002964">
      <w:pPr>
        <w:suppressAutoHyphens/>
        <w:autoSpaceDE w:val="0"/>
        <w:autoSpaceDN w:val="0"/>
        <w:adjustRightInd w:val="0"/>
        <w:ind w:right="-22" w:firstLine="708"/>
        <w:jc w:val="both"/>
        <w:rPr>
          <w:lang w:eastAsia="ar-SA"/>
        </w:rPr>
      </w:pPr>
      <w:r w:rsidRPr="00DE319B">
        <w:rPr>
          <w:lang w:eastAsia="ar-SA"/>
        </w:rPr>
        <w:t xml:space="preserve">14.7. Все неурегулированные разногласия разрешаются сторонами в судебном порядке. </w:t>
      </w:r>
    </w:p>
    <w:p w:rsidR="00002964" w:rsidRPr="00DE319B" w:rsidRDefault="00002964" w:rsidP="00002964">
      <w:pPr>
        <w:shd w:val="clear" w:color="auto" w:fill="FFFFFF"/>
        <w:tabs>
          <w:tab w:val="left" w:pos="142"/>
          <w:tab w:val="left" w:pos="1418"/>
        </w:tabs>
        <w:ind w:right="-22" w:firstLine="709"/>
        <w:jc w:val="both"/>
        <w:rPr>
          <w:lang w:eastAsia="ar-SA"/>
        </w:rPr>
      </w:pPr>
      <w:r w:rsidRPr="00DE319B">
        <w:rPr>
          <w:lang w:eastAsia="ar-SA"/>
        </w:rPr>
        <w:t>14.8.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002964" w:rsidRPr="00DE319B" w:rsidRDefault="00002964" w:rsidP="00002964">
      <w:pPr>
        <w:shd w:val="clear" w:color="auto" w:fill="FFFFFF"/>
        <w:tabs>
          <w:tab w:val="left" w:pos="142"/>
          <w:tab w:val="left" w:pos="1418"/>
        </w:tabs>
        <w:ind w:right="-22" w:firstLine="709"/>
        <w:jc w:val="both"/>
        <w:rPr>
          <w:lang w:eastAsia="ar-SA"/>
        </w:rPr>
      </w:pPr>
    </w:p>
    <w:p w:rsidR="00002964" w:rsidRPr="00DE319B" w:rsidRDefault="00002964" w:rsidP="00002964">
      <w:pPr>
        <w:ind w:right="-22"/>
        <w:jc w:val="center"/>
        <w:rPr>
          <w:sz w:val="27"/>
          <w:szCs w:val="27"/>
        </w:rPr>
      </w:pPr>
      <w:r w:rsidRPr="00DE319B">
        <w:rPr>
          <w:b/>
          <w:lang w:val="en-US" w:eastAsia="uk-UA"/>
        </w:rPr>
        <w:lastRenderedPageBreak/>
        <w:t>XV</w:t>
      </w:r>
      <w:r w:rsidRPr="00DE319B">
        <w:rPr>
          <w:b/>
          <w:lang w:eastAsia="uk-UA"/>
        </w:rPr>
        <w:t xml:space="preserve">. </w:t>
      </w:r>
      <w:r w:rsidRPr="00DE319B">
        <w:rPr>
          <w:b/>
          <w:bCs/>
        </w:rPr>
        <w:t>АНТИКОРРУПЦИОННАЯ ОГОВОРКА</w:t>
      </w:r>
    </w:p>
    <w:p w:rsidR="00002964" w:rsidRPr="00DE319B" w:rsidRDefault="00002964" w:rsidP="00002964">
      <w:pPr>
        <w:ind w:right="-22" w:firstLine="709"/>
        <w:jc w:val="both"/>
        <w:rPr>
          <w:sz w:val="27"/>
          <w:szCs w:val="27"/>
        </w:rPr>
      </w:pPr>
      <w:r w:rsidRPr="00DE319B">
        <w:t>15.1.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02964" w:rsidRPr="00DE319B" w:rsidRDefault="00002964" w:rsidP="00002964">
      <w:pPr>
        <w:ind w:right="-22" w:firstLine="709"/>
        <w:jc w:val="both"/>
        <w:rPr>
          <w:sz w:val="27"/>
          <w:szCs w:val="27"/>
        </w:rPr>
      </w:pPr>
      <w:r w:rsidRPr="00DE319B">
        <w:t>15.2.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2964" w:rsidRPr="00DE319B" w:rsidRDefault="00002964" w:rsidP="00002964">
      <w:pPr>
        <w:ind w:right="-22" w:firstLine="709"/>
        <w:jc w:val="both"/>
        <w:rPr>
          <w:sz w:val="27"/>
          <w:szCs w:val="27"/>
        </w:rPr>
      </w:pPr>
      <w:r w:rsidRPr="00DE319B">
        <w:t>15.3.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02964" w:rsidRPr="00DE319B" w:rsidRDefault="00002964" w:rsidP="00002964">
      <w:pPr>
        <w:shd w:val="clear" w:color="auto" w:fill="FFFFFF"/>
        <w:tabs>
          <w:tab w:val="left" w:pos="142"/>
          <w:tab w:val="left" w:pos="1418"/>
        </w:tabs>
        <w:ind w:right="-22" w:firstLine="709"/>
        <w:jc w:val="both"/>
        <w:rPr>
          <w:lang w:eastAsia="ar-SA"/>
        </w:rPr>
      </w:pPr>
      <w:r w:rsidRPr="00DE319B">
        <w:rPr>
          <w:lang w:eastAsia="ar-SA"/>
        </w:rPr>
        <w:t>15.4. В случае осуществления действий, указанных в п.15.1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002964" w:rsidRPr="00DE319B" w:rsidRDefault="00002964" w:rsidP="00002964">
      <w:pPr>
        <w:shd w:val="clear" w:color="auto" w:fill="FFFFFF"/>
        <w:tabs>
          <w:tab w:val="left" w:pos="142"/>
          <w:tab w:val="left" w:pos="1418"/>
        </w:tabs>
        <w:ind w:right="-22" w:firstLine="709"/>
        <w:jc w:val="both"/>
        <w:rPr>
          <w:lang w:eastAsia="ar-SA"/>
        </w:rPr>
      </w:pPr>
    </w:p>
    <w:p w:rsidR="00002964" w:rsidRPr="00DE319B" w:rsidRDefault="00002964" w:rsidP="00002964">
      <w:pPr>
        <w:suppressAutoHyphens/>
        <w:autoSpaceDE w:val="0"/>
        <w:autoSpaceDN w:val="0"/>
        <w:adjustRightInd w:val="0"/>
        <w:ind w:right="-22" w:firstLine="540"/>
        <w:jc w:val="center"/>
        <w:outlineLvl w:val="0"/>
        <w:rPr>
          <w:lang w:eastAsia="ar-SA"/>
        </w:rPr>
      </w:pPr>
      <w:r w:rsidRPr="00DE319B">
        <w:rPr>
          <w:b/>
          <w:lang w:eastAsia="uk-UA"/>
        </w:rPr>
        <w:t>XV</w:t>
      </w:r>
      <w:r w:rsidRPr="00DE319B">
        <w:rPr>
          <w:b/>
          <w:lang w:val="en-US" w:eastAsia="uk-UA"/>
        </w:rPr>
        <w:t>I</w:t>
      </w:r>
      <w:r w:rsidRPr="00DE319B">
        <w:rPr>
          <w:b/>
          <w:lang w:eastAsia="uk-UA"/>
        </w:rPr>
        <w:t>.</w:t>
      </w:r>
      <w:r w:rsidRPr="00DE319B">
        <w:rPr>
          <w:b/>
          <w:lang w:eastAsia="ar-SA"/>
        </w:rPr>
        <w:t xml:space="preserve"> НАЛОГОВАЯ ОГОВОРКА</w:t>
      </w:r>
    </w:p>
    <w:p w:rsidR="00002964" w:rsidRPr="00DE319B" w:rsidRDefault="00002964" w:rsidP="00002964">
      <w:pPr>
        <w:suppressAutoHyphens/>
        <w:autoSpaceDE w:val="0"/>
        <w:autoSpaceDN w:val="0"/>
        <w:adjustRightInd w:val="0"/>
        <w:ind w:right="-22" w:firstLine="539"/>
        <w:jc w:val="both"/>
        <w:rPr>
          <w:lang w:eastAsia="ar-SA"/>
        </w:rPr>
      </w:pPr>
      <w:r w:rsidRPr="00DE319B">
        <w:rPr>
          <w:lang w:eastAsia="ar-SA"/>
        </w:rPr>
        <w:t>16.1. Подрядчик гарантирует, что:</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t>зарегистрирован в ЕГРЮЛ надлежащим образом;</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t>располагает лицензиями, необходимыми для осуществления деятельности и исполнения обязательств по договору/контракту, если осуществляемая по договору/контракту деятельность является лицензируемой;</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t>является членом саморегулируемой организации, если осуществляемая по договору/контракту деятельность требует членства в саморегулируемой организации;</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lastRenderedPageBreak/>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t>своевременно и в полном объеме уплачивает налоги, сборы и страховые взносы;</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t>отражает в налоговой отчетности по НДС все суммы НДС, предъявленные ГУП РК «Крымгазсети»;</w:t>
      </w:r>
    </w:p>
    <w:p w:rsidR="00002964" w:rsidRPr="00DE319B" w:rsidRDefault="00002964" w:rsidP="00002964">
      <w:pPr>
        <w:numPr>
          <w:ilvl w:val="2"/>
          <w:numId w:val="14"/>
        </w:numPr>
        <w:tabs>
          <w:tab w:val="left" w:pos="1134"/>
        </w:tabs>
        <w:suppressAutoHyphens/>
        <w:autoSpaceDE w:val="0"/>
        <w:autoSpaceDN w:val="0"/>
        <w:adjustRightInd w:val="0"/>
        <w:ind w:right="-22" w:firstLine="153"/>
        <w:contextualSpacing/>
        <w:jc w:val="both"/>
      </w:pPr>
      <w:r w:rsidRPr="00DE319B">
        <w:t>лица, подписывающие от его имени первичные документы и счета-фактуры, имеют на это все необходимые полномочия и доверенности.</w:t>
      </w:r>
    </w:p>
    <w:p w:rsidR="00002964" w:rsidRPr="00DE319B" w:rsidRDefault="00002964" w:rsidP="00002964">
      <w:pPr>
        <w:suppressAutoHyphens/>
        <w:autoSpaceDE w:val="0"/>
        <w:autoSpaceDN w:val="0"/>
        <w:adjustRightInd w:val="0"/>
        <w:ind w:right="-22" w:firstLine="539"/>
        <w:jc w:val="both"/>
        <w:rPr>
          <w:lang w:eastAsia="ar-SA"/>
        </w:rPr>
      </w:pPr>
      <w:r w:rsidRPr="00DE319B">
        <w:rPr>
          <w:lang w:eastAsia="ar-SA"/>
        </w:rPr>
        <w:t xml:space="preserve">16.2. Если Подрядчик нарушит гарантии (любую одну, несколько или все вместе), указанные в </w:t>
      </w:r>
      <w:hyperlink r:id="rId33" w:anchor="Par1" w:history="1">
        <w:r w:rsidRPr="00DE319B">
          <w:rPr>
            <w:u w:val="single"/>
            <w:lang w:eastAsia="ar-SA"/>
          </w:rPr>
          <w:t>пункте 16.1</w:t>
        </w:r>
      </w:hyperlink>
      <w:r w:rsidRPr="00DE319B">
        <w:rPr>
          <w:lang w:eastAsia="ar-SA"/>
        </w:rPr>
        <w:t xml:space="preserve"> настоящего Контракта, и это повлечет:</w:t>
      </w:r>
    </w:p>
    <w:p w:rsidR="00002964" w:rsidRPr="00DE319B" w:rsidRDefault="00002964" w:rsidP="00002964">
      <w:pPr>
        <w:suppressAutoHyphens/>
        <w:autoSpaceDE w:val="0"/>
        <w:autoSpaceDN w:val="0"/>
        <w:adjustRightInd w:val="0"/>
        <w:ind w:right="-22" w:firstLine="539"/>
        <w:jc w:val="both"/>
        <w:rPr>
          <w:lang w:eastAsia="ar-SA"/>
        </w:rPr>
      </w:pPr>
      <w:r w:rsidRPr="00DE319B">
        <w:rPr>
          <w:lang w:eastAsia="ar-SA"/>
        </w:rPr>
        <w:t>предъявление налоговыми органами требований к ГУП РК «Крымгазсети»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«Крымгазсети» товары (работы, услуги), имущественные права, являющиеся предметом настоящего контракта, требований ГУП РК «Крымгазсети»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«Крымгазсети» убытки, который последний понес вследствие таких нарушений.</w:t>
      </w:r>
    </w:p>
    <w:p w:rsidR="00002964" w:rsidRPr="00DE319B" w:rsidRDefault="00002964" w:rsidP="00002964">
      <w:pPr>
        <w:suppressAutoHyphens/>
        <w:autoSpaceDE w:val="0"/>
        <w:autoSpaceDN w:val="0"/>
        <w:adjustRightInd w:val="0"/>
        <w:ind w:right="-22" w:firstLine="539"/>
        <w:jc w:val="both"/>
        <w:rPr>
          <w:lang w:eastAsia="ar-SA"/>
        </w:rPr>
      </w:pPr>
      <w:r w:rsidRPr="00DE319B">
        <w:rPr>
          <w:lang w:eastAsia="ar-SA"/>
        </w:rPr>
        <w:t xml:space="preserve">16.3. Подрядчик в соответствии со </w:t>
      </w:r>
      <w:hyperlink r:id="rId34" w:history="1">
        <w:r w:rsidRPr="00DE319B">
          <w:rPr>
            <w:u w:val="single"/>
            <w:lang w:eastAsia="ar-SA"/>
          </w:rPr>
          <w:t>ст. 406.1</w:t>
        </w:r>
      </w:hyperlink>
      <w:r w:rsidRPr="00DE319B">
        <w:rPr>
          <w:lang w:eastAsia="ar-SA"/>
        </w:rPr>
        <w:t xml:space="preserve"> Гражданского кодекса Российской Федерации возмещает ГУП РК «Крымгазсети» все убытки последнего, возникшие в случаях, указанных в </w:t>
      </w:r>
      <w:hyperlink r:id="rId35" w:anchor="Par13" w:history="1">
        <w:r w:rsidRPr="00DE319B">
          <w:rPr>
            <w:u w:val="single"/>
            <w:lang w:eastAsia="ar-SA"/>
          </w:rPr>
          <w:t>пункте 16.2</w:t>
        </w:r>
      </w:hyperlink>
      <w:r w:rsidRPr="00DE319B">
        <w:rPr>
          <w:lang w:eastAsia="ar-SA"/>
        </w:rPr>
        <w:t xml:space="preserve"> настоящего Контракта.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002964" w:rsidRPr="00DE319B" w:rsidRDefault="00002964" w:rsidP="00002964">
      <w:pPr>
        <w:suppressAutoHyphens/>
        <w:ind w:right="-22" w:firstLine="539"/>
        <w:jc w:val="both"/>
        <w:rPr>
          <w:lang w:eastAsia="ar-SA"/>
        </w:rPr>
      </w:pPr>
      <w:r w:rsidRPr="00DE319B">
        <w:rPr>
          <w:lang w:eastAsia="ar-SA"/>
        </w:rPr>
        <w:t>16.4. Прекращение действия контракта не освобождает Подрядчика от исполнения обязательств, предусмотренных настоящим разделом.</w:t>
      </w:r>
    </w:p>
    <w:p w:rsidR="00002964" w:rsidRPr="00DE319B" w:rsidRDefault="00002964" w:rsidP="00002964">
      <w:pPr>
        <w:suppressAutoHyphens/>
        <w:ind w:right="-22" w:firstLine="539"/>
        <w:jc w:val="both"/>
        <w:rPr>
          <w:lang w:eastAsia="ar-SA"/>
        </w:rPr>
      </w:pPr>
    </w:p>
    <w:p w:rsidR="00002964" w:rsidRPr="00DE319B" w:rsidRDefault="00002964" w:rsidP="00002964">
      <w:pPr>
        <w:suppressAutoHyphens/>
        <w:autoSpaceDE w:val="0"/>
        <w:autoSpaceDN w:val="0"/>
        <w:adjustRightInd w:val="0"/>
        <w:ind w:right="-22"/>
        <w:jc w:val="center"/>
        <w:rPr>
          <w:b/>
          <w:lang w:eastAsia="ar-SA"/>
        </w:rPr>
      </w:pPr>
      <w:r w:rsidRPr="00DE319B">
        <w:rPr>
          <w:b/>
          <w:lang w:val="en-US" w:eastAsia="uk-UA"/>
        </w:rPr>
        <w:t>XVII</w:t>
      </w:r>
      <w:r w:rsidRPr="00DE319B">
        <w:rPr>
          <w:b/>
          <w:lang w:eastAsia="uk-UA"/>
        </w:rPr>
        <w:t>.</w:t>
      </w:r>
      <w:r w:rsidRPr="00DE319B">
        <w:rPr>
          <w:lang w:eastAsia="ar-SA"/>
        </w:rPr>
        <w:t xml:space="preserve"> </w:t>
      </w:r>
      <w:r w:rsidRPr="00DE319B">
        <w:rPr>
          <w:rFonts w:eastAsiaTheme="minorHAnsi"/>
          <w:b/>
          <w:lang w:eastAsia="ar-SA"/>
        </w:rPr>
        <w:t xml:space="preserve"> УСЛОВИЯ О ПОРЯДКЕ НАПРАВЛЕНИЯ УВЕДОМЛЕНИЙ</w:t>
      </w:r>
    </w:p>
    <w:p w:rsidR="00002964" w:rsidRPr="00DE319B" w:rsidRDefault="00002964" w:rsidP="00002964">
      <w:pPr>
        <w:suppressAutoHyphens/>
        <w:autoSpaceDE w:val="0"/>
        <w:autoSpaceDN w:val="0"/>
        <w:adjustRightInd w:val="0"/>
        <w:ind w:right="-22" w:firstLine="540"/>
        <w:jc w:val="both"/>
        <w:rPr>
          <w:lang w:eastAsia="ar-SA"/>
        </w:rPr>
      </w:pPr>
      <w:r w:rsidRPr="00DE319B">
        <w:rPr>
          <w:lang w:eastAsia="ar-SA"/>
        </w:rPr>
        <w:t>17.1.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
    <w:p w:rsidR="00002964" w:rsidRPr="00DE319B" w:rsidRDefault="00002964" w:rsidP="00002964">
      <w:pPr>
        <w:suppressAutoHyphens/>
        <w:autoSpaceDE w:val="0"/>
        <w:autoSpaceDN w:val="0"/>
        <w:adjustRightInd w:val="0"/>
        <w:ind w:right="-22" w:firstLine="540"/>
        <w:jc w:val="both"/>
        <w:rPr>
          <w:lang w:eastAsia="ar-SA"/>
        </w:rPr>
      </w:pPr>
      <w:r w:rsidRPr="00DE319B">
        <w:rPr>
          <w:lang w:eastAsia="ar-SA"/>
        </w:rPr>
        <w:t xml:space="preserve">Датой получения уведомления, указанного в </w:t>
      </w:r>
      <w:hyperlink w:anchor="Par2" w:history="1">
        <w:r w:rsidRPr="00DE319B">
          <w:rPr>
            <w:lang w:eastAsia="ar-SA"/>
          </w:rPr>
          <w:t>абзаце первом</w:t>
        </w:r>
      </w:hyperlink>
      <w:r w:rsidRPr="00DE319B">
        <w:rPr>
          <w:lang w:eastAsia="ar-SA"/>
        </w:rPr>
        <w:t xml:space="preserve"> настоящего пункта, считается:</w:t>
      </w:r>
    </w:p>
    <w:p w:rsidR="00002964" w:rsidRPr="00DE319B" w:rsidRDefault="00002964" w:rsidP="00002964">
      <w:pPr>
        <w:tabs>
          <w:tab w:val="left" w:pos="142"/>
        </w:tabs>
        <w:suppressAutoHyphens/>
        <w:autoSpaceDE w:val="0"/>
        <w:autoSpaceDN w:val="0"/>
        <w:adjustRightInd w:val="0"/>
        <w:ind w:right="-22" w:firstLine="540"/>
        <w:jc w:val="both"/>
        <w:rPr>
          <w:lang w:eastAsia="ar-SA"/>
        </w:rPr>
      </w:pPr>
      <w:r w:rsidRPr="00DE319B">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002964" w:rsidRPr="00DE319B" w:rsidRDefault="00002964" w:rsidP="00002964">
      <w:pPr>
        <w:suppressAutoHyphens/>
        <w:autoSpaceDE w:val="0"/>
        <w:autoSpaceDN w:val="0"/>
        <w:adjustRightInd w:val="0"/>
        <w:ind w:right="-22" w:firstLine="540"/>
        <w:jc w:val="both"/>
        <w:rPr>
          <w:lang w:eastAsia="ar-SA"/>
        </w:rPr>
      </w:pPr>
      <w:r w:rsidRPr="00DE319B">
        <w:rPr>
          <w:lang w:eastAsia="ar-SA"/>
        </w:rPr>
        <w:t xml:space="preserve">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w:t>
      </w:r>
      <w:r w:rsidRPr="00DE319B">
        <w:rPr>
          <w:lang w:eastAsia="ar-SA"/>
        </w:rPr>
        <w:lastRenderedPageBreak/>
        <w:t>информации о возврате такого письма по истечении срока хранения (в случае направления уведомления заказным письмом).</w:t>
      </w:r>
    </w:p>
    <w:p w:rsidR="00002964" w:rsidRPr="00DE319B" w:rsidRDefault="00002964" w:rsidP="00002964">
      <w:pPr>
        <w:shd w:val="clear" w:color="auto" w:fill="FFFFFF"/>
        <w:tabs>
          <w:tab w:val="left" w:pos="142"/>
          <w:tab w:val="left" w:pos="1418"/>
        </w:tabs>
        <w:ind w:right="-22" w:firstLine="709"/>
        <w:jc w:val="both"/>
        <w:rPr>
          <w:lang w:eastAsia="ar-SA"/>
        </w:rPr>
      </w:pPr>
      <w:r w:rsidRPr="00DE319B">
        <w:rPr>
          <w:lang w:eastAsia="ar-SA"/>
        </w:rPr>
        <w:t>17.2.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002964" w:rsidRPr="00DE319B" w:rsidRDefault="00002964" w:rsidP="00002964">
      <w:pPr>
        <w:shd w:val="clear" w:color="auto" w:fill="FFFFFF"/>
        <w:tabs>
          <w:tab w:val="left" w:pos="142"/>
          <w:tab w:val="left" w:pos="1418"/>
        </w:tabs>
        <w:ind w:right="-22" w:firstLine="709"/>
        <w:jc w:val="both"/>
        <w:rPr>
          <w:lang w:eastAsia="ar-SA"/>
        </w:rPr>
      </w:pPr>
    </w:p>
    <w:p w:rsidR="00002964" w:rsidRPr="00DE319B" w:rsidRDefault="00002964" w:rsidP="00002964">
      <w:pPr>
        <w:ind w:right="-22"/>
        <w:jc w:val="center"/>
        <w:rPr>
          <w:b/>
          <w:lang w:eastAsia="uk-UA"/>
        </w:rPr>
      </w:pPr>
      <w:r w:rsidRPr="00DE319B">
        <w:rPr>
          <w:b/>
          <w:lang w:eastAsia="uk-UA"/>
        </w:rPr>
        <w:t>X</w:t>
      </w:r>
      <w:r w:rsidRPr="00DE319B">
        <w:rPr>
          <w:b/>
          <w:lang w:val="en-US" w:eastAsia="uk-UA"/>
        </w:rPr>
        <w:t>VIII</w:t>
      </w:r>
      <w:r w:rsidRPr="00DE319B">
        <w:rPr>
          <w:b/>
          <w:lang w:eastAsia="uk-UA"/>
        </w:rPr>
        <w:t>. СПИСОК ПРИЛОЖЕНИЙ</w:t>
      </w:r>
    </w:p>
    <w:p w:rsidR="00002964" w:rsidRPr="00DE319B" w:rsidRDefault="00002964" w:rsidP="00002964">
      <w:pPr>
        <w:ind w:right="-22" w:firstLine="709"/>
        <w:rPr>
          <w:lang w:eastAsia="uk-UA"/>
        </w:rPr>
      </w:pPr>
      <w:r w:rsidRPr="00DE319B">
        <w:rPr>
          <w:lang w:eastAsia="uk-UA"/>
        </w:rPr>
        <w:t>18.1. Приложения к Контракту являются его неотъемлемой частью:</w:t>
      </w:r>
    </w:p>
    <w:p w:rsidR="00002964" w:rsidRPr="00DE319B" w:rsidRDefault="00002964" w:rsidP="00002964">
      <w:pPr>
        <w:ind w:right="-22"/>
        <w:jc w:val="both"/>
        <w:rPr>
          <w:lang w:eastAsia="uk-UA"/>
        </w:rPr>
      </w:pPr>
      <w:r w:rsidRPr="00DE319B">
        <w:rPr>
          <w:lang w:eastAsia="uk-UA"/>
        </w:rPr>
        <w:t>- Приложение № 1 – Техническое задание</w:t>
      </w:r>
    </w:p>
    <w:p w:rsidR="00002964" w:rsidRPr="00DE319B" w:rsidRDefault="00002964" w:rsidP="00002964">
      <w:pPr>
        <w:ind w:right="-22"/>
        <w:jc w:val="both"/>
        <w:rPr>
          <w:lang w:eastAsia="uk-UA"/>
        </w:rPr>
      </w:pPr>
      <w:r w:rsidRPr="00DE319B">
        <w:rPr>
          <w:lang w:eastAsia="uk-UA"/>
        </w:rPr>
        <w:t>- Приложение № 2 – Смета Контракта</w:t>
      </w:r>
    </w:p>
    <w:p w:rsidR="00002964" w:rsidRPr="00DE319B" w:rsidRDefault="00002964" w:rsidP="00002964">
      <w:pPr>
        <w:ind w:right="-22"/>
        <w:jc w:val="both"/>
        <w:rPr>
          <w:lang w:eastAsia="uk-UA"/>
        </w:rPr>
      </w:pPr>
      <w:r w:rsidRPr="00DE319B">
        <w:rPr>
          <w:lang w:eastAsia="uk-UA"/>
        </w:rPr>
        <w:t>- Приложение № 3 – График  выполнения строительно-монтажных работ</w:t>
      </w:r>
    </w:p>
    <w:p w:rsidR="00002964" w:rsidRPr="00DE319B" w:rsidRDefault="00002964" w:rsidP="00002964">
      <w:pPr>
        <w:ind w:right="-22"/>
        <w:jc w:val="both"/>
        <w:rPr>
          <w:lang w:eastAsia="uk-UA"/>
        </w:rPr>
      </w:pPr>
      <w:r w:rsidRPr="00DE319B">
        <w:rPr>
          <w:lang w:eastAsia="uk-UA"/>
        </w:rPr>
        <w:t>- Приложение № 4 – График  оплаты выполненных строительно-монтажных работ</w:t>
      </w:r>
    </w:p>
    <w:p w:rsidR="00002964" w:rsidRPr="00DE319B" w:rsidRDefault="00002964" w:rsidP="00002964">
      <w:pPr>
        <w:ind w:right="-22"/>
        <w:jc w:val="both"/>
        <w:rPr>
          <w:lang w:eastAsia="uk-UA"/>
        </w:rPr>
      </w:pPr>
      <w:r w:rsidRPr="00DE319B">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002964" w:rsidRPr="00DE319B" w:rsidRDefault="00002964" w:rsidP="00002964">
      <w:pPr>
        <w:ind w:right="-22"/>
        <w:jc w:val="both"/>
        <w:rPr>
          <w:lang w:eastAsia="uk-UA"/>
        </w:rPr>
      </w:pPr>
      <w:r w:rsidRPr="00DE319B">
        <w:rPr>
          <w:lang w:eastAsia="uk-UA"/>
        </w:rPr>
        <w:t>- Приложение № 6 – Отчет о ходе выполнения строительства объекта (Форма)</w:t>
      </w:r>
    </w:p>
    <w:p w:rsidR="00002964" w:rsidRPr="00DE319B" w:rsidRDefault="00002964" w:rsidP="00002964">
      <w:pPr>
        <w:ind w:right="-22"/>
        <w:jc w:val="both"/>
        <w:rPr>
          <w:lang w:eastAsia="uk-UA"/>
        </w:rPr>
      </w:pPr>
    </w:p>
    <w:p w:rsidR="00002964" w:rsidRPr="00DE319B" w:rsidRDefault="00002964" w:rsidP="00002964">
      <w:pPr>
        <w:ind w:right="-22"/>
        <w:jc w:val="both"/>
        <w:rPr>
          <w:lang w:eastAsia="uk-UA"/>
        </w:rPr>
      </w:pPr>
      <w:r w:rsidRPr="00DE319B">
        <w:rPr>
          <w:lang w:eastAsia="uk-UA"/>
        </w:rPr>
        <w:t>- Приложение № 7 - Акт приёмки законченного строительством объекта сети газораспределения (Форма)</w:t>
      </w:r>
    </w:p>
    <w:p w:rsidR="00002964" w:rsidRPr="00DE319B" w:rsidRDefault="00002964" w:rsidP="00002964">
      <w:pPr>
        <w:ind w:right="-22"/>
        <w:jc w:val="both"/>
        <w:rPr>
          <w:lang w:eastAsia="uk-UA"/>
        </w:rPr>
      </w:pPr>
    </w:p>
    <w:p w:rsidR="00002964" w:rsidRPr="00DE319B" w:rsidRDefault="00002964" w:rsidP="00002964">
      <w:pPr>
        <w:ind w:right="-22"/>
        <w:jc w:val="center"/>
        <w:rPr>
          <w:b/>
          <w:lang w:eastAsia="uk-UA"/>
        </w:rPr>
      </w:pPr>
      <w:r w:rsidRPr="00DE319B">
        <w:rPr>
          <w:b/>
          <w:lang w:val="en-US" w:eastAsia="uk-UA"/>
        </w:rPr>
        <w:t>XIX</w:t>
      </w:r>
      <w:r w:rsidRPr="00DE319B">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002964" w:rsidRPr="00DE319B" w:rsidTr="00002964">
        <w:trPr>
          <w:trHeight w:val="851"/>
        </w:trPr>
        <w:tc>
          <w:tcPr>
            <w:tcW w:w="5178" w:type="dxa"/>
          </w:tcPr>
          <w:p w:rsidR="00002964" w:rsidRPr="00DE319B" w:rsidRDefault="00002964" w:rsidP="00002964">
            <w:pPr>
              <w:suppressAutoHyphens/>
              <w:snapToGrid w:val="0"/>
              <w:ind w:right="-22"/>
              <w:jc w:val="center"/>
              <w:rPr>
                <w:rFonts w:eastAsia="Calibri"/>
                <w:b/>
                <w:bCs/>
              </w:rPr>
            </w:pPr>
            <w:r w:rsidRPr="00DE319B">
              <w:rPr>
                <w:rFonts w:eastAsia="Calibri"/>
                <w:b/>
                <w:bCs/>
              </w:rPr>
              <w:t>ЗАКАЗЧИК</w:t>
            </w:r>
          </w:p>
          <w:p w:rsidR="00002964" w:rsidRPr="00DE319B" w:rsidRDefault="00002964" w:rsidP="00002964">
            <w:pPr>
              <w:suppressAutoHyphens/>
              <w:snapToGrid w:val="0"/>
              <w:ind w:right="-22"/>
              <w:rPr>
                <w:rFonts w:eastAsia="Calibri"/>
                <w:b/>
                <w:lang w:eastAsia="ar-SA"/>
              </w:rPr>
            </w:pPr>
            <w:r w:rsidRPr="00DE319B">
              <w:rPr>
                <w:rFonts w:eastAsia="Calibri"/>
                <w:b/>
                <w:lang w:eastAsia="ar-SA"/>
              </w:rPr>
              <w:t>Государственное унитарное предприятие Республики Крым «Крымгазсети»</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Юридический адрес</w:t>
            </w:r>
          </w:p>
          <w:p w:rsidR="00002964" w:rsidRPr="00DE319B" w:rsidRDefault="00002964" w:rsidP="00002964">
            <w:pPr>
              <w:suppressAutoHyphens/>
              <w:ind w:right="-22"/>
              <w:rPr>
                <w:rFonts w:eastAsia="Calibri"/>
                <w:sz w:val="20"/>
                <w:szCs w:val="20"/>
                <w:lang w:eastAsia="ar-SA"/>
              </w:rPr>
            </w:pPr>
            <w:r w:rsidRPr="00DE319B">
              <w:rPr>
                <w:rFonts w:eastAsia="Calibri"/>
                <w:sz w:val="20"/>
                <w:szCs w:val="20"/>
                <w:lang w:eastAsia="ar-SA"/>
              </w:rPr>
              <w:t>295001,  Республика Крым, г. Симферополь,</w:t>
            </w:r>
          </w:p>
          <w:p w:rsidR="00002964" w:rsidRPr="00DE319B" w:rsidRDefault="00002964" w:rsidP="00002964">
            <w:pPr>
              <w:suppressAutoHyphens/>
              <w:ind w:right="-22"/>
              <w:rPr>
                <w:rFonts w:eastAsia="Calibri"/>
                <w:sz w:val="20"/>
                <w:szCs w:val="20"/>
                <w:lang w:eastAsia="ar-SA"/>
              </w:rPr>
            </w:pPr>
            <w:r w:rsidRPr="00DE319B">
              <w:rPr>
                <w:rFonts w:eastAsia="Calibri"/>
                <w:sz w:val="20"/>
                <w:szCs w:val="20"/>
                <w:lang w:eastAsia="ar-SA"/>
              </w:rPr>
              <w:t>ул. Училищная ,42а</w:t>
            </w:r>
          </w:p>
          <w:p w:rsidR="00002964" w:rsidRPr="00DE319B" w:rsidRDefault="00002964" w:rsidP="00002964">
            <w:pPr>
              <w:suppressAutoHyphens/>
              <w:snapToGrid w:val="0"/>
              <w:ind w:right="-22"/>
              <w:jc w:val="both"/>
              <w:rPr>
                <w:rFonts w:eastAsia="Calibri"/>
                <w:sz w:val="20"/>
                <w:szCs w:val="20"/>
                <w:lang w:eastAsia="ar-SA"/>
              </w:rPr>
            </w:pPr>
            <w:r w:rsidRPr="00DE319B">
              <w:rPr>
                <w:rFonts w:eastAsia="Calibri"/>
                <w:sz w:val="20"/>
                <w:szCs w:val="20"/>
                <w:lang w:eastAsia="ar-SA"/>
              </w:rPr>
              <w:t>ИНН 9102016743</w:t>
            </w:r>
          </w:p>
          <w:p w:rsidR="00002964" w:rsidRPr="00DE319B" w:rsidRDefault="00002964" w:rsidP="00002964">
            <w:pPr>
              <w:suppressAutoHyphens/>
              <w:ind w:right="-22"/>
              <w:jc w:val="both"/>
              <w:rPr>
                <w:rFonts w:eastAsia="Calibri"/>
                <w:sz w:val="20"/>
                <w:szCs w:val="20"/>
                <w:lang w:eastAsia="ar-SA"/>
              </w:rPr>
            </w:pPr>
            <w:r w:rsidRPr="00DE319B">
              <w:rPr>
                <w:rFonts w:eastAsia="Calibri"/>
                <w:sz w:val="20"/>
                <w:szCs w:val="20"/>
                <w:lang w:eastAsia="ar-SA"/>
              </w:rPr>
              <w:t>КПП 910201001</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р\с № 40602810800230000002</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 xml:space="preserve">Банк: АО «ГЕНБАНК» </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г. Симферополь</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БИК 043510123</w:t>
            </w:r>
          </w:p>
          <w:p w:rsidR="00002964" w:rsidRPr="00DE319B" w:rsidRDefault="00002964" w:rsidP="00002964">
            <w:pPr>
              <w:widowControl w:val="0"/>
              <w:suppressAutoHyphens/>
              <w:snapToGrid w:val="0"/>
              <w:ind w:right="-22"/>
              <w:jc w:val="both"/>
              <w:rPr>
                <w:kern w:val="2"/>
                <w:sz w:val="20"/>
                <w:szCs w:val="20"/>
                <w:lang w:eastAsia="ar-SA"/>
              </w:rPr>
            </w:pPr>
            <w:r w:rsidRPr="00DE319B">
              <w:rPr>
                <w:kern w:val="2"/>
                <w:sz w:val="20"/>
                <w:szCs w:val="20"/>
                <w:lang w:eastAsia="ar-SA"/>
              </w:rPr>
              <w:t>ИНН7750005820</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Кор/с.: 30101810835100000123</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Казначейские реквизиты:</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 xml:space="preserve">Министерство финансов Республики Крым (ГУП РК «Крымгазсети», </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л/с 41756J35260)</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ОТДЕЛЕНИЕ РЕСПУБЛИКА КРЫМ БАНКА РОССИИ//УФК по Республике Крым, г. Симферополь</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БИК ТОФК: 013510002</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ЕКС: 40102810645370000035</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Номер счета: 03226643350000007500</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Код по сводному реестру: 352J3526</w:t>
            </w:r>
          </w:p>
          <w:p w:rsidR="00002964" w:rsidRPr="00DE319B" w:rsidRDefault="00002964" w:rsidP="00002964">
            <w:pPr>
              <w:suppressAutoHyphens/>
              <w:snapToGrid w:val="0"/>
              <w:ind w:right="-22"/>
              <w:rPr>
                <w:rFonts w:eastAsia="Calibri"/>
                <w:sz w:val="20"/>
                <w:szCs w:val="20"/>
                <w:lang w:eastAsia="ar-SA"/>
              </w:rPr>
            </w:pPr>
            <w:r w:rsidRPr="00DE319B">
              <w:rPr>
                <w:rFonts w:eastAsia="Calibri"/>
                <w:sz w:val="20"/>
                <w:szCs w:val="20"/>
                <w:lang w:eastAsia="ar-SA"/>
              </w:rPr>
              <w:t>Телефон, факс (3652) 25-55-45</w:t>
            </w:r>
          </w:p>
          <w:p w:rsidR="00002964" w:rsidRPr="00DE319B" w:rsidRDefault="00C44895" w:rsidP="00002964">
            <w:pPr>
              <w:suppressAutoHyphens/>
              <w:snapToGrid w:val="0"/>
              <w:ind w:right="-22"/>
              <w:rPr>
                <w:rFonts w:eastAsia="Calibri"/>
                <w:sz w:val="20"/>
                <w:szCs w:val="20"/>
              </w:rPr>
            </w:pPr>
            <w:hyperlink r:id="rId36" w:history="1">
              <w:r w:rsidR="00002964" w:rsidRPr="00DE319B">
                <w:rPr>
                  <w:rFonts w:eastAsia="Calibri"/>
                  <w:sz w:val="20"/>
                  <w:szCs w:val="20"/>
                  <w:u w:val="single"/>
                  <w:lang w:eastAsia="ar-SA"/>
                </w:rPr>
                <w:t>guprk@crimeagasnet.ru</w:t>
              </w:r>
            </w:hyperlink>
          </w:p>
          <w:p w:rsidR="00002964" w:rsidRPr="00DE319B" w:rsidRDefault="00002964" w:rsidP="00002964">
            <w:pPr>
              <w:suppressAutoHyphens/>
              <w:snapToGrid w:val="0"/>
              <w:ind w:right="-22"/>
              <w:rPr>
                <w:rFonts w:eastAsia="Calibri"/>
              </w:rPr>
            </w:pPr>
          </w:p>
          <w:p w:rsidR="00002964" w:rsidRPr="00DE319B" w:rsidRDefault="00002964" w:rsidP="00002964">
            <w:pPr>
              <w:suppressAutoHyphens/>
              <w:snapToGrid w:val="0"/>
              <w:ind w:right="-22"/>
              <w:rPr>
                <w:rFonts w:eastAsia="Calibri"/>
                <w:b/>
              </w:rPr>
            </w:pPr>
            <w:r w:rsidRPr="00DE319B">
              <w:rPr>
                <w:rFonts w:eastAsia="Calibri"/>
                <w:b/>
              </w:rPr>
              <w:t>Директор</w:t>
            </w:r>
          </w:p>
          <w:p w:rsidR="00002964" w:rsidRPr="00DE319B" w:rsidRDefault="00002964" w:rsidP="00002964">
            <w:pPr>
              <w:suppressAutoHyphens/>
              <w:snapToGrid w:val="0"/>
              <w:ind w:right="-22"/>
              <w:jc w:val="both"/>
              <w:rPr>
                <w:rFonts w:eastAsia="Calibri"/>
                <w:b/>
                <w:bCs/>
                <w:lang w:eastAsia="ar-SA"/>
              </w:rPr>
            </w:pPr>
          </w:p>
          <w:p w:rsidR="00002964" w:rsidRPr="00DE319B" w:rsidRDefault="00002964" w:rsidP="00002964">
            <w:pPr>
              <w:suppressAutoHyphens/>
              <w:snapToGrid w:val="0"/>
              <w:ind w:right="-22"/>
              <w:jc w:val="both"/>
              <w:rPr>
                <w:rFonts w:eastAsia="Calibri"/>
                <w:b/>
                <w:bCs/>
              </w:rPr>
            </w:pPr>
            <w:r w:rsidRPr="00DE319B">
              <w:rPr>
                <w:rFonts w:eastAsia="Calibri"/>
                <w:b/>
                <w:bCs/>
                <w:lang w:val="uk-UA"/>
              </w:rPr>
              <w:t xml:space="preserve">_____________________ </w:t>
            </w:r>
            <w:r w:rsidRPr="00DE319B">
              <w:rPr>
                <w:rFonts w:eastAsia="Calibri"/>
                <w:b/>
                <w:bCs/>
              </w:rPr>
              <w:t>Д.М. Надточаев</w:t>
            </w:r>
          </w:p>
        </w:tc>
        <w:tc>
          <w:tcPr>
            <w:tcW w:w="4887" w:type="dxa"/>
          </w:tcPr>
          <w:p w:rsidR="00002964" w:rsidRPr="00DE319B" w:rsidRDefault="00002964" w:rsidP="00002964">
            <w:pPr>
              <w:suppressAutoHyphens/>
              <w:snapToGrid w:val="0"/>
              <w:ind w:right="-22"/>
              <w:jc w:val="center"/>
              <w:rPr>
                <w:rFonts w:eastAsia="Calibri"/>
                <w:b/>
              </w:rPr>
            </w:pPr>
            <w:r w:rsidRPr="00DE319B">
              <w:rPr>
                <w:rFonts w:eastAsia="Calibri"/>
                <w:b/>
              </w:rPr>
              <w:t>ПОДРЯДЧИК</w:t>
            </w:r>
          </w:p>
          <w:p w:rsidR="00002964" w:rsidRPr="00DE319B" w:rsidRDefault="00002964" w:rsidP="00002964">
            <w:pPr>
              <w:suppressAutoHyphens/>
              <w:snapToGrid w:val="0"/>
              <w:ind w:right="-22"/>
              <w:rPr>
                <w:rFonts w:eastAsia="Calibri"/>
                <w:b/>
              </w:rPr>
            </w:pPr>
          </w:p>
        </w:tc>
      </w:tr>
    </w:tbl>
    <w:p w:rsidR="00002964" w:rsidRPr="00DE319B" w:rsidRDefault="00002964" w:rsidP="00002964">
      <w:pPr>
        <w:ind w:left="4956" w:right="-22" w:firstLine="709"/>
      </w:pPr>
    </w:p>
    <w:p w:rsidR="00002964" w:rsidRPr="00DE319B" w:rsidRDefault="00002964" w:rsidP="00002964">
      <w:pPr>
        <w:spacing w:after="200" w:line="276" w:lineRule="auto"/>
      </w:pPr>
      <w:r w:rsidRPr="00DE319B">
        <w:br w:type="page"/>
      </w:r>
    </w:p>
    <w:p w:rsidR="00002964" w:rsidRPr="00DE319B" w:rsidRDefault="00002964" w:rsidP="00002964">
      <w:pPr>
        <w:ind w:left="4956" w:right="-22" w:firstLine="709"/>
      </w:pPr>
      <w:r w:rsidRPr="00DE319B">
        <w:lastRenderedPageBreak/>
        <w:t>Приложение №1</w:t>
      </w:r>
    </w:p>
    <w:p w:rsidR="00002964" w:rsidRPr="00DE319B" w:rsidRDefault="00002964" w:rsidP="00002964">
      <w:pPr>
        <w:ind w:left="4956" w:right="-22" w:firstLine="709"/>
      </w:pPr>
      <w:r w:rsidRPr="00DE319B">
        <w:t>к Контракту № _____________</w:t>
      </w:r>
    </w:p>
    <w:p w:rsidR="00002964" w:rsidRPr="00DE319B" w:rsidRDefault="00002964" w:rsidP="00002964">
      <w:pPr>
        <w:ind w:left="4956" w:right="-22" w:firstLine="709"/>
      </w:pPr>
      <w:r w:rsidRPr="00DE319B">
        <w:t>от «____» ____________ 2024 года</w:t>
      </w:r>
    </w:p>
    <w:p w:rsidR="00002964" w:rsidRPr="00DE319B" w:rsidRDefault="00002964" w:rsidP="00002964">
      <w:pPr>
        <w:ind w:right="-22"/>
      </w:pPr>
    </w:p>
    <w:p w:rsidR="00002964" w:rsidRPr="00DE319B" w:rsidRDefault="00002964" w:rsidP="00002964">
      <w:pPr>
        <w:ind w:right="-22"/>
        <w:jc w:val="center"/>
        <w:rPr>
          <w:b/>
        </w:rPr>
      </w:pPr>
      <w:r w:rsidRPr="00DE319B">
        <w:rPr>
          <w:b/>
        </w:rPr>
        <w:t>ТЕХНИЧЕСКОЕ ЗАДАНИЕ НА ВЫПОЛНЕНИЕ РАБОТ</w:t>
      </w:r>
    </w:p>
    <w:p w:rsidR="00002964" w:rsidRPr="00DE319B" w:rsidRDefault="00002964" w:rsidP="00002964">
      <w:pPr>
        <w:ind w:right="-22"/>
        <w:jc w:val="center"/>
        <w:rPr>
          <w:b/>
          <w:szCs w:val="26"/>
        </w:rPr>
      </w:pPr>
      <w:r w:rsidRPr="00DE319B">
        <w:rPr>
          <w:b/>
          <w:szCs w:val="26"/>
        </w:rPr>
        <w:t>на выполнение строительно-монтажных работ по объекту:</w:t>
      </w:r>
    </w:p>
    <w:p w:rsidR="00002964" w:rsidRPr="00DE319B" w:rsidRDefault="00002964" w:rsidP="00002964">
      <w:pPr>
        <w:ind w:right="-22" w:firstLine="709"/>
        <w:jc w:val="center"/>
        <w:rPr>
          <w:b/>
          <w:szCs w:val="26"/>
        </w:rPr>
      </w:pPr>
      <w:r w:rsidRPr="00DE319B">
        <w:rPr>
          <w:b/>
          <w:szCs w:val="26"/>
        </w:rPr>
        <w:t>«Строительство сетей газоснабжения сел Строгоновка, Денисовка, Ивановка Симферопольского района Республики Крым» (4 этап - с. Строгоновка)</w:t>
      </w:r>
    </w:p>
    <w:p w:rsidR="00002964" w:rsidRPr="00DE319B" w:rsidRDefault="00002964" w:rsidP="00002964">
      <w:pPr>
        <w:ind w:right="-22" w:firstLine="709"/>
        <w:jc w:val="cente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2070"/>
        <w:gridCol w:w="7706"/>
      </w:tblGrid>
      <w:tr w:rsidR="00002964" w:rsidRPr="00DE319B" w:rsidTr="00002964">
        <w:trPr>
          <w:trHeight w:val="20"/>
          <w:tblHeader/>
        </w:trPr>
        <w:tc>
          <w:tcPr>
            <w:tcW w:w="244" w:type="pct"/>
            <w:shd w:val="clear" w:color="auto" w:fill="auto"/>
            <w:vAlign w:val="center"/>
          </w:tcPr>
          <w:p w:rsidR="00002964" w:rsidRPr="00DE319B" w:rsidRDefault="00002964" w:rsidP="00002964">
            <w:pPr>
              <w:suppressAutoHyphens/>
              <w:ind w:right="-22"/>
              <w:jc w:val="center"/>
              <w:rPr>
                <w:b/>
                <w:sz w:val="20"/>
                <w:szCs w:val="20"/>
                <w:lang w:eastAsia="ar-SA"/>
              </w:rPr>
            </w:pPr>
            <w:r w:rsidRPr="00DE319B">
              <w:rPr>
                <w:b/>
                <w:sz w:val="20"/>
                <w:szCs w:val="20"/>
                <w:lang w:eastAsia="ar-SA"/>
              </w:rPr>
              <w:t>№ п/п</w:t>
            </w:r>
          </w:p>
        </w:tc>
        <w:tc>
          <w:tcPr>
            <w:tcW w:w="1007" w:type="pct"/>
            <w:shd w:val="clear" w:color="auto" w:fill="auto"/>
            <w:vAlign w:val="center"/>
          </w:tcPr>
          <w:p w:rsidR="00002964" w:rsidRPr="00DE319B" w:rsidRDefault="00002964" w:rsidP="00002964">
            <w:pPr>
              <w:suppressAutoHyphens/>
              <w:ind w:right="-22"/>
              <w:jc w:val="center"/>
              <w:rPr>
                <w:b/>
                <w:sz w:val="20"/>
                <w:szCs w:val="20"/>
                <w:lang w:eastAsia="ar-SA"/>
              </w:rPr>
            </w:pPr>
            <w:r w:rsidRPr="00DE319B">
              <w:rPr>
                <w:b/>
                <w:sz w:val="20"/>
                <w:szCs w:val="20"/>
                <w:lang w:eastAsia="ar-SA"/>
              </w:rPr>
              <w:t>Перечень основных требований</w:t>
            </w:r>
          </w:p>
        </w:tc>
        <w:tc>
          <w:tcPr>
            <w:tcW w:w="3749" w:type="pct"/>
            <w:shd w:val="clear" w:color="auto" w:fill="auto"/>
            <w:vAlign w:val="center"/>
          </w:tcPr>
          <w:p w:rsidR="00002964" w:rsidRPr="00DE319B" w:rsidRDefault="00002964" w:rsidP="00002964">
            <w:pPr>
              <w:suppressAutoHyphens/>
              <w:ind w:right="-22"/>
              <w:jc w:val="center"/>
              <w:rPr>
                <w:b/>
                <w:sz w:val="20"/>
                <w:szCs w:val="20"/>
                <w:lang w:eastAsia="ar-SA"/>
              </w:rPr>
            </w:pPr>
            <w:r w:rsidRPr="00DE319B">
              <w:rPr>
                <w:b/>
                <w:sz w:val="20"/>
                <w:szCs w:val="20"/>
                <w:lang w:eastAsia="ar-SA"/>
              </w:rPr>
              <w:t>Содержание требований</w:t>
            </w:r>
          </w:p>
        </w:tc>
      </w:tr>
      <w:tr w:rsidR="00002964" w:rsidRPr="00DE319B" w:rsidTr="00002964">
        <w:trPr>
          <w:trHeight w:val="20"/>
          <w:tblHeader/>
        </w:trPr>
        <w:tc>
          <w:tcPr>
            <w:tcW w:w="244" w:type="pct"/>
            <w:shd w:val="clear" w:color="auto" w:fill="auto"/>
            <w:vAlign w:val="center"/>
          </w:tcPr>
          <w:p w:rsidR="00002964" w:rsidRPr="00DE319B" w:rsidRDefault="00002964" w:rsidP="00002964">
            <w:pPr>
              <w:suppressAutoHyphens/>
              <w:ind w:right="-22"/>
              <w:jc w:val="center"/>
              <w:rPr>
                <w:sz w:val="20"/>
                <w:szCs w:val="20"/>
                <w:lang w:eastAsia="ar-SA"/>
              </w:rPr>
            </w:pPr>
            <w:r w:rsidRPr="00DE319B">
              <w:rPr>
                <w:sz w:val="20"/>
                <w:szCs w:val="20"/>
                <w:lang w:eastAsia="ar-SA"/>
              </w:rPr>
              <w:t>1</w:t>
            </w:r>
          </w:p>
        </w:tc>
        <w:tc>
          <w:tcPr>
            <w:tcW w:w="1007" w:type="pct"/>
            <w:shd w:val="clear" w:color="auto" w:fill="auto"/>
            <w:vAlign w:val="center"/>
          </w:tcPr>
          <w:p w:rsidR="00002964" w:rsidRPr="00DE319B" w:rsidRDefault="00002964" w:rsidP="00002964">
            <w:pPr>
              <w:suppressAutoHyphens/>
              <w:ind w:right="-22"/>
              <w:jc w:val="center"/>
              <w:rPr>
                <w:sz w:val="20"/>
                <w:szCs w:val="20"/>
                <w:lang w:eastAsia="ar-SA"/>
              </w:rPr>
            </w:pPr>
            <w:r w:rsidRPr="00DE319B">
              <w:rPr>
                <w:sz w:val="20"/>
                <w:szCs w:val="20"/>
                <w:lang w:eastAsia="ar-SA"/>
              </w:rPr>
              <w:t>2</w:t>
            </w:r>
          </w:p>
        </w:tc>
        <w:tc>
          <w:tcPr>
            <w:tcW w:w="3749" w:type="pct"/>
            <w:shd w:val="clear" w:color="auto" w:fill="auto"/>
            <w:vAlign w:val="center"/>
          </w:tcPr>
          <w:p w:rsidR="00002964" w:rsidRPr="00DE319B" w:rsidRDefault="00002964" w:rsidP="00002964">
            <w:pPr>
              <w:suppressAutoHyphens/>
              <w:ind w:right="-22"/>
              <w:jc w:val="center"/>
              <w:rPr>
                <w:sz w:val="20"/>
                <w:szCs w:val="20"/>
                <w:lang w:eastAsia="ar-SA"/>
              </w:rPr>
            </w:pPr>
            <w:r w:rsidRPr="00DE319B">
              <w:rPr>
                <w:sz w:val="20"/>
                <w:szCs w:val="20"/>
                <w:lang w:eastAsia="ar-SA"/>
              </w:rPr>
              <w:t>3</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right="-23"/>
              <w:contextualSpacing/>
              <w:jc w:val="center"/>
              <w:rPr>
                <w:sz w:val="20"/>
                <w:szCs w:val="20"/>
              </w:rPr>
            </w:pPr>
          </w:p>
        </w:tc>
        <w:tc>
          <w:tcPr>
            <w:tcW w:w="1007" w:type="pct"/>
            <w:shd w:val="clear" w:color="auto" w:fill="auto"/>
            <w:vAlign w:val="center"/>
          </w:tcPr>
          <w:p w:rsidR="00002964" w:rsidRPr="00DE319B" w:rsidRDefault="00002964" w:rsidP="00002964">
            <w:pPr>
              <w:suppressAutoHyphens/>
              <w:ind w:right="-22"/>
              <w:jc w:val="center"/>
              <w:rPr>
                <w:sz w:val="20"/>
                <w:szCs w:val="20"/>
                <w:lang w:eastAsia="ar-SA"/>
              </w:rPr>
            </w:pPr>
            <w:r w:rsidRPr="00DE319B">
              <w:rPr>
                <w:sz w:val="20"/>
                <w:szCs w:val="20"/>
                <w:lang w:eastAsia="ar-SA"/>
              </w:rPr>
              <w:t>Место выполнения работ</w:t>
            </w:r>
          </w:p>
        </w:tc>
        <w:tc>
          <w:tcPr>
            <w:tcW w:w="3749" w:type="pct"/>
            <w:shd w:val="clear" w:color="auto" w:fill="auto"/>
            <w:vAlign w:val="center"/>
          </w:tcPr>
          <w:p w:rsidR="00002964" w:rsidRPr="00DE319B" w:rsidRDefault="00002964" w:rsidP="00002964">
            <w:pPr>
              <w:suppressAutoHyphens/>
              <w:ind w:right="-22"/>
              <w:rPr>
                <w:sz w:val="20"/>
                <w:szCs w:val="20"/>
                <w:lang w:eastAsia="ar-SA"/>
              </w:rPr>
            </w:pPr>
            <w:r w:rsidRPr="00DE319B">
              <w:rPr>
                <w:sz w:val="20"/>
                <w:szCs w:val="20"/>
                <w:lang w:eastAsia="ar-SA"/>
              </w:rPr>
              <w:t>село Строгоновка Симферопольского района Республики Крым</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Заказчик</w:t>
            </w:r>
          </w:p>
        </w:tc>
        <w:tc>
          <w:tcPr>
            <w:tcW w:w="3749" w:type="pct"/>
            <w:shd w:val="clear" w:color="auto" w:fill="auto"/>
            <w:vAlign w:val="center"/>
          </w:tcPr>
          <w:p w:rsidR="00002964" w:rsidRPr="00DE319B" w:rsidRDefault="00002964" w:rsidP="00002964">
            <w:pPr>
              <w:suppressAutoHyphens/>
              <w:ind w:right="-23"/>
              <w:jc w:val="both"/>
              <w:rPr>
                <w:sz w:val="20"/>
                <w:szCs w:val="20"/>
              </w:rPr>
            </w:pPr>
            <w:r w:rsidRPr="00DE319B">
              <w:rPr>
                <w:sz w:val="20"/>
                <w:szCs w:val="20"/>
              </w:rPr>
              <w:t>Государственное унитарное предприятие Республики Крым «Крымгазсети». Юридический адрес: 295001, РК, г. Симферополь, ул. Училищная, 42а.</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Подрядная организация</w:t>
            </w:r>
          </w:p>
        </w:tc>
        <w:tc>
          <w:tcPr>
            <w:tcW w:w="3749" w:type="pct"/>
            <w:shd w:val="clear" w:color="auto" w:fill="auto"/>
            <w:vAlign w:val="center"/>
          </w:tcPr>
          <w:p w:rsidR="00002964" w:rsidRPr="00DE319B" w:rsidRDefault="00002964" w:rsidP="00002964">
            <w:pPr>
              <w:suppressAutoHyphens/>
              <w:ind w:right="-23"/>
              <w:jc w:val="both"/>
              <w:rPr>
                <w:sz w:val="20"/>
                <w:szCs w:val="20"/>
              </w:rPr>
            </w:pPr>
            <w:r w:rsidRPr="00DE319B">
              <w:rPr>
                <w:sz w:val="20"/>
                <w:szCs w:val="20"/>
              </w:rPr>
              <w:t>Определяется по результатам процедуры закупки</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Объект</w:t>
            </w:r>
          </w:p>
        </w:tc>
        <w:tc>
          <w:tcPr>
            <w:tcW w:w="3749" w:type="pct"/>
            <w:shd w:val="clear" w:color="auto" w:fill="auto"/>
            <w:vAlign w:val="center"/>
          </w:tcPr>
          <w:p w:rsidR="00002964" w:rsidRPr="00DE319B" w:rsidRDefault="00002964" w:rsidP="00002964">
            <w:pPr>
              <w:suppressAutoHyphens/>
              <w:ind w:right="-23"/>
              <w:jc w:val="both"/>
              <w:rPr>
                <w:sz w:val="20"/>
                <w:szCs w:val="20"/>
              </w:rPr>
            </w:pPr>
            <w:r w:rsidRPr="00DE319B">
              <w:rPr>
                <w:sz w:val="20"/>
                <w:szCs w:val="20"/>
              </w:rPr>
              <w:t>«Строительство сетей газоснабжения сел Строгоновка, Денисовка, Ивановка Симферопольского района Республики Крым» (4 этап - с. Строгоновка)</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Основание для выполнения работ</w:t>
            </w:r>
          </w:p>
        </w:tc>
        <w:tc>
          <w:tcPr>
            <w:tcW w:w="3749" w:type="pct"/>
            <w:shd w:val="clear" w:color="auto" w:fill="auto"/>
            <w:vAlign w:val="center"/>
          </w:tcPr>
          <w:p w:rsidR="00002964" w:rsidRPr="00DE319B" w:rsidRDefault="00002964" w:rsidP="00002964">
            <w:pPr>
              <w:suppressAutoHyphens/>
              <w:ind w:right="-22"/>
              <w:contextualSpacing/>
              <w:jc w:val="both"/>
              <w:rPr>
                <w:sz w:val="20"/>
                <w:szCs w:val="20"/>
                <w:lang w:eastAsia="ar-SA"/>
              </w:rPr>
            </w:pPr>
            <w:r w:rsidRPr="00DE319B">
              <w:rPr>
                <w:sz w:val="20"/>
                <w:szCs w:val="20"/>
                <w:lang w:eastAsia="ar-SA"/>
              </w:rPr>
              <w:t>Республиканская адресная инвестиционная программа;</w:t>
            </w:r>
          </w:p>
          <w:p w:rsidR="00002964" w:rsidRPr="00DE319B" w:rsidRDefault="00002964" w:rsidP="00002964">
            <w:pPr>
              <w:suppressAutoHyphens/>
              <w:ind w:right="-22"/>
              <w:contextualSpacing/>
              <w:jc w:val="both"/>
              <w:rPr>
                <w:sz w:val="20"/>
                <w:szCs w:val="20"/>
                <w:lang w:eastAsia="ar-SA"/>
              </w:rPr>
            </w:pPr>
            <w:r w:rsidRPr="00DE319B">
              <w:rPr>
                <w:sz w:val="20"/>
                <w:szCs w:val="20"/>
                <w:lang w:eastAsia="ar-SA"/>
              </w:rPr>
              <w:t>Градостроительный кодекс Российской Федерации;</w:t>
            </w:r>
          </w:p>
          <w:p w:rsidR="00002964" w:rsidRPr="00DE319B" w:rsidRDefault="00002964" w:rsidP="00002964">
            <w:pPr>
              <w:suppressAutoHyphens/>
              <w:ind w:right="-22"/>
              <w:contextualSpacing/>
              <w:jc w:val="both"/>
              <w:rPr>
                <w:sz w:val="20"/>
                <w:szCs w:val="20"/>
                <w:lang w:eastAsia="ar-SA"/>
              </w:rPr>
            </w:pPr>
            <w:r w:rsidRPr="00DE319B">
              <w:rPr>
                <w:sz w:val="20"/>
                <w:szCs w:val="20"/>
                <w:lang w:eastAsia="ar-SA"/>
              </w:rPr>
              <w:t>Земельный кодекс Российской Федерации;</w:t>
            </w:r>
          </w:p>
          <w:p w:rsidR="00002964" w:rsidRPr="00DE319B" w:rsidRDefault="00002964" w:rsidP="00002964">
            <w:pPr>
              <w:suppressAutoHyphens/>
              <w:ind w:right="-22"/>
              <w:contextualSpacing/>
              <w:jc w:val="both"/>
              <w:rPr>
                <w:sz w:val="20"/>
                <w:szCs w:val="20"/>
                <w:lang w:eastAsia="en-US"/>
              </w:rPr>
            </w:pPr>
            <w:r w:rsidRPr="00DE319B">
              <w:rPr>
                <w:sz w:val="20"/>
                <w:szCs w:val="20"/>
                <w:lang w:eastAsia="ar-SA"/>
              </w:rPr>
              <w:t>Проектная документация</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Характеристика объекта и комплекс выполняемых работ</w:t>
            </w:r>
          </w:p>
        </w:tc>
        <w:tc>
          <w:tcPr>
            <w:tcW w:w="3749" w:type="pct"/>
            <w:shd w:val="clear" w:color="auto" w:fill="auto"/>
            <w:vAlign w:val="center"/>
          </w:tcPr>
          <w:p w:rsidR="00002964" w:rsidRPr="00DE319B" w:rsidRDefault="00002964" w:rsidP="00002964">
            <w:pPr>
              <w:suppressAutoHyphens/>
              <w:ind w:left="357" w:right="-23"/>
              <w:contextualSpacing/>
              <w:jc w:val="both"/>
              <w:rPr>
                <w:b/>
                <w:sz w:val="20"/>
                <w:szCs w:val="20"/>
              </w:rPr>
            </w:pPr>
            <w:bookmarkStart w:id="14" w:name="_Toc58769027"/>
            <w:r w:rsidRPr="00DE319B">
              <w:rPr>
                <w:b/>
                <w:sz w:val="20"/>
                <w:szCs w:val="20"/>
              </w:rPr>
              <w:t>Технико-экономические характеристики объект</w:t>
            </w:r>
            <w:bookmarkEnd w:id="14"/>
            <w:r w:rsidRPr="00DE319B">
              <w:rPr>
                <w:b/>
                <w:sz w:val="20"/>
                <w:szCs w:val="20"/>
              </w:rPr>
              <w:t>а:</w:t>
            </w:r>
          </w:p>
          <w:tbl>
            <w:tblPr>
              <w:tblW w:w="5000" w:type="pct"/>
              <w:tblCellMar>
                <w:left w:w="0" w:type="dxa"/>
                <w:right w:w="0" w:type="dxa"/>
              </w:tblCellMar>
              <w:tblLook w:val="0000" w:firstRow="0" w:lastRow="0" w:firstColumn="0" w:lastColumn="0" w:noHBand="0" w:noVBand="0"/>
            </w:tblPr>
            <w:tblGrid>
              <w:gridCol w:w="3746"/>
              <w:gridCol w:w="1860"/>
              <w:gridCol w:w="1874"/>
            </w:tblGrid>
            <w:tr w:rsidR="00002964" w:rsidRPr="00DE319B" w:rsidTr="00002964">
              <w:trPr>
                <w:trHeight w:val="20"/>
              </w:trPr>
              <w:tc>
                <w:tcPr>
                  <w:tcW w:w="2504" w:type="pct"/>
                  <w:tcBorders>
                    <w:top w:val="single" w:sz="4" w:space="0" w:color="auto"/>
                    <w:left w:val="single" w:sz="4" w:space="0" w:color="auto"/>
                    <w:bottom w:val="nil"/>
                    <w:right w:val="nil"/>
                  </w:tcBorders>
                  <w:vAlign w:val="center"/>
                </w:tcPr>
                <w:p w:rsidR="00002964" w:rsidRPr="00DE319B" w:rsidRDefault="00002964" w:rsidP="00002964">
                  <w:pPr>
                    <w:ind w:firstLine="360"/>
                    <w:jc w:val="center"/>
                    <w:rPr>
                      <w:rFonts w:ascii="Courier New" w:hAnsi="Courier New" w:cs="Courier New"/>
                      <w:sz w:val="20"/>
                      <w:szCs w:val="20"/>
                    </w:rPr>
                  </w:pPr>
                  <w:r w:rsidRPr="00DE319B">
                    <w:rPr>
                      <w:b/>
                      <w:bCs/>
                      <w:color w:val="000000"/>
                      <w:sz w:val="20"/>
                      <w:szCs w:val="20"/>
                    </w:rPr>
                    <w:t>Наименование технико-экономического показателя</w:t>
                  </w:r>
                </w:p>
              </w:tc>
              <w:tc>
                <w:tcPr>
                  <w:tcW w:w="1243" w:type="pct"/>
                  <w:tcBorders>
                    <w:top w:val="single" w:sz="4" w:space="0" w:color="auto"/>
                    <w:left w:val="single" w:sz="4" w:space="0" w:color="auto"/>
                    <w:bottom w:val="nil"/>
                    <w:right w:val="nil"/>
                  </w:tcBorders>
                  <w:vAlign w:val="center"/>
                </w:tcPr>
                <w:p w:rsidR="00002964" w:rsidRPr="00DE319B" w:rsidRDefault="00002964" w:rsidP="00002964">
                  <w:pPr>
                    <w:jc w:val="center"/>
                    <w:rPr>
                      <w:rFonts w:ascii="Courier New" w:hAnsi="Courier New" w:cs="Courier New"/>
                      <w:sz w:val="20"/>
                      <w:szCs w:val="20"/>
                    </w:rPr>
                  </w:pPr>
                  <w:r w:rsidRPr="00DE319B">
                    <w:rPr>
                      <w:b/>
                      <w:bCs/>
                      <w:color w:val="000000"/>
                      <w:sz w:val="20"/>
                      <w:szCs w:val="20"/>
                    </w:rPr>
                    <w:t>Единица измерения</w:t>
                  </w:r>
                </w:p>
              </w:tc>
              <w:tc>
                <w:tcPr>
                  <w:tcW w:w="1253" w:type="pct"/>
                  <w:tcBorders>
                    <w:top w:val="single" w:sz="4" w:space="0" w:color="auto"/>
                    <w:left w:val="single" w:sz="4" w:space="0" w:color="auto"/>
                    <w:bottom w:val="nil"/>
                    <w:right w:val="single" w:sz="4" w:space="0" w:color="auto"/>
                  </w:tcBorders>
                  <w:vAlign w:val="center"/>
                </w:tcPr>
                <w:p w:rsidR="00002964" w:rsidRPr="00DE319B" w:rsidRDefault="00002964" w:rsidP="00002964">
                  <w:pPr>
                    <w:jc w:val="center"/>
                    <w:rPr>
                      <w:rFonts w:ascii="Courier New" w:hAnsi="Courier New" w:cs="Courier New"/>
                      <w:sz w:val="20"/>
                      <w:szCs w:val="20"/>
                    </w:rPr>
                  </w:pPr>
                  <w:r w:rsidRPr="00DE319B">
                    <w:rPr>
                      <w:b/>
                      <w:bCs/>
                      <w:color w:val="000000"/>
                      <w:sz w:val="20"/>
                      <w:szCs w:val="20"/>
                    </w:rPr>
                    <w:t>Значение</w:t>
                  </w:r>
                </w:p>
              </w:tc>
            </w:tr>
            <w:tr w:rsidR="00002964" w:rsidRPr="00DE319B" w:rsidTr="00002964">
              <w:trPr>
                <w:trHeight w:val="20"/>
              </w:trPr>
              <w:tc>
                <w:tcPr>
                  <w:tcW w:w="2504" w:type="pct"/>
                  <w:tcBorders>
                    <w:top w:val="single" w:sz="4" w:space="0" w:color="auto"/>
                    <w:left w:val="single" w:sz="4" w:space="0" w:color="auto"/>
                    <w:bottom w:val="nil"/>
                    <w:right w:val="nil"/>
                  </w:tcBorders>
                  <w:vAlign w:val="center"/>
                </w:tcPr>
                <w:p w:rsidR="00002964" w:rsidRPr="00DE319B" w:rsidRDefault="00002964" w:rsidP="00002964">
                  <w:pPr>
                    <w:rPr>
                      <w:color w:val="000000"/>
                      <w:sz w:val="20"/>
                      <w:szCs w:val="20"/>
                    </w:rPr>
                  </w:pPr>
                  <w:r w:rsidRPr="00DE319B">
                    <w:rPr>
                      <w:color w:val="000000"/>
                      <w:sz w:val="20"/>
                      <w:szCs w:val="20"/>
                    </w:rPr>
                    <w:t>4 этап строительства</w:t>
                  </w:r>
                </w:p>
              </w:tc>
              <w:tc>
                <w:tcPr>
                  <w:tcW w:w="1243" w:type="pct"/>
                  <w:tcBorders>
                    <w:top w:val="single" w:sz="4" w:space="0" w:color="auto"/>
                    <w:left w:val="single" w:sz="4" w:space="0" w:color="auto"/>
                    <w:bottom w:val="nil"/>
                    <w:right w:val="nil"/>
                  </w:tcBorders>
                  <w:vAlign w:val="center"/>
                </w:tcPr>
                <w:p w:rsidR="00002964" w:rsidRPr="00DE319B" w:rsidRDefault="00002964" w:rsidP="00002964">
                  <w:pPr>
                    <w:jc w:val="center"/>
                    <w:rPr>
                      <w:color w:val="000000"/>
                      <w:sz w:val="20"/>
                      <w:szCs w:val="20"/>
                    </w:rPr>
                  </w:pPr>
                  <w:r w:rsidRPr="00DE319B">
                    <w:rPr>
                      <w:color w:val="000000"/>
                      <w:sz w:val="20"/>
                      <w:szCs w:val="20"/>
                    </w:rPr>
                    <w:t>-</w:t>
                  </w:r>
                </w:p>
              </w:tc>
              <w:tc>
                <w:tcPr>
                  <w:tcW w:w="1253" w:type="pct"/>
                  <w:tcBorders>
                    <w:top w:val="single" w:sz="4" w:space="0" w:color="auto"/>
                    <w:left w:val="single" w:sz="4" w:space="0" w:color="auto"/>
                    <w:bottom w:val="nil"/>
                    <w:right w:val="single" w:sz="4" w:space="0" w:color="auto"/>
                  </w:tcBorders>
                  <w:vAlign w:val="center"/>
                </w:tcPr>
                <w:p w:rsidR="00002964" w:rsidRPr="00DE319B" w:rsidRDefault="00002964" w:rsidP="00002964">
                  <w:pPr>
                    <w:jc w:val="center"/>
                    <w:rPr>
                      <w:color w:val="000000"/>
                      <w:sz w:val="20"/>
                      <w:szCs w:val="20"/>
                    </w:rPr>
                  </w:pPr>
                  <w:r w:rsidRPr="00DE319B">
                    <w:rPr>
                      <w:color w:val="000000"/>
                      <w:sz w:val="20"/>
                      <w:szCs w:val="20"/>
                    </w:rPr>
                    <w:t>с. Строгоновка</w:t>
                  </w:r>
                </w:p>
              </w:tc>
            </w:tr>
            <w:tr w:rsidR="00002964" w:rsidRPr="00DE319B" w:rsidTr="00002964">
              <w:trPr>
                <w:trHeight w:val="20"/>
              </w:trPr>
              <w:tc>
                <w:tcPr>
                  <w:tcW w:w="2504" w:type="pct"/>
                  <w:tcBorders>
                    <w:top w:val="single" w:sz="4" w:space="0" w:color="auto"/>
                    <w:left w:val="single" w:sz="4" w:space="0" w:color="auto"/>
                    <w:bottom w:val="nil"/>
                    <w:right w:val="nil"/>
                  </w:tcBorders>
                  <w:vAlign w:val="center"/>
                </w:tcPr>
                <w:p w:rsidR="00002964" w:rsidRPr="00DE319B" w:rsidRDefault="00002964" w:rsidP="00002964">
                  <w:pPr>
                    <w:rPr>
                      <w:color w:val="000000"/>
                      <w:sz w:val="20"/>
                      <w:szCs w:val="20"/>
                    </w:rPr>
                  </w:pPr>
                  <w:r w:rsidRPr="00DE319B">
                    <w:rPr>
                      <w:color w:val="000000"/>
                      <w:sz w:val="20"/>
                      <w:szCs w:val="20"/>
                    </w:rPr>
                    <w:t>Максимальный часовой расход природного газа</w:t>
                  </w:r>
                </w:p>
              </w:tc>
              <w:tc>
                <w:tcPr>
                  <w:tcW w:w="1243" w:type="pct"/>
                  <w:tcBorders>
                    <w:top w:val="single" w:sz="4" w:space="0" w:color="auto"/>
                    <w:left w:val="single" w:sz="4" w:space="0" w:color="auto"/>
                    <w:bottom w:val="nil"/>
                    <w:right w:val="nil"/>
                  </w:tcBorders>
                  <w:vAlign w:val="center"/>
                </w:tcPr>
                <w:p w:rsidR="00002964" w:rsidRPr="00DE319B" w:rsidRDefault="00002964" w:rsidP="00002964">
                  <w:pPr>
                    <w:jc w:val="center"/>
                    <w:rPr>
                      <w:color w:val="000000"/>
                      <w:sz w:val="20"/>
                      <w:szCs w:val="20"/>
                    </w:rPr>
                  </w:pPr>
                  <w:r w:rsidRPr="00DE319B">
                    <w:rPr>
                      <w:color w:val="000000"/>
                      <w:sz w:val="20"/>
                      <w:szCs w:val="20"/>
                    </w:rPr>
                    <w:t>мЗ/час</w:t>
                  </w:r>
                </w:p>
              </w:tc>
              <w:tc>
                <w:tcPr>
                  <w:tcW w:w="1253" w:type="pct"/>
                  <w:tcBorders>
                    <w:top w:val="single" w:sz="4" w:space="0" w:color="auto"/>
                    <w:left w:val="single" w:sz="4" w:space="0" w:color="auto"/>
                    <w:bottom w:val="nil"/>
                    <w:right w:val="single" w:sz="4" w:space="0" w:color="auto"/>
                  </w:tcBorders>
                  <w:vAlign w:val="center"/>
                </w:tcPr>
                <w:p w:rsidR="00002964" w:rsidRPr="00DE319B" w:rsidRDefault="00002964" w:rsidP="00002964">
                  <w:pPr>
                    <w:jc w:val="center"/>
                    <w:rPr>
                      <w:color w:val="000000"/>
                      <w:sz w:val="20"/>
                      <w:szCs w:val="20"/>
                    </w:rPr>
                  </w:pPr>
                  <w:r w:rsidRPr="00DE319B">
                    <w:rPr>
                      <w:color w:val="000000"/>
                      <w:sz w:val="20"/>
                      <w:szCs w:val="20"/>
                    </w:rPr>
                    <w:t>2150,5</w:t>
                  </w:r>
                </w:p>
              </w:tc>
            </w:tr>
            <w:tr w:rsidR="00002964" w:rsidRPr="00DE319B" w:rsidTr="00002964">
              <w:trPr>
                <w:trHeight w:val="20"/>
              </w:trPr>
              <w:tc>
                <w:tcPr>
                  <w:tcW w:w="2504" w:type="pct"/>
                  <w:tcBorders>
                    <w:top w:val="single" w:sz="4" w:space="0" w:color="auto"/>
                    <w:left w:val="single" w:sz="4" w:space="0" w:color="auto"/>
                    <w:bottom w:val="nil"/>
                    <w:right w:val="nil"/>
                  </w:tcBorders>
                  <w:vAlign w:val="center"/>
                </w:tcPr>
                <w:p w:rsidR="00002964" w:rsidRPr="00DE319B" w:rsidRDefault="00002964" w:rsidP="00002964">
                  <w:pPr>
                    <w:rPr>
                      <w:color w:val="000000"/>
                      <w:sz w:val="20"/>
                      <w:szCs w:val="20"/>
                    </w:rPr>
                  </w:pPr>
                  <w:r w:rsidRPr="00DE319B">
                    <w:rPr>
                      <w:color w:val="000000"/>
                      <w:sz w:val="20"/>
                      <w:szCs w:val="20"/>
                    </w:rPr>
                    <w:t>Общее количество ГРПШ:</w:t>
                  </w:r>
                </w:p>
              </w:tc>
              <w:tc>
                <w:tcPr>
                  <w:tcW w:w="1243" w:type="pct"/>
                  <w:tcBorders>
                    <w:top w:val="single" w:sz="4" w:space="0" w:color="auto"/>
                    <w:left w:val="single" w:sz="4" w:space="0" w:color="auto"/>
                    <w:bottom w:val="nil"/>
                    <w:right w:val="nil"/>
                  </w:tcBorders>
                  <w:vAlign w:val="center"/>
                </w:tcPr>
                <w:p w:rsidR="00002964" w:rsidRPr="00DE319B" w:rsidRDefault="00002964" w:rsidP="00002964">
                  <w:pPr>
                    <w:jc w:val="center"/>
                    <w:rPr>
                      <w:color w:val="000000"/>
                      <w:sz w:val="20"/>
                      <w:szCs w:val="20"/>
                    </w:rPr>
                  </w:pPr>
                  <w:r w:rsidRPr="00DE319B">
                    <w:rPr>
                      <w:color w:val="000000"/>
                      <w:sz w:val="20"/>
                      <w:szCs w:val="20"/>
                    </w:rPr>
                    <w:t>шт.</w:t>
                  </w:r>
                </w:p>
              </w:tc>
              <w:tc>
                <w:tcPr>
                  <w:tcW w:w="1253" w:type="pct"/>
                  <w:tcBorders>
                    <w:top w:val="single" w:sz="4" w:space="0" w:color="auto"/>
                    <w:left w:val="single" w:sz="4" w:space="0" w:color="auto"/>
                    <w:bottom w:val="nil"/>
                    <w:right w:val="single" w:sz="4" w:space="0" w:color="auto"/>
                  </w:tcBorders>
                  <w:vAlign w:val="center"/>
                </w:tcPr>
                <w:p w:rsidR="00002964" w:rsidRPr="00DE319B" w:rsidRDefault="00002964" w:rsidP="00002964">
                  <w:pPr>
                    <w:jc w:val="center"/>
                    <w:rPr>
                      <w:color w:val="000000"/>
                      <w:sz w:val="20"/>
                      <w:szCs w:val="20"/>
                    </w:rPr>
                  </w:pPr>
                  <w:r w:rsidRPr="00DE319B">
                    <w:rPr>
                      <w:color w:val="000000"/>
                      <w:sz w:val="20"/>
                      <w:szCs w:val="20"/>
                    </w:rPr>
                    <w:t>2</w:t>
                  </w:r>
                </w:p>
              </w:tc>
            </w:tr>
            <w:tr w:rsidR="00002964" w:rsidRPr="00DE319B" w:rsidTr="00002964">
              <w:trPr>
                <w:trHeight w:val="20"/>
              </w:trPr>
              <w:tc>
                <w:tcPr>
                  <w:tcW w:w="2504" w:type="pct"/>
                  <w:tcBorders>
                    <w:top w:val="single" w:sz="4" w:space="0" w:color="auto"/>
                    <w:left w:val="single" w:sz="4" w:space="0" w:color="auto"/>
                    <w:bottom w:val="nil"/>
                    <w:right w:val="nil"/>
                  </w:tcBorders>
                  <w:vAlign w:val="center"/>
                </w:tcPr>
                <w:p w:rsidR="00002964" w:rsidRPr="00DE319B" w:rsidRDefault="00002964" w:rsidP="00002964">
                  <w:pPr>
                    <w:rPr>
                      <w:color w:val="000000"/>
                      <w:sz w:val="20"/>
                      <w:szCs w:val="20"/>
                    </w:rPr>
                  </w:pPr>
                  <w:r w:rsidRPr="00DE319B">
                    <w:rPr>
                      <w:color w:val="000000"/>
                      <w:sz w:val="20"/>
                      <w:szCs w:val="20"/>
                    </w:rPr>
                    <w:t>Производительность ГРПШ</w:t>
                  </w:r>
                </w:p>
              </w:tc>
              <w:tc>
                <w:tcPr>
                  <w:tcW w:w="1243" w:type="pct"/>
                  <w:tcBorders>
                    <w:top w:val="single" w:sz="4" w:space="0" w:color="auto"/>
                    <w:left w:val="single" w:sz="4" w:space="0" w:color="auto"/>
                    <w:bottom w:val="nil"/>
                    <w:right w:val="nil"/>
                  </w:tcBorders>
                  <w:vAlign w:val="center"/>
                </w:tcPr>
                <w:p w:rsidR="00002964" w:rsidRPr="00DE319B" w:rsidRDefault="00002964" w:rsidP="00002964">
                  <w:pPr>
                    <w:jc w:val="center"/>
                    <w:rPr>
                      <w:color w:val="000000"/>
                      <w:sz w:val="20"/>
                      <w:szCs w:val="20"/>
                    </w:rPr>
                  </w:pPr>
                  <w:r w:rsidRPr="00DE319B">
                    <w:rPr>
                      <w:color w:val="000000"/>
                      <w:sz w:val="20"/>
                      <w:szCs w:val="20"/>
                    </w:rPr>
                    <w:t>мЗ/час</w:t>
                  </w:r>
                </w:p>
              </w:tc>
              <w:tc>
                <w:tcPr>
                  <w:tcW w:w="1253" w:type="pct"/>
                  <w:tcBorders>
                    <w:top w:val="single" w:sz="4" w:space="0" w:color="auto"/>
                    <w:left w:val="single" w:sz="4" w:space="0" w:color="auto"/>
                    <w:bottom w:val="nil"/>
                    <w:right w:val="single" w:sz="4" w:space="0" w:color="auto"/>
                  </w:tcBorders>
                  <w:vAlign w:val="center"/>
                </w:tcPr>
                <w:p w:rsidR="00002964" w:rsidRPr="00DE319B" w:rsidRDefault="00002964" w:rsidP="00002964">
                  <w:pPr>
                    <w:jc w:val="center"/>
                    <w:rPr>
                      <w:color w:val="000000"/>
                      <w:sz w:val="20"/>
                      <w:szCs w:val="20"/>
                    </w:rPr>
                  </w:pPr>
                  <w:r w:rsidRPr="00DE319B">
                    <w:rPr>
                      <w:color w:val="000000"/>
                      <w:sz w:val="20"/>
                      <w:szCs w:val="20"/>
                    </w:rPr>
                    <w:t>1206,2</w:t>
                  </w:r>
                </w:p>
              </w:tc>
            </w:tr>
            <w:tr w:rsidR="00002964" w:rsidRPr="00DE319B" w:rsidTr="00002964">
              <w:trPr>
                <w:trHeight w:val="20"/>
              </w:trPr>
              <w:tc>
                <w:tcPr>
                  <w:tcW w:w="2504" w:type="pct"/>
                  <w:tcBorders>
                    <w:top w:val="single" w:sz="4" w:space="0" w:color="auto"/>
                    <w:left w:val="single" w:sz="4" w:space="0" w:color="auto"/>
                    <w:bottom w:val="nil"/>
                    <w:right w:val="nil"/>
                  </w:tcBorders>
                  <w:vAlign w:val="center"/>
                </w:tcPr>
                <w:p w:rsidR="00002964" w:rsidRPr="00DE319B" w:rsidRDefault="00002964" w:rsidP="00002964">
                  <w:pPr>
                    <w:rPr>
                      <w:color w:val="000000"/>
                      <w:sz w:val="20"/>
                      <w:szCs w:val="20"/>
                    </w:rPr>
                  </w:pPr>
                  <w:r w:rsidRPr="00DE319B">
                    <w:rPr>
                      <w:color w:val="000000"/>
                      <w:sz w:val="20"/>
                      <w:szCs w:val="20"/>
                    </w:rPr>
                    <w:t>Производительность ГРПШ</w:t>
                  </w:r>
                </w:p>
              </w:tc>
              <w:tc>
                <w:tcPr>
                  <w:tcW w:w="1243" w:type="pct"/>
                  <w:tcBorders>
                    <w:top w:val="single" w:sz="4" w:space="0" w:color="auto"/>
                    <w:left w:val="single" w:sz="4" w:space="0" w:color="auto"/>
                    <w:bottom w:val="nil"/>
                    <w:right w:val="nil"/>
                  </w:tcBorders>
                  <w:vAlign w:val="center"/>
                </w:tcPr>
                <w:p w:rsidR="00002964" w:rsidRPr="00DE319B" w:rsidRDefault="00002964" w:rsidP="00002964">
                  <w:pPr>
                    <w:jc w:val="center"/>
                    <w:rPr>
                      <w:color w:val="000000"/>
                      <w:sz w:val="20"/>
                      <w:szCs w:val="20"/>
                    </w:rPr>
                  </w:pPr>
                  <w:r w:rsidRPr="00DE319B">
                    <w:rPr>
                      <w:color w:val="000000"/>
                      <w:sz w:val="20"/>
                      <w:szCs w:val="20"/>
                    </w:rPr>
                    <w:t>мЗ/час</w:t>
                  </w:r>
                </w:p>
              </w:tc>
              <w:tc>
                <w:tcPr>
                  <w:tcW w:w="1253" w:type="pct"/>
                  <w:tcBorders>
                    <w:top w:val="single" w:sz="4" w:space="0" w:color="auto"/>
                    <w:left w:val="single" w:sz="4" w:space="0" w:color="auto"/>
                    <w:bottom w:val="nil"/>
                    <w:right w:val="single" w:sz="4" w:space="0" w:color="auto"/>
                  </w:tcBorders>
                  <w:vAlign w:val="center"/>
                </w:tcPr>
                <w:p w:rsidR="00002964" w:rsidRPr="00DE319B" w:rsidRDefault="00002964" w:rsidP="00002964">
                  <w:pPr>
                    <w:jc w:val="center"/>
                    <w:rPr>
                      <w:color w:val="000000"/>
                      <w:sz w:val="20"/>
                      <w:szCs w:val="20"/>
                    </w:rPr>
                  </w:pPr>
                  <w:r w:rsidRPr="00DE319B">
                    <w:rPr>
                      <w:color w:val="000000"/>
                      <w:sz w:val="20"/>
                      <w:szCs w:val="20"/>
                    </w:rPr>
                    <w:t>944,3</w:t>
                  </w:r>
                </w:p>
              </w:tc>
            </w:tr>
            <w:tr w:rsidR="00002964" w:rsidRPr="00DE319B" w:rsidTr="00002964">
              <w:trPr>
                <w:trHeight w:val="20"/>
              </w:trPr>
              <w:tc>
                <w:tcPr>
                  <w:tcW w:w="2504" w:type="pct"/>
                  <w:tcBorders>
                    <w:top w:val="single" w:sz="4" w:space="0" w:color="auto"/>
                    <w:left w:val="single" w:sz="4" w:space="0" w:color="auto"/>
                    <w:bottom w:val="nil"/>
                    <w:right w:val="nil"/>
                  </w:tcBorders>
                  <w:vAlign w:val="center"/>
                </w:tcPr>
                <w:p w:rsidR="00002964" w:rsidRPr="00DE319B" w:rsidRDefault="00002964" w:rsidP="00002964">
                  <w:pPr>
                    <w:rPr>
                      <w:color w:val="000000"/>
                      <w:sz w:val="20"/>
                      <w:szCs w:val="20"/>
                    </w:rPr>
                  </w:pPr>
                  <w:r w:rsidRPr="00DE319B">
                    <w:rPr>
                      <w:color w:val="000000"/>
                      <w:sz w:val="20"/>
                      <w:szCs w:val="20"/>
                    </w:rPr>
                    <w:t>Общая протяженность газопровода, в т.ч.:</w:t>
                  </w:r>
                </w:p>
              </w:tc>
              <w:tc>
                <w:tcPr>
                  <w:tcW w:w="1243" w:type="pct"/>
                  <w:tcBorders>
                    <w:top w:val="single" w:sz="4" w:space="0" w:color="auto"/>
                    <w:left w:val="single" w:sz="4" w:space="0" w:color="auto"/>
                    <w:bottom w:val="nil"/>
                    <w:right w:val="nil"/>
                  </w:tcBorders>
                  <w:vAlign w:val="center"/>
                </w:tcPr>
                <w:p w:rsidR="00002964" w:rsidRPr="00DE319B" w:rsidRDefault="00002964" w:rsidP="00002964">
                  <w:pPr>
                    <w:jc w:val="center"/>
                    <w:rPr>
                      <w:color w:val="000000"/>
                      <w:sz w:val="20"/>
                      <w:szCs w:val="20"/>
                    </w:rPr>
                  </w:pPr>
                  <w:r w:rsidRPr="00DE319B">
                    <w:rPr>
                      <w:color w:val="000000"/>
                      <w:sz w:val="20"/>
                      <w:szCs w:val="20"/>
                    </w:rPr>
                    <w:t>м</w:t>
                  </w:r>
                </w:p>
              </w:tc>
              <w:tc>
                <w:tcPr>
                  <w:tcW w:w="1253" w:type="pct"/>
                  <w:tcBorders>
                    <w:top w:val="single" w:sz="4" w:space="0" w:color="auto"/>
                    <w:left w:val="single" w:sz="4" w:space="0" w:color="auto"/>
                    <w:bottom w:val="nil"/>
                    <w:right w:val="single" w:sz="4" w:space="0" w:color="auto"/>
                  </w:tcBorders>
                  <w:vAlign w:val="center"/>
                </w:tcPr>
                <w:p w:rsidR="00002964" w:rsidRPr="00DE319B" w:rsidRDefault="00002964" w:rsidP="00002964">
                  <w:pPr>
                    <w:jc w:val="center"/>
                    <w:rPr>
                      <w:color w:val="000000"/>
                      <w:sz w:val="20"/>
                      <w:szCs w:val="20"/>
                    </w:rPr>
                  </w:pPr>
                  <w:r w:rsidRPr="00DE319B">
                    <w:rPr>
                      <w:color w:val="000000"/>
                      <w:sz w:val="20"/>
                      <w:szCs w:val="20"/>
                    </w:rPr>
                    <w:t>36789,0</w:t>
                  </w:r>
                </w:p>
              </w:tc>
            </w:tr>
            <w:tr w:rsidR="00002964" w:rsidRPr="00DE319B" w:rsidTr="00002964">
              <w:trPr>
                <w:trHeight w:val="20"/>
              </w:trPr>
              <w:tc>
                <w:tcPr>
                  <w:tcW w:w="2504" w:type="pct"/>
                  <w:tcBorders>
                    <w:top w:val="single" w:sz="4" w:space="0" w:color="auto"/>
                    <w:left w:val="single" w:sz="4" w:space="0" w:color="auto"/>
                    <w:bottom w:val="single" w:sz="4" w:space="0" w:color="auto"/>
                    <w:right w:val="nil"/>
                  </w:tcBorders>
                  <w:vAlign w:val="center"/>
                </w:tcPr>
                <w:p w:rsidR="00002964" w:rsidRPr="00DE319B" w:rsidRDefault="00002964" w:rsidP="00002964">
                  <w:pPr>
                    <w:rPr>
                      <w:color w:val="000000"/>
                      <w:sz w:val="20"/>
                      <w:szCs w:val="20"/>
                    </w:rPr>
                  </w:pPr>
                  <w:r w:rsidRPr="00DE319B">
                    <w:rPr>
                      <w:color w:val="000000"/>
                      <w:sz w:val="20"/>
                      <w:szCs w:val="20"/>
                    </w:rPr>
                    <w:t>Протяженность газопровода высокого давления</w:t>
                  </w:r>
                </w:p>
              </w:tc>
              <w:tc>
                <w:tcPr>
                  <w:tcW w:w="1243" w:type="pct"/>
                  <w:tcBorders>
                    <w:top w:val="single" w:sz="4" w:space="0" w:color="auto"/>
                    <w:left w:val="single" w:sz="4" w:space="0" w:color="auto"/>
                    <w:bottom w:val="single" w:sz="4" w:space="0" w:color="auto"/>
                    <w:right w:val="nil"/>
                  </w:tcBorders>
                  <w:vAlign w:val="center"/>
                </w:tcPr>
                <w:p w:rsidR="00002964" w:rsidRPr="00DE319B" w:rsidRDefault="00002964" w:rsidP="00002964">
                  <w:pPr>
                    <w:jc w:val="center"/>
                    <w:rPr>
                      <w:color w:val="000000"/>
                      <w:sz w:val="20"/>
                      <w:szCs w:val="20"/>
                    </w:rPr>
                  </w:pPr>
                  <w:r w:rsidRPr="00DE319B">
                    <w:rPr>
                      <w:color w:val="000000"/>
                      <w:sz w:val="20"/>
                      <w:szCs w:val="20"/>
                    </w:rPr>
                    <w:t>м</w:t>
                  </w:r>
                </w:p>
              </w:tc>
              <w:tc>
                <w:tcPr>
                  <w:tcW w:w="1253"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jc w:val="center"/>
                    <w:rPr>
                      <w:color w:val="000000"/>
                      <w:sz w:val="20"/>
                      <w:szCs w:val="20"/>
                    </w:rPr>
                  </w:pPr>
                  <w:r w:rsidRPr="00DE319B">
                    <w:rPr>
                      <w:color w:val="000000"/>
                      <w:sz w:val="20"/>
                      <w:szCs w:val="20"/>
                    </w:rPr>
                    <w:t>9,0</w:t>
                  </w:r>
                </w:p>
              </w:tc>
            </w:tr>
            <w:tr w:rsidR="00002964" w:rsidRPr="00DE319B" w:rsidTr="00002964">
              <w:trPr>
                <w:trHeight w:val="20"/>
              </w:trPr>
              <w:tc>
                <w:tcPr>
                  <w:tcW w:w="2504" w:type="pct"/>
                  <w:tcBorders>
                    <w:top w:val="single" w:sz="4" w:space="0" w:color="auto"/>
                    <w:left w:val="single" w:sz="4" w:space="0" w:color="auto"/>
                    <w:bottom w:val="single" w:sz="4" w:space="0" w:color="auto"/>
                    <w:right w:val="nil"/>
                  </w:tcBorders>
                  <w:vAlign w:val="center"/>
                </w:tcPr>
                <w:p w:rsidR="00002964" w:rsidRPr="00DE319B" w:rsidRDefault="00002964" w:rsidP="00002964">
                  <w:pPr>
                    <w:rPr>
                      <w:color w:val="000000"/>
                      <w:sz w:val="20"/>
                      <w:szCs w:val="20"/>
                    </w:rPr>
                  </w:pPr>
                  <w:r w:rsidRPr="00DE319B">
                    <w:rPr>
                      <w:color w:val="000000"/>
                      <w:sz w:val="20"/>
                      <w:szCs w:val="20"/>
                    </w:rPr>
                    <w:t>Протяженность газопровода низкого давления</w:t>
                  </w:r>
                </w:p>
              </w:tc>
              <w:tc>
                <w:tcPr>
                  <w:tcW w:w="1243" w:type="pct"/>
                  <w:tcBorders>
                    <w:top w:val="single" w:sz="4" w:space="0" w:color="auto"/>
                    <w:left w:val="single" w:sz="4" w:space="0" w:color="auto"/>
                    <w:bottom w:val="single" w:sz="4" w:space="0" w:color="auto"/>
                    <w:right w:val="nil"/>
                  </w:tcBorders>
                  <w:vAlign w:val="center"/>
                </w:tcPr>
                <w:p w:rsidR="00002964" w:rsidRPr="00DE319B" w:rsidRDefault="00002964" w:rsidP="00002964">
                  <w:pPr>
                    <w:jc w:val="center"/>
                    <w:rPr>
                      <w:color w:val="000000"/>
                      <w:sz w:val="20"/>
                      <w:szCs w:val="20"/>
                    </w:rPr>
                  </w:pPr>
                  <w:r w:rsidRPr="00DE319B">
                    <w:rPr>
                      <w:color w:val="000000"/>
                      <w:sz w:val="20"/>
                      <w:szCs w:val="20"/>
                    </w:rPr>
                    <w:t>м</w:t>
                  </w:r>
                </w:p>
              </w:tc>
              <w:tc>
                <w:tcPr>
                  <w:tcW w:w="1253" w:type="pct"/>
                  <w:tcBorders>
                    <w:top w:val="single" w:sz="4" w:space="0" w:color="auto"/>
                    <w:left w:val="single" w:sz="4" w:space="0" w:color="auto"/>
                    <w:bottom w:val="single" w:sz="4" w:space="0" w:color="auto"/>
                    <w:right w:val="single" w:sz="4" w:space="0" w:color="auto"/>
                  </w:tcBorders>
                  <w:vAlign w:val="center"/>
                </w:tcPr>
                <w:p w:rsidR="00002964" w:rsidRPr="00DE319B" w:rsidRDefault="00002964" w:rsidP="00002964">
                  <w:pPr>
                    <w:jc w:val="center"/>
                    <w:rPr>
                      <w:color w:val="000000"/>
                      <w:sz w:val="20"/>
                      <w:szCs w:val="20"/>
                    </w:rPr>
                  </w:pPr>
                  <w:r w:rsidRPr="00DE319B">
                    <w:rPr>
                      <w:color w:val="000000"/>
                      <w:sz w:val="20"/>
                      <w:szCs w:val="20"/>
                    </w:rPr>
                    <w:t>36780,0</w:t>
                  </w:r>
                </w:p>
              </w:tc>
            </w:tr>
          </w:tbl>
          <w:p w:rsidR="00002964" w:rsidRPr="00DE319B" w:rsidRDefault="00002964" w:rsidP="00002964">
            <w:pPr>
              <w:suppressAutoHyphens/>
              <w:contextualSpacing/>
              <w:jc w:val="both"/>
              <w:rPr>
                <w:sz w:val="20"/>
                <w:szCs w:val="20"/>
              </w:rPr>
            </w:pP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Работы необходимо выполнить:</w:t>
            </w:r>
          </w:p>
        </w:tc>
        <w:tc>
          <w:tcPr>
            <w:tcW w:w="3749" w:type="pct"/>
            <w:shd w:val="clear" w:color="auto" w:fill="auto"/>
            <w:vAlign w:val="center"/>
          </w:tcPr>
          <w:p w:rsidR="00002964" w:rsidRPr="00DE319B" w:rsidRDefault="00002964" w:rsidP="00002964">
            <w:pPr>
              <w:suppressAutoHyphens/>
              <w:ind w:right="-22" w:firstLine="459"/>
              <w:contextualSpacing/>
              <w:jc w:val="both"/>
              <w:rPr>
                <w:sz w:val="20"/>
                <w:szCs w:val="20"/>
                <w:lang w:eastAsia="en-US"/>
              </w:rPr>
            </w:pPr>
            <w:r w:rsidRPr="00DE319B">
              <w:rPr>
                <w:sz w:val="20"/>
                <w:szCs w:val="20"/>
                <w:lang w:eastAsia="ar-SA"/>
              </w:rPr>
              <w:t>В соответствии с проектной документацией</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Срок выполнения  работ</w:t>
            </w:r>
          </w:p>
        </w:tc>
        <w:tc>
          <w:tcPr>
            <w:tcW w:w="3749" w:type="pct"/>
            <w:shd w:val="clear" w:color="auto" w:fill="auto"/>
            <w:vAlign w:val="center"/>
          </w:tcPr>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начало работ: с даты заключения Контракта;</w:t>
            </w:r>
          </w:p>
          <w:p w:rsidR="00002964" w:rsidRPr="00DE319B" w:rsidRDefault="00002964" w:rsidP="00002964">
            <w:pPr>
              <w:suppressAutoHyphens/>
              <w:ind w:right="-22" w:firstLine="459"/>
              <w:contextualSpacing/>
              <w:jc w:val="both"/>
              <w:rPr>
                <w:sz w:val="20"/>
                <w:szCs w:val="20"/>
                <w:lang w:eastAsia="en-US"/>
              </w:rPr>
            </w:pPr>
            <w:r w:rsidRPr="00DE319B">
              <w:rPr>
                <w:sz w:val="20"/>
                <w:szCs w:val="20"/>
                <w:lang w:eastAsia="ar-SA"/>
              </w:rPr>
              <w:t>– окончание работ: не позднее 30 сентября 2025 года.</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Основные требования к проведению и качеству работ</w:t>
            </w:r>
          </w:p>
        </w:tc>
        <w:tc>
          <w:tcPr>
            <w:tcW w:w="3749" w:type="pct"/>
            <w:shd w:val="clear" w:color="auto" w:fill="auto"/>
            <w:vAlign w:val="center"/>
          </w:tcPr>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Работы необходимо выполнять согласно проектной документации с отметкой Заказчиком «В производство работ».</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 в ППР, не позднее 10 (десяти) дней до начала этих работ.</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xml:space="preserve">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w:t>
            </w:r>
            <w:r w:rsidRPr="00DE319B">
              <w:rPr>
                <w:sz w:val="20"/>
                <w:szCs w:val="20"/>
                <w:lang w:eastAsia="ar-SA"/>
              </w:rPr>
              <w:lastRenderedPageBreak/>
              <w:t>Федерального закона от 16.07.1998 № 101-ФЗ «О государственном регулировании обеспечения плодородия земель сельскохозяйственного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Работы производить в полном соответствии с проектной документацией, с действующими строительными нормами и правилами:</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СП 48.13330.2019 «Организация строительства СНиП 12-01-2004»;</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Изменение N 1 к СП 48.13330.2019 «СНиП 12-01-2004 Организация строительства» от 28.03.2022 года;</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СНиП 12-03-2001 «Безопасность труда в строительстве. Часть 1. Общие требования»;</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СНиП 12-04-2002 «Безопасность труда в строительстве Часть 2. Строительное производство»;</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СП 45.13330.2017 «Земляные сооружения, основания и фундаменты. Актуализированная редакция СНиП 3.02.01-87 (с Изменениями N 1, 2, 3)»;</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СНиП 1.04.03-85* «Нормы продолжительности строительства и задела в строительстве предприятий, зданий и сооружений. Часть I. (Общие положения. Раздел А)»;</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СНиП 1.04.03-85* Нормы продолжительности строительства и задела в строительстве предприятий, зданий и сооружений. Часть II. (Разделы Б, В, Г, Д, Е, Ж, З, И, Приложение)»;</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СП 70.13330.2012 «Несущие и ограждающие конструкции. Актуализированная редакция СНиП 3.03.01-87 (с Изменениями N 1, 2, 3, 4, 5, 6)»;</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СП 62.13330.2011* «Газораспределительные системы. Актуализированная редакция СНиП 42-01-2002 (с Изменениями N 1, 2, 3, 4)»;</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СП 42-103-2003 «Проектирование и строительство газопроводов из полиэтиленовых труб и реконструкция изношенных газопроводов»;</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РД 102-011-89 «Охрана труда. Организационно-методические документы»;</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Федеральные нормы и правила в области промышленной безопасности «Правила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декабря 2020 года N 531;</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Федеральный закон от 22 июля 2008 г. №123-ФЗ «Технический регламент о требованиях пожарной безопасности (в действующей редакции)»;</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СП 86.13330.2022 "Магистральные трубопроводы СНиП III-42-80*";</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Федерального закона №69-ФЗ от 21.12.1994г. «О пожарной безопасности (в действующей редакции)»;</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w:t>
            </w:r>
            <w:r w:rsidRPr="00DE319B">
              <w:rPr>
                <w:sz w:val="20"/>
                <w:szCs w:val="20"/>
                <w:lang w:eastAsia="ar-SA"/>
              </w:rPr>
              <w:tab/>
              <w:t xml:space="preserve">Федерального закона №52-ФЗ от. 30.03.1999 г. «О санитарно-эпидемиологическом благополучии населения» (с изменениями на 2 июля 2021 года) (в действующей редакции). </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Качество выполнения всех работ должно соответствовать действующим нормам и правилам.</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xml:space="preserve">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w:t>
            </w:r>
            <w:r w:rsidRPr="00DE319B">
              <w:rPr>
                <w:sz w:val="20"/>
                <w:szCs w:val="20"/>
                <w:lang w:eastAsia="ar-SA"/>
              </w:rPr>
              <w:lastRenderedPageBreak/>
              <w:t>Объекте, до подписания акта приемки законченного строительством объекта.</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газопотребления" и в соответствии с СП 62.13330.2011 «Газораспределительные системы» Актуализированная редакция СНиП 42-01-2002 (утв. приказом Министерства регионального развития РФ от 27 декабря 2010 г. N 780.</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4.Подрядчик должен обеспечить выполнение работ на объекте следующими специалистами:</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w:t>
            </w:r>
            <w:r w:rsidRPr="00DE319B">
              <w:rPr>
                <w:sz w:val="20"/>
                <w:szCs w:val="20"/>
                <w:lang w:eastAsia="ar-SA"/>
              </w:rPr>
              <w:lastRenderedPageBreak/>
              <w:t xml:space="preserve">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свидетельствами о производственной аттестации технологии сварки в следующих областях:</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002964" w:rsidRPr="00DE319B" w:rsidRDefault="00002964" w:rsidP="00002964">
            <w:pPr>
              <w:suppressAutoHyphens/>
              <w:ind w:right="-22" w:firstLine="459"/>
              <w:contextualSpacing/>
              <w:jc w:val="both"/>
              <w:rPr>
                <w:sz w:val="20"/>
                <w:szCs w:val="20"/>
                <w:lang w:eastAsia="en-US"/>
              </w:rPr>
            </w:pPr>
            <w:r w:rsidRPr="00DE319B">
              <w:rPr>
                <w:sz w:val="20"/>
                <w:szCs w:val="20"/>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Основные требования к оборудованию и материалам при выполнении работ</w:t>
            </w:r>
          </w:p>
        </w:tc>
        <w:tc>
          <w:tcPr>
            <w:tcW w:w="3749" w:type="pct"/>
            <w:shd w:val="clear" w:color="auto" w:fill="auto"/>
            <w:vAlign w:val="center"/>
          </w:tcPr>
          <w:p w:rsidR="00002964" w:rsidRPr="00DE319B" w:rsidRDefault="00002964" w:rsidP="00002964">
            <w:pPr>
              <w:suppressAutoHyphens/>
              <w:ind w:right="-22"/>
              <w:contextualSpacing/>
              <w:jc w:val="both"/>
              <w:rPr>
                <w:sz w:val="20"/>
                <w:szCs w:val="20"/>
                <w:lang w:eastAsia="ar-SA"/>
              </w:rPr>
            </w:pPr>
            <w:r w:rsidRPr="00DE319B">
              <w:rPr>
                <w:sz w:val="20"/>
                <w:szCs w:val="20"/>
                <w:lang w:eastAsia="ar-SA"/>
              </w:rPr>
              <w:t>При производстве работ Подрядчик должен использовать:</w:t>
            </w:r>
          </w:p>
          <w:p w:rsidR="00002964" w:rsidRPr="00DE319B" w:rsidRDefault="00002964" w:rsidP="00002964">
            <w:pPr>
              <w:suppressAutoHyphens/>
              <w:ind w:right="-22"/>
              <w:contextualSpacing/>
              <w:jc w:val="both"/>
              <w:rPr>
                <w:sz w:val="20"/>
                <w:szCs w:val="20"/>
                <w:lang w:eastAsia="en-US"/>
              </w:rPr>
            </w:pPr>
            <w:r w:rsidRPr="00DE319B">
              <w:rPr>
                <w:sz w:val="20"/>
                <w:szCs w:val="20"/>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Гарантийный срок</w:t>
            </w:r>
          </w:p>
        </w:tc>
        <w:tc>
          <w:tcPr>
            <w:tcW w:w="3749" w:type="pct"/>
            <w:shd w:val="clear" w:color="auto" w:fill="auto"/>
            <w:vAlign w:val="center"/>
          </w:tcPr>
          <w:p w:rsidR="00002964" w:rsidRPr="00DE319B" w:rsidRDefault="00002964" w:rsidP="00002964">
            <w:pPr>
              <w:suppressAutoHyphens/>
              <w:ind w:right="-22"/>
              <w:contextualSpacing/>
              <w:jc w:val="both"/>
              <w:rPr>
                <w:sz w:val="20"/>
                <w:szCs w:val="20"/>
                <w:lang w:eastAsia="ar-SA"/>
              </w:rPr>
            </w:pPr>
            <w:r w:rsidRPr="00DE319B">
              <w:rPr>
                <w:sz w:val="20"/>
                <w:szCs w:val="20"/>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002964" w:rsidRPr="00DE319B" w:rsidRDefault="00002964" w:rsidP="00002964">
            <w:pPr>
              <w:suppressAutoHyphens/>
              <w:ind w:right="-22"/>
              <w:contextualSpacing/>
              <w:jc w:val="both"/>
              <w:rPr>
                <w:sz w:val="20"/>
                <w:szCs w:val="20"/>
                <w:lang w:eastAsia="en-US"/>
              </w:rPr>
            </w:pPr>
            <w:r w:rsidRPr="00DE319B">
              <w:rPr>
                <w:sz w:val="20"/>
                <w:szCs w:val="20"/>
                <w:lang w:eastAsia="ar-SA"/>
              </w:rPr>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Требования к сдаче-приемке законченных работ</w:t>
            </w:r>
          </w:p>
        </w:tc>
        <w:tc>
          <w:tcPr>
            <w:tcW w:w="3749" w:type="pct"/>
            <w:shd w:val="clear" w:color="auto" w:fill="auto"/>
            <w:vAlign w:val="center"/>
          </w:tcPr>
          <w:p w:rsidR="00002964" w:rsidRPr="00DE319B" w:rsidRDefault="00002964" w:rsidP="00002964">
            <w:pPr>
              <w:suppressAutoHyphens/>
              <w:ind w:right="-22" w:firstLine="600"/>
              <w:contextualSpacing/>
              <w:jc w:val="both"/>
              <w:rPr>
                <w:sz w:val="20"/>
                <w:szCs w:val="20"/>
                <w:lang w:eastAsia="ar-SA"/>
              </w:rPr>
            </w:pPr>
            <w:r w:rsidRPr="00DE319B">
              <w:rPr>
                <w:sz w:val="20"/>
                <w:szCs w:val="20"/>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w:t>
            </w:r>
          </w:p>
          <w:p w:rsidR="00002964" w:rsidRPr="00DE319B" w:rsidRDefault="00002964" w:rsidP="00002964">
            <w:pPr>
              <w:suppressAutoHyphens/>
              <w:ind w:right="-22" w:firstLine="600"/>
              <w:contextualSpacing/>
              <w:jc w:val="both"/>
              <w:rPr>
                <w:sz w:val="20"/>
                <w:szCs w:val="20"/>
                <w:lang w:eastAsia="ar-SA"/>
              </w:rPr>
            </w:pPr>
            <w:r w:rsidRPr="00DE319B">
              <w:rPr>
                <w:sz w:val="20"/>
                <w:szCs w:val="20"/>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002964" w:rsidRPr="00DE319B" w:rsidRDefault="00002964" w:rsidP="00002964">
            <w:pPr>
              <w:suppressAutoHyphens/>
              <w:ind w:right="-22" w:firstLine="600"/>
              <w:contextualSpacing/>
              <w:jc w:val="both"/>
              <w:rPr>
                <w:sz w:val="20"/>
                <w:szCs w:val="20"/>
                <w:lang w:eastAsia="ar-SA"/>
              </w:rPr>
            </w:pPr>
            <w:r w:rsidRPr="00DE319B">
              <w:rPr>
                <w:sz w:val="20"/>
                <w:szCs w:val="20"/>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(Ростехнадзор), проектной организации, представителей Заказчика, уполномоченных на осуществление строительного контроля (технического надзора).</w:t>
            </w:r>
          </w:p>
          <w:p w:rsidR="00002964" w:rsidRPr="00DE319B" w:rsidRDefault="00002964" w:rsidP="00002964">
            <w:pPr>
              <w:suppressAutoHyphens/>
              <w:ind w:right="-22" w:firstLine="600"/>
              <w:contextualSpacing/>
              <w:jc w:val="both"/>
              <w:rPr>
                <w:sz w:val="20"/>
                <w:szCs w:val="20"/>
                <w:lang w:eastAsia="ar-SA"/>
              </w:rPr>
            </w:pPr>
            <w:r w:rsidRPr="00DE319B">
              <w:rPr>
                <w:sz w:val="20"/>
                <w:szCs w:val="20"/>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Не позднее 23 числа отчётного месяца Подрядчик ежемесячно представляет Заказчику для подписания:</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 xml:space="preserve">-акт о приёмке выполненных работ (по форме № КС-2) - в указанном акте(-ах) </w:t>
            </w:r>
            <w:r w:rsidRPr="00DE319B">
              <w:rPr>
                <w:sz w:val="20"/>
                <w:szCs w:val="20"/>
                <w:lang w:eastAsia="ar-SA"/>
              </w:rPr>
              <w:lastRenderedPageBreak/>
              <w:t xml:space="preserve">реквизиты (гр. 4 «Номер единичной расценки» или гр. 3 «Обоснование»), не заполняются, в указанной графе проставляется прочерк; </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 xml:space="preserve">-справку о стоимости выполненных работ и затрат (по форме № КС-3) за отчётный период (месяц). </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за отчетным.</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 исполнительную документацию за отчетный период;</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-акты лабораторных испытаний;</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 xml:space="preserve">-паспорта, сертификаты на материалы и оборудование; </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-общий журнал работ;</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-специальные журналы;</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-справка о стоимости выполненных работ и затрат (форма КС-3);</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-журнал учета выполненных работ КС-6а.</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002964" w:rsidRPr="00DE319B" w:rsidRDefault="00002964" w:rsidP="00002964">
            <w:pPr>
              <w:suppressAutoHyphens/>
              <w:ind w:right="-22" w:firstLine="600"/>
              <w:contextualSpacing/>
              <w:jc w:val="both"/>
              <w:rPr>
                <w:sz w:val="20"/>
                <w:szCs w:val="20"/>
                <w:lang w:eastAsia="ar-SA"/>
              </w:rPr>
            </w:pPr>
            <w:r w:rsidRPr="00DE319B">
              <w:rPr>
                <w:sz w:val="20"/>
                <w:szCs w:val="20"/>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02964" w:rsidRPr="00DE319B" w:rsidRDefault="00002964" w:rsidP="00002964">
            <w:pPr>
              <w:suppressAutoHyphens/>
              <w:ind w:right="-22" w:firstLine="600"/>
              <w:contextualSpacing/>
              <w:jc w:val="both"/>
              <w:rPr>
                <w:sz w:val="20"/>
                <w:szCs w:val="20"/>
                <w:lang w:eastAsia="ar-SA"/>
              </w:rPr>
            </w:pPr>
            <w:r w:rsidRPr="00DE319B">
              <w:rPr>
                <w:sz w:val="20"/>
                <w:szCs w:val="20"/>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02964" w:rsidRPr="00DE319B" w:rsidRDefault="00002964" w:rsidP="00002964">
            <w:pPr>
              <w:widowControl w:val="0"/>
              <w:tabs>
                <w:tab w:val="left" w:pos="1100"/>
              </w:tabs>
              <w:suppressAutoHyphens/>
              <w:ind w:right="-22" w:firstLine="600"/>
              <w:contextualSpacing/>
              <w:jc w:val="both"/>
              <w:rPr>
                <w:sz w:val="20"/>
                <w:szCs w:val="20"/>
                <w:lang w:eastAsia="ar-SA"/>
              </w:rPr>
            </w:pPr>
            <w:r w:rsidRPr="00DE319B">
              <w:rPr>
                <w:sz w:val="20"/>
                <w:szCs w:val="20"/>
                <w:lang w:eastAsia="ar-SA"/>
              </w:rPr>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002964" w:rsidRPr="00DE319B" w:rsidRDefault="00002964" w:rsidP="00002964">
            <w:pPr>
              <w:suppressAutoHyphens/>
              <w:ind w:right="-22" w:firstLine="600"/>
              <w:contextualSpacing/>
              <w:jc w:val="both"/>
              <w:rPr>
                <w:sz w:val="20"/>
                <w:szCs w:val="20"/>
                <w:lang w:eastAsia="ar-SA"/>
              </w:rPr>
            </w:pPr>
            <w:r w:rsidRPr="00DE319B">
              <w:rPr>
                <w:sz w:val="20"/>
                <w:szCs w:val="20"/>
                <w:lang w:eastAsia="ar-SA"/>
              </w:rPr>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002964" w:rsidRPr="00DE319B" w:rsidRDefault="00002964" w:rsidP="00002964">
            <w:pPr>
              <w:widowControl w:val="0"/>
              <w:tabs>
                <w:tab w:val="left" w:pos="1100"/>
              </w:tabs>
              <w:suppressAutoHyphens/>
              <w:ind w:right="-22" w:firstLine="600"/>
              <w:contextualSpacing/>
              <w:jc w:val="both"/>
              <w:rPr>
                <w:sz w:val="20"/>
                <w:szCs w:val="20"/>
                <w:lang w:eastAsia="ar-SA"/>
              </w:rPr>
            </w:pPr>
            <w:r w:rsidRPr="00DE319B">
              <w:rPr>
                <w:sz w:val="20"/>
                <w:szCs w:val="20"/>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02964" w:rsidRPr="00DE319B" w:rsidRDefault="00002964" w:rsidP="00002964">
            <w:pPr>
              <w:tabs>
                <w:tab w:val="left" w:pos="142"/>
                <w:tab w:val="left" w:pos="1418"/>
                <w:tab w:val="left" w:pos="1701"/>
              </w:tabs>
              <w:suppressAutoHyphens/>
              <w:ind w:right="-22" w:firstLine="600"/>
              <w:contextualSpacing/>
              <w:jc w:val="both"/>
              <w:rPr>
                <w:sz w:val="20"/>
                <w:szCs w:val="20"/>
                <w:lang w:eastAsia="ar-SA"/>
              </w:rPr>
            </w:pPr>
            <w:r w:rsidRPr="00DE319B">
              <w:rPr>
                <w:sz w:val="20"/>
                <w:szCs w:val="20"/>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02964" w:rsidRPr="00DE319B" w:rsidRDefault="00002964" w:rsidP="00002964">
            <w:pPr>
              <w:tabs>
                <w:tab w:val="left" w:pos="142"/>
                <w:tab w:val="left" w:pos="1418"/>
              </w:tabs>
              <w:suppressAutoHyphens/>
              <w:ind w:right="-22" w:firstLine="600"/>
              <w:contextualSpacing/>
              <w:jc w:val="both"/>
              <w:rPr>
                <w:sz w:val="20"/>
                <w:szCs w:val="20"/>
                <w:lang w:eastAsia="ar-SA"/>
              </w:rPr>
            </w:pPr>
            <w:r w:rsidRPr="00DE319B">
              <w:rPr>
                <w:sz w:val="20"/>
                <w:szCs w:val="20"/>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02964" w:rsidRPr="00DE319B" w:rsidRDefault="00002964" w:rsidP="00002964">
            <w:pPr>
              <w:suppressAutoHyphens/>
              <w:ind w:right="-22" w:firstLine="600"/>
              <w:contextualSpacing/>
              <w:jc w:val="both"/>
              <w:rPr>
                <w:sz w:val="20"/>
                <w:szCs w:val="20"/>
                <w:lang w:eastAsia="en-US"/>
              </w:rPr>
            </w:pPr>
            <w:r w:rsidRPr="00DE319B">
              <w:rPr>
                <w:sz w:val="20"/>
                <w:szCs w:val="20"/>
                <w:lang w:eastAsia="ar-SA"/>
              </w:rPr>
              <w:t xml:space="preserve">После передачи Заказчику  Подрядчиком акта приёмки законченного строительством объекта сети газораспределения (по форме, согласно Приложению № 7 </w:t>
            </w:r>
            <w:r w:rsidRPr="00DE319B">
              <w:rPr>
                <w:sz w:val="20"/>
                <w:szCs w:val="20"/>
                <w:lang w:eastAsia="ar-SA"/>
              </w:rPr>
              <w:lastRenderedPageBreak/>
              <w:t>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 xml:space="preserve">Иные требования к услугам/работам и условиям их оказания по усмотрению Заказчика </w:t>
            </w:r>
          </w:p>
        </w:tc>
        <w:tc>
          <w:tcPr>
            <w:tcW w:w="3749" w:type="pct"/>
            <w:shd w:val="clear" w:color="auto" w:fill="auto"/>
            <w:vAlign w:val="center"/>
          </w:tcPr>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xml:space="preserve">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  </w:t>
            </w:r>
          </w:p>
          <w:p w:rsidR="00002964" w:rsidRPr="00DE319B" w:rsidRDefault="00002964" w:rsidP="00002964">
            <w:pPr>
              <w:suppressAutoHyphens/>
              <w:ind w:right="-22" w:firstLine="459"/>
              <w:contextualSpacing/>
              <w:jc w:val="both"/>
              <w:rPr>
                <w:sz w:val="20"/>
                <w:szCs w:val="20"/>
                <w:lang w:eastAsia="en-US"/>
              </w:rPr>
            </w:pPr>
            <w:r w:rsidRPr="00DE319B">
              <w:rPr>
                <w:sz w:val="20"/>
                <w:szCs w:val="20"/>
                <w:lang w:eastAsia="ar-SA"/>
              </w:rPr>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002964" w:rsidRPr="00DE319B" w:rsidTr="00002964">
        <w:trPr>
          <w:trHeight w:val="20"/>
        </w:trPr>
        <w:tc>
          <w:tcPr>
            <w:tcW w:w="244" w:type="pct"/>
            <w:shd w:val="clear" w:color="auto" w:fill="auto"/>
            <w:vAlign w:val="center"/>
          </w:tcPr>
          <w:p w:rsidR="00002964" w:rsidRPr="00DE319B" w:rsidRDefault="00002964" w:rsidP="00002964">
            <w:pPr>
              <w:numPr>
                <w:ilvl w:val="0"/>
                <w:numId w:val="17"/>
              </w:numPr>
              <w:suppressAutoHyphens/>
              <w:ind w:left="357" w:right="-23" w:hanging="357"/>
              <w:contextualSpacing/>
              <w:jc w:val="center"/>
              <w:rPr>
                <w:sz w:val="20"/>
                <w:szCs w:val="20"/>
              </w:rPr>
            </w:pPr>
          </w:p>
        </w:tc>
        <w:tc>
          <w:tcPr>
            <w:tcW w:w="1007" w:type="pct"/>
            <w:shd w:val="clear" w:color="auto" w:fill="auto"/>
            <w:vAlign w:val="center"/>
          </w:tcPr>
          <w:p w:rsidR="00002964" w:rsidRPr="00DE319B" w:rsidRDefault="00002964" w:rsidP="00002964">
            <w:pPr>
              <w:suppressAutoHyphens/>
              <w:ind w:left="357" w:right="-23"/>
              <w:jc w:val="center"/>
              <w:rPr>
                <w:sz w:val="20"/>
                <w:szCs w:val="20"/>
              </w:rPr>
            </w:pPr>
            <w:r w:rsidRPr="00DE319B">
              <w:rPr>
                <w:sz w:val="20"/>
                <w:szCs w:val="20"/>
              </w:rPr>
              <w:t>Требования к участнику закупки (Подрядчику)</w:t>
            </w:r>
          </w:p>
        </w:tc>
        <w:tc>
          <w:tcPr>
            <w:tcW w:w="3749" w:type="pct"/>
            <w:shd w:val="clear" w:color="auto" w:fill="auto"/>
            <w:vAlign w:val="center"/>
          </w:tcPr>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а) иностранных юридических лиц;</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7" w:history="1">
              <w:r w:rsidRPr="00DE319B">
                <w:rPr>
                  <w:sz w:val="20"/>
                  <w:szCs w:val="20"/>
                  <w:u w:val="single"/>
                  <w:lang w:eastAsia="ar-SA"/>
                </w:rPr>
                <w:t>частью 3 статьи 55.4</w:t>
              </w:r>
            </w:hyperlink>
            <w:r w:rsidRPr="00DE319B">
              <w:rPr>
                <w:sz w:val="20"/>
                <w:szCs w:val="20"/>
                <w:lang w:eastAsia="ar-SA"/>
              </w:rPr>
              <w:t xml:space="preserve"> Градостроительного  Кодекса РФ. </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*Перечисленные требования не распространяются</w:t>
            </w:r>
          </w:p>
          <w:p w:rsidR="00002964" w:rsidRPr="00DE319B" w:rsidRDefault="00002964" w:rsidP="00002964">
            <w:pPr>
              <w:suppressAutoHyphens/>
              <w:ind w:right="-22" w:firstLine="459"/>
              <w:contextualSpacing/>
              <w:jc w:val="both"/>
              <w:rPr>
                <w:sz w:val="20"/>
                <w:szCs w:val="20"/>
                <w:lang w:eastAsia="ar-SA"/>
              </w:rPr>
            </w:pPr>
            <w:r w:rsidRPr="00DE319B">
              <w:rPr>
                <w:sz w:val="20"/>
                <w:szCs w:val="20"/>
                <w:lang w:eastAsia="ar-SA"/>
              </w:rPr>
              <w:t>- на участников, которые предложат цену Контракта 10 млн.руб. и менее. Такие участники не обязаны быть членами СРО в силу ч.2.1. ст. 52 ГрК РФ.</w:t>
            </w:r>
          </w:p>
          <w:p w:rsidR="00002964" w:rsidRPr="00DE319B" w:rsidRDefault="00002964" w:rsidP="00002964">
            <w:pPr>
              <w:suppressAutoHyphens/>
              <w:ind w:right="-22" w:firstLine="459"/>
              <w:contextualSpacing/>
              <w:jc w:val="both"/>
              <w:rPr>
                <w:sz w:val="20"/>
                <w:szCs w:val="20"/>
                <w:lang w:eastAsia="en-US"/>
              </w:rPr>
            </w:pPr>
            <w:r w:rsidRPr="00DE319B">
              <w:rPr>
                <w:sz w:val="20"/>
                <w:szCs w:val="20"/>
                <w:lang w:eastAsia="ar-SA"/>
              </w:rPr>
              <w:t>-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tc>
      </w:tr>
    </w:tbl>
    <w:p w:rsidR="00002964" w:rsidRPr="00DE319B" w:rsidRDefault="00002964" w:rsidP="00002964">
      <w:pPr>
        <w:ind w:right="-22" w:firstLine="709"/>
        <w:jc w:val="center"/>
      </w:pPr>
    </w:p>
    <w:p w:rsidR="00002964" w:rsidRPr="00DE319B" w:rsidRDefault="00002964" w:rsidP="00002964">
      <w:pPr>
        <w:ind w:right="-22" w:firstLine="709"/>
        <w:jc w:val="center"/>
      </w:pPr>
    </w:p>
    <w:p w:rsidR="00002964" w:rsidRPr="00DE319B" w:rsidRDefault="00002964" w:rsidP="00002964">
      <w:pPr>
        <w:ind w:right="-22" w:firstLine="709"/>
        <w:jc w:val="center"/>
      </w:pPr>
    </w:p>
    <w:tbl>
      <w:tblPr>
        <w:tblW w:w="15246" w:type="dxa"/>
        <w:tblInd w:w="108" w:type="dxa"/>
        <w:tblLook w:val="04A0" w:firstRow="1" w:lastRow="0" w:firstColumn="1" w:lastColumn="0" w:noHBand="0" w:noVBand="1"/>
      </w:tblPr>
      <w:tblGrid>
        <w:gridCol w:w="5182"/>
        <w:gridCol w:w="5032"/>
        <w:gridCol w:w="5032"/>
      </w:tblGrid>
      <w:tr w:rsidR="00002964" w:rsidRPr="00DE319B" w:rsidTr="00002964">
        <w:trPr>
          <w:trHeight w:val="2358"/>
        </w:trPr>
        <w:tc>
          <w:tcPr>
            <w:tcW w:w="5182" w:type="dxa"/>
          </w:tcPr>
          <w:p w:rsidR="00002964" w:rsidRPr="00DE319B" w:rsidRDefault="00002964" w:rsidP="00002964">
            <w:pPr>
              <w:suppressAutoHyphens/>
              <w:snapToGrid w:val="0"/>
              <w:jc w:val="center"/>
              <w:rPr>
                <w:rFonts w:eastAsia="Calibri"/>
                <w:b/>
                <w:bCs/>
              </w:rPr>
            </w:pPr>
          </w:p>
          <w:p w:rsidR="00002964" w:rsidRPr="00DE319B" w:rsidRDefault="00002964" w:rsidP="00002964">
            <w:pPr>
              <w:suppressAutoHyphens/>
              <w:snapToGrid w:val="0"/>
              <w:jc w:val="center"/>
              <w:rPr>
                <w:rFonts w:eastAsia="Calibri"/>
                <w:b/>
                <w:bCs/>
              </w:rPr>
            </w:pPr>
            <w:r w:rsidRPr="00DE319B">
              <w:rPr>
                <w:rFonts w:eastAsia="Calibri"/>
                <w:b/>
                <w:bCs/>
              </w:rPr>
              <w:t>ЗАКАЗЧИК</w:t>
            </w:r>
          </w:p>
          <w:p w:rsidR="00002964" w:rsidRPr="00DE319B" w:rsidRDefault="00002964" w:rsidP="00002964">
            <w:pPr>
              <w:suppressAutoHyphens/>
              <w:snapToGrid w:val="0"/>
              <w:rPr>
                <w:rFonts w:eastAsia="Calibri"/>
                <w:b/>
              </w:rPr>
            </w:pPr>
            <w:r w:rsidRPr="00DE319B">
              <w:rPr>
                <w:rFonts w:eastAsia="Calibri"/>
                <w:b/>
              </w:rPr>
              <w:t>Государственное унитарное предприятие Республики Крым «Крымгазсети»</w:t>
            </w:r>
          </w:p>
          <w:p w:rsidR="00002964" w:rsidRPr="00DE319B" w:rsidRDefault="00002964" w:rsidP="00002964">
            <w:pPr>
              <w:suppressAutoHyphens/>
              <w:snapToGrid w:val="0"/>
              <w:rPr>
                <w:rFonts w:eastAsia="Calibri"/>
              </w:rPr>
            </w:pPr>
          </w:p>
          <w:p w:rsidR="00002964" w:rsidRPr="00DE319B" w:rsidRDefault="00002964" w:rsidP="00002964">
            <w:pPr>
              <w:suppressAutoHyphens/>
              <w:snapToGrid w:val="0"/>
              <w:rPr>
                <w:rFonts w:eastAsia="Calibri"/>
                <w:b/>
              </w:rPr>
            </w:pPr>
            <w:r w:rsidRPr="00DE319B">
              <w:rPr>
                <w:rFonts w:eastAsia="Calibri"/>
                <w:b/>
              </w:rPr>
              <w:t>Директор</w:t>
            </w:r>
          </w:p>
          <w:p w:rsidR="00002964" w:rsidRPr="00DE319B" w:rsidRDefault="00002964" w:rsidP="00002964">
            <w:pPr>
              <w:suppressAutoHyphens/>
              <w:snapToGrid w:val="0"/>
              <w:jc w:val="both"/>
              <w:rPr>
                <w:rFonts w:eastAsia="Calibri"/>
                <w:b/>
                <w:bCs/>
                <w:lang w:eastAsia="ar-SA"/>
              </w:rPr>
            </w:pPr>
          </w:p>
          <w:p w:rsidR="00002964" w:rsidRPr="00DE319B" w:rsidRDefault="00002964" w:rsidP="00002964">
            <w:pPr>
              <w:suppressAutoHyphens/>
              <w:snapToGrid w:val="0"/>
              <w:jc w:val="both"/>
              <w:rPr>
                <w:rFonts w:eastAsia="Calibri"/>
                <w:b/>
                <w:bCs/>
                <w:lang w:eastAsia="ar-SA"/>
              </w:rPr>
            </w:pPr>
          </w:p>
          <w:p w:rsidR="00002964" w:rsidRPr="00DE319B" w:rsidRDefault="00002964" w:rsidP="00002964">
            <w:pPr>
              <w:suppressAutoHyphens/>
              <w:snapToGrid w:val="0"/>
              <w:jc w:val="both"/>
              <w:rPr>
                <w:rFonts w:eastAsia="Calibri"/>
                <w:b/>
                <w:bCs/>
              </w:rPr>
            </w:pPr>
            <w:r w:rsidRPr="00DE319B">
              <w:rPr>
                <w:rFonts w:eastAsia="Calibri"/>
                <w:b/>
                <w:bCs/>
                <w:lang w:val="uk-UA"/>
              </w:rPr>
              <w:t xml:space="preserve">_____________________ </w:t>
            </w:r>
            <w:r w:rsidRPr="00DE319B">
              <w:rPr>
                <w:rFonts w:eastAsia="Calibri"/>
                <w:b/>
                <w:bCs/>
              </w:rPr>
              <w:t>Д.М. Надточаев</w:t>
            </w:r>
          </w:p>
        </w:tc>
        <w:tc>
          <w:tcPr>
            <w:tcW w:w="5032" w:type="dxa"/>
          </w:tcPr>
          <w:p w:rsidR="00002964" w:rsidRPr="00DE319B" w:rsidRDefault="00002964" w:rsidP="00002964">
            <w:pPr>
              <w:snapToGrid w:val="0"/>
              <w:jc w:val="center"/>
              <w:rPr>
                <w:rFonts w:eastAsia="Calibri"/>
                <w:b/>
              </w:rPr>
            </w:pPr>
          </w:p>
          <w:p w:rsidR="00002964" w:rsidRPr="00DE319B" w:rsidRDefault="00002964" w:rsidP="00002964">
            <w:pPr>
              <w:snapToGrid w:val="0"/>
              <w:jc w:val="center"/>
              <w:rPr>
                <w:rFonts w:eastAsia="Calibri"/>
                <w:b/>
              </w:rPr>
            </w:pPr>
            <w:r w:rsidRPr="00DE319B">
              <w:rPr>
                <w:rFonts w:eastAsia="Calibri"/>
                <w:b/>
              </w:rPr>
              <w:t>ПОДРЯДЧИК</w:t>
            </w:r>
          </w:p>
          <w:p w:rsidR="00002964" w:rsidRPr="00DE319B" w:rsidRDefault="00002964" w:rsidP="00002964">
            <w:pPr>
              <w:snapToGrid w:val="0"/>
              <w:rPr>
                <w:rFonts w:eastAsia="Calibri"/>
                <w:b/>
              </w:rPr>
            </w:pPr>
          </w:p>
        </w:tc>
        <w:tc>
          <w:tcPr>
            <w:tcW w:w="5032" w:type="dxa"/>
          </w:tcPr>
          <w:p w:rsidR="00002964" w:rsidRPr="00DE319B" w:rsidRDefault="00002964" w:rsidP="00002964">
            <w:pPr>
              <w:suppressAutoHyphens/>
              <w:snapToGrid w:val="0"/>
              <w:jc w:val="center"/>
              <w:rPr>
                <w:rFonts w:eastAsia="Calibri"/>
                <w:b/>
              </w:rPr>
            </w:pPr>
          </w:p>
          <w:p w:rsidR="00002964" w:rsidRPr="00DE319B" w:rsidRDefault="00002964" w:rsidP="00002964">
            <w:pPr>
              <w:snapToGrid w:val="0"/>
              <w:jc w:val="center"/>
              <w:rPr>
                <w:rFonts w:eastAsia="Calibri"/>
                <w:b/>
              </w:rPr>
            </w:pPr>
            <w:r w:rsidRPr="00DE319B">
              <w:rPr>
                <w:rFonts w:eastAsia="Calibri"/>
                <w:b/>
              </w:rPr>
              <w:t>ПОДРЯДЧИК</w:t>
            </w:r>
          </w:p>
          <w:p w:rsidR="00002964" w:rsidRPr="00DE319B" w:rsidRDefault="00002964" w:rsidP="00002964">
            <w:pPr>
              <w:suppressAutoHyphens/>
              <w:snapToGrid w:val="0"/>
              <w:rPr>
                <w:rFonts w:eastAsia="Calibri"/>
                <w:b/>
              </w:rPr>
            </w:pPr>
          </w:p>
        </w:tc>
      </w:tr>
    </w:tbl>
    <w:p w:rsidR="00002964" w:rsidRPr="00DE319B" w:rsidRDefault="00002964" w:rsidP="00002964">
      <w:pPr>
        <w:ind w:right="-22" w:firstLine="709"/>
        <w:jc w:val="center"/>
      </w:pPr>
    </w:p>
    <w:p w:rsidR="00002964" w:rsidRPr="00DE319B" w:rsidRDefault="00002964" w:rsidP="00002964">
      <w:pPr>
        <w:ind w:right="-22" w:firstLine="709"/>
        <w:jc w:val="center"/>
      </w:pPr>
    </w:p>
    <w:p w:rsidR="00002964" w:rsidRPr="00DE319B" w:rsidRDefault="00002964" w:rsidP="00002964">
      <w:pPr>
        <w:ind w:right="-22" w:firstLine="709"/>
        <w:jc w:val="center"/>
        <w:sectPr w:rsidR="00002964" w:rsidRPr="00DE319B" w:rsidSect="00002964">
          <w:footerReference w:type="default" r:id="rId38"/>
          <w:pgSz w:w="11906" w:h="16838"/>
          <w:pgMar w:top="1135" w:right="851" w:bottom="1134" w:left="993" w:header="709" w:footer="709" w:gutter="0"/>
          <w:cols w:space="708"/>
          <w:titlePg/>
          <w:docGrid w:linePitch="360"/>
        </w:sectPr>
      </w:pPr>
    </w:p>
    <w:p w:rsidR="00002964" w:rsidRPr="00DE319B" w:rsidRDefault="00002964" w:rsidP="00002964">
      <w:pPr>
        <w:ind w:left="10620" w:right="-22"/>
      </w:pPr>
      <w:r w:rsidRPr="00DE319B">
        <w:lastRenderedPageBreak/>
        <w:t>Приложение №2</w:t>
      </w:r>
    </w:p>
    <w:p w:rsidR="00002964" w:rsidRPr="00DE319B" w:rsidRDefault="00002964" w:rsidP="00002964">
      <w:pPr>
        <w:ind w:left="10620" w:right="-22"/>
      </w:pPr>
      <w:r w:rsidRPr="00DE319B">
        <w:t>к Контракту №________________</w:t>
      </w:r>
    </w:p>
    <w:p w:rsidR="00002964" w:rsidRPr="00DE319B" w:rsidRDefault="00002964" w:rsidP="00002964">
      <w:pPr>
        <w:ind w:left="10620" w:right="-22"/>
      </w:pPr>
      <w:r w:rsidRPr="00DE319B">
        <w:t>от «____» _____________ 2024 года</w:t>
      </w:r>
    </w:p>
    <w:p w:rsidR="00002964" w:rsidRPr="00DE319B" w:rsidRDefault="00002964" w:rsidP="00002964">
      <w:pPr>
        <w:ind w:right="-22"/>
        <w:jc w:val="both"/>
        <w:rPr>
          <w:sz w:val="20"/>
          <w:szCs w:val="20"/>
        </w:rPr>
      </w:pPr>
    </w:p>
    <w:tbl>
      <w:tblPr>
        <w:tblW w:w="5000" w:type="pct"/>
        <w:tblLook w:val="04A0" w:firstRow="1" w:lastRow="0" w:firstColumn="1" w:lastColumn="0" w:noHBand="0" w:noVBand="1"/>
      </w:tblPr>
      <w:tblGrid>
        <w:gridCol w:w="849"/>
        <w:gridCol w:w="2573"/>
        <w:gridCol w:w="4370"/>
        <w:gridCol w:w="1431"/>
        <w:gridCol w:w="1703"/>
        <w:gridCol w:w="1845"/>
        <w:gridCol w:w="2014"/>
      </w:tblGrid>
      <w:tr w:rsidR="00002964" w:rsidRPr="00DE319B" w:rsidTr="00002964">
        <w:trPr>
          <w:trHeight w:val="20"/>
        </w:trPr>
        <w:tc>
          <w:tcPr>
            <w:tcW w:w="5000" w:type="pct"/>
            <w:gridSpan w:val="7"/>
            <w:tcBorders>
              <w:top w:val="nil"/>
              <w:left w:val="nil"/>
              <w:bottom w:val="nil"/>
              <w:right w:val="nil"/>
            </w:tcBorders>
            <w:shd w:val="clear" w:color="auto" w:fill="auto"/>
            <w:noWrap/>
            <w:vAlign w:val="bottom"/>
            <w:hideMark/>
          </w:tcPr>
          <w:p w:rsidR="00002964" w:rsidRPr="00DE319B" w:rsidRDefault="00002964" w:rsidP="00002964">
            <w:pPr>
              <w:jc w:val="center"/>
              <w:rPr>
                <w:rFonts w:ascii="Arial" w:hAnsi="Arial" w:cs="Arial"/>
                <w:b/>
                <w:bCs/>
                <w:sz w:val="18"/>
                <w:szCs w:val="18"/>
              </w:rPr>
            </w:pPr>
            <w:r w:rsidRPr="00DE319B">
              <w:rPr>
                <w:rFonts w:ascii="Arial" w:hAnsi="Arial" w:cs="Arial"/>
                <w:b/>
                <w:bCs/>
                <w:sz w:val="18"/>
                <w:szCs w:val="18"/>
              </w:rPr>
              <w:t>Проект сметы контракта</w:t>
            </w:r>
          </w:p>
        </w:tc>
      </w:tr>
      <w:tr w:rsidR="00002964" w:rsidRPr="00DE319B" w:rsidTr="00002964">
        <w:trPr>
          <w:trHeight w:val="20"/>
        </w:trPr>
        <w:tc>
          <w:tcPr>
            <w:tcW w:w="5000" w:type="pct"/>
            <w:gridSpan w:val="7"/>
            <w:tcBorders>
              <w:top w:val="nil"/>
              <w:left w:val="nil"/>
              <w:bottom w:val="nil"/>
              <w:right w:val="nil"/>
            </w:tcBorders>
            <w:shd w:val="clear" w:color="auto" w:fill="auto"/>
            <w:vAlign w:val="bottom"/>
            <w:hideMark/>
          </w:tcPr>
          <w:p w:rsidR="00002964" w:rsidRPr="00DE319B" w:rsidRDefault="00002964" w:rsidP="00002964">
            <w:pPr>
              <w:jc w:val="center"/>
              <w:rPr>
                <w:rFonts w:ascii="Arial" w:hAnsi="Arial" w:cs="Arial"/>
                <w:sz w:val="16"/>
                <w:szCs w:val="16"/>
              </w:rPr>
            </w:pPr>
            <w:r w:rsidRPr="00DE319B">
              <w:rPr>
                <w:rFonts w:ascii="Arial" w:hAnsi="Arial" w:cs="Arial"/>
                <w:sz w:val="16"/>
                <w:szCs w:val="16"/>
              </w:rPr>
              <w:t>Строительство сетей газоснабжения сел Строгоновка, Денисовка, Ивановка Симферопольского района Республики Крым. 4 этап</w:t>
            </w:r>
          </w:p>
        </w:tc>
      </w:tr>
      <w:tr w:rsidR="00002964" w:rsidRPr="00DE319B" w:rsidTr="00002964">
        <w:trPr>
          <w:trHeight w:val="20"/>
        </w:trPr>
        <w:tc>
          <w:tcPr>
            <w:tcW w:w="287" w:type="pct"/>
            <w:tcBorders>
              <w:top w:val="nil"/>
              <w:left w:val="nil"/>
              <w:bottom w:val="nil"/>
              <w:right w:val="nil"/>
            </w:tcBorders>
            <w:shd w:val="clear" w:color="auto" w:fill="auto"/>
            <w:noWrap/>
            <w:hideMark/>
          </w:tcPr>
          <w:p w:rsidR="00002964" w:rsidRPr="00DE319B" w:rsidRDefault="00002964" w:rsidP="00002964">
            <w:pPr>
              <w:jc w:val="center"/>
              <w:rPr>
                <w:rFonts w:ascii="Arial" w:hAnsi="Arial" w:cs="Arial"/>
                <w:sz w:val="16"/>
                <w:szCs w:val="16"/>
              </w:rPr>
            </w:pPr>
          </w:p>
        </w:tc>
        <w:tc>
          <w:tcPr>
            <w:tcW w:w="3407" w:type="pct"/>
            <w:gridSpan w:val="4"/>
            <w:tcBorders>
              <w:top w:val="single" w:sz="4" w:space="0" w:color="auto"/>
              <w:left w:val="nil"/>
              <w:bottom w:val="nil"/>
              <w:right w:val="nil"/>
            </w:tcBorders>
            <w:shd w:val="clear" w:color="auto" w:fill="auto"/>
            <w:noWrap/>
            <w:hideMark/>
          </w:tcPr>
          <w:p w:rsidR="00002964" w:rsidRPr="00DE319B" w:rsidRDefault="00002964" w:rsidP="00002964">
            <w:pPr>
              <w:jc w:val="center"/>
              <w:rPr>
                <w:rFonts w:ascii="Arial" w:hAnsi="Arial" w:cs="Arial"/>
                <w:i/>
                <w:iCs/>
                <w:sz w:val="16"/>
                <w:szCs w:val="16"/>
              </w:rPr>
            </w:pPr>
            <w:r w:rsidRPr="00DE319B">
              <w:rPr>
                <w:rFonts w:ascii="Arial" w:hAnsi="Arial" w:cs="Arial"/>
                <w:i/>
                <w:iCs/>
                <w:sz w:val="16"/>
                <w:szCs w:val="16"/>
              </w:rPr>
              <w:t>(наименование стройки)</w:t>
            </w:r>
          </w:p>
        </w:tc>
        <w:tc>
          <w:tcPr>
            <w:tcW w:w="624" w:type="pct"/>
            <w:tcBorders>
              <w:top w:val="nil"/>
              <w:left w:val="nil"/>
              <w:bottom w:val="nil"/>
              <w:right w:val="nil"/>
            </w:tcBorders>
            <w:shd w:val="clear" w:color="auto" w:fill="auto"/>
            <w:noWrap/>
            <w:vAlign w:val="bottom"/>
            <w:hideMark/>
          </w:tcPr>
          <w:p w:rsidR="00002964" w:rsidRPr="00DE319B" w:rsidRDefault="00002964" w:rsidP="00002964">
            <w:pPr>
              <w:jc w:val="center"/>
              <w:rPr>
                <w:rFonts w:ascii="Arial" w:hAnsi="Arial" w:cs="Arial"/>
                <w:i/>
                <w:iCs/>
                <w:sz w:val="16"/>
                <w:szCs w:val="16"/>
              </w:rPr>
            </w:pPr>
          </w:p>
        </w:tc>
        <w:tc>
          <w:tcPr>
            <w:tcW w:w="681"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r>
      <w:tr w:rsidR="00002964" w:rsidRPr="00DE319B" w:rsidTr="00002964">
        <w:trPr>
          <w:trHeight w:val="20"/>
        </w:trPr>
        <w:tc>
          <w:tcPr>
            <w:tcW w:w="287"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c>
          <w:tcPr>
            <w:tcW w:w="870"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c>
          <w:tcPr>
            <w:tcW w:w="1478"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c>
          <w:tcPr>
            <w:tcW w:w="484"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c>
          <w:tcPr>
            <w:tcW w:w="575" w:type="pct"/>
            <w:tcBorders>
              <w:top w:val="nil"/>
              <w:left w:val="nil"/>
              <w:bottom w:val="nil"/>
              <w:right w:val="nil"/>
            </w:tcBorders>
            <w:shd w:val="clear" w:color="auto" w:fill="auto"/>
            <w:noWrap/>
            <w:vAlign w:val="bottom"/>
            <w:hideMark/>
          </w:tcPr>
          <w:p w:rsidR="00002964" w:rsidRPr="00DE319B" w:rsidRDefault="00002964" w:rsidP="00002964">
            <w:pPr>
              <w:jc w:val="center"/>
              <w:rPr>
                <w:sz w:val="20"/>
                <w:szCs w:val="20"/>
              </w:rPr>
            </w:pPr>
          </w:p>
        </w:tc>
        <w:tc>
          <w:tcPr>
            <w:tcW w:w="624" w:type="pct"/>
            <w:tcBorders>
              <w:top w:val="nil"/>
              <w:left w:val="nil"/>
              <w:bottom w:val="nil"/>
              <w:right w:val="nil"/>
            </w:tcBorders>
            <w:shd w:val="clear" w:color="auto" w:fill="auto"/>
            <w:noWrap/>
            <w:vAlign w:val="bottom"/>
            <w:hideMark/>
          </w:tcPr>
          <w:p w:rsidR="00002964" w:rsidRPr="00DE319B" w:rsidRDefault="00002964" w:rsidP="00002964">
            <w:pPr>
              <w:jc w:val="center"/>
              <w:rPr>
                <w:sz w:val="20"/>
                <w:szCs w:val="20"/>
              </w:rPr>
            </w:pPr>
          </w:p>
        </w:tc>
        <w:tc>
          <w:tcPr>
            <w:tcW w:w="681"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r>
      <w:tr w:rsidR="00002964" w:rsidRPr="00DE319B" w:rsidTr="00002964">
        <w:trPr>
          <w:trHeight w:val="20"/>
        </w:trPr>
        <w:tc>
          <w:tcPr>
            <w:tcW w:w="3695" w:type="pct"/>
            <w:gridSpan w:val="5"/>
            <w:tcBorders>
              <w:top w:val="nil"/>
              <w:left w:val="nil"/>
              <w:bottom w:val="nil"/>
              <w:right w:val="nil"/>
            </w:tcBorders>
            <w:shd w:val="clear" w:color="auto" w:fill="auto"/>
            <w:vAlign w:val="bottom"/>
            <w:hideMark/>
          </w:tcPr>
          <w:p w:rsidR="00002964" w:rsidRPr="00DE319B" w:rsidRDefault="00002964" w:rsidP="00002964">
            <w:pPr>
              <w:rPr>
                <w:rFonts w:ascii="Arial" w:hAnsi="Arial" w:cs="Arial"/>
                <w:sz w:val="16"/>
                <w:szCs w:val="16"/>
              </w:rPr>
            </w:pPr>
            <w:r w:rsidRPr="00DE319B">
              <w:rPr>
                <w:rFonts w:ascii="Arial" w:hAnsi="Arial" w:cs="Arial"/>
                <w:sz w:val="16"/>
                <w:szCs w:val="16"/>
              </w:rPr>
              <w:t>Составлен(а) в базисном (текущем) уровне цен 01.01.2000 (III квартал 2024 года)</w:t>
            </w:r>
          </w:p>
        </w:tc>
        <w:tc>
          <w:tcPr>
            <w:tcW w:w="624" w:type="pct"/>
            <w:tcBorders>
              <w:top w:val="nil"/>
              <w:left w:val="nil"/>
              <w:bottom w:val="nil"/>
              <w:right w:val="nil"/>
            </w:tcBorders>
            <w:shd w:val="clear" w:color="auto" w:fill="auto"/>
            <w:noWrap/>
            <w:vAlign w:val="bottom"/>
            <w:hideMark/>
          </w:tcPr>
          <w:p w:rsidR="00002964" w:rsidRPr="00DE319B" w:rsidRDefault="00002964" w:rsidP="00002964">
            <w:pPr>
              <w:rPr>
                <w:rFonts w:ascii="Arial" w:hAnsi="Arial" w:cs="Arial"/>
                <w:sz w:val="16"/>
                <w:szCs w:val="16"/>
              </w:rPr>
            </w:pPr>
          </w:p>
        </w:tc>
        <w:tc>
          <w:tcPr>
            <w:tcW w:w="681"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r>
      <w:tr w:rsidR="00002964" w:rsidRPr="00DE319B" w:rsidTr="00002964">
        <w:trPr>
          <w:trHeight w:val="20"/>
        </w:trPr>
        <w:tc>
          <w:tcPr>
            <w:tcW w:w="287"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c>
          <w:tcPr>
            <w:tcW w:w="870"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c>
          <w:tcPr>
            <w:tcW w:w="1478"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c>
          <w:tcPr>
            <w:tcW w:w="484"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c>
          <w:tcPr>
            <w:tcW w:w="575" w:type="pct"/>
            <w:tcBorders>
              <w:top w:val="nil"/>
              <w:left w:val="nil"/>
              <w:bottom w:val="nil"/>
              <w:right w:val="nil"/>
            </w:tcBorders>
            <w:shd w:val="clear" w:color="auto" w:fill="auto"/>
            <w:noWrap/>
            <w:vAlign w:val="bottom"/>
            <w:hideMark/>
          </w:tcPr>
          <w:p w:rsidR="00002964" w:rsidRPr="00DE319B" w:rsidRDefault="00002964" w:rsidP="00002964">
            <w:pPr>
              <w:jc w:val="center"/>
              <w:rPr>
                <w:sz w:val="20"/>
                <w:szCs w:val="20"/>
              </w:rPr>
            </w:pPr>
          </w:p>
        </w:tc>
        <w:tc>
          <w:tcPr>
            <w:tcW w:w="624" w:type="pct"/>
            <w:tcBorders>
              <w:top w:val="nil"/>
              <w:left w:val="nil"/>
              <w:bottom w:val="nil"/>
              <w:right w:val="nil"/>
            </w:tcBorders>
            <w:shd w:val="clear" w:color="auto" w:fill="auto"/>
            <w:noWrap/>
            <w:vAlign w:val="bottom"/>
            <w:hideMark/>
          </w:tcPr>
          <w:p w:rsidR="00002964" w:rsidRPr="00DE319B" w:rsidRDefault="00002964" w:rsidP="00002964">
            <w:pPr>
              <w:jc w:val="center"/>
              <w:rPr>
                <w:sz w:val="20"/>
                <w:szCs w:val="20"/>
              </w:rPr>
            </w:pPr>
          </w:p>
        </w:tc>
        <w:tc>
          <w:tcPr>
            <w:tcW w:w="681" w:type="pct"/>
            <w:tcBorders>
              <w:top w:val="nil"/>
              <w:left w:val="nil"/>
              <w:bottom w:val="nil"/>
              <w:right w:val="nil"/>
            </w:tcBorders>
            <w:shd w:val="clear" w:color="auto" w:fill="auto"/>
            <w:noWrap/>
            <w:vAlign w:val="bottom"/>
            <w:hideMark/>
          </w:tcPr>
          <w:p w:rsidR="00002964" w:rsidRPr="00DE319B" w:rsidRDefault="00002964" w:rsidP="00002964">
            <w:pPr>
              <w:rPr>
                <w:sz w:val="20"/>
                <w:szCs w:val="20"/>
              </w:rPr>
            </w:pPr>
          </w:p>
        </w:tc>
      </w:tr>
      <w:tr w:rsidR="00002964" w:rsidRPr="00DE319B" w:rsidTr="00002964">
        <w:trPr>
          <w:trHeight w:val="20"/>
        </w:trPr>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xml:space="preserve">№п/п </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xml:space="preserve">Обоснование </w:t>
            </w:r>
          </w:p>
        </w:tc>
        <w:tc>
          <w:tcPr>
            <w:tcW w:w="1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Наименование работ и затрат</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Еденица измерения</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Кол-во (объем работ)</w:t>
            </w:r>
          </w:p>
        </w:tc>
        <w:tc>
          <w:tcPr>
            <w:tcW w:w="1305" w:type="pct"/>
            <w:gridSpan w:val="2"/>
            <w:tcBorders>
              <w:top w:val="single" w:sz="4" w:space="0" w:color="auto"/>
              <w:left w:val="nil"/>
              <w:bottom w:val="single" w:sz="4" w:space="0" w:color="auto"/>
              <w:right w:val="single" w:sz="4" w:space="0" w:color="auto"/>
            </w:tcBorders>
            <w:shd w:val="clear" w:color="auto" w:fill="auto"/>
            <w:noWrap/>
            <w:vAlign w:val="bottom"/>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Цена, руб.</w:t>
            </w:r>
          </w:p>
        </w:tc>
      </w:tr>
      <w:tr w:rsidR="00002964" w:rsidRPr="00DE319B" w:rsidTr="00002964">
        <w:trPr>
          <w:trHeight w:val="2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rsidP="00002964">
            <w:pPr>
              <w:rPr>
                <w:rFonts w:ascii="Arial" w:hAnsi="Arial" w:cs="Arial"/>
                <w:color w:val="000000"/>
                <w:sz w:val="16"/>
                <w:szCs w:val="16"/>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rsidP="00002964">
            <w:pPr>
              <w:rPr>
                <w:rFonts w:ascii="Arial" w:hAnsi="Arial" w:cs="Arial"/>
                <w:color w:val="000000"/>
                <w:sz w:val="16"/>
                <w:szCs w:val="16"/>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rsidP="00002964">
            <w:pPr>
              <w:rPr>
                <w:rFonts w:ascii="Arial" w:hAnsi="Arial" w:cs="Arial"/>
                <w:color w:val="000000"/>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rsidP="00002964">
            <w:pPr>
              <w:rPr>
                <w:rFonts w:ascii="Arial" w:hAnsi="Arial" w:cs="Arial"/>
                <w:color w:val="000000"/>
                <w:sz w:val="16"/>
                <w:szCs w:val="16"/>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002964" w:rsidRPr="00DE319B" w:rsidRDefault="00002964" w:rsidP="00002964">
            <w:pPr>
              <w:rPr>
                <w:rFonts w:ascii="Arial" w:hAnsi="Arial" w:cs="Arial"/>
                <w:color w:val="000000"/>
                <w:sz w:val="16"/>
                <w:szCs w:val="16"/>
              </w:rPr>
            </w:pPr>
          </w:p>
        </w:tc>
        <w:tc>
          <w:tcPr>
            <w:tcW w:w="624" w:type="pct"/>
            <w:tcBorders>
              <w:top w:val="nil"/>
              <w:left w:val="nil"/>
              <w:bottom w:val="single" w:sz="4" w:space="0" w:color="auto"/>
              <w:right w:val="single" w:sz="4" w:space="0" w:color="auto"/>
            </w:tcBorders>
            <w:shd w:val="clear" w:color="auto" w:fill="auto"/>
            <w:vAlign w:val="bottom"/>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на единицу измерения</w:t>
            </w:r>
          </w:p>
        </w:tc>
        <w:tc>
          <w:tcPr>
            <w:tcW w:w="681" w:type="pct"/>
            <w:tcBorders>
              <w:top w:val="nil"/>
              <w:left w:val="nil"/>
              <w:bottom w:val="single" w:sz="4" w:space="0" w:color="auto"/>
              <w:right w:val="single" w:sz="4" w:space="0" w:color="auto"/>
            </w:tcBorders>
            <w:shd w:val="clear" w:color="auto" w:fill="auto"/>
            <w:noWrap/>
            <w:vAlign w:val="bottom"/>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всего</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1</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2</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3</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4</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5</w:t>
            </w:r>
          </w:p>
        </w:tc>
        <w:tc>
          <w:tcPr>
            <w:tcW w:w="624" w:type="pct"/>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6</w:t>
            </w:r>
          </w:p>
        </w:tc>
        <w:tc>
          <w:tcPr>
            <w:tcW w:w="681" w:type="pct"/>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7</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1</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02-01-09 (первон)</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 ГРПШ №6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81 614 819,27</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81 614 819,27</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2</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02-01-09 (доб)</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 ГРПШ №6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6 333 559,27</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6 333 559,27</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3</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02-01-09 (искл)</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 ГРПШ №6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-4 241 133,71</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-4 241 133,71</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02-01-10 (первон)</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отводы до границ з/у ГРПШ №6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25 757 494,86</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25 757 494,86</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02-01-10 (доб)</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отводы до границ з/у ГРПШ №6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1 940 345,80</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1 940 345,80</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02-01-10 (искл)</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отводы до границ з/у ГРПШ №6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-519 450,88</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-519 450,88</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02-01-11 (первон)</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 ГРПШ №7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42 839 321,47</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42 839 321,47</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02-01-11 (доб)</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 ГРПШ №7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3 652 744,16</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3 652 744,16</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02-01-11 (искл)</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 ГРПШ №7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-1 083 628,57</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-1 083 628,57</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02-01-12 (первон)</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отводы до границ з/у ГРПШ №7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18 272 877,37</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18 272 877,37</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02-01-12 (доб)</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отводы до границ з/у ГРПШ №7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1 417 340,21</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1 417 340,21</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02-01-12 (искл)</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Газопровод низкого давления Г1 отводы до границ з/у ГРПШ №7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-452 289,91</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-452 289,91</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02-01-14 (первон)</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Монтаж ГРПШ, устройство молниезащиты и заземления.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7 160 489,25</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7 160 489,25</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 </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i/>
                <w:iCs/>
                <w:color w:val="000000"/>
                <w:sz w:val="16"/>
                <w:szCs w:val="16"/>
              </w:rPr>
            </w:pPr>
            <w:r w:rsidRPr="00DE319B">
              <w:rPr>
                <w:rFonts w:ascii="Arial" w:hAnsi="Arial" w:cs="Arial"/>
                <w:i/>
                <w:iCs/>
                <w:color w:val="000000"/>
                <w:sz w:val="16"/>
                <w:szCs w:val="16"/>
              </w:rPr>
              <w:t>в том числе оборудование: Пункт газорегуляторный шкафной с регулятором давления газа РД-20/300, марки ЭС-ГРПШ-122/20/2У1</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i/>
                <w:iCs/>
                <w:color w:val="000000"/>
                <w:sz w:val="16"/>
                <w:szCs w:val="16"/>
              </w:rPr>
            </w:pPr>
            <w:r w:rsidRPr="00DE319B">
              <w:rPr>
                <w:rFonts w:ascii="Arial" w:hAnsi="Arial" w:cs="Arial"/>
                <w:i/>
                <w:iCs/>
                <w:color w:val="000000"/>
                <w:sz w:val="16"/>
                <w:szCs w:val="16"/>
              </w:rPr>
              <w:t>шт.</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772 572,54</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772 572,54</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 </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i/>
                <w:iCs/>
                <w:color w:val="000000"/>
                <w:sz w:val="16"/>
                <w:szCs w:val="16"/>
              </w:rPr>
            </w:pPr>
            <w:r w:rsidRPr="00DE319B">
              <w:rPr>
                <w:rFonts w:ascii="Arial" w:hAnsi="Arial" w:cs="Arial"/>
                <w:i/>
                <w:iCs/>
                <w:color w:val="000000"/>
                <w:sz w:val="16"/>
                <w:szCs w:val="16"/>
              </w:rPr>
              <w:t>в том числе оборудование: Пункт газорегуляторный шкафной с регулятором давления газа РД-М30/Н, марки ЭС-ГРПШ-139/50/2У1</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i/>
                <w:iCs/>
                <w:color w:val="000000"/>
                <w:sz w:val="16"/>
                <w:szCs w:val="16"/>
              </w:rPr>
            </w:pPr>
            <w:r w:rsidRPr="00DE319B">
              <w:rPr>
                <w:rFonts w:ascii="Arial" w:hAnsi="Arial" w:cs="Arial"/>
                <w:i/>
                <w:iCs/>
                <w:color w:val="000000"/>
                <w:sz w:val="16"/>
                <w:szCs w:val="16"/>
              </w:rPr>
              <w:t>шт.</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6</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4 635 435,23</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4 635 435,23</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02-01-14 (искл)</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Монтаж ГРПШ, устройство молниезащиты и заземления.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-5 093 165,89</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-5 093 165,89</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 </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i/>
                <w:iCs/>
                <w:color w:val="000000"/>
                <w:sz w:val="16"/>
                <w:szCs w:val="16"/>
              </w:rPr>
            </w:pPr>
            <w:r w:rsidRPr="00DE319B">
              <w:rPr>
                <w:rFonts w:ascii="Arial" w:hAnsi="Arial" w:cs="Arial"/>
                <w:i/>
                <w:iCs/>
                <w:color w:val="000000"/>
                <w:sz w:val="16"/>
                <w:szCs w:val="16"/>
              </w:rPr>
              <w:t>в том числе оборудование: Пункт газорегуляторный шкафной с регулятором давления газа РД-20/300, марки ЭС-ГРПШ-122/20/2У1</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i/>
                <w:iCs/>
                <w:color w:val="000000"/>
                <w:sz w:val="16"/>
                <w:szCs w:val="16"/>
              </w:rPr>
            </w:pPr>
            <w:r w:rsidRPr="00DE319B">
              <w:rPr>
                <w:rFonts w:ascii="Arial" w:hAnsi="Arial" w:cs="Arial"/>
                <w:i/>
                <w:iCs/>
                <w:color w:val="000000"/>
                <w:sz w:val="16"/>
                <w:szCs w:val="16"/>
              </w:rPr>
              <w:t>шт.</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-772 572,54</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-772 572,54</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lastRenderedPageBreak/>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 </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i/>
                <w:iCs/>
                <w:color w:val="000000"/>
                <w:sz w:val="16"/>
                <w:szCs w:val="16"/>
              </w:rPr>
            </w:pPr>
            <w:r w:rsidRPr="00DE319B">
              <w:rPr>
                <w:rFonts w:ascii="Arial" w:hAnsi="Arial" w:cs="Arial"/>
                <w:i/>
                <w:iCs/>
                <w:color w:val="000000"/>
                <w:sz w:val="16"/>
                <w:szCs w:val="16"/>
              </w:rPr>
              <w:t>в том числе оборудование: Пункт газорегуляторный шкафной с регулятором давления газа РД-М30/Н, марки ЭС-ГРПШ-139/50/2У1</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i/>
                <w:iCs/>
                <w:color w:val="000000"/>
                <w:sz w:val="16"/>
                <w:szCs w:val="16"/>
              </w:rPr>
            </w:pPr>
            <w:r w:rsidRPr="00DE319B">
              <w:rPr>
                <w:rFonts w:ascii="Arial" w:hAnsi="Arial" w:cs="Arial"/>
                <w:i/>
                <w:iCs/>
                <w:color w:val="000000"/>
                <w:sz w:val="16"/>
                <w:szCs w:val="16"/>
              </w:rPr>
              <w:t>шт.</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-4</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-3 090 290,15</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-3 090 290,15</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02-02-01 (первон)</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Продувка газопроводов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1 952 919,64</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1 952 919,64</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02-02-01 (искл)</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Продувка газопроводов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-1 313 299,17</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-1 313 299,17</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02-02-01 (доб)</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Продувка газопроводов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1 081,33</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1 081,33</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07-01-01 (первон)</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Благоустройство и озеленение площадки ГРПШ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1 452 580,53</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1 452 580,53</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07-01-01 (искл)</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Благоустройство и озеленение площадки ГРПШ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-1 104 607,64</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-1 104 607,64</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3407" w:type="pct"/>
            <w:gridSpan w:val="4"/>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b/>
                <w:bCs/>
                <w:color w:val="000000"/>
                <w:sz w:val="16"/>
                <w:szCs w:val="16"/>
              </w:rPr>
            </w:pPr>
            <w:r w:rsidRPr="00DE319B">
              <w:rPr>
                <w:rFonts w:ascii="Arial" w:hAnsi="Arial" w:cs="Arial"/>
                <w:b/>
                <w:bCs/>
                <w:color w:val="000000"/>
                <w:sz w:val="16"/>
                <w:szCs w:val="16"/>
              </w:rPr>
              <w:t>Итого строительно-монтажных работ</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b/>
                <w:bCs/>
                <w:color w:val="000000"/>
                <w:sz w:val="16"/>
                <w:szCs w:val="16"/>
              </w:rPr>
            </w:pPr>
            <w:r w:rsidRPr="00DE319B">
              <w:rPr>
                <w:rFonts w:ascii="Arial" w:hAnsi="Arial" w:cs="Arial"/>
                <w:b/>
                <w:bCs/>
                <w:color w:val="000000"/>
                <w:sz w:val="16"/>
                <w:szCs w:val="16"/>
              </w:rPr>
              <w:t>178 587 997,39</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b/>
                <w:bCs/>
                <w:color w:val="000000"/>
                <w:sz w:val="16"/>
                <w:szCs w:val="16"/>
              </w:rPr>
            </w:pPr>
            <w:r w:rsidRPr="00DE319B">
              <w:rPr>
                <w:rFonts w:ascii="Arial" w:hAnsi="Arial" w:cs="Arial"/>
                <w:b/>
                <w:bCs/>
                <w:color w:val="000000"/>
                <w:sz w:val="16"/>
                <w:szCs w:val="16"/>
              </w:rPr>
              <w:t>178 587 997,39</w:t>
            </w:r>
          </w:p>
        </w:tc>
      </w:tr>
      <w:tr w:rsidR="00002964" w:rsidRPr="00DE319B" w:rsidTr="00002964">
        <w:trPr>
          <w:trHeight w:val="20"/>
        </w:trPr>
        <w:tc>
          <w:tcPr>
            <w:tcW w:w="287" w:type="pct"/>
            <w:tcBorders>
              <w:top w:val="nil"/>
              <w:left w:val="single" w:sz="4" w:space="0" w:color="auto"/>
              <w:bottom w:val="nil"/>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4713" w:type="pct"/>
            <w:gridSpan w:val="6"/>
            <w:tcBorders>
              <w:top w:val="nil"/>
              <w:left w:val="nil"/>
              <w:bottom w:val="nil"/>
              <w:right w:val="single" w:sz="4" w:space="0" w:color="auto"/>
            </w:tcBorders>
            <w:shd w:val="clear" w:color="auto" w:fill="auto"/>
            <w:hideMark/>
          </w:tcPr>
          <w:p w:rsidR="00002964" w:rsidRPr="00DE319B" w:rsidRDefault="00002964" w:rsidP="00002964">
            <w:pPr>
              <w:rPr>
                <w:rFonts w:ascii="Arial" w:hAnsi="Arial" w:cs="Arial"/>
                <w:b/>
                <w:bCs/>
                <w:color w:val="000000"/>
                <w:sz w:val="16"/>
                <w:szCs w:val="16"/>
              </w:rPr>
            </w:pPr>
            <w:r w:rsidRPr="00DE319B">
              <w:rPr>
                <w:rFonts w:ascii="Arial" w:hAnsi="Arial" w:cs="Arial"/>
                <w:b/>
                <w:bCs/>
                <w:color w:val="000000"/>
                <w:sz w:val="16"/>
                <w:szCs w:val="16"/>
              </w:rPr>
              <w:t>Прочие работы и затраты</w:t>
            </w:r>
          </w:p>
        </w:tc>
      </w:tr>
      <w:tr w:rsidR="00002964" w:rsidRPr="00DE319B" w:rsidTr="00002964">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Смета №1, п. 1.1.2. Прил. 9, Методика, пр.№421/пр от 04.08.2020г. (доб)</w:t>
            </w:r>
          </w:p>
        </w:tc>
        <w:tc>
          <w:tcPr>
            <w:tcW w:w="1478" w:type="pct"/>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Вынос оси газопровода в натуру с. Строгановка 4 этап</w:t>
            </w:r>
          </w:p>
        </w:tc>
        <w:tc>
          <w:tcPr>
            <w:tcW w:w="484" w:type="pct"/>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b/>
                <w:bCs/>
                <w:color w:val="000000"/>
                <w:sz w:val="16"/>
                <w:szCs w:val="16"/>
              </w:rPr>
            </w:pPr>
            <w:r w:rsidRPr="00DE319B">
              <w:rPr>
                <w:rFonts w:ascii="Arial" w:hAnsi="Arial" w:cs="Arial"/>
                <w:b/>
                <w:bCs/>
                <w:color w:val="000000"/>
                <w:sz w:val="16"/>
                <w:szCs w:val="16"/>
              </w:rPr>
              <w:t> </w:t>
            </w:r>
          </w:p>
        </w:tc>
        <w:tc>
          <w:tcPr>
            <w:tcW w:w="624" w:type="pct"/>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326 418,20</w:t>
            </w:r>
          </w:p>
        </w:tc>
        <w:tc>
          <w:tcPr>
            <w:tcW w:w="681" w:type="pct"/>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326 418,20</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09-01-01 (первон)</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Пуско-наладочные работы ГРПШ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287 520,49</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287 520,49</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09-01-01 (искл)</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Пуско-наладочные работы ГРПШ с. Строгоновка. 4 этап строительства</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-205 371,78</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-205 371,78</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Расчет №2, п. 2.2. Прил. 9 Методика, пр.№421/пр от 04.08.2020г. (доб)</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Затраты,связанных с перевозкой работников подрядных организаций</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70 417,32</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70 417,32</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 xml:space="preserve">Расчет №3 </w:t>
            </w:r>
            <w:r w:rsidRPr="00DE319B">
              <w:rPr>
                <w:rFonts w:ascii="Arial" w:hAnsi="Arial" w:cs="Arial"/>
                <w:color w:val="000000"/>
                <w:sz w:val="16"/>
                <w:szCs w:val="16"/>
              </w:rPr>
              <w:br/>
              <w:t>+Государственный контракт №0175200000419000673 от 20.12.2019г. Приложение № 1 (п.8.7.8 ЗНП)</w:t>
            </w:r>
            <w:r w:rsidRPr="00DE319B">
              <w:rPr>
                <w:rFonts w:ascii="Arial" w:hAnsi="Arial" w:cs="Arial"/>
                <w:color w:val="000000"/>
                <w:sz w:val="16"/>
                <w:szCs w:val="16"/>
              </w:rPr>
              <w:br/>
              <w:t>+КП от 06.08.2020г. №343, п. 2.10. Прил. 9 Методика, пр.№421/пр от 04.08.2020г. (доб)</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Затраты на размещение строительных отходов для хранения на полигоне ТБО</w:t>
            </w:r>
            <w:r w:rsidRPr="00DE319B">
              <w:rPr>
                <w:rFonts w:ascii="Arial" w:hAnsi="Arial" w:cs="Arial"/>
                <w:color w:val="000000"/>
                <w:sz w:val="16"/>
                <w:szCs w:val="16"/>
              </w:rPr>
              <w:br/>
              <w:t>13586318,54/1,20</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усл.ед.</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62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11 692 159,30</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11 692 159,30</w:t>
            </w:r>
          </w:p>
        </w:tc>
      </w:tr>
      <w:tr w:rsidR="00002964" w:rsidRPr="00DE319B" w:rsidTr="00002964">
        <w:trPr>
          <w:trHeight w:val="20"/>
        </w:trPr>
        <w:tc>
          <w:tcPr>
            <w:tcW w:w="287" w:type="pct"/>
            <w:tcBorders>
              <w:top w:val="nil"/>
              <w:left w:val="single" w:sz="4" w:space="0" w:color="auto"/>
              <w:bottom w:val="nil"/>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3407" w:type="pct"/>
            <w:gridSpan w:val="4"/>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b/>
                <w:bCs/>
                <w:color w:val="000000"/>
                <w:sz w:val="16"/>
                <w:szCs w:val="16"/>
              </w:rPr>
            </w:pPr>
            <w:r w:rsidRPr="00DE319B">
              <w:rPr>
                <w:rFonts w:ascii="Arial" w:hAnsi="Arial" w:cs="Arial"/>
                <w:b/>
                <w:bCs/>
                <w:color w:val="000000"/>
                <w:sz w:val="16"/>
                <w:szCs w:val="16"/>
              </w:rPr>
              <w:t>Итого прочие работы и затраты</w:t>
            </w:r>
          </w:p>
        </w:tc>
        <w:tc>
          <w:tcPr>
            <w:tcW w:w="624" w:type="pct"/>
            <w:tcBorders>
              <w:top w:val="nil"/>
              <w:left w:val="nil"/>
              <w:bottom w:val="nil"/>
              <w:right w:val="single" w:sz="4" w:space="0" w:color="auto"/>
            </w:tcBorders>
            <w:shd w:val="clear" w:color="auto" w:fill="auto"/>
            <w:hideMark/>
          </w:tcPr>
          <w:p w:rsidR="00002964" w:rsidRPr="00DE319B" w:rsidRDefault="00002964" w:rsidP="00002964">
            <w:pPr>
              <w:jc w:val="right"/>
              <w:rPr>
                <w:rFonts w:ascii="Arial" w:hAnsi="Arial" w:cs="Arial"/>
                <w:b/>
                <w:bCs/>
                <w:color w:val="000000"/>
                <w:sz w:val="16"/>
                <w:szCs w:val="16"/>
              </w:rPr>
            </w:pPr>
            <w:r w:rsidRPr="00DE319B">
              <w:rPr>
                <w:rFonts w:ascii="Arial" w:hAnsi="Arial" w:cs="Arial"/>
                <w:b/>
                <w:bCs/>
                <w:color w:val="000000"/>
                <w:sz w:val="16"/>
                <w:szCs w:val="16"/>
              </w:rPr>
              <w:t>12 171 143,53</w:t>
            </w:r>
          </w:p>
        </w:tc>
        <w:tc>
          <w:tcPr>
            <w:tcW w:w="681" w:type="pct"/>
            <w:tcBorders>
              <w:top w:val="nil"/>
              <w:left w:val="nil"/>
              <w:bottom w:val="nil"/>
              <w:right w:val="single" w:sz="4" w:space="0" w:color="auto"/>
            </w:tcBorders>
            <w:shd w:val="clear" w:color="auto" w:fill="auto"/>
            <w:hideMark/>
          </w:tcPr>
          <w:p w:rsidR="00002964" w:rsidRPr="00DE319B" w:rsidRDefault="00002964" w:rsidP="00002964">
            <w:pPr>
              <w:jc w:val="right"/>
              <w:rPr>
                <w:rFonts w:ascii="Arial" w:hAnsi="Arial" w:cs="Arial"/>
                <w:b/>
                <w:bCs/>
                <w:color w:val="000000"/>
                <w:sz w:val="16"/>
                <w:szCs w:val="16"/>
              </w:rPr>
            </w:pPr>
            <w:r w:rsidRPr="00DE319B">
              <w:rPr>
                <w:rFonts w:ascii="Arial" w:hAnsi="Arial" w:cs="Arial"/>
                <w:b/>
                <w:bCs/>
                <w:color w:val="000000"/>
                <w:sz w:val="16"/>
                <w:szCs w:val="16"/>
              </w:rPr>
              <w:t>12 171 143,53</w:t>
            </w:r>
          </w:p>
        </w:tc>
      </w:tr>
      <w:tr w:rsidR="00002964" w:rsidRPr="00DE319B" w:rsidTr="00002964">
        <w:trPr>
          <w:trHeight w:val="20"/>
        </w:trPr>
        <w:tc>
          <w:tcPr>
            <w:tcW w:w="287" w:type="pct"/>
            <w:tcBorders>
              <w:top w:val="single" w:sz="4" w:space="0" w:color="auto"/>
              <w:left w:val="single" w:sz="4" w:space="0" w:color="auto"/>
              <w:bottom w:val="nil"/>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3407" w:type="pct"/>
            <w:gridSpan w:val="4"/>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b/>
                <w:bCs/>
                <w:color w:val="000000"/>
                <w:sz w:val="16"/>
                <w:szCs w:val="16"/>
              </w:rPr>
            </w:pPr>
            <w:r w:rsidRPr="00DE319B">
              <w:rPr>
                <w:rFonts w:ascii="Arial" w:hAnsi="Arial" w:cs="Arial"/>
                <w:b/>
                <w:bCs/>
                <w:color w:val="000000"/>
                <w:sz w:val="16"/>
                <w:szCs w:val="16"/>
              </w:rPr>
              <w:t>Итого с прочими работами и затратами</w:t>
            </w:r>
          </w:p>
        </w:tc>
        <w:tc>
          <w:tcPr>
            <w:tcW w:w="624" w:type="pct"/>
            <w:tcBorders>
              <w:top w:val="single" w:sz="4" w:space="0" w:color="auto"/>
              <w:left w:val="nil"/>
              <w:bottom w:val="nil"/>
              <w:right w:val="single" w:sz="4" w:space="0" w:color="auto"/>
            </w:tcBorders>
            <w:shd w:val="clear" w:color="auto" w:fill="auto"/>
            <w:hideMark/>
          </w:tcPr>
          <w:p w:rsidR="00002964" w:rsidRPr="00DE319B" w:rsidRDefault="00002964" w:rsidP="00002964">
            <w:pPr>
              <w:jc w:val="right"/>
              <w:rPr>
                <w:rFonts w:ascii="Arial" w:hAnsi="Arial" w:cs="Arial"/>
                <w:b/>
                <w:bCs/>
                <w:color w:val="000000"/>
                <w:sz w:val="16"/>
                <w:szCs w:val="16"/>
              </w:rPr>
            </w:pPr>
            <w:r w:rsidRPr="00DE319B">
              <w:rPr>
                <w:rFonts w:ascii="Arial" w:hAnsi="Arial" w:cs="Arial"/>
                <w:b/>
                <w:bCs/>
                <w:color w:val="000000"/>
                <w:sz w:val="16"/>
                <w:szCs w:val="16"/>
              </w:rPr>
              <w:t>190 759 140,92</w:t>
            </w:r>
          </w:p>
        </w:tc>
        <w:tc>
          <w:tcPr>
            <w:tcW w:w="681" w:type="pct"/>
            <w:tcBorders>
              <w:top w:val="single" w:sz="4" w:space="0" w:color="auto"/>
              <w:left w:val="nil"/>
              <w:bottom w:val="nil"/>
              <w:right w:val="single" w:sz="4" w:space="0" w:color="auto"/>
            </w:tcBorders>
            <w:shd w:val="clear" w:color="auto" w:fill="auto"/>
            <w:hideMark/>
          </w:tcPr>
          <w:p w:rsidR="00002964" w:rsidRPr="00DE319B" w:rsidRDefault="00002964" w:rsidP="00002964">
            <w:pPr>
              <w:jc w:val="right"/>
              <w:rPr>
                <w:rFonts w:ascii="Arial" w:hAnsi="Arial" w:cs="Arial"/>
                <w:b/>
                <w:bCs/>
                <w:color w:val="000000"/>
                <w:sz w:val="16"/>
                <w:szCs w:val="16"/>
              </w:rPr>
            </w:pPr>
            <w:r w:rsidRPr="00DE319B">
              <w:rPr>
                <w:rFonts w:ascii="Arial" w:hAnsi="Arial" w:cs="Arial"/>
                <w:b/>
                <w:bCs/>
                <w:color w:val="000000"/>
                <w:sz w:val="16"/>
                <w:szCs w:val="16"/>
              </w:rPr>
              <w:t>190 759 140,92</w:t>
            </w:r>
          </w:p>
        </w:tc>
      </w:tr>
      <w:tr w:rsidR="00002964" w:rsidRPr="00DE319B" w:rsidTr="00002964">
        <w:trPr>
          <w:trHeight w:val="461"/>
        </w:trPr>
        <w:tc>
          <w:tcPr>
            <w:tcW w:w="287" w:type="pct"/>
            <w:tcBorders>
              <w:top w:val="single" w:sz="4" w:space="0" w:color="auto"/>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4713" w:type="pct"/>
            <w:gridSpan w:val="6"/>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b/>
                <w:bCs/>
                <w:color w:val="000000"/>
                <w:sz w:val="16"/>
                <w:szCs w:val="16"/>
              </w:rPr>
            </w:pPr>
            <w:r w:rsidRPr="00DE319B">
              <w:rPr>
                <w:rFonts w:ascii="Arial" w:hAnsi="Arial" w:cs="Arial"/>
                <w:b/>
                <w:bCs/>
                <w:color w:val="000000"/>
                <w:sz w:val="16"/>
                <w:szCs w:val="16"/>
              </w:rPr>
              <w:t>Непредвиденные затраты</w:t>
            </w:r>
          </w:p>
        </w:tc>
      </w:tr>
      <w:tr w:rsidR="00002964" w:rsidRPr="00DE319B" w:rsidTr="00002964">
        <w:trPr>
          <w:trHeight w:val="836"/>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52</w:t>
            </w:r>
          </w:p>
        </w:tc>
        <w:tc>
          <w:tcPr>
            <w:tcW w:w="870"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Методика  от 04.08.2020г., (в ред.пр. 557/пр от 07.07.22г. и 55/пр от 30.01.24г.), п.179</w:t>
            </w:r>
          </w:p>
        </w:tc>
        <w:tc>
          <w:tcPr>
            <w:tcW w:w="1478" w:type="pct"/>
            <w:tcBorders>
              <w:top w:val="nil"/>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 xml:space="preserve">Непредвиденные затраты - 3% </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624" w:type="pct"/>
            <w:tcBorders>
              <w:top w:val="nil"/>
              <w:left w:val="nil"/>
              <w:bottom w:val="nil"/>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5 722 774,23</w:t>
            </w:r>
          </w:p>
        </w:tc>
        <w:tc>
          <w:tcPr>
            <w:tcW w:w="681" w:type="pct"/>
            <w:tcBorders>
              <w:top w:val="nil"/>
              <w:left w:val="nil"/>
              <w:bottom w:val="nil"/>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5 722 774,23</w:t>
            </w:r>
          </w:p>
        </w:tc>
      </w:tr>
      <w:tr w:rsidR="00002964" w:rsidRPr="00DE319B" w:rsidTr="00002964">
        <w:trPr>
          <w:trHeight w:val="409"/>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2348" w:type="pct"/>
            <w:gridSpan w:val="2"/>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b/>
                <w:bCs/>
                <w:color w:val="000000"/>
                <w:sz w:val="16"/>
                <w:szCs w:val="16"/>
              </w:rPr>
            </w:pPr>
            <w:r w:rsidRPr="00DE319B">
              <w:rPr>
                <w:rFonts w:ascii="Arial" w:hAnsi="Arial" w:cs="Arial"/>
                <w:b/>
                <w:bCs/>
                <w:color w:val="000000"/>
                <w:sz w:val="16"/>
                <w:szCs w:val="16"/>
              </w:rPr>
              <w:t>Цена контракта без НДС</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624" w:type="pct"/>
            <w:tcBorders>
              <w:top w:val="nil"/>
              <w:left w:val="nil"/>
              <w:bottom w:val="single" w:sz="4" w:space="0" w:color="auto"/>
              <w:right w:val="single" w:sz="4" w:space="0" w:color="auto"/>
            </w:tcBorders>
            <w:shd w:val="clear" w:color="auto" w:fill="auto"/>
            <w:noWrap/>
            <w:vAlign w:val="bottom"/>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 </w:t>
            </w:r>
          </w:p>
        </w:tc>
        <w:tc>
          <w:tcPr>
            <w:tcW w:w="681" w:type="pct"/>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b/>
                <w:bCs/>
                <w:color w:val="000000"/>
                <w:sz w:val="16"/>
                <w:szCs w:val="16"/>
              </w:rPr>
            </w:pPr>
            <w:r w:rsidRPr="00DE319B">
              <w:rPr>
                <w:rFonts w:ascii="Arial" w:hAnsi="Arial" w:cs="Arial"/>
                <w:b/>
                <w:bCs/>
                <w:color w:val="000000"/>
                <w:sz w:val="16"/>
                <w:szCs w:val="16"/>
              </w:rPr>
              <w:t>196 481 915,15</w:t>
            </w:r>
          </w:p>
        </w:tc>
      </w:tr>
      <w:tr w:rsidR="00002964" w:rsidRPr="00DE319B" w:rsidTr="00002964">
        <w:trPr>
          <w:trHeight w:val="698"/>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 </w:t>
            </w:r>
          </w:p>
        </w:tc>
        <w:tc>
          <w:tcPr>
            <w:tcW w:w="2348" w:type="pct"/>
            <w:gridSpan w:val="2"/>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b/>
                <w:bCs/>
                <w:color w:val="000000"/>
                <w:sz w:val="16"/>
                <w:szCs w:val="16"/>
              </w:rPr>
            </w:pPr>
            <w:r w:rsidRPr="00DE319B">
              <w:rPr>
                <w:rFonts w:ascii="Arial" w:hAnsi="Arial" w:cs="Arial"/>
                <w:b/>
                <w:bCs/>
                <w:color w:val="000000"/>
                <w:sz w:val="16"/>
                <w:szCs w:val="16"/>
              </w:rPr>
              <w:t>НДС-20%</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624" w:type="pct"/>
            <w:tcBorders>
              <w:top w:val="nil"/>
              <w:left w:val="nil"/>
              <w:bottom w:val="single" w:sz="4" w:space="0" w:color="auto"/>
              <w:right w:val="single" w:sz="4" w:space="0" w:color="auto"/>
            </w:tcBorders>
            <w:shd w:val="clear" w:color="auto" w:fill="auto"/>
            <w:noWrap/>
            <w:vAlign w:val="bottom"/>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 </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b/>
                <w:bCs/>
                <w:color w:val="000000"/>
                <w:sz w:val="16"/>
                <w:szCs w:val="16"/>
              </w:rPr>
            </w:pPr>
            <w:r w:rsidRPr="00DE319B">
              <w:rPr>
                <w:rFonts w:ascii="Arial" w:hAnsi="Arial" w:cs="Arial"/>
                <w:b/>
                <w:bCs/>
                <w:color w:val="000000"/>
                <w:sz w:val="16"/>
                <w:szCs w:val="16"/>
              </w:rPr>
              <w:t>39 296 383,03</w:t>
            </w:r>
          </w:p>
        </w:tc>
      </w:tr>
      <w:tr w:rsidR="00002964" w:rsidRPr="00DE319B" w:rsidTr="00002964">
        <w:trPr>
          <w:trHeight w:val="20"/>
        </w:trPr>
        <w:tc>
          <w:tcPr>
            <w:tcW w:w="287" w:type="pct"/>
            <w:tcBorders>
              <w:top w:val="nil"/>
              <w:left w:val="single" w:sz="4" w:space="0" w:color="auto"/>
              <w:bottom w:val="single" w:sz="4" w:space="0" w:color="auto"/>
              <w:right w:val="single" w:sz="4" w:space="0" w:color="auto"/>
            </w:tcBorders>
            <w:shd w:val="clear" w:color="auto" w:fill="auto"/>
            <w:hideMark/>
          </w:tcPr>
          <w:p w:rsidR="00002964" w:rsidRPr="00DE319B" w:rsidRDefault="00002964" w:rsidP="00002964">
            <w:pPr>
              <w:jc w:val="center"/>
              <w:rPr>
                <w:rFonts w:ascii="Arial" w:hAnsi="Arial" w:cs="Arial"/>
                <w:color w:val="000000"/>
                <w:sz w:val="16"/>
                <w:szCs w:val="16"/>
              </w:rPr>
            </w:pPr>
            <w:r w:rsidRPr="00DE319B">
              <w:rPr>
                <w:rFonts w:ascii="Arial" w:hAnsi="Arial" w:cs="Arial"/>
                <w:color w:val="000000"/>
                <w:sz w:val="16"/>
                <w:szCs w:val="16"/>
              </w:rPr>
              <w:t>53</w:t>
            </w:r>
          </w:p>
        </w:tc>
        <w:tc>
          <w:tcPr>
            <w:tcW w:w="2348" w:type="pct"/>
            <w:gridSpan w:val="2"/>
            <w:tcBorders>
              <w:top w:val="single" w:sz="4" w:space="0" w:color="auto"/>
              <w:left w:val="nil"/>
              <w:bottom w:val="single" w:sz="4" w:space="0" w:color="auto"/>
              <w:right w:val="single" w:sz="4" w:space="0" w:color="auto"/>
            </w:tcBorders>
            <w:shd w:val="clear" w:color="auto" w:fill="auto"/>
            <w:hideMark/>
          </w:tcPr>
          <w:p w:rsidR="00002964" w:rsidRPr="00DE319B" w:rsidRDefault="00002964" w:rsidP="00002964">
            <w:pPr>
              <w:rPr>
                <w:rFonts w:ascii="Arial" w:hAnsi="Arial" w:cs="Arial"/>
                <w:b/>
                <w:bCs/>
                <w:color w:val="000000"/>
                <w:sz w:val="16"/>
                <w:szCs w:val="16"/>
              </w:rPr>
            </w:pPr>
            <w:r w:rsidRPr="00DE319B">
              <w:rPr>
                <w:rFonts w:ascii="Arial" w:hAnsi="Arial" w:cs="Arial"/>
                <w:b/>
                <w:bCs/>
                <w:color w:val="000000"/>
                <w:sz w:val="16"/>
                <w:szCs w:val="16"/>
              </w:rPr>
              <w:t>Цена контракта с НДС</w:t>
            </w:r>
          </w:p>
        </w:tc>
        <w:tc>
          <w:tcPr>
            <w:tcW w:w="484"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575"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color w:val="000000"/>
                <w:sz w:val="16"/>
                <w:szCs w:val="16"/>
              </w:rPr>
            </w:pPr>
            <w:r w:rsidRPr="00DE319B">
              <w:rPr>
                <w:rFonts w:ascii="Arial" w:hAnsi="Arial" w:cs="Arial"/>
                <w:color w:val="000000"/>
                <w:sz w:val="16"/>
                <w:szCs w:val="16"/>
              </w:rPr>
              <w:t> </w:t>
            </w:r>
          </w:p>
        </w:tc>
        <w:tc>
          <w:tcPr>
            <w:tcW w:w="624" w:type="pct"/>
            <w:tcBorders>
              <w:top w:val="nil"/>
              <w:left w:val="nil"/>
              <w:bottom w:val="single" w:sz="4" w:space="0" w:color="auto"/>
              <w:right w:val="single" w:sz="4" w:space="0" w:color="auto"/>
            </w:tcBorders>
            <w:shd w:val="clear" w:color="auto" w:fill="auto"/>
            <w:noWrap/>
            <w:vAlign w:val="bottom"/>
            <w:hideMark/>
          </w:tcPr>
          <w:p w:rsidR="00002964" w:rsidRPr="00DE319B" w:rsidRDefault="00002964" w:rsidP="00002964">
            <w:pPr>
              <w:rPr>
                <w:rFonts w:ascii="Arial" w:hAnsi="Arial" w:cs="Arial"/>
                <w:color w:val="000000"/>
                <w:sz w:val="16"/>
                <w:szCs w:val="16"/>
              </w:rPr>
            </w:pPr>
            <w:r w:rsidRPr="00DE319B">
              <w:rPr>
                <w:rFonts w:ascii="Arial" w:hAnsi="Arial" w:cs="Arial"/>
                <w:color w:val="000000"/>
                <w:sz w:val="16"/>
                <w:szCs w:val="16"/>
              </w:rPr>
              <w:t> </w:t>
            </w:r>
          </w:p>
        </w:tc>
        <w:tc>
          <w:tcPr>
            <w:tcW w:w="681" w:type="pct"/>
            <w:tcBorders>
              <w:top w:val="nil"/>
              <w:left w:val="nil"/>
              <w:bottom w:val="single" w:sz="4" w:space="0" w:color="auto"/>
              <w:right w:val="single" w:sz="4" w:space="0" w:color="auto"/>
            </w:tcBorders>
            <w:shd w:val="clear" w:color="auto" w:fill="auto"/>
            <w:hideMark/>
          </w:tcPr>
          <w:p w:rsidR="00002964" w:rsidRPr="00DE319B" w:rsidRDefault="00002964" w:rsidP="00002964">
            <w:pPr>
              <w:jc w:val="right"/>
              <w:rPr>
                <w:rFonts w:ascii="Arial" w:hAnsi="Arial" w:cs="Arial"/>
                <w:b/>
                <w:bCs/>
                <w:color w:val="000000"/>
                <w:sz w:val="16"/>
                <w:szCs w:val="16"/>
              </w:rPr>
            </w:pPr>
            <w:r w:rsidRPr="00DE319B">
              <w:rPr>
                <w:rFonts w:ascii="Arial" w:hAnsi="Arial" w:cs="Arial"/>
                <w:b/>
                <w:bCs/>
                <w:color w:val="000000"/>
                <w:sz w:val="16"/>
                <w:szCs w:val="16"/>
              </w:rPr>
              <w:t>235 778 298,18</w:t>
            </w:r>
          </w:p>
        </w:tc>
      </w:tr>
    </w:tbl>
    <w:p w:rsidR="00002964" w:rsidRPr="00DE319B" w:rsidRDefault="00002964" w:rsidP="00002964">
      <w:pPr>
        <w:ind w:right="-22"/>
        <w:jc w:val="both"/>
        <w:rPr>
          <w:sz w:val="20"/>
          <w:szCs w:val="20"/>
        </w:rPr>
      </w:pPr>
    </w:p>
    <w:p w:rsidR="00002964" w:rsidRPr="00DE319B" w:rsidRDefault="00002964" w:rsidP="00002964">
      <w:pPr>
        <w:ind w:right="-22"/>
        <w:jc w:val="both"/>
        <w:rPr>
          <w:sz w:val="20"/>
          <w:szCs w:val="20"/>
        </w:rPr>
      </w:pPr>
    </w:p>
    <w:p w:rsidR="00002964" w:rsidRPr="00DE319B" w:rsidRDefault="00002964" w:rsidP="00002964">
      <w:pPr>
        <w:ind w:right="-22"/>
        <w:jc w:val="both"/>
        <w:rPr>
          <w:sz w:val="20"/>
          <w:szCs w:val="20"/>
        </w:rPr>
      </w:pPr>
    </w:p>
    <w:tbl>
      <w:tblPr>
        <w:tblW w:w="4687" w:type="pct"/>
        <w:tblLook w:val="04A0" w:firstRow="1" w:lastRow="0" w:firstColumn="1" w:lastColumn="0" w:noHBand="0" w:noVBand="1"/>
      </w:tblPr>
      <w:tblGrid>
        <w:gridCol w:w="5122"/>
        <w:gridCol w:w="4058"/>
        <w:gridCol w:w="4679"/>
      </w:tblGrid>
      <w:tr w:rsidR="00002964" w:rsidRPr="00DE319B" w:rsidTr="00002964">
        <w:trPr>
          <w:trHeight w:val="20"/>
        </w:trPr>
        <w:tc>
          <w:tcPr>
            <w:tcW w:w="1848" w:type="pct"/>
          </w:tcPr>
          <w:p w:rsidR="00002964" w:rsidRPr="00DE319B" w:rsidRDefault="00002964" w:rsidP="00002964">
            <w:pPr>
              <w:suppressAutoHyphens/>
              <w:snapToGrid w:val="0"/>
              <w:ind w:right="-23"/>
              <w:contextualSpacing/>
              <w:jc w:val="center"/>
              <w:rPr>
                <w:rFonts w:eastAsia="Calibri"/>
                <w:b/>
                <w:bCs/>
              </w:rPr>
            </w:pPr>
            <w:r w:rsidRPr="00DE319B">
              <w:rPr>
                <w:rFonts w:eastAsia="Calibri"/>
                <w:b/>
                <w:bCs/>
              </w:rPr>
              <w:t>ЗАКАЗЧИК</w:t>
            </w:r>
          </w:p>
          <w:p w:rsidR="00002964" w:rsidRPr="00DE319B" w:rsidRDefault="00002964" w:rsidP="00002964">
            <w:pPr>
              <w:suppressAutoHyphens/>
              <w:snapToGrid w:val="0"/>
              <w:ind w:right="-23"/>
              <w:contextualSpacing/>
              <w:rPr>
                <w:rFonts w:eastAsia="Calibri"/>
                <w:b/>
              </w:rPr>
            </w:pPr>
            <w:r w:rsidRPr="00DE319B">
              <w:rPr>
                <w:rFonts w:eastAsia="Calibri"/>
                <w:b/>
              </w:rPr>
              <w:t>Государственное унитарное предприятие Республики Крым «Крымгазсети»</w:t>
            </w:r>
          </w:p>
          <w:p w:rsidR="00002964" w:rsidRPr="00DE319B" w:rsidRDefault="00002964" w:rsidP="00002964">
            <w:pPr>
              <w:suppressAutoHyphens/>
              <w:snapToGrid w:val="0"/>
              <w:ind w:right="-23"/>
              <w:contextualSpacing/>
              <w:rPr>
                <w:rFonts w:eastAsia="Calibri"/>
              </w:rPr>
            </w:pPr>
          </w:p>
          <w:p w:rsidR="00002964" w:rsidRPr="00DE319B" w:rsidRDefault="00002964" w:rsidP="00002964">
            <w:pPr>
              <w:suppressAutoHyphens/>
              <w:snapToGrid w:val="0"/>
              <w:ind w:right="-23"/>
              <w:contextualSpacing/>
              <w:rPr>
                <w:rFonts w:eastAsia="Calibri"/>
                <w:b/>
              </w:rPr>
            </w:pPr>
            <w:r w:rsidRPr="00DE319B">
              <w:rPr>
                <w:rFonts w:eastAsia="Calibri"/>
                <w:b/>
              </w:rPr>
              <w:t>Директор</w:t>
            </w:r>
          </w:p>
          <w:p w:rsidR="00002964" w:rsidRPr="00DE319B" w:rsidRDefault="00002964" w:rsidP="00002964">
            <w:pPr>
              <w:suppressAutoHyphens/>
              <w:snapToGrid w:val="0"/>
              <w:ind w:right="-23"/>
              <w:contextualSpacing/>
              <w:jc w:val="both"/>
              <w:rPr>
                <w:rFonts w:eastAsia="Calibri"/>
                <w:b/>
                <w:bCs/>
                <w:lang w:eastAsia="ar-SA"/>
              </w:rPr>
            </w:pPr>
          </w:p>
          <w:p w:rsidR="00002964" w:rsidRPr="00DE319B" w:rsidRDefault="00002964" w:rsidP="00002964">
            <w:pPr>
              <w:suppressAutoHyphens/>
              <w:snapToGrid w:val="0"/>
              <w:ind w:right="-23"/>
              <w:contextualSpacing/>
              <w:jc w:val="both"/>
              <w:rPr>
                <w:rFonts w:eastAsia="Calibri"/>
                <w:b/>
                <w:bCs/>
              </w:rPr>
            </w:pPr>
            <w:r w:rsidRPr="00DE319B">
              <w:rPr>
                <w:rFonts w:eastAsia="Calibri"/>
                <w:b/>
                <w:bCs/>
                <w:lang w:val="uk-UA"/>
              </w:rPr>
              <w:t xml:space="preserve">_____________________ </w:t>
            </w:r>
            <w:r w:rsidRPr="00DE319B">
              <w:rPr>
                <w:rFonts w:eastAsia="Calibri"/>
                <w:b/>
                <w:bCs/>
              </w:rPr>
              <w:t>Д.М. Надточаев</w:t>
            </w:r>
          </w:p>
        </w:tc>
        <w:tc>
          <w:tcPr>
            <w:tcW w:w="1464" w:type="pct"/>
          </w:tcPr>
          <w:p w:rsidR="00002964" w:rsidRPr="00DE319B" w:rsidRDefault="00002964" w:rsidP="00002964">
            <w:pPr>
              <w:suppressAutoHyphens/>
              <w:snapToGrid w:val="0"/>
              <w:ind w:right="-23"/>
              <w:contextualSpacing/>
              <w:jc w:val="center"/>
              <w:rPr>
                <w:rFonts w:eastAsia="Calibri"/>
                <w:b/>
              </w:rPr>
            </w:pPr>
          </w:p>
        </w:tc>
        <w:tc>
          <w:tcPr>
            <w:tcW w:w="1688" w:type="pct"/>
          </w:tcPr>
          <w:p w:rsidR="00002964" w:rsidRPr="00DE319B" w:rsidRDefault="00002964" w:rsidP="00002964">
            <w:pPr>
              <w:suppressAutoHyphens/>
              <w:snapToGrid w:val="0"/>
              <w:ind w:right="-23"/>
              <w:contextualSpacing/>
              <w:jc w:val="center"/>
              <w:rPr>
                <w:rFonts w:eastAsia="Calibri"/>
                <w:b/>
              </w:rPr>
            </w:pPr>
            <w:r w:rsidRPr="00DE319B">
              <w:rPr>
                <w:rFonts w:eastAsia="Calibri"/>
                <w:b/>
              </w:rPr>
              <w:t>ПОДРЯДЧИК</w:t>
            </w:r>
          </w:p>
          <w:p w:rsidR="00002964" w:rsidRPr="00DE319B" w:rsidRDefault="00002964" w:rsidP="00002964">
            <w:pPr>
              <w:suppressAutoHyphens/>
              <w:snapToGrid w:val="0"/>
              <w:ind w:right="-23"/>
              <w:contextualSpacing/>
              <w:jc w:val="center"/>
              <w:rPr>
                <w:rFonts w:eastAsia="Calibri"/>
                <w:b/>
              </w:rPr>
            </w:pPr>
          </w:p>
        </w:tc>
      </w:tr>
    </w:tbl>
    <w:p w:rsidR="00002964" w:rsidRPr="00DE319B" w:rsidRDefault="00002964" w:rsidP="00002964">
      <w:pPr>
        <w:ind w:right="-22"/>
        <w:sectPr w:rsidR="00002964" w:rsidRPr="00DE319B" w:rsidSect="000504BC">
          <w:pgSz w:w="16838" w:h="11906" w:orient="landscape"/>
          <w:pgMar w:top="1134" w:right="851" w:bottom="1134" w:left="1418" w:header="709" w:footer="709" w:gutter="0"/>
          <w:cols w:space="708"/>
          <w:titlePg/>
          <w:docGrid w:linePitch="360"/>
        </w:sectPr>
      </w:pPr>
    </w:p>
    <w:p w:rsidR="00002964" w:rsidRPr="00DE319B" w:rsidRDefault="00002964" w:rsidP="00002964">
      <w:pPr>
        <w:ind w:left="4956" w:right="-22"/>
        <w:jc w:val="both"/>
        <w:rPr>
          <w:lang w:eastAsia="uk-UA"/>
        </w:rPr>
      </w:pPr>
      <w:r w:rsidRPr="00DE319B">
        <w:rPr>
          <w:lang w:eastAsia="uk-UA"/>
        </w:rPr>
        <w:lastRenderedPageBreak/>
        <w:t>Приложение № 3</w:t>
      </w:r>
    </w:p>
    <w:p w:rsidR="00002964" w:rsidRPr="00DE319B" w:rsidRDefault="00002964" w:rsidP="00002964">
      <w:pPr>
        <w:ind w:left="4956" w:right="-22"/>
        <w:jc w:val="both"/>
        <w:rPr>
          <w:lang w:eastAsia="uk-UA"/>
        </w:rPr>
      </w:pPr>
      <w:r w:rsidRPr="00DE319B">
        <w:rPr>
          <w:lang w:eastAsia="uk-UA"/>
        </w:rPr>
        <w:t>к Контракту №_____________</w:t>
      </w:r>
    </w:p>
    <w:p w:rsidR="00002964" w:rsidRPr="00DE319B" w:rsidRDefault="00002964" w:rsidP="00002964">
      <w:pPr>
        <w:ind w:left="4248" w:right="-22" w:firstLine="708"/>
      </w:pPr>
      <w:r w:rsidRPr="00DE319B">
        <w:t>от «____» _____________ 2024 года</w:t>
      </w:r>
    </w:p>
    <w:p w:rsidR="00002964" w:rsidRPr="00DE319B" w:rsidRDefault="00002964" w:rsidP="00002964">
      <w:pPr>
        <w:ind w:right="-22" w:firstLine="420"/>
      </w:pPr>
    </w:p>
    <w:p w:rsidR="00002964" w:rsidRPr="00DE319B" w:rsidRDefault="00002964" w:rsidP="00002964">
      <w:pPr>
        <w:ind w:right="-22" w:firstLine="420"/>
        <w:jc w:val="center"/>
        <w:rPr>
          <w:b/>
          <w:bCs/>
          <w:lang w:eastAsia="ar-SA"/>
        </w:rPr>
      </w:pPr>
      <w:r w:rsidRPr="00DE319B">
        <w:rPr>
          <w:b/>
          <w:bCs/>
          <w:lang w:eastAsia="ar-SA"/>
        </w:rPr>
        <w:t>График выполнения строительно-монтажных работ на объекте:</w:t>
      </w:r>
    </w:p>
    <w:p w:rsidR="00002964" w:rsidRPr="00DE319B" w:rsidRDefault="00002964" w:rsidP="00002964">
      <w:pPr>
        <w:ind w:right="-22" w:firstLine="420"/>
        <w:jc w:val="center"/>
        <w:rPr>
          <w:b/>
          <w:szCs w:val="26"/>
          <w:lang w:eastAsia="ar-SA"/>
        </w:rPr>
      </w:pPr>
      <w:r w:rsidRPr="00DE319B">
        <w:rPr>
          <w:b/>
          <w:szCs w:val="26"/>
          <w:lang w:eastAsia="ar-SA"/>
        </w:rPr>
        <w:t>«Строительство сетей газоснабжения сел Строгоновка, Денисовка, Ивановка Симферопольского района Республики Крым» (4 этап - с. Строгоновка)</w:t>
      </w:r>
    </w:p>
    <w:p w:rsidR="00002964" w:rsidRPr="00DE319B" w:rsidRDefault="00002964" w:rsidP="00002964">
      <w:pPr>
        <w:ind w:right="-22" w:firstLine="420"/>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73"/>
        <w:gridCol w:w="2263"/>
        <w:gridCol w:w="1701"/>
        <w:gridCol w:w="1560"/>
      </w:tblGrid>
      <w:tr w:rsidR="00002964" w:rsidRPr="00DE319B" w:rsidTr="00002964">
        <w:trPr>
          <w:cantSplit/>
          <w:trHeight w:val="1972"/>
        </w:trPr>
        <w:tc>
          <w:tcPr>
            <w:tcW w:w="1716" w:type="dxa"/>
            <w:shd w:val="clear" w:color="auto" w:fill="auto"/>
            <w:vAlign w:val="center"/>
            <w:hideMark/>
          </w:tcPr>
          <w:p w:rsidR="00002964" w:rsidRPr="00DE319B" w:rsidRDefault="00002964" w:rsidP="00002964">
            <w:pPr>
              <w:widowControl w:val="0"/>
              <w:suppressAutoHyphens/>
              <w:autoSpaceDE w:val="0"/>
              <w:autoSpaceDN w:val="0"/>
              <w:adjustRightInd w:val="0"/>
              <w:ind w:right="-22"/>
              <w:jc w:val="center"/>
              <w:rPr>
                <w:sz w:val="20"/>
                <w:szCs w:val="20"/>
                <w:lang w:eastAsia="ar-SA"/>
              </w:rPr>
            </w:pPr>
            <w:r w:rsidRPr="00DE319B">
              <w:rPr>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002964" w:rsidRPr="00DE319B" w:rsidRDefault="00002964" w:rsidP="00002964">
            <w:pPr>
              <w:widowControl w:val="0"/>
              <w:suppressAutoHyphens/>
              <w:autoSpaceDE w:val="0"/>
              <w:autoSpaceDN w:val="0"/>
              <w:adjustRightInd w:val="0"/>
              <w:ind w:right="-22"/>
              <w:jc w:val="center"/>
              <w:rPr>
                <w:sz w:val="20"/>
                <w:szCs w:val="20"/>
                <w:lang w:eastAsia="ar-SA"/>
              </w:rPr>
            </w:pPr>
            <w:r w:rsidRPr="00DE319B">
              <w:rPr>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shd w:val="clear" w:color="auto" w:fill="auto"/>
            <w:vAlign w:val="center"/>
            <w:hideMark/>
          </w:tcPr>
          <w:p w:rsidR="00002964" w:rsidRPr="00DE319B" w:rsidRDefault="00002964" w:rsidP="00002964">
            <w:pPr>
              <w:widowControl w:val="0"/>
              <w:suppressAutoHyphens/>
              <w:autoSpaceDE w:val="0"/>
              <w:autoSpaceDN w:val="0"/>
              <w:adjustRightInd w:val="0"/>
              <w:ind w:right="-22"/>
              <w:jc w:val="center"/>
              <w:rPr>
                <w:sz w:val="20"/>
                <w:szCs w:val="20"/>
                <w:lang w:eastAsia="ar-SA"/>
              </w:rPr>
            </w:pPr>
            <w:r w:rsidRPr="00DE319B">
              <w:rPr>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002964" w:rsidRPr="00DE319B" w:rsidRDefault="00002964" w:rsidP="00002964">
            <w:pPr>
              <w:widowControl w:val="0"/>
              <w:suppressAutoHyphens/>
              <w:autoSpaceDE w:val="0"/>
              <w:autoSpaceDN w:val="0"/>
              <w:adjustRightInd w:val="0"/>
              <w:ind w:right="-22"/>
              <w:jc w:val="center"/>
              <w:rPr>
                <w:sz w:val="20"/>
                <w:szCs w:val="20"/>
                <w:lang w:eastAsia="ar-SA"/>
              </w:rPr>
            </w:pPr>
            <w:r w:rsidRPr="00DE319B">
              <w:rPr>
                <w:sz w:val="20"/>
                <w:szCs w:val="20"/>
                <w:lang w:eastAsia="ar-SA"/>
              </w:rPr>
              <w:t>Физический объем работ</w:t>
            </w:r>
          </w:p>
          <w:p w:rsidR="00002964" w:rsidRPr="00DE319B" w:rsidRDefault="00002964" w:rsidP="00002964">
            <w:pPr>
              <w:widowControl w:val="0"/>
              <w:suppressAutoHyphens/>
              <w:autoSpaceDE w:val="0"/>
              <w:autoSpaceDN w:val="0"/>
              <w:adjustRightInd w:val="0"/>
              <w:ind w:right="-22"/>
              <w:jc w:val="center"/>
              <w:rPr>
                <w:sz w:val="20"/>
                <w:szCs w:val="20"/>
                <w:lang w:eastAsia="ar-SA"/>
              </w:rPr>
            </w:pPr>
            <w:r w:rsidRPr="00DE319B">
              <w:rPr>
                <w:sz w:val="20"/>
                <w:szCs w:val="20"/>
                <w:lang w:eastAsia="ar-SA"/>
              </w:rPr>
              <w:t>(км)</w:t>
            </w:r>
          </w:p>
        </w:tc>
        <w:tc>
          <w:tcPr>
            <w:tcW w:w="1560" w:type="dxa"/>
            <w:shd w:val="clear" w:color="auto" w:fill="auto"/>
            <w:vAlign w:val="center"/>
            <w:hideMark/>
          </w:tcPr>
          <w:p w:rsidR="00002964" w:rsidRPr="00DE319B" w:rsidRDefault="00002964" w:rsidP="00002964">
            <w:pPr>
              <w:widowControl w:val="0"/>
              <w:suppressAutoHyphens/>
              <w:autoSpaceDE w:val="0"/>
              <w:autoSpaceDN w:val="0"/>
              <w:adjustRightInd w:val="0"/>
              <w:ind w:right="-22"/>
              <w:jc w:val="center"/>
              <w:rPr>
                <w:sz w:val="20"/>
                <w:szCs w:val="20"/>
                <w:lang w:eastAsia="ar-SA"/>
              </w:rPr>
            </w:pPr>
            <w:r w:rsidRPr="00DE319B">
              <w:rPr>
                <w:sz w:val="20"/>
                <w:szCs w:val="20"/>
                <w:lang w:eastAsia="ar-SA"/>
              </w:rPr>
              <w:t>Сроки передачи строительных материалов, технологического оборудования Заказчика (при наличии)</w:t>
            </w:r>
          </w:p>
        </w:tc>
      </w:tr>
      <w:tr w:rsidR="00002964" w:rsidRPr="00DE319B" w:rsidTr="00002964">
        <w:trPr>
          <w:cantSplit/>
          <w:trHeight w:val="288"/>
        </w:trPr>
        <w:tc>
          <w:tcPr>
            <w:tcW w:w="1716" w:type="dxa"/>
            <w:shd w:val="clear" w:color="auto" w:fill="auto"/>
            <w:vAlign w:val="center"/>
            <w:hideMark/>
          </w:tcPr>
          <w:p w:rsidR="00002964" w:rsidRPr="00DE319B" w:rsidRDefault="00002964" w:rsidP="00002964">
            <w:pPr>
              <w:widowControl w:val="0"/>
              <w:suppressAutoHyphens/>
              <w:autoSpaceDE w:val="0"/>
              <w:autoSpaceDN w:val="0"/>
              <w:adjustRightInd w:val="0"/>
              <w:ind w:right="-22" w:firstLineChars="100" w:firstLine="200"/>
              <w:jc w:val="center"/>
              <w:rPr>
                <w:sz w:val="20"/>
                <w:szCs w:val="20"/>
                <w:lang w:eastAsia="ar-SA"/>
              </w:rPr>
            </w:pPr>
            <w:r w:rsidRPr="00DE319B">
              <w:rPr>
                <w:sz w:val="20"/>
                <w:szCs w:val="20"/>
                <w:lang w:eastAsia="ar-SA"/>
              </w:rPr>
              <w:t xml:space="preserve">1 </w:t>
            </w:r>
          </w:p>
        </w:tc>
        <w:tc>
          <w:tcPr>
            <w:tcW w:w="2273" w:type="dxa"/>
            <w:shd w:val="clear" w:color="auto" w:fill="auto"/>
            <w:vAlign w:val="center"/>
          </w:tcPr>
          <w:p w:rsidR="00002964" w:rsidRPr="00DE319B" w:rsidRDefault="00002964" w:rsidP="00002964">
            <w:pPr>
              <w:suppressAutoHyphens/>
              <w:ind w:right="-22"/>
              <w:rPr>
                <w:sz w:val="20"/>
                <w:szCs w:val="20"/>
                <w:lang w:eastAsia="ar-SA"/>
              </w:rPr>
            </w:pPr>
            <w:r w:rsidRPr="00DE319B">
              <w:rPr>
                <w:sz w:val="20"/>
                <w:szCs w:val="20"/>
                <w:lang w:eastAsia="ar-SA"/>
              </w:rPr>
              <w:t>выполнение строительно-монтажных работ на объекте:</w:t>
            </w:r>
          </w:p>
          <w:p w:rsidR="00002964" w:rsidRPr="00DE319B" w:rsidRDefault="00002964" w:rsidP="00002964">
            <w:pPr>
              <w:suppressAutoHyphens/>
              <w:ind w:right="-22"/>
              <w:rPr>
                <w:sz w:val="21"/>
                <w:szCs w:val="21"/>
                <w:lang w:eastAsia="ar-SA"/>
              </w:rPr>
            </w:pPr>
            <w:r w:rsidRPr="00DE319B">
              <w:rPr>
                <w:sz w:val="20"/>
                <w:szCs w:val="20"/>
                <w:lang w:eastAsia="ar-SA"/>
              </w:rPr>
              <w:t>«Строительство сетей газоснабжения сел Строгоновка, Денисовка, Ивановка Симферопольского района Республики Крым» (4 этап - с. Строгоновка)</w:t>
            </w:r>
          </w:p>
        </w:tc>
        <w:tc>
          <w:tcPr>
            <w:tcW w:w="2263" w:type="dxa"/>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1"/>
                <w:szCs w:val="21"/>
                <w:lang w:eastAsia="ar-SA"/>
              </w:rPr>
            </w:pPr>
            <w:r w:rsidRPr="00DE319B">
              <w:rPr>
                <w:sz w:val="21"/>
                <w:szCs w:val="21"/>
                <w:lang w:eastAsia="ar-SA"/>
              </w:rPr>
              <w:t>не позднее «30» сентября 2025 года</w:t>
            </w:r>
          </w:p>
        </w:tc>
        <w:tc>
          <w:tcPr>
            <w:tcW w:w="1701" w:type="dxa"/>
            <w:shd w:val="clear" w:color="auto" w:fill="auto"/>
            <w:vAlign w:val="center"/>
          </w:tcPr>
          <w:p w:rsidR="00002964" w:rsidRPr="00DE319B" w:rsidRDefault="00002964" w:rsidP="00002964">
            <w:pPr>
              <w:widowControl w:val="0"/>
              <w:ind w:right="-22"/>
              <w:jc w:val="center"/>
              <w:rPr>
                <w:sz w:val="21"/>
                <w:szCs w:val="21"/>
                <w:lang w:eastAsia="ar-SA"/>
              </w:rPr>
            </w:pPr>
            <w:r w:rsidRPr="00DE319B">
              <w:rPr>
                <w:sz w:val="21"/>
                <w:szCs w:val="21"/>
                <w:lang w:eastAsia="ar-SA"/>
              </w:rPr>
              <w:t>36,79</w:t>
            </w:r>
          </w:p>
        </w:tc>
        <w:tc>
          <w:tcPr>
            <w:tcW w:w="1560" w:type="dxa"/>
            <w:shd w:val="clear" w:color="auto" w:fill="auto"/>
            <w:vAlign w:val="center"/>
            <w:hideMark/>
          </w:tcPr>
          <w:p w:rsidR="00002964" w:rsidRPr="00DE319B" w:rsidRDefault="00002964" w:rsidP="00002964">
            <w:pPr>
              <w:widowControl w:val="0"/>
              <w:suppressAutoHyphens/>
              <w:autoSpaceDE w:val="0"/>
              <w:autoSpaceDN w:val="0"/>
              <w:adjustRightInd w:val="0"/>
              <w:ind w:right="-22"/>
              <w:jc w:val="center"/>
              <w:rPr>
                <w:sz w:val="20"/>
                <w:szCs w:val="20"/>
                <w:lang w:eastAsia="ar-SA"/>
              </w:rPr>
            </w:pPr>
            <w:r w:rsidRPr="00DE319B">
              <w:rPr>
                <w:sz w:val="20"/>
                <w:szCs w:val="20"/>
                <w:lang w:eastAsia="ar-SA"/>
              </w:rPr>
              <w:t>не требуется</w:t>
            </w:r>
          </w:p>
        </w:tc>
      </w:tr>
    </w:tbl>
    <w:p w:rsidR="00002964" w:rsidRPr="00DE319B" w:rsidRDefault="00002964" w:rsidP="00002964">
      <w:pPr>
        <w:suppressAutoHyphens/>
        <w:ind w:right="-22"/>
        <w:rPr>
          <w:lang w:eastAsia="ar-SA"/>
        </w:rPr>
      </w:pPr>
    </w:p>
    <w:p w:rsidR="00002964" w:rsidRPr="00DE319B" w:rsidRDefault="00002964" w:rsidP="00002964">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002964" w:rsidRPr="00DE319B" w:rsidTr="00002964">
        <w:trPr>
          <w:trHeight w:val="2358"/>
        </w:trPr>
        <w:tc>
          <w:tcPr>
            <w:tcW w:w="5182" w:type="dxa"/>
          </w:tcPr>
          <w:p w:rsidR="00002964" w:rsidRPr="00DE319B" w:rsidRDefault="00002964" w:rsidP="00002964">
            <w:pPr>
              <w:suppressAutoHyphens/>
              <w:snapToGrid w:val="0"/>
              <w:jc w:val="center"/>
              <w:rPr>
                <w:rFonts w:eastAsia="Calibri"/>
                <w:b/>
                <w:bCs/>
              </w:rPr>
            </w:pPr>
          </w:p>
          <w:p w:rsidR="00002964" w:rsidRPr="00DE319B" w:rsidRDefault="00002964" w:rsidP="00002964">
            <w:pPr>
              <w:suppressAutoHyphens/>
              <w:snapToGrid w:val="0"/>
              <w:jc w:val="center"/>
              <w:rPr>
                <w:rFonts w:eastAsia="Calibri"/>
                <w:b/>
                <w:bCs/>
              </w:rPr>
            </w:pPr>
            <w:r w:rsidRPr="00DE319B">
              <w:rPr>
                <w:rFonts w:eastAsia="Calibri"/>
                <w:b/>
                <w:bCs/>
              </w:rPr>
              <w:t>ЗАКАЗЧИК</w:t>
            </w:r>
          </w:p>
          <w:p w:rsidR="00002964" w:rsidRPr="00DE319B" w:rsidRDefault="00002964" w:rsidP="00002964">
            <w:pPr>
              <w:suppressAutoHyphens/>
              <w:snapToGrid w:val="0"/>
              <w:rPr>
                <w:rFonts w:eastAsia="Calibri"/>
                <w:b/>
              </w:rPr>
            </w:pPr>
            <w:r w:rsidRPr="00DE319B">
              <w:rPr>
                <w:rFonts w:eastAsia="Calibri"/>
                <w:b/>
              </w:rPr>
              <w:t>Государственное унитарное предприятие Республики Крым «Крымгазсети»</w:t>
            </w:r>
          </w:p>
          <w:p w:rsidR="00002964" w:rsidRPr="00DE319B" w:rsidRDefault="00002964" w:rsidP="00002964">
            <w:pPr>
              <w:suppressAutoHyphens/>
              <w:snapToGrid w:val="0"/>
              <w:rPr>
                <w:rFonts w:eastAsia="Calibri"/>
              </w:rPr>
            </w:pPr>
          </w:p>
          <w:p w:rsidR="00002964" w:rsidRPr="00DE319B" w:rsidRDefault="00002964" w:rsidP="00002964">
            <w:pPr>
              <w:suppressAutoHyphens/>
              <w:snapToGrid w:val="0"/>
              <w:rPr>
                <w:rFonts w:eastAsia="Calibri"/>
                <w:b/>
              </w:rPr>
            </w:pPr>
            <w:r w:rsidRPr="00DE319B">
              <w:rPr>
                <w:rFonts w:eastAsia="Calibri"/>
                <w:b/>
              </w:rPr>
              <w:t>Директор</w:t>
            </w:r>
          </w:p>
          <w:p w:rsidR="00002964" w:rsidRPr="00DE319B" w:rsidRDefault="00002964" w:rsidP="00002964">
            <w:pPr>
              <w:suppressAutoHyphens/>
              <w:snapToGrid w:val="0"/>
              <w:jc w:val="both"/>
              <w:rPr>
                <w:rFonts w:eastAsia="Calibri"/>
                <w:b/>
                <w:bCs/>
                <w:lang w:eastAsia="ar-SA"/>
              </w:rPr>
            </w:pPr>
          </w:p>
          <w:p w:rsidR="00002964" w:rsidRPr="00DE319B" w:rsidRDefault="00002964" w:rsidP="00002964">
            <w:pPr>
              <w:suppressAutoHyphens/>
              <w:snapToGrid w:val="0"/>
              <w:jc w:val="both"/>
              <w:rPr>
                <w:rFonts w:eastAsia="Calibri"/>
                <w:b/>
                <w:bCs/>
                <w:lang w:eastAsia="ar-SA"/>
              </w:rPr>
            </w:pPr>
          </w:p>
          <w:p w:rsidR="00002964" w:rsidRPr="00DE319B" w:rsidRDefault="00002964" w:rsidP="00002964">
            <w:pPr>
              <w:suppressAutoHyphens/>
              <w:snapToGrid w:val="0"/>
              <w:jc w:val="both"/>
              <w:rPr>
                <w:rFonts w:eastAsia="Calibri"/>
                <w:b/>
                <w:bCs/>
              </w:rPr>
            </w:pPr>
            <w:r w:rsidRPr="00DE319B">
              <w:rPr>
                <w:rFonts w:eastAsia="Calibri"/>
                <w:b/>
                <w:bCs/>
                <w:lang w:val="uk-UA"/>
              </w:rPr>
              <w:t xml:space="preserve">_____________________ </w:t>
            </w:r>
            <w:r w:rsidRPr="00DE319B">
              <w:rPr>
                <w:rFonts w:eastAsia="Calibri"/>
                <w:b/>
                <w:bCs/>
              </w:rPr>
              <w:t>Д.М. Надточаев</w:t>
            </w:r>
          </w:p>
        </w:tc>
        <w:tc>
          <w:tcPr>
            <w:tcW w:w="5032" w:type="dxa"/>
          </w:tcPr>
          <w:p w:rsidR="00002964" w:rsidRPr="00DE319B" w:rsidRDefault="00002964" w:rsidP="00002964">
            <w:pPr>
              <w:snapToGrid w:val="0"/>
              <w:jc w:val="center"/>
              <w:rPr>
                <w:rFonts w:eastAsia="Calibri"/>
                <w:b/>
              </w:rPr>
            </w:pPr>
          </w:p>
          <w:p w:rsidR="00002964" w:rsidRPr="00DE319B" w:rsidRDefault="00002964" w:rsidP="00002964">
            <w:pPr>
              <w:snapToGrid w:val="0"/>
              <w:jc w:val="center"/>
              <w:rPr>
                <w:rFonts w:eastAsia="Calibri"/>
                <w:b/>
              </w:rPr>
            </w:pPr>
            <w:r w:rsidRPr="00DE319B">
              <w:rPr>
                <w:rFonts w:eastAsia="Calibri"/>
                <w:b/>
              </w:rPr>
              <w:t>ПОДРЯДЧИК</w:t>
            </w:r>
          </w:p>
          <w:p w:rsidR="00002964" w:rsidRPr="00DE319B" w:rsidRDefault="00002964" w:rsidP="00002964">
            <w:pPr>
              <w:snapToGrid w:val="0"/>
              <w:rPr>
                <w:rFonts w:eastAsia="Calibri"/>
                <w:b/>
              </w:rPr>
            </w:pPr>
          </w:p>
        </w:tc>
        <w:tc>
          <w:tcPr>
            <w:tcW w:w="5032" w:type="dxa"/>
          </w:tcPr>
          <w:p w:rsidR="00002964" w:rsidRPr="00DE319B" w:rsidRDefault="00002964" w:rsidP="00002964">
            <w:pPr>
              <w:suppressAutoHyphens/>
              <w:snapToGrid w:val="0"/>
              <w:jc w:val="center"/>
              <w:rPr>
                <w:rFonts w:eastAsia="Calibri"/>
                <w:b/>
              </w:rPr>
            </w:pPr>
          </w:p>
          <w:p w:rsidR="00002964" w:rsidRPr="00DE319B" w:rsidRDefault="00002964" w:rsidP="00002964">
            <w:pPr>
              <w:snapToGrid w:val="0"/>
              <w:jc w:val="center"/>
              <w:rPr>
                <w:rFonts w:eastAsia="Calibri"/>
                <w:b/>
              </w:rPr>
            </w:pPr>
            <w:r w:rsidRPr="00DE319B">
              <w:rPr>
                <w:rFonts w:eastAsia="Calibri"/>
                <w:b/>
              </w:rPr>
              <w:t>ПОДРЯДЧИК</w:t>
            </w:r>
          </w:p>
          <w:p w:rsidR="00002964" w:rsidRPr="00DE319B" w:rsidRDefault="00002964" w:rsidP="00002964">
            <w:pPr>
              <w:suppressAutoHyphens/>
              <w:snapToGrid w:val="0"/>
              <w:rPr>
                <w:rFonts w:eastAsia="Calibri"/>
                <w:b/>
              </w:rPr>
            </w:pPr>
          </w:p>
        </w:tc>
      </w:tr>
    </w:tbl>
    <w:p w:rsidR="00002964" w:rsidRPr="00DE319B" w:rsidRDefault="00002964" w:rsidP="00002964">
      <w:pPr>
        <w:suppressAutoHyphens/>
        <w:ind w:right="-22"/>
        <w:rPr>
          <w:lang w:eastAsia="ar-SA"/>
        </w:rPr>
      </w:pPr>
    </w:p>
    <w:p w:rsidR="00002964" w:rsidRPr="00DE319B" w:rsidRDefault="00002964" w:rsidP="00002964">
      <w:pPr>
        <w:ind w:right="-22"/>
        <w:rPr>
          <w:lang w:eastAsia="uk-UA"/>
        </w:rPr>
      </w:pPr>
      <w:r w:rsidRPr="00DE319B">
        <w:rPr>
          <w:lang w:eastAsia="uk-UA"/>
        </w:rPr>
        <w:br w:type="page"/>
      </w:r>
    </w:p>
    <w:p w:rsidR="00002964" w:rsidRPr="00DE319B" w:rsidRDefault="00002964" w:rsidP="00002964">
      <w:pPr>
        <w:ind w:left="5664" w:right="-22"/>
        <w:jc w:val="both"/>
        <w:rPr>
          <w:lang w:eastAsia="uk-UA"/>
        </w:rPr>
      </w:pPr>
      <w:r w:rsidRPr="00DE319B">
        <w:rPr>
          <w:lang w:eastAsia="uk-UA"/>
        </w:rPr>
        <w:lastRenderedPageBreak/>
        <w:t>Приложение № 4</w:t>
      </w:r>
    </w:p>
    <w:p w:rsidR="00002964" w:rsidRPr="00DE319B" w:rsidRDefault="00002964" w:rsidP="00002964">
      <w:pPr>
        <w:ind w:left="5664" w:right="-22"/>
        <w:jc w:val="both"/>
        <w:rPr>
          <w:lang w:eastAsia="uk-UA"/>
        </w:rPr>
      </w:pPr>
      <w:r w:rsidRPr="00DE319B">
        <w:rPr>
          <w:lang w:eastAsia="uk-UA"/>
        </w:rPr>
        <w:t>к Контракту №_____________</w:t>
      </w:r>
    </w:p>
    <w:p w:rsidR="00002964" w:rsidRPr="00DE319B" w:rsidRDefault="00002964" w:rsidP="00002964">
      <w:pPr>
        <w:ind w:left="5664" w:right="-22"/>
        <w:jc w:val="both"/>
        <w:rPr>
          <w:lang w:eastAsia="uk-UA"/>
        </w:rPr>
      </w:pPr>
      <w:r w:rsidRPr="00DE319B">
        <w:rPr>
          <w:lang w:eastAsia="uk-UA"/>
        </w:rPr>
        <w:t>от «___» ___________ 2024 года</w:t>
      </w:r>
    </w:p>
    <w:p w:rsidR="00002964" w:rsidRPr="00DE319B" w:rsidRDefault="00002964" w:rsidP="00002964">
      <w:pPr>
        <w:widowControl w:val="0"/>
        <w:autoSpaceDE w:val="0"/>
        <w:autoSpaceDN w:val="0"/>
        <w:adjustRightInd w:val="0"/>
        <w:ind w:right="-22"/>
        <w:jc w:val="center"/>
        <w:rPr>
          <w:b/>
          <w:bCs/>
          <w:szCs w:val="20"/>
        </w:rPr>
      </w:pPr>
    </w:p>
    <w:p w:rsidR="00002964" w:rsidRPr="00DE319B" w:rsidRDefault="00002964" w:rsidP="00002964">
      <w:pPr>
        <w:widowControl w:val="0"/>
        <w:autoSpaceDE w:val="0"/>
        <w:autoSpaceDN w:val="0"/>
        <w:adjustRightInd w:val="0"/>
        <w:ind w:right="-22"/>
        <w:jc w:val="center"/>
        <w:rPr>
          <w:b/>
          <w:bCs/>
          <w:szCs w:val="20"/>
        </w:rPr>
      </w:pPr>
      <w:r w:rsidRPr="00DE319B">
        <w:rPr>
          <w:b/>
          <w:bCs/>
          <w:szCs w:val="20"/>
        </w:rPr>
        <w:t>График оплаты выполненных строительно-монтажных работ</w:t>
      </w:r>
    </w:p>
    <w:p w:rsidR="00002964" w:rsidRPr="00DE319B" w:rsidRDefault="00002964" w:rsidP="00002964">
      <w:pPr>
        <w:ind w:right="-22"/>
        <w:jc w:val="center"/>
        <w:rPr>
          <w:b/>
          <w:bCs/>
          <w:szCs w:val="20"/>
        </w:rPr>
      </w:pPr>
      <w:r w:rsidRPr="00DE319B">
        <w:rPr>
          <w:b/>
          <w:bCs/>
          <w:szCs w:val="20"/>
        </w:rPr>
        <w:t>по объекту</w:t>
      </w:r>
    </w:p>
    <w:p w:rsidR="00002964" w:rsidRPr="00DE319B" w:rsidRDefault="00002964" w:rsidP="00002964">
      <w:pPr>
        <w:ind w:right="-22"/>
        <w:jc w:val="center"/>
        <w:rPr>
          <w:b/>
        </w:rPr>
      </w:pPr>
      <w:r w:rsidRPr="00DE319B">
        <w:rPr>
          <w:b/>
        </w:rPr>
        <w:t>__________________________________</w:t>
      </w:r>
    </w:p>
    <w:p w:rsidR="00002964" w:rsidRPr="00DE319B" w:rsidRDefault="00002964" w:rsidP="00002964">
      <w:pPr>
        <w:ind w:right="-22"/>
        <w:jc w:val="center"/>
        <w:rPr>
          <w:bCs/>
          <w:i/>
          <w:szCs w:val="20"/>
        </w:rPr>
      </w:pPr>
    </w:p>
    <w:tbl>
      <w:tblPr>
        <w:tblW w:w="10348" w:type="dxa"/>
        <w:tblInd w:w="-459" w:type="dxa"/>
        <w:tblLayout w:type="fixed"/>
        <w:tblLook w:val="04A0" w:firstRow="1" w:lastRow="0" w:firstColumn="1" w:lastColumn="0" w:noHBand="0" w:noVBand="1"/>
      </w:tblPr>
      <w:tblGrid>
        <w:gridCol w:w="851"/>
        <w:gridCol w:w="1601"/>
        <w:gridCol w:w="992"/>
        <w:gridCol w:w="951"/>
        <w:gridCol w:w="1701"/>
        <w:gridCol w:w="1701"/>
        <w:gridCol w:w="1559"/>
        <w:gridCol w:w="992"/>
      </w:tblGrid>
      <w:tr w:rsidR="00002964" w:rsidRPr="00DE319B" w:rsidTr="00002964">
        <w:trPr>
          <w:trHeight w:val="2649"/>
        </w:trPr>
        <w:tc>
          <w:tcPr>
            <w:tcW w:w="851" w:type="dxa"/>
            <w:vMerge w:val="restart"/>
            <w:tcBorders>
              <w:top w:val="single" w:sz="4" w:space="0" w:color="auto"/>
              <w:left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r w:rsidRPr="00DE319B">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601" w:type="dxa"/>
            <w:vMerge w:val="restart"/>
            <w:tcBorders>
              <w:top w:val="single" w:sz="4" w:space="0" w:color="auto"/>
              <w:left w:val="nil"/>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r w:rsidRPr="00DE319B">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r w:rsidRPr="00DE319B">
              <w:rPr>
                <w:sz w:val="20"/>
                <w:szCs w:val="21"/>
              </w:rPr>
              <w:t>Сроки выплаты аванса</w:t>
            </w:r>
          </w:p>
        </w:tc>
        <w:tc>
          <w:tcPr>
            <w:tcW w:w="951" w:type="dxa"/>
            <w:vMerge w:val="restart"/>
            <w:tcBorders>
              <w:top w:val="single" w:sz="4" w:space="0" w:color="auto"/>
              <w:left w:val="nil"/>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r w:rsidRPr="00DE319B">
              <w:rPr>
                <w:sz w:val="20"/>
                <w:szCs w:val="21"/>
              </w:rPr>
              <w:t>Размер аванса, подлежащего выплате Подрядчику,</w:t>
            </w:r>
            <w:r w:rsidRPr="00DE319B">
              <w:rPr>
                <w:sz w:val="20"/>
                <w:szCs w:val="21"/>
              </w:rPr>
              <w:b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r w:rsidRPr="00DE319B">
              <w:rPr>
                <w:sz w:val="20"/>
                <w:szCs w:val="21"/>
              </w:rPr>
              <w:t>Сумма к оплате,</w:t>
            </w:r>
            <w:r w:rsidRPr="00DE319B">
              <w:rPr>
                <w:sz w:val="20"/>
                <w:szCs w:val="21"/>
              </w:rPr>
              <w:br/>
              <w:t>руб.</w:t>
            </w:r>
          </w:p>
        </w:tc>
        <w:tc>
          <w:tcPr>
            <w:tcW w:w="1559" w:type="dxa"/>
            <w:tcBorders>
              <w:top w:val="single" w:sz="4" w:space="0" w:color="auto"/>
              <w:left w:val="nil"/>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r w:rsidRPr="00DE319B">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992" w:type="dxa"/>
            <w:tcBorders>
              <w:top w:val="single" w:sz="4" w:space="0" w:color="auto"/>
              <w:left w:val="nil"/>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r w:rsidRPr="00DE319B">
              <w:rPr>
                <w:sz w:val="20"/>
                <w:szCs w:val="21"/>
              </w:rPr>
              <w:t>Доля этапа выполнения Контракта и (или) комплекса работ и (или) вида работ и (или) части работ отдельного вида работ,</w:t>
            </w:r>
            <w:r w:rsidRPr="00DE319B">
              <w:rPr>
                <w:sz w:val="20"/>
                <w:szCs w:val="21"/>
              </w:rPr>
              <w:br/>
              <w:t>%</w:t>
            </w:r>
          </w:p>
        </w:tc>
      </w:tr>
      <w:tr w:rsidR="00002964" w:rsidRPr="00DE319B" w:rsidTr="00002964">
        <w:trPr>
          <w:trHeight w:val="515"/>
        </w:trPr>
        <w:tc>
          <w:tcPr>
            <w:tcW w:w="851" w:type="dxa"/>
            <w:vMerge/>
            <w:tcBorders>
              <w:left w:val="single" w:sz="4" w:space="0" w:color="auto"/>
              <w:bottom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p>
        </w:tc>
        <w:tc>
          <w:tcPr>
            <w:tcW w:w="1601" w:type="dxa"/>
            <w:vMerge/>
            <w:tcBorders>
              <w:left w:val="nil"/>
              <w:bottom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p>
        </w:tc>
        <w:tc>
          <w:tcPr>
            <w:tcW w:w="951" w:type="dxa"/>
            <w:vMerge/>
            <w:tcBorders>
              <w:left w:val="nil"/>
              <w:bottom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r w:rsidRPr="00DE319B">
              <w:rPr>
                <w:sz w:val="20"/>
                <w:szCs w:val="21"/>
              </w:rPr>
              <w:t>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r w:rsidRPr="00DE319B">
              <w:rPr>
                <w:sz w:val="20"/>
                <w:szCs w:val="21"/>
              </w:rPr>
              <w:t>2025</w:t>
            </w:r>
          </w:p>
        </w:tc>
        <w:tc>
          <w:tcPr>
            <w:tcW w:w="1559" w:type="dxa"/>
            <w:tcBorders>
              <w:left w:val="nil"/>
              <w:bottom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p>
        </w:tc>
        <w:tc>
          <w:tcPr>
            <w:tcW w:w="992" w:type="dxa"/>
            <w:tcBorders>
              <w:left w:val="nil"/>
              <w:bottom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1"/>
              </w:rPr>
            </w:pPr>
          </w:p>
        </w:tc>
      </w:tr>
      <w:tr w:rsidR="00002964" w:rsidRPr="00DE319B" w:rsidTr="00002964">
        <w:trPr>
          <w:trHeight w:val="552"/>
        </w:trPr>
        <w:tc>
          <w:tcPr>
            <w:tcW w:w="851" w:type="dxa"/>
            <w:tcBorders>
              <w:top w:val="nil"/>
              <w:left w:val="single" w:sz="4" w:space="0" w:color="auto"/>
              <w:bottom w:val="single" w:sz="4" w:space="0" w:color="auto"/>
              <w:right w:val="single" w:sz="4" w:space="0" w:color="auto"/>
            </w:tcBorders>
            <w:shd w:val="clear" w:color="auto" w:fill="auto"/>
          </w:tcPr>
          <w:p w:rsidR="00002964" w:rsidRPr="00DE319B" w:rsidRDefault="00002964" w:rsidP="00002964">
            <w:pPr>
              <w:widowControl w:val="0"/>
              <w:suppressAutoHyphens/>
              <w:autoSpaceDE w:val="0"/>
              <w:autoSpaceDN w:val="0"/>
              <w:adjustRightInd w:val="0"/>
              <w:ind w:right="-22" w:firstLineChars="100" w:firstLine="180"/>
              <w:jc w:val="center"/>
              <w:rPr>
                <w:sz w:val="18"/>
                <w:szCs w:val="18"/>
              </w:rPr>
            </w:pPr>
            <w:r w:rsidRPr="00DE319B">
              <w:rPr>
                <w:sz w:val="18"/>
                <w:szCs w:val="18"/>
              </w:rPr>
              <w:t>1</w:t>
            </w:r>
          </w:p>
        </w:tc>
        <w:tc>
          <w:tcPr>
            <w:tcW w:w="1601" w:type="dxa"/>
            <w:tcBorders>
              <w:top w:val="nil"/>
              <w:left w:val="nil"/>
              <w:bottom w:val="single" w:sz="4" w:space="0" w:color="auto"/>
              <w:right w:val="single" w:sz="4" w:space="0" w:color="auto"/>
            </w:tcBorders>
            <w:shd w:val="clear" w:color="auto" w:fill="auto"/>
          </w:tcPr>
          <w:p w:rsidR="00002964" w:rsidRPr="00DE319B" w:rsidRDefault="00002964" w:rsidP="00002964">
            <w:pPr>
              <w:suppressAutoHyphens/>
              <w:ind w:right="-22"/>
              <w:rPr>
                <w:iCs/>
                <w:sz w:val="20"/>
                <w:szCs w:val="20"/>
              </w:rPr>
            </w:pPr>
            <w:r w:rsidRPr="00DE319B">
              <w:rPr>
                <w:iCs/>
                <w:sz w:val="20"/>
                <w:szCs w:val="20"/>
              </w:rPr>
              <w:t>выполнение строительно-монтажных работ на объекте:</w:t>
            </w:r>
          </w:p>
          <w:p w:rsidR="00002964" w:rsidRPr="00DE319B" w:rsidRDefault="00002964" w:rsidP="00002964">
            <w:pPr>
              <w:suppressAutoHyphens/>
              <w:ind w:right="-22"/>
              <w:rPr>
                <w:sz w:val="20"/>
                <w:szCs w:val="20"/>
              </w:rPr>
            </w:pPr>
            <w:r w:rsidRPr="00DE319B">
              <w:rPr>
                <w:iCs/>
                <w:sz w:val="20"/>
                <w:szCs w:val="20"/>
              </w:rPr>
              <w:t>«Строительство сетей газоснабжения сел Строгоновка, Денисовка, Ивановка Симферопольского района Республики Крым» (4 этап - с. Строгоновка)</w:t>
            </w:r>
          </w:p>
        </w:tc>
        <w:tc>
          <w:tcPr>
            <w:tcW w:w="992" w:type="dxa"/>
            <w:tcBorders>
              <w:top w:val="nil"/>
              <w:left w:val="nil"/>
              <w:bottom w:val="single" w:sz="4" w:space="0" w:color="auto"/>
              <w:right w:val="single" w:sz="4" w:space="0" w:color="auto"/>
            </w:tcBorders>
            <w:shd w:val="clear" w:color="auto" w:fill="auto"/>
          </w:tcPr>
          <w:p w:rsidR="00002964" w:rsidRPr="00DE319B" w:rsidRDefault="00002964" w:rsidP="00002964">
            <w:pPr>
              <w:widowControl w:val="0"/>
              <w:suppressAutoHyphens/>
              <w:autoSpaceDE w:val="0"/>
              <w:autoSpaceDN w:val="0"/>
              <w:adjustRightInd w:val="0"/>
              <w:ind w:right="-22"/>
              <w:jc w:val="center"/>
              <w:rPr>
                <w:sz w:val="20"/>
                <w:szCs w:val="20"/>
              </w:rPr>
            </w:pPr>
            <w:r w:rsidRPr="00DE319B">
              <w:rPr>
                <w:sz w:val="20"/>
                <w:szCs w:val="20"/>
                <w:lang w:eastAsia="ar-SA"/>
              </w:rPr>
              <w:t>В течение 10 (рабочих дней)</w:t>
            </w:r>
          </w:p>
        </w:tc>
        <w:tc>
          <w:tcPr>
            <w:tcW w:w="951" w:type="dxa"/>
            <w:tcBorders>
              <w:top w:val="nil"/>
              <w:left w:val="nil"/>
              <w:bottom w:val="single" w:sz="4" w:space="0" w:color="auto"/>
              <w:right w:val="single" w:sz="4" w:space="0" w:color="auto"/>
            </w:tcBorders>
            <w:shd w:val="clear" w:color="auto" w:fill="auto"/>
            <w:noWrap/>
          </w:tcPr>
          <w:p w:rsidR="00002964" w:rsidRPr="00DE319B" w:rsidRDefault="00002964" w:rsidP="00002964">
            <w:pPr>
              <w:widowControl w:val="0"/>
              <w:suppressAutoHyphens/>
              <w:autoSpaceDE w:val="0"/>
              <w:autoSpaceDN w:val="0"/>
              <w:adjustRightInd w:val="0"/>
              <w:ind w:right="-22"/>
              <w:jc w:val="center"/>
              <w:rPr>
                <w:sz w:val="20"/>
                <w:szCs w:val="20"/>
              </w:rPr>
            </w:pPr>
            <w:r w:rsidRPr="00DE319B">
              <w:rPr>
                <w:sz w:val="20"/>
                <w:szCs w:val="20"/>
              </w:rPr>
              <w:t>Не более 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2964" w:rsidRPr="00DE319B" w:rsidRDefault="00002964" w:rsidP="00002964">
            <w:pPr>
              <w:widowControl w:val="0"/>
              <w:suppressAutoHyphens/>
              <w:autoSpaceDE w:val="0"/>
              <w:autoSpaceDN w:val="0"/>
              <w:adjustRightInd w:val="0"/>
              <w:ind w:left="-109" w:right="-105"/>
              <w:jc w:val="center"/>
              <w:rPr>
                <w:sz w:val="20"/>
                <w:szCs w:val="20"/>
                <w:lang w:eastAsia="ar-SA"/>
              </w:rPr>
            </w:pPr>
          </w:p>
        </w:tc>
        <w:tc>
          <w:tcPr>
            <w:tcW w:w="1701" w:type="dxa"/>
            <w:tcBorders>
              <w:left w:val="nil"/>
              <w:bottom w:val="single" w:sz="4" w:space="0" w:color="auto"/>
              <w:right w:val="single" w:sz="4" w:space="0" w:color="auto"/>
            </w:tcBorders>
            <w:shd w:val="clear" w:color="auto" w:fill="auto"/>
            <w:vAlign w:val="center"/>
          </w:tcPr>
          <w:p w:rsidR="00002964" w:rsidRPr="00DE319B" w:rsidRDefault="00002964" w:rsidP="00002964">
            <w:pPr>
              <w:widowControl w:val="0"/>
              <w:suppressAutoHyphens/>
              <w:autoSpaceDE w:val="0"/>
              <w:autoSpaceDN w:val="0"/>
              <w:adjustRightInd w:val="0"/>
              <w:ind w:right="-22"/>
              <w:jc w:val="center"/>
              <w:rPr>
                <w:sz w:val="20"/>
                <w:szCs w:val="20"/>
                <w:lang w:eastAsia="ar-SA"/>
              </w:rPr>
            </w:pPr>
          </w:p>
        </w:tc>
        <w:tc>
          <w:tcPr>
            <w:tcW w:w="1559" w:type="dxa"/>
            <w:tcBorders>
              <w:top w:val="nil"/>
              <w:left w:val="nil"/>
              <w:bottom w:val="single" w:sz="4" w:space="0" w:color="auto"/>
              <w:right w:val="single" w:sz="4" w:space="0" w:color="auto"/>
            </w:tcBorders>
            <w:shd w:val="clear" w:color="auto" w:fill="auto"/>
          </w:tcPr>
          <w:p w:rsidR="00002964" w:rsidRPr="00DE319B" w:rsidRDefault="00002964" w:rsidP="00002964">
            <w:pPr>
              <w:widowControl w:val="0"/>
              <w:suppressAutoHyphens/>
              <w:autoSpaceDE w:val="0"/>
              <w:autoSpaceDN w:val="0"/>
              <w:adjustRightInd w:val="0"/>
              <w:ind w:right="-22"/>
              <w:rPr>
                <w:sz w:val="20"/>
                <w:szCs w:val="20"/>
                <w:lang w:eastAsia="ar-SA"/>
              </w:rPr>
            </w:pPr>
            <w:r w:rsidRPr="00DE319B">
              <w:rPr>
                <w:sz w:val="20"/>
                <w:szCs w:val="20"/>
                <w:lang w:eastAsia="ar-SA"/>
              </w:rPr>
              <w:t>в течение 10 (десяти) рабочих дней с даты подписания Заказчиком Акта(-ов) о приемке выполненных работ</w:t>
            </w:r>
          </w:p>
        </w:tc>
        <w:tc>
          <w:tcPr>
            <w:tcW w:w="992" w:type="dxa"/>
            <w:tcBorders>
              <w:top w:val="nil"/>
              <w:left w:val="nil"/>
              <w:bottom w:val="single" w:sz="4" w:space="0" w:color="auto"/>
              <w:right w:val="single" w:sz="4" w:space="0" w:color="auto"/>
            </w:tcBorders>
            <w:shd w:val="clear" w:color="auto" w:fill="auto"/>
            <w:noWrap/>
          </w:tcPr>
          <w:p w:rsidR="00002964" w:rsidRPr="00DE319B" w:rsidRDefault="00002964" w:rsidP="00002964">
            <w:pPr>
              <w:widowControl w:val="0"/>
              <w:suppressAutoHyphens/>
              <w:autoSpaceDE w:val="0"/>
              <w:autoSpaceDN w:val="0"/>
              <w:adjustRightInd w:val="0"/>
              <w:ind w:right="-22" w:firstLineChars="100" w:firstLine="200"/>
              <w:jc w:val="center"/>
              <w:rPr>
                <w:sz w:val="20"/>
                <w:szCs w:val="20"/>
                <w:lang w:eastAsia="ar-SA"/>
              </w:rPr>
            </w:pPr>
          </w:p>
          <w:p w:rsidR="00002964" w:rsidRPr="00DE319B" w:rsidRDefault="00002964" w:rsidP="00002964">
            <w:pPr>
              <w:suppressAutoHyphens/>
              <w:ind w:right="-22"/>
              <w:jc w:val="center"/>
              <w:rPr>
                <w:sz w:val="20"/>
                <w:szCs w:val="20"/>
                <w:lang w:eastAsia="ar-SA"/>
              </w:rPr>
            </w:pPr>
            <w:r w:rsidRPr="00DE319B">
              <w:rPr>
                <w:sz w:val="20"/>
                <w:szCs w:val="20"/>
                <w:lang w:eastAsia="ar-SA"/>
              </w:rPr>
              <w:t>100</w:t>
            </w:r>
          </w:p>
        </w:tc>
      </w:tr>
    </w:tbl>
    <w:p w:rsidR="00002964" w:rsidRPr="00DE319B" w:rsidRDefault="00002964" w:rsidP="00002964">
      <w:pPr>
        <w:widowControl w:val="0"/>
        <w:autoSpaceDE w:val="0"/>
        <w:autoSpaceDN w:val="0"/>
        <w:adjustRightInd w:val="0"/>
        <w:ind w:right="-22"/>
      </w:pPr>
      <w:r w:rsidRPr="00DE319B">
        <w:t xml:space="preserve">Цена Контракта, руб.  </w:t>
      </w:r>
    </w:p>
    <w:p w:rsidR="00002964" w:rsidRPr="00DE319B" w:rsidRDefault="00002964" w:rsidP="00002964">
      <w:pPr>
        <w:widowControl w:val="0"/>
        <w:autoSpaceDE w:val="0"/>
        <w:autoSpaceDN w:val="0"/>
        <w:adjustRightInd w:val="0"/>
        <w:ind w:right="-22"/>
      </w:pPr>
    </w:p>
    <w:p w:rsidR="00002964" w:rsidRPr="00DE319B" w:rsidRDefault="00002964" w:rsidP="00002964">
      <w:pPr>
        <w:widowControl w:val="0"/>
        <w:autoSpaceDE w:val="0"/>
        <w:autoSpaceDN w:val="0"/>
        <w:adjustRightInd w:val="0"/>
        <w:ind w:right="-22"/>
      </w:pPr>
    </w:p>
    <w:tbl>
      <w:tblPr>
        <w:tblW w:w="15246" w:type="dxa"/>
        <w:tblInd w:w="108" w:type="dxa"/>
        <w:tblLook w:val="04A0" w:firstRow="1" w:lastRow="0" w:firstColumn="1" w:lastColumn="0" w:noHBand="0" w:noVBand="1"/>
      </w:tblPr>
      <w:tblGrid>
        <w:gridCol w:w="5182"/>
        <w:gridCol w:w="5032"/>
        <w:gridCol w:w="5032"/>
      </w:tblGrid>
      <w:tr w:rsidR="00002964" w:rsidRPr="00DE319B" w:rsidTr="00002964">
        <w:trPr>
          <w:trHeight w:val="2358"/>
        </w:trPr>
        <w:tc>
          <w:tcPr>
            <w:tcW w:w="5182" w:type="dxa"/>
          </w:tcPr>
          <w:p w:rsidR="00002964" w:rsidRPr="00DE319B" w:rsidRDefault="00002964" w:rsidP="00002964">
            <w:pPr>
              <w:suppressAutoHyphens/>
              <w:snapToGrid w:val="0"/>
              <w:jc w:val="center"/>
              <w:rPr>
                <w:rFonts w:eastAsia="Calibri"/>
                <w:b/>
                <w:bCs/>
              </w:rPr>
            </w:pPr>
          </w:p>
          <w:p w:rsidR="00002964" w:rsidRPr="00DE319B" w:rsidRDefault="00002964" w:rsidP="00002964">
            <w:pPr>
              <w:suppressAutoHyphens/>
              <w:snapToGrid w:val="0"/>
              <w:jc w:val="center"/>
              <w:rPr>
                <w:rFonts w:eastAsia="Calibri"/>
                <w:b/>
                <w:bCs/>
              </w:rPr>
            </w:pPr>
            <w:r w:rsidRPr="00DE319B">
              <w:rPr>
                <w:rFonts w:eastAsia="Calibri"/>
                <w:b/>
                <w:bCs/>
              </w:rPr>
              <w:t>ЗАКАЗЧИК</w:t>
            </w:r>
          </w:p>
          <w:p w:rsidR="00002964" w:rsidRPr="00DE319B" w:rsidRDefault="00002964" w:rsidP="00002964">
            <w:pPr>
              <w:suppressAutoHyphens/>
              <w:snapToGrid w:val="0"/>
              <w:rPr>
                <w:rFonts w:eastAsia="Calibri"/>
                <w:b/>
              </w:rPr>
            </w:pPr>
            <w:r w:rsidRPr="00DE319B">
              <w:rPr>
                <w:rFonts w:eastAsia="Calibri"/>
                <w:b/>
              </w:rPr>
              <w:t>Государственное унитарное предприятие Республики Крым «Крымгазсети»</w:t>
            </w:r>
          </w:p>
          <w:p w:rsidR="00002964" w:rsidRPr="00DE319B" w:rsidRDefault="00002964" w:rsidP="00002964">
            <w:pPr>
              <w:suppressAutoHyphens/>
              <w:snapToGrid w:val="0"/>
              <w:rPr>
                <w:rFonts w:eastAsia="Calibri"/>
              </w:rPr>
            </w:pPr>
          </w:p>
          <w:p w:rsidR="00002964" w:rsidRPr="00DE319B" w:rsidRDefault="00002964" w:rsidP="00002964">
            <w:pPr>
              <w:suppressAutoHyphens/>
              <w:snapToGrid w:val="0"/>
              <w:rPr>
                <w:rFonts w:eastAsia="Calibri"/>
                <w:b/>
              </w:rPr>
            </w:pPr>
            <w:r w:rsidRPr="00DE319B">
              <w:rPr>
                <w:rFonts w:eastAsia="Calibri"/>
                <w:b/>
              </w:rPr>
              <w:t>Директор</w:t>
            </w:r>
          </w:p>
          <w:p w:rsidR="00002964" w:rsidRPr="00DE319B" w:rsidRDefault="00002964" w:rsidP="00002964">
            <w:pPr>
              <w:suppressAutoHyphens/>
              <w:snapToGrid w:val="0"/>
              <w:jc w:val="both"/>
              <w:rPr>
                <w:rFonts w:eastAsia="Calibri"/>
                <w:b/>
                <w:bCs/>
                <w:lang w:eastAsia="ar-SA"/>
              </w:rPr>
            </w:pPr>
          </w:p>
          <w:p w:rsidR="00002964" w:rsidRPr="00DE319B" w:rsidRDefault="00002964" w:rsidP="00002964">
            <w:pPr>
              <w:suppressAutoHyphens/>
              <w:snapToGrid w:val="0"/>
              <w:jc w:val="both"/>
              <w:rPr>
                <w:rFonts w:eastAsia="Calibri"/>
                <w:b/>
                <w:bCs/>
                <w:lang w:eastAsia="ar-SA"/>
              </w:rPr>
            </w:pPr>
          </w:p>
          <w:p w:rsidR="00002964" w:rsidRPr="00DE319B" w:rsidRDefault="00002964" w:rsidP="00002964">
            <w:pPr>
              <w:suppressAutoHyphens/>
              <w:snapToGrid w:val="0"/>
              <w:jc w:val="both"/>
              <w:rPr>
                <w:rFonts w:eastAsia="Calibri"/>
                <w:b/>
                <w:bCs/>
              </w:rPr>
            </w:pPr>
            <w:r w:rsidRPr="00DE319B">
              <w:rPr>
                <w:rFonts w:eastAsia="Calibri"/>
                <w:b/>
                <w:bCs/>
                <w:lang w:val="uk-UA"/>
              </w:rPr>
              <w:t xml:space="preserve">_____________________ </w:t>
            </w:r>
            <w:r w:rsidRPr="00DE319B">
              <w:rPr>
                <w:rFonts w:eastAsia="Calibri"/>
                <w:b/>
                <w:bCs/>
              </w:rPr>
              <w:t>Д.М. Надточаев</w:t>
            </w:r>
          </w:p>
        </w:tc>
        <w:tc>
          <w:tcPr>
            <w:tcW w:w="5032" w:type="dxa"/>
          </w:tcPr>
          <w:p w:rsidR="00002964" w:rsidRPr="00DE319B" w:rsidRDefault="00002964" w:rsidP="00002964">
            <w:pPr>
              <w:snapToGrid w:val="0"/>
              <w:jc w:val="center"/>
              <w:rPr>
                <w:rFonts w:eastAsia="Calibri"/>
                <w:b/>
              </w:rPr>
            </w:pPr>
          </w:p>
          <w:p w:rsidR="00002964" w:rsidRPr="00DE319B" w:rsidRDefault="00002964" w:rsidP="00002964">
            <w:pPr>
              <w:snapToGrid w:val="0"/>
              <w:jc w:val="center"/>
              <w:rPr>
                <w:rFonts w:eastAsia="Calibri"/>
                <w:b/>
              </w:rPr>
            </w:pPr>
            <w:r w:rsidRPr="00DE319B">
              <w:rPr>
                <w:rFonts w:eastAsia="Calibri"/>
                <w:b/>
              </w:rPr>
              <w:t>ПОДРЯДЧИК</w:t>
            </w:r>
          </w:p>
          <w:p w:rsidR="00002964" w:rsidRPr="00DE319B" w:rsidRDefault="00002964" w:rsidP="00002964">
            <w:pPr>
              <w:snapToGrid w:val="0"/>
              <w:rPr>
                <w:rFonts w:eastAsia="Calibri"/>
                <w:b/>
              </w:rPr>
            </w:pPr>
          </w:p>
        </w:tc>
        <w:tc>
          <w:tcPr>
            <w:tcW w:w="5032" w:type="dxa"/>
          </w:tcPr>
          <w:p w:rsidR="00002964" w:rsidRPr="00DE319B" w:rsidRDefault="00002964" w:rsidP="00002964">
            <w:pPr>
              <w:suppressAutoHyphens/>
              <w:snapToGrid w:val="0"/>
              <w:jc w:val="center"/>
              <w:rPr>
                <w:rFonts w:eastAsia="Calibri"/>
                <w:b/>
              </w:rPr>
            </w:pPr>
          </w:p>
          <w:p w:rsidR="00002964" w:rsidRPr="00DE319B" w:rsidRDefault="00002964" w:rsidP="00002964">
            <w:pPr>
              <w:snapToGrid w:val="0"/>
              <w:jc w:val="center"/>
              <w:rPr>
                <w:rFonts w:eastAsia="Calibri"/>
                <w:b/>
              </w:rPr>
            </w:pPr>
            <w:r w:rsidRPr="00DE319B">
              <w:rPr>
                <w:rFonts w:eastAsia="Calibri"/>
                <w:b/>
              </w:rPr>
              <w:t>ПОДРЯДЧИК</w:t>
            </w:r>
          </w:p>
          <w:p w:rsidR="00002964" w:rsidRPr="00DE319B" w:rsidRDefault="00002964" w:rsidP="00002964">
            <w:pPr>
              <w:suppressAutoHyphens/>
              <w:snapToGrid w:val="0"/>
              <w:rPr>
                <w:rFonts w:eastAsia="Calibri"/>
                <w:b/>
              </w:rPr>
            </w:pPr>
          </w:p>
        </w:tc>
      </w:tr>
    </w:tbl>
    <w:p w:rsidR="00002964" w:rsidRPr="00DE319B" w:rsidRDefault="00002964" w:rsidP="00002964">
      <w:pPr>
        <w:widowControl w:val="0"/>
        <w:autoSpaceDE w:val="0"/>
        <w:autoSpaceDN w:val="0"/>
        <w:adjustRightInd w:val="0"/>
        <w:ind w:right="-22"/>
      </w:pPr>
    </w:p>
    <w:p w:rsidR="00002964" w:rsidRPr="00DE319B" w:rsidRDefault="00002964" w:rsidP="00002964">
      <w:pPr>
        <w:suppressAutoHyphens/>
        <w:ind w:right="-22"/>
        <w:rPr>
          <w:lang w:eastAsia="ar-SA"/>
        </w:rPr>
      </w:pPr>
      <w:r w:rsidRPr="00DE319B">
        <w:rPr>
          <w:lang w:eastAsia="ar-SA"/>
        </w:rPr>
        <w:br w:type="page"/>
      </w:r>
    </w:p>
    <w:p w:rsidR="00002964" w:rsidRPr="00DE319B" w:rsidRDefault="00002964" w:rsidP="00002964">
      <w:pPr>
        <w:ind w:left="5664" w:right="-22"/>
        <w:rPr>
          <w:sz w:val="20"/>
          <w:szCs w:val="20"/>
        </w:rPr>
      </w:pPr>
      <w:r w:rsidRPr="00DE319B">
        <w:lastRenderedPageBreak/>
        <w:t>Приложение № 5</w:t>
      </w:r>
    </w:p>
    <w:p w:rsidR="00002964" w:rsidRPr="00DE319B" w:rsidRDefault="00002964" w:rsidP="00002964">
      <w:pPr>
        <w:ind w:left="5664" w:right="-22"/>
        <w:jc w:val="both"/>
        <w:rPr>
          <w:lang w:eastAsia="uk-UA"/>
        </w:rPr>
      </w:pPr>
      <w:r w:rsidRPr="00DE319B">
        <w:rPr>
          <w:lang w:eastAsia="uk-UA"/>
        </w:rPr>
        <w:t>к Контракту №___________________</w:t>
      </w:r>
    </w:p>
    <w:p w:rsidR="00002964" w:rsidRPr="00DE319B" w:rsidRDefault="00002964" w:rsidP="00002964">
      <w:pPr>
        <w:ind w:left="5664" w:right="-22"/>
        <w:jc w:val="both"/>
        <w:rPr>
          <w:lang w:eastAsia="uk-UA"/>
        </w:rPr>
      </w:pPr>
      <w:r w:rsidRPr="00DE319B">
        <w:rPr>
          <w:lang w:eastAsia="uk-UA"/>
        </w:rPr>
        <w:t>от «____» _________ 2024 года</w:t>
      </w:r>
    </w:p>
    <w:p w:rsidR="00002964" w:rsidRPr="00DE319B" w:rsidRDefault="00002964" w:rsidP="00002964">
      <w:pPr>
        <w:ind w:right="-22"/>
        <w:jc w:val="right"/>
      </w:pPr>
    </w:p>
    <w:p w:rsidR="00002964" w:rsidRPr="00DE319B" w:rsidRDefault="00002964" w:rsidP="00002964">
      <w:pPr>
        <w:ind w:right="-22"/>
        <w:jc w:val="right"/>
      </w:pPr>
      <w:r w:rsidRPr="00DE319B">
        <w:t>Форма</w:t>
      </w:r>
    </w:p>
    <w:p w:rsidR="00002964" w:rsidRPr="00DE319B" w:rsidRDefault="00002964" w:rsidP="00002964">
      <w:pPr>
        <w:ind w:right="-22"/>
        <w:jc w:val="right"/>
      </w:pPr>
    </w:p>
    <w:p w:rsidR="00002964" w:rsidRPr="00DE319B" w:rsidRDefault="00002964" w:rsidP="00002964">
      <w:pPr>
        <w:tabs>
          <w:tab w:val="left" w:pos="360"/>
        </w:tabs>
        <w:autoSpaceDE w:val="0"/>
        <w:ind w:right="-22"/>
        <w:jc w:val="center"/>
        <w:outlineLvl w:val="0"/>
        <w:rPr>
          <w:b/>
          <w:bCs/>
        </w:rPr>
      </w:pPr>
    </w:p>
    <w:p w:rsidR="00002964" w:rsidRPr="00DE319B" w:rsidRDefault="00002964" w:rsidP="00002964">
      <w:pPr>
        <w:ind w:right="-22" w:firstLine="709"/>
        <w:jc w:val="center"/>
        <w:rPr>
          <w:b/>
        </w:rPr>
      </w:pPr>
      <w:r w:rsidRPr="00DE319B">
        <w:rPr>
          <w:b/>
          <w:bCs/>
        </w:rPr>
        <w:t xml:space="preserve">Перечень </w:t>
      </w:r>
      <w:r w:rsidRPr="00DE319B">
        <w:rPr>
          <w:b/>
        </w:rPr>
        <w:t>видов и объемов работ, которые Подрядчик обязан выполнить самостоятельно без привлечения других лиц к исполнению своих обязательств по объекту: _______________________________________</w:t>
      </w:r>
    </w:p>
    <w:p w:rsidR="00002964" w:rsidRPr="00DE319B" w:rsidRDefault="00002964" w:rsidP="00002964">
      <w:pPr>
        <w:ind w:right="-22" w:firstLine="709"/>
        <w:jc w:val="center"/>
        <w:rPr>
          <w:b/>
        </w:rPr>
      </w:pPr>
    </w:p>
    <w:p w:rsidR="00002964" w:rsidRPr="00DE319B" w:rsidRDefault="00002964" w:rsidP="00002964">
      <w:pPr>
        <w:ind w:right="-22"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002964" w:rsidRPr="00DE319B" w:rsidTr="00002964">
        <w:trPr>
          <w:jc w:val="center"/>
        </w:trPr>
        <w:tc>
          <w:tcPr>
            <w:tcW w:w="636" w:type="dxa"/>
            <w:tcBorders>
              <w:top w:val="single" w:sz="4" w:space="0" w:color="auto"/>
              <w:left w:val="single" w:sz="4" w:space="0" w:color="auto"/>
              <w:bottom w:val="single" w:sz="4" w:space="0" w:color="auto"/>
              <w:right w:val="single" w:sz="4" w:space="0" w:color="auto"/>
            </w:tcBorders>
            <w:hideMark/>
          </w:tcPr>
          <w:p w:rsidR="00002964" w:rsidRPr="00DE319B" w:rsidRDefault="00002964" w:rsidP="00002964">
            <w:pPr>
              <w:tabs>
                <w:tab w:val="left" w:pos="360"/>
              </w:tabs>
              <w:autoSpaceDE w:val="0"/>
              <w:ind w:right="-22"/>
              <w:jc w:val="center"/>
              <w:outlineLvl w:val="0"/>
              <w:rPr>
                <w:b/>
                <w:bCs/>
              </w:rPr>
            </w:pPr>
            <w:r w:rsidRPr="00DE319B">
              <w:rPr>
                <w:b/>
                <w:bCs/>
              </w:rPr>
              <w:t>№ п/п</w:t>
            </w:r>
          </w:p>
        </w:tc>
        <w:tc>
          <w:tcPr>
            <w:tcW w:w="3089" w:type="dxa"/>
            <w:tcBorders>
              <w:top w:val="single" w:sz="4" w:space="0" w:color="auto"/>
              <w:left w:val="single" w:sz="4" w:space="0" w:color="auto"/>
              <w:bottom w:val="single" w:sz="4" w:space="0" w:color="auto"/>
              <w:right w:val="single" w:sz="4" w:space="0" w:color="auto"/>
            </w:tcBorders>
            <w:hideMark/>
          </w:tcPr>
          <w:p w:rsidR="00002964" w:rsidRPr="00DE319B" w:rsidRDefault="00002964" w:rsidP="00002964">
            <w:pPr>
              <w:tabs>
                <w:tab w:val="left" w:pos="360"/>
              </w:tabs>
              <w:autoSpaceDE w:val="0"/>
              <w:ind w:right="-22"/>
              <w:jc w:val="center"/>
              <w:outlineLvl w:val="0"/>
              <w:rPr>
                <w:b/>
                <w:bCs/>
              </w:rPr>
            </w:pPr>
            <w:r w:rsidRPr="00DE319B">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002964" w:rsidRPr="00DE319B" w:rsidRDefault="00002964" w:rsidP="00002964">
            <w:pPr>
              <w:tabs>
                <w:tab w:val="left" w:pos="360"/>
              </w:tabs>
              <w:autoSpaceDE w:val="0"/>
              <w:ind w:right="-22"/>
              <w:jc w:val="center"/>
              <w:outlineLvl w:val="0"/>
              <w:rPr>
                <w:b/>
                <w:bCs/>
              </w:rPr>
            </w:pPr>
            <w:r w:rsidRPr="00DE319B">
              <w:rPr>
                <w:b/>
                <w:bCs/>
              </w:rPr>
              <w:t xml:space="preserve">№ локальной сметы и </w:t>
            </w:r>
          </w:p>
          <w:p w:rsidR="00002964" w:rsidRPr="00DE319B" w:rsidRDefault="00002964" w:rsidP="00002964">
            <w:pPr>
              <w:tabs>
                <w:tab w:val="left" w:pos="360"/>
              </w:tabs>
              <w:autoSpaceDE w:val="0"/>
              <w:ind w:right="-22"/>
              <w:jc w:val="center"/>
              <w:outlineLvl w:val="0"/>
              <w:rPr>
                <w:b/>
                <w:bCs/>
              </w:rPr>
            </w:pPr>
            <w:r w:rsidRPr="00DE319B">
              <w:rPr>
                <w:b/>
                <w:bCs/>
              </w:rPr>
              <w:t xml:space="preserve">№ п.п.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002964" w:rsidRPr="00DE319B" w:rsidRDefault="00002964" w:rsidP="00002964">
            <w:pPr>
              <w:tabs>
                <w:tab w:val="left" w:pos="360"/>
              </w:tabs>
              <w:autoSpaceDE w:val="0"/>
              <w:ind w:right="-22"/>
              <w:jc w:val="center"/>
              <w:outlineLvl w:val="0"/>
              <w:rPr>
                <w:b/>
                <w:bCs/>
              </w:rPr>
            </w:pPr>
            <w:r w:rsidRPr="00DE319B">
              <w:rPr>
                <w:b/>
                <w:bCs/>
              </w:rPr>
              <w:t>Объем работ, тыс. руб.</w:t>
            </w:r>
          </w:p>
        </w:tc>
      </w:tr>
      <w:tr w:rsidR="00002964" w:rsidRPr="00DE319B" w:rsidTr="00002964">
        <w:trPr>
          <w:jc w:val="center"/>
        </w:trPr>
        <w:tc>
          <w:tcPr>
            <w:tcW w:w="636"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r>
      <w:tr w:rsidR="00002964" w:rsidRPr="00DE319B" w:rsidTr="00002964">
        <w:trPr>
          <w:jc w:val="center"/>
        </w:trPr>
        <w:tc>
          <w:tcPr>
            <w:tcW w:w="636"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r>
      <w:tr w:rsidR="00002964" w:rsidRPr="00DE319B" w:rsidTr="00002964">
        <w:trPr>
          <w:jc w:val="center"/>
        </w:trPr>
        <w:tc>
          <w:tcPr>
            <w:tcW w:w="636"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r>
      <w:tr w:rsidR="00002964" w:rsidRPr="00DE319B" w:rsidTr="00002964">
        <w:trPr>
          <w:jc w:val="center"/>
        </w:trPr>
        <w:tc>
          <w:tcPr>
            <w:tcW w:w="636"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r>
      <w:tr w:rsidR="00002964" w:rsidRPr="00DE319B" w:rsidTr="00002964">
        <w:trPr>
          <w:jc w:val="center"/>
        </w:trPr>
        <w:tc>
          <w:tcPr>
            <w:tcW w:w="636"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r>
      <w:tr w:rsidR="00002964" w:rsidRPr="00DE319B" w:rsidTr="00002964">
        <w:trPr>
          <w:jc w:val="center"/>
        </w:trPr>
        <w:tc>
          <w:tcPr>
            <w:tcW w:w="636"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r>
      <w:tr w:rsidR="00002964" w:rsidRPr="00DE319B" w:rsidTr="00002964">
        <w:trPr>
          <w:jc w:val="center"/>
        </w:trPr>
        <w:tc>
          <w:tcPr>
            <w:tcW w:w="636"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r>
      <w:tr w:rsidR="00002964" w:rsidRPr="00DE319B" w:rsidTr="00002964">
        <w:trPr>
          <w:jc w:val="center"/>
        </w:trPr>
        <w:tc>
          <w:tcPr>
            <w:tcW w:w="636"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002964" w:rsidRPr="00DE319B" w:rsidRDefault="00002964" w:rsidP="00002964">
            <w:pPr>
              <w:tabs>
                <w:tab w:val="left" w:pos="360"/>
              </w:tabs>
              <w:autoSpaceDE w:val="0"/>
              <w:ind w:right="-22"/>
              <w:jc w:val="center"/>
              <w:outlineLvl w:val="0"/>
              <w:rPr>
                <w:b/>
                <w:bCs/>
              </w:rPr>
            </w:pPr>
            <w:r w:rsidRPr="00DE319B">
              <w:rPr>
                <w:b/>
                <w:bCs/>
              </w:rPr>
              <w:t xml:space="preserve">ИТОГО «____»% от цены Контракта </w:t>
            </w:r>
            <w:r w:rsidRPr="00DE319B">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002964" w:rsidRPr="00DE319B" w:rsidRDefault="00002964" w:rsidP="00002964">
            <w:pPr>
              <w:tabs>
                <w:tab w:val="left" w:pos="360"/>
              </w:tabs>
              <w:autoSpaceDE w:val="0"/>
              <w:ind w:right="-22"/>
              <w:jc w:val="center"/>
              <w:outlineLvl w:val="0"/>
              <w:rPr>
                <w:b/>
                <w:bCs/>
              </w:rPr>
            </w:pPr>
          </w:p>
        </w:tc>
      </w:tr>
    </w:tbl>
    <w:p w:rsidR="00002964" w:rsidRPr="00DE319B" w:rsidRDefault="00002964" w:rsidP="00002964">
      <w:pPr>
        <w:tabs>
          <w:tab w:val="left" w:pos="360"/>
        </w:tabs>
        <w:autoSpaceDE w:val="0"/>
        <w:ind w:right="-22"/>
        <w:jc w:val="center"/>
        <w:outlineLvl w:val="0"/>
        <w:rPr>
          <w:b/>
          <w:bCs/>
        </w:rPr>
      </w:pPr>
    </w:p>
    <w:p w:rsidR="00002964" w:rsidRPr="00DE319B" w:rsidRDefault="00002964" w:rsidP="00002964">
      <w:pPr>
        <w:tabs>
          <w:tab w:val="left" w:pos="360"/>
        </w:tabs>
        <w:autoSpaceDE w:val="0"/>
        <w:ind w:right="-22"/>
        <w:jc w:val="center"/>
        <w:outlineLvl w:val="0"/>
        <w:rPr>
          <w:b/>
          <w:bCs/>
        </w:rPr>
      </w:pPr>
    </w:p>
    <w:tbl>
      <w:tblPr>
        <w:tblW w:w="15246" w:type="dxa"/>
        <w:tblInd w:w="108" w:type="dxa"/>
        <w:tblLook w:val="04A0" w:firstRow="1" w:lastRow="0" w:firstColumn="1" w:lastColumn="0" w:noHBand="0" w:noVBand="1"/>
      </w:tblPr>
      <w:tblGrid>
        <w:gridCol w:w="5182"/>
        <w:gridCol w:w="5032"/>
        <w:gridCol w:w="5032"/>
      </w:tblGrid>
      <w:tr w:rsidR="00002964" w:rsidRPr="00DE319B" w:rsidTr="00002964">
        <w:trPr>
          <w:trHeight w:val="2358"/>
        </w:trPr>
        <w:tc>
          <w:tcPr>
            <w:tcW w:w="5182" w:type="dxa"/>
          </w:tcPr>
          <w:p w:rsidR="00002964" w:rsidRPr="00DE319B" w:rsidRDefault="00002964" w:rsidP="00002964">
            <w:pPr>
              <w:suppressAutoHyphens/>
              <w:snapToGrid w:val="0"/>
              <w:jc w:val="center"/>
              <w:rPr>
                <w:rFonts w:eastAsia="Calibri"/>
                <w:b/>
                <w:bCs/>
              </w:rPr>
            </w:pPr>
          </w:p>
          <w:p w:rsidR="00002964" w:rsidRPr="00DE319B" w:rsidRDefault="00002964" w:rsidP="00002964">
            <w:pPr>
              <w:suppressAutoHyphens/>
              <w:snapToGrid w:val="0"/>
              <w:jc w:val="center"/>
              <w:rPr>
                <w:rFonts w:eastAsia="Calibri"/>
                <w:b/>
                <w:bCs/>
              </w:rPr>
            </w:pPr>
            <w:r w:rsidRPr="00DE319B">
              <w:rPr>
                <w:rFonts w:eastAsia="Calibri"/>
                <w:b/>
                <w:bCs/>
              </w:rPr>
              <w:t>ЗАКАЗЧИК</w:t>
            </w:r>
          </w:p>
          <w:p w:rsidR="00002964" w:rsidRPr="00DE319B" w:rsidRDefault="00002964" w:rsidP="00002964">
            <w:pPr>
              <w:suppressAutoHyphens/>
              <w:snapToGrid w:val="0"/>
              <w:rPr>
                <w:rFonts w:eastAsia="Calibri"/>
                <w:b/>
              </w:rPr>
            </w:pPr>
            <w:r w:rsidRPr="00DE319B">
              <w:rPr>
                <w:rFonts w:eastAsia="Calibri"/>
                <w:b/>
              </w:rPr>
              <w:t>Государственное унитарное предприятие Республики Крым «Крымгазсети»</w:t>
            </w:r>
          </w:p>
          <w:p w:rsidR="00002964" w:rsidRPr="00DE319B" w:rsidRDefault="00002964" w:rsidP="00002964">
            <w:pPr>
              <w:suppressAutoHyphens/>
              <w:snapToGrid w:val="0"/>
              <w:rPr>
                <w:rFonts w:eastAsia="Calibri"/>
              </w:rPr>
            </w:pPr>
          </w:p>
          <w:p w:rsidR="00002964" w:rsidRPr="00DE319B" w:rsidRDefault="00002964" w:rsidP="00002964">
            <w:pPr>
              <w:suppressAutoHyphens/>
              <w:snapToGrid w:val="0"/>
              <w:rPr>
                <w:rFonts w:eastAsia="Calibri"/>
                <w:b/>
              </w:rPr>
            </w:pPr>
            <w:r w:rsidRPr="00DE319B">
              <w:rPr>
                <w:rFonts w:eastAsia="Calibri"/>
                <w:b/>
              </w:rPr>
              <w:t>Директор</w:t>
            </w:r>
          </w:p>
          <w:p w:rsidR="00002964" w:rsidRPr="00DE319B" w:rsidRDefault="00002964" w:rsidP="00002964">
            <w:pPr>
              <w:suppressAutoHyphens/>
              <w:snapToGrid w:val="0"/>
              <w:jc w:val="both"/>
              <w:rPr>
                <w:rFonts w:eastAsia="Calibri"/>
                <w:b/>
                <w:bCs/>
                <w:lang w:eastAsia="ar-SA"/>
              </w:rPr>
            </w:pPr>
          </w:p>
          <w:p w:rsidR="00002964" w:rsidRPr="00DE319B" w:rsidRDefault="00002964" w:rsidP="00002964">
            <w:pPr>
              <w:suppressAutoHyphens/>
              <w:snapToGrid w:val="0"/>
              <w:jc w:val="both"/>
              <w:rPr>
                <w:rFonts w:eastAsia="Calibri"/>
                <w:b/>
                <w:bCs/>
                <w:lang w:eastAsia="ar-SA"/>
              </w:rPr>
            </w:pPr>
          </w:p>
          <w:p w:rsidR="00002964" w:rsidRPr="00DE319B" w:rsidRDefault="00002964" w:rsidP="00002964">
            <w:pPr>
              <w:suppressAutoHyphens/>
              <w:snapToGrid w:val="0"/>
              <w:jc w:val="both"/>
              <w:rPr>
                <w:rFonts w:eastAsia="Calibri"/>
                <w:b/>
                <w:bCs/>
              </w:rPr>
            </w:pPr>
            <w:r w:rsidRPr="00DE319B">
              <w:rPr>
                <w:rFonts w:eastAsia="Calibri"/>
                <w:b/>
                <w:bCs/>
                <w:lang w:val="uk-UA"/>
              </w:rPr>
              <w:t xml:space="preserve">_____________________ </w:t>
            </w:r>
            <w:r w:rsidRPr="00DE319B">
              <w:rPr>
                <w:rFonts w:eastAsia="Calibri"/>
                <w:b/>
                <w:bCs/>
              </w:rPr>
              <w:t>Д.М. Надточаев</w:t>
            </w:r>
          </w:p>
        </w:tc>
        <w:tc>
          <w:tcPr>
            <w:tcW w:w="5032" w:type="dxa"/>
          </w:tcPr>
          <w:p w:rsidR="00002964" w:rsidRPr="00DE319B" w:rsidRDefault="00002964" w:rsidP="00002964">
            <w:pPr>
              <w:snapToGrid w:val="0"/>
              <w:jc w:val="center"/>
              <w:rPr>
                <w:rFonts w:eastAsia="Calibri"/>
                <w:b/>
              </w:rPr>
            </w:pPr>
          </w:p>
          <w:p w:rsidR="00002964" w:rsidRPr="00DE319B" w:rsidRDefault="00002964" w:rsidP="00002964">
            <w:pPr>
              <w:snapToGrid w:val="0"/>
              <w:jc w:val="center"/>
              <w:rPr>
                <w:rFonts w:eastAsia="Calibri"/>
                <w:b/>
              </w:rPr>
            </w:pPr>
            <w:r w:rsidRPr="00DE319B">
              <w:rPr>
                <w:rFonts w:eastAsia="Calibri"/>
                <w:b/>
              </w:rPr>
              <w:t>ПОДРЯДЧИК</w:t>
            </w:r>
          </w:p>
          <w:p w:rsidR="00002964" w:rsidRPr="00DE319B" w:rsidRDefault="00002964" w:rsidP="00002964">
            <w:pPr>
              <w:snapToGrid w:val="0"/>
              <w:rPr>
                <w:rFonts w:eastAsia="Calibri"/>
                <w:b/>
              </w:rPr>
            </w:pPr>
          </w:p>
        </w:tc>
        <w:tc>
          <w:tcPr>
            <w:tcW w:w="5032" w:type="dxa"/>
          </w:tcPr>
          <w:p w:rsidR="00002964" w:rsidRPr="00DE319B" w:rsidRDefault="00002964" w:rsidP="00002964">
            <w:pPr>
              <w:suppressAutoHyphens/>
              <w:snapToGrid w:val="0"/>
              <w:jc w:val="center"/>
              <w:rPr>
                <w:rFonts w:eastAsia="Calibri"/>
                <w:b/>
              </w:rPr>
            </w:pPr>
          </w:p>
          <w:p w:rsidR="00002964" w:rsidRPr="00DE319B" w:rsidRDefault="00002964" w:rsidP="00002964">
            <w:pPr>
              <w:snapToGrid w:val="0"/>
              <w:jc w:val="center"/>
              <w:rPr>
                <w:rFonts w:eastAsia="Calibri"/>
                <w:b/>
              </w:rPr>
            </w:pPr>
            <w:r w:rsidRPr="00DE319B">
              <w:rPr>
                <w:rFonts w:eastAsia="Calibri"/>
                <w:b/>
              </w:rPr>
              <w:t>ПОДРЯДЧИК</w:t>
            </w:r>
          </w:p>
          <w:p w:rsidR="00002964" w:rsidRPr="00DE319B" w:rsidRDefault="00002964" w:rsidP="00002964">
            <w:pPr>
              <w:suppressAutoHyphens/>
              <w:snapToGrid w:val="0"/>
              <w:rPr>
                <w:rFonts w:eastAsia="Calibri"/>
                <w:b/>
              </w:rPr>
            </w:pPr>
          </w:p>
        </w:tc>
      </w:tr>
    </w:tbl>
    <w:p w:rsidR="00002964" w:rsidRPr="00DE319B" w:rsidRDefault="00002964" w:rsidP="00002964">
      <w:pPr>
        <w:tabs>
          <w:tab w:val="left" w:pos="360"/>
        </w:tabs>
        <w:autoSpaceDE w:val="0"/>
        <w:ind w:right="-22"/>
        <w:jc w:val="center"/>
        <w:outlineLvl w:val="0"/>
        <w:rPr>
          <w:b/>
          <w:bCs/>
        </w:rPr>
      </w:pPr>
    </w:p>
    <w:p w:rsidR="00002964" w:rsidRPr="00DE319B" w:rsidRDefault="00002964" w:rsidP="00002964">
      <w:pPr>
        <w:ind w:right="-22"/>
        <w:rPr>
          <w:rFonts w:eastAsia="Calibri"/>
        </w:rPr>
      </w:pPr>
    </w:p>
    <w:p w:rsidR="00002964" w:rsidRPr="00DE319B" w:rsidRDefault="00002964" w:rsidP="00002964">
      <w:pPr>
        <w:suppressAutoHyphens/>
        <w:ind w:right="-22"/>
        <w:rPr>
          <w:lang w:eastAsia="ar-SA"/>
        </w:rPr>
        <w:sectPr w:rsidR="00002964" w:rsidRPr="00DE319B" w:rsidSect="000504BC">
          <w:footerReference w:type="default" r:id="rId39"/>
          <w:pgSz w:w="11906" w:h="16838"/>
          <w:pgMar w:top="567" w:right="851" w:bottom="851" w:left="1418" w:header="709" w:footer="709" w:gutter="0"/>
          <w:cols w:space="708"/>
          <w:titlePg/>
          <w:docGrid w:linePitch="360"/>
        </w:sectPr>
      </w:pPr>
    </w:p>
    <w:p w:rsidR="00002964" w:rsidRPr="00DE319B" w:rsidRDefault="00002964" w:rsidP="00002964">
      <w:pPr>
        <w:ind w:left="10620" w:right="-22"/>
        <w:rPr>
          <w:sz w:val="20"/>
          <w:szCs w:val="20"/>
        </w:rPr>
      </w:pPr>
      <w:r w:rsidRPr="00DE319B">
        <w:lastRenderedPageBreak/>
        <w:t>Приложение № 6</w:t>
      </w:r>
    </w:p>
    <w:p w:rsidR="00002964" w:rsidRPr="00DE319B" w:rsidRDefault="00002964" w:rsidP="00002964">
      <w:pPr>
        <w:ind w:left="10620" w:right="-22"/>
        <w:jc w:val="both"/>
        <w:rPr>
          <w:lang w:eastAsia="uk-UA"/>
        </w:rPr>
      </w:pPr>
      <w:r w:rsidRPr="00DE319B">
        <w:rPr>
          <w:lang w:eastAsia="uk-UA"/>
        </w:rPr>
        <w:t>к Контракту №______________</w:t>
      </w:r>
    </w:p>
    <w:p w:rsidR="00002964" w:rsidRPr="00DE319B" w:rsidRDefault="00002964" w:rsidP="00002964">
      <w:pPr>
        <w:ind w:left="10620" w:right="-22"/>
      </w:pPr>
      <w:r w:rsidRPr="00DE319B">
        <w:rPr>
          <w:lang w:eastAsia="uk-UA"/>
        </w:rPr>
        <w:t>от «____» _________ 2024 года</w:t>
      </w:r>
    </w:p>
    <w:p w:rsidR="00002964" w:rsidRPr="00DE319B" w:rsidRDefault="00002964" w:rsidP="00002964">
      <w:pPr>
        <w:ind w:right="-22" w:firstLine="708"/>
        <w:jc w:val="right"/>
      </w:pPr>
    </w:p>
    <w:p w:rsidR="00002964" w:rsidRPr="00DE319B" w:rsidRDefault="00002964" w:rsidP="00002964">
      <w:pPr>
        <w:ind w:right="-22" w:firstLine="708"/>
        <w:jc w:val="right"/>
      </w:pPr>
      <w:r w:rsidRPr="00DE319B">
        <w:t>Форма</w:t>
      </w:r>
    </w:p>
    <w:p w:rsidR="00002964" w:rsidRPr="00DE319B" w:rsidRDefault="00002964" w:rsidP="00002964">
      <w:pPr>
        <w:ind w:right="-22" w:firstLine="708"/>
      </w:pPr>
    </w:p>
    <w:p w:rsidR="00002964" w:rsidRPr="00DE319B" w:rsidRDefault="00002964" w:rsidP="00002964">
      <w:pPr>
        <w:widowControl w:val="0"/>
        <w:autoSpaceDE w:val="0"/>
        <w:autoSpaceDN w:val="0"/>
        <w:adjustRightInd w:val="0"/>
        <w:ind w:right="-22" w:firstLine="567"/>
        <w:jc w:val="center"/>
        <w:rPr>
          <w:b/>
          <w:sz w:val="20"/>
          <w:szCs w:val="20"/>
        </w:rPr>
      </w:pPr>
      <w:r w:rsidRPr="00DE319B">
        <w:rPr>
          <w:b/>
          <w:sz w:val="20"/>
          <w:szCs w:val="20"/>
        </w:rPr>
        <w:t>Ход выполнения работ по строительству объекта</w:t>
      </w:r>
    </w:p>
    <w:p w:rsidR="00002964" w:rsidRPr="00DE319B" w:rsidRDefault="00002964" w:rsidP="00002964">
      <w:pPr>
        <w:widowControl w:val="0"/>
        <w:autoSpaceDE w:val="0"/>
        <w:autoSpaceDN w:val="0"/>
        <w:adjustRightInd w:val="0"/>
        <w:ind w:right="-22" w:firstLine="567"/>
        <w:jc w:val="center"/>
        <w:rPr>
          <w:sz w:val="20"/>
          <w:szCs w:val="20"/>
        </w:rPr>
      </w:pPr>
      <w:r w:rsidRPr="00DE319B">
        <w:rPr>
          <w:b/>
          <w:sz w:val="20"/>
          <w:szCs w:val="20"/>
        </w:rPr>
        <w:t>на ____________ месяц 20___года</w:t>
      </w:r>
    </w:p>
    <w:p w:rsidR="00002964" w:rsidRPr="00DE319B" w:rsidRDefault="00002964" w:rsidP="00002964">
      <w:pPr>
        <w:autoSpaceDE w:val="0"/>
        <w:autoSpaceDN w:val="0"/>
        <w:adjustRightInd w:val="0"/>
        <w:ind w:right="-22"/>
        <w:jc w:val="both"/>
        <w:rPr>
          <w:sz w:val="20"/>
          <w:szCs w:val="20"/>
        </w:rPr>
      </w:pPr>
    </w:p>
    <w:p w:rsidR="00002964" w:rsidRPr="00DE319B" w:rsidRDefault="00002964" w:rsidP="00002964">
      <w:pPr>
        <w:autoSpaceDE w:val="0"/>
        <w:autoSpaceDN w:val="0"/>
        <w:adjustRightInd w:val="0"/>
        <w:ind w:right="-22" w:firstLine="284"/>
        <w:jc w:val="both"/>
        <w:rPr>
          <w:sz w:val="20"/>
          <w:szCs w:val="20"/>
        </w:rPr>
      </w:pPr>
      <w:r w:rsidRPr="00DE319B">
        <w:rPr>
          <w:sz w:val="20"/>
          <w:szCs w:val="20"/>
        </w:rPr>
        <w:t xml:space="preserve">Объект </w:t>
      </w:r>
      <w:r w:rsidRPr="00DE319B">
        <w:rPr>
          <w:sz w:val="20"/>
          <w:szCs w:val="20"/>
          <w:u w:val="single"/>
        </w:rPr>
        <w:t>«Наименование объекта».</w:t>
      </w:r>
    </w:p>
    <w:p w:rsidR="00002964" w:rsidRPr="00DE319B" w:rsidRDefault="00002964" w:rsidP="00002964">
      <w:pPr>
        <w:autoSpaceDE w:val="0"/>
        <w:autoSpaceDN w:val="0"/>
        <w:adjustRightInd w:val="0"/>
        <w:ind w:right="-22" w:firstLine="284"/>
        <w:jc w:val="both"/>
        <w:rPr>
          <w:sz w:val="20"/>
          <w:szCs w:val="20"/>
          <w:u w:val="single"/>
        </w:rPr>
      </w:pPr>
      <w:r w:rsidRPr="00DE319B">
        <w:rPr>
          <w:sz w:val="20"/>
          <w:szCs w:val="20"/>
        </w:rPr>
        <w:t xml:space="preserve">Заказчик </w:t>
      </w:r>
      <w:r w:rsidRPr="00DE319B">
        <w:rPr>
          <w:sz w:val="20"/>
          <w:szCs w:val="20"/>
          <w:u w:val="single"/>
        </w:rPr>
        <w:t>ГУП РК «Крымгазсети»</w:t>
      </w:r>
    </w:p>
    <w:p w:rsidR="00002964" w:rsidRPr="00DE319B" w:rsidRDefault="00002964" w:rsidP="00002964">
      <w:pPr>
        <w:autoSpaceDE w:val="0"/>
        <w:autoSpaceDN w:val="0"/>
        <w:adjustRightInd w:val="0"/>
        <w:ind w:right="-22" w:firstLine="284"/>
        <w:jc w:val="both"/>
        <w:rPr>
          <w:sz w:val="20"/>
          <w:szCs w:val="20"/>
        </w:rPr>
      </w:pPr>
      <w:r w:rsidRPr="00DE319B">
        <w:rPr>
          <w:sz w:val="20"/>
          <w:szCs w:val="20"/>
          <w:u w:val="single"/>
        </w:rPr>
        <w:t>Подрядчик: ______________________________</w:t>
      </w:r>
    </w:p>
    <w:p w:rsidR="00002964" w:rsidRPr="00DE319B" w:rsidRDefault="00002964" w:rsidP="00002964">
      <w:pPr>
        <w:autoSpaceDE w:val="0"/>
        <w:autoSpaceDN w:val="0"/>
        <w:adjustRightInd w:val="0"/>
        <w:ind w:right="-22" w:firstLine="284"/>
        <w:jc w:val="both"/>
        <w:rPr>
          <w:sz w:val="20"/>
          <w:szCs w:val="20"/>
        </w:rPr>
      </w:pPr>
      <w:r w:rsidRPr="00DE319B">
        <w:rPr>
          <w:sz w:val="20"/>
          <w:szCs w:val="20"/>
        </w:rPr>
        <w:t>Контракт № ____________________от _________________________</w:t>
      </w:r>
    </w:p>
    <w:p w:rsidR="00002964" w:rsidRPr="00DE319B" w:rsidRDefault="00002964" w:rsidP="00002964">
      <w:pPr>
        <w:autoSpaceDE w:val="0"/>
        <w:autoSpaceDN w:val="0"/>
        <w:adjustRightInd w:val="0"/>
        <w:ind w:right="-22" w:firstLine="284"/>
        <w:jc w:val="both"/>
        <w:rPr>
          <w:sz w:val="20"/>
          <w:szCs w:val="20"/>
        </w:rPr>
      </w:pPr>
      <w:r w:rsidRPr="00DE319B">
        <w:rPr>
          <w:sz w:val="20"/>
          <w:szCs w:val="20"/>
        </w:rPr>
        <w:t>Сроки проведения СМР (в соответствии с Контрактом). Начало_________. Окончание_________</w:t>
      </w:r>
    </w:p>
    <w:p w:rsidR="00002964" w:rsidRPr="00DE319B" w:rsidRDefault="00002964" w:rsidP="00002964">
      <w:pPr>
        <w:autoSpaceDE w:val="0"/>
        <w:autoSpaceDN w:val="0"/>
        <w:adjustRightInd w:val="0"/>
        <w:ind w:right="-22"/>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002964" w:rsidRPr="00DE319B" w:rsidTr="00002964">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Кол-во</w:t>
            </w:r>
          </w:p>
          <w:p w:rsidR="00002964" w:rsidRPr="00DE319B" w:rsidRDefault="00002964" w:rsidP="00002964">
            <w:pPr>
              <w:ind w:right="-22"/>
              <w:jc w:val="center"/>
              <w:rPr>
                <w:sz w:val="20"/>
                <w:szCs w:val="20"/>
              </w:rPr>
            </w:pPr>
            <w:r w:rsidRPr="00DE319B">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Срок завершения работ по этапу</w:t>
            </w:r>
          </w:p>
        </w:tc>
      </w:tr>
      <w:tr w:rsidR="00002964" w:rsidRPr="00DE319B" w:rsidTr="00002964">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002964" w:rsidRPr="00DE319B" w:rsidRDefault="00002964" w:rsidP="00002964">
            <w:pPr>
              <w:ind w:right="-22"/>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002964" w:rsidRPr="00DE319B" w:rsidRDefault="00002964" w:rsidP="00002964">
            <w:pPr>
              <w:ind w:right="-22"/>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002964" w:rsidRPr="00DE319B" w:rsidRDefault="00002964" w:rsidP="00002964">
            <w:pPr>
              <w:ind w:right="-22"/>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002964" w:rsidRPr="00DE319B" w:rsidRDefault="00002964" w:rsidP="00002964">
            <w:pPr>
              <w:ind w:right="-22"/>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факт</w:t>
            </w:r>
          </w:p>
        </w:tc>
      </w:tr>
      <w:tr w:rsidR="00002964" w:rsidRPr="00DE319B" w:rsidTr="00002964">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12</w:t>
            </w:r>
          </w:p>
        </w:tc>
      </w:tr>
      <w:tr w:rsidR="00002964" w:rsidRPr="00DE319B" w:rsidTr="00002964">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Создание геодезической разбивочной основы в т.ч.</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п.м.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Установка коверов</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Устойство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002964" w:rsidRPr="00DE319B" w:rsidRDefault="00002964" w:rsidP="00002964">
            <w:pPr>
              <w:ind w:right="-22"/>
              <w:jc w:val="center"/>
              <w:rPr>
                <w:sz w:val="20"/>
                <w:szCs w:val="20"/>
              </w:rPr>
            </w:pPr>
            <w:r w:rsidRPr="00DE319B">
              <w:rPr>
                <w:sz w:val="20"/>
                <w:szCs w:val="20"/>
              </w:rPr>
              <w:t>м2</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Передача ИТД в Ростехнадзор</w:t>
            </w:r>
          </w:p>
        </w:tc>
        <w:tc>
          <w:tcPr>
            <w:tcW w:w="1134" w:type="dxa"/>
            <w:tcBorders>
              <w:top w:val="nil"/>
              <w:left w:val="nil"/>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bl>
    <w:p w:rsidR="00002964" w:rsidRPr="00DE319B" w:rsidRDefault="00002964" w:rsidP="00002964">
      <w:pPr>
        <w:autoSpaceDE w:val="0"/>
        <w:autoSpaceDN w:val="0"/>
        <w:adjustRightInd w:val="0"/>
        <w:ind w:right="-22"/>
        <w:jc w:val="center"/>
        <w:rPr>
          <w:sz w:val="20"/>
          <w:szCs w:val="20"/>
        </w:rPr>
      </w:pPr>
    </w:p>
    <w:p w:rsidR="00002964" w:rsidRPr="00DE319B" w:rsidRDefault="00002964" w:rsidP="00002964">
      <w:pPr>
        <w:ind w:right="-22" w:firstLine="708"/>
        <w:rPr>
          <w:rFonts w:eastAsia="Calibri"/>
        </w:rPr>
      </w:pPr>
      <w:r w:rsidRPr="00DE319B">
        <w:rPr>
          <w:rFonts w:eastAsia="Calibri"/>
        </w:rPr>
        <w:lastRenderedPageBreak/>
        <w:t>Ресурсы:</w:t>
      </w:r>
    </w:p>
    <w:tbl>
      <w:tblPr>
        <w:tblW w:w="7528" w:type="dxa"/>
        <w:tblInd w:w="93" w:type="dxa"/>
        <w:tblLook w:val="04A0" w:firstRow="1" w:lastRow="0" w:firstColumn="1" w:lastColumn="0" w:noHBand="0" w:noVBand="1"/>
      </w:tblPr>
      <w:tblGrid>
        <w:gridCol w:w="1000"/>
        <w:gridCol w:w="3126"/>
        <w:gridCol w:w="3402"/>
      </w:tblGrid>
      <w:tr w:rsidR="00002964" w:rsidRPr="00DE319B" w:rsidTr="00002964">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002964" w:rsidRPr="00DE319B" w:rsidRDefault="00002964" w:rsidP="00002964">
            <w:pPr>
              <w:ind w:right="-22"/>
              <w:rPr>
                <w:sz w:val="20"/>
                <w:szCs w:val="20"/>
              </w:rPr>
            </w:pPr>
            <w:r w:rsidRPr="00DE319B">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002964" w:rsidRPr="00DE319B" w:rsidRDefault="00002964" w:rsidP="00002964">
            <w:pPr>
              <w:ind w:right="-22"/>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002964" w:rsidRPr="00DE319B" w:rsidRDefault="00002964" w:rsidP="00002964">
            <w:pPr>
              <w:ind w:right="-22"/>
              <w:rPr>
                <w:sz w:val="20"/>
                <w:szCs w:val="20"/>
              </w:rPr>
            </w:pPr>
            <w:r w:rsidRPr="00DE319B">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002964" w:rsidRPr="00DE319B" w:rsidRDefault="00002964" w:rsidP="00002964">
            <w:pPr>
              <w:ind w:right="-22"/>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002964" w:rsidRPr="00DE319B" w:rsidRDefault="00002964" w:rsidP="00002964">
            <w:pPr>
              <w:ind w:right="-22"/>
              <w:rPr>
                <w:sz w:val="20"/>
                <w:szCs w:val="20"/>
              </w:rPr>
            </w:pPr>
            <w:r w:rsidRPr="00DE319B">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002964" w:rsidRPr="00DE319B" w:rsidRDefault="00002964" w:rsidP="00002964">
            <w:pPr>
              <w:ind w:right="-22"/>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002964" w:rsidRPr="00DE319B" w:rsidRDefault="00002964" w:rsidP="00002964">
            <w:pPr>
              <w:ind w:right="-22"/>
              <w:rPr>
                <w:sz w:val="20"/>
                <w:szCs w:val="20"/>
              </w:rPr>
            </w:pPr>
            <w:r w:rsidRPr="00DE319B">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002964" w:rsidRPr="00DE319B" w:rsidRDefault="00002964" w:rsidP="00002964">
            <w:pPr>
              <w:ind w:right="-22"/>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002964" w:rsidRPr="00DE319B" w:rsidRDefault="00002964" w:rsidP="00002964">
            <w:pPr>
              <w:ind w:right="-22"/>
              <w:rPr>
                <w:sz w:val="20"/>
                <w:szCs w:val="20"/>
              </w:rPr>
            </w:pPr>
            <w:r w:rsidRPr="00DE319B">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002964" w:rsidRPr="00DE319B" w:rsidRDefault="00002964" w:rsidP="00002964">
            <w:pPr>
              <w:ind w:right="-22"/>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002964" w:rsidRPr="00DE319B" w:rsidRDefault="00002964" w:rsidP="00002964">
            <w:pPr>
              <w:ind w:right="-22"/>
              <w:rPr>
                <w:sz w:val="20"/>
                <w:szCs w:val="20"/>
              </w:rPr>
            </w:pPr>
            <w:r w:rsidRPr="00DE319B">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002964" w:rsidRPr="00DE319B" w:rsidRDefault="00002964" w:rsidP="00002964">
            <w:pPr>
              <w:ind w:right="-22"/>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002964" w:rsidRPr="00DE319B" w:rsidRDefault="00002964" w:rsidP="00002964">
            <w:pPr>
              <w:ind w:right="-22"/>
              <w:rPr>
                <w:sz w:val="20"/>
                <w:szCs w:val="20"/>
              </w:rPr>
            </w:pPr>
            <w:r w:rsidRPr="00DE319B">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002964" w:rsidRPr="00DE319B" w:rsidRDefault="00002964" w:rsidP="00002964">
            <w:pPr>
              <w:ind w:right="-22"/>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002964" w:rsidRPr="00DE319B" w:rsidRDefault="00002964" w:rsidP="00002964">
            <w:pPr>
              <w:ind w:right="-22"/>
              <w:rPr>
                <w:sz w:val="20"/>
                <w:szCs w:val="20"/>
              </w:rPr>
            </w:pPr>
            <w:r w:rsidRPr="00DE319B">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002964" w:rsidRPr="00DE319B" w:rsidRDefault="00002964" w:rsidP="00002964">
            <w:pPr>
              <w:ind w:right="-22"/>
              <w:rPr>
                <w:sz w:val="20"/>
                <w:szCs w:val="20"/>
              </w:rPr>
            </w:pPr>
            <w:r w:rsidRPr="00DE319B">
              <w:rPr>
                <w:sz w:val="20"/>
                <w:szCs w:val="20"/>
              </w:rPr>
              <w:t> </w:t>
            </w:r>
          </w:p>
        </w:tc>
      </w:tr>
      <w:tr w:rsidR="00002964" w:rsidRPr="00DE319B" w:rsidTr="00002964">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002964" w:rsidRPr="00DE319B" w:rsidRDefault="00002964" w:rsidP="00002964">
            <w:pPr>
              <w:ind w:right="-22"/>
              <w:jc w:val="center"/>
              <w:rPr>
                <w:b/>
                <w:bCs/>
                <w:sz w:val="20"/>
                <w:szCs w:val="20"/>
              </w:rPr>
            </w:pPr>
            <w:r w:rsidRPr="00DE319B">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002964" w:rsidRPr="00DE319B" w:rsidRDefault="00002964" w:rsidP="00002964">
            <w:pPr>
              <w:ind w:right="-22"/>
              <w:rPr>
                <w:sz w:val="20"/>
                <w:szCs w:val="20"/>
              </w:rPr>
            </w:pPr>
            <w:r w:rsidRPr="00DE319B">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002964" w:rsidRPr="00DE319B" w:rsidRDefault="00002964" w:rsidP="00002964">
            <w:pPr>
              <w:ind w:right="-22"/>
              <w:rPr>
                <w:sz w:val="20"/>
                <w:szCs w:val="20"/>
              </w:rPr>
            </w:pPr>
            <w:r w:rsidRPr="00DE319B">
              <w:rPr>
                <w:sz w:val="20"/>
                <w:szCs w:val="20"/>
              </w:rPr>
              <w:t> </w:t>
            </w:r>
          </w:p>
        </w:tc>
      </w:tr>
    </w:tbl>
    <w:p w:rsidR="00002964" w:rsidRPr="00DE319B" w:rsidRDefault="00002964" w:rsidP="00002964">
      <w:pPr>
        <w:ind w:right="-22"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002964" w:rsidRPr="00DE319B" w:rsidTr="00002964">
        <w:trPr>
          <w:trHeight w:val="255"/>
        </w:trPr>
        <w:tc>
          <w:tcPr>
            <w:tcW w:w="100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394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30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32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64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42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48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54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36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36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c>
          <w:tcPr>
            <w:tcW w:w="150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300"/>
        </w:trPr>
        <w:tc>
          <w:tcPr>
            <w:tcW w:w="12100" w:type="dxa"/>
            <w:gridSpan w:val="7"/>
            <w:tcBorders>
              <w:top w:val="nil"/>
              <w:left w:val="nil"/>
              <w:bottom w:val="nil"/>
              <w:right w:val="nil"/>
            </w:tcBorders>
            <w:shd w:val="clear" w:color="000000" w:fill="FFFFFF"/>
            <w:noWrap/>
            <w:vAlign w:val="bottom"/>
            <w:hideMark/>
          </w:tcPr>
          <w:p w:rsidR="00002964" w:rsidRPr="00DE319B" w:rsidRDefault="00002964" w:rsidP="00002964">
            <w:pPr>
              <w:ind w:right="-22"/>
            </w:pPr>
            <w:r w:rsidRPr="00DE319B">
              <w:t>Ответственный исполнитель: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 </w:t>
            </w:r>
          </w:p>
        </w:tc>
        <w:tc>
          <w:tcPr>
            <w:tcW w:w="136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 </w:t>
            </w:r>
          </w:p>
        </w:tc>
        <w:tc>
          <w:tcPr>
            <w:tcW w:w="136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 </w:t>
            </w:r>
          </w:p>
        </w:tc>
        <w:tc>
          <w:tcPr>
            <w:tcW w:w="150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М.П.</w:t>
            </w:r>
          </w:p>
        </w:tc>
      </w:tr>
      <w:tr w:rsidR="00002964" w:rsidRPr="00DE319B" w:rsidTr="00002964">
        <w:trPr>
          <w:trHeight w:val="255"/>
        </w:trPr>
        <w:tc>
          <w:tcPr>
            <w:tcW w:w="1000" w:type="dxa"/>
            <w:tcBorders>
              <w:top w:val="nil"/>
              <w:left w:val="nil"/>
              <w:bottom w:val="nil"/>
              <w:right w:val="nil"/>
            </w:tcBorders>
            <w:shd w:val="clear" w:color="000000" w:fill="FFFFFF"/>
            <w:noWrap/>
            <w:vAlign w:val="bottom"/>
            <w:hideMark/>
          </w:tcPr>
          <w:p w:rsidR="00002964" w:rsidRPr="00DE319B" w:rsidRDefault="00002964" w:rsidP="00002964">
            <w:pPr>
              <w:ind w:right="-22"/>
              <w:rPr>
                <w:sz w:val="20"/>
                <w:szCs w:val="20"/>
              </w:rPr>
            </w:pPr>
            <w:r w:rsidRPr="00DE319B">
              <w:rPr>
                <w:sz w:val="20"/>
                <w:szCs w:val="20"/>
              </w:rPr>
              <w:t> </w:t>
            </w:r>
          </w:p>
        </w:tc>
        <w:tc>
          <w:tcPr>
            <w:tcW w:w="394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rPr>
                <w:b/>
                <w:bCs/>
                <w:sz w:val="20"/>
                <w:szCs w:val="20"/>
              </w:rPr>
            </w:pPr>
            <w:r w:rsidRPr="00DE319B">
              <w:rPr>
                <w:b/>
                <w:bCs/>
                <w:sz w:val="20"/>
                <w:szCs w:val="20"/>
              </w:rPr>
              <w:t> </w:t>
            </w:r>
          </w:p>
        </w:tc>
        <w:tc>
          <w:tcPr>
            <w:tcW w:w="1300" w:type="dxa"/>
            <w:tcBorders>
              <w:top w:val="nil"/>
              <w:left w:val="nil"/>
              <w:bottom w:val="nil"/>
              <w:right w:val="nil"/>
            </w:tcBorders>
            <w:shd w:val="clear" w:color="000000" w:fill="FFFFFF"/>
            <w:vAlign w:val="center"/>
            <w:hideMark/>
          </w:tcPr>
          <w:p w:rsidR="00002964" w:rsidRPr="00DE319B" w:rsidRDefault="00002964" w:rsidP="00002964">
            <w:pPr>
              <w:ind w:right="-22"/>
              <w:jc w:val="center"/>
              <w:rPr>
                <w:sz w:val="20"/>
                <w:szCs w:val="20"/>
              </w:rPr>
            </w:pPr>
            <w:r w:rsidRPr="00DE319B">
              <w:rPr>
                <w:sz w:val="20"/>
                <w:szCs w:val="20"/>
              </w:rPr>
              <w:t>(ФИО)</w:t>
            </w:r>
          </w:p>
        </w:tc>
        <w:tc>
          <w:tcPr>
            <w:tcW w:w="132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rPr>
                <w:sz w:val="20"/>
                <w:szCs w:val="20"/>
              </w:rPr>
            </w:pPr>
            <w:r w:rsidRPr="00DE319B">
              <w:rPr>
                <w:sz w:val="20"/>
                <w:szCs w:val="20"/>
              </w:rPr>
              <w:t> </w:t>
            </w:r>
          </w:p>
        </w:tc>
        <w:tc>
          <w:tcPr>
            <w:tcW w:w="164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rPr>
                <w:sz w:val="20"/>
                <w:szCs w:val="20"/>
              </w:rPr>
            </w:pPr>
            <w:r w:rsidRPr="00DE319B">
              <w:rPr>
                <w:sz w:val="20"/>
                <w:szCs w:val="20"/>
              </w:rPr>
              <w:t> </w:t>
            </w:r>
          </w:p>
        </w:tc>
        <w:tc>
          <w:tcPr>
            <w:tcW w:w="2900" w:type="dxa"/>
            <w:gridSpan w:val="2"/>
            <w:tcBorders>
              <w:top w:val="nil"/>
              <w:left w:val="nil"/>
              <w:bottom w:val="nil"/>
              <w:right w:val="nil"/>
            </w:tcBorders>
            <w:shd w:val="clear" w:color="000000" w:fill="FFFFFF"/>
            <w:noWrap/>
            <w:vAlign w:val="center"/>
            <w:hideMark/>
          </w:tcPr>
          <w:p w:rsidR="00002964" w:rsidRPr="00DE319B" w:rsidRDefault="00002964" w:rsidP="00002964">
            <w:pPr>
              <w:ind w:right="-22"/>
              <w:jc w:val="center"/>
              <w:rPr>
                <w:sz w:val="20"/>
                <w:szCs w:val="20"/>
              </w:rPr>
            </w:pPr>
            <w:r w:rsidRPr="00DE319B">
              <w:rPr>
                <w:sz w:val="20"/>
                <w:szCs w:val="20"/>
              </w:rPr>
              <w:t>(подпись)</w:t>
            </w:r>
          </w:p>
        </w:tc>
        <w:tc>
          <w:tcPr>
            <w:tcW w:w="154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rPr>
                <w:sz w:val="20"/>
                <w:szCs w:val="20"/>
              </w:rPr>
            </w:pPr>
            <w:r w:rsidRPr="00DE319B">
              <w:rPr>
                <w:sz w:val="20"/>
                <w:szCs w:val="20"/>
              </w:rPr>
              <w:t> </w:t>
            </w:r>
          </w:p>
        </w:tc>
        <w:tc>
          <w:tcPr>
            <w:tcW w:w="136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rPr>
                <w:sz w:val="20"/>
                <w:szCs w:val="20"/>
              </w:rPr>
            </w:pPr>
            <w:r w:rsidRPr="00DE319B">
              <w:rPr>
                <w:sz w:val="20"/>
                <w:szCs w:val="20"/>
              </w:rPr>
              <w:t> </w:t>
            </w:r>
          </w:p>
        </w:tc>
        <w:tc>
          <w:tcPr>
            <w:tcW w:w="136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rPr>
                <w:sz w:val="20"/>
                <w:szCs w:val="20"/>
              </w:rPr>
            </w:pPr>
            <w:r w:rsidRPr="00DE319B">
              <w:rPr>
                <w:sz w:val="20"/>
                <w:szCs w:val="20"/>
              </w:rPr>
              <w:t> </w:t>
            </w:r>
          </w:p>
        </w:tc>
        <w:tc>
          <w:tcPr>
            <w:tcW w:w="150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r w:rsidR="00002964" w:rsidRPr="00DE319B" w:rsidTr="00002964">
        <w:trPr>
          <w:trHeight w:val="300"/>
        </w:trPr>
        <w:tc>
          <w:tcPr>
            <w:tcW w:w="4940" w:type="dxa"/>
            <w:gridSpan w:val="2"/>
            <w:tcBorders>
              <w:top w:val="nil"/>
              <w:left w:val="nil"/>
              <w:bottom w:val="nil"/>
              <w:right w:val="nil"/>
            </w:tcBorders>
            <w:shd w:val="clear" w:color="000000" w:fill="FFFFFF"/>
            <w:noWrap/>
            <w:vAlign w:val="bottom"/>
            <w:hideMark/>
          </w:tcPr>
          <w:p w:rsidR="00002964" w:rsidRPr="00DE319B" w:rsidRDefault="00002964" w:rsidP="00002964">
            <w:pPr>
              <w:ind w:right="-22"/>
            </w:pPr>
            <w:r w:rsidRPr="00DE319B">
              <w:t>Телефон исп: ________________________</w:t>
            </w:r>
          </w:p>
        </w:tc>
        <w:tc>
          <w:tcPr>
            <w:tcW w:w="1300" w:type="dxa"/>
            <w:tcBorders>
              <w:top w:val="nil"/>
              <w:left w:val="nil"/>
              <w:bottom w:val="nil"/>
              <w:right w:val="nil"/>
            </w:tcBorders>
            <w:shd w:val="clear" w:color="000000" w:fill="FFFFFF"/>
            <w:vAlign w:val="center"/>
            <w:hideMark/>
          </w:tcPr>
          <w:p w:rsidR="00002964" w:rsidRPr="00DE319B" w:rsidRDefault="00002964" w:rsidP="00002964">
            <w:pPr>
              <w:ind w:right="-22"/>
              <w:jc w:val="center"/>
            </w:pPr>
            <w:r w:rsidRPr="00DE319B">
              <w:t> </w:t>
            </w:r>
          </w:p>
        </w:tc>
        <w:tc>
          <w:tcPr>
            <w:tcW w:w="132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 </w:t>
            </w:r>
          </w:p>
        </w:tc>
        <w:tc>
          <w:tcPr>
            <w:tcW w:w="164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 </w:t>
            </w:r>
          </w:p>
        </w:tc>
        <w:tc>
          <w:tcPr>
            <w:tcW w:w="142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 </w:t>
            </w:r>
          </w:p>
        </w:tc>
        <w:tc>
          <w:tcPr>
            <w:tcW w:w="148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 </w:t>
            </w:r>
          </w:p>
        </w:tc>
        <w:tc>
          <w:tcPr>
            <w:tcW w:w="154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 </w:t>
            </w:r>
          </w:p>
        </w:tc>
        <w:tc>
          <w:tcPr>
            <w:tcW w:w="136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 </w:t>
            </w:r>
          </w:p>
        </w:tc>
        <w:tc>
          <w:tcPr>
            <w:tcW w:w="1360" w:type="dxa"/>
            <w:tcBorders>
              <w:top w:val="nil"/>
              <w:left w:val="nil"/>
              <w:bottom w:val="nil"/>
              <w:right w:val="nil"/>
            </w:tcBorders>
            <w:shd w:val="clear" w:color="000000" w:fill="FFFFFF"/>
            <w:noWrap/>
            <w:vAlign w:val="center"/>
            <w:hideMark/>
          </w:tcPr>
          <w:p w:rsidR="00002964" w:rsidRPr="00DE319B" w:rsidRDefault="00002964" w:rsidP="00002964">
            <w:pPr>
              <w:ind w:right="-22"/>
              <w:jc w:val="center"/>
            </w:pPr>
            <w:r w:rsidRPr="00DE319B">
              <w:t> </w:t>
            </w:r>
          </w:p>
        </w:tc>
        <w:tc>
          <w:tcPr>
            <w:tcW w:w="1500" w:type="dxa"/>
            <w:tcBorders>
              <w:top w:val="nil"/>
              <w:left w:val="nil"/>
              <w:bottom w:val="nil"/>
              <w:right w:val="nil"/>
            </w:tcBorders>
            <w:shd w:val="clear" w:color="auto" w:fill="auto"/>
            <w:noWrap/>
            <w:vAlign w:val="center"/>
            <w:hideMark/>
          </w:tcPr>
          <w:p w:rsidR="00002964" w:rsidRPr="00DE319B" w:rsidRDefault="00002964" w:rsidP="00002964">
            <w:pPr>
              <w:ind w:right="-22"/>
              <w:jc w:val="center"/>
              <w:rPr>
                <w:sz w:val="20"/>
                <w:szCs w:val="20"/>
              </w:rPr>
            </w:pPr>
            <w:r w:rsidRPr="00DE319B">
              <w:rPr>
                <w:sz w:val="20"/>
                <w:szCs w:val="20"/>
              </w:rPr>
              <w:t> </w:t>
            </w:r>
          </w:p>
        </w:tc>
      </w:tr>
    </w:tbl>
    <w:p w:rsidR="00002964" w:rsidRPr="00DE319B" w:rsidRDefault="00002964" w:rsidP="00002964">
      <w:pPr>
        <w:ind w:right="-22" w:firstLine="708"/>
        <w:rPr>
          <w:rFonts w:eastAsia="Calibri"/>
        </w:rPr>
      </w:pPr>
    </w:p>
    <w:p w:rsidR="00002964" w:rsidRPr="00DE319B" w:rsidRDefault="00002964" w:rsidP="00002964">
      <w:pPr>
        <w:ind w:right="-22" w:firstLine="708"/>
        <w:rPr>
          <w:rFonts w:eastAsia="Calibri"/>
        </w:rPr>
      </w:pPr>
    </w:p>
    <w:tbl>
      <w:tblPr>
        <w:tblW w:w="14832" w:type="dxa"/>
        <w:tblInd w:w="93" w:type="dxa"/>
        <w:tblLayout w:type="fixed"/>
        <w:tblLook w:val="04A0" w:firstRow="1" w:lastRow="0" w:firstColumn="1" w:lastColumn="0" w:noHBand="0" w:noVBand="1"/>
      </w:tblPr>
      <w:tblGrid>
        <w:gridCol w:w="5186"/>
        <w:gridCol w:w="4468"/>
        <w:gridCol w:w="5178"/>
      </w:tblGrid>
      <w:tr w:rsidR="00002964" w:rsidRPr="00DE319B" w:rsidTr="00002964">
        <w:trPr>
          <w:trHeight w:val="2427"/>
        </w:trPr>
        <w:tc>
          <w:tcPr>
            <w:tcW w:w="5186" w:type="dxa"/>
          </w:tcPr>
          <w:p w:rsidR="00002964" w:rsidRPr="00DE319B" w:rsidRDefault="00002964" w:rsidP="00002964">
            <w:pPr>
              <w:suppressAutoHyphens/>
              <w:snapToGrid w:val="0"/>
              <w:ind w:right="-22"/>
              <w:jc w:val="center"/>
              <w:rPr>
                <w:rFonts w:eastAsia="Calibri"/>
                <w:b/>
                <w:bCs/>
              </w:rPr>
            </w:pPr>
          </w:p>
          <w:p w:rsidR="00002964" w:rsidRPr="00DE319B" w:rsidRDefault="00002964" w:rsidP="00002964">
            <w:pPr>
              <w:suppressAutoHyphens/>
              <w:snapToGrid w:val="0"/>
              <w:ind w:right="-22"/>
              <w:jc w:val="center"/>
              <w:rPr>
                <w:rFonts w:eastAsia="Calibri"/>
                <w:b/>
                <w:bCs/>
              </w:rPr>
            </w:pPr>
            <w:r w:rsidRPr="00DE319B">
              <w:rPr>
                <w:rFonts w:eastAsia="Calibri"/>
                <w:b/>
                <w:bCs/>
              </w:rPr>
              <w:t>ЗАКАЗЧИК</w:t>
            </w:r>
          </w:p>
          <w:p w:rsidR="00002964" w:rsidRPr="00DE319B" w:rsidRDefault="00002964" w:rsidP="00002964">
            <w:pPr>
              <w:suppressAutoHyphens/>
              <w:snapToGrid w:val="0"/>
              <w:ind w:right="-22"/>
              <w:rPr>
                <w:rFonts w:eastAsia="Calibri"/>
                <w:b/>
              </w:rPr>
            </w:pPr>
            <w:r w:rsidRPr="00DE319B">
              <w:rPr>
                <w:rFonts w:eastAsia="Calibri"/>
                <w:b/>
              </w:rPr>
              <w:t>Государственное унитарное предприятие Республики Крым «Крымгазсети»</w:t>
            </w:r>
          </w:p>
          <w:p w:rsidR="00002964" w:rsidRPr="00DE319B" w:rsidRDefault="00002964" w:rsidP="00002964">
            <w:pPr>
              <w:suppressAutoHyphens/>
              <w:snapToGrid w:val="0"/>
              <w:ind w:right="-22"/>
              <w:rPr>
                <w:rFonts w:eastAsia="Calibri"/>
              </w:rPr>
            </w:pPr>
          </w:p>
          <w:p w:rsidR="00002964" w:rsidRPr="00DE319B" w:rsidRDefault="00002964" w:rsidP="00002964">
            <w:pPr>
              <w:suppressAutoHyphens/>
              <w:snapToGrid w:val="0"/>
              <w:ind w:right="-22"/>
              <w:rPr>
                <w:rFonts w:eastAsia="Calibri"/>
                <w:b/>
              </w:rPr>
            </w:pPr>
            <w:r w:rsidRPr="00DE319B">
              <w:rPr>
                <w:rFonts w:eastAsia="Calibri"/>
                <w:b/>
              </w:rPr>
              <w:t>Директор</w:t>
            </w:r>
          </w:p>
          <w:p w:rsidR="00002964" w:rsidRPr="00DE319B" w:rsidRDefault="00002964" w:rsidP="00002964">
            <w:pPr>
              <w:suppressAutoHyphens/>
              <w:snapToGrid w:val="0"/>
              <w:ind w:right="-22"/>
              <w:jc w:val="both"/>
              <w:rPr>
                <w:rFonts w:eastAsia="Calibri"/>
                <w:b/>
                <w:bCs/>
                <w:lang w:eastAsia="ar-SA"/>
              </w:rPr>
            </w:pPr>
          </w:p>
          <w:p w:rsidR="00002964" w:rsidRPr="00DE319B" w:rsidRDefault="00002964" w:rsidP="00002964">
            <w:pPr>
              <w:suppressAutoHyphens/>
              <w:snapToGrid w:val="0"/>
              <w:ind w:right="-22"/>
              <w:jc w:val="both"/>
              <w:rPr>
                <w:rFonts w:eastAsia="Calibri"/>
                <w:b/>
                <w:bCs/>
                <w:lang w:eastAsia="ar-SA"/>
              </w:rPr>
            </w:pPr>
          </w:p>
          <w:p w:rsidR="00002964" w:rsidRPr="00DE319B" w:rsidRDefault="00002964" w:rsidP="00002964">
            <w:pPr>
              <w:suppressAutoHyphens/>
              <w:snapToGrid w:val="0"/>
              <w:ind w:right="-22"/>
              <w:jc w:val="both"/>
              <w:rPr>
                <w:rFonts w:eastAsia="Calibri"/>
                <w:b/>
                <w:bCs/>
              </w:rPr>
            </w:pPr>
            <w:r w:rsidRPr="00DE319B">
              <w:rPr>
                <w:rFonts w:eastAsia="Calibri"/>
                <w:b/>
                <w:bCs/>
                <w:lang w:val="uk-UA"/>
              </w:rPr>
              <w:t xml:space="preserve">_____________________ </w:t>
            </w:r>
            <w:r w:rsidRPr="00DE319B">
              <w:rPr>
                <w:rFonts w:eastAsia="Calibri"/>
                <w:b/>
                <w:bCs/>
              </w:rPr>
              <w:t>Д.М. Надточаев</w:t>
            </w:r>
          </w:p>
        </w:tc>
        <w:tc>
          <w:tcPr>
            <w:tcW w:w="4468" w:type="dxa"/>
          </w:tcPr>
          <w:p w:rsidR="00002964" w:rsidRPr="00DE319B" w:rsidRDefault="00002964" w:rsidP="00002964">
            <w:pPr>
              <w:suppressAutoHyphens/>
              <w:snapToGrid w:val="0"/>
              <w:ind w:right="-22"/>
              <w:jc w:val="center"/>
              <w:rPr>
                <w:rFonts w:eastAsia="Calibri"/>
                <w:b/>
              </w:rPr>
            </w:pPr>
          </w:p>
        </w:tc>
        <w:tc>
          <w:tcPr>
            <w:tcW w:w="5178" w:type="dxa"/>
          </w:tcPr>
          <w:p w:rsidR="00002964" w:rsidRPr="00DE319B" w:rsidRDefault="00002964" w:rsidP="00002964">
            <w:pPr>
              <w:suppressAutoHyphens/>
              <w:snapToGrid w:val="0"/>
              <w:ind w:right="-22"/>
              <w:jc w:val="center"/>
              <w:rPr>
                <w:rFonts w:eastAsia="Calibri"/>
                <w:b/>
              </w:rPr>
            </w:pPr>
          </w:p>
          <w:p w:rsidR="00002964" w:rsidRPr="00DE319B" w:rsidRDefault="00002964" w:rsidP="00002964">
            <w:pPr>
              <w:suppressAutoHyphens/>
              <w:snapToGrid w:val="0"/>
              <w:ind w:right="-22"/>
              <w:jc w:val="center"/>
              <w:rPr>
                <w:rFonts w:eastAsia="Calibri"/>
                <w:b/>
              </w:rPr>
            </w:pPr>
            <w:r w:rsidRPr="00DE319B">
              <w:rPr>
                <w:rFonts w:eastAsia="Calibri"/>
                <w:b/>
              </w:rPr>
              <w:t>ПОДРЯДЧИК</w:t>
            </w:r>
          </w:p>
          <w:p w:rsidR="00002964" w:rsidRPr="00DE319B" w:rsidRDefault="00002964" w:rsidP="00002964">
            <w:pPr>
              <w:suppressAutoHyphens/>
              <w:snapToGrid w:val="0"/>
              <w:ind w:right="-22"/>
              <w:jc w:val="center"/>
              <w:rPr>
                <w:rFonts w:eastAsia="Calibri"/>
                <w:b/>
              </w:rPr>
            </w:pPr>
          </w:p>
        </w:tc>
      </w:tr>
    </w:tbl>
    <w:p w:rsidR="00002964" w:rsidRPr="00DE319B" w:rsidRDefault="00002964" w:rsidP="00002964">
      <w:pPr>
        <w:suppressAutoHyphens/>
        <w:ind w:right="-22"/>
        <w:rPr>
          <w:lang w:eastAsia="ar-SA"/>
        </w:rPr>
        <w:sectPr w:rsidR="00002964" w:rsidRPr="00DE319B" w:rsidSect="000504BC">
          <w:pgSz w:w="16838" w:h="11906" w:orient="landscape"/>
          <w:pgMar w:top="567" w:right="851" w:bottom="851" w:left="1418" w:header="709" w:footer="709" w:gutter="0"/>
          <w:cols w:space="708"/>
          <w:titlePg/>
          <w:docGrid w:linePitch="360"/>
        </w:sectPr>
      </w:pPr>
    </w:p>
    <w:p w:rsidR="00002964" w:rsidRPr="00DE319B" w:rsidRDefault="00002964" w:rsidP="00002964">
      <w:pPr>
        <w:suppressAutoHyphens/>
        <w:ind w:left="5664" w:right="-22"/>
        <w:rPr>
          <w:lang w:eastAsia="ar-SA"/>
        </w:rPr>
      </w:pPr>
      <w:r w:rsidRPr="00DE319B">
        <w:rPr>
          <w:lang w:eastAsia="ar-SA"/>
        </w:rPr>
        <w:lastRenderedPageBreak/>
        <w:t>Приложение № 7</w:t>
      </w:r>
    </w:p>
    <w:p w:rsidR="00002964" w:rsidRPr="00DE319B" w:rsidRDefault="00002964" w:rsidP="00002964">
      <w:pPr>
        <w:suppressAutoHyphens/>
        <w:ind w:left="5664" w:right="-22"/>
        <w:rPr>
          <w:lang w:eastAsia="ar-SA"/>
        </w:rPr>
      </w:pPr>
      <w:r w:rsidRPr="00DE319B">
        <w:rPr>
          <w:lang w:eastAsia="ar-SA"/>
        </w:rPr>
        <w:t>к Контракту №______________</w:t>
      </w:r>
    </w:p>
    <w:p w:rsidR="00002964" w:rsidRPr="00DE319B" w:rsidRDefault="00002964" w:rsidP="00002964">
      <w:pPr>
        <w:suppressAutoHyphens/>
        <w:ind w:left="5664" w:right="-22"/>
        <w:rPr>
          <w:lang w:eastAsia="uk-UA"/>
        </w:rPr>
      </w:pPr>
      <w:r w:rsidRPr="00DE319B">
        <w:rPr>
          <w:lang w:eastAsia="uk-UA"/>
        </w:rPr>
        <w:t>от «____» _________ 2024 года</w:t>
      </w:r>
    </w:p>
    <w:p w:rsidR="00002964" w:rsidRPr="00DE319B" w:rsidRDefault="00002964" w:rsidP="00002964">
      <w:pPr>
        <w:suppressAutoHyphens/>
        <w:ind w:right="-22"/>
        <w:jc w:val="right"/>
        <w:rPr>
          <w:lang w:eastAsia="ar-SA"/>
        </w:rPr>
      </w:pPr>
      <w:r w:rsidRPr="00DE319B">
        <w:rPr>
          <w:lang w:eastAsia="ar-SA"/>
        </w:rPr>
        <w:t>Форма</w:t>
      </w:r>
    </w:p>
    <w:p w:rsidR="00002964" w:rsidRPr="00DE319B" w:rsidRDefault="00002964" w:rsidP="00002964">
      <w:pPr>
        <w:suppressAutoHyphens/>
        <w:ind w:right="-22"/>
        <w:jc w:val="center"/>
        <w:rPr>
          <w:b/>
          <w:bCs/>
          <w:lang w:eastAsia="ar-SA"/>
        </w:rPr>
      </w:pPr>
      <w:r w:rsidRPr="00DE319B">
        <w:rPr>
          <w:b/>
          <w:bCs/>
          <w:lang w:eastAsia="ar-SA"/>
        </w:rPr>
        <w:t>АКТ</w:t>
      </w:r>
    </w:p>
    <w:p w:rsidR="00002964" w:rsidRPr="00DE319B" w:rsidRDefault="00002964" w:rsidP="00002964">
      <w:pPr>
        <w:suppressAutoHyphens/>
        <w:ind w:right="-22"/>
        <w:jc w:val="center"/>
        <w:rPr>
          <w:b/>
          <w:bCs/>
          <w:lang w:eastAsia="ar-SA"/>
        </w:rPr>
      </w:pPr>
      <w:r w:rsidRPr="00DE319B">
        <w:rPr>
          <w:b/>
          <w:bCs/>
          <w:lang w:eastAsia="ar-SA"/>
        </w:rPr>
        <w:t>ПРИЕМКИ ЗАКОНЧЕННОГО СТРОИТЕЛЬСТВОМ ОБЪЕКТА</w:t>
      </w:r>
    </w:p>
    <w:p w:rsidR="00002964" w:rsidRPr="00DE319B" w:rsidRDefault="00002964" w:rsidP="00002964">
      <w:pPr>
        <w:suppressAutoHyphens/>
        <w:ind w:right="-22"/>
        <w:jc w:val="center"/>
        <w:rPr>
          <w:b/>
          <w:bCs/>
          <w:lang w:eastAsia="ar-SA"/>
        </w:rPr>
      </w:pPr>
      <w:r w:rsidRPr="00DE319B">
        <w:rPr>
          <w:b/>
          <w:bCs/>
          <w:lang w:eastAsia="ar-SA"/>
        </w:rPr>
        <w:t>СЕТИ ГАЗОРАСПРЕДЕЛЕНИЯ (ГАЗОПОТРЕБЛЕНИЯ)</w:t>
      </w:r>
    </w:p>
    <w:p w:rsidR="00002964" w:rsidRPr="00DE319B" w:rsidRDefault="00002964" w:rsidP="00002964">
      <w:pPr>
        <w:suppressAutoHyphens/>
        <w:ind w:right="-22"/>
        <w:jc w:val="center"/>
        <w:rPr>
          <w:lang w:eastAsia="ar-SA"/>
        </w:rPr>
      </w:pPr>
    </w:p>
    <w:tbl>
      <w:tblPr>
        <w:tblStyle w:val="1290"/>
        <w:tblW w:w="10354" w:type="dxa"/>
        <w:tblCellMar>
          <w:left w:w="34" w:type="dxa"/>
          <w:right w:w="34" w:type="dxa"/>
        </w:tblCellMar>
        <w:tblLook w:val="04A0" w:firstRow="1" w:lastRow="0" w:firstColumn="1" w:lastColumn="0" w:noHBand="0" w:noVBand="1"/>
      </w:tblPr>
      <w:tblGrid>
        <w:gridCol w:w="10354"/>
      </w:tblGrid>
      <w:tr w:rsidR="00002964" w:rsidRPr="00DE319B" w:rsidTr="00002964">
        <w:tc>
          <w:tcPr>
            <w:tcW w:w="10354"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rPr>
                <w:rFonts w:eastAsia="Calibri"/>
                <w:b/>
                <w:bCs/>
                <w:i/>
                <w:lang w:eastAsia="ar-SA"/>
              </w:rPr>
            </w:pPr>
          </w:p>
        </w:tc>
      </w:tr>
    </w:tbl>
    <w:p w:rsidR="00002964" w:rsidRPr="00DE319B" w:rsidRDefault="00002964" w:rsidP="00002964">
      <w:pPr>
        <w:suppressAutoHyphens/>
        <w:ind w:right="-22"/>
        <w:jc w:val="center"/>
        <w:rPr>
          <w:bCs/>
        </w:rPr>
      </w:pPr>
      <w:r w:rsidRPr="00DE319B">
        <w:rPr>
          <w:bCs/>
          <w:sz w:val="16"/>
          <w:szCs w:val="16"/>
        </w:rPr>
        <w:t>(наименование и адрес объекта)</w:t>
      </w:r>
    </w:p>
    <w:p w:rsidR="00002964" w:rsidRPr="00DE319B" w:rsidRDefault="00002964" w:rsidP="00002964">
      <w:pPr>
        <w:suppressAutoHyphens/>
        <w:ind w:right="-22"/>
        <w:rPr>
          <w:sz w:val="8"/>
          <w:szCs w:val="8"/>
          <w:lang w:eastAsia="ar-SA"/>
        </w:rPr>
      </w:pPr>
    </w:p>
    <w:p w:rsidR="00002964" w:rsidRPr="00DE319B" w:rsidRDefault="00002964" w:rsidP="00002964">
      <w:pPr>
        <w:suppressAutoHyphens/>
        <w:ind w:right="-22"/>
        <w:jc w:val="both"/>
        <w:rPr>
          <w:lang w:eastAsia="ar-SA"/>
        </w:rPr>
      </w:pPr>
      <w:r w:rsidRPr="00DE319B">
        <w:rPr>
          <w:lang w:eastAsia="ar-SA"/>
        </w:rPr>
        <w:t xml:space="preserve">г. </w:t>
      </w:r>
      <w:r w:rsidRPr="00DE319B">
        <w:rPr>
          <w:bCs/>
          <w:u w:val="single"/>
          <w:lang w:eastAsia="ar-SA"/>
        </w:rPr>
        <w:t xml:space="preserve">                                              </w:t>
      </w:r>
      <w:r w:rsidRPr="00DE319B">
        <w:rPr>
          <w:bCs/>
          <w:lang w:eastAsia="ar-SA"/>
        </w:rPr>
        <w:t xml:space="preserve">                                                            «</w:t>
      </w:r>
      <w:r w:rsidRPr="00DE319B">
        <w:rPr>
          <w:bCs/>
          <w:u w:val="single"/>
          <w:lang w:eastAsia="ar-SA"/>
        </w:rPr>
        <w:t xml:space="preserve">       </w:t>
      </w:r>
      <w:r w:rsidRPr="00DE319B">
        <w:rPr>
          <w:bCs/>
          <w:lang w:eastAsia="ar-SA"/>
        </w:rPr>
        <w:t xml:space="preserve">» </w:t>
      </w:r>
      <w:r w:rsidRPr="00DE319B">
        <w:rPr>
          <w:bCs/>
          <w:u w:val="single"/>
          <w:lang w:eastAsia="ar-SA"/>
        </w:rPr>
        <w:t xml:space="preserve">                              </w:t>
      </w:r>
      <w:r w:rsidRPr="00DE319B">
        <w:rPr>
          <w:bCs/>
          <w:lang w:eastAsia="ar-SA"/>
        </w:rPr>
        <w:t xml:space="preserve"> 20__ г.</w:t>
      </w:r>
    </w:p>
    <w:p w:rsidR="00002964" w:rsidRPr="00DE319B" w:rsidRDefault="00002964" w:rsidP="00002964">
      <w:pPr>
        <w:widowControl w:val="0"/>
        <w:suppressAutoHyphens/>
        <w:autoSpaceDE w:val="0"/>
        <w:autoSpaceDN w:val="0"/>
        <w:adjustRightInd w:val="0"/>
        <w:ind w:right="-22"/>
        <w:jc w:val="both"/>
        <w:rPr>
          <w:bCs/>
        </w:rPr>
      </w:pPr>
      <w:r w:rsidRPr="00DE319B">
        <w:rPr>
          <w:bCs/>
        </w:rPr>
        <w:t>Приемочная комиссия в составе:</w:t>
      </w:r>
    </w:p>
    <w:p w:rsidR="00002964" w:rsidRPr="00DE319B" w:rsidRDefault="00002964" w:rsidP="00002964">
      <w:pPr>
        <w:widowControl w:val="0"/>
        <w:suppressAutoHyphens/>
        <w:autoSpaceDE w:val="0"/>
        <w:autoSpaceDN w:val="0"/>
        <w:adjustRightInd w:val="0"/>
        <w:ind w:right="-22"/>
        <w:jc w:val="both"/>
        <w:rPr>
          <w:bCs/>
          <w:sz w:val="8"/>
          <w:szCs w:val="8"/>
        </w:rPr>
      </w:pPr>
    </w:p>
    <w:p w:rsidR="00002964" w:rsidRPr="00DE319B" w:rsidRDefault="00002964" w:rsidP="00002964">
      <w:pPr>
        <w:widowControl w:val="0"/>
        <w:suppressAutoHyphens/>
        <w:autoSpaceDE w:val="0"/>
        <w:autoSpaceDN w:val="0"/>
        <w:adjustRightInd w:val="0"/>
        <w:ind w:right="-22"/>
        <w:jc w:val="both"/>
        <w:rPr>
          <w:bCs/>
        </w:rPr>
      </w:pPr>
      <w:r w:rsidRPr="00DE319B">
        <w:rPr>
          <w:bCs/>
        </w:rPr>
        <w:t>Председателя комиссии – представителя Заказчика</w:t>
      </w:r>
    </w:p>
    <w:tbl>
      <w:tblPr>
        <w:tblStyle w:val="800"/>
        <w:tblW w:w="0" w:type="auto"/>
        <w:tblCellMar>
          <w:left w:w="34" w:type="dxa"/>
          <w:right w:w="34" w:type="dxa"/>
        </w:tblCellMar>
        <w:tblLook w:val="04A0" w:firstRow="1" w:lastRow="0" w:firstColumn="1" w:lastColumn="0" w:noHBand="0" w:noVBand="1"/>
      </w:tblPr>
      <w:tblGrid>
        <w:gridCol w:w="10273"/>
      </w:tblGrid>
      <w:tr w:rsidR="00002964" w:rsidRPr="00DE319B" w:rsidTr="00002964">
        <w:tc>
          <w:tcPr>
            <w:tcW w:w="10273"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center"/>
        <w:rPr>
          <w:bCs/>
        </w:rPr>
      </w:pPr>
      <w:r w:rsidRPr="00DE319B">
        <w:rPr>
          <w:sz w:val="16"/>
          <w:szCs w:val="16"/>
        </w:rPr>
        <w:t>(должность, фамилия, имя, отчество)</w:t>
      </w:r>
    </w:p>
    <w:p w:rsidR="00002964" w:rsidRPr="00DE319B" w:rsidRDefault="00002964" w:rsidP="00002964">
      <w:pPr>
        <w:widowControl w:val="0"/>
        <w:suppressAutoHyphens/>
        <w:autoSpaceDE w:val="0"/>
        <w:autoSpaceDN w:val="0"/>
        <w:adjustRightInd w:val="0"/>
        <w:ind w:right="-22"/>
        <w:jc w:val="both"/>
        <w:rPr>
          <w:bCs/>
          <w:sz w:val="8"/>
          <w:szCs w:val="8"/>
        </w:rPr>
      </w:pPr>
    </w:p>
    <w:p w:rsidR="00002964" w:rsidRPr="00DE319B" w:rsidRDefault="00002964" w:rsidP="00002964">
      <w:pPr>
        <w:widowControl w:val="0"/>
        <w:suppressAutoHyphens/>
        <w:autoSpaceDE w:val="0"/>
        <w:autoSpaceDN w:val="0"/>
        <w:adjustRightInd w:val="0"/>
        <w:ind w:right="-22"/>
        <w:jc w:val="both"/>
        <w:rPr>
          <w:bCs/>
        </w:rPr>
      </w:pPr>
      <w:r w:rsidRPr="00DE319B">
        <w:rPr>
          <w:bCs/>
        </w:rPr>
        <w:t>членов комиссии – представителей:</w:t>
      </w:r>
    </w:p>
    <w:p w:rsidR="00002964" w:rsidRPr="00DE319B" w:rsidRDefault="00002964" w:rsidP="00002964">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002964" w:rsidRPr="00DE319B" w:rsidTr="0000296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both"/>
        <w:rPr>
          <w:bCs/>
        </w:rPr>
      </w:pPr>
      <w:r w:rsidRPr="00DE319B">
        <w:rPr>
          <w:sz w:val="16"/>
          <w:szCs w:val="16"/>
        </w:rPr>
        <w:t xml:space="preserve">                                                                                                                                    (должность, фамилия, имя, отчество)</w:t>
      </w:r>
    </w:p>
    <w:p w:rsidR="00002964" w:rsidRPr="00DE319B" w:rsidRDefault="00002964" w:rsidP="00002964">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002964" w:rsidRPr="00DE319B" w:rsidTr="0000296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both"/>
        <w:rPr>
          <w:bCs/>
        </w:rPr>
      </w:pPr>
      <w:r w:rsidRPr="00DE319B">
        <w:rPr>
          <w:sz w:val="16"/>
          <w:szCs w:val="16"/>
        </w:rPr>
        <w:t xml:space="preserve">                                                                                                                                    (должность, фамилия, имя, отчество)</w:t>
      </w:r>
    </w:p>
    <w:p w:rsidR="00002964" w:rsidRPr="00DE319B" w:rsidRDefault="00002964" w:rsidP="00002964">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153"/>
        <w:gridCol w:w="7120"/>
      </w:tblGrid>
      <w:tr w:rsidR="00002964" w:rsidRPr="00DE319B" w:rsidTr="0000296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Межрегионального управления Федеральной службы по экологическому, технологическому и атомному надзору по Республике Крым и г.Севастополю</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both"/>
        <w:rPr>
          <w:bCs/>
        </w:rPr>
      </w:pPr>
      <w:r w:rsidRPr="00DE319B">
        <w:rPr>
          <w:sz w:val="16"/>
          <w:szCs w:val="16"/>
        </w:rPr>
        <w:t xml:space="preserve">                                                                                                                                    (должность, фамилия, имя, отчество)</w:t>
      </w:r>
    </w:p>
    <w:p w:rsidR="00002964" w:rsidRPr="00DE319B" w:rsidRDefault="00002964" w:rsidP="00002964">
      <w:pPr>
        <w:widowControl w:val="0"/>
        <w:suppressAutoHyphens/>
        <w:autoSpaceDE w:val="0"/>
        <w:autoSpaceDN w:val="0"/>
        <w:adjustRightInd w:val="0"/>
        <w:ind w:right="-22"/>
        <w:jc w:val="both"/>
        <w:rPr>
          <w:bCs/>
        </w:rPr>
      </w:pPr>
      <w:r w:rsidRPr="00DE319B">
        <w:rPr>
          <w:bCs/>
        </w:rPr>
        <w:t>УСТАНОВИЛА:</w:t>
      </w:r>
    </w:p>
    <w:p w:rsidR="00002964" w:rsidRPr="00DE319B" w:rsidRDefault="00002964" w:rsidP="00002964">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11"/>
        <w:gridCol w:w="7262"/>
      </w:tblGrid>
      <w:tr w:rsidR="00002964" w:rsidRPr="00DE319B" w:rsidTr="00002964">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both"/>
        <w:rPr>
          <w:bCs/>
        </w:rPr>
      </w:pPr>
      <w:r w:rsidRPr="00DE319B">
        <w:rPr>
          <w:sz w:val="16"/>
          <w:szCs w:val="16"/>
        </w:rPr>
        <w:t xml:space="preserve">                                                                                                                                          (наименование организации)</w:t>
      </w:r>
    </w:p>
    <w:tbl>
      <w:tblPr>
        <w:tblStyle w:val="800"/>
        <w:tblW w:w="0" w:type="auto"/>
        <w:tblCellMar>
          <w:left w:w="34" w:type="dxa"/>
          <w:right w:w="34" w:type="dxa"/>
        </w:tblCellMar>
        <w:tblLook w:val="04A0" w:firstRow="1" w:lastRow="0" w:firstColumn="1" w:lastColumn="0" w:noHBand="0" w:noVBand="1"/>
      </w:tblPr>
      <w:tblGrid>
        <w:gridCol w:w="5148"/>
        <w:gridCol w:w="5125"/>
      </w:tblGrid>
      <w:tr w:rsidR="00002964" w:rsidRPr="00DE319B" w:rsidTr="00002964">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предъявлен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r w:rsidR="00002964" w:rsidRPr="00DE319B" w:rsidTr="0000296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center"/>
        <w:rPr>
          <w:bCs/>
        </w:rPr>
      </w:pPr>
      <w:r w:rsidRPr="00DE319B">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4057"/>
        <w:gridCol w:w="5910"/>
      </w:tblGrid>
      <w:tr w:rsidR="00002964" w:rsidRPr="00DE319B" w:rsidTr="00002964">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r w:rsidR="00002964" w:rsidRPr="00DE319B" w:rsidTr="00002964">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center"/>
        <w:rPr>
          <w:bCs/>
        </w:rPr>
      </w:pPr>
      <w:r w:rsidRPr="00DE319B">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3153"/>
        <w:gridCol w:w="7120"/>
      </w:tblGrid>
      <w:tr w:rsidR="00002964" w:rsidRPr="00DE319B" w:rsidTr="0000296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r w:rsidR="00002964" w:rsidRPr="00DE319B" w:rsidTr="0000296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center"/>
        <w:rPr>
          <w:bCs/>
        </w:rPr>
      </w:pPr>
      <w:r w:rsidRPr="00DE319B">
        <w:rPr>
          <w:sz w:val="16"/>
          <w:szCs w:val="16"/>
        </w:rPr>
        <w:t>(наименование организаций)</w:t>
      </w:r>
    </w:p>
    <w:tbl>
      <w:tblPr>
        <w:tblStyle w:val="800"/>
        <w:tblW w:w="0" w:type="auto"/>
        <w:tblCellMar>
          <w:left w:w="34" w:type="dxa"/>
          <w:right w:w="34" w:type="dxa"/>
        </w:tblCellMar>
        <w:tblLook w:val="04A0" w:firstRow="1" w:lastRow="0" w:firstColumn="1" w:lastColumn="0" w:noHBand="0" w:noVBand="1"/>
      </w:tblPr>
      <w:tblGrid>
        <w:gridCol w:w="3153"/>
        <w:gridCol w:w="7120"/>
      </w:tblGrid>
      <w:tr w:rsidR="00002964" w:rsidRPr="00DE319B" w:rsidTr="0000296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r w:rsidR="00002964" w:rsidRPr="00DE319B" w:rsidTr="0000296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center"/>
        <w:rPr>
          <w:bCs/>
        </w:rPr>
      </w:pPr>
      <w:r w:rsidRPr="00DE319B">
        <w:rPr>
          <w:sz w:val="16"/>
          <w:szCs w:val="16"/>
        </w:rPr>
        <w:t>(наименование работ)</w:t>
      </w:r>
    </w:p>
    <w:p w:rsidR="00002964" w:rsidRPr="00DE319B" w:rsidRDefault="00002964" w:rsidP="00002964">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1307"/>
        <w:gridCol w:w="2257"/>
        <w:gridCol w:w="1176"/>
        <w:gridCol w:w="5534"/>
      </w:tblGrid>
      <w:tr w:rsidR="00002964" w:rsidRPr="00DE319B" w:rsidTr="00002964">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both"/>
        <w:rPr>
          <w:bCs/>
        </w:rPr>
      </w:pPr>
      <w:r w:rsidRPr="00DE319B">
        <w:rPr>
          <w:sz w:val="16"/>
          <w:szCs w:val="16"/>
        </w:rPr>
        <w:t xml:space="preserve">                                                                                                                                                                (наименование организации)</w:t>
      </w:r>
    </w:p>
    <w:p w:rsidR="00002964" w:rsidRPr="00DE319B" w:rsidRDefault="00002964" w:rsidP="00002964">
      <w:pPr>
        <w:widowControl w:val="0"/>
        <w:suppressAutoHyphens/>
        <w:autoSpaceDE w:val="0"/>
        <w:autoSpaceDN w:val="0"/>
        <w:adjustRightInd w:val="0"/>
        <w:ind w:right="-22"/>
        <w:jc w:val="both"/>
        <w:rPr>
          <w:bCs/>
          <w:sz w:val="8"/>
          <w:szCs w:val="8"/>
        </w:rPr>
      </w:pPr>
    </w:p>
    <w:p w:rsidR="00002964" w:rsidRPr="00DE319B" w:rsidRDefault="00002964" w:rsidP="00002964">
      <w:pPr>
        <w:widowControl w:val="0"/>
        <w:suppressAutoHyphens/>
        <w:autoSpaceDE w:val="0"/>
        <w:autoSpaceDN w:val="0"/>
        <w:adjustRightInd w:val="0"/>
        <w:ind w:right="-22"/>
        <w:jc w:val="both"/>
        <w:rPr>
          <w:bCs/>
        </w:rPr>
      </w:pPr>
      <w:r w:rsidRPr="00DE319B">
        <w:rPr>
          <w:bCs/>
        </w:rPr>
        <w:t xml:space="preserve">3. Строительство сетей газораспределения, газопотребления и объектов СУГ осуществлялось в </w:t>
      </w:r>
      <w:r w:rsidRPr="00DE319B">
        <w:rPr>
          <w:bCs/>
        </w:rPr>
        <w:lastRenderedPageBreak/>
        <w:t>сроки:</w:t>
      </w:r>
    </w:p>
    <w:tbl>
      <w:tblPr>
        <w:tblStyle w:val="800"/>
        <w:tblW w:w="0" w:type="auto"/>
        <w:tblCellMar>
          <w:left w:w="34" w:type="dxa"/>
          <w:right w:w="34" w:type="dxa"/>
        </w:tblCellMar>
        <w:tblLook w:val="04A0" w:firstRow="1" w:lastRow="0" w:firstColumn="1" w:lastColumn="0" w:noHBand="0" w:noVBand="1"/>
      </w:tblPr>
      <w:tblGrid>
        <w:gridCol w:w="1452"/>
        <w:gridCol w:w="2693"/>
        <w:gridCol w:w="1843"/>
        <w:gridCol w:w="2410"/>
      </w:tblGrid>
      <w:tr w:rsidR="00002964" w:rsidRPr="00DE319B" w:rsidTr="00002964">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both"/>
        <w:rPr>
          <w:bCs/>
        </w:rPr>
      </w:pPr>
      <w:r w:rsidRPr="00DE319B">
        <w:rPr>
          <w:sz w:val="16"/>
          <w:szCs w:val="16"/>
        </w:rPr>
        <w:t xml:space="preserve">                                                         (месяц, год)                                                                                          (месяц, год)</w:t>
      </w:r>
    </w:p>
    <w:p w:rsidR="00002964" w:rsidRPr="00DE319B" w:rsidRDefault="00002964" w:rsidP="00002964">
      <w:pPr>
        <w:widowControl w:val="0"/>
        <w:suppressAutoHyphens/>
        <w:autoSpaceDE w:val="0"/>
        <w:autoSpaceDN w:val="0"/>
        <w:adjustRightInd w:val="0"/>
        <w:ind w:right="-22"/>
        <w:jc w:val="both"/>
        <w:rPr>
          <w:bCs/>
          <w:sz w:val="8"/>
          <w:szCs w:val="8"/>
        </w:rPr>
      </w:pPr>
    </w:p>
    <w:p w:rsidR="00002964" w:rsidRPr="00DE319B" w:rsidRDefault="00002964" w:rsidP="00002964">
      <w:pPr>
        <w:widowControl w:val="0"/>
        <w:suppressAutoHyphens/>
        <w:autoSpaceDE w:val="0"/>
        <w:autoSpaceDN w:val="0"/>
        <w:adjustRightInd w:val="0"/>
        <w:ind w:right="-22"/>
        <w:jc w:val="both"/>
        <w:rPr>
          <w:bCs/>
        </w:rPr>
      </w:pPr>
      <w:r w:rsidRPr="00DE319B">
        <w:rPr>
          <w:bCs/>
        </w:rPr>
        <w:t xml:space="preserve">4. Документация на законченный строительством объект предъявлена в объеме, предусмотренном: </w:t>
      </w:r>
    </w:p>
    <w:tbl>
      <w:tblPr>
        <w:tblStyle w:val="800"/>
        <w:tblW w:w="0" w:type="auto"/>
        <w:tblCellMar>
          <w:left w:w="34" w:type="dxa"/>
          <w:right w:w="34" w:type="dxa"/>
        </w:tblCellMar>
        <w:tblLook w:val="04A0" w:firstRow="1" w:lastRow="0" w:firstColumn="1" w:lastColumn="0" w:noHBand="0" w:noVBand="1"/>
      </w:tblPr>
      <w:tblGrid>
        <w:gridCol w:w="10273"/>
      </w:tblGrid>
      <w:tr w:rsidR="00002964" w:rsidRPr="00DE319B" w:rsidTr="00002964">
        <w:tc>
          <w:tcPr>
            <w:tcW w:w="10273"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r w:rsidR="00002964" w:rsidRPr="00DE319B" w:rsidTr="00002964">
        <w:tc>
          <w:tcPr>
            <w:tcW w:w="10273"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both"/>
        <w:rPr>
          <w:bCs/>
          <w:sz w:val="8"/>
          <w:szCs w:val="8"/>
        </w:rPr>
      </w:pPr>
    </w:p>
    <w:p w:rsidR="00002964" w:rsidRPr="00DE319B" w:rsidRDefault="00002964" w:rsidP="00002964">
      <w:pPr>
        <w:widowControl w:val="0"/>
        <w:suppressAutoHyphens/>
        <w:autoSpaceDE w:val="0"/>
        <w:autoSpaceDN w:val="0"/>
        <w:adjustRightInd w:val="0"/>
        <w:ind w:right="-22"/>
        <w:jc w:val="both"/>
        <w:rPr>
          <w:bCs/>
        </w:rPr>
      </w:pPr>
      <w:r w:rsidRPr="00DE319B">
        <w:rPr>
          <w:bCs/>
        </w:rPr>
        <w:t>Приемочная комиссия рассмотрела представленную документацию, произвела внешний осмотр сетей газораспределения, газопотребления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(кроме зафиксированных в исполнительной документации)</w:t>
      </w:r>
    </w:p>
    <w:tbl>
      <w:tblPr>
        <w:tblStyle w:val="800"/>
        <w:tblW w:w="0" w:type="auto"/>
        <w:tblCellMar>
          <w:left w:w="34" w:type="dxa"/>
          <w:right w:w="34" w:type="dxa"/>
        </w:tblCellMar>
        <w:tblLook w:val="04A0" w:firstRow="1" w:lastRow="0" w:firstColumn="1" w:lastColumn="0" w:noHBand="0" w:noVBand="1"/>
      </w:tblPr>
      <w:tblGrid>
        <w:gridCol w:w="10273"/>
      </w:tblGrid>
      <w:tr w:rsidR="00002964" w:rsidRPr="00DE319B" w:rsidTr="00002964">
        <w:tc>
          <w:tcPr>
            <w:tcW w:w="10273"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r w:rsidR="00002964" w:rsidRPr="00DE319B" w:rsidTr="00002964">
        <w:tc>
          <w:tcPr>
            <w:tcW w:w="10273"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center"/>
        <w:rPr>
          <w:bCs/>
        </w:rPr>
      </w:pPr>
      <w:r w:rsidRPr="00DE319B">
        <w:rPr>
          <w:sz w:val="16"/>
          <w:szCs w:val="16"/>
        </w:rPr>
        <w:t>(виды испытаний)</w:t>
      </w:r>
    </w:p>
    <w:p w:rsidR="00002964" w:rsidRPr="00DE319B" w:rsidRDefault="00002964" w:rsidP="00002964">
      <w:pPr>
        <w:widowControl w:val="0"/>
        <w:suppressAutoHyphens/>
        <w:autoSpaceDE w:val="0"/>
        <w:autoSpaceDN w:val="0"/>
        <w:adjustRightInd w:val="0"/>
        <w:ind w:right="-22"/>
        <w:jc w:val="both"/>
        <w:rPr>
          <w:b/>
          <w:bCs/>
        </w:rPr>
      </w:pPr>
      <w:r w:rsidRPr="00DE319B">
        <w:rPr>
          <w:b/>
          <w:bCs/>
        </w:rPr>
        <w:t>Решение приемочной комиссии:</w:t>
      </w:r>
    </w:p>
    <w:p w:rsidR="00002964" w:rsidRPr="00DE319B" w:rsidRDefault="00002964" w:rsidP="00002964">
      <w:pPr>
        <w:widowControl w:val="0"/>
        <w:suppressAutoHyphens/>
        <w:autoSpaceDE w:val="0"/>
        <w:autoSpaceDN w:val="0"/>
        <w:adjustRightInd w:val="0"/>
        <w:ind w:right="-22"/>
        <w:jc w:val="both"/>
        <w:rPr>
          <w:bCs/>
          <w:sz w:val="8"/>
          <w:szCs w:val="8"/>
        </w:rPr>
      </w:pPr>
    </w:p>
    <w:p w:rsidR="00002964" w:rsidRPr="00DE319B" w:rsidRDefault="00002964" w:rsidP="00002964">
      <w:pPr>
        <w:widowControl w:val="0"/>
        <w:suppressAutoHyphens/>
        <w:autoSpaceDE w:val="0"/>
        <w:autoSpaceDN w:val="0"/>
        <w:adjustRightInd w:val="0"/>
        <w:ind w:right="-22"/>
        <w:jc w:val="both"/>
        <w:rPr>
          <w:bCs/>
        </w:rPr>
      </w:pPr>
      <w:r w:rsidRPr="00DE319B">
        <w:rPr>
          <w:bCs/>
        </w:rPr>
        <w:t>1. Строительно-монтажные работы выполнены в полном объеме в соответствии с проектом.</w:t>
      </w:r>
    </w:p>
    <w:tbl>
      <w:tblPr>
        <w:tblStyle w:val="800"/>
        <w:tblW w:w="0" w:type="auto"/>
        <w:tblCellMar>
          <w:left w:w="34" w:type="dxa"/>
          <w:right w:w="34" w:type="dxa"/>
        </w:tblCellMar>
        <w:tblLook w:val="04A0" w:firstRow="1" w:lastRow="0" w:firstColumn="1" w:lastColumn="0" w:noHBand="0" w:noVBand="1"/>
      </w:tblPr>
      <w:tblGrid>
        <w:gridCol w:w="4145"/>
        <w:gridCol w:w="6128"/>
      </w:tblGrid>
      <w:tr w:rsidR="00002964" w:rsidRPr="00DE319B" w:rsidTr="00002964">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2964" w:rsidRPr="00DE319B" w:rsidRDefault="00002964" w:rsidP="00002964">
            <w:pPr>
              <w:suppressAutoHyphens/>
              <w:ind w:right="-22"/>
              <w:jc w:val="both"/>
              <w:rPr>
                <w:bCs/>
              </w:rPr>
            </w:pPr>
            <w:r w:rsidRPr="00DE319B">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r w:rsidR="00002964" w:rsidRPr="00DE319B" w:rsidTr="0000296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02964" w:rsidRPr="00DE319B" w:rsidRDefault="00002964" w:rsidP="00002964">
            <w:pPr>
              <w:suppressAutoHyphens/>
              <w:ind w:right="-22"/>
              <w:jc w:val="center"/>
              <w:rPr>
                <w:b/>
                <w:bCs/>
                <w:i/>
              </w:rPr>
            </w:pPr>
          </w:p>
        </w:tc>
      </w:tr>
    </w:tbl>
    <w:p w:rsidR="00002964" w:rsidRPr="00DE319B" w:rsidRDefault="00002964" w:rsidP="00002964">
      <w:pPr>
        <w:widowControl w:val="0"/>
        <w:suppressAutoHyphens/>
        <w:autoSpaceDE w:val="0"/>
        <w:autoSpaceDN w:val="0"/>
        <w:adjustRightInd w:val="0"/>
        <w:ind w:right="-22"/>
        <w:jc w:val="both"/>
        <w:rPr>
          <w:bCs/>
        </w:rPr>
      </w:pPr>
    </w:p>
    <w:p w:rsidR="00002964" w:rsidRPr="00DE319B" w:rsidRDefault="00002964" w:rsidP="00002964">
      <w:pPr>
        <w:widowControl w:val="0"/>
        <w:suppressAutoHyphens/>
        <w:autoSpaceDE w:val="0"/>
        <w:autoSpaceDN w:val="0"/>
        <w:adjustRightInd w:val="0"/>
        <w:ind w:right="-22"/>
        <w:jc w:val="both"/>
        <w:rPr>
          <w:bCs/>
        </w:rPr>
      </w:pPr>
      <w:r w:rsidRPr="00DE319B">
        <w:rPr>
          <w:bCs/>
        </w:rPr>
        <w:t xml:space="preserve">считать принятым Заказчиком вместе с прилагаемой исполнительной документацией </w:t>
      </w:r>
    </w:p>
    <w:p w:rsidR="00002964" w:rsidRPr="00DE319B" w:rsidRDefault="00002964" w:rsidP="00002964">
      <w:pPr>
        <w:widowControl w:val="0"/>
        <w:suppressAutoHyphens/>
        <w:autoSpaceDE w:val="0"/>
        <w:autoSpaceDN w:val="0"/>
        <w:adjustRightInd w:val="0"/>
        <w:ind w:right="-22"/>
        <w:jc w:val="both"/>
        <w:rPr>
          <w:bCs/>
        </w:rPr>
      </w:pPr>
      <w:r w:rsidRPr="00DE319B">
        <w:rPr>
          <w:bCs/>
        </w:rPr>
        <w:t xml:space="preserve">с </w:t>
      </w:r>
      <w:r w:rsidRPr="00DE319B">
        <w:rPr>
          <w:bCs/>
          <w:lang w:eastAsia="ar-SA"/>
        </w:rPr>
        <w:t>«</w:t>
      </w:r>
      <w:r w:rsidRPr="00DE319B">
        <w:rPr>
          <w:bCs/>
          <w:u w:val="single"/>
          <w:lang w:eastAsia="ar-SA"/>
        </w:rPr>
        <w:t xml:space="preserve">       </w:t>
      </w:r>
      <w:r w:rsidRPr="00DE319B">
        <w:rPr>
          <w:bCs/>
          <w:lang w:eastAsia="ar-SA"/>
        </w:rPr>
        <w:t xml:space="preserve">» </w:t>
      </w:r>
      <w:r w:rsidRPr="00DE319B">
        <w:rPr>
          <w:bCs/>
          <w:u w:val="single"/>
          <w:lang w:eastAsia="ar-SA"/>
        </w:rPr>
        <w:t xml:space="preserve">                              </w:t>
      </w:r>
      <w:r w:rsidRPr="00DE319B">
        <w:rPr>
          <w:bCs/>
          <w:lang w:eastAsia="ar-SA"/>
        </w:rPr>
        <w:t xml:space="preserve"> 20___ г.</w:t>
      </w:r>
    </w:p>
    <w:p w:rsidR="00002964" w:rsidRPr="00DE319B" w:rsidRDefault="00002964" w:rsidP="00002964">
      <w:pPr>
        <w:suppressAutoHyphens/>
        <w:ind w:right="-22"/>
        <w:rPr>
          <w:b/>
          <w:lang w:eastAsia="ar-SA"/>
        </w:rPr>
      </w:pPr>
      <w:r w:rsidRPr="00DE319B">
        <w:rPr>
          <w:b/>
          <w:lang w:eastAsia="ar-SA"/>
        </w:rPr>
        <w:t>ОБЪЕКТ ПРИНЯТ</w:t>
      </w:r>
    </w:p>
    <w:p w:rsidR="00002964" w:rsidRPr="00DE319B" w:rsidRDefault="00002964" w:rsidP="00002964">
      <w:pPr>
        <w:suppressAutoHyphens/>
        <w:ind w:right="-22"/>
        <w:jc w:val="center"/>
        <w:rPr>
          <w:lang w:eastAsia="ar-SA"/>
        </w:rPr>
      </w:pPr>
    </w:p>
    <w:tbl>
      <w:tblPr>
        <w:tblW w:w="5000" w:type="pct"/>
        <w:jc w:val="center"/>
        <w:tblLook w:val="0000" w:firstRow="0" w:lastRow="0" w:firstColumn="0" w:lastColumn="0" w:noHBand="0" w:noVBand="0"/>
      </w:tblPr>
      <w:tblGrid>
        <w:gridCol w:w="5442"/>
        <w:gridCol w:w="4872"/>
      </w:tblGrid>
      <w:tr w:rsidR="00002964" w:rsidRPr="00DE319B" w:rsidTr="00002964">
        <w:trPr>
          <w:jc w:val="center"/>
        </w:trPr>
        <w:tc>
          <w:tcPr>
            <w:tcW w:w="2638" w:type="pct"/>
            <w:tcMar>
              <w:top w:w="0" w:type="dxa"/>
              <w:left w:w="0" w:type="dxa"/>
              <w:bottom w:w="0" w:type="dxa"/>
              <w:right w:w="0" w:type="dxa"/>
            </w:tcMar>
          </w:tcPr>
          <w:p w:rsidR="00002964" w:rsidRPr="00DE319B" w:rsidRDefault="00002964" w:rsidP="00002964">
            <w:pPr>
              <w:widowControl w:val="0"/>
              <w:suppressAutoHyphens/>
              <w:autoSpaceDE w:val="0"/>
              <w:autoSpaceDN w:val="0"/>
              <w:adjustRightInd w:val="0"/>
              <w:ind w:right="-22"/>
            </w:pPr>
            <w:r w:rsidRPr="00DE319B">
              <w:t>Председатель комиссии</w:t>
            </w:r>
          </w:p>
        </w:tc>
        <w:tc>
          <w:tcPr>
            <w:tcW w:w="2362" w:type="pct"/>
            <w:tcBorders>
              <w:top w:val="nil"/>
              <w:left w:val="nil"/>
              <w:bottom w:val="single" w:sz="4" w:space="0" w:color="auto"/>
              <w:right w:val="nil"/>
            </w:tcBorders>
          </w:tcPr>
          <w:p w:rsidR="00002964" w:rsidRPr="00DE319B" w:rsidRDefault="00002964" w:rsidP="00002964">
            <w:pPr>
              <w:widowControl w:val="0"/>
              <w:suppressAutoHyphens/>
              <w:autoSpaceDE w:val="0"/>
              <w:autoSpaceDN w:val="0"/>
              <w:adjustRightInd w:val="0"/>
              <w:ind w:right="-22"/>
              <w:jc w:val="right"/>
              <w:rPr>
                <w:b/>
                <w:i/>
              </w:rPr>
            </w:pPr>
          </w:p>
        </w:tc>
      </w:tr>
      <w:tr w:rsidR="00002964" w:rsidRPr="00DE319B" w:rsidTr="00002964">
        <w:trPr>
          <w:jc w:val="center"/>
        </w:trPr>
        <w:tc>
          <w:tcPr>
            <w:tcW w:w="2638" w:type="pct"/>
            <w:tcMar>
              <w:top w:w="0" w:type="dxa"/>
              <w:left w:w="0" w:type="dxa"/>
              <w:bottom w:w="0" w:type="dxa"/>
              <w:right w:w="0" w:type="dxa"/>
            </w:tcMar>
          </w:tcPr>
          <w:p w:rsidR="00002964" w:rsidRPr="00DE319B" w:rsidRDefault="00002964" w:rsidP="00002964">
            <w:pPr>
              <w:widowControl w:val="0"/>
              <w:suppressAutoHyphens/>
              <w:autoSpaceDE w:val="0"/>
              <w:autoSpaceDN w:val="0"/>
              <w:adjustRightInd w:val="0"/>
              <w:ind w:right="-22"/>
            </w:pPr>
            <w:r w:rsidRPr="00DE319B">
              <w:t> </w:t>
            </w:r>
          </w:p>
        </w:tc>
        <w:tc>
          <w:tcPr>
            <w:tcW w:w="2362" w:type="pct"/>
            <w:tcBorders>
              <w:top w:val="single" w:sz="4" w:space="0" w:color="auto"/>
              <w:left w:val="nil"/>
              <w:bottom w:val="nil"/>
              <w:right w:val="nil"/>
            </w:tcBorders>
          </w:tcPr>
          <w:p w:rsidR="00002964" w:rsidRPr="00DE319B" w:rsidRDefault="00002964" w:rsidP="00002964">
            <w:pPr>
              <w:widowControl w:val="0"/>
              <w:suppressAutoHyphens/>
              <w:autoSpaceDE w:val="0"/>
              <w:autoSpaceDN w:val="0"/>
              <w:adjustRightInd w:val="0"/>
              <w:ind w:right="-22"/>
              <w:jc w:val="center"/>
              <w:rPr>
                <w:sz w:val="16"/>
                <w:szCs w:val="16"/>
              </w:rPr>
            </w:pPr>
            <w:r w:rsidRPr="00DE319B">
              <w:rPr>
                <w:sz w:val="16"/>
                <w:szCs w:val="16"/>
              </w:rPr>
              <w:t>(подпись)</w:t>
            </w:r>
          </w:p>
        </w:tc>
      </w:tr>
    </w:tbl>
    <w:p w:rsidR="00002964" w:rsidRPr="00DE319B" w:rsidRDefault="00002964" w:rsidP="00002964">
      <w:pPr>
        <w:suppressAutoHyphens/>
        <w:ind w:right="-22"/>
        <w:jc w:val="both"/>
        <w:rPr>
          <w:lang w:eastAsia="ar-SA"/>
        </w:rPr>
      </w:pPr>
      <w:r w:rsidRPr="00DE319B">
        <w:rPr>
          <w:lang w:eastAsia="ar-SA"/>
        </w:rPr>
        <w:t>МП</w:t>
      </w:r>
    </w:p>
    <w:p w:rsidR="00002964" w:rsidRPr="00DE319B" w:rsidRDefault="00002964" w:rsidP="00002964">
      <w:pPr>
        <w:suppressAutoHyphens/>
        <w:ind w:right="-22"/>
        <w:rPr>
          <w:lang w:eastAsia="ar-SA"/>
        </w:rPr>
      </w:pPr>
    </w:p>
    <w:tbl>
      <w:tblPr>
        <w:tblW w:w="5000" w:type="pct"/>
        <w:jc w:val="center"/>
        <w:tblLook w:val="0000" w:firstRow="0" w:lastRow="0" w:firstColumn="0" w:lastColumn="0" w:noHBand="0" w:noVBand="0"/>
      </w:tblPr>
      <w:tblGrid>
        <w:gridCol w:w="5442"/>
        <w:gridCol w:w="4872"/>
      </w:tblGrid>
      <w:tr w:rsidR="00002964" w:rsidRPr="00DE319B" w:rsidTr="00002964">
        <w:trPr>
          <w:jc w:val="center"/>
        </w:trPr>
        <w:tc>
          <w:tcPr>
            <w:tcW w:w="2638" w:type="pct"/>
            <w:tcMar>
              <w:top w:w="0" w:type="dxa"/>
              <w:left w:w="0" w:type="dxa"/>
              <w:bottom w:w="0" w:type="dxa"/>
              <w:right w:w="0" w:type="dxa"/>
            </w:tcMar>
          </w:tcPr>
          <w:p w:rsidR="00002964" w:rsidRPr="00DE319B" w:rsidRDefault="00002964" w:rsidP="00002964">
            <w:pPr>
              <w:widowControl w:val="0"/>
              <w:suppressAutoHyphens/>
              <w:autoSpaceDE w:val="0"/>
              <w:autoSpaceDN w:val="0"/>
              <w:adjustRightInd w:val="0"/>
              <w:ind w:right="-22"/>
            </w:pPr>
            <w:r w:rsidRPr="00DE319B">
              <w:t>Представитель проектной организации</w:t>
            </w:r>
          </w:p>
        </w:tc>
        <w:tc>
          <w:tcPr>
            <w:tcW w:w="2362" w:type="pct"/>
            <w:tcBorders>
              <w:top w:val="nil"/>
              <w:left w:val="nil"/>
              <w:bottom w:val="single" w:sz="4" w:space="0" w:color="auto"/>
              <w:right w:val="nil"/>
            </w:tcBorders>
          </w:tcPr>
          <w:p w:rsidR="00002964" w:rsidRPr="00DE319B" w:rsidRDefault="00002964" w:rsidP="00002964">
            <w:pPr>
              <w:widowControl w:val="0"/>
              <w:suppressAutoHyphens/>
              <w:autoSpaceDE w:val="0"/>
              <w:autoSpaceDN w:val="0"/>
              <w:adjustRightInd w:val="0"/>
              <w:ind w:right="-22"/>
              <w:jc w:val="right"/>
              <w:rPr>
                <w:b/>
                <w:i/>
              </w:rPr>
            </w:pPr>
          </w:p>
        </w:tc>
      </w:tr>
      <w:tr w:rsidR="00002964" w:rsidRPr="00DE319B" w:rsidTr="00002964">
        <w:trPr>
          <w:jc w:val="center"/>
        </w:trPr>
        <w:tc>
          <w:tcPr>
            <w:tcW w:w="2638" w:type="pct"/>
            <w:tcMar>
              <w:top w:w="0" w:type="dxa"/>
              <w:left w:w="0" w:type="dxa"/>
              <w:bottom w:w="0" w:type="dxa"/>
              <w:right w:w="0" w:type="dxa"/>
            </w:tcMar>
          </w:tcPr>
          <w:p w:rsidR="00002964" w:rsidRPr="00DE319B" w:rsidRDefault="00002964" w:rsidP="00002964">
            <w:pPr>
              <w:widowControl w:val="0"/>
              <w:suppressAutoHyphens/>
              <w:autoSpaceDE w:val="0"/>
              <w:autoSpaceDN w:val="0"/>
              <w:adjustRightInd w:val="0"/>
              <w:ind w:right="-22"/>
            </w:pPr>
            <w:r w:rsidRPr="00DE319B">
              <w:t> МП</w:t>
            </w:r>
          </w:p>
        </w:tc>
        <w:tc>
          <w:tcPr>
            <w:tcW w:w="2362" w:type="pct"/>
            <w:tcBorders>
              <w:top w:val="single" w:sz="4" w:space="0" w:color="auto"/>
              <w:left w:val="nil"/>
              <w:bottom w:val="nil"/>
              <w:right w:val="nil"/>
            </w:tcBorders>
          </w:tcPr>
          <w:p w:rsidR="00002964" w:rsidRPr="00DE319B" w:rsidRDefault="00002964" w:rsidP="00002964">
            <w:pPr>
              <w:widowControl w:val="0"/>
              <w:suppressAutoHyphens/>
              <w:autoSpaceDE w:val="0"/>
              <w:autoSpaceDN w:val="0"/>
              <w:adjustRightInd w:val="0"/>
              <w:spacing w:after="120"/>
              <w:ind w:right="-22"/>
              <w:jc w:val="center"/>
              <w:rPr>
                <w:sz w:val="16"/>
                <w:szCs w:val="16"/>
              </w:rPr>
            </w:pPr>
            <w:r w:rsidRPr="00DE319B">
              <w:rPr>
                <w:sz w:val="16"/>
                <w:szCs w:val="16"/>
              </w:rPr>
              <w:t>(подпись)</w:t>
            </w:r>
          </w:p>
        </w:tc>
      </w:tr>
      <w:tr w:rsidR="00002964" w:rsidRPr="00DE319B" w:rsidTr="00002964">
        <w:trPr>
          <w:jc w:val="center"/>
        </w:trPr>
        <w:tc>
          <w:tcPr>
            <w:tcW w:w="2638" w:type="pct"/>
            <w:tcMar>
              <w:top w:w="0" w:type="dxa"/>
              <w:left w:w="0" w:type="dxa"/>
              <w:bottom w:w="0" w:type="dxa"/>
              <w:right w:w="0" w:type="dxa"/>
            </w:tcMar>
          </w:tcPr>
          <w:p w:rsidR="00002964" w:rsidRPr="00DE319B" w:rsidRDefault="00002964" w:rsidP="00002964">
            <w:pPr>
              <w:widowControl w:val="0"/>
              <w:suppressAutoHyphens/>
              <w:autoSpaceDE w:val="0"/>
              <w:autoSpaceDN w:val="0"/>
              <w:adjustRightInd w:val="0"/>
              <w:ind w:right="-22"/>
            </w:pPr>
            <w:r w:rsidRPr="00DE319B">
              <w:t>Представитель эксплуатирующей организации</w:t>
            </w:r>
          </w:p>
        </w:tc>
        <w:tc>
          <w:tcPr>
            <w:tcW w:w="2362" w:type="pct"/>
            <w:tcBorders>
              <w:top w:val="nil"/>
              <w:left w:val="nil"/>
              <w:bottom w:val="single" w:sz="4" w:space="0" w:color="auto"/>
              <w:right w:val="nil"/>
            </w:tcBorders>
          </w:tcPr>
          <w:p w:rsidR="00002964" w:rsidRPr="00DE319B" w:rsidRDefault="00002964" w:rsidP="00002964">
            <w:pPr>
              <w:widowControl w:val="0"/>
              <w:suppressAutoHyphens/>
              <w:autoSpaceDE w:val="0"/>
              <w:autoSpaceDN w:val="0"/>
              <w:adjustRightInd w:val="0"/>
              <w:ind w:right="-22"/>
              <w:jc w:val="right"/>
              <w:rPr>
                <w:b/>
                <w:i/>
              </w:rPr>
            </w:pPr>
          </w:p>
        </w:tc>
      </w:tr>
      <w:tr w:rsidR="00002964" w:rsidRPr="00DE319B" w:rsidTr="00002964">
        <w:trPr>
          <w:jc w:val="center"/>
        </w:trPr>
        <w:tc>
          <w:tcPr>
            <w:tcW w:w="2638" w:type="pct"/>
            <w:tcMar>
              <w:top w:w="0" w:type="dxa"/>
              <w:left w:w="0" w:type="dxa"/>
              <w:bottom w:w="0" w:type="dxa"/>
              <w:right w:w="0" w:type="dxa"/>
            </w:tcMar>
          </w:tcPr>
          <w:p w:rsidR="00002964" w:rsidRPr="00DE319B" w:rsidRDefault="00002964" w:rsidP="00002964">
            <w:pPr>
              <w:widowControl w:val="0"/>
              <w:suppressAutoHyphens/>
              <w:autoSpaceDE w:val="0"/>
              <w:autoSpaceDN w:val="0"/>
              <w:adjustRightInd w:val="0"/>
              <w:ind w:right="-22"/>
            </w:pPr>
            <w:r w:rsidRPr="00DE319B">
              <w:t xml:space="preserve"> МП </w:t>
            </w:r>
          </w:p>
        </w:tc>
        <w:tc>
          <w:tcPr>
            <w:tcW w:w="2362" w:type="pct"/>
            <w:tcBorders>
              <w:top w:val="single" w:sz="4" w:space="0" w:color="auto"/>
              <w:left w:val="nil"/>
              <w:bottom w:val="nil"/>
              <w:right w:val="nil"/>
            </w:tcBorders>
          </w:tcPr>
          <w:p w:rsidR="00002964" w:rsidRPr="00DE319B" w:rsidRDefault="00002964" w:rsidP="00002964">
            <w:pPr>
              <w:widowControl w:val="0"/>
              <w:suppressAutoHyphens/>
              <w:autoSpaceDE w:val="0"/>
              <w:autoSpaceDN w:val="0"/>
              <w:adjustRightInd w:val="0"/>
              <w:ind w:right="-22"/>
              <w:jc w:val="center"/>
              <w:rPr>
                <w:sz w:val="16"/>
                <w:szCs w:val="16"/>
              </w:rPr>
            </w:pPr>
            <w:r w:rsidRPr="00DE319B">
              <w:rPr>
                <w:sz w:val="16"/>
                <w:szCs w:val="16"/>
              </w:rPr>
              <w:t>(подпись)</w:t>
            </w:r>
          </w:p>
        </w:tc>
      </w:tr>
      <w:tr w:rsidR="00002964" w:rsidRPr="00DE319B" w:rsidTr="00002964">
        <w:trPr>
          <w:jc w:val="center"/>
        </w:trPr>
        <w:tc>
          <w:tcPr>
            <w:tcW w:w="2638" w:type="pct"/>
            <w:tcMar>
              <w:top w:w="0" w:type="dxa"/>
              <w:left w:w="0" w:type="dxa"/>
              <w:bottom w:w="0" w:type="dxa"/>
              <w:right w:w="0" w:type="dxa"/>
            </w:tcMar>
          </w:tcPr>
          <w:p w:rsidR="00002964" w:rsidRPr="00DE319B" w:rsidRDefault="00002964" w:rsidP="00002964">
            <w:pPr>
              <w:widowControl w:val="0"/>
              <w:suppressAutoHyphens/>
              <w:autoSpaceDE w:val="0"/>
              <w:autoSpaceDN w:val="0"/>
              <w:adjustRightInd w:val="0"/>
              <w:ind w:right="-22"/>
            </w:pPr>
            <w:r w:rsidRPr="00DE319B">
              <w:t>Представитель Межрегионального управления Федеральной службы по экологическому, технологическому и атомному надзору по Республике Крым и г.Севастополю</w:t>
            </w:r>
          </w:p>
        </w:tc>
        <w:tc>
          <w:tcPr>
            <w:tcW w:w="2362" w:type="pct"/>
            <w:tcBorders>
              <w:top w:val="nil"/>
              <w:left w:val="nil"/>
              <w:bottom w:val="single" w:sz="4" w:space="0" w:color="auto"/>
              <w:right w:val="nil"/>
            </w:tcBorders>
          </w:tcPr>
          <w:p w:rsidR="00002964" w:rsidRPr="00DE319B" w:rsidRDefault="00002964" w:rsidP="00002964">
            <w:pPr>
              <w:widowControl w:val="0"/>
              <w:suppressAutoHyphens/>
              <w:autoSpaceDE w:val="0"/>
              <w:autoSpaceDN w:val="0"/>
              <w:adjustRightInd w:val="0"/>
              <w:ind w:right="-22"/>
              <w:jc w:val="right"/>
              <w:rPr>
                <w:b/>
                <w:i/>
              </w:rPr>
            </w:pPr>
          </w:p>
        </w:tc>
      </w:tr>
      <w:tr w:rsidR="00002964" w:rsidRPr="00DE319B" w:rsidTr="00002964">
        <w:trPr>
          <w:jc w:val="center"/>
        </w:trPr>
        <w:tc>
          <w:tcPr>
            <w:tcW w:w="2638" w:type="pct"/>
            <w:tcMar>
              <w:top w:w="0" w:type="dxa"/>
              <w:left w:w="0" w:type="dxa"/>
              <w:bottom w:w="0" w:type="dxa"/>
              <w:right w:w="0" w:type="dxa"/>
            </w:tcMar>
          </w:tcPr>
          <w:p w:rsidR="00002964" w:rsidRPr="00DE319B" w:rsidRDefault="00002964" w:rsidP="00002964">
            <w:pPr>
              <w:widowControl w:val="0"/>
              <w:suppressAutoHyphens/>
              <w:autoSpaceDE w:val="0"/>
              <w:autoSpaceDN w:val="0"/>
              <w:adjustRightInd w:val="0"/>
              <w:ind w:right="-22"/>
            </w:pPr>
            <w:r w:rsidRPr="00DE319B">
              <w:t> </w:t>
            </w:r>
          </w:p>
        </w:tc>
        <w:tc>
          <w:tcPr>
            <w:tcW w:w="2362" w:type="pct"/>
            <w:tcBorders>
              <w:top w:val="single" w:sz="4" w:space="0" w:color="auto"/>
              <w:left w:val="nil"/>
              <w:bottom w:val="nil"/>
              <w:right w:val="nil"/>
            </w:tcBorders>
          </w:tcPr>
          <w:p w:rsidR="00002964" w:rsidRPr="00DE319B" w:rsidRDefault="00002964" w:rsidP="00002964">
            <w:pPr>
              <w:widowControl w:val="0"/>
              <w:suppressAutoHyphens/>
              <w:autoSpaceDE w:val="0"/>
              <w:autoSpaceDN w:val="0"/>
              <w:adjustRightInd w:val="0"/>
              <w:ind w:right="-22"/>
              <w:jc w:val="center"/>
              <w:rPr>
                <w:sz w:val="16"/>
                <w:szCs w:val="16"/>
              </w:rPr>
            </w:pPr>
            <w:r w:rsidRPr="00DE319B">
              <w:rPr>
                <w:sz w:val="16"/>
                <w:szCs w:val="16"/>
              </w:rPr>
              <w:t>(подпись)</w:t>
            </w:r>
          </w:p>
        </w:tc>
      </w:tr>
    </w:tbl>
    <w:p w:rsidR="00002964" w:rsidRPr="00DE319B" w:rsidRDefault="00002964" w:rsidP="00002964">
      <w:pPr>
        <w:suppressAutoHyphens/>
        <w:ind w:right="-22"/>
        <w:jc w:val="center"/>
        <w:rPr>
          <w:lang w:eastAsia="ar-SA"/>
        </w:rPr>
      </w:pPr>
    </w:p>
    <w:p w:rsidR="00002964" w:rsidRPr="00DE319B" w:rsidRDefault="00002964" w:rsidP="00002964">
      <w:pPr>
        <w:suppressAutoHyphens/>
        <w:ind w:right="-22"/>
        <w:rPr>
          <w:b/>
          <w:lang w:eastAsia="ar-SA"/>
        </w:rPr>
      </w:pPr>
      <w:r w:rsidRPr="00DE319B">
        <w:rPr>
          <w:b/>
          <w:lang w:eastAsia="ar-SA"/>
        </w:rPr>
        <w:t>ОБЪЕКТ СДАН</w:t>
      </w:r>
    </w:p>
    <w:p w:rsidR="00002964" w:rsidRPr="00DE319B" w:rsidRDefault="00002964" w:rsidP="00002964">
      <w:pPr>
        <w:suppressAutoHyphens/>
        <w:ind w:right="-22"/>
        <w:jc w:val="center"/>
        <w:rPr>
          <w:lang w:eastAsia="ar-SA"/>
        </w:rPr>
      </w:pPr>
    </w:p>
    <w:tbl>
      <w:tblPr>
        <w:tblW w:w="5046" w:type="pct"/>
        <w:jc w:val="center"/>
        <w:tblLook w:val="0000" w:firstRow="0" w:lastRow="0" w:firstColumn="0" w:lastColumn="0" w:noHBand="0" w:noVBand="0"/>
      </w:tblPr>
      <w:tblGrid>
        <w:gridCol w:w="5492"/>
        <w:gridCol w:w="4917"/>
      </w:tblGrid>
      <w:tr w:rsidR="00002964" w:rsidRPr="00DE319B" w:rsidTr="00002964">
        <w:trPr>
          <w:trHeight w:val="248"/>
          <w:jc w:val="center"/>
        </w:trPr>
        <w:tc>
          <w:tcPr>
            <w:tcW w:w="2638" w:type="pct"/>
            <w:tcMar>
              <w:top w:w="0" w:type="dxa"/>
              <w:left w:w="0" w:type="dxa"/>
              <w:bottom w:w="0" w:type="dxa"/>
              <w:right w:w="0" w:type="dxa"/>
            </w:tcMar>
          </w:tcPr>
          <w:p w:rsidR="00002964" w:rsidRPr="00DE319B" w:rsidRDefault="00002964" w:rsidP="00002964">
            <w:pPr>
              <w:widowControl w:val="0"/>
              <w:suppressAutoHyphens/>
              <w:autoSpaceDE w:val="0"/>
              <w:autoSpaceDN w:val="0"/>
              <w:adjustRightInd w:val="0"/>
              <w:ind w:right="-22"/>
            </w:pPr>
            <w:r w:rsidRPr="00DE319B">
              <w:t>Представитель генерального Подрядчика</w:t>
            </w:r>
          </w:p>
        </w:tc>
        <w:tc>
          <w:tcPr>
            <w:tcW w:w="2362" w:type="pct"/>
            <w:tcBorders>
              <w:top w:val="nil"/>
              <w:left w:val="nil"/>
              <w:bottom w:val="single" w:sz="4" w:space="0" w:color="auto"/>
              <w:right w:val="nil"/>
            </w:tcBorders>
          </w:tcPr>
          <w:p w:rsidR="00002964" w:rsidRPr="00DE319B" w:rsidRDefault="00002964" w:rsidP="00002964">
            <w:pPr>
              <w:widowControl w:val="0"/>
              <w:suppressAutoHyphens/>
              <w:autoSpaceDE w:val="0"/>
              <w:autoSpaceDN w:val="0"/>
              <w:adjustRightInd w:val="0"/>
              <w:ind w:right="-22"/>
              <w:jc w:val="right"/>
              <w:rPr>
                <w:b/>
                <w:i/>
              </w:rPr>
            </w:pPr>
          </w:p>
        </w:tc>
      </w:tr>
      <w:tr w:rsidR="00002964" w:rsidRPr="00DE319B" w:rsidTr="00002964">
        <w:trPr>
          <w:trHeight w:val="248"/>
          <w:jc w:val="center"/>
        </w:trPr>
        <w:tc>
          <w:tcPr>
            <w:tcW w:w="2638" w:type="pct"/>
            <w:tcMar>
              <w:top w:w="0" w:type="dxa"/>
              <w:left w:w="0" w:type="dxa"/>
              <w:bottom w:w="0" w:type="dxa"/>
              <w:right w:w="0" w:type="dxa"/>
            </w:tcMar>
          </w:tcPr>
          <w:p w:rsidR="00002964" w:rsidRPr="00DE319B" w:rsidRDefault="00002964" w:rsidP="00002964">
            <w:pPr>
              <w:widowControl w:val="0"/>
              <w:suppressAutoHyphens/>
              <w:autoSpaceDE w:val="0"/>
              <w:autoSpaceDN w:val="0"/>
              <w:adjustRightInd w:val="0"/>
              <w:ind w:right="-22"/>
            </w:pPr>
            <w:r w:rsidRPr="00DE319B">
              <w:t> </w:t>
            </w:r>
          </w:p>
        </w:tc>
        <w:tc>
          <w:tcPr>
            <w:tcW w:w="2362" w:type="pct"/>
            <w:tcBorders>
              <w:top w:val="single" w:sz="4" w:space="0" w:color="auto"/>
              <w:left w:val="nil"/>
              <w:bottom w:val="nil"/>
              <w:right w:val="nil"/>
            </w:tcBorders>
          </w:tcPr>
          <w:p w:rsidR="00002964" w:rsidRPr="00DE319B" w:rsidRDefault="00002964" w:rsidP="00002964">
            <w:pPr>
              <w:widowControl w:val="0"/>
              <w:suppressAutoHyphens/>
              <w:autoSpaceDE w:val="0"/>
              <w:autoSpaceDN w:val="0"/>
              <w:adjustRightInd w:val="0"/>
              <w:ind w:right="-22"/>
              <w:jc w:val="center"/>
              <w:rPr>
                <w:sz w:val="16"/>
                <w:szCs w:val="16"/>
              </w:rPr>
            </w:pPr>
            <w:r w:rsidRPr="00DE319B">
              <w:rPr>
                <w:sz w:val="16"/>
                <w:szCs w:val="16"/>
              </w:rPr>
              <w:t>(фамилия, имя, отчество, должность, подпись)</w:t>
            </w:r>
          </w:p>
        </w:tc>
      </w:tr>
    </w:tbl>
    <w:p w:rsidR="00002964" w:rsidRPr="00DE319B" w:rsidRDefault="00002964" w:rsidP="00002964">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002964" w:rsidRPr="00DE319B" w:rsidTr="00002964">
        <w:trPr>
          <w:trHeight w:val="2358"/>
        </w:trPr>
        <w:tc>
          <w:tcPr>
            <w:tcW w:w="5182" w:type="dxa"/>
          </w:tcPr>
          <w:p w:rsidR="00002964" w:rsidRPr="00DE319B" w:rsidRDefault="00002964" w:rsidP="00002964">
            <w:pPr>
              <w:suppressAutoHyphens/>
              <w:snapToGrid w:val="0"/>
              <w:jc w:val="center"/>
              <w:rPr>
                <w:rFonts w:eastAsia="Calibri"/>
                <w:b/>
                <w:bCs/>
              </w:rPr>
            </w:pPr>
          </w:p>
          <w:p w:rsidR="00002964" w:rsidRPr="00DE319B" w:rsidRDefault="00002964" w:rsidP="00002964">
            <w:pPr>
              <w:suppressAutoHyphens/>
              <w:snapToGrid w:val="0"/>
              <w:jc w:val="center"/>
              <w:rPr>
                <w:rFonts w:eastAsia="Calibri"/>
                <w:b/>
                <w:bCs/>
              </w:rPr>
            </w:pPr>
            <w:r w:rsidRPr="00DE319B">
              <w:rPr>
                <w:rFonts w:eastAsia="Calibri"/>
                <w:b/>
                <w:bCs/>
              </w:rPr>
              <w:t>ЗАКАЗЧИК</w:t>
            </w:r>
          </w:p>
          <w:p w:rsidR="00002964" w:rsidRPr="00DE319B" w:rsidRDefault="00002964" w:rsidP="00002964">
            <w:pPr>
              <w:suppressAutoHyphens/>
              <w:snapToGrid w:val="0"/>
              <w:rPr>
                <w:rFonts w:eastAsia="Calibri"/>
                <w:b/>
              </w:rPr>
            </w:pPr>
            <w:r w:rsidRPr="00DE319B">
              <w:rPr>
                <w:rFonts w:eastAsia="Calibri"/>
                <w:b/>
              </w:rPr>
              <w:t>Государственное унитарное предприятие Республики Крым «Крымгазсети»</w:t>
            </w:r>
          </w:p>
          <w:p w:rsidR="00002964" w:rsidRPr="00DE319B" w:rsidRDefault="00002964" w:rsidP="00002964">
            <w:pPr>
              <w:suppressAutoHyphens/>
              <w:snapToGrid w:val="0"/>
              <w:rPr>
                <w:rFonts w:eastAsia="Calibri"/>
              </w:rPr>
            </w:pPr>
          </w:p>
          <w:p w:rsidR="00002964" w:rsidRPr="00DE319B" w:rsidRDefault="00002964" w:rsidP="00002964">
            <w:pPr>
              <w:suppressAutoHyphens/>
              <w:snapToGrid w:val="0"/>
              <w:rPr>
                <w:rFonts w:eastAsia="Calibri"/>
                <w:b/>
              </w:rPr>
            </w:pPr>
            <w:r w:rsidRPr="00DE319B">
              <w:rPr>
                <w:rFonts w:eastAsia="Calibri"/>
                <w:b/>
              </w:rPr>
              <w:t>Директор</w:t>
            </w:r>
          </w:p>
          <w:p w:rsidR="00002964" w:rsidRPr="00DE319B" w:rsidRDefault="00002964" w:rsidP="00002964">
            <w:pPr>
              <w:suppressAutoHyphens/>
              <w:snapToGrid w:val="0"/>
              <w:jc w:val="both"/>
              <w:rPr>
                <w:rFonts w:eastAsia="Calibri"/>
                <w:b/>
                <w:bCs/>
                <w:lang w:eastAsia="ar-SA"/>
              </w:rPr>
            </w:pPr>
          </w:p>
          <w:p w:rsidR="00002964" w:rsidRPr="00DE319B" w:rsidRDefault="00002964" w:rsidP="00002964">
            <w:pPr>
              <w:suppressAutoHyphens/>
              <w:snapToGrid w:val="0"/>
              <w:jc w:val="both"/>
              <w:rPr>
                <w:rFonts w:eastAsia="Calibri"/>
                <w:b/>
                <w:bCs/>
              </w:rPr>
            </w:pPr>
            <w:r w:rsidRPr="00DE319B">
              <w:rPr>
                <w:rFonts w:eastAsia="Calibri"/>
                <w:b/>
                <w:bCs/>
                <w:lang w:val="uk-UA"/>
              </w:rPr>
              <w:t xml:space="preserve">_____________________ </w:t>
            </w:r>
            <w:r w:rsidRPr="00DE319B">
              <w:rPr>
                <w:rFonts w:eastAsia="Calibri"/>
                <w:b/>
                <w:bCs/>
              </w:rPr>
              <w:t>Д.М. Надточаев</w:t>
            </w:r>
          </w:p>
        </w:tc>
        <w:tc>
          <w:tcPr>
            <w:tcW w:w="5032" w:type="dxa"/>
          </w:tcPr>
          <w:p w:rsidR="00002964" w:rsidRPr="00DE319B" w:rsidRDefault="00002964" w:rsidP="00002964">
            <w:pPr>
              <w:snapToGrid w:val="0"/>
              <w:jc w:val="center"/>
              <w:rPr>
                <w:rFonts w:eastAsia="Calibri"/>
                <w:b/>
              </w:rPr>
            </w:pPr>
          </w:p>
          <w:p w:rsidR="00002964" w:rsidRPr="00DE319B" w:rsidRDefault="00002964" w:rsidP="00002964">
            <w:pPr>
              <w:snapToGrid w:val="0"/>
              <w:jc w:val="center"/>
              <w:rPr>
                <w:rFonts w:eastAsia="Calibri"/>
                <w:b/>
              </w:rPr>
            </w:pPr>
            <w:r w:rsidRPr="00DE319B">
              <w:rPr>
                <w:rFonts w:eastAsia="Calibri"/>
                <w:b/>
              </w:rPr>
              <w:t>ПОДРЯДЧИК</w:t>
            </w:r>
          </w:p>
          <w:p w:rsidR="00002964" w:rsidRPr="00DE319B" w:rsidRDefault="00002964" w:rsidP="00002964">
            <w:pPr>
              <w:snapToGrid w:val="0"/>
              <w:rPr>
                <w:rFonts w:eastAsia="Calibri"/>
                <w:b/>
              </w:rPr>
            </w:pPr>
          </w:p>
        </w:tc>
        <w:tc>
          <w:tcPr>
            <w:tcW w:w="5032" w:type="dxa"/>
          </w:tcPr>
          <w:p w:rsidR="00002964" w:rsidRPr="00DE319B" w:rsidRDefault="00002964" w:rsidP="00002964">
            <w:pPr>
              <w:suppressAutoHyphens/>
              <w:snapToGrid w:val="0"/>
              <w:jc w:val="center"/>
              <w:rPr>
                <w:rFonts w:eastAsia="Calibri"/>
                <w:b/>
              </w:rPr>
            </w:pPr>
          </w:p>
          <w:p w:rsidR="00002964" w:rsidRPr="00DE319B" w:rsidRDefault="00002964" w:rsidP="00002964">
            <w:pPr>
              <w:snapToGrid w:val="0"/>
              <w:jc w:val="center"/>
              <w:rPr>
                <w:rFonts w:eastAsia="Calibri"/>
                <w:b/>
              </w:rPr>
            </w:pPr>
            <w:r w:rsidRPr="00DE319B">
              <w:rPr>
                <w:rFonts w:eastAsia="Calibri"/>
                <w:b/>
              </w:rPr>
              <w:t>ПОДРЯДЧИК</w:t>
            </w:r>
          </w:p>
          <w:p w:rsidR="00002964" w:rsidRPr="00DE319B" w:rsidRDefault="00002964" w:rsidP="00002964">
            <w:pPr>
              <w:suppressAutoHyphens/>
              <w:snapToGrid w:val="0"/>
              <w:rPr>
                <w:rFonts w:eastAsia="Calibri"/>
                <w:b/>
              </w:rPr>
            </w:pPr>
          </w:p>
        </w:tc>
      </w:tr>
    </w:tbl>
    <w:p w:rsidR="00E87852" w:rsidRPr="00DE319B" w:rsidRDefault="00E87852" w:rsidP="00E87852">
      <w:pPr>
        <w:ind w:left="360"/>
        <w:jc w:val="right"/>
        <w:rPr>
          <w:b/>
          <w:bCs/>
        </w:rPr>
      </w:pPr>
      <w:r w:rsidRPr="00DE319B">
        <w:rPr>
          <w:b/>
          <w:bCs/>
        </w:rPr>
        <w:lastRenderedPageBreak/>
        <w:t>Приложение №</w:t>
      </w:r>
      <w:r w:rsidR="003F1B5D" w:rsidRPr="00DE319B">
        <w:rPr>
          <w:b/>
          <w:bCs/>
        </w:rPr>
        <w:t>4</w:t>
      </w:r>
    </w:p>
    <w:p w:rsidR="00E87852" w:rsidRPr="00DE319B" w:rsidRDefault="00E87852" w:rsidP="00E87852">
      <w:pPr>
        <w:ind w:left="360"/>
        <w:jc w:val="right"/>
        <w:rPr>
          <w:b/>
          <w:bCs/>
        </w:rPr>
      </w:pPr>
      <w:r w:rsidRPr="00DE319B">
        <w:rPr>
          <w:b/>
          <w:bCs/>
        </w:rPr>
        <w:t xml:space="preserve">к извещению </w:t>
      </w:r>
      <w:r w:rsidR="000E0C71" w:rsidRPr="00DE319B">
        <w:rPr>
          <w:b/>
          <w:bCs/>
        </w:rPr>
        <w:t>№</w:t>
      </w:r>
      <w:r w:rsidR="00AE17C3" w:rsidRPr="00DE319B">
        <w:rPr>
          <w:b/>
          <w:bCs/>
        </w:rPr>
        <w:t>___</w:t>
      </w:r>
      <w:r w:rsidR="000E0C71" w:rsidRPr="00DE319B">
        <w:rPr>
          <w:b/>
          <w:bCs/>
        </w:rPr>
        <w:t xml:space="preserve"> от </w:t>
      </w:r>
      <w:r w:rsidR="00AE17C3" w:rsidRPr="00DE319B">
        <w:rPr>
          <w:b/>
          <w:bCs/>
        </w:rPr>
        <w:t>_</w:t>
      </w:r>
      <w:r w:rsidR="000E0C71" w:rsidRPr="00DE319B">
        <w:rPr>
          <w:b/>
          <w:bCs/>
        </w:rPr>
        <w:t xml:space="preserve"> </w:t>
      </w:r>
      <w:r w:rsidR="00AE17C3" w:rsidRPr="00DE319B">
        <w:rPr>
          <w:b/>
          <w:bCs/>
        </w:rPr>
        <w:t>___</w:t>
      </w:r>
      <w:r w:rsidR="000E0C71" w:rsidRPr="00DE319B">
        <w:rPr>
          <w:b/>
          <w:bCs/>
        </w:rPr>
        <w:t xml:space="preserve"> 202</w:t>
      </w:r>
      <w:r w:rsidR="00AB5226" w:rsidRPr="00DE319B">
        <w:rPr>
          <w:b/>
          <w:bCs/>
        </w:rPr>
        <w:t>4</w:t>
      </w:r>
      <w:r w:rsidR="000E0C71" w:rsidRPr="00DE319B">
        <w:rPr>
          <w:b/>
          <w:bCs/>
        </w:rPr>
        <w:t>г</w:t>
      </w:r>
    </w:p>
    <w:p w:rsidR="00521943" w:rsidRPr="00DE319B" w:rsidRDefault="00521943" w:rsidP="00E87852">
      <w:pPr>
        <w:suppressAutoHyphens/>
        <w:jc w:val="right"/>
        <w:rPr>
          <w:lang w:eastAsia="ar-SA"/>
        </w:rPr>
      </w:pPr>
    </w:p>
    <w:p w:rsidR="00E56462" w:rsidRPr="00DE319B" w:rsidRDefault="00E56462" w:rsidP="00E56462">
      <w:pPr>
        <w:jc w:val="center"/>
        <w:rPr>
          <w:i/>
        </w:rPr>
      </w:pPr>
      <w:r w:rsidRPr="00DE319B">
        <w:rPr>
          <w:b/>
          <w:bCs/>
        </w:rPr>
        <w:t xml:space="preserve">Форма </w:t>
      </w:r>
      <w:r w:rsidR="008756F5" w:rsidRPr="00DE319B">
        <w:rPr>
          <w:b/>
          <w:bCs/>
        </w:rPr>
        <w:t>1</w:t>
      </w:r>
      <w:r w:rsidRPr="00DE319B">
        <w:rPr>
          <w:b/>
          <w:bCs/>
        </w:rPr>
        <w:t xml:space="preserve">. </w:t>
      </w:r>
      <w:r w:rsidR="001E7044" w:rsidRPr="00DE319B">
        <w:rPr>
          <w:b/>
          <w:bCs/>
        </w:rPr>
        <w:t>СОГЛАСИЕ В ОТНОШЕНИИ ОБЪЕКТА ЗАКУПКИ</w:t>
      </w:r>
      <w:r w:rsidR="0046086B" w:rsidRPr="00DE319B">
        <w:rPr>
          <w:b/>
          <w:bCs/>
        </w:rPr>
        <w:t xml:space="preserve"> </w:t>
      </w:r>
    </w:p>
    <w:p w:rsidR="00E56462" w:rsidRPr="00DE319B" w:rsidRDefault="00E56462" w:rsidP="00E56462">
      <w:pPr>
        <w:pStyle w:val="a7"/>
        <w:spacing w:before="0" w:beforeAutospacing="0" w:after="0" w:afterAutospacing="0"/>
      </w:pPr>
      <w:r w:rsidRPr="00DE319B">
        <w:t> </w:t>
      </w:r>
    </w:p>
    <w:p w:rsidR="00E56462" w:rsidRPr="00DE319B" w:rsidRDefault="00E56462" w:rsidP="00E56462">
      <w:pPr>
        <w:pStyle w:val="a7"/>
        <w:spacing w:before="0" w:beforeAutospacing="0" w:after="0" w:afterAutospacing="0"/>
        <w:ind w:firstLine="0"/>
        <w:rPr>
          <w:i/>
        </w:rPr>
      </w:pPr>
      <w:r w:rsidRPr="00DE319B">
        <w:rPr>
          <w:i/>
        </w:rPr>
        <w:t>На бланке участника закупки</w:t>
      </w:r>
    </w:p>
    <w:p w:rsidR="00E56462" w:rsidRPr="00DE319B" w:rsidRDefault="00E56462" w:rsidP="00E56462">
      <w:pPr>
        <w:pStyle w:val="a7"/>
        <w:spacing w:before="0" w:beforeAutospacing="0" w:after="0" w:afterAutospacing="0"/>
        <w:ind w:firstLine="0"/>
        <w:rPr>
          <w:i/>
        </w:rPr>
      </w:pPr>
      <w:r w:rsidRPr="00DE319B">
        <w:rPr>
          <w:i/>
        </w:rPr>
        <w:t>(</w:t>
      </w:r>
      <w:r w:rsidR="009C0459" w:rsidRPr="00DE319B">
        <w:rPr>
          <w:i/>
        </w:rPr>
        <w:t>при наличии</w:t>
      </w:r>
      <w:r w:rsidRPr="00DE319B">
        <w:rPr>
          <w:i/>
        </w:rPr>
        <w:t>)</w:t>
      </w:r>
    </w:p>
    <w:p w:rsidR="00E56462" w:rsidRPr="00DE319B" w:rsidRDefault="00E56462" w:rsidP="00E56462">
      <w:pPr>
        <w:pStyle w:val="a7"/>
        <w:spacing w:before="0" w:beforeAutospacing="0" w:after="0" w:afterAutospacing="0"/>
        <w:ind w:firstLine="0"/>
        <w:rPr>
          <w:i/>
        </w:rPr>
      </w:pPr>
      <w:r w:rsidRPr="00DE319B">
        <w:rPr>
          <w:i/>
        </w:rPr>
        <w:t xml:space="preserve">Дата, исх. </w:t>
      </w:r>
      <w:r w:rsidR="008756F5" w:rsidRPr="00DE319B">
        <w:rPr>
          <w:i/>
        </w:rPr>
        <w:t>Н</w:t>
      </w:r>
      <w:r w:rsidRPr="00DE319B">
        <w:rPr>
          <w:i/>
        </w:rPr>
        <w:t>омер</w:t>
      </w:r>
    </w:p>
    <w:p w:rsidR="008756F5" w:rsidRPr="00DE319B" w:rsidRDefault="008756F5" w:rsidP="00E56462">
      <w:pPr>
        <w:pStyle w:val="a7"/>
        <w:spacing w:before="0" w:beforeAutospacing="0" w:after="0" w:afterAutospacing="0"/>
        <w:ind w:firstLine="0"/>
        <w:rPr>
          <w:b/>
        </w:rPr>
      </w:pPr>
    </w:p>
    <w:p w:rsidR="0046086B" w:rsidRPr="00DE319B" w:rsidRDefault="0046086B" w:rsidP="0046086B">
      <w:pPr>
        <w:pStyle w:val="a7"/>
        <w:spacing w:before="0" w:beforeAutospacing="0" w:after="0" w:afterAutospacing="0"/>
        <w:ind w:firstLine="0"/>
      </w:pPr>
      <w:r w:rsidRPr="00DE319B">
        <w:t xml:space="preserve">На право заключения с _____________________________________________________ </w:t>
      </w:r>
    </w:p>
    <w:p w:rsidR="0046086B" w:rsidRPr="00DE319B" w:rsidRDefault="0046086B" w:rsidP="0046086B">
      <w:pPr>
        <w:pStyle w:val="a7"/>
        <w:spacing w:before="0" w:beforeAutospacing="0" w:after="0" w:afterAutospacing="0"/>
        <w:ind w:firstLine="0"/>
        <w:jc w:val="center"/>
        <w:rPr>
          <w:i/>
        </w:rPr>
      </w:pPr>
      <w:r w:rsidRPr="00DE319B">
        <w:rPr>
          <w:i/>
        </w:rPr>
        <w:t>(указывается наименование заказчика)</w:t>
      </w:r>
    </w:p>
    <w:p w:rsidR="0046086B" w:rsidRPr="00DE319B" w:rsidRDefault="0046086B" w:rsidP="0046086B">
      <w:pPr>
        <w:pStyle w:val="a7"/>
        <w:spacing w:before="0" w:beforeAutospacing="0" w:after="0" w:afterAutospacing="0"/>
        <w:ind w:firstLine="0"/>
        <w:rPr>
          <w:i/>
        </w:rPr>
      </w:pPr>
      <w:r w:rsidRPr="00DE319B">
        <w:t xml:space="preserve">контракта на______________________________________________ </w:t>
      </w:r>
      <w:r w:rsidRPr="00DE319B">
        <w:br/>
        <w:t xml:space="preserve"> </w:t>
      </w:r>
      <w:r w:rsidRPr="00DE319B">
        <w:rPr>
          <w:i/>
        </w:rPr>
        <w:t xml:space="preserve">                                                                                                  (указывается предмет контракта)</w:t>
      </w:r>
    </w:p>
    <w:p w:rsidR="00E56462" w:rsidRPr="00DE319B" w:rsidRDefault="00E56462" w:rsidP="00E56462">
      <w:pPr>
        <w:pStyle w:val="a7"/>
        <w:spacing w:before="0" w:beforeAutospacing="0" w:after="0" w:afterAutospacing="0"/>
        <w:ind w:firstLine="0"/>
      </w:pPr>
      <w:r w:rsidRPr="00DE319B">
        <w:t xml:space="preserve">1). Изучив </w:t>
      </w:r>
      <w:r w:rsidR="008756F5" w:rsidRPr="00DE319B">
        <w:t>извещение</w:t>
      </w:r>
      <w:r w:rsidR="008E3ED6" w:rsidRPr="00DE319B">
        <w:t xml:space="preserve">, а также применимые к данной закупке </w:t>
      </w:r>
      <w:r w:rsidRPr="00DE319B">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DE319B" w:rsidRDefault="00E56462" w:rsidP="00E56462">
      <w:pPr>
        <w:jc w:val="center"/>
        <w:rPr>
          <w:i/>
        </w:rPr>
      </w:pPr>
      <w:r w:rsidRPr="00DE319B">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DE319B">
        <w:t xml:space="preserve"> (_____________________________________________________________________________), </w:t>
      </w:r>
      <w:r w:rsidRPr="00DE319B">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Pr="00DE319B" w:rsidRDefault="00E56462" w:rsidP="00F45F93">
      <w:pPr>
        <w:jc w:val="both"/>
      </w:pPr>
      <w:r w:rsidRPr="00DE319B">
        <w:rPr>
          <w:i/>
        </w:rPr>
        <w:t xml:space="preserve"> </w:t>
      </w:r>
      <w:r w:rsidRPr="00DE319B">
        <w:t>находящийся по адресу: ________________</w:t>
      </w:r>
      <w:r w:rsidR="00F45F93" w:rsidRPr="00DE319B">
        <w:t>_______</w:t>
      </w:r>
      <w:r w:rsidRPr="00DE319B">
        <w:t>_______</w:t>
      </w:r>
      <w:r w:rsidR="00F45F93" w:rsidRPr="00DE319B">
        <w:t>_________________________</w:t>
      </w:r>
      <w:r w:rsidRPr="00DE319B">
        <w:t>___</w:t>
      </w:r>
    </w:p>
    <w:p w:rsidR="00E56462" w:rsidRPr="00DE319B" w:rsidRDefault="00E56462" w:rsidP="00F45F93">
      <w:pPr>
        <w:jc w:val="center"/>
      </w:pPr>
      <w:r w:rsidRPr="00DE319B">
        <w:t>(</w:t>
      </w:r>
      <w:r w:rsidRPr="00DE319B">
        <w:rPr>
          <w:i/>
        </w:rPr>
        <w:t>адрес местонахождения, почтовый адрес (для юридических лиц), место жительства (для физических лиц) контактный телефон)</w:t>
      </w:r>
    </w:p>
    <w:p w:rsidR="00E56462" w:rsidRPr="00DE319B" w:rsidRDefault="00E56462" w:rsidP="00E56462">
      <w:r w:rsidRPr="00DE319B">
        <w:t xml:space="preserve">в лице _________________________________________________________________________, </w:t>
      </w:r>
    </w:p>
    <w:p w:rsidR="00E56462" w:rsidRPr="00DE319B" w:rsidRDefault="00E56462" w:rsidP="00E56462">
      <w:pPr>
        <w:jc w:val="center"/>
        <w:rPr>
          <w:i/>
        </w:rPr>
      </w:pPr>
      <w:r w:rsidRPr="00DE319B">
        <w:rPr>
          <w:i/>
        </w:rPr>
        <w:t>(наименование должности руководителя и его Ф.И.О.)</w:t>
      </w:r>
    </w:p>
    <w:p w:rsidR="00E56462" w:rsidRPr="00DE319B" w:rsidRDefault="00E56462" w:rsidP="00E56462">
      <w:pPr>
        <w:pStyle w:val="a7"/>
        <w:spacing w:before="0" w:beforeAutospacing="0" w:after="0" w:afterAutospacing="0"/>
        <w:ind w:firstLine="0"/>
      </w:pPr>
      <w:r w:rsidRPr="00DE319B">
        <w:t xml:space="preserve">сообщает о согласии участвовать в </w:t>
      </w:r>
      <w:r w:rsidR="00523939" w:rsidRPr="00DE319B">
        <w:t>закупке</w:t>
      </w:r>
      <w:r w:rsidRPr="00DE319B">
        <w:t xml:space="preserve"> на условиях, установленных в </w:t>
      </w:r>
      <w:r w:rsidR="005F50D1" w:rsidRPr="00DE319B">
        <w:t>извещении</w:t>
      </w:r>
      <w:r w:rsidRPr="00DE319B">
        <w:t xml:space="preserve">, и направляет настоящую заявку на участие в </w:t>
      </w:r>
      <w:r w:rsidR="00523939" w:rsidRPr="00DE319B">
        <w:t>закупке</w:t>
      </w:r>
      <w:r w:rsidRPr="00DE319B">
        <w:t xml:space="preserve">. </w:t>
      </w:r>
    </w:p>
    <w:p w:rsidR="00A350D6" w:rsidRPr="00DE319B" w:rsidRDefault="00A350D6" w:rsidP="00E56462">
      <w:pPr>
        <w:pStyle w:val="a7"/>
        <w:spacing w:before="0" w:beforeAutospacing="0" w:after="0" w:afterAutospacing="0"/>
        <w:ind w:firstLine="0"/>
      </w:pPr>
    </w:p>
    <w:p w:rsidR="00A350D6" w:rsidRPr="00DE319B" w:rsidRDefault="00A350D6" w:rsidP="003A46E5">
      <w:pPr>
        <w:pStyle w:val="a7"/>
        <w:spacing w:before="0" w:beforeAutospacing="0" w:after="0" w:afterAutospacing="0"/>
      </w:pPr>
      <w:r w:rsidRPr="00DE319B">
        <w:t>Мы согласны выполнить работы (поставить товары, оказать услуги)</w:t>
      </w:r>
      <w:r w:rsidR="0046086B" w:rsidRPr="00DE319B">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DE319B">
        <w:t>в соответствии с треб</w:t>
      </w:r>
      <w:r w:rsidR="0046086B" w:rsidRPr="00DE319B">
        <w:t>ованиями извещения</w:t>
      </w:r>
      <w:r w:rsidR="003A46E5" w:rsidRPr="00DE319B">
        <w:t xml:space="preserve"> и проектом контракта: в срок не позднее «__» ________ _____ г. Согласны выполнить работы предусмотренные извещением и проектом контракта</w:t>
      </w:r>
      <w:r w:rsidR="0046086B" w:rsidRPr="00DE319B">
        <w:t xml:space="preserve"> </w:t>
      </w:r>
      <w:r w:rsidR="003A46E5" w:rsidRPr="00DE319B">
        <w:t xml:space="preserve">собственными силами в объеме не менее _____ %. </w:t>
      </w:r>
    </w:p>
    <w:p w:rsidR="003A46E5" w:rsidRPr="00DE319B" w:rsidRDefault="003A46E5" w:rsidP="00744EBF">
      <w:pPr>
        <w:pStyle w:val="a7"/>
      </w:pPr>
      <w:r w:rsidRPr="00DE319B">
        <w:t>В качестве обеспечения исполнения контракта</w:t>
      </w:r>
      <w:r w:rsidRPr="00DE319B">
        <w:rPr>
          <w:b/>
        </w:rPr>
        <w:t xml:space="preserve"> будет предоставлена </w:t>
      </w:r>
      <w:r w:rsidR="001D4438" w:rsidRPr="00DE319B">
        <w:rPr>
          <w:b/>
        </w:rPr>
        <w:t>независимая</w:t>
      </w:r>
      <w:r w:rsidRPr="00DE319B">
        <w:rPr>
          <w:b/>
        </w:rPr>
        <w:t xml:space="preserve"> гарантия / внесены денежные средства на лицевой счет заказчика, указанный в извещении и проекте контракта</w:t>
      </w:r>
      <w:r w:rsidRPr="00DE319B">
        <w:rPr>
          <w:i/>
        </w:rPr>
        <w:t>.</w:t>
      </w:r>
      <w:r w:rsidR="00744EBF" w:rsidRPr="00DE319B">
        <w:rPr>
          <w:i/>
        </w:rPr>
        <w:t>(заполняется в случае установления в</w:t>
      </w:r>
      <w:r w:rsidR="00135431" w:rsidRPr="00DE319B">
        <w:rPr>
          <w:i/>
        </w:rPr>
        <w:t xml:space="preserve"> извещении о проведении предварительного отбора единственного поставщика (подрядчика, исполнителя)</w:t>
      </w:r>
      <w:r w:rsidR="00744EBF" w:rsidRPr="00DE319B">
        <w:rPr>
          <w:i/>
        </w:rPr>
        <w:t xml:space="preserve"> требования об обеспечении исполнения контракта)</w:t>
      </w:r>
    </w:p>
    <w:p w:rsidR="00E56462" w:rsidRPr="00DE319B" w:rsidRDefault="003F6211" w:rsidP="00E87852">
      <w:pPr>
        <w:jc w:val="both"/>
      </w:pPr>
      <w:r w:rsidRPr="00DE319B">
        <w:t>2)</w:t>
      </w:r>
      <w:r w:rsidR="00E56462" w:rsidRPr="00DE319B">
        <w:t xml:space="preserve"> К настоящей заявке на участие в </w:t>
      </w:r>
      <w:r w:rsidR="00523939" w:rsidRPr="00DE319B">
        <w:t>закупке</w:t>
      </w:r>
      <w:r w:rsidR="00E56462" w:rsidRPr="00DE319B">
        <w:t xml:space="preserve"> прилагаются документы, являющиеся неотъемлемой частью нашей заявки на участие в </w:t>
      </w:r>
      <w:r w:rsidR="005C4149" w:rsidRPr="00DE319B">
        <w:t>закупке</w:t>
      </w:r>
      <w:r w:rsidR="00E56462" w:rsidRPr="00DE319B">
        <w:t xml:space="preserve"> на _____</w:t>
      </w:r>
      <w:r w:rsidR="00A95AD9" w:rsidRPr="00DE319B">
        <w:t>л</w:t>
      </w:r>
      <w:r w:rsidR="00E87852" w:rsidRPr="00DE319B">
        <w:t xml:space="preserve">. </w:t>
      </w:r>
    </w:p>
    <w:p w:rsidR="00E56462" w:rsidRPr="00DE319B" w:rsidRDefault="00E56462" w:rsidP="00E56462">
      <w:pPr>
        <w:ind w:firstLine="709"/>
        <w:jc w:val="right"/>
      </w:pPr>
    </w:p>
    <w:p w:rsidR="00E56462" w:rsidRPr="00DE319B" w:rsidRDefault="00E56462" w:rsidP="00E56462">
      <w:pPr>
        <w:rPr>
          <w:b/>
        </w:rPr>
      </w:pPr>
      <w:r w:rsidRPr="00DE319B">
        <w:rPr>
          <w:b/>
        </w:rPr>
        <w:t>Руководитель участника закупки</w:t>
      </w:r>
    </w:p>
    <w:p w:rsidR="00E56462" w:rsidRPr="00DE319B" w:rsidRDefault="00E56462" w:rsidP="00E56462">
      <w:r w:rsidRPr="00DE319B">
        <w:rPr>
          <w:b/>
        </w:rPr>
        <w:t>__________________</w:t>
      </w:r>
      <w:r w:rsidR="003F6211" w:rsidRPr="00DE319B">
        <w:rPr>
          <w:b/>
        </w:rPr>
        <w:t>________________</w:t>
      </w:r>
      <w:r w:rsidR="005C4149" w:rsidRPr="00DE319B">
        <w:rPr>
          <w:b/>
        </w:rPr>
        <w:t xml:space="preserve">    </w:t>
      </w:r>
      <w:r w:rsidRPr="00DE319B">
        <w:rPr>
          <w:b/>
        </w:rPr>
        <w:t xml:space="preserve">       </w:t>
      </w:r>
      <w:r w:rsidRPr="00DE319B">
        <w:t>_________________ (_______________)</w:t>
      </w:r>
    </w:p>
    <w:p w:rsidR="00E56462" w:rsidRPr="00DE319B" w:rsidRDefault="00E56462" w:rsidP="00E56462">
      <w:r w:rsidRPr="00DE319B">
        <w:t>(должность)                                                                     (подпись)                           (Ф.И.О.)</w:t>
      </w:r>
    </w:p>
    <w:p w:rsidR="00E56462" w:rsidRPr="00DE319B" w:rsidRDefault="006534D5" w:rsidP="00E56462">
      <w:r w:rsidRPr="00DE319B">
        <w:t>М.П.</w:t>
      </w:r>
    </w:p>
    <w:p w:rsidR="004C6A07" w:rsidRPr="00DE319B" w:rsidRDefault="004C6A07" w:rsidP="00E56462">
      <w:pPr>
        <w:sectPr w:rsidR="004C6A07" w:rsidRPr="00DE319B" w:rsidSect="00AB5226">
          <w:headerReference w:type="even" r:id="rId40"/>
          <w:footerReference w:type="even" r:id="rId41"/>
          <w:headerReference w:type="first" r:id="rId42"/>
          <w:footerReference w:type="first" r:id="rId43"/>
          <w:pgSz w:w="11906" w:h="16838"/>
          <w:pgMar w:top="1134" w:right="566" w:bottom="719" w:left="1134" w:header="708" w:footer="708" w:gutter="0"/>
          <w:cols w:space="708"/>
          <w:titlePg/>
          <w:docGrid w:linePitch="360"/>
        </w:sectPr>
      </w:pPr>
    </w:p>
    <w:p w:rsidR="006E7C76" w:rsidRPr="00DE319B" w:rsidRDefault="006E7C76" w:rsidP="006E7C76">
      <w:pPr>
        <w:ind w:left="993"/>
        <w:jc w:val="center"/>
        <w:rPr>
          <w:b/>
        </w:rPr>
      </w:pPr>
      <w:r w:rsidRPr="00DE319B">
        <w:rPr>
          <w:b/>
        </w:rPr>
        <w:lastRenderedPageBreak/>
        <w:t>ФОРМА 2. ИНФОРМАЦИЯ ОБ УЧАСТНИКЕ</w:t>
      </w:r>
    </w:p>
    <w:p w:rsidR="006E7C76" w:rsidRPr="00DE319B" w:rsidRDefault="006E7C76" w:rsidP="006E7C76">
      <w:pPr>
        <w:ind w:left="993"/>
        <w:jc w:val="center"/>
        <w:rPr>
          <w:b/>
        </w:rPr>
      </w:pPr>
    </w:p>
    <w:tbl>
      <w:tblPr>
        <w:tblStyle w:val="af5"/>
        <w:tblW w:w="10001" w:type="dxa"/>
        <w:tblInd w:w="-34" w:type="dxa"/>
        <w:tblLook w:val="04A0" w:firstRow="1" w:lastRow="0" w:firstColumn="1" w:lastColumn="0" w:noHBand="0" w:noVBand="1"/>
      </w:tblPr>
      <w:tblGrid>
        <w:gridCol w:w="5778"/>
        <w:gridCol w:w="4223"/>
      </w:tblGrid>
      <w:tr w:rsidR="006E7C76" w:rsidRPr="00DE319B" w:rsidTr="006E7C76">
        <w:tc>
          <w:tcPr>
            <w:tcW w:w="5778" w:type="dxa"/>
          </w:tcPr>
          <w:p w:rsidR="006E7C76" w:rsidRPr="00DE319B" w:rsidRDefault="006E7C76" w:rsidP="006E7C76">
            <w:pPr>
              <w:jc w:val="both"/>
            </w:pPr>
            <w:r w:rsidRPr="00DE319B">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DE319B" w:rsidRDefault="006E7C76" w:rsidP="006E7C76"/>
        </w:tc>
      </w:tr>
      <w:tr w:rsidR="006E7C76" w:rsidRPr="00DE319B" w:rsidTr="006E7C76">
        <w:tc>
          <w:tcPr>
            <w:tcW w:w="5778" w:type="dxa"/>
          </w:tcPr>
          <w:p w:rsidR="006E7C76" w:rsidRPr="00DE319B" w:rsidRDefault="006E7C76" w:rsidP="006E7C76">
            <w:pPr>
              <w:jc w:val="both"/>
            </w:pPr>
            <w:r w:rsidRPr="00DE319B">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DE319B" w:rsidRDefault="006E7C76" w:rsidP="006E7C76">
            <w:pPr>
              <w:jc w:val="center"/>
            </w:pPr>
          </w:p>
        </w:tc>
      </w:tr>
      <w:tr w:rsidR="006E7C76" w:rsidRPr="00DE319B" w:rsidTr="006E7C76">
        <w:tc>
          <w:tcPr>
            <w:tcW w:w="5778" w:type="dxa"/>
          </w:tcPr>
          <w:p w:rsidR="006E7C76" w:rsidRPr="00DE319B" w:rsidRDefault="006E7C76" w:rsidP="006E7C76">
            <w:pPr>
              <w:jc w:val="both"/>
            </w:pPr>
            <w:r w:rsidRPr="00DE319B">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223" w:type="dxa"/>
          </w:tcPr>
          <w:p w:rsidR="006E7C76" w:rsidRPr="00DE319B" w:rsidRDefault="006E7C76" w:rsidP="006E7C76">
            <w:pPr>
              <w:jc w:val="center"/>
            </w:pPr>
          </w:p>
        </w:tc>
      </w:tr>
      <w:tr w:rsidR="006E7C76" w:rsidRPr="00DE319B" w:rsidTr="006E7C76">
        <w:tc>
          <w:tcPr>
            <w:tcW w:w="5778" w:type="dxa"/>
          </w:tcPr>
          <w:p w:rsidR="006E7C76" w:rsidRPr="00DE319B" w:rsidRDefault="006E7C76" w:rsidP="006E7C76">
            <w:pPr>
              <w:jc w:val="both"/>
            </w:pPr>
            <w:r w:rsidRPr="00DE319B">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w:t>
            </w:r>
            <w:r w:rsidRPr="00DE319B">
              <w:lastRenderedPageBreak/>
              <w:t>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DE319B" w:rsidRDefault="006E7C76" w:rsidP="006E7C76">
            <w:pPr>
              <w:jc w:val="center"/>
            </w:pPr>
          </w:p>
        </w:tc>
      </w:tr>
      <w:tr w:rsidR="006E7C76" w:rsidRPr="00DE319B" w:rsidTr="006E7C76">
        <w:tc>
          <w:tcPr>
            <w:tcW w:w="5778" w:type="dxa"/>
          </w:tcPr>
          <w:p w:rsidR="006E7C76" w:rsidRPr="00DE319B" w:rsidRDefault="006E7C76" w:rsidP="006E7C76">
            <w:pPr>
              <w:jc w:val="both"/>
            </w:pPr>
            <w:r w:rsidRPr="00DE319B">
              <w:lastRenderedPageBreak/>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c>
          <w:tcPr>
            <w:tcW w:w="4223" w:type="dxa"/>
          </w:tcPr>
          <w:p w:rsidR="006E7C76" w:rsidRPr="00DE319B" w:rsidRDefault="006E7C76" w:rsidP="006E7C76">
            <w:pPr>
              <w:jc w:val="center"/>
            </w:pPr>
          </w:p>
        </w:tc>
      </w:tr>
      <w:tr w:rsidR="006E7C76" w:rsidRPr="00DE319B" w:rsidTr="006E7C76">
        <w:tc>
          <w:tcPr>
            <w:tcW w:w="5778" w:type="dxa"/>
          </w:tcPr>
          <w:p w:rsidR="006E7C76" w:rsidRPr="00DE319B" w:rsidRDefault="006E7C76" w:rsidP="006E7C76">
            <w:pPr>
              <w:jc w:val="center"/>
            </w:pPr>
            <w:r w:rsidRPr="00DE319B">
              <w:t>Адрес электронной почты</w:t>
            </w:r>
          </w:p>
        </w:tc>
        <w:tc>
          <w:tcPr>
            <w:tcW w:w="4223" w:type="dxa"/>
          </w:tcPr>
          <w:p w:rsidR="006E7C76" w:rsidRPr="00DE319B" w:rsidRDefault="006E7C76" w:rsidP="006E7C76">
            <w:pPr>
              <w:jc w:val="center"/>
            </w:pPr>
          </w:p>
        </w:tc>
      </w:tr>
      <w:tr w:rsidR="006E7C76" w:rsidRPr="00DE319B" w:rsidTr="006E7C76">
        <w:tc>
          <w:tcPr>
            <w:tcW w:w="5778" w:type="dxa"/>
          </w:tcPr>
          <w:p w:rsidR="006E7C76" w:rsidRPr="00DE319B" w:rsidRDefault="006E7C76" w:rsidP="006E7C76">
            <w:pPr>
              <w:jc w:val="center"/>
            </w:pPr>
            <w:r w:rsidRPr="00DE319B">
              <w:t>Номер контактного телефона</w:t>
            </w:r>
          </w:p>
        </w:tc>
        <w:tc>
          <w:tcPr>
            <w:tcW w:w="4223" w:type="dxa"/>
          </w:tcPr>
          <w:p w:rsidR="006E7C76" w:rsidRPr="00DE319B" w:rsidRDefault="006E7C76" w:rsidP="006E7C76">
            <w:pPr>
              <w:jc w:val="center"/>
            </w:pPr>
          </w:p>
        </w:tc>
      </w:tr>
    </w:tbl>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rPr>
          <w:b/>
        </w:rPr>
      </w:pPr>
      <w:r w:rsidRPr="00DE319B">
        <w:rPr>
          <w:b/>
        </w:rPr>
        <w:t>Руководитель участника закупки</w:t>
      </w:r>
    </w:p>
    <w:p w:rsidR="006E7C76" w:rsidRPr="00DE319B" w:rsidRDefault="006E7C76" w:rsidP="006E7C76">
      <w:pPr>
        <w:ind w:left="993"/>
        <w:rPr>
          <w:b/>
        </w:rPr>
      </w:pPr>
    </w:p>
    <w:p w:rsidR="006E7C76" w:rsidRPr="00DE319B" w:rsidRDefault="006E7C76" w:rsidP="006E7C76">
      <w:pPr>
        <w:ind w:left="993"/>
        <w:jc w:val="center"/>
        <w:rPr>
          <w:b/>
        </w:rPr>
      </w:pPr>
      <w:r w:rsidRPr="00DE319B">
        <w:rPr>
          <w:b/>
        </w:rPr>
        <w:t>___________________________________,            _________________ (_______________)</w:t>
      </w:r>
    </w:p>
    <w:p w:rsidR="006E7C76" w:rsidRPr="00DE319B" w:rsidRDefault="006E7C76" w:rsidP="006E7C76">
      <w:pPr>
        <w:ind w:left="993"/>
        <w:jc w:val="center"/>
        <w:rPr>
          <w:b/>
        </w:rPr>
      </w:pPr>
      <w:r w:rsidRPr="00DE319B">
        <w:rPr>
          <w:b/>
        </w:rPr>
        <w:t>(должность)                                                                  (подпись)                       (Ф.И.О.)</w:t>
      </w:r>
    </w:p>
    <w:p w:rsidR="006E7C76" w:rsidRPr="00DE319B" w:rsidRDefault="006E7C76" w:rsidP="006E7C76">
      <w:pPr>
        <w:ind w:left="993"/>
        <w:rPr>
          <w:b/>
        </w:rPr>
      </w:pPr>
      <w:r w:rsidRPr="00DE319B">
        <w:rPr>
          <w:b/>
        </w:rPr>
        <w:t>М.П.</w:t>
      </w: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left="993"/>
        <w:jc w:val="center"/>
        <w:rPr>
          <w:b/>
        </w:rPr>
        <w:sectPr w:rsidR="006E7C76" w:rsidRPr="00DE319B" w:rsidSect="00AB5226">
          <w:headerReference w:type="default" r:id="rId44"/>
          <w:pgSz w:w="11906" w:h="16838"/>
          <w:pgMar w:top="1134" w:right="566" w:bottom="1134" w:left="1134" w:header="708" w:footer="152" w:gutter="0"/>
          <w:cols w:space="708"/>
          <w:docGrid w:linePitch="360"/>
        </w:sectPr>
      </w:pPr>
    </w:p>
    <w:p w:rsidR="006E7C76" w:rsidRPr="00DE319B" w:rsidRDefault="006E7C76" w:rsidP="006E7C76">
      <w:pPr>
        <w:ind w:left="993"/>
        <w:jc w:val="center"/>
        <w:rPr>
          <w:b/>
        </w:rPr>
      </w:pPr>
      <w:r w:rsidRPr="00DE319B">
        <w:rPr>
          <w:b/>
        </w:rPr>
        <w:lastRenderedPageBreak/>
        <w:t>ФОРМА 3. ДЕКЛАРАЦИЯ СООТВЕТСТВИЯ УЧАСТНИКА ЗАКУПКИ, УСТАНОВЛЕННЫМ ТРЕБОВАНИЯМ</w:t>
      </w:r>
    </w:p>
    <w:p w:rsidR="006E7C76" w:rsidRPr="00DE319B" w:rsidRDefault="006E7C76" w:rsidP="006E7C76">
      <w:pPr>
        <w:ind w:left="993"/>
        <w:jc w:val="center"/>
        <w:rPr>
          <w:b/>
        </w:rPr>
      </w:pPr>
    </w:p>
    <w:p w:rsidR="006E7C76" w:rsidRPr="00DE319B" w:rsidRDefault="006E7C76" w:rsidP="006E7C76">
      <w:pPr>
        <w:ind w:left="993"/>
        <w:jc w:val="center"/>
        <w:rPr>
          <w:b/>
        </w:rPr>
      </w:pPr>
    </w:p>
    <w:p w:rsidR="006E7C76" w:rsidRPr="00DE319B" w:rsidRDefault="006E7C76" w:rsidP="006E7C76">
      <w:pPr>
        <w:ind w:firstLine="851"/>
        <w:jc w:val="both"/>
      </w:pPr>
      <w:r w:rsidRPr="00DE319B">
        <w:t xml:space="preserve">Настоящим документом подтверждаем (ю), что на момент подачи заявки на участие </w:t>
      </w:r>
      <w:r w:rsidRPr="00DE319B">
        <w:rPr>
          <w:i/>
        </w:rPr>
        <w:t>_______________________ (наименование</w:t>
      </w:r>
      <w:r w:rsidRPr="00DE319B">
        <w:t xml:space="preserve"> </w:t>
      </w:r>
      <w:r w:rsidRPr="00DE319B">
        <w:rPr>
          <w:i/>
        </w:rPr>
        <w:t>юридическое лицо//физическое лицо)</w:t>
      </w:r>
      <w:r w:rsidRPr="00DE319B">
        <w:t xml:space="preserve"> соответствует требованиям, установленным пунктами </w:t>
      </w:r>
      <w:r w:rsidR="00DB342C" w:rsidRPr="00DE319B">
        <w:t>1,</w:t>
      </w:r>
      <w:r w:rsidRPr="00DE319B">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6E7C76" w:rsidRPr="00DE319B" w:rsidRDefault="006E7C76" w:rsidP="006E7C76">
      <w:pPr>
        <w:jc w:val="both"/>
      </w:pPr>
      <w:r w:rsidRPr="00DE319B">
        <w:t>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6E7C76" w:rsidRPr="00DE319B" w:rsidRDefault="006E7C76" w:rsidP="006E7C76">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r w:rsidRPr="00DE319B">
        <w:rPr>
          <w:szCs w:val="24"/>
        </w:rPr>
        <w:t xml:space="preserve">- </w:t>
      </w:r>
      <w:r w:rsidRPr="00DE319B">
        <w:rPr>
          <w:i/>
          <w:szCs w:val="24"/>
        </w:rPr>
        <w:t>_______________________ (наименование</w:t>
      </w:r>
      <w:r w:rsidRPr="00DE319B">
        <w:rPr>
          <w:szCs w:val="24"/>
        </w:rPr>
        <w:t xml:space="preserve"> </w:t>
      </w:r>
      <w:r w:rsidRPr="00DE319B">
        <w:rPr>
          <w:i/>
          <w:szCs w:val="24"/>
        </w:rPr>
        <w:t xml:space="preserve">юридическое лицо//физическое лицо) </w:t>
      </w:r>
      <w:r w:rsidRPr="00DE319B">
        <w:rPr>
          <w:szCs w:val="24"/>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
    <w:p w:rsidR="006E7C76" w:rsidRPr="00DE319B" w:rsidRDefault="006E7C76" w:rsidP="006E7C7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Cs w:val="24"/>
        </w:rPr>
      </w:pPr>
      <w:r w:rsidRPr="00DE319B">
        <w:rPr>
          <w:szCs w:val="24"/>
        </w:rPr>
        <w:t xml:space="preserve">                         </w:t>
      </w:r>
      <w:r w:rsidRPr="00DE319B">
        <w:rPr>
          <w:i/>
          <w:szCs w:val="24"/>
        </w:rPr>
        <w:t>(регистрационный номер СРО, дата регистрации в реестре СРО)</w:t>
      </w:r>
    </w:p>
    <w:p w:rsidR="006E7C76" w:rsidRPr="00DE319B" w:rsidRDefault="006E7C76" w:rsidP="006E7C76">
      <w:pPr>
        <w:jc w:val="both"/>
      </w:pPr>
      <w:r w:rsidRPr="00DE319B">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DE319B" w:rsidRDefault="006E7C76" w:rsidP="006E7C76">
      <w:pPr>
        <w:jc w:val="both"/>
      </w:pPr>
      <w:r w:rsidRPr="00DE319B">
        <w:t>3) неприостановление деятельности участника закупки в порядке, установленном </w:t>
      </w:r>
      <w:hyperlink r:id="rId45" w:anchor="dst512" w:history="1">
        <w:r w:rsidRPr="00DE319B">
          <w:rPr>
            <w:rStyle w:val="a9"/>
            <w:color w:val="auto"/>
          </w:rPr>
          <w:t>Кодексом</w:t>
        </w:r>
      </w:hyperlink>
      <w:r w:rsidRPr="00DE319B">
        <w:t> Российской Федерации об административных правонарушениях;</w:t>
      </w:r>
    </w:p>
    <w:p w:rsidR="006E7C76" w:rsidRPr="00DE319B" w:rsidRDefault="006E7C76" w:rsidP="006E7C76">
      <w:pPr>
        <w:jc w:val="both"/>
      </w:pPr>
      <w:r w:rsidRPr="00DE319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anchor="dst1123" w:history="1">
        <w:r w:rsidRPr="00DE319B">
          <w:rPr>
            <w:rStyle w:val="a9"/>
            <w:color w:val="auto"/>
          </w:rPr>
          <w:t>законодательством</w:t>
        </w:r>
      </w:hyperlink>
      <w:r w:rsidRPr="00DE319B">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7" w:anchor="dst1104" w:history="1">
        <w:r w:rsidRPr="00DE319B">
          <w:rPr>
            <w:rStyle w:val="a9"/>
            <w:color w:val="auto"/>
          </w:rPr>
          <w:t>законодательством</w:t>
        </w:r>
      </w:hyperlink>
      <w:r w:rsidRPr="00DE319B">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DE319B" w:rsidRDefault="006E7C76" w:rsidP="006E7C76">
      <w:pPr>
        <w:jc w:val="both"/>
      </w:pPr>
      <w:r w:rsidRPr="00DE319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8" w:anchor="dst101897" w:history="1">
        <w:r w:rsidRPr="00DE319B">
          <w:rPr>
            <w:rStyle w:val="a9"/>
            <w:color w:val="auto"/>
          </w:rPr>
          <w:t>статьями 289</w:t>
        </w:r>
      </w:hyperlink>
      <w:r w:rsidRPr="00DE319B">
        <w:t>, </w:t>
      </w:r>
      <w:hyperlink r:id="rId49" w:anchor="dst2054" w:history="1">
        <w:r w:rsidRPr="00DE319B">
          <w:rPr>
            <w:rStyle w:val="a9"/>
            <w:color w:val="auto"/>
          </w:rPr>
          <w:t>290</w:t>
        </w:r>
      </w:hyperlink>
      <w:r w:rsidRPr="00DE319B">
        <w:t>, </w:t>
      </w:r>
      <w:hyperlink r:id="rId50" w:anchor="dst2072" w:history="1">
        <w:r w:rsidRPr="00DE319B">
          <w:rPr>
            <w:rStyle w:val="a9"/>
            <w:color w:val="auto"/>
          </w:rPr>
          <w:t>291</w:t>
        </w:r>
      </w:hyperlink>
      <w:r w:rsidRPr="00DE319B">
        <w:t>, </w:t>
      </w:r>
      <w:hyperlink r:id="rId51" w:anchor="dst2086" w:history="1">
        <w:r w:rsidRPr="00DE319B">
          <w:rPr>
            <w:rStyle w:val="a9"/>
            <w:color w:val="auto"/>
          </w:rPr>
          <w:t>291.1</w:t>
        </w:r>
      </w:hyperlink>
      <w:r w:rsidRPr="00DE319B">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7C76" w:rsidRPr="00DE319B" w:rsidRDefault="006E7C76" w:rsidP="006E7C76">
      <w:pPr>
        <w:jc w:val="both"/>
      </w:pPr>
      <w:r w:rsidRPr="00DE319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 w:anchor="dst2620" w:history="1">
        <w:r w:rsidRPr="00DE319B">
          <w:rPr>
            <w:rStyle w:val="a9"/>
            <w:color w:val="auto"/>
          </w:rPr>
          <w:t>статьей 19.28</w:t>
        </w:r>
      </w:hyperlink>
      <w:r w:rsidRPr="00DE319B">
        <w:t> Кодекса Российской Федерации об административных правонарушениях;</w:t>
      </w:r>
    </w:p>
    <w:p w:rsidR="006E7C76" w:rsidRPr="00DE319B" w:rsidRDefault="006E7C76" w:rsidP="006E7C76">
      <w:pPr>
        <w:jc w:val="both"/>
      </w:pPr>
      <w:r w:rsidRPr="00DE319B">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DE319B" w:rsidRDefault="006E7C76" w:rsidP="006E7C76">
      <w:pPr>
        <w:jc w:val="both"/>
      </w:pPr>
      <w:r w:rsidRPr="00DE319B">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E7C76" w:rsidRPr="00DE319B" w:rsidRDefault="006E7C76" w:rsidP="006E7C76">
      <w:pPr>
        <w:pStyle w:val="a7"/>
        <w:shd w:val="clear" w:color="auto" w:fill="FFFFFF"/>
        <w:spacing w:before="0" w:beforeAutospacing="0" w:after="0" w:afterAutospacing="0"/>
        <w:ind w:firstLine="540"/>
      </w:pPr>
      <w:r w:rsidRPr="00DE319B">
        <w:t>а) физическим лицом (в том числе зарегистрированным в качестве индивидуального предпринимателя), являющимся участником закупки;</w:t>
      </w:r>
    </w:p>
    <w:p w:rsidR="006E7C76" w:rsidRPr="00DE319B" w:rsidRDefault="006E7C76" w:rsidP="006E7C76">
      <w:pPr>
        <w:pStyle w:val="a7"/>
        <w:shd w:val="clear" w:color="auto" w:fill="FFFFFF"/>
        <w:spacing w:before="0" w:beforeAutospacing="0" w:after="0" w:afterAutospacing="0"/>
        <w:ind w:firstLine="540"/>
      </w:pPr>
      <w:r w:rsidRPr="00DE319B">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DE319B" w:rsidRDefault="006E7C76" w:rsidP="006E7C76">
      <w:pPr>
        <w:pStyle w:val="a7"/>
        <w:shd w:val="clear" w:color="auto" w:fill="FFFFFF"/>
        <w:spacing w:before="0" w:beforeAutospacing="0" w:after="0" w:afterAutospacing="0"/>
        <w:ind w:firstLine="540"/>
      </w:pPr>
      <w:r w:rsidRPr="00DE319B">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E7C76" w:rsidRPr="00DE319B" w:rsidRDefault="006E7C76" w:rsidP="006E7C76">
      <w:pPr>
        <w:jc w:val="both"/>
      </w:pPr>
      <w:r w:rsidRPr="00DE319B">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E7C76" w:rsidRPr="00DE319B" w:rsidRDefault="006E7C76" w:rsidP="006E7C76">
      <w:pPr>
        <w:jc w:val="both"/>
      </w:pPr>
      <w:r w:rsidRPr="00DE319B">
        <w:t>8.1) участник закупки не является иностранным агентом;</w:t>
      </w:r>
    </w:p>
    <w:p w:rsidR="006E7C76" w:rsidRPr="00DE319B" w:rsidRDefault="006E7C76" w:rsidP="006E7C76">
      <w:pPr>
        <w:jc w:val="both"/>
      </w:pPr>
      <w:r w:rsidRPr="00DE319B">
        <w:t>9) отсутствие у участника закупки ограничений для участия в закупках, установленных законодательством Российской Федерации.</w:t>
      </w:r>
    </w:p>
    <w:p w:rsidR="006E7C76" w:rsidRPr="00DE319B" w:rsidRDefault="006E7C76" w:rsidP="006E7C76">
      <w:pPr>
        <w:autoSpaceDE w:val="0"/>
        <w:autoSpaceDN w:val="0"/>
        <w:adjustRightInd w:val="0"/>
        <w:ind w:firstLine="851"/>
        <w:jc w:val="both"/>
      </w:pPr>
      <w:r w:rsidRPr="00DE319B">
        <w:t>А также _____________________ (</w:t>
      </w:r>
      <w:r w:rsidRPr="00DE319B">
        <w:rPr>
          <w:i/>
        </w:rPr>
        <w:t xml:space="preserve">наименование юридического лица//физического лица) </w:t>
      </w:r>
      <w:r w:rsidRPr="00DE319B">
        <w:t>подтверждает:</w:t>
      </w:r>
    </w:p>
    <w:p w:rsidR="006E7C76" w:rsidRPr="00DE319B" w:rsidRDefault="006E7C76" w:rsidP="006E7C76">
      <w:pPr>
        <w:pStyle w:val="aff"/>
        <w:autoSpaceDE w:val="0"/>
        <w:autoSpaceDN w:val="0"/>
        <w:adjustRightInd w:val="0"/>
        <w:ind w:left="0" w:firstLine="851"/>
        <w:jc w:val="both"/>
      </w:pPr>
      <w:r w:rsidRPr="00DE319B">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DE319B" w:rsidRDefault="006E7C76" w:rsidP="006E7C76">
      <w:pPr>
        <w:pStyle w:val="aff"/>
        <w:autoSpaceDE w:val="0"/>
        <w:autoSpaceDN w:val="0"/>
        <w:adjustRightInd w:val="0"/>
        <w:ind w:left="0" w:firstLine="851"/>
        <w:jc w:val="both"/>
      </w:pPr>
      <w:r w:rsidRPr="00DE319B">
        <w:t xml:space="preserve">2. Отсутствие в предусмотренном Федеральным законом от 18.07.2011 № 223-ФЗ </w:t>
      </w:r>
      <w:r w:rsidRPr="00DE319B">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DE319B" w:rsidRDefault="006E7C76" w:rsidP="006E7C76">
      <w:pPr>
        <w:autoSpaceDE w:val="0"/>
        <w:autoSpaceDN w:val="0"/>
        <w:adjustRightInd w:val="0"/>
        <w:ind w:left="142" w:firstLine="709"/>
        <w:jc w:val="both"/>
      </w:pPr>
    </w:p>
    <w:p w:rsidR="006E7C76" w:rsidRPr="00DE319B" w:rsidRDefault="006E7C76" w:rsidP="006E7C76">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E7C76" w:rsidRPr="00DE319B" w:rsidTr="006E7C76">
        <w:tc>
          <w:tcPr>
            <w:tcW w:w="3936" w:type="dxa"/>
          </w:tcPr>
          <w:p w:rsidR="006E7C76" w:rsidRPr="00DE319B" w:rsidRDefault="006E7C76" w:rsidP="006E7C76">
            <w:pPr>
              <w:widowControl w:val="0"/>
              <w:tabs>
                <w:tab w:val="left" w:pos="0"/>
              </w:tabs>
            </w:pPr>
            <w:r w:rsidRPr="00DE319B">
              <w:t>_____________________</w:t>
            </w:r>
          </w:p>
        </w:tc>
        <w:tc>
          <w:tcPr>
            <w:tcW w:w="3628" w:type="dxa"/>
          </w:tcPr>
          <w:p w:rsidR="006E7C76" w:rsidRPr="00DE319B" w:rsidRDefault="006E7C76" w:rsidP="006E7C76">
            <w:pPr>
              <w:widowControl w:val="0"/>
              <w:tabs>
                <w:tab w:val="left" w:pos="1080"/>
              </w:tabs>
              <w:ind w:left="993"/>
              <w:jc w:val="center"/>
            </w:pPr>
            <w:r w:rsidRPr="00DE319B">
              <w:t>___________</w:t>
            </w:r>
          </w:p>
        </w:tc>
        <w:tc>
          <w:tcPr>
            <w:tcW w:w="2609" w:type="dxa"/>
          </w:tcPr>
          <w:p w:rsidR="006E7C76" w:rsidRPr="00DE319B" w:rsidRDefault="006E7C76" w:rsidP="006E7C76">
            <w:pPr>
              <w:widowControl w:val="0"/>
              <w:tabs>
                <w:tab w:val="left" w:pos="1080"/>
              </w:tabs>
            </w:pPr>
            <w:r w:rsidRPr="00DE319B">
              <w:t>______________</w:t>
            </w:r>
          </w:p>
        </w:tc>
      </w:tr>
      <w:tr w:rsidR="006E7C76" w:rsidRPr="00DE319B" w:rsidTr="006E7C76">
        <w:tc>
          <w:tcPr>
            <w:tcW w:w="3936" w:type="dxa"/>
          </w:tcPr>
          <w:p w:rsidR="006E7C76" w:rsidRPr="00DE319B" w:rsidRDefault="006E7C76" w:rsidP="006E7C76">
            <w:pPr>
              <w:widowControl w:val="0"/>
              <w:tabs>
                <w:tab w:val="left" w:pos="567"/>
              </w:tabs>
            </w:pPr>
            <w:r w:rsidRPr="00DE319B">
              <w:t xml:space="preserve">(руководитель участника закупки, ФИО для физического лица, </w:t>
            </w:r>
            <w:r w:rsidRPr="00DE319B">
              <w:rPr>
                <w:bCs/>
              </w:rPr>
              <w:lastRenderedPageBreak/>
              <w:t>зарегистрированного в качестве индивидуального предпринимателя</w:t>
            </w:r>
            <w:r w:rsidRPr="00DE319B">
              <w:t>)</w:t>
            </w:r>
          </w:p>
        </w:tc>
        <w:tc>
          <w:tcPr>
            <w:tcW w:w="3628" w:type="dxa"/>
          </w:tcPr>
          <w:p w:rsidR="006E7C76" w:rsidRPr="00DE319B" w:rsidRDefault="006E7C76" w:rsidP="006E7C76">
            <w:pPr>
              <w:widowControl w:val="0"/>
              <w:tabs>
                <w:tab w:val="left" w:pos="567"/>
              </w:tabs>
              <w:ind w:left="993"/>
              <w:jc w:val="center"/>
            </w:pPr>
            <w:r w:rsidRPr="00DE319B">
              <w:lastRenderedPageBreak/>
              <w:t>(подпись)</w:t>
            </w:r>
          </w:p>
        </w:tc>
        <w:tc>
          <w:tcPr>
            <w:tcW w:w="2609" w:type="dxa"/>
          </w:tcPr>
          <w:p w:rsidR="006E7C76" w:rsidRPr="00DE319B" w:rsidRDefault="006E7C76" w:rsidP="006E7C76">
            <w:pPr>
              <w:widowControl w:val="0"/>
              <w:tabs>
                <w:tab w:val="left" w:pos="567"/>
              </w:tabs>
            </w:pPr>
            <w:r w:rsidRPr="00DE319B">
              <w:t>(расшифровка подписи)</w:t>
            </w:r>
          </w:p>
        </w:tc>
      </w:tr>
    </w:tbl>
    <w:p w:rsidR="006E7C76" w:rsidRPr="00DE319B" w:rsidRDefault="006E7C76" w:rsidP="006E7C76">
      <w:pPr>
        <w:widowControl w:val="0"/>
        <w:tabs>
          <w:tab w:val="left" w:pos="567"/>
        </w:tabs>
        <w:ind w:left="993"/>
      </w:pPr>
      <w:r w:rsidRPr="00DE319B">
        <w:lastRenderedPageBreak/>
        <w:t>МП</w:t>
      </w:r>
    </w:p>
    <w:p w:rsidR="006E7C76" w:rsidRPr="00DE319B" w:rsidRDefault="006E7C76" w:rsidP="006E7C76">
      <w:pPr>
        <w:rPr>
          <w:lang w:eastAsia="en-US"/>
        </w:rPr>
      </w:pPr>
    </w:p>
    <w:p w:rsidR="001C1E0F" w:rsidRPr="00DE319B" w:rsidRDefault="001C1E0F" w:rsidP="00E56462">
      <w:pPr>
        <w:rPr>
          <w:lang w:eastAsia="en-US"/>
        </w:rPr>
      </w:pPr>
    </w:p>
    <w:p w:rsidR="001C1E0F" w:rsidRPr="00DE319B" w:rsidRDefault="001C1E0F" w:rsidP="00E56462">
      <w:pPr>
        <w:rPr>
          <w:lang w:eastAsia="en-US"/>
        </w:rPr>
      </w:pPr>
    </w:p>
    <w:p w:rsidR="001C1E0F" w:rsidRPr="00DE319B" w:rsidRDefault="001C1E0F" w:rsidP="00E56462">
      <w:pPr>
        <w:rPr>
          <w:lang w:eastAsia="en-US"/>
        </w:rPr>
      </w:pPr>
    </w:p>
    <w:p w:rsidR="001C1E0F" w:rsidRPr="00DE319B" w:rsidRDefault="001C1E0F" w:rsidP="00E56462">
      <w:pPr>
        <w:rPr>
          <w:lang w:eastAsia="en-US"/>
        </w:rPr>
      </w:pPr>
    </w:p>
    <w:p w:rsidR="001C1E0F" w:rsidRPr="00DE319B" w:rsidRDefault="001C1E0F" w:rsidP="00E56462">
      <w:pPr>
        <w:rPr>
          <w:lang w:eastAsia="en-US"/>
        </w:rPr>
      </w:pPr>
    </w:p>
    <w:p w:rsidR="001C1E0F" w:rsidRPr="00DE319B" w:rsidRDefault="001C1E0F" w:rsidP="00E56462">
      <w:pPr>
        <w:rPr>
          <w:lang w:eastAsia="en-US"/>
        </w:rPr>
      </w:pPr>
    </w:p>
    <w:p w:rsidR="00303EC6" w:rsidRPr="00DE319B" w:rsidRDefault="00303EC6" w:rsidP="00E56462">
      <w:pPr>
        <w:rPr>
          <w:lang w:eastAsia="en-US"/>
        </w:rPr>
        <w:sectPr w:rsidR="00303EC6" w:rsidRPr="00DE319B" w:rsidSect="00AB5226">
          <w:headerReference w:type="default" r:id="rId53"/>
          <w:pgSz w:w="11906" w:h="16838"/>
          <w:pgMar w:top="1134" w:right="566" w:bottom="1134" w:left="1134" w:header="708" w:footer="152" w:gutter="0"/>
          <w:cols w:space="708"/>
          <w:docGrid w:linePitch="360"/>
        </w:sectPr>
      </w:pPr>
    </w:p>
    <w:p w:rsidR="007B39C7" w:rsidRPr="00DE319B" w:rsidRDefault="007B39C7" w:rsidP="00E56462">
      <w:pPr>
        <w:rPr>
          <w:lang w:eastAsia="en-US"/>
        </w:rPr>
      </w:pPr>
    </w:p>
    <w:p w:rsidR="007B39C7" w:rsidRPr="00DE319B" w:rsidRDefault="007B39C7" w:rsidP="007B39C7">
      <w:pPr>
        <w:pStyle w:val="a7"/>
        <w:spacing w:before="0" w:beforeAutospacing="0" w:after="0" w:afterAutospacing="0"/>
        <w:jc w:val="center"/>
        <w:rPr>
          <w:b/>
        </w:rPr>
      </w:pPr>
      <w:r w:rsidRPr="00DE319B">
        <w:rPr>
          <w:b/>
        </w:rPr>
        <w:t>ФОРМА 4 Образец заполнения конверта</w:t>
      </w:r>
    </w:p>
    <w:p w:rsidR="007B39C7" w:rsidRPr="00DE319B" w:rsidRDefault="007B39C7" w:rsidP="007B39C7">
      <w:pPr>
        <w:pStyle w:val="a7"/>
        <w:spacing w:before="0" w:beforeAutospacing="0" w:after="0" w:afterAutospacing="0"/>
      </w:pPr>
    </w:p>
    <w:p w:rsidR="007B39C7" w:rsidRPr="00DE319B" w:rsidRDefault="007B39C7" w:rsidP="007B39C7">
      <w:pPr>
        <w:pStyle w:val="a7"/>
        <w:spacing w:before="0" w:beforeAutospacing="0" w:after="0" w:afterAutospacing="0"/>
      </w:pPr>
    </w:p>
    <w:p w:rsidR="007B39C7" w:rsidRPr="00DE319B" w:rsidRDefault="007B39C7" w:rsidP="007B39C7">
      <w:pPr>
        <w:pStyle w:val="a7"/>
        <w:spacing w:before="0" w:beforeAutospacing="0" w:after="0" w:afterAutospacing="0"/>
      </w:pPr>
    </w:p>
    <w:p w:rsidR="007B39C7" w:rsidRPr="00DE319B" w:rsidRDefault="007B39C7" w:rsidP="007B39C7">
      <w:pPr>
        <w:pStyle w:val="a7"/>
        <w:spacing w:before="0" w:beforeAutospacing="0" w:after="0" w:afterAutospacing="0"/>
      </w:pPr>
    </w:p>
    <w:p w:rsidR="007B39C7" w:rsidRPr="00DE319B" w:rsidRDefault="007B39C7" w:rsidP="007B39C7">
      <w:pPr>
        <w:pStyle w:val="a7"/>
        <w:spacing w:before="0" w:beforeAutospacing="0" w:after="0" w:afterAutospacing="0"/>
      </w:pPr>
    </w:p>
    <w:p w:rsidR="007B39C7" w:rsidRPr="00DE319B" w:rsidRDefault="007B39C7" w:rsidP="007B39C7">
      <w:pPr>
        <w:pStyle w:val="a7"/>
        <w:spacing w:before="0" w:beforeAutospacing="0" w:after="0" w:afterAutospacing="0"/>
      </w:pPr>
      <w:r w:rsidRPr="00DE319B">
        <w:t> </w:t>
      </w:r>
    </w:p>
    <w:p w:rsidR="007B39C7" w:rsidRPr="00DE319B" w:rsidRDefault="007B39C7" w:rsidP="007B39C7">
      <w:pPr>
        <w:pStyle w:val="a7"/>
        <w:spacing w:before="0" w:beforeAutospacing="0" w:after="0" w:afterAutospacing="0"/>
      </w:pPr>
      <w:r w:rsidRPr="00DE319B">
        <w:t> </w:t>
      </w:r>
    </w:p>
    <w:p w:rsidR="007B39C7" w:rsidRPr="00DE319B" w:rsidRDefault="007B39C7" w:rsidP="007B39C7">
      <w:pPr>
        <w:jc w:val="center"/>
        <w:rPr>
          <w:b/>
          <w:bCs/>
        </w:rPr>
      </w:pPr>
      <w:r w:rsidRPr="00DE319B">
        <w:rPr>
          <w:b/>
          <w:bCs/>
        </w:rPr>
        <w:t>Заявка</w:t>
      </w:r>
    </w:p>
    <w:p w:rsidR="007B39C7" w:rsidRPr="00DE319B" w:rsidRDefault="007B39C7" w:rsidP="007B39C7">
      <w:pPr>
        <w:pStyle w:val="a7"/>
        <w:spacing w:before="0" w:beforeAutospacing="0" w:after="0" w:afterAutospacing="0"/>
      </w:pPr>
      <w:r w:rsidRPr="00DE319B">
        <w:t> </w:t>
      </w:r>
    </w:p>
    <w:p w:rsidR="007B39C7" w:rsidRPr="00DE319B" w:rsidRDefault="007B39C7" w:rsidP="007B39C7">
      <w:pPr>
        <w:jc w:val="both"/>
      </w:pPr>
      <w:r w:rsidRPr="00DE319B">
        <w:t xml:space="preserve">на участие в закупке </w:t>
      </w:r>
      <w:r w:rsidRPr="00DE319B">
        <w:rPr>
          <w:b/>
        </w:rPr>
        <w:t>Извещение от «___» _____________ 202</w:t>
      </w:r>
      <w:r w:rsidR="00AB5226" w:rsidRPr="00DE319B">
        <w:rPr>
          <w:b/>
        </w:rPr>
        <w:t>4</w:t>
      </w:r>
      <w:r w:rsidRPr="00DE319B">
        <w:rPr>
          <w:b/>
        </w:rPr>
        <w:t xml:space="preserve"> г. № _____. Лот </w:t>
      </w:r>
    </w:p>
    <w:p w:rsidR="007B39C7" w:rsidRPr="00DE319B" w:rsidRDefault="007B39C7" w:rsidP="007B39C7">
      <w:pPr>
        <w:jc w:val="both"/>
      </w:pPr>
    </w:p>
    <w:p w:rsidR="007B39C7" w:rsidRPr="00DE319B" w:rsidRDefault="007B39C7" w:rsidP="007B39C7">
      <w:pPr>
        <w:jc w:val="both"/>
        <w:rPr>
          <w:b/>
        </w:rPr>
      </w:pPr>
      <w:r w:rsidRPr="00DE319B">
        <w:rPr>
          <w:b/>
        </w:rPr>
        <w:t>«___________________________________________________________________________»</w:t>
      </w:r>
    </w:p>
    <w:p w:rsidR="007B39C7" w:rsidRPr="00DE319B" w:rsidRDefault="007B39C7" w:rsidP="007B39C7">
      <w:pPr>
        <w:pStyle w:val="a7"/>
        <w:spacing w:before="0" w:beforeAutospacing="0" w:after="0" w:afterAutospacing="0"/>
      </w:pPr>
      <w:r w:rsidRPr="00DE319B">
        <w:t> </w:t>
      </w:r>
    </w:p>
    <w:p w:rsidR="007B39C7" w:rsidRPr="00DE319B" w:rsidRDefault="007B39C7" w:rsidP="007B39C7">
      <w:pPr>
        <w:pStyle w:val="a7"/>
        <w:spacing w:before="0" w:beforeAutospacing="0" w:after="0" w:afterAutospacing="0"/>
      </w:pPr>
      <w:r w:rsidRPr="00DE319B">
        <w:t> </w:t>
      </w:r>
    </w:p>
    <w:p w:rsidR="007B39C7" w:rsidRPr="00DE319B" w:rsidRDefault="007B39C7" w:rsidP="007B39C7">
      <w:pPr>
        <w:pStyle w:val="a7"/>
        <w:spacing w:before="0" w:beforeAutospacing="0" w:after="0" w:afterAutospacing="0"/>
      </w:pPr>
      <w:r w:rsidRPr="00DE319B">
        <w:t> </w:t>
      </w:r>
    </w:p>
    <w:p w:rsidR="007B39C7" w:rsidRPr="00DE319B" w:rsidRDefault="007B39C7" w:rsidP="007B39C7">
      <w:pPr>
        <w:pStyle w:val="a7"/>
        <w:spacing w:before="0" w:beforeAutospacing="0" w:after="0" w:afterAutospacing="0"/>
      </w:pPr>
      <w:r w:rsidRPr="00DE319B">
        <w:rPr>
          <w:rStyle w:val="ab"/>
        </w:rPr>
        <w:t>Дата "___" _______________ 202</w:t>
      </w:r>
      <w:r w:rsidR="00AB5226" w:rsidRPr="00DE319B">
        <w:rPr>
          <w:rStyle w:val="ab"/>
        </w:rPr>
        <w:t>4</w:t>
      </w:r>
      <w:r w:rsidRPr="00DE319B">
        <w:rPr>
          <w:rStyle w:val="ab"/>
        </w:rPr>
        <w:t xml:space="preserve"> г.</w:t>
      </w:r>
    </w:p>
    <w:p w:rsidR="007B39C7" w:rsidRPr="00DE319B" w:rsidRDefault="007B39C7" w:rsidP="007B39C7">
      <w:pPr>
        <w:pStyle w:val="a7"/>
        <w:spacing w:before="0" w:beforeAutospacing="0" w:after="0" w:afterAutospacing="0"/>
      </w:pPr>
      <w:r w:rsidRPr="00DE319B">
        <w:t> </w:t>
      </w:r>
    </w:p>
    <w:p w:rsidR="007B39C7" w:rsidRPr="00DE319B" w:rsidRDefault="007B39C7" w:rsidP="007B39C7">
      <w:pPr>
        <w:pStyle w:val="a7"/>
        <w:spacing w:before="0" w:beforeAutospacing="0" w:after="0" w:afterAutospacing="0"/>
      </w:pPr>
      <w:r w:rsidRPr="00DE319B">
        <w:t> </w:t>
      </w:r>
    </w:p>
    <w:p w:rsidR="007B39C7" w:rsidRPr="00DE319B" w:rsidRDefault="007B39C7" w:rsidP="007B39C7">
      <w:pPr>
        <w:pStyle w:val="a7"/>
        <w:spacing w:before="0" w:beforeAutospacing="0" w:after="0" w:afterAutospacing="0"/>
      </w:pPr>
      <w:r w:rsidRPr="00DE319B">
        <w:t> </w:t>
      </w:r>
    </w:p>
    <w:p w:rsidR="007B39C7" w:rsidRPr="00DE319B" w:rsidRDefault="007B39C7" w:rsidP="007B39C7">
      <w:pPr>
        <w:pStyle w:val="a7"/>
        <w:spacing w:before="0" w:beforeAutospacing="0" w:after="0" w:afterAutospacing="0"/>
      </w:pPr>
      <w:r w:rsidRPr="00DE319B">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5A398D"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DE319B" w:rsidRDefault="007B39C7" w:rsidP="000B524A">
            <w:pPr>
              <w:jc w:val="center"/>
              <w:rPr>
                <w:rStyle w:val="ab"/>
                <w:bCs/>
              </w:rPr>
            </w:pPr>
            <w:r w:rsidRPr="00DE319B">
              <w:rPr>
                <w:rStyle w:val="ab"/>
              </w:rPr>
              <w:t xml:space="preserve">Почтовый адрес и полное наименование </w:t>
            </w:r>
          </w:p>
          <w:p w:rsidR="007B39C7" w:rsidRPr="00DE319B" w:rsidRDefault="005D53B4" w:rsidP="000B524A">
            <w:pPr>
              <w:jc w:val="center"/>
              <w:rPr>
                <w:rStyle w:val="ab"/>
                <w:bCs/>
              </w:rPr>
            </w:pPr>
            <w:r w:rsidRPr="00DE319B">
              <w:rPr>
                <w:rStyle w:val="ab"/>
              </w:rPr>
              <w:t>З</w:t>
            </w:r>
            <w:r w:rsidR="007B39C7" w:rsidRPr="00DE319B">
              <w:rPr>
                <w:rStyle w:val="ab"/>
              </w:rPr>
              <w:t>аказчика:</w:t>
            </w:r>
          </w:p>
          <w:p w:rsidR="007B39C7" w:rsidRPr="00DE319B" w:rsidRDefault="007B39C7" w:rsidP="005D53B4">
            <w:pPr>
              <w:jc w:val="center"/>
              <w:rPr>
                <w:b/>
              </w:rPr>
            </w:pPr>
            <w:r w:rsidRPr="00DE319B">
              <w:rPr>
                <w:b/>
              </w:rPr>
              <w:t xml:space="preserve">Государственное </w:t>
            </w:r>
            <w:r w:rsidR="005D53B4" w:rsidRPr="00DE319B">
              <w:rPr>
                <w:b/>
              </w:rPr>
              <w:t>унитарное предприятие</w:t>
            </w:r>
            <w:r w:rsidR="003B3393" w:rsidRPr="00DE319B">
              <w:rPr>
                <w:b/>
              </w:rPr>
              <w:t xml:space="preserve"> Республики Крым</w:t>
            </w:r>
            <w:r w:rsidR="005D53B4" w:rsidRPr="00DE319B">
              <w:rPr>
                <w:b/>
              </w:rPr>
              <w:t xml:space="preserve"> «Крымгазсети»</w:t>
            </w:r>
          </w:p>
          <w:p w:rsidR="00482061" w:rsidRPr="00DE319B" w:rsidRDefault="00482061" w:rsidP="00482061">
            <w:pPr>
              <w:jc w:val="center"/>
              <w:rPr>
                <w:rFonts w:eastAsia="Calibri"/>
              </w:rPr>
            </w:pPr>
            <w:r w:rsidRPr="00DE319B">
              <w:rPr>
                <w:rFonts w:eastAsia="Calibri"/>
              </w:rPr>
              <w:t>295001,  Республика Крым, г. Симферополь,</w:t>
            </w:r>
          </w:p>
          <w:p w:rsidR="00482061" w:rsidRPr="005A398D" w:rsidRDefault="00482061" w:rsidP="00482061">
            <w:pPr>
              <w:jc w:val="center"/>
            </w:pPr>
            <w:r w:rsidRPr="00DE319B">
              <w:rPr>
                <w:rFonts w:eastAsia="Calibri"/>
              </w:rPr>
              <w:t>ул. Училищная ,42а</w:t>
            </w:r>
          </w:p>
        </w:tc>
      </w:tr>
    </w:tbl>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rPr>
          <w:lang w:eastAsia="en-US"/>
        </w:rPr>
      </w:pPr>
    </w:p>
    <w:p w:rsidR="007B39C7" w:rsidRPr="005A398D" w:rsidRDefault="007B39C7" w:rsidP="007B39C7">
      <w:pPr>
        <w:tabs>
          <w:tab w:val="left" w:pos="1500"/>
        </w:tabs>
        <w:rPr>
          <w:rStyle w:val="ab"/>
          <w:bCs/>
        </w:rPr>
      </w:pPr>
    </w:p>
    <w:p w:rsidR="00BE142A" w:rsidRPr="005A398D" w:rsidRDefault="00BE142A" w:rsidP="00392888">
      <w:pPr>
        <w:tabs>
          <w:tab w:val="left" w:pos="1500"/>
        </w:tabs>
        <w:rPr>
          <w:rStyle w:val="ab"/>
          <w:bCs/>
        </w:rPr>
      </w:pPr>
    </w:p>
    <w:sectPr w:rsidR="00BE142A" w:rsidRPr="005A398D"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95" w:rsidRDefault="00C44895" w:rsidP="00E56462">
      <w:r>
        <w:separator/>
      </w:r>
    </w:p>
  </w:endnote>
  <w:endnote w:type="continuationSeparator" w:id="0">
    <w:p w:rsidR="00C44895" w:rsidRDefault="00C4489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1"/>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00000003"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E" w:rsidRPr="004C6A07" w:rsidRDefault="005B0DAE">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5B0DAE" w:rsidRPr="004C6A07" w:rsidRDefault="005B0DAE">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5B0DAE" w:rsidRDefault="005B0DAE">
        <w:pPr>
          <w:pStyle w:val="aff0"/>
          <w:jc w:val="right"/>
        </w:pPr>
        <w:r>
          <w:fldChar w:fldCharType="begin"/>
        </w:r>
        <w:r>
          <w:instrText>PAGE   \* MERGEFORMAT</w:instrText>
        </w:r>
        <w:r>
          <w:fldChar w:fldCharType="separate"/>
        </w:r>
        <w:r w:rsidR="008B5026">
          <w:rPr>
            <w:noProof/>
          </w:rPr>
          <w:t>6</w:t>
        </w:r>
        <w:r>
          <w:fldChar w:fldCharType="end"/>
        </w:r>
      </w:p>
    </w:sdtContent>
  </w:sdt>
  <w:p w:rsidR="005B0DAE" w:rsidRDefault="005B0DAE">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696919"/>
      <w:docPartObj>
        <w:docPartGallery w:val="Page Numbers (Bottom of Page)"/>
        <w:docPartUnique/>
      </w:docPartObj>
    </w:sdtPr>
    <w:sdtEndPr/>
    <w:sdtContent>
      <w:p w:rsidR="005B0DAE" w:rsidRDefault="005B0DAE">
        <w:pPr>
          <w:pStyle w:val="aff0"/>
          <w:jc w:val="center"/>
        </w:pPr>
        <w:r>
          <w:fldChar w:fldCharType="begin"/>
        </w:r>
        <w:r>
          <w:instrText>PAGE   \* MERGEFORMAT</w:instrText>
        </w:r>
        <w:r>
          <w:fldChar w:fldCharType="separate"/>
        </w:r>
        <w:r w:rsidR="008B5026">
          <w:rPr>
            <w:noProof/>
          </w:rPr>
          <w:t>79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E" w:rsidRDefault="005B0DAE">
    <w:pPr>
      <w:pStyle w:val="aff0"/>
      <w:jc w:val="center"/>
    </w:pPr>
    <w:r>
      <w:fldChar w:fldCharType="begin"/>
    </w:r>
    <w:r>
      <w:instrText>PAGE   \* MERGEFORMAT</w:instrText>
    </w:r>
    <w:r>
      <w:fldChar w:fldCharType="separate"/>
    </w:r>
    <w:r w:rsidR="008B5026">
      <w:rPr>
        <w:noProof/>
      </w:rPr>
      <w:t>93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E" w:rsidRDefault="005B0DAE"/>
  <w:p w:rsidR="005B0DAE" w:rsidRDefault="005B0DAE" w:rsidP="00617FFD"/>
  <w:p w:rsidR="005B0DAE" w:rsidRDefault="005B0DA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E" w:rsidRDefault="005B0DAE">
    <w:pPr>
      <w:pStyle w:val="aff0"/>
      <w:jc w:val="right"/>
    </w:pPr>
    <w:r>
      <w:fldChar w:fldCharType="begin"/>
    </w:r>
    <w:r>
      <w:instrText>PAGE   \* MERGEFORMAT</w:instrText>
    </w:r>
    <w:r>
      <w:fldChar w:fldCharType="separate"/>
    </w:r>
    <w:r w:rsidR="008B5026">
      <w:rPr>
        <w:noProof/>
      </w:rPr>
      <w:t>85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95" w:rsidRDefault="00C44895" w:rsidP="00E56462">
      <w:r>
        <w:separator/>
      </w:r>
    </w:p>
  </w:footnote>
  <w:footnote w:type="continuationSeparator" w:id="0">
    <w:p w:rsidR="00C44895" w:rsidRDefault="00C44895"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E" w:rsidRPr="00F96CAC" w:rsidRDefault="005B0DAE"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E" w:rsidRDefault="005B0DAE"/>
  <w:p w:rsidR="005B0DAE" w:rsidRDefault="005B0DAE" w:rsidP="00617FFD"/>
  <w:p w:rsidR="005B0DAE" w:rsidRDefault="005B0D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E" w:rsidRPr="00AB5226" w:rsidRDefault="005B0DAE"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E" w:rsidRPr="007A51A0" w:rsidRDefault="005B0DAE">
    <w:pPr>
      <w:pStyle w:val="aff5"/>
      <w:jc w:val="center"/>
    </w:pPr>
  </w:p>
  <w:p w:rsidR="005B0DAE" w:rsidRDefault="005B0DAE">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E" w:rsidRPr="007A51A0" w:rsidRDefault="005B0DAE">
    <w:pPr>
      <w:pStyle w:val="aff5"/>
      <w:jc w:val="center"/>
    </w:pPr>
  </w:p>
  <w:p w:rsidR="005B0DAE" w:rsidRDefault="005B0DAE">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2"/>
    <w:multiLevelType w:val="singleLevel"/>
    <w:tmpl w:val="00000002"/>
    <w:name w:val="WW8Num2"/>
    <w:lvl w:ilvl="0">
      <w:start w:val="1"/>
      <w:numFmt w:val="decimal"/>
      <w:lvlText w:val="%1."/>
      <w:lvlJc w:val="left"/>
      <w:pPr>
        <w:tabs>
          <w:tab w:val="num" w:pos="0"/>
        </w:tabs>
        <w:ind w:left="720" w:hanging="360"/>
      </w:pPr>
    </w:lvl>
  </w:abstractNum>
  <w:abstractNum w:abstractNumId="7">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7">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9"/>
  </w:num>
  <w:num w:numId="8">
    <w:abstractNumId w:val="9"/>
  </w:num>
  <w:num w:numId="9">
    <w:abstractNumId w:val="17"/>
  </w:num>
  <w:num w:numId="10">
    <w:abstractNumId w:val="13"/>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14"/>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6"/>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964"/>
    <w:rsid w:val="00002F1A"/>
    <w:rsid w:val="00005117"/>
    <w:rsid w:val="000119D7"/>
    <w:rsid w:val="00012789"/>
    <w:rsid w:val="00017070"/>
    <w:rsid w:val="000176BF"/>
    <w:rsid w:val="00022DC6"/>
    <w:rsid w:val="00023AEE"/>
    <w:rsid w:val="0002504E"/>
    <w:rsid w:val="00026159"/>
    <w:rsid w:val="00027589"/>
    <w:rsid w:val="00035066"/>
    <w:rsid w:val="00036E44"/>
    <w:rsid w:val="00042AC8"/>
    <w:rsid w:val="00043BCC"/>
    <w:rsid w:val="000504BC"/>
    <w:rsid w:val="000523EC"/>
    <w:rsid w:val="000721A6"/>
    <w:rsid w:val="00075584"/>
    <w:rsid w:val="00076663"/>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607D"/>
    <w:rsid w:val="000C7AD2"/>
    <w:rsid w:val="000D28B0"/>
    <w:rsid w:val="000D338F"/>
    <w:rsid w:val="000E0C71"/>
    <w:rsid w:val="000E33FF"/>
    <w:rsid w:val="000E37E0"/>
    <w:rsid w:val="000F1A36"/>
    <w:rsid w:val="000F290C"/>
    <w:rsid w:val="00106845"/>
    <w:rsid w:val="00106B26"/>
    <w:rsid w:val="0011280C"/>
    <w:rsid w:val="00123D0F"/>
    <w:rsid w:val="00125311"/>
    <w:rsid w:val="00125E6A"/>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C42E3"/>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124A0"/>
    <w:rsid w:val="0022044B"/>
    <w:rsid w:val="00226B36"/>
    <w:rsid w:val="002378D1"/>
    <w:rsid w:val="00244911"/>
    <w:rsid w:val="00245E90"/>
    <w:rsid w:val="0025272D"/>
    <w:rsid w:val="00252ECD"/>
    <w:rsid w:val="0025315A"/>
    <w:rsid w:val="00257857"/>
    <w:rsid w:val="002617AB"/>
    <w:rsid w:val="00267C56"/>
    <w:rsid w:val="00271A2F"/>
    <w:rsid w:val="00272548"/>
    <w:rsid w:val="002861E2"/>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7F39"/>
    <w:rsid w:val="00320564"/>
    <w:rsid w:val="00331158"/>
    <w:rsid w:val="003342A4"/>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B2932"/>
    <w:rsid w:val="003B3393"/>
    <w:rsid w:val="003B4D7E"/>
    <w:rsid w:val="003C6149"/>
    <w:rsid w:val="003D14B2"/>
    <w:rsid w:val="003D4108"/>
    <w:rsid w:val="003D521E"/>
    <w:rsid w:val="003E1531"/>
    <w:rsid w:val="003E5447"/>
    <w:rsid w:val="003F1B5D"/>
    <w:rsid w:val="003F3F86"/>
    <w:rsid w:val="003F6211"/>
    <w:rsid w:val="00400031"/>
    <w:rsid w:val="00401B2B"/>
    <w:rsid w:val="00407F83"/>
    <w:rsid w:val="00420DBD"/>
    <w:rsid w:val="00422682"/>
    <w:rsid w:val="00426014"/>
    <w:rsid w:val="00432902"/>
    <w:rsid w:val="004344F8"/>
    <w:rsid w:val="0044090E"/>
    <w:rsid w:val="00440DFD"/>
    <w:rsid w:val="00457196"/>
    <w:rsid w:val="004604C1"/>
    <w:rsid w:val="0046086B"/>
    <w:rsid w:val="00467725"/>
    <w:rsid w:val="00467B70"/>
    <w:rsid w:val="00472490"/>
    <w:rsid w:val="00482061"/>
    <w:rsid w:val="00482DA4"/>
    <w:rsid w:val="004A0D80"/>
    <w:rsid w:val="004A7B80"/>
    <w:rsid w:val="004C0365"/>
    <w:rsid w:val="004C1472"/>
    <w:rsid w:val="004C6A07"/>
    <w:rsid w:val="004D2366"/>
    <w:rsid w:val="004D2E54"/>
    <w:rsid w:val="004D3C02"/>
    <w:rsid w:val="004D49EE"/>
    <w:rsid w:val="004E098F"/>
    <w:rsid w:val="004E647D"/>
    <w:rsid w:val="004F05F6"/>
    <w:rsid w:val="004F3593"/>
    <w:rsid w:val="004F65AE"/>
    <w:rsid w:val="004F65DF"/>
    <w:rsid w:val="00506357"/>
    <w:rsid w:val="005077CE"/>
    <w:rsid w:val="00513670"/>
    <w:rsid w:val="00515930"/>
    <w:rsid w:val="00521681"/>
    <w:rsid w:val="00521943"/>
    <w:rsid w:val="00523939"/>
    <w:rsid w:val="005252A0"/>
    <w:rsid w:val="0053334D"/>
    <w:rsid w:val="005340AF"/>
    <w:rsid w:val="00542866"/>
    <w:rsid w:val="0054619C"/>
    <w:rsid w:val="00554B13"/>
    <w:rsid w:val="00555336"/>
    <w:rsid w:val="00560544"/>
    <w:rsid w:val="00561219"/>
    <w:rsid w:val="00562DA6"/>
    <w:rsid w:val="005630AD"/>
    <w:rsid w:val="005744F0"/>
    <w:rsid w:val="00576A4B"/>
    <w:rsid w:val="00583D8A"/>
    <w:rsid w:val="00594B88"/>
    <w:rsid w:val="00594D0D"/>
    <w:rsid w:val="0059596D"/>
    <w:rsid w:val="005960AA"/>
    <w:rsid w:val="00596838"/>
    <w:rsid w:val="00597807"/>
    <w:rsid w:val="005A27EE"/>
    <w:rsid w:val="005A398D"/>
    <w:rsid w:val="005A5945"/>
    <w:rsid w:val="005A7769"/>
    <w:rsid w:val="005B0DAE"/>
    <w:rsid w:val="005B269A"/>
    <w:rsid w:val="005C4149"/>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107F1"/>
    <w:rsid w:val="006109F2"/>
    <w:rsid w:val="006115F9"/>
    <w:rsid w:val="00611DE3"/>
    <w:rsid w:val="006163BD"/>
    <w:rsid w:val="00616660"/>
    <w:rsid w:val="00617789"/>
    <w:rsid w:val="00617FFD"/>
    <w:rsid w:val="00620B0D"/>
    <w:rsid w:val="0062202C"/>
    <w:rsid w:val="0062354B"/>
    <w:rsid w:val="00634D55"/>
    <w:rsid w:val="006439B9"/>
    <w:rsid w:val="00644404"/>
    <w:rsid w:val="00646569"/>
    <w:rsid w:val="00651F80"/>
    <w:rsid w:val="00652E6E"/>
    <w:rsid w:val="006534D5"/>
    <w:rsid w:val="0065366E"/>
    <w:rsid w:val="0065421D"/>
    <w:rsid w:val="00654CB9"/>
    <w:rsid w:val="00663236"/>
    <w:rsid w:val="00663606"/>
    <w:rsid w:val="00671F2A"/>
    <w:rsid w:val="00673DA4"/>
    <w:rsid w:val="006769BE"/>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7C76"/>
    <w:rsid w:val="006F27A4"/>
    <w:rsid w:val="006F321F"/>
    <w:rsid w:val="006F3426"/>
    <w:rsid w:val="006F40FC"/>
    <w:rsid w:val="006F46AC"/>
    <w:rsid w:val="006F55BD"/>
    <w:rsid w:val="00703E3A"/>
    <w:rsid w:val="0071019D"/>
    <w:rsid w:val="00726BA5"/>
    <w:rsid w:val="00726D0A"/>
    <w:rsid w:val="00736EB0"/>
    <w:rsid w:val="0074235D"/>
    <w:rsid w:val="0074398E"/>
    <w:rsid w:val="00743A4D"/>
    <w:rsid w:val="00744EBF"/>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27C3"/>
    <w:rsid w:val="007B39C7"/>
    <w:rsid w:val="007B479F"/>
    <w:rsid w:val="007B7689"/>
    <w:rsid w:val="007B7DFD"/>
    <w:rsid w:val="007C1332"/>
    <w:rsid w:val="007D013F"/>
    <w:rsid w:val="007D2950"/>
    <w:rsid w:val="007D467A"/>
    <w:rsid w:val="007E04F4"/>
    <w:rsid w:val="007E0E35"/>
    <w:rsid w:val="007E46F3"/>
    <w:rsid w:val="007F3A1E"/>
    <w:rsid w:val="007F5202"/>
    <w:rsid w:val="00801304"/>
    <w:rsid w:val="008055D6"/>
    <w:rsid w:val="00806507"/>
    <w:rsid w:val="008071D9"/>
    <w:rsid w:val="008073D0"/>
    <w:rsid w:val="008101AF"/>
    <w:rsid w:val="00826553"/>
    <w:rsid w:val="00827C6E"/>
    <w:rsid w:val="008329FE"/>
    <w:rsid w:val="0084444A"/>
    <w:rsid w:val="00844F4A"/>
    <w:rsid w:val="00851FB1"/>
    <w:rsid w:val="00852D94"/>
    <w:rsid w:val="00853683"/>
    <w:rsid w:val="00854D2B"/>
    <w:rsid w:val="00856884"/>
    <w:rsid w:val="00872112"/>
    <w:rsid w:val="00872A7D"/>
    <w:rsid w:val="008756F5"/>
    <w:rsid w:val="00876561"/>
    <w:rsid w:val="00883F3C"/>
    <w:rsid w:val="0089288F"/>
    <w:rsid w:val="008943A7"/>
    <w:rsid w:val="008956F7"/>
    <w:rsid w:val="00895F74"/>
    <w:rsid w:val="008A1D72"/>
    <w:rsid w:val="008A2C9D"/>
    <w:rsid w:val="008A49C1"/>
    <w:rsid w:val="008A4CD6"/>
    <w:rsid w:val="008A51B8"/>
    <w:rsid w:val="008B00C4"/>
    <w:rsid w:val="008B1517"/>
    <w:rsid w:val="008B5026"/>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4025D"/>
    <w:rsid w:val="00946C5E"/>
    <w:rsid w:val="0094744F"/>
    <w:rsid w:val="00951CF6"/>
    <w:rsid w:val="0096232F"/>
    <w:rsid w:val="00964C38"/>
    <w:rsid w:val="00965401"/>
    <w:rsid w:val="00974E98"/>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E6709"/>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4135"/>
    <w:rsid w:val="00A350D6"/>
    <w:rsid w:val="00A40F7B"/>
    <w:rsid w:val="00A421EC"/>
    <w:rsid w:val="00A56C6F"/>
    <w:rsid w:val="00A56F5D"/>
    <w:rsid w:val="00A572B9"/>
    <w:rsid w:val="00A623DC"/>
    <w:rsid w:val="00A64802"/>
    <w:rsid w:val="00A677B1"/>
    <w:rsid w:val="00A67E58"/>
    <w:rsid w:val="00A71850"/>
    <w:rsid w:val="00A71EA5"/>
    <w:rsid w:val="00A73BCE"/>
    <w:rsid w:val="00A75A12"/>
    <w:rsid w:val="00A84386"/>
    <w:rsid w:val="00A85AD2"/>
    <w:rsid w:val="00A879CF"/>
    <w:rsid w:val="00A9319B"/>
    <w:rsid w:val="00A9413C"/>
    <w:rsid w:val="00A95AD9"/>
    <w:rsid w:val="00AA0D1F"/>
    <w:rsid w:val="00AA1F7D"/>
    <w:rsid w:val="00AA6E9F"/>
    <w:rsid w:val="00AB0A69"/>
    <w:rsid w:val="00AB1DA0"/>
    <w:rsid w:val="00AB5226"/>
    <w:rsid w:val="00AB5AB1"/>
    <w:rsid w:val="00AC3EFF"/>
    <w:rsid w:val="00AD3427"/>
    <w:rsid w:val="00AE17C3"/>
    <w:rsid w:val="00AE2F21"/>
    <w:rsid w:val="00AE63AC"/>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EA3"/>
    <w:rsid w:val="00BE3CAD"/>
    <w:rsid w:val="00BE7971"/>
    <w:rsid w:val="00BF619E"/>
    <w:rsid w:val="00C01F44"/>
    <w:rsid w:val="00C04FDB"/>
    <w:rsid w:val="00C232FF"/>
    <w:rsid w:val="00C27C86"/>
    <w:rsid w:val="00C32124"/>
    <w:rsid w:val="00C3416B"/>
    <w:rsid w:val="00C358A7"/>
    <w:rsid w:val="00C37184"/>
    <w:rsid w:val="00C43A2B"/>
    <w:rsid w:val="00C44895"/>
    <w:rsid w:val="00C53915"/>
    <w:rsid w:val="00C55844"/>
    <w:rsid w:val="00C578BF"/>
    <w:rsid w:val="00C77837"/>
    <w:rsid w:val="00C814A1"/>
    <w:rsid w:val="00C8329F"/>
    <w:rsid w:val="00C9008C"/>
    <w:rsid w:val="00C91A8F"/>
    <w:rsid w:val="00C93C4E"/>
    <w:rsid w:val="00C95F96"/>
    <w:rsid w:val="00CA2E59"/>
    <w:rsid w:val="00CC1F0B"/>
    <w:rsid w:val="00CC37E3"/>
    <w:rsid w:val="00CC3FF5"/>
    <w:rsid w:val="00CC7597"/>
    <w:rsid w:val="00CD1258"/>
    <w:rsid w:val="00CD6092"/>
    <w:rsid w:val="00CE23E1"/>
    <w:rsid w:val="00CE45B9"/>
    <w:rsid w:val="00CE7B9F"/>
    <w:rsid w:val="00CF0241"/>
    <w:rsid w:val="00CF0292"/>
    <w:rsid w:val="00CF09F4"/>
    <w:rsid w:val="00D027E8"/>
    <w:rsid w:val="00D03924"/>
    <w:rsid w:val="00D05726"/>
    <w:rsid w:val="00D3226C"/>
    <w:rsid w:val="00D3489D"/>
    <w:rsid w:val="00D34A63"/>
    <w:rsid w:val="00D357E2"/>
    <w:rsid w:val="00D40518"/>
    <w:rsid w:val="00D60024"/>
    <w:rsid w:val="00D61747"/>
    <w:rsid w:val="00D62EBC"/>
    <w:rsid w:val="00D7504C"/>
    <w:rsid w:val="00D76D14"/>
    <w:rsid w:val="00D823E0"/>
    <w:rsid w:val="00D847EB"/>
    <w:rsid w:val="00D84EA3"/>
    <w:rsid w:val="00D955D0"/>
    <w:rsid w:val="00D97E65"/>
    <w:rsid w:val="00DA651A"/>
    <w:rsid w:val="00DB2A61"/>
    <w:rsid w:val="00DB342C"/>
    <w:rsid w:val="00DC0EF3"/>
    <w:rsid w:val="00DC24E2"/>
    <w:rsid w:val="00DD011A"/>
    <w:rsid w:val="00DD3C9A"/>
    <w:rsid w:val="00DD66C5"/>
    <w:rsid w:val="00DD7FF3"/>
    <w:rsid w:val="00DE319B"/>
    <w:rsid w:val="00DE3993"/>
    <w:rsid w:val="00DF0652"/>
    <w:rsid w:val="00DF7D78"/>
    <w:rsid w:val="00E013B7"/>
    <w:rsid w:val="00E0386A"/>
    <w:rsid w:val="00E066F3"/>
    <w:rsid w:val="00E10420"/>
    <w:rsid w:val="00E1284E"/>
    <w:rsid w:val="00E12A77"/>
    <w:rsid w:val="00E149DD"/>
    <w:rsid w:val="00E15848"/>
    <w:rsid w:val="00E20865"/>
    <w:rsid w:val="00E2230B"/>
    <w:rsid w:val="00E24EE9"/>
    <w:rsid w:val="00E305CA"/>
    <w:rsid w:val="00E30C0D"/>
    <w:rsid w:val="00E31FF5"/>
    <w:rsid w:val="00E362E7"/>
    <w:rsid w:val="00E408C5"/>
    <w:rsid w:val="00E43C2B"/>
    <w:rsid w:val="00E4623B"/>
    <w:rsid w:val="00E463FA"/>
    <w:rsid w:val="00E56462"/>
    <w:rsid w:val="00E608EC"/>
    <w:rsid w:val="00E65360"/>
    <w:rsid w:val="00E66043"/>
    <w:rsid w:val="00E66FF8"/>
    <w:rsid w:val="00E75AC5"/>
    <w:rsid w:val="00E81453"/>
    <w:rsid w:val="00E85C4B"/>
    <w:rsid w:val="00E86F86"/>
    <w:rsid w:val="00E87852"/>
    <w:rsid w:val="00E90105"/>
    <w:rsid w:val="00E908B7"/>
    <w:rsid w:val="00E9349B"/>
    <w:rsid w:val="00EA0B67"/>
    <w:rsid w:val="00EA1567"/>
    <w:rsid w:val="00EB0930"/>
    <w:rsid w:val="00EB5C98"/>
    <w:rsid w:val="00EB6C56"/>
    <w:rsid w:val="00EC65B0"/>
    <w:rsid w:val="00ED191F"/>
    <w:rsid w:val="00ED572F"/>
    <w:rsid w:val="00ED5885"/>
    <w:rsid w:val="00F07025"/>
    <w:rsid w:val="00F11B0E"/>
    <w:rsid w:val="00F129B5"/>
    <w:rsid w:val="00F166E0"/>
    <w:rsid w:val="00F16F1E"/>
    <w:rsid w:val="00F21238"/>
    <w:rsid w:val="00F23FF0"/>
    <w:rsid w:val="00F30CE4"/>
    <w:rsid w:val="00F33D5C"/>
    <w:rsid w:val="00F344E6"/>
    <w:rsid w:val="00F3528E"/>
    <w:rsid w:val="00F45F93"/>
    <w:rsid w:val="00F50040"/>
    <w:rsid w:val="00F51BEC"/>
    <w:rsid w:val="00F56D46"/>
    <w:rsid w:val="00F62673"/>
    <w:rsid w:val="00F66CBB"/>
    <w:rsid w:val="00F701D3"/>
    <w:rsid w:val="00F8050C"/>
    <w:rsid w:val="00F8090F"/>
    <w:rsid w:val="00F82A71"/>
    <w:rsid w:val="00F851C6"/>
    <w:rsid w:val="00F91C90"/>
    <w:rsid w:val="00F9399B"/>
    <w:rsid w:val="00F96CAC"/>
    <w:rsid w:val="00FA3976"/>
    <w:rsid w:val="00FA4EF3"/>
    <w:rsid w:val="00FA504E"/>
    <w:rsid w:val="00FB2E28"/>
    <w:rsid w:val="00FB7285"/>
    <w:rsid w:val="00FC4C29"/>
    <w:rsid w:val="00FC6FC3"/>
    <w:rsid w:val="00FD3FFA"/>
    <w:rsid w:val="00FD5A0A"/>
    <w:rsid w:val="00FD5BB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4613394">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19928342">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8210585">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85742663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472164855">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hyperlink" Target="mailto:aleksandr_fedosov@crimeagasnet.ru" TargetMode="External"/><Relationship Id="rId39" Type="http://schemas.openxmlformats.org/officeDocument/2006/relationships/footer" Target="footer4.xml"/><Relationship Id="rId21" Type="http://schemas.openxmlformats.org/officeDocument/2006/relationships/image" Target="media/image2.gif"/><Relationship Id="rId34" Type="http://schemas.openxmlformats.org/officeDocument/2006/relationships/hyperlink" Target="consultantplus://offline/ref=822927BF061982D1E94AA07C5CF92F18B022994DAAA40975DDECCC5D330DC50E162BD60FE5DF639E5FA6921921D1A4E8898E5F285876E5s0W4M" TargetMode="External"/><Relationship Id="rId42" Type="http://schemas.openxmlformats.org/officeDocument/2006/relationships/header" Target="header3.xml"/><Relationship Id="rId47" Type="http://schemas.openxmlformats.org/officeDocument/2006/relationships/hyperlink" Target="http://www.consultant.ru/document/cons_doc_LAW_413154/5377b0e3c206aea2e91c9ae02688db5bdc59685c/" TargetMode="External"/><Relationship Id="rId50" Type="http://schemas.openxmlformats.org/officeDocument/2006/relationships/hyperlink" Target="http://www.consultant.ru/document/cons_doc_LAW_436387/0108932a3c6234f73590b25799588ada492deb23/"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hyperlink" Target="mailto:uprav1@crimeagasnet.ru" TargetMode="External"/><Relationship Id="rId33" Type="http://schemas.openxmlformats.org/officeDocument/2006/relationships/hyperlink" Target="file:///\\10.46.1.164\uks\&#1042;&#1077;&#1088;&#1093;&#1086;&#1096;&#1072;&#1085;&#1089;&#1082;&#1072;&#1103;\2022\&#1085;&#1072;&#1083;&#1086;&#1075;&#1086;&#1074;&#1072;&#1103;%20&#1086;&#1075;&#1086;&#1074;&#1086;&#1088;&#1082;&#1072;%20&#1074;%20&#1089;&#1084;&#1088;.docx" TargetMode="External"/><Relationship Id="rId38" Type="http://schemas.openxmlformats.org/officeDocument/2006/relationships/footer" Target="footer3.xml"/><Relationship Id="rId46" Type="http://schemas.openxmlformats.org/officeDocument/2006/relationships/hyperlink" Target="http://www.consultant.ru/document/cons_doc_LAW_413154/a142cf846a2c4b405e65e6ee1d847270a8b77ae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gif"/><Relationship Id="rId29" Type="http://schemas.openxmlformats.org/officeDocument/2006/relationships/hyperlink" Target="javascript:;" TargetMode="Externa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5.gif"/><Relationship Id="rId32" Type="http://schemas.openxmlformats.org/officeDocument/2006/relationships/hyperlink" Target="consultantplus://offline/ref=29F276BE0E4C9061A2955C586A4F6FD63EE61B6B05C9A126881E51EEDABF4E09B80AFDA0E32775516964F49CAEfFd6L" TargetMode="External"/><Relationship Id="rId37" Type="http://schemas.openxmlformats.org/officeDocument/2006/relationships/hyperlink" Target="consultantplus://offline/ref=C5C2C83304E8BAB89E2333FDBE62798E5D848813357A2F6EF8E5599D64065FD1CE2BC5BE91051EE9B2Y4M" TargetMode="External"/><Relationship Id="rId40" Type="http://schemas.openxmlformats.org/officeDocument/2006/relationships/header" Target="header2.xml"/><Relationship Id="rId45" Type="http://schemas.openxmlformats.org/officeDocument/2006/relationships/hyperlink" Target="http://www.consultant.ru/document/cons_doc_LAW_422609/92c21101873860b815e2a0b883ec15dd4f6bebbe/" TargetMode="External"/><Relationship Id="rId53"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image" Target="media/image4.gif"/><Relationship Id="rId28" Type="http://schemas.openxmlformats.org/officeDocument/2006/relationships/hyperlink" Target="https://normativ.kontur.ru/document?moduleId=1&amp;documentId=351850" TargetMode="External"/><Relationship Id="rId36" Type="http://schemas.openxmlformats.org/officeDocument/2006/relationships/hyperlink" Target="mailto:guprk@crimeagasnet.ru" TargetMode="External"/><Relationship Id="rId49" Type="http://schemas.openxmlformats.org/officeDocument/2006/relationships/hyperlink" Target="http://www.consultant.ru/document/cons_doc_LAW_436387/6411e005f539b666d6f360f202cb7b1c23fe27c3/" TargetMode="Externa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consultantplus://offline/ref=C5C2C83304E8BAB89E2333FDBE62798E5D848813357A2F6EF8E5599D64065FD1CE2BC5BE91051EE9B2Y4M" TargetMode="External"/><Relationship Id="rId31" Type="http://schemas.openxmlformats.org/officeDocument/2006/relationships/hyperlink" Target="consultantplus://offline/ref=F8A478AABE52A8E8618F11CC501193DB87E92F16C0CE9E2F2EF5CA028ECF14520AFED21484CA29BA16FA140A25I7a1L" TargetMode="External"/><Relationship Id="rId44" Type="http://schemas.openxmlformats.org/officeDocument/2006/relationships/header" Target="header4.xml"/><Relationship Id="rId52" Type="http://schemas.openxmlformats.org/officeDocument/2006/relationships/hyperlink" Target="http://www.consultant.ru/document/cons_doc_LAW_422609/f61ff313afecf81a91a43d729c2df55c1d6a1533/" TargetMode="Externa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image" Target="media/image3.gif"/><Relationship Id="rId27" Type="http://schemas.openxmlformats.org/officeDocument/2006/relationships/hyperlink" Target="mailto:oleg_lesneckiy@crimeagasnet.ru" TargetMode="External"/><Relationship Id="rId30" Type="http://schemas.openxmlformats.org/officeDocument/2006/relationships/hyperlink" Target="http://mobileonline.garant.ru/" TargetMode="External"/><Relationship Id="rId35" Type="http://schemas.openxmlformats.org/officeDocument/2006/relationships/hyperlink" Target="file:///\\10.46.1.164\uks\&#1042;&#1077;&#1088;&#1093;&#1086;&#1096;&#1072;&#1085;&#1089;&#1082;&#1072;&#1103;\2022\&#1085;&#1072;&#1083;&#1086;&#1075;&#1086;&#1074;&#1072;&#1103;%20&#1086;&#1075;&#1086;&#1074;&#1086;&#1088;&#1082;&#1072;%20&#1074;%20&#1089;&#1084;&#1088;.docx" TargetMode="External"/><Relationship Id="rId43" Type="http://schemas.openxmlformats.org/officeDocument/2006/relationships/footer" Target="footer6.xml"/><Relationship Id="rId48" Type="http://schemas.openxmlformats.org/officeDocument/2006/relationships/hyperlink" Target="http://www.consultant.ru/document/cons_doc_LAW_436387/7cb5d9b7f75fd72853e0610988cc9f6fdd08802e/" TargetMode="External"/><Relationship Id="rId8" Type="http://schemas.openxmlformats.org/officeDocument/2006/relationships/endnotes" Target="endnotes.xml"/><Relationship Id="rId51" Type="http://schemas.openxmlformats.org/officeDocument/2006/relationships/hyperlink" Target="http://www.consultant.ru/document/cons_doc_LAW_436387/a74ca4364cb5aa0d95db2b7636907af350ab52c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D6354-E48A-4848-A4B6-FC783849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35873</Words>
  <Characters>204482</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Андроник Елизавета Сергеевна</cp:lastModifiedBy>
  <cp:revision>2</cp:revision>
  <cp:lastPrinted>2024-12-13T07:35:00Z</cp:lastPrinted>
  <dcterms:created xsi:type="dcterms:W3CDTF">2024-12-13T12:48:00Z</dcterms:created>
  <dcterms:modified xsi:type="dcterms:W3CDTF">2024-12-13T12:48:00Z</dcterms:modified>
</cp:coreProperties>
</file>