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5A398D" w:rsidRDefault="008956F7" w:rsidP="008956F7">
      <w:pPr>
        <w:widowControl w:val="0"/>
        <w:ind w:left="4678" w:firstLine="680"/>
        <w:jc w:val="both"/>
        <w:rPr>
          <w:b/>
          <w:kern w:val="2"/>
        </w:rPr>
      </w:pPr>
      <w:r w:rsidRPr="005A398D">
        <w:rPr>
          <w:b/>
          <w:kern w:val="2"/>
        </w:rPr>
        <w:t>УТВЕРЖДАЮ:</w:t>
      </w:r>
    </w:p>
    <w:p w:rsidR="008956F7" w:rsidRPr="005A398D" w:rsidRDefault="005340AF" w:rsidP="008956F7">
      <w:pPr>
        <w:widowControl w:val="0"/>
        <w:ind w:left="4678" w:firstLine="680"/>
        <w:jc w:val="both"/>
        <w:rPr>
          <w:kern w:val="2"/>
        </w:rPr>
      </w:pPr>
      <w:r w:rsidRPr="005A398D">
        <w:rPr>
          <w:kern w:val="2"/>
        </w:rPr>
        <w:t>Директор</w:t>
      </w:r>
    </w:p>
    <w:p w:rsidR="008956F7" w:rsidRPr="005A398D" w:rsidRDefault="008956F7" w:rsidP="008956F7">
      <w:pPr>
        <w:widowControl w:val="0"/>
        <w:ind w:left="4678" w:firstLine="680"/>
        <w:jc w:val="both"/>
        <w:rPr>
          <w:kern w:val="2"/>
        </w:rPr>
      </w:pPr>
      <w:r w:rsidRPr="005A398D">
        <w:rPr>
          <w:kern w:val="2"/>
        </w:rPr>
        <w:t>ГУП РК "Крымгазсети"</w:t>
      </w:r>
    </w:p>
    <w:p w:rsidR="008956F7" w:rsidRPr="005A398D" w:rsidRDefault="008956F7" w:rsidP="008956F7">
      <w:pPr>
        <w:widowControl w:val="0"/>
        <w:ind w:left="4678" w:firstLine="680"/>
        <w:jc w:val="both"/>
        <w:rPr>
          <w:kern w:val="2"/>
        </w:rPr>
      </w:pPr>
    </w:p>
    <w:p w:rsidR="008956F7" w:rsidRPr="005A398D" w:rsidRDefault="008956F7" w:rsidP="008956F7">
      <w:pPr>
        <w:widowControl w:val="0"/>
        <w:ind w:left="4678" w:firstLine="680"/>
        <w:jc w:val="both"/>
        <w:rPr>
          <w:kern w:val="2"/>
        </w:rPr>
      </w:pPr>
      <w:r w:rsidRPr="005A398D">
        <w:rPr>
          <w:kern w:val="2"/>
        </w:rPr>
        <w:t>_______________/</w:t>
      </w:r>
      <w:r w:rsidR="003662EA" w:rsidRPr="005A398D">
        <w:rPr>
          <w:kern w:val="2"/>
          <w:u w:val="single"/>
        </w:rPr>
        <w:t>Надточаев Д</w:t>
      </w:r>
      <w:r w:rsidRPr="005A398D">
        <w:rPr>
          <w:kern w:val="2"/>
          <w:u w:val="single"/>
        </w:rPr>
        <w:t>.</w:t>
      </w:r>
      <w:r w:rsidR="003662EA" w:rsidRPr="005A398D">
        <w:rPr>
          <w:kern w:val="2"/>
          <w:u w:val="single"/>
        </w:rPr>
        <w:t>М.</w:t>
      </w:r>
      <w:r w:rsidRPr="005A398D">
        <w:rPr>
          <w:kern w:val="2"/>
        </w:rPr>
        <w:t>/</w:t>
      </w:r>
    </w:p>
    <w:p w:rsidR="008956F7" w:rsidRPr="005A398D" w:rsidRDefault="008956F7" w:rsidP="008956F7">
      <w:pPr>
        <w:widowControl w:val="0"/>
        <w:ind w:left="4678" w:firstLine="680"/>
        <w:jc w:val="both"/>
        <w:rPr>
          <w:kern w:val="2"/>
        </w:rPr>
      </w:pPr>
      <w:r w:rsidRPr="005A398D">
        <w:rPr>
          <w:kern w:val="2"/>
        </w:rPr>
        <w:t>«</w:t>
      </w:r>
      <w:r w:rsidR="0014707E" w:rsidRPr="005A398D">
        <w:rPr>
          <w:kern w:val="2"/>
        </w:rPr>
        <w:t>0</w:t>
      </w:r>
      <w:r w:rsidR="00D027E8" w:rsidRPr="005A398D">
        <w:rPr>
          <w:kern w:val="2"/>
        </w:rPr>
        <w:t>6</w:t>
      </w:r>
      <w:r w:rsidRPr="005A398D">
        <w:rPr>
          <w:kern w:val="2"/>
        </w:rPr>
        <w:t xml:space="preserve">» </w:t>
      </w:r>
      <w:r w:rsidR="00A56F5D" w:rsidRPr="005A398D">
        <w:rPr>
          <w:kern w:val="2"/>
        </w:rPr>
        <w:t>сентября</w:t>
      </w:r>
      <w:r w:rsidR="00A9413C" w:rsidRPr="005A398D">
        <w:rPr>
          <w:kern w:val="2"/>
        </w:rPr>
        <w:t xml:space="preserve"> </w:t>
      </w:r>
      <w:r w:rsidRPr="005A398D">
        <w:rPr>
          <w:kern w:val="2"/>
        </w:rPr>
        <w:t>20</w:t>
      </w:r>
      <w:r w:rsidR="00391289" w:rsidRPr="005A398D">
        <w:rPr>
          <w:kern w:val="2"/>
        </w:rPr>
        <w:t>2</w:t>
      </w:r>
      <w:r w:rsidR="00F3528E" w:rsidRPr="005A398D">
        <w:rPr>
          <w:kern w:val="2"/>
        </w:rPr>
        <w:t>4</w:t>
      </w:r>
      <w:r w:rsidR="00391289" w:rsidRPr="005A398D">
        <w:rPr>
          <w:kern w:val="2"/>
        </w:rPr>
        <w:t xml:space="preserve"> </w:t>
      </w:r>
      <w:r w:rsidRPr="005A398D">
        <w:rPr>
          <w:kern w:val="2"/>
        </w:rPr>
        <w:t>года</w:t>
      </w:r>
    </w:p>
    <w:p w:rsidR="008956F7" w:rsidRPr="005A398D" w:rsidRDefault="008956F7" w:rsidP="00E56462">
      <w:pPr>
        <w:jc w:val="center"/>
        <w:rPr>
          <w:b/>
          <w:bCs/>
        </w:rPr>
      </w:pPr>
    </w:p>
    <w:p w:rsidR="008E631C" w:rsidRPr="005A398D" w:rsidRDefault="008E631C" w:rsidP="00E56462">
      <w:pPr>
        <w:jc w:val="center"/>
        <w:rPr>
          <w:b/>
          <w:bCs/>
        </w:rPr>
      </w:pPr>
    </w:p>
    <w:p w:rsidR="00C232FF" w:rsidRPr="005A398D" w:rsidRDefault="009A1D58" w:rsidP="006E114C">
      <w:pPr>
        <w:ind w:left="1416" w:hanging="1416"/>
        <w:jc w:val="center"/>
        <w:rPr>
          <w:b/>
          <w:bCs/>
        </w:rPr>
      </w:pPr>
      <w:r w:rsidRPr="005A398D">
        <w:rPr>
          <w:b/>
          <w:bCs/>
        </w:rPr>
        <w:t>ИЗВЕЩЕНИ</w:t>
      </w:r>
      <w:r w:rsidR="00A56F5D" w:rsidRPr="005A398D">
        <w:rPr>
          <w:b/>
          <w:bCs/>
        </w:rPr>
        <w:t>Е</w:t>
      </w:r>
      <w:r w:rsidRPr="005A398D">
        <w:rPr>
          <w:b/>
          <w:bCs/>
        </w:rPr>
        <w:t xml:space="preserve"> О ПРОВЕДЕНИИ </w:t>
      </w:r>
      <w:r w:rsidR="00C232FF" w:rsidRPr="005A398D">
        <w:rPr>
          <w:b/>
          <w:bCs/>
        </w:rPr>
        <w:t xml:space="preserve">ПРЕДВАРИТЕЛЬНОГО ОТБОРА </w:t>
      </w:r>
    </w:p>
    <w:p w:rsidR="00C232FF" w:rsidRPr="005A398D" w:rsidRDefault="009A1D58" w:rsidP="006E114C">
      <w:pPr>
        <w:ind w:left="1416" w:hanging="1416"/>
        <w:jc w:val="center"/>
        <w:rPr>
          <w:b/>
          <w:bCs/>
        </w:rPr>
      </w:pPr>
      <w:r w:rsidRPr="005A398D">
        <w:rPr>
          <w:b/>
          <w:bCs/>
        </w:rPr>
        <w:t>ЕДИНСТВЕННОГО ПОСТАВЩИКА (ПОДРЯДЧИКА, ИСПОЛНИТЕЛЯ)</w:t>
      </w:r>
      <w:r w:rsidR="00B36FF2" w:rsidRPr="005A398D">
        <w:rPr>
          <w:b/>
          <w:bCs/>
        </w:rPr>
        <w:t xml:space="preserve"> </w:t>
      </w:r>
    </w:p>
    <w:p w:rsidR="00E56462" w:rsidRPr="005A398D" w:rsidRDefault="00B36FF2" w:rsidP="006E114C">
      <w:pPr>
        <w:ind w:left="1416" w:hanging="1416"/>
        <w:jc w:val="center"/>
      </w:pPr>
      <w:r w:rsidRPr="005A398D">
        <w:rPr>
          <w:b/>
          <w:bCs/>
        </w:rPr>
        <w:t>ОТ</w:t>
      </w:r>
      <w:r w:rsidR="008E631C" w:rsidRPr="005A398D">
        <w:rPr>
          <w:b/>
          <w:bCs/>
        </w:rPr>
        <w:t xml:space="preserve">  </w:t>
      </w:r>
      <w:r w:rsidR="00E013B7" w:rsidRPr="005A398D">
        <w:rPr>
          <w:b/>
          <w:bCs/>
        </w:rPr>
        <w:t>«</w:t>
      </w:r>
      <w:r w:rsidR="00A56F5D" w:rsidRPr="005A398D">
        <w:rPr>
          <w:b/>
          <w:bCs/>
        </w:rPr>
        <w:t>0</w:t>
      </w:r>
      <w:r w:rsidR="00D027E8" w:rsidRPr="005A398D">
        <w:rPr>
          <w:b/>
          <w:bCs/>
        </w:rPr>
        <w:t>6</w:t>
      </w:r>
      <w:r w:rsidR="00E013B7" w:rsidRPr="005A398D">
        <w:rPr>
          <w:b/>
          <w:bCs/>
        </w:rPr>
        <w:t xml:space="preserve">» </w:t>
      </w:r>
      <w:r w:rsidR="00A56F5D" w:rsidRPr="005A398D">
        <w:rPr>
          <w:b/>
          <w:bCs/>
        </w:rPr>
        <w:t>сентября</w:t>
      </w:r>
      <w:r w:rsidR="00A3096F" w:rsidRPr="005A398D">
        <w:rPr>
          <w:b/>
          <w:bCs/>
        </w:rPr>
        <w:t xml:space="preserve"> </w:t>
      </w:r>
      <w:r w:rsidR="00391289" w:rsidRPr="005A398D">
        <w:rPr>
          <w:b/>
          <w:bCs/>
        </w:rPr>
        <w:t>202</w:t>
      </w:r>
      <w:r w:rsidR="00F3528E" w:rsidRPr="005A398D">
        <w:rPr>
          <w:b/>
          <w:bCs/>
        </w:rPr>
        <w:t>4</w:t>
      </w:r>
      <w:r w:rsidR="00391289" w:rsidRPr="005A398D">
        <w:rPr>
          <w:b/>
          <w:bCs/>
        </w:rPr>
        <w:t xml:space="preserve"> года</w:t>
      </w:r>
      <w:r w:rsidR="00482061" w:rsidRPr="005A398D">
        <w:rPr>
          <w:b/>
          <w:bCs/>
        </w:rPr>
        <w:t xml:space="preserve"> № </w:t>
      </w:r>
      <w:r w:rsidR="003B4D7E" w:rsidRPr="005A398D">
        <w:rPr>
          <w:b/>
          <w:bCs/>
        </w:rPr>
        <w:t>0</w:t>
      </w:r>
      <w:r w:rsidR="00D027E8" w:rsidRPr="005A398D">
        <w:rPr>
          <w:b/>
          <w:bCs/>
        </w:rPr>
        <w:t>3</w:t>
      </w:r>
      <w:r w:rsidR="006E7C76" w:rsidRPr="005A398D">
        <w:rPr>
          <w:b/>
          <w:bCs/>
        </w:rPr>
        <w:t>/2</w:t>
      </w:r>
      <w:r w:rsidR="00F3528E" w:rsidRPr="005A398D">
        <w:rPr>
          <w:b/>
          <w:bCs/>
        </w:rPr>
        <w:t>4</w:t>
      </w:r>
      <w:r w:rsidR="0077153D" w:rsidRPr="005A398D">
        <w:rPr>
          <w:b/>
          <w:bCs/>
        </w:rPr>
        <w:t>.</w:t>
      </w:r>
    </w:p>
    <w:p w:rsidR="00E56462" w:rsidRPr="005A398D" w:rsidRDefault="00E56462" w:rsidP="00E56462">
      <w:pPr>
        <w:pStyle w:val="a7"/>
        <w:spacing w:before="0" w:beforeAutospacing="0" w:after="0" w:afterAutospacing="0"/>
      </w:pPr>
      <w:r w:rsidRPr="005A398D">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5A398D" w:rsidRDefault="00E56462" w:rsidP="00187D3C">
            <w:pPr>
              <w:jc w:val="center"/>
            </w:pPr>
            <w:r w:rsidRPr="005A398D">
              <w:t xml:space="preserve">№ </w:t>
            </w:r>
            <w:proofErr w:type="gramStart"/>
            <w:r w:rsidRPr="005A398D">
              <w:t>п</w:t>
            </w:r>
            <w:proofErr w:type="gramEnd"/>
            <w:r w:rsidRPr="005A398D">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5A398D" w:rsidRDefault="00E56462" w:rsidP="00187D3C">
            <w:pPr>
              <w:jc w:val="center"/>
            </w:pPr>
            <w:r w:rsidRPr="005A398D">
              <w:rPr>
                <w:rStyle w:val="ab"/>
                <w:bCs/>
              </w:rPr>
              <w:t>Сведения</w:t>
            </w:r>
          </w:p>
        </w:tc>
      </w:tr>
      <w:tr w:rsidR="006E114C" w:rsidRPr="005A398D"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5A398D" w:rsidRDefault="006E114C" w:rsidP="00187D3C">
            <w:r w:rsidRPr="005A398D">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5A398D" w:rsidRDefault="006E114C" w:rsidP="005630AD">
            <w:pPr>
              <w:jc w:val="both"/>
            </w:pPr>
            <w:r w:rsidRPr="005A398D">
              <w:t>Наименование</w:t>
            </w:r>
            <w:r w:rsidR="005630AD" w:rsidRPr="005A398D">
              <w:rPr>
                <w:lang w:val="en-US"/>
              </w:rPr>
              <w:t xml:space="preserve"> </w:t>
            </w:r>
            <w:r w:rsidRPr="005A398D">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5A398D" w:rsidRDefault="006E114C" w:rsidP="00DD3C9A">
            <w:pPr>
              <w:jc w:val="both"/>
            </w:pPr>
            <w:r w:rsidRPr="005A398D">
              <w:t>Наименование: Государственное унитарное предприятие Республики Крым «Крымгазсети»</w:t>
            </w:r>
          </w:p>
          <w:p w:rsidR="006E114C" w:rsidRPr="005A398D" w:rsidRDefault="006E114C" w:rsidP="00DD3C9A">
            <w:pPr>
              <w:jc w:val="both"/>
            </w:pPr>
            <w:r w:rsidRPr="005A398D">
              <w:t>Юридический адрес: 295001, Республика Крым, г. Симферополь, ул. Училищная, 42а.</w:t>
            </w:r>
          </w:p>
          <w:p w:rsidR="006E114C" w:rsidRPr="005A398D" w:rsidRDefault="006E114C" w:rsidP="00DD3C9A">
            <w:pPr>
              <w:jc w:val="both"/>
            </w:pPr>
            <w:r w:rsidRPr="005A398D">
              <w:t xml:space="preserve">Почтовый адрес: 295001, Республика Крым, г. Симферополь, </w:t>
            </w:r>
          </w:p>
          <w:p w:rsidR="006E114C" w:rsidRPr="005A398D" w:rsidRDefault="006E114C" w:rsidP="00DD3C9A">
            <w:pPr>
              <w:jc w:val="both"/>
            </w:pPr>
            <w:r w:rsidRPr="005A398D">
              <w:t>ул. Училищная, 42а.</w:t>
            </w:r>
          </w:p>
          <w:p w:rsidR="006E114C" w:rsidRPr="005A398D" w:rsidRDefault="006E114C" w:rsidP="00DD3C9A">
            <w:pPr>
              <w:jc w:val="both"/>
            </w:pPr>
            <w:r w:rsidRPr="005A398D">
              <w:t xml:space="preserve">Телефон  / факс: +7 (978) 918-53-82, +7 </w:t>
            </w:r>
            <w:r w:rsidR="006F55BD" w:rsidRPr="005A398D">
              <w:t>(978)918-56-24</w:t>
            </w:r>
          </w:p>
          <w:p w:rsidR="006E114C" w:rsidRPr="005A398D" w:rsidRDefault="006E114C" w:rsidP="006F55BD">
            <w:r w:rsidRPr="005A398D">
              <w:t>Адрес электронной почты: irina_molchanova@crimeagasnet.ru</w:t>
            </w:r>
          </w:p>
          <w:p w:rsidR="006E114C" w:rsidRPr="005A398D" w:rsidRDefault="006E114C" w:rsidP="003B3393">
            <w:pPr>
              <w:pStyle w:val="3"/>
              <w:numPr>
                <w:ilvl w:val="0"/>
                <w:numId w:val="0"/>
              </w:numPr>
              <w:jc w:val="both"/>
            </w:pPr>
            <w:r w:rsidRPr="005A398D">
              <w:t>Ответственное должностное лицо: Лобас Ирина Викторовна, Березовская Наталья Викторовна</w:t>
            </w:r>
          </w:p>
        </w:tc>
      </w:tr>
      <w:tr w:rsidR="003B3393" w:rsidRPr="005A398D"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5A398D"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5A398D" w:rsidRDefault="003B3393" w:rsidP="00422682">
            <w:pPr>
              <w:jc w:val="both"/>
            </w:pPr>
            <w:r w:rsidRPr="005A398D">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5A398D" w:rsidRDefault="003B3393" w:rsidP="00422682">
            <w:pPr>
              <w:jc w:val="both"/>
              <w:rPr>
                <w:lang w:val="en-US"/>
              </w:rPr>
            </w:pPr>
            <w:r w:rsidRPr="005A398D">
              <w:rPr>
                <w:u w:val="single"/>
              </w:rPr>
              <w:t>http://crimeagasnet.ru</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r w:rsidRPr="005A398D">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5630AD">
            <w:pPr>
              <w:jc w:val="both"/>
            </w:pPr>
            <w:r w:rsidRPr="005A398D">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DD3C9A">
            <w:pPr>
              <w:keepNext/>
              <w:keepLines/>
              <w:suppressLineNumbers/>
            </w:pPr>
            <w:r w:rsidRPr="005A398D">
              <w:t xml:space="preserve">Контрактная служба: </w:t>
            </w:r>
          </w:p>
          <w:p w:rsidR="006E114C" w:rsidRPr="005A398D" w:rsidRDefault="006E114C" w:rsidP="00DD3C9A">
            <w:pPr>
              <w:keepNext/>
              <w:keepLines/>
              <w:suppressLineNumbers/>
            </w:pPr>
            <w:r w:rsidRPr="005A398D">
              <w:t xml:space="preserve">Начальник контрактной службы – </w:t>
            </w:r>
            <w:r w:rsidR="00F3528E" w:rsidRPr="005A398D">
              <w:t>Саноцкая Майя Васильевна</w:t>
            </w:r>
            <w:r w:rsidRPr="005A398D">
              <w:t>;</w:t>
            </w:r>
          </w:p>
          <w:p w:rsidR="006E114C" w:rsidRPr="005A398D" w:rsidRDefault="006E114C" w:rsidP="00DD3C9A">
            <w:pPr>
              <w:keepNext/>
              <w:keepLines/>
              <w:suppressLineNumbers/>
            </w:pPr>
            <w:r w:rsidRPr="005A398D">
              <w:t xml:space="preserve">Сотрудник контрактной службы – </w:t>
            </w:r>
            <w:r w:rsidR="00F3528E" w:rsidRPr="005A398D">
              <w:t>Бабенко Яна Юрьевна</w:t>
            </w:r>
          </w:p>
          <w:p w:rsidR="006E114C" w:rsidRPr="005A398D" w:rsidRDefault="006E114C" w:rsidP="00DD3C9A">
            <w:pPr>
              <w:keepNext/>
              <w:keepLines/>
              <w:suppressLineNumbers/>
            </w:pPr>
            <w:r w:rsidRPr="005A398D">
              <w:t>Место нахождения: 295001, Республика Крым, г. Симферополь, ул. Училищная, 42а.</w:t>
            </w:r>
          </w:p>
          <w:p w:rsidR="0094744F" w:rsidRPr="005A398D" w:rsidRDefault="006E114C" w:rsidP="0094744F">
            <w:pPr>
              <w:keepNext/>
              <w:keepLines/>
              <w:suppressLineNumbers/>
            </w:pPr>
            <w:r w:rsidRPr="005A398D">
              <w:t xml:space="preserve">Тел.: +7 (978) 918-53-82, </w:t>
            </w:r>
          </w:p>
          <w:p w:rsidR="006E114C" w:rsidRPr="005A398D" w:rsidRDefault="006E114C" w:rsidP="0094744F">
            <w:pPr>
              <w:keepNext/>
              <w:keepLines/>
              <w:suppressLineNumbers/>
            </w:pPr>
            <w:r w:rsidRPr="005A398D">
              <w:t xml:space="preserve">Адрес электронной почты: </w:t>
            </w:r>
            <w:r w:rsidR="00F3528E" w:rsidRPr="005A398D">
              <w:t>mayya_sanockaya@crimeagasnet.ru</w:t>
            </w:r>
          </w:p>
        </w:tc>
      </w:tr>
      <w:tr w:rsidR="006E114C" w:rsidRPr="005A398D"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r w:rsidRPr="005A398D">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096CBD">
            <w:pPr>
              <w:jc w:val="both"/>
            </w:pPr>
            <w:r w:rsidRPr="005A398D">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5A398D" w:rsidRDefault="003B4D7E" w:rsidP="003B4D7E">
            <w:pPr>
              <w:jc w:val="both"/>
            </w:pPr>
            <w:r w:rsidRPr="005A398D">
              <w:t>Начальник отдела организации закупок: Верхошанская Надежда Юрьевна</w:t>
            </w:r>
          </w:p>
          <w:p w:rsidR="006E114C" w:rsidRPr="005A398D" w:rsidRDefault="006E114C" w:rsidP="00096CBD">
            <w:pPr>
              <w:keepNext/>
              <w:keepLines/>
              <w:suppressLineNumbers/>
            </w:pPr>
            <w:r w:rsidRPr="005A398D">
              <w:t xml:space="preserve">Сотрудник контрактной службы – </w:t>
            </w:r>
            <w:r w:rsidR="00F3528E" w:rsidRPr="005A398D">
              <w:t>Бабенко Яна Юрьевна</w:t>
            </w:r>
          </w:p>
          <w:p w:rsidR="006E114C" w:rsidRPr="005A398D" w:rsidRDefault="006E114C" w:rsidP="00E013B7">
            <w:pPr>
              <w:jc w:val="both"/>
            </w:pPr>
            <w:r w:rsidRPr="005A398D">
              <w:t>Место нахождения: 295001, Республика Крым, г. Симферополь, ул. Училищная, 42а.</w:t>
            </w:r>
          </w:p>
        </w:tc>
      </w:tr>
      <w:tr w:rsidR="006E114C" w:rsidRPr="005A398D"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5A398D" w:rsidRDefault="006E114C" w:rsidP="00187D3C">
            <w:r w:rsidRPr="005A398D">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5A398D" w:rsidRDefault="006E114C" w:rsidP="00FE6099">
            <w:pPr>
              <w:jc w:val="both"/>
            </w:pPr>
            <w:r w:rsidRPr="005A398D">
              <w:t xml:space="preserve">Основание для осуществления </w:t>
            </w:r>
            <w:r w:rsidR="00FE6099" w:rsidRPr="005A398D">
              <w:t>предварительного отбора</w:t>
            </w:r>
            <w:r w:rsidRPr="005A398D">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5A398D">
              <w:t>порядка осуществления выбора способа определения</w:t>
            </w:r>
            <w:proofErr w:type="gramEnd"/>
            <w:r w:rsidRPr="005A398D">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5A398D" w:rsidRDefault="00FE6099" w:rsidP="00FE6099">
            <w:pPr>
              <w:jc w:val="both"/>
            </w:pPr>
            <w:proofErr w:type="gramStart"/>
            <w:r w:rsidRPr="005A398D">
              <w:t>Предварительный отбор</w:t>
            </w:r>
            <w:r w:rsidR="006E114C" w:rsidRPr="005A398D">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A398D">
              <w:t>.</w:t>
            </w:r>
            <w:proofErr w:type="gramEnd"/>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r w:rsidRPr="005A398D">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420DBD">
            <w:pPr>
              <w:jc w:val="both"/>
            </w:pPr>
            <w:r w:rsidRPr="005A398D">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7B27C3" w:rsidP="00420DBD">
            <w:pPr>
              <w:jc w:val="both"/>
            </w:pPr>
            <w:r w:rsidRPr="005A398D">
              <w:t xml:space="preserve">Выполнение строительно-монтажных работ по объекту «Строительство сетей газоснабжения </w:t>
            </w:r>
            <w:proofErr w:type="spellStart"/>
            <w:r w:rsidRPr="005A398D">
              <w:t>с</w:t>
            </w:r>
            <w:proofErr w:type="gramStart"/>
            <w:r w:rsidRPr="005A398D">
              <w:t>.В</w:t>
            </w:r>
            <w:proofErr w:type="gramEnd"/>
            <w:r w:rsidRPr="005A398D">
              <w:t>озрождение</w:t>
            </w:r>
            <w:proofErr w:type="spellEnd"/>
            <w:r w:rsidRPr="005A398D">
              <w:t xml:space="preserve"> Кировского района Республики Крым»</w:t>
            </w:r>
          </w:p>
          <w:p w:rsidR="006E114C" w:rsidRPr="005A398D" w:rsidRDefault="006E114C" w:rsidP="00482061">
            <w:pPr>
              <w:jc w:val="both"/>
              <w:rPr>
                <w:bCs/>
              </w:rPr>
            </w:pPr>
            <w:r w:rsidRPr="005A398D">
              <w:t xml:space="preserve">ИКЗ: </w:t>
            </w:r>
            <w:r w:rsidR="007B27C3" w:rsidRPr="005A398D">
              <w:t>242910201674391020100100060004221000</w:t>
            </w:r>
          </w:p>
        </w:tc>
      </w:tr>
      <w:tr w:rsidR="006E114C" w:rsidRPr="005A398D"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r w:rsidRPr="005A398D">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5A398D" w:rsidRDefault="006E114C" w:rsidP="00187D3C">
            <w:pPr>
              <w:jc w:val="both"/>
            </w:pPr>
            <w:proofErr w:type="gramStart"/>
            <w:r w:rsidRPr="005A398D">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482DA4">
            <w:pPr>
              <w:jc w:val="both"/>
            </w:pPr>
            <w:r w:rsidRPr="005A398D">
              <w:rPr>
                <w:bCs/>
              </w:rPr>
              <w:t>Не установлено</w:t>
            </w:r>
          </w:p>
          <w:p w:rsidR="006E114C" w:rsidRPr="005A398D" w:rsidRDefault="006E114C" w:rsidP="00187D3C">
            <w:pPr>
              <w:jc w:val="both"/>
            </w:pPr>
          </w:p>
        </w:tc>
      </w:tr>
      <w:tr w:rsidR="006E114C" w:rsidRPr="005A398D"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r w:rsidRPr="005A398D">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B84571">
            <w:r w:rsidRPr="005A398D">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9E099E">
            <w:pPr>
              <w:jc w:val="both"/>
            </w:pPr>
            <w:r w:rsidRPr="005A398D">
              <w:t>Установлено.</w:t>
            </w:r>
          </w:p>
          <w:p w:rsidR="006E114C" w:rsidRPr="005A398D" w:rsidRDefault="006E114C" w:rsidP="009E099E">
            <w:pPr>
              <w:jc w:val="both"/>
            </w:pPr>
            <w:r w:rsidRPr="005A398D">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w:t>
            </w:r>
            <w:r w:rsidRPr="005A398D">
              <w:lastRenderedPageBreak/>
              <w:t xml:space="preserve">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14707E" w:rsidRPr="005A398D">
              <w:t>20</w:t>
            </w:r>
            <w:r w:rsidRPr="005A398D">
              <w:t xml:space="preserve">% от цены контракта. </w:t>
            </w:r>
          </w:p>
          <w:p w:rsidR="006E114C" w:rsidRPr="005A398D" w:rsidRDefault="006E114C" w:rsidP="009E099E">
            <w:pPr>
              <w:jc w:val="both"/>
            </w:pPr>
            <w:r w:rsidRPr="005A398D">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5A398D"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pPr>
              <w:spacing w:line="276" w:lineRule="auto"/>
              <w:rPr>
                <w:lang w:eastAsia="en-US"/>
              </w:rPr>
            </w:pPr>
            <w:r w:rsidRPr="005A398D">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rPr>
                <w:lang w:eastAsia="en-US"/>
              </w:rPr>
            </w:pPr>
            <w:r w:rsidRPr="005A398D">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4707E">
            <w:pPr>
              <w:jc w:val="both"/>
              <w:rPr>
                <w:lang w:eastAsia="en-US"/>
              </w:rPr>
            </w:pPr>
            <w:r w:rsidRPr="005A398D">
              <w:rPr>
                <w:bCs/>
              </w:rPr>
              <w:t xml:space="preserve"> Не менее </w:t>
            </w:r>
            <w:r w:rsidR="0014707E" w:rsidRPr="005A398D">
              <w:rPr>
                <w:lang w:eastAsia="en-US"/>
              </w:rPr>
              <w:t>8</w:t>
            </w:r>
            <w:r w:rsidR="0022044B" w:rsidRPr="005A398D">
              <w:rPr>
                <w:lang w:eastAsia="en-US"/>
              </w:rPr>
              <w:t>0</w:t>
            </w:r>
            <w:r w:rsidRPr="005A398D">
              <w:rPr>
                <w:lang w:eastAsia="en-US"/>
              </w:rPr>
              <w:t>%</w:t>
            </w:r>
          </w:p>
        </w:tc>
      </w:tr>
      <w:tr w:rsidR="006E114C" w:rsidRPr="005A398D"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5A398D" w:rsidRDefault="006E114C" w:rsidP="00187D3C">
            <w:r w:rsidRPr="005A398D">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pPr>
            <w:r w:rsidRPr="005A398D">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AC3EFF" w:rsidP="00E013B7">
            <w:pPr>
              <w:jc w:val="both"/>
              <w:rPr>
                <w:bCs/>
              </w:rPr>
            </w:pPr>
            <w:r w:rsidRPr="005A398D">
              <w:rPr>
                <w:bCs/>
              </w:rPr>
              <w:t>село Возрождение Кировского района Республики Крым.</w:t>
            </w:r>
          </w:p>
        </w:tc>
      </w:tr>
      <w:tr w:rsidR="006E114C" w:rsidRPr="005A398D"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5A398D" w:rsidRDefault="006E114C" w:rsidP="00187D3C">
            <w:r w:rsidRPr="005A398D">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5A398D" w:rsidRDefault="006E114C" w:rsidP="008D1CB8">
            <w:pPr>
              <w:jc w:val="both"/>
            </w:pPr>
            <w:r w:rsidRPr="005A398D">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B27C3" w:rsidRPr="005A398D" w:rsidRDefault="007B27C3" w:rsidP="007B27C3">
            <w:pPr>
              <w:jc w:val="both"/>
              <w:rPr>
                <w:bCs/>
              </w:rPr>
            </w:pPr>
            <w:r w:rsidRPr="005A398D">
              <w:rPr>
                <w:bCs/>
              </w:rPr>
              <w:t xml:space="preserve">– начало работ: </w:t>
            </w:r>
            <w:proofErr w:type="gramStart"/>
            <w:r w:rsidRPr="005A398D">
              <w:rPr>
                <w:bCs/>
              </w:rPr>
              <w:t>с даты заключения</w:t>
            </w:r>
            <w:proofErr w:type="gramEnd"/>
            <w:r w:rsidRPr="005A398D">
              <w:rPr>
                <w:bCs/>
              </w:rPr>
              <w:t xml:space="preserve"> Контракта;</w:t>
            </w:r>
          </w:p>
          <w:p w:rsidR="006E114C" w:rsidRPr="005A398D" w:rsidRDefault="007B27C3" w:rsidP="007B27C3">
            <w:pPr>
              <w:jc w:val="both"/>
              <w:rPr>
                <w:bCs/>
              </w:rPr>
            </w:pPr>
            <w:r w:rsidRPr="005A398D">
              <w:rPr>
                <w:bCs/>
              </w:rPr>
              <w:t>– окончание работ: не позднее 31 мая 2025 года.</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pPr>
            <w:r w:rsidRPr="005A398D">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0504BC" w:rsidP="000504BC">
            <w:pPr>
              <w:jc w:val="both"/>
              <w:rPr>
                <w:bCs/>
              </w:rPr>
            </w:pPr>
            <w:r w:rsidRPr="005A398D">
              <w:rPr>
                <w:bCs/>
              </w:rPr>
              <w:t>118 225 983,24 руб. (Сто восемнадцать миллионов двести двадцать пять тысяч девятьсот восемьдесят три рубля 24 копейки), включая НДС (20%) в сумме 19 704 330,54 руб. (Девятнадцать миллионов семьсот четыре тысячи триста тридцать рублей 54 копейки.)</w:t>
            </w:r>
          </w:p>
        </w:tc>
      </w:tr>
      <w:tr w:rsidR="006E114C" w:rsidRPr="005A398D"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44404">
            <w:pPr>
              <w:jc w:val="center"/>
            </w:pPr>
            <w:r w:rsidRPr="005A398D">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pPr>
            <w:r w:rsidRPr="005A398D">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rPr>
                <w:snapToGrid w:val="0"/>
              </w:rPr>
            </w:pPr>
            <w:r w:rsidRPr="005A398D">
              <w:rPr>
                <w:snapToGrid w:val="0"/>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DB342C" w:rsidRPr="005A398D">
              <w:rPr>
                <w:snapToGrid w:val="0"/>
              </w:rPr>
              <w:t xml:space="preserve"> </w:t>
            </w:r>
            <w:proofErr w:type="gramStart"/>
            <w:r w:rsidR="00DB342C" w:rsidRPr="005A398D">
              <w:rPr>
                <w:snapToGrid w:val="0"/>
              </w:rPr>
              <w:t>-</w:t>
            </w:r>
            <w:r w:rsidRPr="005A398D">
              <w:rPr>
                <w:snapToGrid w:val="0"/>
              </w:rPr>
              <w:t>Ф</w:t>
            </w:r>
            <w:proofErr w:type="gramEnd"/>
            <w:r w:rsidRPr="005A398D">
              <w:rPr>
                <w:snapToGrid w:val="0"/>
              </w:rPr>
              <w:t>едеральный</w:t>
            </w:r>
            <w:r w:rsidR="00DB342C" w:rsidRPr="005A398D">
              <w:rPr>
                <w:snapToGrid w:val="0"/>
              </w:rPr>
              <w:t xml:space="preserve"> </w:t>
            </w:r>
            <w:r w:rsidRPr="005A398D">
              <w:rPr>
                <w:snapToGrid w:val="0"/>
              </w:rPr>
              <w:t xml:space="preserve"> закон</w:t>
            </w:r>
            <w:r w:rsidR="00DB342C" w:rsidRPr="005A398D">
              <w:rPr>
                <w:snapToGrid w:val="0"/>
              </w:rPr>
              <w:t xml:space="preserve"> № </w:t>
            </w:r>
            <w:r w:rsidRPr="005A398D">
              <w:rPr>
                <w:snapToGrid w:val="0"/>
              </w:rPr>
              <w:t xml:space="preserve">44-ФЗ), </w:t>
            </w:r>
          </w:p>
          <w:p w:rsidR="006E114C" w:rsidRPr="005A398D" w:rsidRDefault="00A02A1C" w:rsidP="006E7C76">
            <w:pPr>
              <w:jc w:val="both"/>
              <w:rPr>
                <w:snapToGrid w:val="0"/>
              </w:rPr>
            </w:pPr>
            <w:r w:rsidRPr="005A398D">
              <w:rPr>
                <w:snapToGrid w:val="0"/>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 Приказом Минстроя РФ от 23.12.2019 №841/</w:t>
            </w:r>
            <w:proofErr w:type="spellStart"/>
            <w:proofErr w:type="gramStart"/>
            <w:r w:rsidRPr="005A398D">
              <w:rPr>
                <w:snapToGrid w:val="0"/>
              </w:rPr>
              <w:t>пр</w:t>
            </w:r>
            <w:proofErr w:type="spellEnd"/>
            <w:proofErr w:type="gramEnd"/>
            <w:r w:rsidRPr="005A398D">
              <w:rPr>
                <w:snapToGrid w:val="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руководствуясь письмом Минстроя от 28.09.2023г. № 35312-ПК/Д03и «О доведении показателей прогноза социально-экономического развития Российской Федерации, используемых в целях ценообразования на продукцию, поставляемую по государственному оборонному заказу»</w:t>
            </w:r>
          </w:p>
          <w:p w:rsidR="006E114C" w:rsidRPr="005A398D" w:rsidRDefault="006E114C" w:rsidP="006E7C76">
            <w:pPr>
              <w:jc w:val="both"/>
              <w:rPr>
                <w:bCs/>
                <w:u w:val="single"/>
              </w:rPr>
            </w:pPr>
            <w:r w:rsidRPr="005A398D">
              <w:rPr>
                <w:snapToGrid w:val="0"/>
              </w:rPr>
              <w:t xml:space="preserve">Расчет начальной (максимальной) цены контракта указан </w:t>
            </w:r>
            <w:r w:rsidRPr="005A398D">
              <w:rPr>
                <w:snapToGrid w:val="0"/>
              </w:rPr>
              <w:lastRenderedPageBreak/>
              <w:t>в РАЗДЕЛЕ I. «ОБОСНОВАНИЕ НАЧАЛЬНОЙ (МАКСИМАЛЬНОЙ) ЦЕНЫ КОНТРАКТА».</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lastRenderedPageBreak/>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pPr>
            <w:r w:rsidRPr="005A398D">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E75AC5">
            <w:pPr>
              <w:jc w:val="both"/>
            </w:pPr>
            <w:r w:rsidRPr="005A398D">
              <w:t xml:space="preserve">Бюджет Республики Крым </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pPr>
            <w:r w:rsidRPr="005A398D">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pPr>
            <w:r w:rsidRPr="005A398D">
              <w:t>Российский рубль</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pPr>
            <w:r w:rsidRPr="005A398D">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pPr>
            <w:r w:rsidRPr="005A398D">
              <w:t>не применяется</w:t>
            </w:r>
          </w:p>
        </w:tc>
      </w:tr>
      <w:tr w:rsidR="006E114C" w:rsidRPr="005A398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D1CB8">
            <w:pPr>
              <w:jc w:val="both"/>
            </w:pPr>
            <w:r w:rsidRPr="005A398D">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2932" w:rsidRPr="005A398D" w:rsidRDefault="003B2932" w:rsidP="00644404">
            <w:pPr>
              <w:tabs>
                <w:tab w:val="left" w:pos="142"/>
                <w:tab w:val="left" w:pos="1276"/>
                <w:tab w:val="left" w:pos="1418"/>
              </w:tabs>
              <w:suppressAutoHyphens/>
              <w:ind w:left="123" w:right="-22" w:firstLine="425"/>
              <w:jc w:val="both"/>
              <w:rPr>
                <w:lang w:eastAsia="uk-UA"/>
              </w:rPr>
            </w:pPr>
            <w:r w:rsidRPr="005A398D">
              <w:rPr>
                <w:lang w:eastAsia="uk-UA"/>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5A398D">
              <w:rPr>
                <w:lang w:val="en-US" w:eastAsia="uk-UA"/>
              </w:rPr>
              <w:t>X</w:t>
            </w:r>
            <w:r w:rsidRPr="005A398D">
              <w:rPr>
                <w:lang w:eastAsia="uk-UA"/>
              </w:rPr>
              <w:t xml:space="preserve"> проекта Контракта.</w:t>
            </w:r>
          </w:p>
          <w:p w:rsidR="003B2932" w:rsidRPr="005A398D" w:rsidRDefault="003B2932" w:rsidP="00644404">
            <w:pPr>
              <w:ind w:left="123" w:firstLine="425"/>
              <w:jc w:val="both"/>
              <w:rPr>
                <w:rFonts w:eastAsia="Calibri"/>
                <w:lang w:eastAsia="uk-UA"/>
              </w:rPr>
            </w:pPr>
            <w:r w:rsidRPr="005A398D">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FE6099" w:rsidRPr="005A398D" w:rsidRDefault="00644404" w:rsidP="00644404">
            <w:pPr>
              <w:ind w:left="123" w:firstLine="425"/>
              <w:jc w:val="both"/>
              <w:rPr>
                <w:rFonts w:eastAsia="Calibri"/>
                <w:lang w:eastAsia="uk-UA"/>
              </w:rPr>
            </w:pPr>
            <w:r w:rsidRPr="005A398D">
              <w:rPr>
                <w:rFonts w:eastAsia="Calibri"/>
                <w:lang w:eastAsia="uk-UA"/>
              </w:rPr>
              <w:t>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п.3.13. и п.3.14. Контракта и фактически выполненных Подрядчиком работ в срок не более 10 (десяти) рабочих дней с даты подписания Заказчиком Акт</w:t>
            </w:r>
            <w:proofErr w:type="gramStart"/>
            <w:r w:rsidRPr="005A398D">
              <w:rPr>
                <w:rFonts w:eastAsia="Calibri"/>
                <w:lang w:eastAsia="uk-UA"/>
              </w:rPr>
              <w:t>а(</w:t>
            </w:r>
            <w:proofErr w:type="gramEnd"/>
            <w:r w:rsidRPr="005A398D">
              <w:rPr>
                <w:rFonts w:eastAsia="Calibri"/>
                <w:lang w:eastAsia="uk-UA"/>
              </w:rPr>
              <w:t>-</w:t>
            </w:r>
            <w:proofErr w:type="spellStart"/>
            <w:r w:rsidRPr="005A398D">
              <w:rPr>
                <w:rFonts w:eastAsia="Calibri"/>
                <w:lang w:eastAsia="uk-UA"/>
              </w:rPr>
              <w:t>ов</w:t>
            </w:r>
            <w:proofErr w:type="spellEnd"/>
            <w:r w:rsidRPr="005A398D">
              <w:rPr>
                <w:rFonts w:eastAsia="Calibri"/>
                <w:lang w:eastAsia="uk-UA"/>
              </w:rPr>
              <w:t>) о приемке выполненных работ, при условии наступления обстоятельств, установленных в п. 3.14 Контракта.</w:t>
            </w:r>
          </w:p>
          <w:p w:rsidR="00FE6099" w:rsidRPr="005A398D" w:rsidRDefault="00FE6099" w:rsidP="00644404">
            <w:pPr>
              <w:ind w:left="123" w:firstLine="425"/>
              <w:jc w:val="both"/>
              <w:rPr>
                <w:rFonts w:eastAsia="Calibri"/>
                <w:lang w:eastAsia="uk-UA"/>
              </w:rPr>
            </w:pPr>
            <w:r w:rsidRPr="005A398D">
              <w:rPr>
                <w:rFonts w:eastAsia="Calibri"/>
                <w:lang w:eastAsia="uk-UA"/>
              </w:rPr>
              <w:t>Для осуществления оплаты в соответствии с п.3.</w:t>
            </w:r>
            <w:r w:rsidR="00644404" w:rsidRPr="005A398D">
              <w:rPr>
                <w:rFonts w:eastAsia="Calibri"/>
                <w:lang w:eastAsia="uk-UA"/>
              </w:rPr>
              <w:t>4</w:t>
            </w:r>
            <w:r w:rsidRPr="005A398D">
              <w:rPr>
                <w:rFonts w:eastAsia="Calibri"/>
                <w:lang w:eastAsia="uk-UA"/>
              </w:rPr>
              <w:t>. Контракта Подрядчик  предоставляет в адрес Заказчика:</w:t>
            </w:r>
          </w:p>
          <w:p w:rsidR="00644404" w:rsidRPr="005A398D" w:rsidRDefault="00644404" w:rsidP="00644404">
            <w:pPr>
              <w:suppressAutoHyphens/>
              <w:ind w:right="-22" w:firstLine="709"/>
              <w:contextualSpacing/>
              <w:jc w:val="both"/>
              <w:rPr>
                <w:rFonts w:eastAsia="Calibri"/>
                <w:lang w:eastAsia="ar-SA"/>
              </w:rPr>
            </w:pPr>
            <w:r w:rsidRPr="005A398D">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644404" w:rsidRPr="005A398D" w:rsidRDefault="00644404" w:rsidP="00644404">
            <w:pPr>
              <w:suppressAutoHyphens/>
              <w:ind w:right="-22" w:firstLine="709"/>
              <w:contextualSpacing/>
              <w:jc w:val="both"/>
              <w:rPr>
                <w:rFonts w:eastAsia="Calibri"/>
                <w:lang w:eastAsia="ar-SA"/>
              </w:rPr>
            </w:pPr>
            <w:proofErr w:type="gramStart"/>
            <w:r w:rsidRPr="005A398D">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644404" w:rsidRPr="005A398D" w:rsidRDefault="00644404" w:rsidP="00644404">
            <w:pPr>
              <w:suppressAutoHyphens/>
              <w:ind w:right="-22" w:firstLine="709"/>
              <w:contextualSpacing/>
              <w:jc w:val="both"/>
              <w:rPr>
                <w:rFonts w:eastAsia="Calibri"/>
                <w:lang w:eastAsia="ar-SA"/>
              </w:rPr>
            </w:pPr>
            <w:r w:rsidRPr="005A398D">
              <w:rPr>
                <w:rFonts w:eastAsia="Calibri"/>
                <w:lang w:eastAsia="ar-SA"/>
              </w:rPr>
              <w:t>- Счет;</w:t>
            </w:r>
          </w:p>
          <w:p w:rsidR="00644404" w:rsidRPr="005A398D" w:rsidRDefault="00644404" w:rsidP="00644404">
            <w:pPr>
              <w:suppressAutoHyphens/>
              <w:ind w:right="-22" w:firstLine="709"/>
              <w:contextualSpacing/>
              <w:jc w:val="both"/>
              <w:rPr>
                <w:rFonts w:eastAsia="Calibri"/>
                <w:lang w:eastAsia="ar-SA"/>
              </w:rPr>
            </w:pPr>
            <w:r w:rsidRPr="005A398D">
              <w:rPr>
                <w:rFonts w:eastAsia="Calibri"/>
                <w:lang w:eastAsia="ar-SA"/>
              </w:rPr>
              <w:t>- Счет-фактуру с выделением суммы НДС по налоговой ставке 20%;</w:t>
            </w:r>
          </w:p>
          <w:p w:rsidR="006E114C" w:rsidRDefault="00644404" w:rsidP="00644404">
            <w:pPr>
              <w:ind w:left="123" w:firstLine="425"/>
              <w:jc w:val="both"/>
              <w:rPr>
                <w:rFonts w:eastAsia="Calibri"/>
                <w:lang w:eastAsia="uk-UA"/>
              </w:rPr>
            </w:pPr>
            <w:r w:rsidRPr="005A398D">
              <w:rPr>
                <w:rFonts w:eastAsia="Calibri"/>
                <w:lang w:eastAsia="ar-SA"/>
              </w:rPr>
              <w:t>- Исполнительную документацию в соответствии с действующим законодательством Российской Федерации</w:t>
            </w:r>
            <w:r w:rsidR="00FE6099" w:rsidRPr="005A398D">
              <w:rPr>
                <w:rFonts w:eastAsia="Calibri"/>
                <w:lang w:eastAsia="uk-UA"/>
              </w:rPr>
              <w:t>.</w:t>
            </w:r>
          </w:p>
          <w:p w:rsidR="00E75AC5" w:rsidRDefault="00E75AC5" w:rsidP="00644404">
            <w:pPr>
              <w:ind w:left="123" w:firstLine="425"/>
              <w:jc w:val="both"/>
              <w:rPr>
                <w:rFonts w:eastAsia="Calibri"/>
                <w:lang w:eastAsia="uk-UA"/>
              </w:rPr>
            </w:pPr>
          </w:p>
          <w:p w:rsidR="00E75AC5" w:rsidRDefault="00E75AC5" w:rsidP="00644404">
            <w:pPr>
              <w:ind w:left="123" w:firstLine="425"/>
              <w:jc w:val="both"/>
              <w:rPr>
                <w:rFonts w:eastAsia="Calibri"/>
                <w:lang w:eastAsia="uk-UA"/>
              </w:rPr>
            </w:pPr>
          </w:p>
          <w:p w:rsidR="00E75AC5" w:rsidRPr="005A398D" w:rsidRDefault="00E75AC5" w:rsidP="00644404">
            <w:pPr>
              <w:ind w:left="123" w:firstLine="425"/>
              <w:jc w:val="both"/>
            </w:pPr>
          </w:p>
        </w:tc>
      </w:tr>
      <w:tr w:rsidR="006E114C" w:rsidRPr="005A398D"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04F56" w:rsidP="0022044B">
            <w:pPr>
              <w:tabs>
                <w:tab w:val="left" w:pos="142"/>
                <w:tab w:val="left" w:pos="1276"/>
                <w:tab w:val="left" w:pos="1418"/>
              </w:tabs>
              <w:ind w:firstLine="709"/>
              <w:jc w:val="both"/>
            </w:pPr>
            <w:r w:rsidRPr="005A398D">
              <w:rPr>
                <w:lang w:eastAsia="uk-UA"/>
              </w:rPr>
              <w:t>Не предусмотрено.</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74CF3">
            <w:pPr>
              <w:jc w:val="both"/>
            </w:pPr>
            <w:r w:rsidRPr="005A398D">
              <w:t>В описание объекта закупки включаются функциональные, технические, качественные и эксплуатационные характеристики объекта закупки.</w:t>
            </w:r>
          </w:p>
          <w:p w:rsidR="006E114C" w:rsidRPr="005A398D" w:rsidRDefault="006E114C" w:rsidP="00FA3976">
            <w:pPr>
              <w:jc w:val="both"/>
            </w:pPr>
            <w:r w:rsidRPr="005A398D">
              <w:t>Данные показатели указаны в РАЗДЕЛЕ II ОПИСАНИЕ ОБЪЕКТА ЗАКУПКИ (ТЕХНИЧЕСКОЕ ЗАДАНИЕ)» настоящего извещения.</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EB5C98">
            <w:pPr>
              <w:jc w:val="both"/>
              <w:rPr>
                <w:lang w:val="en-US"/>
              </w:rPr>
            </w:pPr>
            <w:r w:rsidRPr="005A398D">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rPr>
                <w:bCs/>
              </w:rPr>
            </w:pPr>
            <w:proofErr w:type="gramStart"/>
            <w:r w:rsidRPr="005A398D">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5A398D">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5A398D" w:rsidRDefault="006E114C" w:rsidP="006E7C76">
            <w:pPr>
              <w:jc w:val="both"/>
              <w:rPr>
                <w:bCs/>
              </w:rPr>
            </w:pPr>
            <w:r w:rsidRPr="005A398D">
              <w:rPr>
                <w:bCs/>
              </w:rPr>
              <w:t xml:space="preserve">Требования к участнику закупки: </w:t>
            </w:r>
          </w:p>
          <w:p w:rsidR="006E114C" w:rsidRPr="005A398D" w:rsidRDefault="006E114C" w:rsidP="006E7C76">
            <w:pPr>
              <w:jc w:val="both"/>
              <w:rPr>
                <w:bCs/>
              </w:rPr>
            </w:pPr>
            <w:r w:rsidRPr="005A398D">
              <w:rPr>
                <w:bCs/>
              </w:rPr>
              <w:t xml:space="preserve">1) соответствие </w:t>
            </w:r>
            <w:proofErr w:type="gramStart"/>
            <w:r w:rsidRPr="005A398D">
              <w:rPr>
                <w:bCs/>
              </w:rPr>
              <w:t>требованиям</w:t>
            </w:r>
            <w:proofErr w:type="gramEnd"/>
            <w:r w:rsidRPr="005A398D">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E114C" w:rsidRPr="005A398D" w:rsidRDefault="006E114C" w:rsidP="006E7C76">
            <w:pPr>
              <w:jc w:val="both"/>
              <w:rPr>
                <w:bCs/>
              </w:rPr>
            </w:pPr>
            <w:proofErr w:type="gramStart"/>
            <w:r w:rsidRPr="005A398D">
              <w:rPr>
                <w:bCs/>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6E114C" w:rsidRPr="005A398D" w:rsidRDefault="006E114C" w:rsidP="006E7C76">
            <w:pPr>
              <w:jc w:val="both"/>
              <w:rPr>
                <w:bCs/>
              </w:rPr>
            </w:pPr>
            <w:r w:rsidRPr="005A398D">
              <w:rPr>
                <w:bC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E114C" w:rsidRPr="005A398D" w:rsidRDefault="006E114C" w:rsidP="006E7C76">
            <w:pPr>
              <w:jc w:val="both"/>
              <w:rPr>
                <w:bCs/>
              </w:rPr>
            </w:pPr>
            <w:r w:rsidRPr="005A398D">
              <w:rPr>
                <w:bCs/>
              </w:rPr>
              <w:t>а) иностранных юридических лиц;</w:t>
            </w:r>
          </w:p>
          <w:p w:rsidR="006E114C" w:rsidRPr="005A398D" w:rsidRDefault="006E114C" w:rsidP="006E7C76">
            <w:pPr>
              <w:jc w:val="both"/>
              <w:rPr>
                <w:bCs/>
              </w:rPr>
            </w:pPr>
            <w:r w:rsidRPr="005A398D">
              <w:rPr>
                <w:bC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w:t>
            </w:r>
            <w:r w:rsidRPr="005A398D">
              <w:rPr>
                <w:bCs/>
              </w:rPr>
              <w:lastRenderedPageBreak/>
              <w:t xml:space="preserve">осуществляющих строительство, и соответствующая требованиям, предусмотренным частью 3 статьи 55.4 Градостроительного  Кодекса РФ. </w:t>
            </w:r>
          </w:p>
          <w:p w:rsidR="006E114C" w:rsidRPr="005A398D" w:rsidRDefault="006E114C" w:rsidP="006E7C76">
            <w:pPr>
              <w:jc w:val="both"/>
              <w:rPr>
                <w:bCs/>
              </w:rPr>
            </w:pPr>
            <w:r w:rsidRPr="005A398D">
              <w:rPr>
                <w:bCs/>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E114C" w:rsidRPr="005A398D" w:rsidRDefault="006E114C" w:rsidP="006E7C76">
            <w:pPr>
              <w:jc w:val="both"/>
              <w:rPr>
                <w:bCs/>
              </w:rPr>
            </w:pPr>
            <w:proofErr w:type="gramStart"/>
            <w:r w:rsidRPr="005A398D">
              <w:rPr>
                <w:bC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6E114C" w:rsidRPr="005A398D" w:rsidRDefault="006E114C" w:rsidP="006E7C76">
            <w:pPr>
              <w:jc w:val="both"/>
              <w:rPr>
                <w:bCs/>
              </w:rPr>
            </w:pPr>
            <w:r w:rsidRPr="005A398D">
              <w:rPr>
                <w:bC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E114C" w:rsidRPr="005A398D" w:rsidRDefault="006E114C" w:rsidP="006E7C76">
            <w:pPr>
              <w:jc w:val="both"/>
              <w:rPr>
                <w:bCs/>
              </w:rPr>
            </w:pPr>
            <w:r w:rsidRPr="005A398D">
              <w:rPr>
                <w:bCs/>
              </w:rPr>
              <w:t>*Перечисленные требования не распространяются</w:t>
            </w:r>
          </w:p>
          <w:p w:rsidR="006E114C" w:rsidRPr="005A398D" w:rsidRDefault="006E114C" w:rsidP="006E7C76">
            <w:pPr>
              <w:jc w:val="both"/>
              <w:rPr>
                <w:bCs/>
              </w:rPr>
            </w:pPr>
            <w:r w:rsidRPr="005A398D">
              <w:rPr>
                <w:bCs/>
              </w:rPr>
              <w:t xml:space="preserve">- на участников, которые предложат цену контракта 10 </w:t>
            </w:r>
            <w:proofErr w:type="spellStart"/>
            <w:r w:rsidRPr="005A398D">
              <w:rPr>
                <w:bCs/>
              </w:rPr>
              <w:t>млн</w:t>
            </w:r>
            <w:proofErr w:type="gramStart"/>
            <w:r w:rsidRPr="005A398D">
              <w:rPr>
                <w:bCs/>
              </w:rPr>
              <w:t>.р</w:t>
            </w:r>
            <w:proofErr w:type="gramEnd"/>
            <w:r w:rsidRPr="005A398D">
              <w:rPr>
                <w:bCs/>
              </w:rPr>
              <w:t>уб</w:t>
            </w:r>
            <w:proofErr w:type="spellEnd"/>
            <w:r w:rsidRPr="005A398D">
              <w:rPr>
                <w:bCs/>
              </w:rPr>
              <w:t xml:space="preserve">. и менее. Такие участники не обязаны быть членами СРО в силу ч.2.1. ст. 52 </w:t>
            </w:r>
            <w:proofErr w:type="spellStart"/>
            <w:r w:rsidRPr="005A398D">
              <w:rPr>
                <w:bCs/>
              </w:rPr>
              <w:t>ГрК</w:t>
            </w:r>
            <w:proofErr w:type="spellEnd"/>
            <w:r w:rsidRPr="005A398D">
              <w:rPr>
                <w:bCs/>
              </w:rPr>
              <w:t xml:space="preserve"> РФ.</w:t>
            </w:r>
          </w:p>
          <w:p w:rsidR="006E114C" w:rsidRPr="005A398D" w:rsidRDefault="006E114C" w:rsidP="006E7C76">
            <w:pPr>
              <w:jc w:val="both"/>
              <w:rPr>
                <w:bCs/>
              </w:rPr>
            </w:pPr>
            <w:r w:rsidRPr="005A398D">
              <w:rPr>
                <w:bCs/>
              </w:rPr>
              <w:t xml:space="preserve">- на унитарные предприятия, государственные и муниципальные учреждения, юридические лица с </w:t>
            </w:r>
            <w:proofErr w:type="spellStart"/>
            <w:r w:rsidRPr="005A398D">
              <w:rPr>
                <w:bCs/>
              </w:rPr>
              <w:t>госучастием</w:t>
            </w:r>
            <w:proofErr w:type="spellEnd"/>
            <w:r w:rsidRPr="005A398D">
              <w:rPr>
                <w:bCs/>
              </w:rPr>
              <w:t xml:space="preserve"> в случаях, которые перечислены в ч. 2.2. ст. 52 </w:t>
            </w:r>
            <w:proofErr w:type="spellStart"/>
            <w:r w:rsidRPr="005A398D">
              <w:rPr>
                <w:bCs/>
              </w:rPr>
              <w:t>ГрК</w:t>
            </w:r>
            <w:proofErr w:type="spellEnd"/>
            <w:r w:rsidRPr="005A398D">
              <w:rPr>
                <w:bCs/>
              </w:rPr>
              <w:t xml:space="preserve"> РФ.</w:t>
            </w:r>
          </w:p>
          <w:p w:rsidR="006E114C" w:rsidRPr="005A398D" w:rsidRDefault="006E114C" w:rsidP="006E7C76">
            <w:pPr>
              <w:jc w:val="both"/>
              <w:rPr>
                <w:bCs/>
              </w:rPr>
            </w:pPr>
            <w:r w:rsidRPr="005A398D">
              <w:rPr>
                <w:bCs/>
              </w:rPr>
              <w:t xml:space="preserve">2) </w:t>
            </w:r>
            <w:proofErr w:type="spellStart"/>
            <w:r w:rsidRPr="005A398D">
              <w:rPr>
                <w:bCs/>
              </w:rPr>
              <w:t>непроведение</w:t>
            </w:r>
            <w:proofErr w:type="spellEnd"/>
            <w:r w:rsidRPr="005A398D">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5A398D" w:rsidRDefault="006E114C" w:rsidP="006E7C76">
            <w:pPr>
              <w:jc w:val="both"/>
              <w:rPr>
                <w:bCs/>
              </w:rPr>
            </w:pPr>
            <w:r w:rsidRPr="005A398D">
              <w:rPr>
                <w:bCs/>
              </w:rPr>
              <w:t xml:space="preserve">3) </w:t>
            </w:r>
            <w:proofErr w:type="spellStart"/>
            <w:r w:rsidRPr="005A398D">
              <w:rPr>
                <w:bCs/>
              </w:rPr>
              <w:t>неприостановление</w:t>
            </w:r>
            <w:proofErr w:type="spellEnd"/>
            <w:r w:rsidRPr="005A398D">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5A398D" w:rsidRDefault="006E114C" w:rsidP="006E7C76">
            <w:pPr>
              <w:jc w:val="both"/>
              <w:rPr>
                <w:bCs/>
              </w:rPr>
            </w:pPr>
            <w:proofErr w:type="gramStart"/>
            <w:r w:rsidRPr="005A398D">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Pr="005A398D">
              <w:rPr>
                <w:bCs/>
              </w:rPr>
              <w:lastRenderedPageBreak/>
              <w:t>в законную силу решение суда о признании</w:t>
            </w:r>
            <w:proofErr w:type="gramEnd"/>
            <w:r w:rsidRPr="005A398D">
              <w:rPr>
                <w:bCs/>
              </w:rPr>
              <w:t xml:space="preserve"> обязанности </w:t>
            </w:r>
            <w:proofErr w:type="gramStart"/>
            <w:r w:rsidRPr="005A398D">
              <w:rPr>
                <w:bCs/>
              </w:rPr>
              <w:t>заявителя</w:t>
            </w:r>
            <w:proofErr w:type="gramEnd"/>
            <w:r w:rsidRPr="005A398D">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98D">
              <w:rPr>
                <w:bCs/>
              </w:rPr>
              <w:t>указанных</w:t>
            </w:r>
            <w:proofErr w:type="gramEnd"/>
            <w:r w:rsidRPr="005A398D">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5A398D" w:rsidRDefault="006E114C" w:rsidP="006E7C76">
            <w:pPr>
              <w:jc w:val="both"/>
              <w:rPr>
                <w:bCs/>
              </w:rPr>
            </w:pPr>
            <w:proofErr w:type="gramStart"/>
            <w:r w:rsidRPr="005A398D">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398D">
              <w:rPr>
                <w:bCs/>
              </w:rPr>
              <w:t xml:space="preserve"> </w:t>
            </w:r>
            <w:proofErr w:type="gramStart"/>
            <w:r w:rsidRPr="005A398D">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5A398D" w:rsidRDefault="006E114C" w:rsidP="006E7C76">
            <w:pPr>
              <w:jc w:val="both"/>
              <w:rPr>
                <w:bCs/>
              </w:rPr>
            </w:pPr>
            <w:r w:rsidRPr="005A398D">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5A398D" w:rsidRDefault="006E114C" w:rsidP="006E7C76">
            <w:pPr>
              <w:jc w:val="both"/>
              <w:rPr>
                <w:bCs/>
              </w:rPr>
            </w:pPr>
            <w:proofErr w:type="gramStart"/>
            <w:r w:rsidRPr="005A398D">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A398D">
              <w:rPr>
                <w:bCs/>
              </w:rPr>
              <w:t>неполнородный</w:t>
            </w:r>
            <w:proofErr w:type="spellEnd"/>
            <w:r w:rsidRPr="005A398D">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5A398D">
              <w:rPr>
                <w:bCs/>
              </w:rPr>
              <w:t xml:space="preserve"> усыновитель этого должностного лица заказчика является:</w:t>
            </w:r>
          </w:p>
          <w:p w:rsidR="006E114C" w:rsidRPr="005A398D" w:rsidRDefault="006E114C" w:rsidP="006E7C76">
            <w:pPr>
              <w:jc w:val="both"/>
              <w:rPr>
                <w:bCs/>
              </w:rPr>
            </w:pPr>
            <w:r w:rsidRPr="005A398D">
              <w:rPr>
                <w:bCs/>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6E114C" w:rsidRPr="005A398D" w:rsidRDefault="006E114C" w:rsidP="006E7C76">
            <w:pPr>
              <w:jc w:val="both"/>
              <w:rPr>
                <w:bCs/>
              </w:rPr>
            </w:pPr>
            <w:r w:rsidRPr="005A398D">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5A398D" w:rsidRDefault="006E114C" w:rsidP="006E7C76">
            <w:pPr>
              <w:jc w:val="both"/>
              <w:rPr>
                <w:bCs/>
              </w:rPr>
            </w:pPr>
            <w:r w:rsidRPr="005A398D">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5A398D">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5A398D" w:rsidRDefault="006E114C" w:rsidP="006E7C76">
            <w:pPr>
              <w:jc w:val="both"/>
              <w:rPr>
                <w:bCs/>
              </w:rPr>
            </w:pPr>
            <w:proofErr w:type="gramStart"/>
            <w:r w:rsidRPr="005A398D">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5A398D">
              <w:rPr>
                <w:bCs/>
              </w:rPr>
              <w:t xml:space="preserve"> уставном (складочном) </w:t>
            </w:r>
            <w:proofErr w:type="gramStart"/>
            <w:r w:rsidRPr="005A398D">
              <w:rPr>
                <w:bCs/>
              </w:rPr>
              <w:t>капитале</w:t>
            </w:r>
            <w:proofErr w:type="gramEnd"/>
            <w:r w:rsidRPr="005A398D">
              <w:rPr>
                <w:bCs/>
              </w:rPr>
              <w:t xml:space="preserve"> хозяйственного товарищества или общества;</w:t>
            </w:r>
          </w:p>
          <w:p w:rsidR="006E114C" w:rsidRPr="005A398D" w:rsidRDefault="006E114C" w:rsidP="006E7C76">
            <w:pPr>
              <w:jc w:val="both"/>
              <w:rPr>
                <w:bCs/>
              </w:rPr>
            </w:pPr>
            <w:r w:rsidRPr="005A398D">
              <w:rPr>
                <w:bCs/>
              </w:rPr>
              <w:t>7.1.)   участник закупки не является иностранным агентом;</w:t>
            </w:r>
          </w:p>
          <w:p w:rsidR="006E114C" w:rsidRPr="005A398D" w:rsidRDefault="006E114C" w:rsidP="006E7C76">
            <w:pPr>
              <w:jc w:val="both"/>
              <w:rPr>
                <w:bCs/>
              </w:rPr>
            </w:pPr>
            <w:r w:rsidRPr="005A398D">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5A398D" w:rsidRDefault="006E114C" w:rsidP="006E7C76">
            <w:pPr>
              <w:jc w:val="both"/>
              <w:rPr>
                <w:bCs/>
              </w:rPr>
            </w:pPr>
            <w:proofErr w:type="gramStart"/>
            <w:r w:rsidRPr="005A398D">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312FED">
            <w:r w:rsidRPr="005A398D">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027589" w:rsidP="00187D3C">
            <w:pPr>
              <w:jc w:val="both"/>
            </w:pPr>
            <w:r w:rsidRPr="005A398D">
              <w:t xml:space="preserve">Требование об отсутствие сведений об участнике в реестре </w:t>
            </w:r>
            <w:r w:rsidRPr="005A398D">
              <w:lastRenderedPageBreak/>
              <w:t>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proofErr w:type="gramStart"/>
            <w:r w:rsidRPr="005A398D">
              <w:lastRenderedPageBreak/>
              <w:t>Установлены</w:t>
            </w:r>
            <w:proofErr w:type="gramEnd"/>
          </w:p>
          <w:p w:rsidR="006E114C" w:rsidRPr="005A398D" w:rsidRDefault="006E114C" w:rsidP="006E7C76">
            <w:pPr>
              <w:jc w:val="both"/>
            </w:pPr>
            <w:r w:rsidRPr="005A398D">
              <w:t xml:space="preserve">Отсутствие в реестре недобросовестных поставщиков </w:t>
            </w:r>
            <w:r w:rsidRPr="005A398D">
              <w:lastRenderedPageBreak/>
              <w:t>(подрядчиков,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5A398D" w:rsidRDefault="00E013B7" w:rsidP="00E013B7">
            <w:pPr>
              <w:jc w:val="both"/>
            </w:pPr>
            <w:r w:rsidRPr="005A398D">
              <w:t>Установлено.</w:t>
            </w:r>
          </w:p>
          <w:p w:rsidR="00E013B7" w:rsidRPr="005A398D" w:rsidRDefault="00E013B7" w:rsidP="00E013B7">
            <w:pPr>
              <w:jc w:val="both"/>
            </w:pPr>
            <w:r w:rsidRPr="005A398D">
              <w:t xml:space="preserve">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выполненных работ по договору (контракту) не  менее </w:t>
            </w:r>
            <w:r w:rsidR="006F55BD" w:rsidRPr="005A398D">
              <w:t>4</w:t>
            </w:r>
            <w:r w:rsidRPr="005A398D">
              <w:t>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E013B7" w:rsidRPr="005A398D" w:rsidRDefault="00E013B7" w:rsidP="00E013B7">
            <w:pPr>
              <w:jc w:val="both"/>
            </w:pPr>
            <w:r w:rsidRPr="005A398D">
              <w:t xml:space="preserve">Документы, предоставляемые участником закупки в подтверждение наличия опыта по выполнению работ: </w:t>
            </w:r>
          </w:p>
          <w:p w:rsidR="00E013B7" w:rsidRPr="005A398D" w:rsidRDefault="00E013B7" w:rsidP="00E013B7">
            <w:pPr>
              <w:jc w:val="both"/>
            </w:pPr>
            <w:r w:rsidRPr="005A398D">
              <w:t>1) исполненный договор;</w:t>
            </w:r>
          </w:p>
          <w:p w:rsidR="00E013B7" w:rsidRPr="005A398D" w:rsidRDefault="00E013B7" w:rsidP="00E013B7">
            <w:pPr>
              <w:jc w:val="both"/>
            </w:pPr>
            <w:r w:rsidRPr="005A398D">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13B7" w:rsidRPr="005A398D" w:rsidRDefault="00E013B7" w:rsidP="00E013B7">
            <w:pPr>
              <w:jc w:val="both"/>
            </w:pPr>
            <w:r w:rsidRPr="005A398D">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8B1517" w:rsidRPr="005A398D" w:rsidRDefault="00E013B7" w:rsidP="00E013B7">
            <w:pPr>
              <w:jc w:val="both"/>
            </w:pPr>
            <w:r w:rsidRPr="005A398D">
              <w:t xml:space="preserve">Вышеуказанные документы должны быть подписаны не ранее чем 5 лет до дня окончания срока подачи заявок на участие в закупке. </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Установлено.</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9E099E">
            <w:r w:rsidRPr="005A398D">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 xml:space="preserve">Преимущества, предоставляемые организациям инвалидов </w:t>
            </w:r>
          </w:p>
          <w:p w:rsidR="006E114C" w:rsidRPr="005A398D" w:rsidRDefault="006E114C" w:rsidP="00187D3C">
            <w:pPr>
              <w:jc w:val="both"/>
            </w:pPr>
            <w:r w:rsidRPr="005A398D">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Не предоставляются.</w:t>
            </w:r>
          </w:p>
          <w:p w:rsidR="006E114C" w:rsidRPr="005A398D" w:rsidRDefault="006E114C" w:rsidP="006E7C76">
            <w:pPr>
              <w:jc w:val="both"/>
            </w:pPr>
          </w:p>
        </w:tc>
      </w:tr>
      <w:tr w:rsidR="006E114C" w:rsidRPr="005A398D"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5A398D" w:rsidRDefault="006E114C" w:rsidP="009E099E">
            <w:r w:rsidRPr="005A398D">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 xml:space="preserve">Преимущества, предоставляемые учреждениям и предприятиям уголовно-исполнительной системы </w:t>
            </w:r>
          </w:p>
          <w:p w:rsidR="006E114C" w:rsidRPr="005A398D" w:rsidRDefault="006E114C" w:rsidP="00187D3C">
            <w:pPr>
              <w:jc w:val="both"/>
            </w:pPr>
            <w:r w:rsidRPr="005A398D">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Не предоставляются.</w:t>
            </w:r>
          </w:p>
          <w:p w:rsidR="006E114C" w:rsidRPr="005A398D" w:rsidRDefault="006E114C" w:rsidP="006E7C76">
            <w:pPr>
              <w:jc w:val="both"/>
            </w:pPr>
          </w:p>
        </w:tc>
      </w:tr>
      <w:tr w:rsidR="006E114C" w:rsidRPr="005A398D"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5A398D" w:rsidRDefault="006E114C" w:rsidP="009E099E">
            <w:r w:rsidRPr="005A398D">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FE6099">
            <w:pPr>
              <w:jc w:val="both"/>
            </w:pPr>
            <w:r w:rsidRPr="005A398D">
              <w:t xml:space="preserve">Способы получения </w:t>
            </w:r>
            <w:r w:rsidR="00FE6099" w:rsidRPr="005A398D">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FE6099" w:rsidP="00FE6099">
            <w:pPr>
              <w:jc w:val="both"/>
            </w:pPr>
            <w:r w:rsidRPr="005A398D">
              <w:t>Извещение</w:t>
            </w:r>
            <w:r w:rsidR="006E114C" w:rsidRPr="005A398D">
              <w:t xml:space="preserve"> для ознакомления доступн</w:t>
            </w:r>
            <w:r w:rsidRPr="005A398D">
              <w:t>о</w:t>
            </w:r>
            <w:r w:rsidR="006E114C" w:rsidRPr="005A398D">
              <w:t xml:space="preserve"> в электронном виде на сайте </w:t>
            </w:r>
            <w:r w:rsidR="006E114C" w:rsidRPr="005A398D">
              <w:rPr>
                <w:u w:val="single"/>
              </w:rPr>
              <w:t>http://crimeagasnet.ru</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5A398D" w:rsidRDefault="006E114C" w:rsidP="009E099E">
            <w:r w:rsidRPr="005A398D">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F344E6">
            <w:pPr>
              <w:jc w:val="both"/>
            </w:pPr>
            <w:r w:rsidRPr="005A398D">
              <w:t xml:space="preserve">Плата, взимаемая Заказчиком за </w:t>
            </w:r>
            <w:r w:rsidRPr="005A398D">
              <w:lastRenderedPageBreak/>
              <w:t>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lastRenderedPageBreak/>
              <w:t xml:space="preserve">Не </w:t>
            </w:r>
            <w:proofErr w:type="gramStart"/>
            <w:r w:rsidRPr="005A398D">
              <w:t>установлена</w:t>
            </w:r>
            <w:proofErr w:type="gramEnd"/>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5A398D" w:rsidRDefault="006E114C" w:rsidP="006A7BDB">
            <w:r w:rsidRPr="005A398D">
              <w:lastRenderedPageBreak/>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Русский</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FE6099">
            <w:pPr>
              <w:jc w:val="both"/>
            </w:pPr>
            <w:r w:rsidRPr="005A398D">
              <w:t xml:space="preserve">Требования к содержанию и составу заявки на участие в </w:t>
            </w:r>
            <w:r w:rsidR="00FE6099" w:rsidRPr="005A398D">
              <w:t>предварительном отборе</w:t>
            </w:r>
            <w:r w:rsidRPr="005A398D">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AB5226">
            <w:pPr>
              <w:pStyle w:val="aff"/>
              <w:numPr>
                <w:ilvl w:val="0"/>
                <w:numId w:val="13"/>
              </w:numPr>
              <w:ind w:right="75"/>
              <w:jc w:val="both"/>
            </w:pPr>
            <w:r w:rsidRPr="005A398D">
              <w:t>согласие в отношении объекта закупки (в соответствии с формой № 1);</w:t>
            </w:r>
          </w:p>
          <w:p w:rsidR="006E114C" w:rsidRPr="005A398D" w:rsidRDefault="006E114C" w:rsidP="00AB5226">
            <w:pPr>
              <w:pStyle w:val="aff"/>
              <w:numPr>
                <w:ilvl w:val="0"/>
                <w:numId w:val="13"/>
              </w:numPr>
              <w:ind w:right="75"/>
              <w:jc w:val="both"/>
            </w:pPr>
            <w:r w:rsidRPr="005A398D">
              <w:t>информацию и документы об участнике закупки:</w:t>
            </w:r>
          </w:p>
          <w:p w:rsidR="006E114C" w:rsidRPr="005A398D" w:rsidRDefault="006E114C" w:rsidP="006E7C76">
            <w:pPr>
              <w:ind w:right="75"/>
              <w:jc w:val="both"/>
            </w:pPr>
            <w:proofErr w:type="gramStart"/>
            <w:r w:rsidRPr="005A398D">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5A398D">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5A398D" w:rsidRDefault="006E114C" w:rsidP="006E7C76">
            <w:pPr>
              <w:ind w:right="75"/>
              <w:jc w:val="both"/>
            </w:pPr>
            <w:r w:rsidRPr="005A398D">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5A398D" w:rsidRDefault="006E114C" w:rsidP="006E7C76">
            <w:pPr>
              <w:ind w:right="75"/>
              <w:jc w:val="both"/>
            </w:pPr>
            <w:proofErr w:type="gramStart"/>
            <w:r w:rsidRPr="005A398D">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5A398D" w:rsidRDefault="006E114C" w:rsidP="006E7C76">
            <w:pPr>
              <w:ind w:right="75"/>
              <w:jc w:val="both"/>
            </w:pPr>
            <w:proofErr w:type="gramStart"/>
            <w:r w:rsidRPr="005A398D">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w:t>
            </w:r>
            <w:r w:rsidRPr="005A398D">
              <w:lastRenderedPageBreak/>
              <w:t>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5A398D">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5A398D" w:rsidRDefault="006E114C" w:rsidP="006E7C76">
            <w:pPr>
              <w:ind w:right="75"/>
              <w:jc w:val="both"/>
            </w:pPr>
            <w:r w:rsidRPr="005A398D">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5A398D" w:rsidRDefault="006E114C" w:rsidP="006E7C76">
            <w:pPr>
              <w:ind w:right="75"/>
              <w:jc w:val="both"/>
            </w:pPr>
            <w:proofErr w:type="gramStart"/>
            <w:r w:rsidRPr="005A398D">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5A398D">
              <w:t xml:space="preserve"> </w:t>
            </w:r>
            <w:proofErr w:type="gramStart"/>
            <w:r w:rsidRPr="005A398D">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5A398D" w:rsidRDefault="006E114C" w:rsidP="006E7C76">
            <w:pPr>
              <w:ind w:right="75"/>
              <w:jc w:val="both"/>
            </w:pPr>
            <w:r w:rsidRPr="005A398D">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5A398D" w:rsidRDefault="006E114C" w:rsidP="006E7C76">
            <w:pPr>
              <w:ind w:right="75"/>
              <w:jc w:val="both"/>
            </w:pPr>
            <w:r w:rsidRPr="005A398D">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5A398D">
              <w:lastRenderedPageBreak/>
              <w:t>законодательством соответствующего государства (если участником закупки является иностранное лицо);</w:t>
            </w:r>
          </w:p>
          <w:p w:rsidR="006E114C" w:rsidRPr="005A398D" w:rsidRDefault="006E114C" w:rsidP="006E7C76">
            <w:pPr>
              <w:ind w:right="75"/>
              <w:jc w:val="both"/>
            </w:pPr>
            <w:r w:rsidRPr="005A398D">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5A398D">
              <w:t>являющихся</w:t>
            </w:r>
            <w:proofErr w:type="gramEnd"/>
            <w:r w:rsidRPr="005A398D">
              <w:t xml:space="preserve"> объектом закупки, обеспечения исполнения контракта является крупной сделкой;</w:t>
            </w:r>
          </w:p>
          <w:p w:rsidR="006E114C" w:rsidRPr="005A398D" w:rsidRDefault="006E114C" w:rsidP="006E7C76">
            <w:pPr>
              <w:ind w:right="75"/>
              <w:jc w:val="both"/>
            </w:pPr>
            <w:proofErr w:type="gramStart"/>
            <w:r w:rsidRPr="005A398D">
              <w:t>н) документы, подтверждающие соответствие участника закупки требованиям, установленным </w:t>
            </w:r>
            <w:hyperlink r:id="rId9" w:anchor="dst100336" w:history="1">
              <w:r w:rsidRPr="005A398D">
                <w:t>пунктом 1 части 1 статьи 31</w:t>
              </w:r>
            </w:hyperlink>
            <w:r w:rsidRPr="005A398D">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5A398D">
                <w:t>частями 2</w:t>
              </w:r>
            </w:hyperlink>
            <w:r w:rsidRPr="005A398D">
              <w:t> и </w:t>
            </w:r>
            <w:hyperlink r:id="rId11" w:anchor="dst2217" w:history="1">
              <w:r w:rsidRPr="005A398D">
                <w:t>2.1</w:t>
              </w:r>
            </w:hyperlink>
            <w:r w:rsidRPr="005A398D">
              <w:t> (при наличии таких требований) статьи 31 Федерального закона № 44-ФЗ, если иное не предусмотрено Федерального закона № 44-ФЗ:</w:t>
            </w:r>
            <w:proofErr w:type="gramEnd"/>
          </w:p>
          <w:p w:rsidR="006E114C" w:rsidRPr="005A398D" w:rsidRDefault="006E114C" w:rsidP="006E7C76">
            <w:pPr>
              <w:ind w:left="333" w:right="75"/>
              <w:jc w:val="both"/>
            </w:pPr>
            <w:r w:rsidRPr="005A398D">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p>
          <w:p w:rsidR="006E114C" w:rsidRPr="005A398D" w:rsidRDefault="006E114C" w:rsidP="006E7C76">
            <w:pPr>
              <w:ind w:left="333" w:right="75"/>
              <w:jc w:val="both"/>
            </w:pPr>
            <w:proofErr w:type="gramStart"/>
            <w:r w:rsidRPr="005A398D">
              <w:t>- предусмотренные пунктом 21 информационной карты.</w:t>
            </w:r>
            <w:proofErr w:type="gramEnd"/>
          </w:p>
          <w:p w:rsidR="006E114C" w:rsidRPr="005A398D" w:rsidRDefault="006E114C" w:rsidP="006E7C76">
            <w:pPr>
              <w:ind w:right="75"/>
              <w:jc w:val="both"/>
            </w:pPr>
            <w:r w:rsidRPr="005A398D">
              <w:t>о) декларация о соответствии участника закупки требованиям, установленным </w:t>
            </w:r>
            <w:hyperlink r:id="rId12" w:anchor="dst100338" w:history="1">
              <w:r w:rsidRPr="005A398D">
                <w:t>пунктами 3</w:t>
              </w:r>
            </w:hyperlink>
            <w:r w:rsidRPr="005A398D">
              <w:t> - </w:t>
            </w:r>
            <w:hyperlink r:id="rId13" w:anchor="dst100340" w:history="1">
              <w:r w:rsidRPr="005A398D">
                <w:t>5</w:t>
              </w:r>
            </w:hyperlink>
            <w:r w:rsidRPr="005A398D">
              <w:t>, </w:t>
            </w:r>
            <w:hyperlink r:id="rId14" w:anchor="dst296" w:history="1">
              <w:r w:rsidRPr="005A398D">
                <w:t>7</w:t>
              </w:r>
            </w:hyperlink>
            <w:r w:rsidRPr="005A398D">
              <w:t> - </w:t>
            </w:r>
            <w:hyperlink r:id="rId15" w:anchor="dst419" w:history="1">
              <w:r w:rsidRPr="005A398D">
                <w:t>11 части 1 статьи 31</w:t>
              </w:r>
            </w:hyperlink>
            <w:r w:rsidRPr="005A398D">
              <w:t> Федерального закона № 44-ФЗ (Форма 3 Приложения №4 к извещению);</w:t>
            </w:r>
          </w:p>
          <w:p w:rsidR="006E114C" w:rsidRPr="005A398D" w:rsidRDefault="006E114C" w:rsidP="006E7C76">
            <w:pPr>
              <w:ind w:right="75"/>
              <w:jc w:val="both"/>
            </w:pPr>
            <w:r w:rsidRPr="005A398D">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4C1472">
            <w:r w:rsidRPr="005A398D">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FE6099">
            <w:pPr>
              <w:jc w:val="both"/>
            </w:pPr>
            <w:r w:rsidRPr="005A398D">
              <w:t xml:space="preserve">Требования к форме заявки на участие в </w:t>
            </w:r>
            <w:r w:rsidR="00FE6099" w:rsidRPr="005A398D">
              <w:t>предварительном отборе</w:t>
            </w:r>
            <w:r w:rsidRPr="005A398D">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ind w:right="75"/>
              <w:jc w:val="both"/>
            </w:pPr>
            <w:r w:rsidRPr="005A398D">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5A398D" w:rsidRDefault="006E114C" w:rsidP="006E7C76">
            <w:pPr>
              <w:ind w:right="75"/>
              <w:jc w:val="both"/>
            </w:pPr>
            <w:r w:rsidRPr="005A398D">
              <w:t xml:space="preserve">Участник закупки вправе подать только одну заявку на </w:t>
            </w:r>
            <w:r w:rsidRPr="005A398D">
              <w:lastRenderedPageBreak/>
              <w:t>участие в закупке.</w:t>
            </w:r>
          </w:p>
          <w:p w:rsidR="006E114C" w:rsidRPr="005A398D" w:rsidRDefault="006E114C" w:rsidP="006E7C76">
            <w:pPr>
              <w:ind w:right="75"/>
              <w:jc w:val="both"/>
            </w:pPr>
            <w:r w:rsidRPr="005A398D">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5A398D" w:rsidRDefault="006E114C" w:rsidP="006E7C76">
            <w:pPr>
              <w:ind w:right="75"/>
              <w:jc w:val="both"/>
            </w:pPr>
            <w:r w:rsidRPr="005A398D">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5A398D" w:rsidRDefault="006E114C" w:rsidP="006E7C76">
            <w:pPr>
              <w:ind w:right="75"/>
              <w:jc w:val="both"/>
            </w:pPr>
            <w:r w:rsidRPr="005A398D">
              <w:t xml:space="preserve">3. Участник закупки готовит заявку </w:t>
            </w:r>
            <w:proofErr w:type="gramStart"/>
            <w:r w:rsidRPr="005A398D">
              <w:t>на участие в закупке в соответствии с требованиями к содержанию</w:t>
            </w:r>
            <w:proofErr w:type="gramEnd"/>
            <w:r w:rsidRPr="005A398D">
              <w:t xml:space="preserve"> заявки, установленными в настоящем извещении. </w:t>
            </w:r>
          </w:p>
          <w:p w:rsidR="006E114C" w:rsidRPr="005A398D" w:rsidRDefault="006E114C" w:rsidP="006E7C76">
            <w:pPr>
              <w:ind w:right="75"/>
              <w:jc w:val="both"/>
            </w:pPr>
            <w:r w:rsidRPr="005A398D">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5A398D" w:rsidRDefault="006E114C" w:rsidP="006E7C76">
            <w:pPr>
              <w:ind w:right="75"/>
              <w:jc w:val="both"/>
            </w:pPr>
            <w:r w:rsidRPr="005A398D">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5A398D" w:rsidRDefault="006E114C" w:rsidP="006E7C76">
            <w:pPr>
              <w:ind w:right="75"/>
              <w:jc w:val="both"/>
            </w:pPr>
            <w:r w:rsidRPr="005A398D">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5A398D" w:rsidRDefault="006E114C" w:rsidP="006E7C76">
            <w:pPr>
              <w:ind w:right="75"/>
              <w:jc w:val="both"/>
            </w:pPr>
            <w:r w:rsidRPr="005A398D">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5A398D" w:rsidRDefault="006E114C" w:rsidP="006E7C76">
            <w:pPr>
              <w:ind w:right="75"/>
              <w:jc w:val="both"/>
            </w:pPr>
            <w:r w:rsidRPr="005A398D">
              <w:t xml:space="preserve">4. Сведения, которые содержатся в заявках участников закупки, не должны допускать двусмысленных толкований. </w:t>
            </w:r>
          </w:p>
          <w:p w:rsidR="006E114C" w:rsidRPr="005A398D" w:rsidRDefault="006E114C" w:rsidP="006E7C76">
            <w:pPr>
              <w:ind w:right="75"/>
              <w:jc w:val="both"/>
            </w:pPr>
            <w:r w:rsidRPr="005A398D">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5A398D" w:rsidRDefault="006E114C" w:rsidP="006E7C76">
            <w:pPr>
              <w:ind w:right="75"/>
              <w:jc w:val="both"/>
            </w:pPr>
            <w:r w:rsidRPr="005A398D">
              <w:lastRenderedPageBreak/>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5A398D" w:rsidRDefault="006E114C" w:rsidP="006E7C76">
            <w:pPr>
              <w:ind w:right="75"/>
              <w:jc w:val="both"/>
            </w:pPr>
            <w:r w:rsidRPr="005A398D">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5A398D" w:rsidRDefault="006E114C" w:rsidP="006E7C76">
            <w:pPr>
              <w:ind w:right="75"/>
              <w:jc w:val="both"/>
            </w:pPr>
            <w:r w:rsidRPr="005A398D">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5A398D" w:rsidRDefault="006E114C" w:rsidP="006E7C76">
            <w:pPr>
              <w:ind w:right="75"/>
              <w:jc w:val="both"/>
            </w:pPr>
            <w:r w:rsidRPr="005A398D">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5A398D" w:rsidRDefault="006E114C" w:rsidP="006E7C76">
            <w:pPr>
              <w:ind w:right="75"/>
              <w:jc w:val="both"/>
            </w:pPr>
            <w:r w:rsidRPr="005A398D">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5A398D" w:rsidRDefault="006E114C" w:rsidP="006E7C76">
            <w:pPr>
              <w:ind w:right="75"/>
              <w:jc w:val="both"/>
            </w:pPr>
            <w:proofErr w:type="gramStart"/>
            <w:r w:rsidRPr="005A398D">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5A398D" w:rsidRDefault="006E114C" w:rsidP="006E7C76">
            <w:pPr>
              <w:ind w:right="75"/>
              <w:jc w:val="both"/>
            </w:pPr>
            <w:r w:rsidRPr="005A398D">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5A398D" w:rsidRDefault="006E114C" w:rsidP="006E7C76">
            <w:pPr>
              <w:ind w:right="75"/>
              <w:jc w:val="both"/>
            </w:pPr>
            <w:r w:rsidRPr="005A398D">
              <w:t xml:space="preserve">Опечатывание и маркировка конвертов с заявками на </w:t>
            </w:r>
            <w:r w:rsidRPr="005A398D">
              <w:lastRenderedPageBreak/>
              <w:t>участие в закупке:</w:t>
            </w:r>
          </w:p>
          <w:p w:rsidR="006E114C" w:rsidRPr="005A398D" w:rsidRDefault="006E114C" w:rsidP="006E7C76">
            <w:pPr>
              <w:ind w:right="75"/>
              <w:jc w:val="both"/>
            </w:pPr>
            <w:r w:rsidRPr="005A398D">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5A398D" w:rsidRDefault="006E114C" w:rsidP="006E7C76">
            <w:pPr>
              <w:ind w:right="75"/>
              <w:jc w:val="both"/>
            </w:pPr>
            <w:r w:rsidRPr="005A398D">
              <w:t xml:space="preserve">Конверты должны быть запечатаны способом, исключающим возможность вскрытия конверта без нарушения его целостности. </w:t>
            </w:r>
          </w:p>
          <w:p w:rsidR="006E114C" w:rsidRPr="005A398D" w:rsidRDefault="006E114C" w:rsidP="006E7C76">
            <w:pPr>
              <w:ind w:right="75"/>
              <w:jc w:val="both"/>
            </w:pPr>
            <w:r w:rsidRPr="005A398D">
              <w:t xml:space="preserve">Если конверт </w:t>
            </w:r>
            <w:proofErr w:type="gramStart"/>
            <w:r w:rsidRPr="005A398D">
              <w:t>маркирован с нарушением вышеуказанных требований Заказчик не несет</w:t>
            </w:r>
            <w:proofErr w:type="gramEnd"/>
            <w:r w:rsidRPr="005A398D">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5A398D" w:rsidRDefault="006E114C" w:rsidP="006E7C76">
            <w:pPr>
              <w:ind w:right="75"/>
              <w:jc w:val="both"/>
            </w:pPr>
            <w:r w:rsidRPr="005A398D">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5A398D"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9E099E">
            <w:r w:rsidRPr="005A398D">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FE6099">
            <w:pPr>
              <w:jc w:val="both"/>
            </w:pPr>
            <w:r w:rsidRPr="005A398D">
              <w:t xml:space="preserve">Срок подачи заявок на участие в </w:t>
            </w:r>
            <w:r w:rsidR="00FE6099" w:rsidRPr="005A398D">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rPr>
                <w:b/>
              </w:rPr>
            </w:pPr>
            <w:r w:rsidRPr="005A398D">
              <w:rPr>
                <w:b/>
              </w:rPr>
              <w:t xml:space="preserve">До </w:t>
            </w:r>
            <w:r w:rsidR="006F55BD" w:rsidRPr="005A398D">
              <w:rPr>
                <w:b/>
              </w:rPr>
              <w:t>10</w:t>
            </w:r>
            <w:r w:rsidRPr="005A398D">
              <w:rPr>
                <w:b/>
              </w:rPr>
              <w:t>:</w:t>
            </w:r>
            <w:r w:rsidR="008A2C9D" w:rsidRPr="005A398D">
              <w:rPr>
                <w:b/>
              </w:rPr>
              <w:t>00</w:t>
            </w:r>
            <w:r w:rsidRPr="005A398D">
              <w:rPr>
                <w:b/>
              </w:rPr>
              <w:t xml:space="preserve"> «</w:t>
            </w:r>
            <w:r w:rsidR="00E75AC5">
              <w:rPr>
                <w:b/>
              </w:rPr>
              <w:t>09</w:t>
            </w:r>
            <w:bookmarkStart w:id="0" w:name="_GoBack"/>
            <w:bookmarkEnd w:id="0"/>
            <w:r w:rsidRPr="005A398D">
              <w:rPr>
                <w:b/>
              </w:rPr>
              <w:t xml:space="preserve">» </w:t>
            </w:r>
            <w:r w:rsidR="008A2C9D" w:rsidRPr="005A398D">
              <w:rPr>
                <w:b/>
              </w:rPr>
              <w:t>сентября</w:t>
            </w:r>
            <w:r w:rsidRPr="005A398D">
              <w:rPr>
                <w:b/>
              </w:rPr>
              <w:t xml:space="preserve"> 202</w:t>
            </w:r>
            <w:r w:rsidR="008A2C9D" w:rsidRPr="005A398D">
              <w:rPr>
                <w:b/>
              </w:rPr>
              <w:t>4</w:t>
            </w:r>
            <w:r w:rsidRPr="005A398D">
              <w:rPr>
                <w:b/>
              </w:rPr>
              <w:t xml:space="preserve"> г.</w:t>
            </w:r>
          </w:p>
          <w:p w:rsidR="006E114C" w:rsidRPr="005A398D" w:rsidRDefault="006E114C" w:rsidP="006E7C76">
            <w:pPr>
              <w:jc w:val="both"/>
            </w:pP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FE6099">
            <w:pPr>
              <w:jc w:val="both"/>
            </w:pPr>
            <w:r w:rsidRPr="005A398D">
              <w:t xml:space="preserve">Место подачи заявок на участие в </w:t>
            </w:r>
            <w:r w:rsidR="00FE6099" w:rsidRPr="005A398D">
              <w:t>предварительном отборе</w:t>
            </w:r>
            <w:r w:rsidRPr="005A398D">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FE6099">
            <w:pPr>
              <w:ind w:right="140"/>
              <w:jc w:val="both"/>
            </w:pPr>
            <w:r w:rsidRPr="005A398D">
              <w:t xml:space="preserve">Заявки на участие в </w:t>
            </w:r>
            <w:r w:rsidR="00FE6099" w:rsidRPr="005A398D">
              <w:t>предварительном отборе</w:t>
            </w:r>
            <w:r w:rsidRPr="005A398D">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5A398D">
              <w:t>01</w:t>
            </w:r>
            <w:r w:rsidRPr="005A398D">
              <w:t xml:space="preserve">, г. Симферополь, ул. </w:t>
            </w:r>
            <w:proofErr w:type="gramStart"/>
            <w:r w:rsidRPr="005A398D">
              <w:t>Училищная</w:t>
            </w:r>
            <w:proofErr w:type="gramEnd"/>
            <w:r w:rsidRPr="005A398D">
              <w:t xml:space="preserve"> 42, кабинет. 17</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D823E0" w:rsidP="006E7C76">
            <w:pPr>
              <w:jc w:val="both"/>
              <w:rPr>
                <w:bCs/>
              </w:rPr>
            </w:pPr>
            <w:r w:rsidRPr="005A398D">
              <w:rPr>
                <w:bCs/>
              </w:rPr>
              <w:t>П</w:t>
            </w:r>
            <w:r w:rsidR="00042AC8" w:rsidRPr="005A398D">
              <w:rPr>
                <w:bCs/>
              </w:rPr>
              <w:t>редусмотрено</w:t>
            </w:r>
            <w:r w:rsidRPr="005A398D">
              <w:rPr>
                <w:bCs/>
              </w:rPr>
              <w:t>:</w:t>
            </w:r>
          </w:p>
          <w:p w:rsidR="00D823E0" w:rsidRPr="005A398D" w:rsidRDefault="00D823E0" w:rsidP="00272548">
            <w:pPr>
              <w:jc w:val="both"/>
              <w:rPr>
                <w:bCs/>
              </w:rPr>
            </w:pPr>
            <w:r w:rsidRPr="005A398D">
              <w:rPr>
                <w:bCs/>
              </w:rPr>
              <w:t>в размере 5 % от цены контракта</w:t>
            </w:r>
            <w:r w:rsidR="00272548" w:rsidRPr="005A398D">
              <w:t xml:space="preserve"> </w:t>
            </w:r>
            <w:r w:rsidR="00272548" w:rsidRPr="005A398D">
              <w:rPr>
                <w:bCs/>
              </w:rPr>
              <w:t>заключаемого с единственным поставщиком (подрядчиком, исполнителем).</w:t>
            </w:r>
          </w:p>
        </w:tc>
      </w:tr>
      <w:tr w:rsidR="006E114C" w:rsidRPr="005A398D"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D823E0">
            <w:pPr>
              <w:jc w:val="both"/>
            </w:pPr>
            <w:r w:rsidRPr="005A398D">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5A398D" w:rsidRDefault="006769BE" w:rsidP="00D823E0">
            <w:pPr>
              <w:jc w:val="both"/>
              <w:rPr>
                <w:bCs/>
              </w:rPr>
            </w:pPr>
            <w:r w:rsidRPr="005A398D">
              <w:rPr>
                <w:lang w:val="x-none" w:eastAsia="x-none"/>
              </w:rPr>
              <w:t xml:space="preserve">Условием заключения Контракта является предоставление </w:t>
            </w:r>
            <w:r w:rsidRPr="005A398D">
              <w:rPr>
                <w:lang w:eastAsia="x-none"/>
              </w:rPr>
              <w:t>Подрядчиком</w:t>
            </w:r>
            <w:r w:rsidRPr="005A398D">
              <w:rPr>
                <w:lang w:val="x-none" w:eastAsia="x-none"/>
              </w:rPr>
              <w:t xml:space="preserve"> обеспечения исполнения Контракта одновременно с подписанным экземпляром Контракта.</w:t>
            </w:r>
          </w:p>
          <w:p w:rsidR="006E114C" w:rsidRPr="005A398D" w:rsidRDefault="00D823E0" w:rsidP="00D823E0">
            <w:pPr>
              <w:jc w:val="both"/>
            </w:pPr>
            <w:r w:rsidRPr="005A398D">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pPr>
              <w:rPr>
                <w:lang w:val="en-US"/>
              </w:rPr>
            </w:pPr>
            <w:r w:rsidRPr="005A398D">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D823E0">
            <w:pPr>
              <w:jc w:val="both"/>
            </w:pPr>
            <w:r w:rsidRPr="005A398D">
              <w:t>Срок и порядок предоставления об</w:t>
            </w:r>
            <w:r w:rsidR="00D823E0" w:rsidRPr="005A398D">
              <w:t xml:space="preserve">еспечения исполнения контракта </w:t>
            </w:r>
            <w:r w:rsidRPr="005A398D">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769BE" w:rsidP="006769BE">
            <w:pPr>
              <w:jc w:val="both"/>
              <w:rPr>
                <w:bCs/>
              </w:rPr>
            </w:pPr>
            <w:r w:rsidRPr="005A398D">
              <w:rPr>
                <w:bCs/>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rPr>
                <w:lang w:val="en-US"/>
              </w:rPr>
              <w:t>3</w:t>
            </w:r>
            <w:r w:rsidRPr="005A398D">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 xml:space="preserve">Реквизиты счета для внесения обеспечения исполнения контракта (в случае, если участник закупки </w:t>
            </w:r>
            <w:r w:rsidRPr="005A398D">
              <w:lastRenderedPageBreak/>
              <w:t>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5A398D" w:rsidRDefault="006769BE" w:rsidP="006769BE">
            <w:pPr>
              <w:tabs>
                <w:tab w:val="num" w:pos="0"/>
              </w:tabs>
              <w:suppressAutoHyphens/>
              <w:jc w:val="both"/>
              <w:rPr>
                <w:lang w:val="x-none" w:eastAsia="x-none"/>
              </w:rPr>
            </w:pPr>
            <w:r w:rsidRPr="005A398D">
              <w:rPr>
                <w:lang w:val="x-none" w:eastAsia="x-none"/>
              </w:rPr>
              <w:lastRenderedPageBreak/>
              <w:t>ГУП РК «Крымгазсети» (без учёта филиалов)</w:t>
            </w:r>
          </w:p>
          <w:p w:rsidR="006769BE" w:rsidRPr="005A398D" w:rsidRDefault="006769BE" w:rsidP="006769BE">
            <w:pPr>
              <w:tabs>
                <w:tab w:val="num" w:pos="0"/>
              </w:tabs>
              <w:suppressAutoHyphens/>
              <w:jc w:val="both"/>
              <w:rPr>
                <w:lang w:val="x-none" w:eastAsia="x-none"/>
              </w:rPr>
            </w:pPr>
            <w:r w:rsidRPr="005A398D">
              <w:rPr>
                <w:lang w:val="x-none" w:eastAsia="x-none"/>
              </w:rPr>
              <w:t>ИНН ГУП РК «Крымгазсети» 9102016743</w:t>
            </w:r>
          </w:p>
          <w:p w:rsidR="006769BE" w:rsidRPr="005A398D" w:rsidRDefault="006769BE" w:rsidP="006769BE">
            <w:pPr>
              <w:tabs>
                <w:tab w:val="num" w:pos="0"/>
              </w:tabs>
              <w:suppressAutoHyphens/>
              <w:jc w:val="both"/>
              <w:rPr>
                <w:lang w:val="x-none" w:eastAsia="x-none"/>
              </w:rPr>
            </w:pPr>
            <w:r w:rsidRPr="005A398D">
              <w:rPr>
                <w:lang w:val="x-none" w:eastAsia="x-none"/>
              </w:rPr>
              <w:t>КПП ГУП РК «Крымгазсети» 910201001</w:t>
            </w:r>
          </w:p>
          <w:p w:rsidR="006769BE" w:rsidRPr="005A398D" w:rsidRDefault="006769BE" w:rsidP="006769BE">
            <w:pPr>
              <w:tabs>
                <w:tab w:val="num" w:pos="0"/>
              </w:tabs>
              <w:suppressAutoHyphens/>
              <w:jc w:val="both"/>
              <w:rPr>
                <w:lang w:val="x-none" w:eastAsia="x-none"/>
              </w:rPr>
            </w:pPr>
            <w:r w:rsidRPr="005A398D">
              <w:rPr>
                <w:lang w:val="x-none" w:eastAsia="x-none"/>
              </w:rPr>
              <w:lastRenderedPageBreak/>
              <w:t>АО «ГЕНБАНК» г. Симферополя</w:t>
            </w:r>
          </w:p>
          <w:p w:rsidR="006769BE" w:rsidRPr="005A398D" w:rsidRDefault="006769BE" w:rsidP="006769BE">
            <w:pPr>
              <w:tabs>
                <w:tab w:val="num" w:pos="0"/>
              </w:tabs>
              <w:suppressAutoHyphens/>
              <w:jc w:val="both"/>
              <w:rPr>
                <w:lang w:val="x-none" w:eastAsia="x-none"/>
              </w:rPr>
            </w:pPr>
            <w:r w:rsidRPr="005A398D">
              <w:rPr>
                <w:lang w:val="x-none" w:eastAsia="x-none"/>
              </w:rPr>
              <w:t>БИК 043510123</w:t>
            </w:r>
          </w:p>
          <w:p w:rsidR="006769BE" w:rsidRPr="005A398D" w:rsidRDefault="006769BE" w:rsidP="006769BE">
            <w:pPr>
              <w:tabs>
                <w:tab w:val="num" w:pos="0"/>
              </w:tabs>
              <w:suppressAutoHyphens/>
              <w:jc w:val="both"/>
              <w:rPr>
                <w:lang w:val="x-none" w:eastAsia="x-none"/>
              </w:rPr>
            </w:pPr>
            <w:r w:rsidRPr="005A398D">
              <w:rPr>
                <w:lang w:val="x-none" w:eastAsia="x-none"/>
              </w:rPr>
              <w:t>Кор./с: 30101810835100000123</w:t>
            </w:r>
          </w:p>
          <w:p w:rsidR="006769BE" w:rsidRPr="005A398D" w:rsidRDefault="006769BE" w:rsidP="006769BE">
            <w:pPr>
              <w:tabs>
                <w:tab w:val="num" w:pos="0"/>
              </w:tabs>
              <w:suppressAutoHyphens/>
              <w:jc w:val="both"/>
              <w:rPr>
                <w:lang w:val="x-none" w:eastAsia="x-none"/>
              </w:rPr>
            </w:pPr>
            <w:r w:rsidRPr="005A398D">
              <w:rPr>
                <w:lang w:val="x-none" w:eastAsia="x-none"/>
              </w:rPr>
              <w:t>Расчётный счёт для обеспечительных взносов 40602810100230030002</w:t>
            </w:r>
          </w:p>
          <w:p w:rsidR="006769BE" w:rsidRPr="005A398D" w:rsidRDefault="006769BE" w:rsidP="006769BE">
            <w:pPr>
              <w:tabs>
                <w:tab w:val="num" w:pos="0"/>
              </w:tabs>
              <w:suppressAutoHyphens/>
              <w:jc w:val="both"/>
              <w:rPr>
                <w:lang w:val="x-none" w:eastAsia="x-none"/>
              </w:rPr>
            </w:pPr>
            <w:r w:rsidRPr="005A398D">
              <w:rPr>
                <w:lang w:val="x-none" w:eastAsia="x-none"/>
              </w:rPr>
              <w:t xml:space="preserve">Назначение платежа: Средства для обеспечения исполнения контракта на </w:t>
            </w:r>
            <w:r w:rsidR="007B27C3" w:rsidRPr="005A398D">
              <w:rPr>
                <w:lang w:val="x-none" w:eastAsia="x-none"/>
              </w:rPr>
              <w:t>выполнение</w:t>
            </w:r>
            <w:r w:rsidRPr="005A398D">
              <w:rPr>
                <w:lang w:val="x-none" w:eastAsia="x-none"/>
              </w:rPr>
              <w:t xml:space="preserve"> </w:t>
            </w:r>
            <w:r w:rsidR="007B27C3" w:rsidRPr="005A398D">
              <w:rPr>
                <w:lang w:val="x-none" w:eastAsia="x-none"/>
              </w:rPr>
              <w:t xml:space="preserve">строительно-монтажных работ по объекту «Строительство сетей газоснабжения </w:t>
            </w:r>
            <w:proofErr w:type="spellStart"/>
            <w:r w:rsidR="007B27C3" w:rsidRPr="005A398D">
              <w:rPr>
                <w:lang w:val="x-none" w:eastAsia="x-none"/>
              </w:rPr>
              <w:t>с.Возрождение</w:t>
            </w:r>
            <w:proofErr w:type="spellEnd"/>
            <w:r w:rsidR="007B27C3" w:rsidRPr="005A398D">
              <w:rPr>
                <w:lang w:val="x-none" w:eastAsia="x-none"/>
              </w:rPr>
              <w:t xml:space="preserve"> Кировского района Республики Крым»</w:t>
            </w:r>
            <w:r w:rsidRPr="005A398D">
              <w:rPr>
                <w:lang w:val="x-none" w:eastAsia="x-none"/>
              </w:rPr>
              <w:t xml:space="preserve"> в соответствии с Протоколом _____________ №____ от «___» _________20__года.</w:t>
            </w:r>
          </w:p>
          <w:p w:rsidR="006E114C" w:rsidRPr="005A398D" w:rsidRDefault="006E114C" w:rsidP="00BC2649">
            <w:pPr>
              <w:jc w:val="both"/>
              <w:rPr>
                <w:lang w:val="x-none"/>
              </w:rPr>
            </w:pP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rPr>
                <w:lang w:val="en-US"/>
              </w:rPr>
              <w:lastRenderedPageBreak/>
              <w:t>3</w:t>
            </w:r>
            <w:r w:rsidRPr="005A398D">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5A398D" w:rsidRDefault="00FE6099" w:rsidP="00FE6099">
            <w:pPr>
              <w:jc w:val="both"/>
            </w:pPr>
            <w:r w:rsidRPr="005A398D">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5A398D" w:rsidRDefault="00FE6099" w:rsidP="00FE6099">
            <w:pPr>
              <w:jc w:val="both"/>
            </w:pPr>
            <w:r w:rsidRPr="005A398D">
              <w:t>Независимая гарантия должна быть безотзывной и должна содержать:</w:t>
            </w:r>
          </w:p>
          <w:p w:rsidR="00FE6099" w:rsidRPr="005A398D" w:rsidRDefault="00FE6099" w:rsidP="00FE6099">
            <w:pPr>
              <w:jc w:val="both"/>
            </w:pPr>
            <w:proofErr w:type="gramStart"/>
            <w:r w:rsidRPr="005A398D">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5A398D" w:rsidRDefault="00FE6099" w:rsidP="00FE6099">
            <w:pPr>
              <w:jc w:val="both"/>
            </w:pPr>
            <w:r w:rsidRPr="005A398D">
              <w:t>2) обязательства принципала, надлежащее исполнение которых обеспечивается независимой гарантией;</w:t>
            </w:r>
          </w:p>
          <w:p w:rsidR="00FE6099" w:rsidRPr="005A398D" w:rsidRDefault="00FE6099" w:rsidP="00FE6099">
            <w:pPr>
              <w:jc w:val="both"/>
            </w:pPr>
            <w:r w:rsidRPr="005A398D">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5A398D" w:rsidRDefault="00FE6099" w:rsidP="00FE6099">
            <w:pPr>
              <w:jc w:val="both"/>
            </w:pPr>
            <w:r w:rsidRPr="005A398D">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5A398D" w:rsidRDefault="00FE6099" w:rsidP="00FE6099">
            <w:pPr>
              <w:jc w:val="both"/>
            </w:pPr>
            <w:r w:rsidRPr="005A398D">
              <w:t>5) срок действия независимой гарантии с учетом требований статей 44 и 96 Федерального закона № 44-ФЗ;</w:t>
            </w:r>
          </w:p>
          <w:p w:rsidR="00FE6099" w:rsidRPr="005A398D" w:rsidRDefault="00FE6099" w:rsidP="00FE6099">
            <w:pPr>
              <w:jc w:val="both"/>
            </w:pPr>
            <w:r w:rsidRPr="005A398D">
              <w:t xml:space="preserve">6) отлагательное условие, предусматривающее </w:t>
            </w:r>
            <w:r w:rsidRPr="005A398D">
              <w:lastRenderedPageBreak/>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5A398D" w:rsidRDefault="00FE6099" w:rsidP="00FE6099">
            <w:pPr>
              <w:jc w:val="both"/>
            </w:pPr>
            <w:r w:rsidRPr="005A398D">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5A398D" w:rsidRDefault="00FE6099" w:rsidP="00FE6099">
            <w:pPr>
              <w:jc w:val="both"/>
            </w:pPr>
            <w:r w:rsidRPr="005A398D">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rPr>
                <w:lang w:val="en-US"/>
              </w:rPr>
              <w:lastRenderedPageBreak/>
              <w:t>3</w:t>
            </w:r>
            <w:r w:rsidRPr="005A398D">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5A398D" w:rsidRDefault="006E114C" w:rsidP="002C568A">
            <w:pPr>
              <w:jc w:val="both"/>
            </w:pPr>
            <w:r w:rsidRPr="005A398D">
              <w:rPr>
                <w:b/>
              </w:rPr>
              <w:t xml:space="preserve">1% от цены Контракта </w:t>
            </w:r>
            <w:r w:rsidR="00DB342C" w:rsidRPr="005A398D">
              <w:rPr>
                <w:b/>
              </w:rPr>
              <w:t>заключаемого с единственным поставщиком (подрядчиком, исполнителем).</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rPr>
                <w:lang w:val="en-US"/>
              </w:rPr>
              <w:t>3</w:t>
            </w:r>
            <w:r w:rsidRPr="005A398D">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5A398D" w:rsidRDefault="006E114C" w:rsidP="006E7C76">
            <w:pPr>
              <w:jc w:val="both"/>
            </w:pPr>
            <w:proofErr w:type="gramStart"/>
            <w:r w:rsidRPr="005A398D">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5A398D">
              <w:t xml:space="preserve"> расчетный счет заказчика. </w:t>
            </w:r>
          </w:p>
          <w:p w:rsidR="006E114C" w:rsidRPr="005A398D" w:rsidRDefault="006E114C" w:rsidP="006E7C76">
            <w:pPr>
              <w:jc w:val="both"/>
            </w:pPr>
            <w:r w:rsidRPr="005A398D">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853683">
            <w:r w:rsidRPr="005A398D">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 xml:space="preserve">Срок и порядок предоставления обеспечения гарантийных </w:t>
            </w:r>
            <w:r w:rsidRPr="005A398D">
              <w:lastRenderedPageBreak/>
              <w:t xml:space="preserve">обязательств, </w:t>
            </w:r>
            <w:proofErr w:type="gramStart"/>
            <w:r w:rsidRPr="005A398D">
              <w:t>предоставляемому</w:t>
            </w:r>
            <w:proofErr w:type="gramEnd"/>
            <w:r w:rsidRPr="005A398D">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lastRenderedPageBreak/>
              <w:t xml:space="preserve">Денежные средства, вносимые в обеспечение гарантийных обязательств, должны быть перечислены на </w:t>
            </w:r>
            <w:r w:rsidRPr="005A398D">
              <w:lastRenderedPageBreak/>
              <w:t>расчетный счет заказчика, указанный в п.41. настоящего извещения.</w:t>
            </w:r>
          </w:p>
          <w:p w:rsidR="006E114C" w:rsidRPr="005A398D" w:rsidRDefault="006E114C" w:rsidP="006E7C76">
            <w:pPr>
              <w:jc w:val="both"/>
            </w:pPr>
            <w:proofErr w:type="gramStart"/>
            <w:r w:rsidRPr="005A398D">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5A398D">
              <w:t xml:space="preserve"> </w:t>
            </w:r>
            <w:proofErr w:type="gramStart"/>
            <w:r w:rsidRPr="005A398D">
              <w:t>«ПРОЕКТ КОНТРАКТА» настоящего извещения).</w:t>
            </w:r>
            <w:proofErr w:type="gramEnd"/>
          </w:p>
          <w:p w:rsidR="006E114C" w:rsidRPr="005A398D" w:rsidRDefault="006E114C" w:rsidP="006E7C76">
            <w:pPr>
              <w:jc w:val="both"/>
            </w:pPr>
            <w:r w:rsidRPr="005A398D">
              <w:t>Денежные средства возвращаются по реквизитам, указанным поставщиком (подрядчиком, исполнителем) в контракте</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964C38">
            <w:pPr>
              <w:jc w:val="both"/>
            </w:pPr>
            <w:r w:rsidRPr="005A398D">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6E114C" w:rsidRPr="005A398D" w:rsidRDefault="006E114C" w:rsidP="006E7C76">
            <w:pPr>
              <w:jc w:val="both"/>
            </w:pP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9E099E">
            <w:r w:rsidRPr="005A398D">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ГУП РК «Крымгазсети» (без учёта филиалов)</w:t>
            </w:r>
          </w:p>
          <w:p w:rsidR="006E114C" w:rsidRPr="005A398D" w:rsidRDefault="006E114C" w:rsidP="006E7C76">
            <w:pPr>
              <w:jc w:val="both"/>
            </w:pPr>
            <w:r w:rsidRPr="005A398D">
              <w:t>ИНН ГУП РК «Крымгазсети» 9102016743</w:t>
            </w:r>
          </w:p>
          <w:p w:rsidR="006E114C" w:rsidRPr="005A398D" w:rsidRDefault="006E114C" w:rsidP="006E7C76">
            <w:pPr>
              <w:jc w:val="both"/>
            </w:pPr>
            <w:r w:rsidRPr="005A398D">
              <w:t>КППГУП РК «Крымгазсети» 910201001</w:t>
            </w:r>
          </w:p>
          <w:p w:rsidR="006E114C" w:rsidRPr="005A398D" w:rsidRDefault="006E114C" w:rsidP="006E7C76">
            <w:pPr>
              <w:jc w:val="both"/>
            </w:pPr>
            <w:r w:rsidRPr="005A398D">
              <w:t>АО «ГЕНБАНК»  г. Симферополя</w:t>
            </w:r>
          </w:p>
          <w:p w:rsidR="006E114C" w:rsidRPr="005A398D" w:rsidRDefault="006E114C" w:rsidP="006E7C76">
            <w:pPr>
              <w:jc w:val="both"/>
            </w:pPr>
            <w:r w:rsidRPr="005A398D">
              <w:t>БИК 043510123</w:t>
            </w:r>
          </w:p>
          <w:p w:rsidR="006E114C" w:rsidRPr="005A398D" w:rsidRDefault="006E114C" w:rsidP="006E7C76">
            <w:pPr>
              <w:jc w:val="both"/>
            </w:pPr>
            <w:r w:rsidRPr="005A398D">
              <w:t>Кор./с: 30101810835100000123</w:t>
            </w:r>
          </w:p>
          <w:p w:rsidR="006E114C" w:rsidRPr="005A398D" w:rsidRDefault="006E114C" w:rsidP="006E7C76">
            <w:pPr>
              <w:jc w:val="both"/>
            </w:pPr>
            <w:r w:rsidRPr="005A398D">
              <w:t>Расчётный счёт для обеспечительных взносов 40602810100230030002</w:t>
            </w:r>
          </w:p>
          <w:p w:rsidR="006E114C" w:rsidRPr="005A398D" w:rsidRDefault="006E114C" w:rsidP="006E7C76">
            <w:pPr>
              <w:jc w:val="both"/>
            </w:pPr>
            <w:r w:rsidRPr="005A398D">
              <w:t xml:space="preserve">Назначение платежа: Средства для обеспечения гарантийных обязательств в соответствии с Контрактом №_________ </w:t>
            </w:r>
            <w:proofErr w:type="gramStart"/>
            <w:r w:rsidRPr="005A398D">
              <w:t>от</w:t>
            </w:r>
            <w:proofErr w:type="gramEnd"/>
            <w:r w:rsidRPr="005A398D">
              <w:t xml:space="preserve"> _______________.</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9E099E">
            <w:r w:rsidRPr="005A398D">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9A11CD">
            <w:pPr>
              <w:jc w:val="both"/>
            </w:pPr>
            <w:r w:rsidRPr="005A398D">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AC3EFF" w:rsidP="00DB342C">
            <w:pPr>
              <w:jc w:val="both"/>
            </w:pPr>
            <w:r w:rsidRPr="005A398D">
              <w:t>Не предусмотрено.</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9E099E">
            <w:r w:rsidRPr="005A398D">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Допускается</w:t>
            </w:r>
            <w:r w:rsidR="00B6683D" w:rsidRPr="005A398D">
              <w:t>.</w:t>
            </w:r>
          </w:p>
          <w:p w:rsidR="006E114C" w:rsidRPr="005A398D" w:rsidRDefault="006E114C" w:rsidP="006E7C76">
            <w:pPr>
              <w:jc w:val="both"/>
            </w:pP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Допускается.</w:t>
            </w:r>
          </w:p>
          <w:p w:rsidR="006E114C" w:rsidRPr="005A398D" w:rsidRDefault="006E114C" w:rsidP="006E7C76">
            <w:pPr>
              <w:jc w:val="both"/>
            </w:pP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t>Предусмотрено.</w:t>
            </w:r>
          </w:p>
          <w:p w:rsidR="006E114C" w:rsidRPr="005A398D" w:rsidRDefault="006E114C" w:rsidP="006E7C76">
            <w:pPr>
              <w:jc w:val="both"/>
            </w:pP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187D3C">
            <w:pPr>
              <w:jc w:val="both"/>
            </w:pPr>
            <w:r w:rsidRPr="005A398D">
              <w:t xml:space="preserve">Увеличение количества поставляемого товара на сумму, не превышающую разницы между </w:t>
            </w:r>
            <w:r w:rsidRPr="005A398D">
              <w:lastRenderedPageBreak/>
              <w:t>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jc w:val="both"/>
            </w:pPr>
            <w:r w:rsidRPr="005A398D">
              <w:lastRenderedPageBreak/>
              <w:t>Не предусмотрено</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A7BDB">
            <w:r w:rsidRPr="005A398D">
              <w:lastRenderedPageBreak/>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FE6099" w:rsidP="00A84386">
            <w:pPr>
              <w:jc w:val="both"/>
            </w:pPr>
            <w:r w:rsidRPr="005A398D">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FE6099" w:rsidP="00FE6099">
            <w:pPr>
              <w:jc w:val="both"/>
            </w:pPr>
            <w:r w:rsidRPr="005A398D">
              <w:t xml:space="preserve">Контракт по результатам предварительного отбора заключается после </w:t>
            </w:r>
            <w:r w:rsidR="006E114C" w:rsidRPr="005A398D">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5A398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FE6099">
            <w:pPr>
              <w:spacing w:line="276" w:lineRule="auto"/>
              <w:rPr>
                <w:lang w:eastAsia="en-US"/>
              </w:rPr>
            </w:pPr>
            <w:r w:rsidRPr="005A398D">
              <w:rPr>
                <w:lang w:eastAsia="en-US"/>
              </w:rPr>
              <w:t>4</w:t>
            </w:r>
            <w:r w:rsidR="00FE6099" w:rsidRPr="005A398D">
              <w:rPr>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pPr>
              <w:spacing w:line="276" w:lineRule="auto"/>
              <w:jc w:val="both"/>
              <w:rPr>
                <w:lang w:eastAsia="en-US"/>
              </w:rPr>
            </w:pPr>
            <w:r w:rsidRPr="005A398D">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398D" w:rsidRDefault="006E114C" w:rsidP="006E7C76">
            <w:pPr>
              <w:spacing w:line="276" w:lineRule="auto"/>
              <w:rPr>
                <w:lang w:eastAsia="en-US"/>
              </w:rPr>
            </w:pPr>
            <w:r w:rsidRPr="005A398D">
              <w:rPr>
                <w:lang w:eastAsia="en-US"/>
              </w:rPr>
              <w:t>Приложение №1 - ОБОСНОВАНИЕ НАЧАЛЬНОЙ (МАКСИМАЛЬНОЙ) ЦЕНЫ КОНТРАКТА;</w:t>
            </w:r>
          </w:p>
          <w:p w:rsidR="006E114C" w:rsidRPr="005A398D" w:rsidRDefault="006E114C" w:rsidP="006E7C76">
            <w:pPr>
              <w:spacing w:line="276" w:lineRule="auto"/>
              <w:rPr>
                <w:lang w:eastAsia="en-US"/>
              </w:rPr>
            </w:pPr>
            <w:r w:rsidRPr="005A398D">
              <w:rPr>
                <w:lang w:eastAsia="en-US"/>
              </w:rPr>
              <w:t>Приложение №2 - ОПИСАНИЕ ОБЪЕКТА ЗАКУПКИ (ТЕХНИЧЕСКОЕ ЗАДАНИЕ);</w:t>
            </w:r>
          </w:p>
          <w:p w:rsidR="006E114C" w:rsidRPr="005A398D" w:rsidRDefault="006E114C" w:rsidP="006E7C76">
            <w:pPr>
              <w:spacing w:line="276" w:lineRule="auto"/>
              <w:rPr>
                <w:lang w:eastAsia="en-US"/>
              </w:rPr>
            </w:pPr>
            <w:r w:rsidRPr="005A398D">
              <w:rPr>
                <w:lang w:eastAsia="en-US"/>
              </w:rPr>
              <w:t>Приложение №3 - ПРОЕКТ КОНТРАКТА;</w:t>
            </w:r>
          </w:p>
          <w:p w:rsidR="006E114C" w:rsidRPr="005A398D" w:rsidRDefault="006E114C" w:rsidP="006E7C76">
            <w:pPr>
              <w:spacing w:line="276" w:lineRule="auto"/>
              <w:rPr>
                <w:lang w:eastAsia="en-US"/>
              </w:rPr>
            </w:pPr>
            <w:r w:rsidRPr="005A398D">
              <w:rPr>
                <w:lang w:eastAsia="en-US"/>
              </w:rPr>
              <w:t>Приложение №4 - Формы к извещению о проведении закупки у единственного поставщика:</w:t>
            </w:r>
          </w:p>
          <w:p w:rsidR="006E114C" w:rsidRPr="005A398D" w:rsidRDefault="006E114C" w:rsidP="006E7C76">
            <w:pPr>
              <w:spacing w:line="276" w:lineRule="auto"/>
              <w:rPr>
                <w:lang w:eastAsia="en-US"/>
              </w:rPr>
            </w:pPr>
            <w:r w:rsidRPr="005A398D">
              <w:rPr>
                <w:lang w:eastAsia="en-US"/>
              </w:rPr>
              <w:t>- Форма 1. СОГЛАСИЕ В ОТНОШЕНИИ ОБЪЕКТА ЗАКУПКИ;</w:t>
            </w:r>
          </w:p>
          <w:p w:rsidR="006E114C" w:rsidRPr="005A398D" w:rsidRDefault="006E114C" w:rsidP="006E7C76">
            <w:pPr>
              <w:spacing w:line="276" w:lineRule="auto"/>
              <w:rPr>
                <w:lang w:eastAsia="en-US"/>
              </w:rPr>
            </w:pPr>
            <w:r w:rsidRPr="005A398D">
              <w:rPr>
                <w:lang w:eastAsia="en-US"/>
              </w:rPr>
              <w:t>- Форма 2. ИНФОРМАЦИЯ ОБ УЧАСТНИКЕ;</w:t>
            </w:r>
          </w:p>
          <w:p w:rsidR="006E114C" w:rsidRPr="005A398D" w:rsidRDefault="006E114C" w:rsidP="006E7C76">
            <w:pPr>
              <w:spacing w:line="276" w:lineRule="auto"/>
              <w:rPr>
                <w:lang w:eastAsia="en-US"/>
              </w:rPr>
            </w:pPr>
            <w:r w:rsidRPr="005A398D">
              <w:rPr>
                <w:lang w:eastAsia="en-US"/>
              </w:rPr>
              <w:t>- Форма 3. ДЕКЛАРАЦИЯ СООТВЕТСТВИЯ УЧАСТНИКА ЗАКУПКИ, УСТАНОВЛЕННЫМ ТРЕБОВАНИЯМ;</w:t>
            </w:r>
          </w:p>
          <w:p w:rsidR="006E114C" w:rsidRPr="005A398D" w:rsidRDefault="006E114C" w:rsidP="006E7C76">
            <w:pPr>
              <w:spacing w:line="276" w:lineRule="auto"/>
              <w:rPr>
                <w:lang w:eastAsia="en-US"/>
              </w:rPr>
            </w:pPr>
            <w:r w:rsidRPr="005A398D">
              <w:rPr>
                <w:lang w:eastAsia="en-US"/>
              </w:rPr>
              <w:t>- Форма 4 ОБРАЗЕЦ ЗАПОЛНЕНИЯ КОНВЕРТА.</w:t>
            </w:r>
          </w:p>
        </w:tc>
      </w:tr>
    </w:tbl>
    <w:p w:rsidR="00E56462" w:rsidRPr="005A398D" w:rsidRDefault="00E56462" w:rsidP="00E56462"/>
    <w:p w:rsidR="006E7C76" w:rsidRPr="005A398D" w:rsidRDefault="006E7C76" w:rsidP="004D2366">
      <w:pPr>
        <w:ind w:left="360"/>
        <w:jc w:val="right"/>
        <w:rPr>
          <w:b/>
          <w:bCs/>
        </w:rPr>
        <w:sectPr w:rsidR="006E7C76" w:rsidRPr="005A398D" w:rsidSect="00AB5226">
          <w:footerReference w:type="even" r:id="rId16"/>
          <w:footerReference w:type="default" r:id="rId17"/>
          <w:headerReference w:type="first" r:id="rId18"/>
          <w:pgSz w:w="11906" w:h="16838"/>
          <w:pgMar w:top="1134" w:right="566" w:bottom="1134" w:left="1134" w:header="708" w:footer="708" w:gutter="0"/>
          <w:cols w:space="720"/>
        </w:sectPr>
      </w:pPr>
    </w:p>
    <w:p w:rsidR="006E7C76" w:rsidRPr="005A398D" w:rsidRDefault="006E7C76" w:rsidP="006E7C76">
      <w:pPr>
        <w:ind w:left="360"/>
        <w:jc w:val="right"/>
        <w:rPr>
          <w:b/>
          <w:bCs/>
        </w:rPr>
      </w:pPr>
      <w:r w:rsidRPr="005A398D">
        <w:rPr>
          <w:b/>
          <w:bCs/>
        </w:rPr>
        <w:lastRenderedPageBreak/>
        <w:t xml:space="preserve">Приложение №1 </w:t>
      </w:r>
    </w:p>
    <w:p w:rsidR="006E7C76" w:rsidRPr="005A398D" w:rsidRDefault="006E7C76" w:rsidP="006E7C76">
      <w:pPr>
        <w:ind w:left="360"/>
        <w:jc w:val="right"/>
        <w:rPr>
          <w:b/>
          <w:bCs/>
        </w:rPr>
      </w:pPr>
      <w:r w:rsidRPr="005A398D">
        <w:rPr>
          <w:b/>
          <w:bCs/>
        </w:rPr>
        <w:t xml:space="preserve">к извещению </w:t>
      </w:r>
    </w:p>
    <w:p w:rsidR="006E7C76" w:rsidRPr="005A398D" w:rsidRDefault="006E7C76" w:rsidP="006E7C76">
      <w:pPr>
        <w:ind w:left="360"/>
        <w:jc w:val="right"/>
        <w:rPr>
          <w:b/>
          <w:bCs/>
        </w:rPr>
      </w:pPr>
    </w:p>
    <w:p w:rsidR="006E7C76" w:rsidRPr="005A398D" w:rsidRDefault="006E7C76" w:rsidP="006E7C76">
      <w:pPr>
        <w:ind w:left="360"/>
        <w:jc w:val="center"/>
        <w:rPr>
          <w:b/>
          <w:lang w:eastAsia="en-US"/>
        </w:rPr>
      </w:pPr>
      <w:r w:rsidRPr="005A398D">
        <w:rPr>
          <w:b/>
          <w:lang w:eastAsia="en-US"/>
        </w:rPr>
        <w:t>ОБОСНОВАНИЕ НАЧАЛЬНОЙ (МАКСИМАЛЬНОЙ) ЦЕНЫ КОНТРАКТА</w:t>
      </w:r>
    </w:p>
    <w:p w:rsidR="006E7C76" w:rsidRPr="005A398D" w:rsidRDefault="006E7C76" w:rsidP="004D2366">
      <w:pPr>
        <w:ind w:left="360"/>
        <w:jc w:val="right"/>
        <w:rPr>
          <w:b/>
          <w:bCs/>
        </w:rPr>
      </w:pPr>
    </w:p>
    <w:tbl>
      <w:tblPr>
        <w:tblW w:w="14417" w:type="dxa"/>
        <w:jc w:val="center"/>
        <w:tblInd w:w="1639" w:type="dxa"/>
        <w:tblLayout w:type="fixed"/>
        <w:tblCellMar>
          <w:left w:w="75" w:type="dxa"/>
          <w:right w:w="75" w:type="dxa"/>
        </w:tblCellMar>
        <w:tblLook w:val="04A0" w:firstRow="1" w:lastRow="0" w:firstColumn="1" w:lastColumn="0" w:noHBand="0" w:noVBand="1"/>
      </w:tblPr>
      <w:tblGrid>
        <w:gridCol w:w="3502"/>
        <w:gridCol w:w="10915"/>
      </w:tblGrid>
      <w:tr w:rsidR="00042AC8" w:rsidRPr="005A398D"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42AC8" w:rsidRPr="005A398D" w:rsidRDefault="00042AC8">
            <w:pPr>
              <w:widowControl w:val="0"/>
              <w:autoSpaceDE w:val="0"/>
              <w:autoSpaceDN w:val="0"/>
              <w:adjustRightInd w:val="0"/>
              <w:spacing w:line="276" w:lineRule="auto"/>
              <w:ind w:left="426"/>
              <w:rPr>
                <w:lang w:eastAsia="en-US"/>
              </w:rPr>
            </w:pPr>
            <w:r w:rsidRPr="005A398D">
              <w:rPr>
                <w:lang w:eastAsia="en-US"/>
              </w:rPr>
              <w:t>Основные характеристики предмета закупки</w:t>
            </w:r>
          </w:p>
        </w:tc>
        <w:tc>
          <w:tcPr>
            <w:tcW w:w="10915" w:type="dxa"/>
            <w:tcBorders>
              <w:top w:val="single" w:sz="4" w:space="0" w:color="auto"/>
              <w:left w:val="single" w:sz="4" w:space="0" w:color="auto"/>
              <w:bottom w:val="single" w:sz="4" w:space="0" w:color="auto"/>
              <w:right w:val="single" w:sz="4" w:space="0" w:color="auto"/>
            </w:tcBorders>
            <w:hideMark/>
          </w:tcPr>
          <w:p w:rsidR="00042AC8" w:rsidRPr="005A398D" w:rsidRDefault="00042AC8">
            <w:pPr>
              <w:widowControl w:val="0"/>
              <w:autoSpaceDE w:val="0"/>
              <w:autoSpaceDN w:val="0"/>
              <w:adjustRightInd w:val="0"/>
              <w:spacing w:line="276" w:lineRule="auto"/>
              <w:ind w:left="426"/>
              <w:jc w:val="both"/>
              <w:rPr>
                <w:lang w:eastAsia="en-US"/>
              </w:rPr>
            </w:pPr>
            <w:r w:rsidRPr="005A398D">
              <w:rPr>
                <w:lang w:eastAsia="en-US"/>
              </w:rPr>
              <w:t>выполнение строительно-монтажных работ</w:t>
            </w:r>
          </w:p>
        </w:tc>
      </w:tr>
      <w:tr w:rsidR="00042AC8" w:rsidRPr="005A398D"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42AC8" w:rsidRPr="005A398D" w:rsidRDefault="00042AC8">
            <w:pPr>
              <w:widowControl w:val="0"/>
              <w:autoSpaceDE w:val="0"/>
              <w:autoSpaceDN w:val="0"/>
              <w:adjustRightInd w:val="0"/>
              <w:spacing w:line="276" w:lineRule="auto"/>
              <w:ind w:left="426"/>
              <w:rPr>
                <w:lang w:eastAsia="en-US"/>
              </w:rPr>
            </w:pPr>
            <w:r w:rsidRPr="005A398D">
              <w:rPr>
                <w:lang w:eastAsia="en-US"/>
              </w:rPr>
              <w:t>Используемый метод определения НМЦК</w:t>
            </w:r>
          </w:p>
        </w:tc>
        <w:tc>
          <w:tcPr>
            <w:tcW w:w="10915" w:type="dxa"/>
            <w:tcBorders>
              <w:top w:val="single" w:sz="4" w:space="0" w:color="auto"/>
              <w:left w:val="single" w:sz="4" w:space="0" w:color="auto"/>
              <w:bottom w:val="single" w:sz="4" w:space="0" w:color="auto"/>
              <w:right w:val="single" w:sz="4" w:space="0" w:color="auto"/>
            </w:tcBorders>
            <w:hideMark/>
          </w:tcPr>
          <w:p w:rsidR="001C42E3" w:rsidRPr="005A398D" w:rsidRDefault="00042AC8" w:rsidP="001C42E3">
            <w:pPr>
              <w:widowControl w:val="0"/>
              <w:autoSpaceDE w:val="0"/>
              <w:autoSpaceDN w:val="0"/>
              <w:adjustRightInd w:val="0"/>
              <w:spacing w:line="276" w:lineRule="auto"/>
              <w:ind w:left="426"/>
              <w:jc w:val="both"/>
              <w:rPr>
                <w:lang w:eastAsia="en-US"/>
              </w:rPr>
            </w:pPr>
            <w:r w:rsidRPr="005A398D">
              <w:rPr>
                <w:lang w:eastAsia="uk-UA"/>
              </w:rPr>
              <w:t>В соответствии с п.4 ч.1 ст.22 Федерального Закона Российской Федерации от 05.04.2013 №44-ФЗ</w:t>
            </w:r>
            <w:r w:rsidR="0053334D" w:rsidRPr="005A398D">
              <w:rPr>
                <w:lang w:eastAsia="en-US"/>
              </w:rPr>
              <w:t xml:space="preserve">, </w:t>
            </w:r>
            <w:r w:rsidR="001C42E3" w:rsidRPr="005A398D">
              <w:rPr>
                <w:lang w:eastAsia="en-US"/>
              </w:rPr>
              <w:t>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 Приказом Минстроя РФ от 23.12.2019 №841/</w:t>
            </w:r>
            <w:proofErr w:type="spellStart"/>
            <w:proofErr w:type="gramStart"/>
            <w:r w:rsidR="001C42E3" w:rsidRPr="005A398D">
              <w:rPr>
                <w:lang w:eastAsia="en-US"/>
              </w:rPr>
              <w:t>пр</w:t>
            </w:r>
            <w:proofErr w:type="spellEnd"/>
            <w:proofErr w:type="gramEnd"/>
            <w:r w:rsidR="001C42E3" w:rsidRPr="005A398D">
              <w:rPr>
                <w:lang w:eastAsia="en-US"/>
              </w:rPr>
              <w:t xml:space="preserve"> «Об утверждении Порядка определения начальной (максимальной) </w:t>
            </w:r>
            <w:proofErr w:type="gramStart"/>
            <w:r w:rsidR="001C42E3" w:rsidRPr="005A398D">
              <w:rPr>
                <w:lang w:eastAsia="en-US"/>
              </w:rPr>
              <w:t>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руководствуясь письмом Минстроя от 28.09.2023г. № 35312-ПК/Д03и «О доведении показателей прогноза социально-экономического развития Российской Федерации, используемых в целях ценообразования на продукцию, поставляемую по государственному оборонному заказу»</w:t>
            </w:r>
            <w:r w:rsidR="0053334D" w:rsidRPr="005A398D">
              <w:rPr>
                <w:lang w:eastAsia="en-US"/>
              </w:rPr>
              <w:t xml:space="preserve"> </w:t>
            </w:r>
            <w:proofErr w:type="gramEnd"/>
          </w:p>
        </w:tc>
      </w:tr>
      <w:tr w:rsidR="00042AC8" w:rsidRPr="005A398D"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42AC8" w:rsidRPr="005A398D" w:rsidRDefault="00042AC8">
            <w:pPr>
              <w:widowControl w:val="0"/>
              <w:autoSpaceDE w:val="0"/>
              <w:autoSpaceDN w:val="0"/>
              <w:adjustRightInd w:val="0"/>
              <w:spacing w:line="276" w:lineRule="auto"/>
              <w:ind w:left="426"/>
              <w:rPr>
                <w:lang w:eastAsia="en-US"/>
              </w:rPr>
            </w:pPr>
            <w:r w:rsidRPr="005A398D">
              <w:rPr>
                <w:lang w:eastAsia="en-US"/>
              </w:rPr>
              <w:t>Обоснование выбора метода НМЦК</w:t>
            </w:r>
          </w:p>
        </w:tc>
        <w:tc>
          <w:tcPr>
            <w:tcW w:w="10915" w:type="dxa"/>
            <w:tcBorders>
              <w:top w:val="single" w:sz="4" w:space="0" w:color="auto"/>
              <w:left w:val="single" w:sz="4" w:space="0" w:color="auto"/>
              <w:bottom w:val="single" w:sz="4" w:space="0" w:color="auto"/>
              <w:right w:val="single" w:sz="4" w:space="0" w:color="auto"/>
            </w:tcBorders>
            <w:hideMark/>
          </w:tcPr>
          <w:p w:rsidR="00042AC8" w:rsidRPr="005A398D" w:rsidRDefault="00042AC8">
            <w:pPr>
              <w:widowControl w:val="0"/>
              <w:autoSpaceDE w:val="0"/>
              <w:autoSpaceDN w:val="0"/>
              <w:adjustRightInd w:val="0"/>
              <w:spacing w:line="276" w:lineRule="auto"/>
              <w:ind w:left="426"/>
              <w:jc w:val="both"/>
              <w:rPr>
                <w:lang w:eastAsia="en-US"/>
              </w:rPr>
            </w:pPr>
            <w:r w:rsidRPr="005A398D">
              <w:rPr>
                <w:lang w:eastAsia="uk-UA"/>
              </w:rPr>
              <w:t>В соответствии с п.4 ч.1 ст.22 Федерального Закона Российской Федерации от 05.04.2013 №44-ФЗ (</w:t>
            </w:r>
            <w:r w:rsidRPr="005A398D">
              <w:rPr>
                <w:lang w:eastAsia="en-US"/>
              </w:rPr>
              <w:t>проектно-сметный метод)</w:t>
            </w:r>
          </w:p>
        </w:tc>
      </w:tr>
      <w:tr w:rsidR="00272548" w:rsidRPr="005A398D"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272548" w:rsidRPr="005A398D" w:rsidRDefault="00272548">
            <w:pPr>
              <w:widowControl w:val="0"/>
              <w:autoSpaceDE w:val="0"/>
              <w:autoSpaceDN w:val="0"/>
              <w:adjustRightInd w:val="0"/>
              <w:spacing w:line="276" w:lineRule="auto"/>
              <w:ind w:left="426"/>
              <w:rPr>
                <w:lang w:eastAsia="en-US"/>
              </w:rPr>
            </w:pPr>
            <w:r w:rsidRPr="005A398D">
              <w:rPr>
                <w:lang w:eastAsia="en-US"/>
              </w:rPr>
              <w:t>Расчет НМЦК</w:t>
            </w:r>
          </w:p>
        </w:tc>
        <w:tc>
          <w:tcPr>
            <w:tcW w:w="10915" w:type="dxa"/>
            <w:tcBorders>
              <w:top w:val="single" w:sz="4" w:space="0" w:color="auto"/>
              <w:left w:val="single" w:sz="4" w:space="0" w:color="auto"/>
              <w:bottom w:val="single" w:sz="4" w:space="0" w:color="auto"/>
              <w:right w:val="single" w:sz="4" w:space="0" w:color="auto"/>
            </w:tcBorders>
            <w:hideMark/>
          </w:tcPr>
          <w:p w:rsidR="00272548" w:rsidRPr="005A398D" w:rsidRDefault="000504BC">
            <w:pPr>
              <w:widowControl w:val="0"/>
              <w:autoSpaceDE w:val="0"/>
              <w:autoSpaceDN w:val="0"/>
              <w:adjustRightInd w:val="0"/>
              <w:spacing w:line="276" w:lineRule="auto"/>
              <w:ind w:left="426"/>
              <w:jc w:val="both"/>
              <w:rPr>
                <w:lang w:eastAsia="en-US"/>
              </w:rPr>
            </w:pPr>
            <w:r w:rsidRPr="005A398D">
              <w:rPr>
                <w:lang w:eastAsia="en-US"/>
              </w:rPr>
              <w:t>положительное заключение государственной экспертизы от 18.07.2024г. № 91-1-1-3-039068-2024, протокол расчета НМЦК (прилагается)</w:t>
            </w:r>
          </w:p>
        </w:tc>
      </w:tr>
      <w:tr w:rsidR="00272548" w:rsidRPr="005A398D"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272548" w:rsidRPr="005A398D" w:rsidRDefault="00272548">
            <w:pPr>
              <w:widowControl w:val="0"/>
              <w:autoSpaceDE w:val="0"/>
              <w:autoSpaceDN w:val="0"/>
              <w:adjustRightInd w:val="0"/>
              <w:spacing w:line="276" w:lineRule="auto"/>
              <w:ind w:left="426"/>
              <w:jc w:val="both"/>
              <w:rPr>
                <w:lang w:eastAsia="en-US"/>
              </w:rPr>
            </w:pPr>
            <w:r w:rsidRPr="005A398D">
              <w:rPr>
                <w:lang w:eastAsia="en-US"/>
              </w:rPr>
              <w:t>Итого НМЦК, руб.</w:t>
            </w:r>
          </w:p>
        </w:tc>
        <w:tc>
          <w:tcPr>
            <w:tcW w:w="10915" w:type="dxa"/>
            <w:tcBorders>
              <w:top w:val="single" w:sz="4" w:space="0" w:color="auto"/>
              <w:left w:val="single" w:sz="4" w:space="0" w:color="auto"/>
              <w:bottom w:val="single" w:sz="4" w:space="0" w:color="auto"/>
              <w:right w:val="single" w:sz="4" w:space="0" w:color="auto"/>
            </w:tcBorders>
            <w:hideMark/>
          </w:tcPr>
          <w:p w:rsidR="00272548" w:rsidRPr="005A398D" w:rsidRDefault="000504BC" w:rsidP="000504BC">
            <w:pPr>
              <w:spacing w:after="200" w:line="276" w:lineRule="auto"/>
              <w:ind w:left="426"/>
              <w:jc w:val="both"/>
              <w:rPr>
                <w:lang w:eastAsia="en-US"/>
              </w:rPr>
            </w:pPr>
            <w:r w:rsidRPr="005A398D">
              <w:rPr>
                <w:lang w:eastAsia="en-US"/>
              </w:rPr>
              <w:t>118 225 983,24 руб. (Сто восемнадцать миллионов двести двадцать пять тысяч девятьсот восемьдесят три рубля 24 копейки), включая НДС (20%) в сумме 19 704 330,54 руб. (Девятнадцать миллионов семьсот четыре тысячи триста тридцать рублей 54 копейки.)</w:t>
            </w:r>
          </w:p>
        </w:tc>
      </w:tr>
    </w:tbl>
    <w:p w:rsidR="006E7C76" w:rsidRPr="005A398D" w:rsidRDefault="006E7C76" w:rsidP="004D2366">
      <w:pPr>
        <w:ind w:left="360"/>
        <w:jc w:val="right"/>
        <w:rPr>
          <w:b/>
          <w:bCs/>
        </w:rPr>
      </w:pPr>
    </w:p>
    <w:p w:rsidR="00042AC8" w:rsidRPr="005A398D" w:rsidRDefault="00042AC8" w:rsidP="004D2366">
      <w:pPr>
        <w:ind w:left="360"/>
        <w:jc w:val="right"/>
        <w:rPr>
          <w:b/>
          <w:bCs/>
        </w:rPr>
        <w:sectPr w:rsidR="00042AC8" w:rsidRPr="005A398D" w:rsidSect="00AB5226">
          <w:pgSz w:w="16838" w:h="11906" w:orient="landscape"/>
          <w:pgMar w:top="1701" w:right="566" w:bottom="851" w:left="1134" w:header="709" w:footer="709" w:gutter="0"/>
          <w:cols w:space="720"/>
          <w:docGrid w:linePitch="326"/>
        </w:sectPr>
      </w:pPr>
    </w:p>
    <w:p w:rsidR="006E7C76" w:rsidRPr="005A398D" w:rsidRDefault="006E7C76" w:rsidP="004D2366">
      <w:pPr>
        <w:ind w:left="360"/>
        <w:jc w:val="right"/>
        <w:rPr>
          <w:b/>
          <w:bCs/>
        </w:rPr>
      </w:pPr>
    </w:p>
    <w:p w:rsidR="004D2366" w:rsidRPr="005A398D" w:rsidRDefault="004D2366" w:rsidP="006E7C76">
      <w:pPr>
        <w:jc w:val="right"/>
        <w:rPr>
          <w:b/>
          <w:bCs/>
        </w:rPr>
      </w:pPr>
      <w:r w:rsidRPr="005A398D">
        <w:rPr>
          <w:b/>
          <w:bCs/>
        </w:rPr>
        <w:t xml:space="preserve">Приложение №1 </w:t>
      </w:r>
    </w:p>
    <w:p w:rsidR="00D7504C" w:rsidRPr="005A398D" w:rsidRDefault="004D2366" w:rsidP="006E7C76">
      <w:pPr>
        <w:ind w:left="360"/>
        <w:jc w:val="right"/>
        <w:rPr>
          <w:b/>
          <w:bCs/>
        </w:rPr>
      </w:pPr>
      <w:r w:rsidRPr="005A398D">
        <w:rPr>
          <w:b/>
          <w:bCs/>
        </w:rPr>
        <w:t xml:space="preserve">к извещению </w:t>
      </w:r>
    </w:p>
    <w:p w:rsidR="00042AC8" w:rsidRPr="005A398D" w:rsidRDefault="00042AC8" w:rsidP="00150095">
      <w:pPr>
        <w:jc w:val="center"/>
        <w:rPr>
          <w:b/>
        </w:rPr>
      </w:pPr>
    </w:p>
    <w:p w:rsidR="00042AC8" w:rsidRPr="005A398D" w:rsidRDefault="00042AC8" w:rsidP="00042AC8">
      <w:pPr>
        <w:autoSpaceDE w:val="0"/>
        <w:autoSpaceDN w:val="0"/>
        <w:adjustRightInd w:val="0"/>
        <w:jc w:val="right"/>
        <w:outlineLvl w:val="0"/>
        <w:rPr>
          <w:rFonts w:eastAsiaTheme="minorHAnsi"/>
        </w:rPr>
      </w:pPr>
      <w:r w:rsidRPr="005A398D">
        <w:rPr>
          <w:rFonts w:eastAsiaTheme="minorHAnsi"/>
        </w:rPr>
        <w:t>Приложение N 1</w:t>
      </w:r>
    </w:p>
    <w:p w:rsidR="00042AC8" w:rsidRPr="005A398D" w:rsidRDefault="00042AC8" w:rsidP="00042AC8">
      <w:pPr>
        <w:autoSpaceDE w:val="0"/>
        <w:autoSpaceDN w:val="0"/>
        <w:adjustRightInd w:val="0"/>
        <w:jc w:val="right"/>
        <w:rPr>
          <w:rFonts w:eastAsiaTheme="minorHAnsi"/>
        </w:rPr>
      </w:pPr>
      <w:r w:rsidRPr="005A398D">
        <w:rPr>
          <w:rFonts w:eastAsiaTheme="minorHAnsi"/>
        </w:rPr>
        <w:t>к Методике составления сметы контракта, предметом</w:t>
      </w:r>
    </w:p>
    <w:p w:rsidR="00042AC8" w:rsidRPr="005A398D" w:rsidRDefault="00042AC8" w:rsidP="00042AC8">
      <w:pPr>
        <w:autoSpaceDE w:val="0"/>
        <w:autoSpaceDN w:val="0"/>
        <w:adjustRightInd w:val="0"/>
        <w:jc w:val="right"/>
        <w:rPr>
          <w:rFonts w:eastAsiaTheme="minorHAnsi"/>
        </w:rPr>
      </w:pPr>
      <w:r w:rsidRPr="005A398D">
        <w:rPr>
          <w:rFonts w:eastAsiaTheme="minorHAnsi"/>
        </w:rPr>
        <w:t xml:space="preserve"> </w:t>
      </w:r>
      <w:proofErr w:type="gramStart"/>
      <w:r w:rsidRPr="005A398D">
        <w:rPr>
          <w:rFonts w:eastAsiaTheme="minorHAnsi"/>
        </w:rPr>
        <w:t>которого</w:t>
      </w:r>
      <w:proofErr w:type="gramEnd"/>
      <w:r w:rsidRPr="005A398D">
        <w:rPr>
          <w:rFonts w:eastAsiaTheme="minorHAnsi"/>
        </w:rPr>
        <w:t xml:space="preserve"> являются строительство, реконструкция</w:t>
      </w:r>
    </w:p>
    <w:p w:rsidR="00042AC8" w:rsidRPr="005A398D" w:rsidRDefault="00042AC8" w:rsidP="00042AC8">
      <w:pPr>
        <w:autoSpaceDE w:val="0"/>
        <w:autoSpaceDN w:val="0"/>
        <w:adjustRightInd w:val="0"/>
        <w:jc w:val="right"/>
        <w:rPr>
          <w:rFonts w:eastAsiaTheme="minorHAnsi"/>
        </w:rPr>
      </w:pPr>
      <w:r w:rsidRPr="005A398D">
        <w:rPr>
          <w:rFonts w:eastAsiaTheme="minorHAnsi"/>
        </w:rPr>
        <w:t xml:space="preserve">объектов капитального строительства, </w:t>
      </w:r>
      <w:proofErr w:type="gramStart"/>
      <w:r w:rsidRPr="005A398D">
        <w:rPr>
          <w:rFonts w:eastAsiaTheme="minorHAnsi"/>
        </w:rPr>
        <w:t>утвержденной</w:t>
      </w:r>
      <w:proofErr w:type="gramEnd"/>
    </w:p>
    <w:p w:rsidR="00042AC8" w:rsidRPr="005A398D" w:rsidRDefault="00042AC8" w:rsidP="00042AC8">
      <w:pPr>
        <w:autoSpaceDE w:val="0"/>
        <w:autoSpaceDN w:val="0"/>
        <w:adjustRightInd w:val="0"/>
        <w:jc w:val="right"/>
        <w:rPr>
          <w:rFonts w:eastAsiaTheme="minorHAnsi"/>
        </w:rPr>
      </w:pPr>
      <w:r w:rsidRPr="005A398D">
        <w:rPr>
          <w:rFonts w:eastAsiaTheme="minorHAnsi"/>
        </w:rPr>
        <w:t xml:space="preserve"> приказом Министерства строительства</w:t>
      </w:r>
    </w:p>
    <w:p w:rsidR="00042AC8" w:rsidRPr="005A398D" w:rsidRDefault="00042AC8" w:rsidP="00042AC8">
      <w:pPr>
        <w:autoSpaceDE w:val="0"/>
        <w:autoSpaceDN w:val="0"/>
        <w:adjustRightInd w:val="0"/>
        <w:jc w:val="right"/>
        <w:rPr>
          <w:rFonts w:eastAsiaTheme="minorHAnsi"/>
        </w:rPr>
      </w:pPr>
      <w:r w:rsidRPr="005A398D">
        <w:rPr>
          <w:rFonts w:eastAsiaTheme="minorHAnsi"/>
        </w:rPr>
        <w:t>и жилищно-коммунального хозяйства</w:t>
      </w:r>
    </w:p>
    <w:p w:rsidR="00042AC8" w:rsidRPr="005A398D" w:rsidRDefault="00042AC8" w:rsidP="00042AC8">
      <w:pPr>
        <w:autoSpaceDE w:val="0"/>
        <w:autoSpaceDN w:val="0"/>
        <w:adjustRightInd w:val="0"/>
        <w:jc w:val="right"/>
        <w:rPr>
          <w:rFonts w:eastAsiaTheme="minorHAnsi"/>
        </w:rPr>
      </w:pPr>
      <w:r w:rsidRPr="005A398D">
        <w:rPr>
          <w:rFonts w:eastAsiaTheme="minorHAnsi"/>
        </w:rPr>
        <w:t>Российской Федерации</w:t>
      </w:r>
    </w:p>
    <w:p w:rsidR="00042AC8" w:rsidRPr="005A398D" w:rsidRDefault="00042AC8" w:rsidP="00042AC8">
      <w:pPr>
        <w:autoSpaceDE w:val="0"/>
        <w:autoSpaceDN w:val="0"/>
        <w:adjustRightInd w:val="0"/>
        <w:jc w:val="right"/>
        <w:rPr>
          <w:rFonts w:eastAsiaTheme="minorHAnsi"/>
        </w:rPr>
      </w:pPr>
      <w:r w:rsidRPr="005A398D">
        <w:rPr>
          <w:rFonts w:eastAsiaTheme="minorHAnsi"/>
        </w:rPr>
        <w:t>от 23 декабря 2019 г. N 841/</w:t>
      </w:r>
      <w:proofErr w:type="spellStart"/>
      <w:proofErr w:type="gramStart"/>
      <w:r w:rsidRPr="005A398D">
        <w:rPr>
          <w:rFonts w:eastAsiaTheme="minorHAnsi"/>
        </w:rPr>
        <w:t>пр</w:t>
      </w:r>
      <w:proofErr w:type="spellEnd"/>
      <w:proofErr w:type="gramEnd"/>
    </w:p>
    <w:p w:rsidR="00042AC8" w:rsidRPr="005A398D" w:rsidRDefault="00042AC8" w:rsidP="00042AC8">
      <w:pPr>
        <w:jc w:val="center"/>
        <w:rPr>
          <w:rFonts w:eastAsia="Calibri"/>
          <w:b/>
        </w:rPr>
      </w:pPr>
    </w:p>
    <w:p w:rsidR="004E098F" w:rsidRPr="005A398D" w:rsidRDefault="004E098F" w:rsidP="004E098F">
      <w:pPr>
        <w:suppressAutoHyphens/>
        <w:jc w:val="center"/>
        <w:rPr>
          <w:rFonts w:eastAsia="Calibri"/>
          <w:b/>
          <w:lang w:eastAsia="zh-CN"/>
        </w:rPr>
      </w:pPr>
    </w:p>
    <w:p w:rsidR="004E098F" w:rsidRPr="005A398D" w:rsidRDefault="004E098F" w:rsidP="004E098F">
      <w:pPr>
        <w:suppressAutoHyphens/>
        <w:jc w:val="center"/>
        <w:rPr>
          <w:rFonts w:eastAsia="Calibri"/>
          <w:b/>
          <w:lang w:eastAsia="zh-CN"/>
        </w:rPr>
      </w:pPr>
      <w:r w:rsidRPr="005A398D">
        <w:rPr>
          <w:rFonts w:eastAsia="Calibri"/>
          <w:b/>
          <w:lang w:eastAsia="zh-CN"/>
        </w:rPr>
        <w:t>ПРОТОКОЛ</w:t>
      </w:r>
    </w:p>
    <w:p w:rsidR="004E098F" w:rsidRPr="005A398D" w:rsidRDefault="004E098F" w:rsidP="004E098F">
      <w:pPr>
        <w:suppressAutoHyphens/>
        <w:jc w:val="center"/>
        <w:rPr>
          <w:rFonts w:eastAsia="Calibri"/>
          <w:b/>
          <w:lang w:eastAsia="zh-CN"/>
        </w:rPr>
      </w:pPr>
      <w:r w:rsidRPr="005A398D">
        <w:rPr>
          <w:rFonts w:eastAsia="Calibri"/>
          <w:b/>
          <w:lang w:eastAsia="zh-CN"/>
        </w:rPr>
        <w:t>начальной (максимальной) цены контракта</w:t>
      </w:r>
    </w:p>
    <w:p w:rsidR="004E098F" w:rsidRPr="005A398D" w:rsidRDefault="004E098F" w:rsidP="004E098F">
      <w:pPr>
        <w:suppressAutoHyphens/>
        <w:rPr>
          <w:rFonts w:eastAsia="Calibri"/>
          <w:b/>
          <w:lang w:eastAsia="zh-CN"/>
        </w:rPr>
      </w:pPr>
    </w:p>
    <w:p w:rsidR="000504BC" w:rsidRPr="005A398D" w:rsidRDefault="000504BC" w:rsidP="000504BC">
      <w:pPr>
        <w:jc w:val="both"/>
        <w:rPr>
          <w:rFonts w:eastAsia="Calibri"/>
          <w:b/>
          <w:lang w:eastAsia="en-US"/>
        </w:rPr>
      </w:pPr>
      <w:r w:rsidRPr="005A398D">
        <w:rPr>
          <w:rFonts w:eastAsia="Calibri"/>
          <w:b/>
          <w:lang w:eastAsia="en-US"/>
        </w:rPr>
        <w:t xml:space="preserve">Объект закупки: </w:t>
      </w:r>
    </w:p>
    <w:p w:rsidR="000504BC" w:rsidRPr="005A398D" w:rsidRDefault="000504BC" w:rsidP="000504BC">
      <w:pPr>
        <w:jc w:val="both"/>
        <w:rPr>
          <w:rFonts w:eastAsia="Calibri"/>
          <w:b/>
          <w:u w:val="single"/>
          <w:lang w:eastAsia="en-US"/>
        </w:rPr>
      </w:pPr>
      <w:r w:rsidRPr="005A398D">
        <w:rPr>
          <w:rFonts w:eastAsia="Times New Roman CYR"/>
          <w:szCs w:val="22"/>
          <w:u w:val="single"/>
          <w:lang w:eastAsia="en-US"/>
        </w:rPr>
        <w:t xml:space="preserve">Выполнение строительно-монтажных работ по объекту: </w:t>
      </w:r>
      <w:r w:rsidRPr="005A398D">
        <w:rPr>
          <w:rFonts w:eastAsia="Calibri"/>
          <w:b/>
          <w:bCs/>
          <w:u w:val="single"/>
          <w:lang w:eastAsia="en-US"/>
        </w:rPr>
        <w:t>«Строительство сетей газоснабжения с. Возрождение Кировского района Республики Крым»</w:t>
      </w:r>
    </w:p>
    <w:p w:rsidR="000504BC" w:rsidRPr="005A398D" w:rsidRDefault="000504BC" w:rsidP="000504BC">
      <w:pPr>
        <w:jc w:val="both"/>
        <w:rPr>
          <w:rFonts w:eastAsia="Arial"/>
          <w:bCs/>
          <w:szCs w:val="22"/>
          <w:lang w:eastAsia="en-US"/>
        </w:rPr>
      </w:pPr>
    </w:p>
    <w:p w:rsidR="000504BC" w:rsidRPr="005A398D" w:rsidRDefault="000504BC" w:rsidP="000504BC">
      <w:pPr>
        <w:spacing w:line="256" w:lineRule="auto"/>
        <w:jc w:val="both"/>
        <w:rPr>
          <w:rFonts w:eastAsia="Arial"/>
          <w:b/>
          <w:bCs/>
          <w:szCs w:val="22"/>
          <w:lang w:eastAsia="en-US"/>
        </w:rPr>
      </w:pPr>
      <w:r w:rsidRPr="005A398D">
        <w:rPr>
          <w:rFonts w:eastAsia="Arial"/>
          <w:b/>
          <w:bCs/>
          <w:szCs w:val="22"/>
          <w:lang w:eastAsia="en-US"/>
        </w:rPr>
        <w:t xml:space="preserve">Начальная (максимальная) цена контракта составляет: </w:t>
      </w:r>
    </w:p>
    <w:p w:rsidR="004E098F" w:rsidRPr="005A398D" w:rsidRDefault="000504BC" w:rsidP="000504BC">
      <w:pPr>
        <w:suppressAutoHyphens/>
        <w:jc w:val="both"/>
        <w:rPr>
          <w:rFonts w:eastAsia="Arial"/>
          <w:bCs/>
          <w:szCs w:val="22"/>
          <w:lang w:eastAsia="en-US"/>
        </w:rPr>
      </w:pPr>
      <w:r w:rsidRPr="005A398D">
        <w:rPr>
          <w:rFonts w:eastAsia="Calibri"/>
          <w:lang w:eastAsia="en-US"/>
        </w:rPr>
        <w:t>118 225 983,24 руб. (Сто восемнадцать миллионов двести двадцать пять тысяч девятьсот восемьдесят три рубля двадцать четыре копейки)</w:t>
      </w:r>
      <w:r w:rsidRPr="005A398D">
        <w:rPr>
          <w:rFonts w:eastAsia="Arial"/>
          <w:bCs/>
          <w:szCs w:val="22"/>
          <w:lang w:eastAsia="en-US"/>
        </w:rPr>
        <w:t xml:space="preserve">, в </w:t>
      </w:r>
      <w:proofErr w:type="spellStart"/>
      <w:r w:rsidRPr="005A398D">
        <w:rPr>
          <w:rFonts w:eastAsia="Arial"/>
          <w:bCs/>
          <w:szCs w:val="22"/>
          <w:lang w:eastAsia="en-US"/>
        </w:rPr>
        <w:t>т.ч</w:t>
      </w:r>
      <w:proofErr w:type="spellEnd"/>
      <w:r w:rsidRPr="005A398D">
        <w:rPr>
          <w:rFonts w:eastAsia="Arial"/>
          <w:bCs/>
          <w:szCs w:val="22"/>
          <w:lang w:eastAsia="en-US"/>
        </w:rPr>
        <w:t xml:space="preserve">. </w:t>
      </w:r>
      <w:r w:rsidRPr="005A398D">
        <w:t xml:space="preserve">НДС (20%) </w:t>
      </w:r>
      <w:r w:rsidRPr="005A398D">
        <w:rPr>
          <w:rFonts w:eastAsia="Calibri"/>
          <w:lang w:eastAsia="en-US"/>
        </w:rPr>
        <w:t xml:space="preserve">19 704 330,54 </w:t>
      </w:r>
      <w:r w:rsidRPr="005A398D">
        <w:rPr>
          <w:rFonts w:eastAsia="Arial"/>
          <w:bCs/>
          <w:szCs w:val="22"/>
          <w:lang w:eastAsia="en-US"/>
        </w:rPr>
        <w:t>руб. (</w:t>
      </w:r>
      <w:r w:rsidRPr="005A398D">
        <w:rPr>
          <w:rFonts w:eastAsia="Arial"/>
          <w:bCs/>
          <w:szCs w:val="22"/>
          <w:u w:val="single"/>
          <w:lang w:eastAsia="en-US"/>
        </w:rPr>
        <w:t>Девятнадцать  миллионов семьсот четыре тысячи триста тридцать рублей пятьдесят четыре копейки</w:t>
      </w:r>
      <w:r w:rsidRPr="005A398D">
        <w:rPr>
          <w:rFonts w:eastAsia="Arial"/>
          <w:bCs/>
          <w:szCs w:val="22"/>
          <w:lang w:eastAsia="en-US"/>
        </w:rPr>
        <w:t>)</w:t>
      </w:r>
    </w:p>
    <w:p w:rsidR="000504BC" w:rsidRPr="005A398D" w:rsidRDefault="000504BC" w:rsidP="000504BC">
      <w:pPr>
        <w:suppressAutoHyphens/>
        <w:jc w:val="both"/>
        <w:rPr>
          <w:rFonts w:eastAsia="Arial"/>
          <w:bCs/>
          <w:lang w:eastAsia="zh-CN"/>
        </w:rPr>
      </w:pPr>
    </w:p>
    <w:p w:rsidR="004E098F" w:rsidRPr="005A398D" w:rsidRDefault="004E098F" w:rsidP="004E098F">
      <w:pPr>
        <w:suppressAutoHyphens/>
        <w:autoSpaceDE w:val="0"/>
        <w:rPr>
          <w:rFonts w:eastAsia="Calibri"/>
          <w:u w:val="single"/>
          <w:lang w:eastAsia="zh-CN"/>
        </w:rPr>
      </w:pPr>
      <w:r w:rsidRPr="005A398D">
        <w:rPr>
          <w:rFonts w:eastAsia="Arial"/>
          <w:b/>
          <w:bCs/>
          <w:lang w:eastAsia="zh-CN"/>
        </w:rPr>
        <w:t xml:space="preserve">Начальная (максимальная) цена контракта включает в себя расходы </w:t>
      </w:r>
    </w:p>
    <w:p w:rsidR="004E098F" w:rsidRPr="005A398D" w:rsidRDefault="004E098F" w:rsidP="004E098F">
      <w:pPr>
        <w:suppressAutoHyphens/>
        <w:autoSpaceDE w:val="0"/>
        <w:jc w:val="both"/>
        <w:rPr>
          <w:rFonts w:eastAsia="Arial"/>
          <w:b/>
          <w:bCs/>
          <w:u w:val="single"/>
          <w:lang w:eastAsia="zh-CN"/>
        </w:rPr>
      </w:pPr>
      <w:r w:rsidRPr="005A398D">
        <w:rPr>
          <w:rFonts w:eastAsia="Calibri"/>
          <w:u w:val="single"/>
          <w:lang w:eastAsia="zh-CN"/>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4E098F" w:rsidRPr="005A398D" w:rsidRDefault="004E098F" w:rsidP="004E098F">
      <w:pPr>
        <w:suppressAutoHyphens/>
        <w:jc w:val="both"/>
        <w:rPr>
          <w:rFonts w:eastAsia="Arial"/>
          <w:b/>
          <w:bCs/>
          <w:u w:val="single"/>
          <w:lang w:eastAsia="zh-CN"/>
        </w:rPr>
      </w:pPr>
    </w:p>
    <w:p w:rsidR="003B4D7E" w:rsidRPr="005A398D" w:rsidRDefault="003B4D7E" w:rsidP="003B4D7E">
      <w:pPr>
        <w:jc w:val="both"/>
        <w:rPr>
          <w:rFonts w:eastAsia="Arial"/>
          <w:b/>
          <w:bCs/>
        </w:rPr>
      </w:pPr>
    </w:p>
    <w:p w:rsidR="003B4D7E" w:rsidRPr="005A398D" w:rsidRDefault="003B4D7E" w:rsidP="003B4D7E">
      <w:pPr>
        <w:jc w:val="both"/>
        <w:rPr>
          <w:rFonts w:eastAsia="Arial"/>
          <w:bCs/>
        </w:rPr>
      </w:pPr>
      <w:r w:rsidRPr="005A398D">
        <w:rPr>
          <w:rFonts w:eastAsia="Arial"/>
          <w:bCs/>
        </w:rPr>
        <w:t>Приложение:</w:t>
      </w:r>
    </w:p>
    <w:p w:rsidR="003B4D7E" w:rsidRPr="005A398D" w:rsidRDefault="003B4D7E" w:rsidP="003B4D7E">
      <w:pPr>
        <w:jc w:val="both"/>
        <w:rPr>
          <w:rFonts w:eastAsia="Arial"/>
          <w:bCs/>
        </w:rPr>
      </w:pPr>
    </w:p>
    <w:p w:rsidR="003B4D7E" w:rsidRPr="005A398D" w:rsidRDefault="003B4D7E" w:rsidP="003B4D7E">
      <w:pPr>
        <w:jc w:val="both"/>
        <w:rPr>
          <w:rFonts w:eastAsia="Arial"/>
          <w:bCs/>
        </w:rPr>
      </w:pPr>
      <w:r w:rsidRPr="005A398D">
        <w:rPr>
          <w:rFonts w:eastAsia="Arial"/>
          <w:bCs/>
        </w:rPr>
        <w:t>Расчет начальной (максимальной) цены контракта.</w:t>
      </w:r>
    </w:p>
    <w:p w:rsidR="003B4D7E" w:rsidRPr="005A398D" w:rsidRDefault="003B4D7E" w:rsidP="003B4D7E">
      <w:pPr>
        <w:jc w:val="both"/>
        <w:rPr>
          <w:rFonts w:eastAsia="Arial"/>
          <w:b/>
          <w:bCs/>
        </w:rPr>
      </w:pPr>
    </w:p>
    <w:p w:rsidR="003B4D7E" w:rsidRPr="005A398D" w:rsidRDefault="003B4D7E" w:rsidP="003B4D7E">
      <w:pPr>
        <w:jc w:val="both"/>
        <w:rPr>
          <w:rFonts w:eastAsia="Arial"/>
          <w:b/>
          <w:bCs/>
        </w:rPr>
      </w:pPr>
    </w:p>
    <w:p w:rsidR="003B4D7E" w:rsidRPr="005A398D" w:rsidRDefault="003B4D7E" w:rsidP="003B4D7E">
      <w:pPr>
        <w:jc w:val="both"/>
        <w:rPr>
          <w:b/>
        </w:rPr>
      </w:pPr>
    </w:p>
    <w:p w:rsidR="003B4D7E" w:rsidRPr="005A398D" w:rsidRDefault="003B4D7E" w:rsidP="003B4D7E">
      <w:pPr>
        <w:jc w:val="right"/>
        <w:sectPr w:rsidR="003B4D7E" w:rsidRPr="005A398D" w:rsidSect="00AB5226">
          <w:pgSz w:w="11906" w:h="16838"/>
          <w:pgMar w:top="238" w:right="566" w:bottom="249" w:left="1134" w:header="709" w:footer="709" w:gutter="0"/>
          <w:cols w:space="720"/>
          <w:docGrid w:linePitch="326"/>
        </w:sectPr>
      </w:pPr>
    </w:p>
    <w:p w:rsidR="003B4D7E" w:rsidRPr="005A398D" w:rsidRDefault="003B4D7E" w:rsidP="003B4D7E">
      <w:pPr>
        <w:jc w:val="right"/>
      </w:pPr>
      <w:r w:rsidRPr="005A398D">
        <w:lastRenderedPageBreak/>
        <w:t>Приложение</w:t>
      </w:r>
    </w:p>
    <w:p w:rsidR="003B4D7E" w:rsidRPr="005A398D"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5A398D">
        <w:t>Расчет начальной (максимальной) цены контракта</w:t>
      </w:r>
    </w:p>
    <w:p w:rsidR="003B4D7E" w:rsidRPr="005A398D"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5A398D">
        <w:t>при осуществлении закупок на выполнение подрядных работ</w:t>
      </w:r>
    </w:p>
    <w:p w:rsidR="003B4D7E" w:rsidRPr="005A398D"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5A398D">
        <w:t>по строительству, реконструкции, капитальному ремонту,</w:t>
      </w:r>
    </w:p>
    <w:p w:rsidR="003B4D7E" w:rsidRPr="005A398D"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5A398D">
        <w:t>сносу объектов капитального строительства, работам</w:t>
      </w:r>
    </w:p>
    <w:p w:rsidR="003B4D7E" w:rsidRPr="005A398D"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proofErr w:type="gramStart"/>
      <w:r w:rsidRPr="005A398D">
        <w:t>по сохранению объектов культурного наследия (памятников</w:t>
      </w:r>
      <w:proofErr w:type="gramEnd"/>
    </w:p>
    <w:p w:rsidR="003B4D7E" w:rsidRPr="005A398D"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5A398D">
        <w:t>истории и культуры) народов Российской Федерации</w:t>
      </w:r>
    </w:p>
    <w:p w:rsidR="003B4D7E" w:rsidRPr="005A398D"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5A398D">
        <w:t>и выполнению строительных работ в отношении объектов,</w:t>
      </w:r>
    </w:p>
    <w:p w:rsidR="003B4D7E" w:rsidRPr="005A398D"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5A398D">
        <w:t xml:space="preserve">не </w:t>
      </w:r>
      <w:proofErr w:type="gramStart"/>
      <w:r w:rsidRPr="005A398D">
        <w:t>являющихся</w:t>
      </w:r>
      <w:proofErr w:type="gramEnd"/>
      <w:r w:rsidRPr="005A398D">
        <w:t xml:space="preserve"> объектами капитального строительства</w:t>
      </w:r>
    </w:p>
    <w:p w:rsidR="003B4D7E" w:rsidRPr="005A398D"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p>
    <w:p w:rsidR="004E098F" w:rsidRPr="005A398D"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rPr>
      </w:pPr>
      <w:r w:rsidRPr="005A398D">
        <w:rPr>
          <w:b/>
        </w:rPr>
        <w:t>Расчет начальной максимальной цены контракта</w:t>
      </w:r>
    </w:p>
    <w:p w:rsidR="004E098F" w:rsidRPr="005A398D"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rPr>
      </w:pPr>
    </w:p>
    <w:p w:rsidR="000504BC" w:rsidRPr="005A398D" w:rsidRDefault="000504BC" w:rsidP="00050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5A398D">
        <w:rPr>
          <w:rFonts w:eastAsia="Calibri"/>
          <w:bCs/>
          <w:lang w:eastAsia="en-US"/>
        </w:rPr>
        <w:t>по объекту: Строительство сетей газоснабжения с. Возрождение Кировского района Республики Крым</w:t>
      </w:r>
    </w:p>
    <w:p w:rsidR="000504BC" w:rsidRPr="005A398D" w:rsidRDefault="000504BC" w:rsidP="00050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5A398D">
        <w:rPr>
          <w:rFonts w:eastAsia="Calibri"/>
          <w:bCs/>
          <w:lang w:eastAsia="en-US"/>
        </w:rPr>
        <w:t>по адресу: Республика Крым, с. Возрождение</w:t>
      </w:r>
    </w:p>
    <w:p w:rsidR="000504BC" w:rsidRPr="005A398D" w:rsidRDefault="000504BC" w:rsidP="00050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5A398D">
        <w:rPr>
          <w:rFonts w:eastAsia="Calibri"/>
          <w:bCs/>
          <w:lang w:eastAsia="en-US"/>
        </w:rPr>
        <w:t>Основания для расчета:</w:t>
      </w:r>
    </w:p>
    <w:p w:rsidR="000504BC" w:rsidRPr="005A398D" w:rsidRDefault="000504BC" w:rsidP="00050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5A398D">
        <w:rPr>
          <w:rFonts w:eastAsia="Calibri"/>
          <w:bCs/>
          <w:lang w:eastAsia="en-US"/>
        </w:rPr>
        <w:t>1. Приказ об утверждении проектно-сметной документации объекта строительства от 19.07.2024г. № 00600</w:t>
      </w:r>
    </w:p>
    <w:p w:rsidR="000504BC" w:rsidRPr="005A398D" w:rsidRDefault="000504BC" w:rsidP="00050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5A398D">
        <w:rPr>
          <w:rFonts w:eastAsia="Calibri"/>
          <w:bCs/>
          <w:lang w:eastAsia="en-US"/>
        </w:rPr>
        <w:t>2. Заключение государственной экспертизы от 18.07.2024г. № 91-1-1-3-039068-2024</w:t>
      </w:r>
    </w:p>
    <w:p w:rsidR="000504BC" w:rsidRPr="005A398D" w:rsidRDefault="000504BC" w:rsidP="00050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5A398D">
        <w:rPr>
          <w:rFonts w:eastAsia="Calibri"/>
          <w:bCs/>
          <w:lang w:eastAsia="en-US"/>
        </w:rPr>
        <w:t>3. Утвержденный сводный сметный расчет.</w:t>
      </w:r>
    </w:p>
    <w:p w:rsidR="009E6709" w:rsidRPr="005A398D" w:rsidRDefault="000504BC" w:rsidP="00050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5A398D">
        <w:rPr>
          <w:rFonts w:eastAsia="Calibri"/>
          <w:bCs/>
          <w:lang w:eastAsia="en-US"/>
        </w:rPr>
        <w:t>4. Продолжительность строительства – 8 месяцев</w:t>
      </w:r>
    </w:p>
    <w:p w:rsidR="000504BC" w:rsidRPr="005A398D" w:rsidRDefault="000504BC" w:rsidP="00050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pPr>
    </w:p>
    <w:tbl>
      <w:tblPr>
        <w:tblW w:w="15301" w:type="dxa"/>
        <w:tblInd w:w="20" w:type="dxa"/>
        <w:shd w:val="clear" w:color="auto" w:fill="FFFFFF"/>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0504BC" w:rsidRPr="005A398D" w:rsidTr="000504BC">
        <w:trPr>
          <w:trHeight w:val="2242"/>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04BC" w:rsidRPr="005A398D" w:rsidRDefault="000504BC" w:rsidP="000504BC">
            <w:pPr>
              <w:spacing w:after="100"/>
              <w:jc w:val="center"/>
            </w:pPr>
            <w:r w:rsidRPr="005A398D">
              <w:t>Наименование работ и затрат</w:t>
            </w:r>
          </w:p>
          <w:p w:rsidR="000504BC" w:rsidRPr="005A398D" w:rsidRDefault="000504BC" w:rsidP="000504BC">
            <w:pPr>
              <w:spacing w:after="160" w:line="259" w:lineRule="auto"/>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04BC" w:rsidRPr="005A398D" w:rsidRDefault="000504BC" w:rsidP="000504BC">
            <w:pPr>
              <w:spacing w:after="160" w:line="259" w:lineRule="auto"/>
              <w:jc w:val="center"/>
            </w:pPr>
            <w:bookmarkStart w:id="1" w:name="dst100245"/>
            <w:bookmarkEnd w:id="1"/>
            <w:r w:rsidRPr="005A398D">
              <w:t>Стоимость работ принятая в уровне цен на                       1 квартал 2024 г. (март)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04BC" w:rsidRPr="005A398D" w:rsidRDefault="000504BC" w:rsidP="000504BC">
            <w:pPr>
              <w:spacing w:after="160" w:line="259" w:lineRule="auto"/>
              <w:jc w:val="center"/>
            </w:pPr>
            <w:r w:rsidRPr="005A398D">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04BC" w:rsidRPr="005A398D" w:rsidRDefault="000504BC" w:rsidP="000504BC">
            <w:pPr>
              <w:spacing w:after="160" w:line="259" w:lineRule="auto"/>
              <w:jc w:val="center"/>
            </w:pPr>
            <w:r w:rsidRPr="005A398D">
              <w:t>Стоимость работ в ценах на дату формирования начальной (максимальной) цены контракта август 2024 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04BC" w:rsidRPr="005A398D" w:rsidRDefault="000504BC" w:rsidP="000504BC">
            <w:pPr>
              <w:spacing w:after="100"/>
              <w:jc w:val="center"/>
            </w:pPr>
            <w:bookmarkStart w:id="2" w:name="dst100248"/>
            <w:bookmarkEnd w:id="2"/>
            <w:r w:rsidRPr="005A398D">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04BC" w:rsidRPr="005A398D" w:rsidRDefault="000504BC" w:rsidP="000504BC">
            <w:pPr>
              <w:spacing w:after="100"/>
              <w:jc w:val="center"/>
            </w:pPr>
            <w:bookmarkStart w:id="3" w:name="dst100249"/>
            <w:bookmarkEnd w:id="3"/>
            <w:r w:rsidRPr="005A398D">
              <w:t>Начальная (максимальная) цена контракта с учетом индекса прогнозной инфляции на период выполнения работ</w:t>
            </w:r>
          </w:p>
        </w:tc>
      </w:tr>
      <w:tr w:rsidR="000504BC" w:rsidRPr="005A398D" w:rsidTr="000504BC">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0504BC" w:rsidRPr="005A398D" w:rsidRDefault="000504BC" w:rsidP="000504BC">
            <w:pPr>
              <w:jc w:val="center"/>
            </w:pPr>
            <w:bookmarkStart w:id="4" w:name="dst100250"/>
            <w:bookmarkEnd w:id="4"/>
            <w:r w:rsidRPr="005A398D">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504BC" w:rsidRPr="005A398D" w:rsidRDefault="000504BC" w:rsidP="000504BC">
            <w:pPr>
              <w:jc w:val="center"/>
            </w:pPr>
            <w:bookmarkStart w:id="5" w:name="dst100251"/>
            <w:bookmarkEnd w:id="5"/>
            <w:r w:rsidRPr="005A398D">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504BC" w:rsidRPr="005A398D" w:rsidRDefault="000504BC" w:rsidP="000504BC">
            <w:pPr>
              <w:jc w:val="center"/>
            </w:pPr>
            <w:bookmarkStart w:id="6" w:name="dst100252"/>
            <w:bookmarkEnd w:id="6"/>
            <w:r w:rsidRPr="005A398D">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504BC" w:rsidRPr="005A398D" w:rsidRDefault="000504BC" w:rsidP="000504BC">
            <w:pPr>
              <w:jc w:val="center"/>
            </w:pPr>
            <w:bookmarkStart w:id="7" w:name="dst100253"/>
            <w:bookmarkEnd w:id="7"/>
            <w:r w:rsidRPr="005A398D">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504BC" w:rsidRPr="005A398D" w:rsidRDefault="000504BC" w:rsidP="000504BC">
            <w:pPr>
              <w:jc w:val="center"/>
            </w:pPr>
            <w:bookmarkStart w:id="8" w:name="dst100254"/>
            <w:bookmarkEnd w:id="8"/>
            <w:r w:rsidRPr="005A398D">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504BC" w:rsidRPr="005A398D" w:rsidRDefault="000504BC" w:rsidP="000504BC">
            <w:pPr>
              <w:jc w:val="center"/>
            </w:pPr>
            <w:bookmarkStart w:id="9" w:name="dst100255"/>
            <w:bookmarkEnd w:id="9"/>
            <w:r w:rsidRPr="005A398D">
              <w:t>6</w:t>
            </w:r>
          </w:p>
        </w:tc>
      </w:tr>
      <w:tr w:rsidR="000504BC" w:rsidRPr="005A398D" w:rsidTr="000504BC">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line="259" w:lineRule="auto"/>
            </w:pPr>
            <w:bookmarkStart w:id="10" w:name="dst100256"/>
            <w:bookmarkEnd w:id="10"/>
            <w:r w:rsidRPr="005A398D">
              <w:t>Затраты на выполнение строительно-монтажных работ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r w:rsidRPr="005A398D">
              <w:rPr>
                <w:rFonts w:eastAsia="Calibri"/>
                <w:lang w:eastAsia="en-US"/>
              </w:rPr>
              <w:t>82 786 327,50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r w:rsidRPr="005A398D">
              <w:rPr>
                <w:rFonts w:eastAsia="Calibri"/>
                <w:lang w:eastAsia="en-US"/>
              </w:rPr>
              <w:t>1,0232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szCs w:val="22"/>
                <w:lang w:eastAsia="en-US"/>
              </w:rPr>
            </w:pPr>
            <w:r w:rsidRPr="005A398D">
              <w:rPr>
                <w:rFonts w:eastAsia="Calibri"/>
                <w:szCs w:val="22"/>
                <w:lang w:eastAsia="en-US"/>
              </w:rPr>
              <w:t>84 706 970,30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val="en-US" w:eastAsia="en-US"/>
              </w:rPr>
            </w:pPr>
            <w:r w:rsidRPr="005A398D">
              <w:rPr>
                <w:rFonts w:eastAsia="Calibri"/>
                <w:lang w:eastAsia="en-US"/>
              </w:rPr>
              <w:t>1,0216</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lang w:eastAsia="en-US"/>
              </w:rPr>
            </w:pPr>
            <w:r w:rsidRPr="005A398D">
              <w:rPr>
                <w:rFonts w:eastAsia="Calibri"/>
                <w:lang w:eastAsia="en-US"/>
              </w:rPr>
              <w:t>86 536 640,86</w:t>
            </w:r>
          </w:p>
        </w:tc>
      </w:tr>
      <w:tr w:rsidR="000504BC" w:rsidRPr="005A398D" w:rsidTr="000504BC">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line="259" w:lineRule="auto"/>
            </w:pPr>
            <w:r w:rsidRPr="005A398D">
              <w:lastRenderedPageBreak/>
              <w:t>Стоимость оборудования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r w:rsidRPr="005A398D">
              <w:rPr>
                <w:rFonts w:eastAsia="Calibri"/>
                <w:lang w:eastAsia="en-US"/>
              </w:rPr>
              <w:t>875 225,63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eastAsia="Calibri"/>
                <w:lang w:eastAsia="en-US"/>
              </w:rPr>
              <w:t>1,0232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szCs w:val="22"/>
                <w:lang w:eastAsia="en-US"/>
              </w:rPr>
            </w:pPr>
            <w:r w:rsidRPr="005A398D">
              <w:rPr>
                <w:rFonts w:eastAsia="Calibri"/>
                <w:szCs w:val="22"/>
                <w:lang w:eastAsia="en-US"/>
              </w:rPr>
              <w:t>895 530,86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eastAsia="Calibri"/>
                <w:lang w:eastAsia="en-US"/>
              </w:rPr>
              <w:t>1,0216</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lang w:eastAsia="en-US"/>
              </w:rPr>
            </w:pPr>
            <w:r w:rsidRPr="005A398D">
              <w:rPr>
                <w:rFonts w:eastAsia="Calibri"/>
                <w:lang w:eastAsia="en-US"/>
              </w:rPr>
              <w:t>914 874,33</w:t>
            </w:r>
          </w:p>
        </w:tc>
      </w:tr>
      <w:tr w:rsidR="000504BC" w:rsidRPr="005A398D" w:rsidTr="000504BC">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ascii="Calibri" w:eastAsia="Calibri" w:hAnsi="Calibri"/>
                <w:sz w:val="22"/>
                <w:szCs w:val="22"/>
                <w:lang w:eastAsia="en-US"/>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ascii="Calibri" w:eastAsia="Calibri" w:hAnsi="Calibri"/>
                <w:sz w:val="22"/>
                <w:szCs w:val="22"/>
                <w:lang w:eastAsia="en-US"/>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ascii="Calibri" w:eastAsia="Calibri" w:hAnsi="Calibri"/>
                <w:sz w:val="22"/>
                <w:szCs w:val="22"/>
                <w:lang w:eastAsia="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ascii="Calibri" w:eastAsia="Calibri" w:hAnsi="Calibri"/>
                <w:sz w:val="22"/>
                <w:szCs w:val="22"/>
                <w:lang w:eastAsia="en-US"/>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ascii="Calibri" w:eastAsia="Calibri" w:hAnsi="Calibri"/>
                <w:sz w:val="22"/>
                <w:szCs w:val="22"/>
                <w:lang w:eastAsia="en-US"/>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ascii="Calibri" w:eastAsia="Calibri" w:hAnsi="Calibri"/>
                <w:sz w:val="22"/>
                <w:szCs w:val="22"/>
                <w:lang w:eastAsia="en-US"/>
              </w:rPr>
              <w:t>6</w:t>
            </w:r>
          </w:p>
        </w:tc>
      </w:tr>
      <w:tr w:rsidR="000504BC" w:rsidRPr="005A398D" w:rsidTr="000504BC">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line="259" w:lineRule="auto"/>
            </w:pPr>
            <w:r w:rsidRPr="005A398D">
              <w:t>Прочие затраты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r w:rsidRPr="005A398D">
              <w:rPr>
                <w:rFonts w:eastAsia="Calibri"/>
                <w:lang w:eastAsia="en-US"/>
              </w:rPr>
              <w:t>7 845 179,40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eastAsia="Calibri"/>
                <w:lang w:eastAsia="en-US"/>
              </w:rPr>
              <w:t>1,0232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szCs w:val="22"/>
                <w:lang w:eastAsia="en-US"/>
              </w:rPr>
            </w:pPr>
            <w:r w:rsidRPr="005A398D">
              <w:rPr>
                <w:rFonts w:eastAsia="Calibri"/>
                <w:szCs w:val="22"/>
                <w:lang w:eastAsia="en-US"/>
              </w:rPr>
              <w:t>8 027 187,56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eastAsia="Calibri"/>
                <w:lang w:eastAsia="en-US"/>
              </w:rPr>
              <w:t>1,0216</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lang w:eastAsia="en-US"/>
              </w:rPr>
            </w:pPr>
            <w:r w:rsidRPr="005A398D">
              <w:rPr>
                <w:rFonts w:eastAsia="Calibri"/>
                <w:lang w:eastAsia="en-US"/>
              </w:rPr>
              <w:t>8 200 574,81</w:t>
            </w:r>
          </w:p>
        </w:tc>
      </w:tr>
      <w:tr w:rsidR="000504BC" w:rsidRPr="005A398D" w:rsidTr="000504BC">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line="259" w:lineRule="auto"/>
            </w:pPr>
            <w:r w:rsidRPr="005A398D">
              <w:t>Резерв средств на непредвиденные работы и затраты 3%</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r w:rsidRPr="005A398D">
              <w:rPr>
                <w:rFonts w:eastAsia="Calibri"/>
                <w:lang w:eastAsia="en-US"/>
              </w:rPr>
              <w:t>2 745 201,98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eastAsia="Calibri"/>
                <w:lang w:eastAsia="en-US"/>
              </w:rPr>
              <w:t>1,0232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szCs w:val="22"/>
                <w:lang w:eastAsia="en-US"/>
              </w:rPr>
            </w:pPr>
            <w:r w:rsidRPr="005A398D">
              <w:rPr>
                <w:rFonts w:eastAsia="Calibri"/>
                <w:szCs w:val="22"/>
                <w:lang w:eastAsia="en-US"/>
              </w:rPr>
              <w:t>2 808 890,67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504BC" w:rsidRPr="005A398D" w:rsidRDefault="000504BC" w:rsidP="000504BC">
            <w:pPr>
              <w:spacing w:after="160" w:line="259" w:lineRule="auto"/>
              <w:jc w:val="center"/>
              <w:rPr>
                <w:rFonts w:ascii="Calibri" w:eastAsia="Calibri" w:hAnsi="Calibri"/>
                <w:sz w:val="22"/>
                <w:szCs w:val="22"/>
                <w:lang w:eastAsia="en-US"/>
              </w:rPr>
            </w:pPr>
            <w:r w:rsidRPr="005A398D">
              <w:rPr>
                <w:rFonts w:eastAsia="Calibri"/>
                <w:lang w:eastAsia="en-US"/>
              </w:rPr>
              <w:t>1,0216</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lang w:eastAsia="en-US"/>
              </w:rPr>
            </w:pPr>
            <w:r w:rsidRPr="005A398D">
              <w:rPr>
                <w:rFonts w:eastAsia="Calibri"/>
                <w:lang w:eastAsia="en-US"/>
              </w:rPr>
              <w:t>2 869 562,70</w:t>
            </w:r>
          </w:p>
        </w:tc>
      </w:tr>
      <w:tr w:rsidR="000504BC" w:rsidRPr="005A398D" w:rsidTr="000504BC">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line="259" w:lineRule="auto"/>
            </w:pPr>
            <w:bookmarkStart w:id="11" w:name="dst100263"/>
            <w:bookmarkEnd w:id="11"/>
            <w:r w:rsidRPr="005A398D">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lang w:eastAsia="en-US"/>
              </w:rPr>
            </w:pPr>
            <w:r w:rsidRPr="005A398D">
              <w:rPr>
                <w:rFonts w:eastAsia="Calibri"/>
                <w:lang w:eastAsia="en-US"/>
              </w:rPr>
              <w:t>98 521 652,70</w:t>
            </w:r>
          </w:p>
        </w:tc>
      </w:tr>
      <w:tr w:rsidR="000504BC" w:rsidRPr="005A398D" w:rsidTr="000504BC">
        <w:trPr>
          <w:trHeight w:val="611"/>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line="259" w:lineRule="auto"/>
            </w:pPr>
            <w:bookmarkStart w:id="12" w:name="dst100264"/>
            <w:bookmarkEnd w:id="12"/>
            <w:r w:rsidRPr="005A398D">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right"/>
              <w:rPr>
                <w:rFonts w:eastAsia="Calibri"/>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504BC" w:rsidRPr="005A398D" w:rsidRDefault="000504BC" w:rsidP="000504BC">
            <w:pPr>
              <w:spacing w:after="160" w:line="259" w:lineRule="auto"/>
              <w:jc w:val="center"/>
              <w:rPr>
                <w:rFonts w:eastAsia="Calibri"/>
                <w:lang w:eastAsia="en-US"/>
              </w:rPr>
            </w:pPr>
            <w:r w:rsidRPr="005A398D">
              <w:rPr>
                <w:rFonts w:eastAsia="Calibri"/>
                <w:lang w:eastAsia="en-US"/>
              </w:rPr>
              <w:t>19 704 330 ,54</w:t>
            </w:r>
          </w:p>
        </w:tc>
      </w:tr>
      <w:tr w:rsidR="000504BC" w:rsidRPr="005A398D" w:rsidTr="000504BC">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line="259" w:lineRule="auto"/>
            </w:pPr>
            <w:bookmarkStart w:id="13" w:name="dst100265"/>
            <w:bookmarkEnd w:id="13"/>
            <w:r w:rsidRPr="005A398D">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4BC" w:rsidRPr="005A398D" w:rsidRDefault="000504BC" w:rsidP="000504BC">
            <w:pPr>
              <w:spacing w:after="160" w:line="259" w:lineRule="auto"/>
              <w:jc w:val="center"/>
              <w:rPr>
                <w:rFonts w:eastAsia="Calibri"/>
                <w:b/>
                <w:lang w:eastAsia="en-US"/>
              </w:rPr>
            </w:pPr>
            <w:r w:rsidRPr="005A398D">
              <w:rPr>
                <w:rFonts w:eastAsia="Calibri"/>
                <w:b/>
                <w:lang w:eastAsia="en-US"/>
              </w:rPr>
              <w:t>118 225 983,24</w:t>
            </w:r>
          </w:p>
        </w:tc>
      </w:tr>
    </w:tbl>
    <w:p w:rsidR="004E098F" w:rsidRPr="005A398D" w:rsidRDefault="004E098F" w:rsidP="004E0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both"/>
      </w:pPr>
    </w:p>
    <w:p w:rsidR="000504BC" w:rsidRPr="005A398D" w:rsidRDefault="000504BC" w:rsidP="000504BC">
      <w:pPr>
        <w:shd w:val="clear" w:color="auto" w:fill="FFFFFF"/>
        <w:contextualSpacing/>
        <w:jc w:val="both"/>
      </w:pPr>
      <w:r w:rsidRPr="005A398D">
        <w:tab/>
        <w:t>С учетом затрат на непредвиденные расходы в размере 3%</w:t>
      </w:r>
    </w:p>
    <w:p w:rsidR="000504BC" w:rsidRPr="005A398D" w:rsidRDefault="000504BC" w:rsidP="000504BC">
      <w:pPr>
        <w:shd w:val="clear" w:color="auto" w:fill="FFFFFF"/>
        <w:contextualSpacing/>
        <w:jc w:val="both"/>
      </w:pPr>
      <w:r w:rsidRPr="005A398D">
        <w:tab/>
      </w:r>
      <w:proofErr w:type="gramStart"/>
      <w:r w:rsidRPr="005A398D">
        <w:t>*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05 декабря 2023г. года № 2181-р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с изменениями, внесенными распоряжением Совета министров Республики Крым от 23 августа</w:t>
      </w:r>
      <w:proofErr w:type="gramEnd"/>
      <w:r w:rsidRPr="005A398D">
        <w:t xml:space="preserve"> </w:t>
      </w:r>
      <w:proofErr w:type="gramStart"/>
      <w:r w:rsidRPr="005A398D">
        <w:t>2024 года №1522-р «О внесении изменений в распоряжение Совета министров Республики Крым от 05 декабря 2023 года № 2181-р») за исключением затрат, связанных с вводом в действие построенного объекта (составление исполнительной сьёмки), авторского надзора, строительного контроля, технического заказчика - составляет   118 225 983,24 руб. (Сто восемнадцать миллионов двести двадцать пять тысяч девятьсот восемьдесят три рубля двадцать четыре копейки), включая НДС (20%) в</w:t>
      </w:r>
      <w:proofErr w:type="gramEnd"/>
      <w:r w:rsidRPr="005A398D">
        <w:t xml:space="preserve"> сумме 19 704 330,54 руб.</w:t>
      </w:r>
    </w:p>
    <w:p w:rsidR="009E6709" w:rsidRPr="005A398D" w:rsidRDefault="009E6709" w:rsidP="000504BC">
      <w:pPr>
        <w:shd w:val="clear" w:color="auto" w:fill="FFFFFF"/>
        <w:contextualSpacing/>
        <w:jc w:val="both"/>
      </w:pPr>
      <w:r w:rsidRPr="005A398D">
        <w:t xml:space="preserve">Продолжительность строительства – </w:t>
      </w:r>
      <w:r w:rsidR="000504BC" w:rsidRPr="005A398D">
        <w:t>8</w:t>
      </w:r>
      <w:r w:rsidRPr="005A398D">
        <w:t xml:space="preserve"> месяцев</w:t>
      </w:r>
    </w:p>
    <w:tbl>
      <w:tblPr>
        <w:tblW w:w="14884" w:type="dxa"/>
        <w:shd w:val="clear" w:color="auto" w:fill="FFFFFF"/>
        <w:tblLayout w:type="fixed"/>
        <w:tblCellMar>
          <w:left w:w="0" w:type="dxa"/>
          <w:right w:w="0" w:type="dxa"/>
        </w:tblCellMar>
        <w:tblLook w:val="04A0" w:firstRow="1" w:lastRow="0" w:firstColumn="1" w:lastColumn="0" w:noHBand="0" w:noVBand="1"/>
      </w:tblPr>
      <w:tblGrid>
        <w:gridCol w:w="14884"/>
      </w:tblGrid>
      <w:tr w:rsidR="009E6709" w:rsidRPr="005A398D" w:rsidTr="009E6709">
        <w:tc>
          <w:tcPr>
            <w:tcW w:w="14884" w:type="dxa"/>
            <w:shd w:val="clear" w:color="auto" w:fill="FFFFFF"/>
            <w:hideMark/>
          </w:tcPr>
          <w:p w:rsidR="009E6709" w:rsidRPr="005A398D" w:rsidRDefault="009E6709" w:rsidP="009E6709">
            <w:pPr>
              <w:contextualSpacing/>
              <w:jc w:val="both"/>
            </w:pPr>
            <w:r w:rsidRPr="005A398D">
              <w:t xml:space="preserve">Начало строительства – </w:t>
            </w:r>
            <w:r w:rsidR="000504BC" w:rsidRPr="005A398D">
              <w:t>октябрь</w:t>
            </w:r>
            <w:r w:rsidRPr="005A398D">
              <w:t xml:space="preserve"> 2024 года.</w:t>
            </w:r>
          </w:p>
          <w:p w:rsidR="009E6709" w:rsidRPr="005A398D" w:rsidRDefault="009E6709" w:rsidP="009E6709">
            <w:pPr>
              <w:contextualSpacing/>
              <w:jc w:val="both"/>
            </w:pPr>
            <w:r w:rsidRPr="005A398D">
              <w:t xml:space="preserve">Окончание строительства  - </w:t>
            </w:r>
            <w:r w:rsidR="000504BC" w:rsidRPr="005A398D">
              <w:t xml:space="preserve">май </w:t>
            </w:r>
            <w:r w:rsidRPr="005A398D">
              <w:t>202</w:t>
            </w:r>
            <w:r w:rsidR="000504BC" w:rsidRPr="005A398D">
              <w:t>5</w:t>
            </w:r>
            <w:r w:rsidRPr="005A398D">
              <w:t xml:space="preserve"> года. </w:t>
            </w:r>
          </w:p>
          <w:p w:rsidR="009E6709" w:rsidRPr="005A398D" w:rsidRDefault="009E6709" w:rsidP="009E6709">
            <w:pPr>
              <w:contextualSpacing/>
              <w:jc w:val="both"/>
            </w:pPr>
            <w:r w:rsidRPr="005A398D">
              <w:t xml:space="preserve">Дата формирования </w:t>
            </w:r>
            <w:r w:rsidR="000504BC" w:rsidRPr="005A398D">
              <w:t>цены контракта 05</w:t>
            </w:r>
            <w:r w:rsidRPr="005A398D">
              <w:t>.08.2024 года.</w:t>
            </w:r>
          </w:p>
          <w:p w:rsidR="009E6709" w:rsidRPr="005A398D" w:rsidRDefault="009E6709" w:rsidP="009E6709">
            <w:pPr>
              <w:contextualSpacing/>
              <w:jc w:val="both"/>
            </w:pPr>
          </w:p>
        </w:tc>
      </w:tr>
    </w:tbl>
    <w:p w:rsidR="00D40518" w:rsidRPr="005A398D" w:rsidRDefault="00D40518" w:rsidP="00D40518">
      <w:pPr>
        <w:rPr>
          <w:rFonts w:eastAsia="Calibri"/>
          <w:b/>
          <w:lang w:eastAsia="en-US"/>
        </w:rPr>
        <w:sectPr w:rsidR="00D40518" w:rsidRPr="005A398D" w:rsidSect="00AB5226">
          <w:pgSz w:w="16838" w:h="11906" w:orient="landscape"/>
          <w:pgMar w:top="1418" w:right="566" w:bottom="1134" w:left="1134" w:header="709" w:footer="709" w:gutter="0"/>
          <w:cols w:space="708"/>
          <w:docGrid w:linePitch="360"/>
        </w:sectPr>
      </w:pPr>
      <w:r w:rsidRPr="005A398D">
        <w:rPr>
          <w:rFonts w:eastAsia="Calibri"/>
          <w:lang w:eastAsia="en-US"/>
        </w:rPr>
        <w:tab/>
      </w:r>
      <w:r w:rsidRPr="005A398D">
        <w:rPr>
          <w:rFonts w:eastAsia="Calibri"/>
          <w:lang w:eastAsia="en-US"/>
        </w:rPr>
        <w:tab/>
      </w:r>
      <w:r w:rsidRPr="005A398D">
        <w:rPr>
          <w:rFonts w:eastAsia="Calibri"/>
          <w:lang w:eastAsia="en-US"/>
        </w:rPr>
        <w:tab/>
      </w:r>
      <w:r w:rsidRPr="005A398D">
        <w:rPr>
          <w:rFonts w:eastAsia="Calibri"/>
          <w:lang w:eastAsia="en-US"/>
        </w:rPr>
        <w:tab/>
      </w:r>
    </w:p>
    <w:p w:rsidR="00BF619E" w:rsidRPr="005A398D" w:rsidRDefault="00BF619E" w:rsidP="00BF619E">
      <w:pPr>
        <w:ind w:left="360"/>
        <w:jc w:val="right"/>
        <w:rPr>
          <w:b/>
          <w:bCs/>
        </w:rPr>
      </w:pPr>
      <w:r w:rsidRPr="005A398D">
        <w:rPr>
          <w:b/>
          <w:bCs/>
        </w:rPr>
        <w:lastRenderedPageBreak/>
        <w:t xml:space="preserve">Приложение №2 </w:t>
      </w:r>
    </w:p>
    <w:p w:rsidR="00BF619E" w:rsidRPr="005A398D" w:rsidRDefault="00BF619E" w:rsidP="00BF619E">
      <w:pPr>
        <w:ind w:left="360"/>
        <w:jc w:val="right"/>
        <w:rPr>
          <w:b/>
          <w:bCs/>
        </w:rPr>
      </w:pPr>
      <w:r w:rsidRPr="005A398D">
        <w:rPr>
          <w:b/>
          <w:bCs/>
        </w:rPr>
        <w:t>к извещению №</w:t>
      </w:r>
      <w:r w:rsidR="00E2230B" w:rsidRPr="005A398D">
        <w:rPr>
          <w:b/>
          <w:bCs/>
        </w:rPr>
        <w:t>__</w:t>
      </w:r>
      <w:r w:rsidRPr="005A398D">
        <w:rPr>
          <w:b/>
          <w:bCs/>
        </w:rPr>
        <w:t xml:space="preserve">от </w:t>
      </w:r>
      <w:r w:rsidR="00E2230B" w:rsidRPr="005A398D">
        <w:rPr>
          <w:b/>
          <w:bCs/>
        </w:rPr>
        <w:t>__</w:t>
      </w:r>
      <w:r w:rsidR="00673DA4" w:rsidRPr="005A398D">
        <w:rPr>
          <w:b/>
          <w:bCs/>
        </w:rPr>
        <w:t xml:space="preserve"> </w:t>
      </w:r>
      <w:r w:rsidR="00E2230B" w:rsidRPr="005A398D">
        <w:rPr>
          <w:b/>
          <w:bCs/>
        </w:rPr>
        <w:t>___</w:t>
      </w:r>
      <w:r w:rsidRPr="005A398D">
        <w:rPr>
          <w:b/>
          <w:bCs/>
        </w:rPr>
        <w:t xml:space="preserve"> 202</w:t>
      </w:r>
      <w:r w:rsidR="00B86258" w:rsidRPr="005A398D">
        <w:rPr>
          <w:b/>
          <w:bCs/>
        </w:rPr>
        <w:t>4</w:t>
      </w:r>
      <w:r w:rsidRPr="005A398D">
        <w:rPr>
          <w:b/>
          <w:bCs/>
        </w:rPr>
        <w:t>г</w:t>
      </w:r>
    </w:p>
    <w:p w:rsidR="00FA4EF3" w:rsidRPr="005A398D" w:rsidRDefault="00FA4EF3" w:rsidP="00FA4EF3">
      <w:pPr>
        <w:jc w:val="right"/>
        <w:rPr>
          <w:b/>
        </w:rPr>
      </w:pPr>
    </w:p>
    <w:p w:rsidR="00A84386" w:rsidRPr="005A398D" w:rsidRDefault="00A84386" w:rsidP="00A84386">
      <w:pPr>
        <w:jc w:val="center"/>
        <w:rPr>
          <w:b/>
        </w:rPr>
      </w:pPr>
      <w:r w:rsidRPr="005A398D">
        <w:rPr>
          <w:b/>
        </w:rPr>
        <w:t>ТЕХНИЧЕСКОЕ ЗАДАНИЕ НА ВЫПОЛНЕНИЕ РАБОТ</w:t>
      </w:r>
    </w:p>
    <w:p w:rsidR="00AB5226" w:rsidRPr="005A398D" w:rsidRDefault="005F5D6E" w:rsidP="005F5D6E">
      <w:pPr>
        <w:ind w:firstLine="709"/>
        <w:jc w:val="center"/>
        <w:rPr>
          <w:b/>
        </w:rPr>
      </w:pPr>
      <w:r w:rsidRPr="005A398D">
        <w:rPr>
          <w:b/>
        </w:rPr>
        <w:t xml:space="preserve">на выполнение строительно-монтажных работ по объекту: </w:t>
      </w:r>
      <w:r w:rsidR="000504BC" w:rsidRPr="005A398D">
        <w:rPr>
          <w:b/>
        </w:rPr>
        <w:t>«Строительство сетей газоснабжения с. Возрождение Кировского района Республики Крым»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209"/>
        <w:gridCol w:w="7122"/>
      </w:tblGrid>
      <w:tr w:rsidR="000504BC" w:rsidRPr="005A398D" w:rsidTr="000504BC">
        <w:trPr>
          <w:trHeight w:val="20"/>
          <w:tblHeader/>
        </w:trPr>
        <w:tc>
          <w:tcPr>
            <w:tcW w:w="265" w:type="pct"/>
            <w:shd w:val="clear" w:color="auto" w:fill="auto"/>
            <w:vAlign w:val="center"/>
          </w:tcPr>
          <w:p w:rsidR="000504BC" w:rsidRPr="005A398D" w:rsidRDefault="000504BC" w:rsidP="000504BC">
            <w:pPr>
              <w:ind w:right="-22"/>
              <w:contextualSpacing/>
              <w:jc w:val="center"/>
              <w:rPr>
                <w:rFonts w:eastAsiaTheme="minorHAnsi"/>
                <w:b/>
                <w:sz w:val="22"/>
                <w:szCs w:val="22"/>
                <w:lang w:eastAsia="en-US"/>
              </w:rPr>
            </w:pPr>
            <w:r w:rsidRPr="005A398D">
              <w:rPr>
                <w:rFonts w:eastAsiaTheme="minorHAnsi"/>
                <w:b/>
                <w:sz w:val="22"/>
                <w:szCs w:val="22"/>
                <w:lang w:eastAsia="en-US"/>
              </w:rPr>
              <w:t xml:space="preserve">№ </w:t>
            </w:r>
            <w:proofErr w:type="gramStart"/>
            <w:r w:rsidRPr="005A398D">
              <w:rPr>
                <w:rFonts w:eastAsiaTheme="minorHAnsi"/>
                <w:b/>
                <w:sz w:val="22"/>
                <w:szCs w:val="22"/>
                <w:lang w:eastAsia="en-US"/>
              </w:rPr>
              <w:t>п</w:t>
            </w:r>
            <w:proofErr w:type="gramEnd"/>
            <w:r w:rsidRPr="005A398D">
              <w:rPr>
                <w:rFonts w:eastAsiaTheme="minorHAnsi"/>
                <w:b/>
                <w:sz w:val="22"/>
                <w:szCs w:val="22"/>
                <w:lang w:eastAsia="en-US"/>
              </w:rPr>
              <w:t>/п</w:t>
            </w:r>
          </w:p>
        </w:tc>
        <w:tc>
          <w:tcPr>
            <w:tcW w:w="1121" w:type="pct"/>
            <w:shd w:val="clear" w:color="auto" w:fill="auto"/>
            <w:vAlign w:val="center"/>
          </w:tcPr>
          <w:p w:rsidR="000504BC" w:rsidRPr="005A398D" w:rsidRDefault="000504BC" w:rsidP="000504BC">
            <w:pPr>
              <w:ind w:right="-22"/>
              <w:contextualSpacing/>
              <w:jc w:val="center"/>
              <w:rPr>
                <w:rFonts w:eastAsiaTheme="minorHAnsi"/>
                <w:b/>
                <w:sz w:val="22"/>
                <w:szCs w:val="22"/>
                <w:lang w:eastAsia="en-US"/>
              </w:rPr>
            </w:pPr>
            <w:r w:rsidRPr="005A398D">
              <w:rPr>
                <w:rFonts w:eastAsiaTheme="minorHAnsi"/>
                <w:b/>
                <w:sz w:val="22"/>
                <w:szCs w:val="22"/>
                <w:lang w:eastAsia="en-US"/>
              </w:rPr>
              <w:t>Перечень основных требований</w:t>
            </w:r>
          </w:p>
        </w:tc>
        <w:tc>
          <w:tcPr>
            <w:tcW w:w="3614" w:type="pct"/>
            <w:shd w:val="clear" w:color="auto" w:fill="auto"/>
            <w:vAlign w:val="center"/>
          </w:tcPr>
          <w:p w:rsidR="000504BC" w:rsidRPr="005A398D" w:rsidRDefault="000504BC" w:rsidP="000504BC">
            <w:pPr>
              <w:ind w:right="-22"/>
              <w:contextualSpacing/>
              <w:jc w:val="center"/>
              <w:rPr>
                <w:rFonts w:eastAsiaTheme="minorHAnsi"/>
                <w:b/>
                <w:sz w:val="22"/>
                <w:szCs w:val="22"/>
                <w:lang w:eastAsia="en-US"/>
              </w:rPr>
            </w:pPr>
            <w:r w:rsidRPr="005A398D">
              <w:rPr>
                <w:rFonts w:eastAsiaTheme="minorHAnsi"/>
                <w:b/>
                <w:sz w:val="22"/>
                <w:szCs w:val="22"/>
                <w:lang w:eastAsia="en-US"/>
              </w:rPr>
              <w:t>Содержание требований</w:t>
            </w:r>
          </w:p>
        </w:tc>
      </w:tr>
      <w:tr w:rsidR="000504BC" w:rsidRPr="005A398D" w:rsidTr="000504BC">
        <w:trPr>
          <w:trHeight w:val="20"/>
          <w:tblHeader/>
        </w:trPr>
        <w:tc>
          <w:tcPr>
            <w:tcW w:w="265" w:type="pct"/>
            <w:shd w:val="clear" w:color="auto" w:fill="auto"/>
            <w:vAlign w:val="center"/>
          </w:tcPr>
          <w:p w:rsidR="000504BC" w:rsidRPr="005A398D" w:rsidRDefault="000504BC" w:rsidP="000504BC">
            <w:pPr>
              <w:ind w:right="-22"/>
              <w:contextualSpacing/>
              <w:jc w:val="center"/>
              <w:rPr>
                <w:rFonts w:eastAsiaTheme="minorHAnsi"/>
                <w:sz w:val="22"/>
                <w:szCs w:val="22"/>
                <w:lang w:eastAsia="en-US"/>
              </w:rPr>
            </w:pPr>
            <w:r w:rsidRPr="005A398D">
              <w:rPr>
                <w:rFonts w:eastAsiaTheme="minorHAnsi"/>
                <w:sz w:val="22"/>
                <w:szCs w:val="22"/>
                <w:lang w:eastAsia="en-US"/>
              </w:rPr>
              <w:t>1</w:t>
            </w:r>
          </w:p>
        </w:tc>
        <w:tc>
          <w:tcPr>
            <w:tcW w:w="1121" w:type="pct"/>
            <w:shd w:val="clear" w:color="auto" w:fill="auto"/>
            <w:vAlign w:val="center"/>
          </w:tcPr>
          <w:p w:rsidR="000504BC" w:rsidRPr="005A398D" w:rsidRDefault="000504BC" w:rsidP="000504BC">
            <w:pPr>
              <w:ind w:right="-22"/>
              <w:contextualSpacing/>
              <w:jc w:val="center"/>
              <w:rPr>
                <w:rFonts w:eastAsiaTheme="minorHAnsi"/>
                <w:sz w:val="22"/>
                <w:szCs w:val="22"/>
                <w:lang w:eastAsia="en-US"/>
              </w:rPr>
            </w:pPr>
            <w:r w:rsidRPr="005A398D">
              <w:rPr>
                <w:rFonts w:eastAsiaTheme="minorHAnsi"/>
                <w:sz w:val="22"/>
                <w:szCs w:val="22"/>
                <w:lang w:eastAsia="en-US"/>
              </w:rPr>
              <w:t>2</w:t>
            </w:r>
          </w:p>
        </w:tc>
        <w:tc>
          <w:tcPr>
            <w:tcW w:w="3614" w:type="pct"/>
            <w:shd w:val="clear" w:color="auto" w:fill="auto"/>
            <w:vAlign w:val="center"/>
          </w:tcPr>
          <w:p w:rsidR="000504BC" w:rsidRPr="005A398D" w:rsidRDefault="000504BC" w:rsidP="000504BC">
            <w:pPr>
              <w:ind w:right="-22"/>
              <w:contextualSpacing/>
              <w:jc w:val="center"/>
              <w:rPr>
                <w:rFonts w:eastAsiaTheme="minorHAnsi"/>
                <w:sz w:val="22"/>
                <w:szCs w:val="22"/>
                <w:lang w:eastAsia="en-US"/>
              </w:rPr>
            </w:pPr>
            <w:r w:rsidRPr="005A398D">
              <w:rPr>
                <w:rFonts w:eastAsiaTheme="minorHAnsi"/>
                <w:sz w:val="22"/>
                <w:szCs w:val="22"/>
                <w:lang w:eastAsia="en-US"/>
              </w:rPr>
              <w:t>3</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right="-22"/>
              <w:contextualSpacing/>
              <w:jc w:val="center"/>
              <w:rPr>
                <w:rFonts w:eastAsiaTheme="minorHAnsi"/>
                <w:sz w:val="22"/>
                <w:szCs w:val="22"/>
                <w:lang w:eastAsia="en-US"/>
              </w:rPr>
            </w:pPr>
            <w:r w:rsidRPr="005A398D">
              <w:rPr>
                <w:rFonts w:eastAsiaTheme="minorHAnsi"/>
                <w:sz w:val="22"/>
                <w:szCs w:val="22"/>
                <w:lang w:eastAsia="en-US"/>
              </w:rPr>
              <w:t>Место выполнения работ</w:t>
            </w:r>
          </w:p>
        </w:tc>
        <w:tc>
          <w:tcPr>
            <w:tcW w:w="3614" w:type="pct"/>
            <w:shd w:val="clear" w:color="auto" w:fill="auto"/>
            <w:vAlign w:val="center"/>
          </w:tcPr>
          <w:p w:rsidR="000504BC" w:rsidRPr="005A398D" w:rsidRDefault="000504BC" w:rsidP="000504BC">
            <w:pPr>
              <w:ind w:right="-22"/>
              <w:contextualSpacing/>
              <w:rPr>
                <w:rFonts w:eastAsiaTheme="minorHAnsi"/>
                <w:sz w:val="22"/>
                <w:szCs w:val="22"/>
                <w:lang w:eastAsia="en-US"/>
              </w:rPr>
            </w:pPr>
            <w:r w:rsidRPr="005A398D">
              <w:rPr>
                <w:rFonts w:eastAsiaTheme="minorHAnsi"/>
                <w:sz w:val="22"/>
                <w:szCs w:val="22"/>
                <w:lang w:eastAsia="en-US"/>
              </w:rPr>
              <w:t>село Возрождение Кировского района Республики Крым</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Заказчик</w:t>
            </w:r>
          </w:p>
        </w:tc>
        <w:tc>
          <w:tcPr>
            <w:tcW w:w="3614" w:type="pct"/>
            <w:shd w:val="clear" w:color="auto" w:fill="auto"/>
            <w:vAlign w:val="center"/>
          </w:tcPr>
          <w:p w:rsidR="000504BC" w:rsidRPr="005A398D" w:rsidRDefault="000504BC" w:rsidP="000504BC">
            <w:pPr>
              <w:ind w:left="357" w:right="-23"/>
              <w:contextualSpacing/>
              <w:jc w:val="both"/>
              <w:rPr>
                <w:rFonts w:eastAsiaTheme="minorHAnsi"/>
                <w:sz w:val="22"/>
                <w:szCs w:val="22"/>
              </w:rPr>
            </w:pPr>
            <w:r w:rsidRPr="005A398D">
              <w:rPr>
                <w:rFonts w:eastAsiaTheme="minorHAnsi"/>
                <w:sz w:val="22"/>
                <w:szCs w:val="22"/>
              </w:rPr>
              <w:t xml:space="preserve">Государственное унитарное предприятие Республики Крым «Крымгазсети». Юридический адрес: 295001, РК, г. Симферополь, ул. </w:t>
            </w:r>
            <w:proofErr w:type="gramStart"/>
            <w:r w:rsidRPr="005A398D">
              <w:rPr>
                <w:rFonts w:eastAsiaTheme="minorHAnsi"/>
                <w:sz w:val="22"/>
                <w:szCs w:val="22"/>
              </w:rPr>
              <w:t>Училищная</w:t>
            </w:r>
            <w:proofErr w:type="gramEnd"/>
            <w:r w:rsidRPr="005A398D">
              <w:rPr>
                <w:rFonts w:eastAsiaTheme="minorHAnsi"/>
                <w:sz w:val="22"/>
                <w:szCs w:val="22"/>
              </w:rPr>
              <w:t>, 42а.</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Подрядная организация</w:t>
            </w:r>
          </w:p>
        </w:tc>
        <w:tc>
          <w:tcPr>
            <w:tcW w:w="3614" w:type="pct"/>
            <w:shd w:val="clear" w:color="auto" w:fill="auto"/>
            <w:vAlign w:val="center"/>
          </w:tcPr>
          <w:p w:rsidR="000504BC" w:rsidRPr="005A398D" w:rsidRDefault="000504BC" w:rsidP="000504BC">
            <w:pPr>
              <w:ind w:left="357" w:right="-23"/>
              <w:contextualSpacing/>
              <w:jc w:val="both"/>
              <w:rPr>
                <w:rFonts w:eastAsiaTheme="minorHAnsi"/>
                <w:sz w:val="22"/>
                <w:szCs w:val="22"/>
              </w:rPr>
            </w:pPr>
            <w:r w:rsidRPr="005A398D">
              <w:rPr>
                <w:rFonts w:eastAsiaTheme="minorHAnsi"/>
                <w:sz w:val="22"/>
                <w:szCs w:val="22"/>
              </w:rPr>
              <w:t>Определяется по результатам процедуры закупки</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Объект</w:t>
            </w:r>
          </w:p>
        </w:tc>
        <w:tc>
          <w:tcPr>
            <w:tcW w:w="3614" w:type="pct"/>
            <w:shd w:val="clear" w:color="auto" w:fill="auto"/>
            <w:vAlign w:val="center"/>
          </w:tcPr>
          <w:p w:rsidR="000504BC" w:rsidRPr="005A398D" w:rsidRDefault="000504BC" w:rsidP="000504BC">
            <w:pPr>
              <w:ind w:left="357" w:right="-23"/>
              <w:contextualSpacing/>
              <w:jc w:val="both"/>
              <w:rPr>
                <w:rFonts w:eastAsiaTheme="minorHAnsi"/>
                <w:sz w:val="22"/>
                <w:szCs w:val="22"/>
              </w:rPr>
            </w:pPr>
            <w:r w:rsidRPr="005A398D">
              <w:rPr>
                <w:rFonts w:eastAsiaTheme="minorHAnsi"/>
                <w:sz w:val="22"/>
                <w:szCs w:val="22"/>
              </w:rPr>
              <w:t>«Строительство сетей газоснабжения с. Возрождение Кировского района Республики Крым»</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Основание для выполнения работ</w:t>
            </w:r>
          </w:p>
        </w:tc>
        <w:tc>
          <w:tcPr>
            <w:tcW w:w="3614" w:type="pct"/>
            <w:shd w:val="clear" w:color="auto" w:fill="auto"/>
            <w:vAlign w:val="center"/>
          </w:tcPr>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Государственная программа Республики Крым «Газификация населенных пунктов Республики Крым»;</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Градостроительный кодекс Российской Федерации;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Земельный кодекс Российской Федерации;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Проектная документация.</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Характеристика объекта и комплекс выполняемых работ</w:t>
            </w:r>
          </w:p>
        </w:tc>
        <w:tc>
          <w:tcPr>
            <w:tcW w:w="3614" w:type="pct"/>
            <w:shd w:val="clear" w:color="auto" w:fill="auto"/>
            <w:vAlign w:val="center"/>
          </w:tcPr>
          <w:p w:rsidR="000504BC" w:rsidRPr="005A398D" w:rsidRDefault="000504BC" w:rsidP="000504BC">
            <w:pPr>
              <w:ind w:left="357" w:right="-23"/>
              <w:contextualSpacing/>
              <w:jc w:val="both"/>
              <w:rPr>
                <w:rFonts w:eastAsiaTheme="minorHAnsi"/>
                <w:b/>
                <w:sz w:val="22"/>
                <w:szCs w:val="22"/>
              </w:rPr>
            </w:pPr>
            <w:r w:rsidRPr="005A398D">
              <w:rPr>
                <w:rFonts w:eastAsiaTheme="minorHAnsi"/>
                <w:b/>
                <w:sz w:val="22"/>
                <w:szCs w:val="22"/>
              </w:rPr>
              <w:t>Технико-экономические характеристики объекта:</w:t>
            </w:r>
          </w:p>
          <w:p w:rsidR="000504BC" w:rsidRPr="005A398D" w:rsidRDefault="000504BC" w:rsidP="000504BC">
            <w:pPr>
              <w:ind w:left="357" w:right="-23"/>
              <w:contextualSpacing/>
              <w:jc w:val="both"/>
              <w:rPr>
                <w:rFonts w:eastAsiaTheme="minorHAnsi"/>
                <w:b/>
                <w:sz w:val="22"/>
                <w:szCs w:val="22"/>
              </w:rPr>
            </w:pPr>
          </w:p>
          <w:tbl>
            <w:tblPr>
              <w:tblW w:w="5000" w:type="pct"/>
              <w:tblCellMar>
                <w:left w:w="0" w:type="dxa"/>
                <w:right w:w="0" w:type="dxa"/>
              </w:tblCellMar>
              <w:tblLook w:val="0000" w:firstRow="0" w:lastRow="0" w:firstColumn="0" w:lastColumn="0" w:noHBand="0" w:noVBand="0"/>
            </w:tblPr>
            <w:tblGrid>
              <w:gridCol w:w="3627"/>
              <w:gridCol w:w="1843"/>
              <w:gridCol w:w="1426"/>
            </w:tblGrid>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b/>
                      <w:bCs/>
                      <w:sz w:val="22"/>
                      <w:szCs w:val="22"/>
                      <w:lang w:eastAsia="en-US"/>
                    </w:rPr>
                    <w:t>Наименование технико-экономического показателя</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b/>
                      <w:bCs/>
                      <w:sz w:val="22"/>
                      <w:szCs w:val="22"/>
                      <w:lang w:eastAsia="en-US"/>
                    </w:rPr>
                    <w:t>Единица измерения</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b/>
                      <w:bCs/>
                      <w:sz w:val="22"/>
                      <w:szCs w:val="22"/>
                      <w:lang w:eastAsia="en-US"/>
                    </w:rPr>
                    <w:t>Значение</w:t>
                  </w:r>
                </w:p>
              </w:tc>
            </w:tr>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contextualSpacing/>
                    <w:rPr>
                      <w:rFonts w:eastAsiaTheme="minorHAnsi"/>
                      <w:sz w:val="22"/>
                      <w:szCs w:val="22"/>
                      <w:lang w:eastAsia="en-US"/>
                    </w:rPr>
                  </w:pPr>
                  <w:r w:rsidRPr="005A398D">
                    <w:rPr>
                      <w:rFonts w:eastAsiaTheme="minorHAnsi"/>
                      <w:sz w:val="22"/>
                      <w:szCs w:val="22"/>
                      <w:lang w:eastAsia="en-US"/>
                    </w:rPr>
                    <w:t xml:space="preserve">Максимальный часовой расход газа, в </w:t>
                  </w:r>
                  <w:proofErr w:type="spellStart"/>
                  <w:r w:rsidRPr="005A398D">
                    <w:rPr>
                      <w:rFonts w:eastAsiaTheme="minorHAnsi"/>
                      <w:sz w:val="22"/>
                      <w:szCs w:val="22"/>
                      <w:lang w:eastAsia="en-US"/>
                    </w:rPr>
                    <w:t>т</w:t>
                  </w:r>
                  <w:proofErr w:type="gramStart"/>
                  <w:r w:rsidRPr="005A398D">
                    <w:rPr>
                      <w:rFonts w:eastAsiaTheme="minorHAnsi"/>
                      <w:sz w:val="22"/>
                      <w:szCs w:val="22"/>
                      <w:lang w:eastAsia="en-US"/>
                    </w:rPr>
                    <w:t>.ч</w:t>
                  </w:r>
                  <w:proofErr w:type="spellEnd"/>
                  <w:proofErr w:type="gramEnd"/>
                  <w:r w:rsidRPr="005A398D">
                    <w:rPr>
                      <w:rFonts w:eastAsiaTheme="minorHAnsi"/>
                      <w:sz w:val="22"/>
                      <w:szCs w:val="22"/>
                      <w:lang w:eastAsia="en-US"/>
                    </w:rPr>
                    <w:t>:</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м3/час</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688,4</w:t>
                  </w:r>
                </w:p>
              </w:tc>
            </w:tr>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contextualSpacing/>
                    <w:rPr>
                      <w:rFonts w:eastAsiaTheme="minorHAnsi"/>
                      <w:sz w:val="22"/>
                      <w:szCs w:val="22"/>
                      <w:lang w:eastAsia="en-US"/>
                    </w:rPr>
                  </w:pPr>
                  <w:r w:rsidRPr="005A398D">
                    <w:rPr>
                      <w:rFonts w:eastAsiaTheme="minorHAnsi"/>
                      <w:sz w:val="22"/>
                      <w:szCs w:val="22"/>
                      <w:lang w:eastAsia="en-US"/>
                    </w:rPr>
                    <w:t>Общая протяжённость проектируемых газопроводов, в том числе</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м</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15 244,0</w:t>
                  </w:r>
                </w:p>
              </w:tc>
            </w:tr>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contextualSpacing/>
                    <w:rPr>
                      <w:rFonts w:eastAsiaTheme="minorHAnsi"/>
                      <w:sz w:val="22"/>
                      <w:szCs w:val="22"/>
                      <w:lang w:eastAsia="en-US"/>
                    </w:rPr>
                  </w:pPr>
                  <w:r w:rsidRPr="005A398D">
                    <w:rPr>
                      <w:rFonts w:eastAsiaTheme="minorHAnsi"/>
                      <w:sz w:val="22"/>
                      <w:szCs w:val="22"/>
                      <w:lang w:eastAsia="en-US"/>
                    </w:rPr>
                    <w:t>- протяженность газопровода высокого давления 2 категории</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м</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4 639,0</w:t>
                  </w:r>
                </w:p>
              </w:tc>
            </w:tr>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contextualSpacing/>
                    <w:rPr>
                      <w:rFonts w:eastAsiaTheme="minorHAnsi"/>
                      <w:sz w:val="22"/>
                      <w:szCs w:val="22"/>
                      <w:lang w:eastAsia="en-US"/>
                    </w:rPr>
                  </w:pPr>
                  <w:r w:rsidRPr="005A398D">
                    <w:rPr>
                      <w:rFonts w:eastAsiaTheme="minorHAnsi"/>
                      <w:sz w:val="22"/>
                      <w:szCs w:val="22"/>
                      <w:lang w:eastAsia="en-US"/>
                    </w:rPr>
                    <w:t>- протяжённость газопровода низкого давления</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м</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10 605,0</w:t>
                  </w:r>
                </w:p>
              </w:tc>
            </w:tr>
            <w:tr w:rsidR="000504BC" w:rsidRPr="005A398D" w:rsidTr="000504BC">
              <w:trPr>
                <w:trHeight w:val="20"/>
              </w:trPr>
              <w:tc>
                <w:tcPr>
                  <w:tcW w:w="2630" w:type="pct"/>
                  <w:tcBorders>
                    <w:top w:val="single" w:sz="4" w:space="0" w:color="auto"/>
                    <w:left w:val="single" w:sz="4" w:space="0" w:color="auto"/>
                    <w:bottom w:val="single" w:sz="4" w:space="0" w:color="auto"/>
                    <w:right w:val="nil"/>
                  </w:tcBorders>
                  <w:vAlign w:val="center"/>
                </w:tcPr>
                <w:p w:rsidR="000504BC" w:rsidRPr="005A398D" w:rsidRDefault="000504BC" w:rsidP="000504BC">
                  <w:pPr>
                    <w:contextualSpacing/>
                    <w:rPr>
                      <w:rFonts w:eastAsiaTheme="minorHAnsi"/>
                      <w:sz w:val="22"/>
                      <w:szCs w:val="22"/>
                      <w:lang w:eastAsia="en-US"/>
                    </w:rPr>
                  </w:pPr>
                  <w:r w:rsidRPr="005A398D">
                    <w:rPr>
                      <w:rFonts w:eastAsiaTheme="minorHAnsi"/>
                      <w:sz w:val="22"/>
                      <w:szCs w:val="22"/>
                      <w:lang w:eastAsia="en-US"/>
                    </w:rPr>
                    <w:t>Газорегуляторный пункт шкафного типа, две линии редуцирования (рабочая и резервная), без обогрева, без узла учета природного газа. Производительность  ГРПШ  - 648,4 м</w:t>
                  </w:r>
                  <w:r w:rsidRPr="005A398D">
                    <w:rPr>
                      <w:rFonts w:eastAsiaTheme="minorHAnsi"/>
                      <w:sz w:val="22"/>
                      <w:szCs w:val="22"/>
                      <w:vertAlign w:val="superscript"/>
                      <w:lang w:eastAsia="en-US"/>
                    </w:rPr>
                    <w:t>3</w:t>
                  </w:r>
                  <w:r w:rsidRPr="005A398D">
                    <w:rPr>
                      <w:rFonts w:eastAsiaTheme="minorHAnsi"/>
                      <w:sz w:val="22"/>
                      <w:szCs w:val="22"/>
                      <w:lang w:eastAsia="en-US"/>
                    </w:rPr>
                    <w:t>/час</w:t>
                  </w:r>
                </w:p>
              </w:tc>
              <w:tc>
                <w:tcPr>
                  <w:tcW w:w="1336" w:type="pct"/>
                  <w:tcBorders>
                    <w:top w:val="single" w:sz="4" w:space="0" w:color="auto"/>
                    <w:left w:val="single" w:sz="4" w:space="0" w:color="auto"/>
                    <w:bottom w:val="single" w:sz="4" w:space="0" w:color="auto"/>
                    <w:right w:val="nil"/>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шт.</w:t>
                  </w:r>
                </w:p>
              </w:tc>
              <w:tc>
                <w:tcPr>
                  <w:tcW w:w="1034" w:type="pct"/>
                  <w:tcBorders>
                    <w:top w:val="single" w:sz="4" w:space="0" w:color="auto"/>
                    <w:left w:val="single" w:sz="4" w:space="0" w:color="auto"/>
                    <w:bottom w:val="single" w:sz="4" w:space="0" w:color="auto"/>
                    <w:right w:val="single" w:sz="4" w:space="0" w:color="auto"/>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1</w:t>
                  </w:r>
                </w:p>
              </w:tc>
            </w:tr>
            <w:tr w:rsidR="000504BC" w:rsidRPr="005A398D" w:rsidTr="000504BC">
              <w:trPr>
                <w:trHeight w:val="20"/>
              </w:trPr>
              <w:tc>
                <w:tcPr>
                  <w:tcW w:w="2630" w:type="pct"/>
                  <w:tcBorders>
                    <w:top w:val="single" w:sz="4" w:space="0" w:color="auto"/>
                    <w:left w:val="single" w:sz="4" w:space="0" w:color="auto"/>
                    <w:bottom w:val="single" w:sz="4" w:space="0" w:color="auto"/>
                    <w:right w:val="nil"/>
                  </w:tcBorders>
                  <w:vAlign w:val="center"/>
                </w:tcPr>
                <w:p w:rsidR="000504BC" w:rsidRPr="005A398D" w:rsidRDefault="000504BC" w:rsidP="000504BC">
                  <w:pPr>
                    <w:contextualSpacing/>
                    <w:rPr>
                      <w:rFonts w:eastAsiaTheme="minorHAnsi"/>
                      <w:sz w:val="22"/>
                      <w:szCs w:val="22"/>
                      <w:lang w:eastAsia="en-US"/>
                    </w:rPr>
                  </w:pPr>
                  <w:r w:rsidRPr="005A398D">
                    <w:rPr>
                      <w:rFonts w:eastAsiaTheme="minorHAnsi"/>
                      <w:sz w:val="22"/>
                      <w:szCs w:val="22"/>
                      <w:lang w:eastAsia="en-US"/>
                    </w:rPr>
                    <w:t>Количество газопроводов-вводов к потребителям</w:t>
                  </w:r>
                </w:p>
              </w:tc>
              <w:tc>
                <w:tcPr>
                  <w:tcW w:w="1336" w:type="pct"/>
                  <w:tcBorders>
                    <w:top w:val="single" w:sz="4" w:space="0" w:color="auto"/>
                    <w:left w:val="single" w:sz="4" w:space="0" w:color="auto"/>
                    <w:bottom w:val="single" w:sz="4" w:space="0" w:color="auto"/>
                    <w:right w:val="nil"/>
                  </w:tcBorders>
                  <w:vAlign w:val="center"/>
                </w:tcPr>
                <w:p w:rsidR="000504BC" w:rsidRPr="005A398D" w:rsidRDefault="000504BC" w:rsidP="000504BC">
                  <w:pPr>
                    <w:contextualSpacing/>
                    <w:jc w:val="center"/>
                    <w:rPr>
                      <w:rFonts w:eastAsiaTheme="minorHAnsi"/>
                      <w:sz w:val="22"/>
                      <w:szCs w:val="22"/>
                      <w:lang w:eastAsia="en-US"/>
                    </w:rPr>
                  </w:pPr>
                  <w:proofErr w:type="spellStart"/>
                  <w:proofErr w:type="gramStart"/>
                  <w:r w:rsidRPr="005A398D">
                    <w:rPr>
                      <w:rFonts w:eastAsiaTheme="minorHAnsi"/>
                      <w:sz w:val="22"/>
                      <w:szCs w:val="22"/>
                      <w:lang w:eastAsia="en-US"/>
                    </w:rPr>
                    <w:t>шт</w:t>
                  </w:r>
                  <w:proofErr w:type="spellEnd"/>
                  <w:proofErr w:type="gramEnd"/>
                </w:p>
              </w:tc>
              <w:tc>
                <w:tcPr>
                  <w:tcW w:w="1034" w:type="pct"/>
                  <w:tcBorders>
                    <w:top w:val="single" w:sz="4" w:space="0" w:color="auto"/>
                    <w:left w:val="single" w:sz="4" w:space="0" w:color="auto"/>
                    <w:bottom w:val="single" w:sz="4" w:space="0" w:color="auto"/>
                    <w:right w:val="single" w:sz="4" w:space="0" w:color="auto"/>
                  </w:tcBorders>
                  <w:vAlign w:val="center"/>
                </w:tcPr>
                <w:p w:rsidR="000504BC" w:rsidRPr="005A398D" w:rsidRDefault="000504BC" w:rsidP="000504BC">
                  <w:pPr>
                    <w:contextualSpacing/>
                    <w:jc w:val="center"/>
                    <w:rPr>
                      <w:rFonts w:eastAsiaTheme="minorHAnsi"/>
                      <w:sz w:val="22"/>
                      <w:szCs w:val="22"/>
                      <w:lang w:eastAsia="en-US"/>
                    </w:rPr>
                  </w:pPr>
                  <w:r w:rsidRPr="005A398D">
                    <w:rPr>
                      <w:rFonts w:eastAsiaTheme="minorHAnsi"/>
                      <w:sz w:val="22"/>
                      <w:szCs w:val="22"/>
                      <w:lang w:eastAsia="en-US"/>
                    </w:rPr>
                    <w:t>277</w:t>
                  </w:r>
                </w:p>
              </w:tc>
            </w:tr>
          </w:tbl>
          <w:p w:rsidR="000504BC" w:rsidRPr="005A398D" w:rsidRDefault="000504BC" w:rsidP="000504BC">
            <w:pPr>
              <w:contextualSpacing/>
              <w:jc w:val="both"/>
              <w:rPr>
                <w:rFonts w:eastAsiaTheme="minorHAnsi"/>
                <w:b/>
                <w:sz w:val="22"/>
                <w:szCs w:val="22"/>
              </w:rPr>
            </w:pPr>
          </w:p>
          <w:p w:rsidR="000504BC" w:rsidRPr="005A398D" w:rsidRDefault="000504BC" w:rsidP="000504BC">
            <w:pPr>
              <w:contextualSpacing/>
              <w:jc w:val="both"/>
              <w:rPr>
                <w:rFonts w:eastAsiaTheme="minorHAnsi"/>
                <w:sz w:val="22"/>
                <w:szCs w:val="22"/>
              </w:rPr>
            </w:pP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Работы необходимо выполнить:</w:t>
            </w:r>
          </w:p>
        </w:tc>
        <w:tc>
          <w:tcPr>
            <w:tcW w:w="3614" w:type="pct"/>
            <w:shd w:val="clear" w:color="auto" w:fill="auto"/>
            <w:vAlign w:val="center"/>
          </w:tcPr>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В соответствии с проектной документацией</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Срок выполнения  работ</w:t>
            </w:r>
          </w:p>
        </w:tc>
        <w:tc>
          <w:tcPr>
            <w:tcW w:w="3614" w:type="pct"/>
            <w:shd w:val="clear" w:color="auto" w:fill="auto"/>
            <w:vAlign w:val="center"/>
          </w:tcPr>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xml:space="preserve">– начало работ: </w:t>
            </w:r>
            <w:proofErr w:type="gramStart"/>
            <w:r w:rsidRPr="005A398D">
              <w:rPr>
                <w:rFonts w:eastAsiaTheme="minorHAnsi"/>
                <w:sz w:val="22"/>
                <w:szCs w:val="22"/>
                <w:lang w:eastAsia="en-US"/>
              </w:rPr>
              <w:t>с даты заключения</w:t>
            </w:r>
            <w:proofErr w:type="gramEnd"/>
            <w:r w:rsidRPr="005A398D">
              <w:rPr>
                <w:rFonts w:eastAsiaTheme="minorHAnsi"/>
                <w:sz w:val="22"/>
                <w:szCs w:val="22"/>
                <w:lang w:eastAsia="en-US"/>
              </w:rPr>
              <w:t xml:space="preserve"> Контракта;</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окончание работ: не позднее 31 мая 2025 года.</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Основные требования к проведению и качеству работ</w:t>
            </w:r>
          </w:p>
        </w:tc>
        <w:tc>
          <w:tcPr>
            <w:tcW w:w="3614" w:type="pct"/>
            <w:shd w:val="clear" w:color="auto" w:fill="auto"/>
            <w:vAlign w:val="center"/>
          </w:tcPr>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Работы необходимо выполнять согласно проектной документации с отметкой Заказчиком «В производство работ».</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lastRenderedPageBreak/>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504BC" w:rsidRPr="005A398D" w:rsidRDefault="000504BC" w:rsidP="000504BC">
            <w:pPr>
              <w:ind w:right="-22" w:firstLine="459"/>
              <w:contextualSpacing/>
              <w:jc w:val="both"/>
              <w:rPr>
                <w:rFonts w:eastAsiaTheme="minorHAnsi"/>
                <w:sz w:val="22"/>
                <w:szCs w:val="22"/>
                <w:lang w:eastAsia="en-US"/>
              </w:rPr>
            </w:pPr>
            <w:proofErr w:type="gramStart"/>
            <w:r w:rsidRPr="005A398D">
              <w:rPr>
                <w:rFonts w:eastAsiaTheme="minorHAnsi"/>
                <w:sz w:val="22"/>
                <w:szCs w:val="22"/>
                <w:lang w:eastAsia="en-US"/>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5A398D">
              <w:rPr>
                <w:rFonts w:eastAsiaTheme="minorHAnsi"/>
                <w:sz w:val="22"/>
                <w:szCs w:val="22"/>
                <w:lang w:eastAsia="en-US"/>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Работы производить в полном соответствии с проектной документацией, с действующими строительными нормами и правилами: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СП 48.13330.2019 «Организация строительства СНиП 12-01-2004»;</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Изменение N 1 к СП 48.13330.2019 «СНиП 12-01-2004 Организация строительства» от 28.03.2022 года;</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СНиП 12-03-2001 «Безопасность труда в строительстве. Часть 1. Общие требования»;</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СНиП 12-04-2002 «Безопасность труда в строительстве Часть 2. Строительное производство»;</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СП 45.13330.2017 «Земляные сооружения, основания и фундаменты. Актуализированная редакция СНиП 3.02.01-87 (с Изменениями N 1, 2, 3)»;</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5A398D">
              <w:rPr>
                <w:rFonts w:eastAsiaTheme="minorHAnsi"/>
                <w:sz w:val="22"/>
                <w:szCs w:val="22"/>
                <w:lang w:eastAsia="en-US"/>
              </w:rPr>
              <w:t>(Общие положения.</w:t>
            </w:r>
            <w:proofErr w:type="gramEnd"/>
            <w:r w:rsidRPr="005A398D">
              <w:rPr>
                <w:rFonts w:eastAsiaTheme="minorHAnsi"/>
                <w:sz w:val="22"/>
                <w:szCs w:val="22"/>
                <w:lang w:eastAsia="en-US"/>
              </w:rPr>
              <w:t xml:space="preserve"> Раздел А)»;</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5A398D">
              <w:rPr>
                <w:rFonts w:eastAsiaTheme="minorHAnsi"/>
                <w:sz w:val="22"/>
                <w:szCs w:val="22"/>
                <w:lang w:eastAsia="en-US"/>
              </w:rPr>
              <w:t>З</w:t>
            </w:r>
            <w:proofErr w:type="gramEnd"/>
            <w:r w:rsidRPr="005A398D">
              <w:rPr>
                <w:rFonts w:eastAsiaTheme="minorHAnsi"/>
                <w:sz w:val="22"/>
                <w:szCs w:val="22"/>
                <w:lang w:eastAsia="en-US"/>
              </w:rPr>
              <w:t>, И, Приложение)»;</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СП 70.13330.2012 «Несущие и ограждающие конструкции. Актуализированная редакция СНиП 3.03.01-87 (с Изменениями N 1, 2, 3, 4, 5, 6)»;</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СП 62.13330.2011* «Газораспределительные системы. Актуализированная редакция СНиП 42-01-2002 (с Изменениями N 1, 2, 3, 4)»;</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СП 42-103-2003 «Проектирование и строительство газопроводов из полиэтиленовых труб и реконструкция изношенных газопроводов»;</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РД 102-011-89 «Охрана труда. Организационно-методические документы»;</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5A398D">
              <w:rPr>
                <w:rFonts w:eastAsiaTheme="minorHAnsi"/>
                <w:sz w:val="22"/>
                <w:szCs w:val="22"/>
                <w:lang w:eastAsia="en-US"/>
              </w:rPr>
              <w:t>газопотребления</w:t>
            </w:r>
            <w:proofErr w:type="spellEnd"/>
            <w:r w:rsidRPr="005A398D">
              <w:rPr>
                <w:rFonts w:eastAsiaTheme="minorHAnsi"/>
                <w:sz w:val="22"/>
                <w:szCs w:val="22"/>
                <w:lang w:eastAsia="en-US"/>
              </w:rPr>
              <w:t>», утвержденные приказом ФЕДЕРАЛЬНОЙ СЛУЖБЫ ПО ЭКОЛОГИЧЕСКОМУ, ТЕХНОЛОГИЧЕСКОМУ И АТОМНОМУ НАДЗОРУ от 15 декабря 2020 года N 531;</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 xml:space="preserve">Федеральные нормы и правила в области промышленной безопасности «Правила безопасности опасных производственных </w:t>
            </w:r>
            <w:r w:rsidRPr="005A398D">
              <w:rPr>
                <w:rFonts w:eastAsiaTheme="minorHAnsi"/>
                <w:sz w:val="22"/>
                <w:szCs w:val="22"/>
                <w:lang w:eastAsia="en-US"/>
              </w:rPr>
              <w:lastRenderedPageBreak/>
              <w:t>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Федеральный закон от 22 июля 2008 г. №123-ФЗ «Технический регламент о требованиях пожарной безопасности (в действующей редакции)»;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СП 12-136-2002 «Решения по охране труда и промышленной безопасности в проектах организации строительства и проектах производства работ»;</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СП 86.13330.2022 "Магистральные трубопроводы СНиП III-42-80*";</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Федерального закона №69-ФЗ от 21.12.1994г. «О пожарной безопасности (в действующей редакции)»;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w:t>
            </w:r>
            <w:r w:rsidRPr="005A398D">
              <w:rPr>
                <w:rFonts w:eastAsiaTheme="minorHAnsi"/>
                <w:sz w:val="22"/>
                <w:szCs w:val="22"/>
                <w:lang w:eastAsia="en-US"/>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Качество выполнения всех работ должно соответствовать  действующим нормам и правилам.</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Подрядчик несет ответственность за все действия своего персонала, в том числе и за соблюдение персоналом действующего законодательства.</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xml:space="preserve">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w:t>
            </w:r>
            <w:r w:rsidRPr="005A398D">
              <w:rPr>
                <w:rFonts w:eastAsiaTheme="minorHAnsi"/>
                <w:sz w:val="22"/>
                <w:szCs w:val="22"/>
                <w:lang w:eastAsia="en-US"/>
              </w:rPr>
              <w:lastRenderedPageBreak/>
              <w:t>изменения с разработчиком проектной документации.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xml:space="preserve">3. </w:t>
            </w:r>
            <w:proofErr w:type="gramStart"/>
            <w:r w:rsidRPr="005A398D">
              <w:rPr>
                <w:rFonts w:eastAsiaTheme="minorHAnsi"/>
                <w:sz w:val="22"/>
                <w:szCs w:val="22"/>
                <w:lang w:eastAsia="en-US"/>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5A398D">
              <w:rPr>
                <w:rFonts w:eastAsiaTheme="minorHAnsi"/>
                <w:sz w:val="22"/>
                <w:szCs w:val="22"/>
                <w:lang w:eastAsia="en-US"/>
              </w:rPr>
              <w:t>газопотребления</w:t>
            </w:r>
            <w:proofErr w:type="spellEnd"/>
            <w:r w:rsidRPr="005A398D">
              <w:rPr>
                <w:rFonts w:eastAsiaTheme="minorHAnsi"/>
                <w:sz w:val="22"/>
                <w:szCs w:val="22"/>
                <w:lang w:eastAsia="en-US"/>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5A398D">
              <w:rPr>
                <w:rFonts w:eastAsiaTheme="minorHAnsi"/>
                <w:sz w:val="22"/>
                <w:szCs w:val="22"/>
                <w:lang w:eastAsia="en-US"/>
              </w:rPr>
              <w:t xml:space="preserve"> развития РФ от 27 декабря 2010 г. N 780.</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4.Подрядчик должен обеспечить выполнение работ на объекте следующими специалистами: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0504BC" w:rsidRPr="005A398D" w:rsidRDefault="000504BC" w:rsidP="000504BC">
            <w:pPr>
              <w:ind w:right="-22" w:firstLine="459"/>
              <w:contextualSpacing/>
              <w:jc w:val="both"/>
              <w:rPr>
                <w:rFonts w:eastAsiaTheme="minorHAnsi"/>
                <w:sz w:val="22"/>
                <w:szCs w:val="22"/>
                <w:lang w:eastAsia="en-US"/>
              </w:rPr>
            </w:pPr>
            <w:proofErr w:type="gramStart"/>
            <w:r w:rsidRPr="005A398D">
              <w:rPr>
                <w:rFonts w:eastAsiaTheme="minorHAnsi"/>
                <w:sz w:val="22"/>
                <w:szCs w:val="22"/>
                <w:lang w:eastAsia="en-US"/>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xml:space="preserve">- свидетельствами о производственной аттестации технологии </w:t>
            </w:r>
            <w:r w:rsidRPr="005A398D">
              <w:rPr>
                <w:rFonts w:eastAsiaTheme="minorHAnsi"/>
                <w:sz w:val="22"/>
                <w:szCs w:val="22"/>
                <w:lang w:eastAsia="en-US"/>
              </w:rPr>
              <w:lastRenderedPageBreak/>
              <w:t>сварки в следующих областях:</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Основные требования к оборудованию и материалам при выполнении работ</w:t>
            </w:r>
          </w:p>
        </w:tc>
        <w:tc>
          <w:tcPr>
            <w:tcW w:w="3614" w:type="pct"/>
            <w:shd w:val="clear" w:color="auto" w:fill="auto"/>
            <w:vAlign w:val="center"/>
          </w:tcPr>
          <w:p w:rsidR="000504BC" w:rsidRPr="005A398D" w:rsidRDefault="000504BC" w:rsidP="000504BC">
            <w:pPr>
              <w:ind w:right="-22"/>
              <w:contextualSpacing/>
              <w:jc w:val="both"/>
              <w:rPr>
                <w:rFonts w:eastAsiaTheme="minorHAnsi"/>
                <w:sz w:val="22"/>
                <w:szCs w:val="22"/>
                <w:lang w:eastAsia="en-US"/>
              </w:rPr>
            </w:pPr>
            <w:r w:rsidRPr="005A398D">
              <w:rPr>
                <w:rFonts w:eastAsiaTheme="minorHAnsi"/>
                <w:sz w:val="22"/>
                <w:szCs w:val="22"/>
                <w:lang w:eastAsia="en-US"/>
              </w:rPr>
              <w:t>При производстве работ Подрядчик должен использовать:</w:t>
            </w:r>
          </w:p>
          <w:p w:rsidR="000504BC" w:rsidRPr="005A398D" w:rsidRDefault="000504BC" w:rsidP="000504BC">
            <w:pPr>
              <w:ind w:right="-22"/>
              <w:contextualSpacing/>
              <w:jc w:val="both"/>
              <w:rPr>
                <w:rFonts w:eastAsiaTheme="minorHAnsi"/>
                <w:sz w:val="22"/>
                <w:szCs w:val="22"/>
                <w:lang w:eastAsia="en-US"/>
              </w:rPr>
            </w:pPr>
            <w:r w:rsidRPr="005A398D">
              <w:rPr>
                <w:rFonts w:eastAsiaTheme="minorHAnsi"/>
                <w:sz w:val="22"/>
                <w:szCs w:val="22"/>
                <w:lang w:eastAsia="en-US"/>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Гарантийный срок</w:t>
            </w:r>
          </w:p>
        </w:tc>
        <w:tc>
          <w:tcPr>
            <w:tcW w:w="3614" w:type="pct"/>
            <w:shd w:val="clear" w:color="auto" w:fill="auto"/>
            <w:vAlign w:val="center"/>
          </w:tcPr>
          <w:p w:rsidR="000504BC" w:rsidRPr="005A398D" w:rsidRDefault="000504BC" w:rsidP="000504BC">
            <w:pPr>
              <w:ind w:right="-22"/>
              <w:contextualSpacing/>
              <w:jc w:val="both"/>
              <w:rPr>
                <w:rFonts w:eastAsiaTheme="minorHAnsi"/>
                <w:sz w:val="22"/>
                <w:szCs w:val="22"/>
                <w:lang w:eastAsia="en-US"/>
              </w:rPr>
            </w:pPr>
            <w:r w:rsidRPr="005A398D">
              <w:rPr>
                <w:rFonts w:eastAsiaTheme="minorHAnsi"/>
                <w:sz w:val="22"/>
                <w:szCs w:val="22"/>
                <w:lang w:eastAsia="en-US"/>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504BC" w:rsidRPr="005A398D" w:rsidRDefault="000504BC" w:rsidP="000504BC">
            <w:pPr>
              <w:ind w:right="-22"/>
              <w:contextualSpacing/>
              <w:jc w:val="both"/>
              <w:rPr>
                <w:rFonts w:eastAsiaTheme="minorHAnsi"/>
                <w:sz w:val="22"/>
                <w:szCs w:val="22"/>
                <w:lang w:eastAsia="en-US"/>
              </w:rPr>
            </w:pPr>
            <w:r w:rsidRPr="005A398D">
              <w:rPr>
                <w:rFonts w:eastAsiaTheme="minorHAnsi"/>
                <w:sz w:val="22"/>
                <w:szCs w:val="22"/>
                <w:lang w:eastAsia="en-US"/>
              </w:rPr>
              <w:t xml:space="preserve">Гарантийный срок на выполненные работы устанавливается </w:t>
            </w:r>
            <w:proofErr w:type="gramStart"/>
            <w:r w:rsidRPr="005A398D">
              <w:rPr>
                <w:rFonts w:eastAsiaTheme="minorHAnsi"/>
                <w:sz w:val="22"/>
                <w:szCs w:val="22"/>
                <w:lang w:eastAsia="en-US"/>
              </w:rPr>
              <w:t>с даты подписания</w:t>
            </w:r>
            <w:proofErr w:type="gramEnd"/>
            <w:r w:rsidRPr="005A398D">
              <w:rPr>
                <w:rFonts w:eastAsiaTheme="minorHAnsi"/>
                <w:sz w:val="22"/>
                <w:szCs w:val="22"/>
                <w:lang w:eastAsia="en-US"/>
              </w:rPr>
              <w:t xml:space="preserve"> Акта приемки законченного строительством объекта сети газораспределения (по форме, прилагаемой к Контракту).</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Требования к сдаче-приемке законченных работ</w:t>
            </w:r>
          </w:p>
        </w:tc>
        <w:tc>
          <w:tcPr>
            <w:tcW w:w="3614" w:type="pct"/>
            <w:shd w:val="clear" w:color="auto" w:fill="auto"/>
            <w:vAlign w:val="center"/>
          </w:tcPr>
          <w:p w:rsidR="000504BC" w:rsidRPr="005A398D" w:rsidRDefault="000504BC" w:rsidP="000504BC">
            <w:pPr>
              <w:ind w:right="-22" w:firstLine="600"/>
              <w:contextualSpacing/>
              <w:jc w:val="both"/>
              <w:rPr>
                <w:rFonts w:eastAsiaTheme="minorHAnsi"/>
                <w:sz w:val="22"/>
                <w:szCs w:val="22"/>
                <w:lang w:eastAsia="en-US"/>
              </w:rPr>
            </w:pPr>
            <w:proofErr w:type="gramStart"/>
            <w:r w:rsidRPr="005A398D">
              <w:rPr>
                <w:rFonts w:eastAsiaTheme="minorHAnsi"/>
                <w:sz w:val="22"/>
                <w:szCs w:val="22"/>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5A398D">
              <w:rPr>
                <w:rFonts w:eastAsiaTheme="minorHAnsi"/>
                <w:sz w:val="22"/>
                <w:szCs w:val="22"/>
                <w:lang w:eastAsia="en-US"/>
              </w:rPr>
              <w:t xml:space="preserve"> форме, прилагаемой к Контракту)</w:t>
            </w:r>
          </w:p>
          <w:p w:rsidR="000504BC" w:rsidRPr="005A398D" w:rsidRDefault="000504BC" w:rsidP="000504BC">
            <w:pPr>
              <w:ind w:right="-22" w:firstLine="600"/>
              <w:contextualSpacing/>
              <w:jc w:val="both"/>
              <w:rPr>
                <w:rFonts w:eastAsiaTheme="minorHAnsi"/>
                <w:sz w:val="22"/>
                <w:szCs w:val="22"/>
                <w:lang w:eastAsia="en-US"/>
              </w:rPr>
            </w:pPr>
            <w:r w:rsidRPr="005A398D">
              <w:rPr>
                <w:rFonts w:eastAsiaTheme="minorHAnsi"/>
                <w:sz w:val="22"/>
                <w:szCs w:val="22"/>
                <w:lang w:eastAsia="en-US"/>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504BC" w:rsidRPr="005A398D" w:rsidRDefault="000504BC" w:rsidP="000504BC">
            <w:pPr>
              <w:ind w:right="-22" w:firstLine="600"/>
              <w:contextualSpacing/>
              <w:jc w:val="both"/>
              <w:rPr>
                <w:rFonts w:eastAsiaTheme="minorHAnsi"/>
                <w:sz w:val="22"/>
                <w:szCs w:val="22"/>
                <w:lang w:eastAsia="en-US"/>
              </w:rPr>
            </w:pPr>
            <w:proofErr w:type="gramStart"/>
            <w:r w:rsidRPr="005A398D">
              <w:rPr>
                <w:rFonts w:eastAsiaTheme="minorHAnsi"/>
                <w:sz w:val="22"/>
                <w:szCs w:val="22"/>
                <w:lang w:eastAsia="en-US"/>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5A398D">
              <w:rPr>
                <w:rFonts w:eastAsiaTheme="minorHAnsi"/>
                <w:sz w:val="22"/>
                <w:szCs w:val="22"/>
                <w:lang w:eastAsia="en-US"/>
              </w:rPr>
              <w:t>Ростехнадзор</w:t>
            </w:r>
            <w:proofErr w:type="spellEnd"/>
            <w:r w:rsidRPr="005A398D">
              <w:rPr>
                <w:rFonts w:eastAsiaTheme="minorHAnsi"/>
                <w:sz w:val="22"/>
                <w:szCs w:val="22"/>
                <w:lang w:eastAsia="en-US"/>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0504BC" w:rsidRPr="005A398D" w:rsidRDefault="000504BC" w:rsidP="000504BC">
            <w:pPr>
              <w:ind w:right="-22" w:firstLine="600"/>
              <w:contextualSpacing/>
              <w:jc w:val="both"/>
              <w:rPr>
                <w:rFonts w:eastAsiaTheme="minorHAnsi"/>
                <w:sz w:val="22"/>
                <w:szCs w:val="22"/>
                <w:lang w:eastAsia="en-US"/>
              </w:rPr>
            </w:pPr>
            <w:r w:rsidRPr="005A398D">
              <w:rPr>
                <w:rFonts w:eastAsiaTheme="minorHAnsi"/>
                <w:sz w:val="22"/>
                <w:szCs w:val="22"/>
                <w:lang w:eastAsia="en-US"/>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 xml:space="preserve">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w:t>
            </w:r>
            <w:r w:rsidRPr="005A398D">
              <w:rPr>
                <w:rFonts w:eastAsiaTheme="minorHAnsi"/>
                <w:sz w:val="22"/>
                <w:szCs w:val="22"/>
                <w:lang w:eastAsia="en-US"/>
              </w:rPr>
              <w:lastRenderedPageBreak/>
              <w:t>затрат (форма № КС-3).</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Не позднее 23 числа отчётного месяца Подрядчик ежемесячно представляет Заказчику для подписания:</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-акт о приёмке выполненных работ (по форме № КС-2) - в указанном акт</w:t>
            </w:r>
            <w:proofErr w:type="gramStart"/>
            <w:r w:rsidRPr="005A398D">
              <w:rPr>
                <w:rFonts w:eastAsiaTheme="minorHAnsi"/>
                <w:sz w:val="22"/>
                <w:szCs w:val="22"/>
                <w:lang w:eastAsia="en-US"/>
              </w:rPr>
              <w:t>е(</w:t>
            </w:r>
            <w:proofErr w:type="gramEnd"/>
            <w:r w:rsidRPr="005A398D">
              <w:rPr>
                <w:rFonts w:eastAsiaTheme="minorHAnsi"/>
                <w:sz w:val="22"/>
                <w:szCs w:val="22"/>
                <w:lang w:eastAsia="en-US"/>
              </w:rPr>
              <w:t xml:space="preserve">-ах) реквизиты (гр. 4 «Номер единичной расценки» или гр. 3 «Обоснование»), не заполняются, в указанной графе проставляется прочерк; </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 xml:space="preserve">-справку о стоимости выполненных работ и затрат (по форме № КС-3) за отчётный период (месяц). </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5A398D">
              <w:rPr>
                <w:rFonts w:eastAsiaTheme="minorHAnsi"/>
                <w:sz w:val="22"/>
                <w:szCs w:val="22"/>
                <w:lang w:eastAsia="en-US"/>
              </w:rPr>
              <w:t>за</w:t>
            </w:r>
            <w:proofErr w:type="gramEnd"/>
            <w:r w:rsidRPr="005A398D">
              <w:rPr>
                <w:rFonts w:eastAsiaTheme="minorHAnsi"/>
                <w:sz w:val="22"/>
                <w:szCs w:val="22"/>
                <w:lang w:eastAsia="en-US"/>
              </w:rPr>
              <w:t xml:space="preserve"> отчетным.</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 исполнительную документацию за отчетный период;</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-акты лабораторных испытаний;</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 xml:space="preserve">-паспорта, сертификаты на материалы и оборудование; </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-общий журнал работ;</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-специальные журналы;</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-справка о стоимости выполненных работ и затрат (форма КС-3);</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-журнал учета выполненных работ КС-6а.</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proofErr w:type="gramStart"/>
            <w:r w:rsidRPr="005A398D">
              <w:rPr>
                <w:rFonts w:eastAsiaTheme="minorHAnsi"/>
                <w:sz w:val="22"/>
                <w:szCs w:val="22"/>
                <w:lang w:eastAsia="en-US"/>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504BC" w:rsidRPr="005A398D" w:rsidRDefault="000504BC" w:rsidP="000504BC">
            <w:pPr>
              <w:ind w:right="-22" w:firstLine="600"/>
              <w:contextualSpacing/>
              <w:jc w:val="both"/>
              <w:rPr>
                <w:rFonts w:eastAsiaTheme="minorHAnsi"/>
                <w:sz w:val="22"/>
                <w:szCs w:val="22"/>
                <w:lang w:eastAsia="en-US"/>
              </w:rPr>
            </w:pPr>
            <w:r w:rsidRPr="005A398D">
              <w:rPr>
                <w:rFonts w:eastAsiaTheme="minorHAnsi"/>
                <w:sz w:val="22"/>
                <w:szCs w:val="22"/>
                <w:lang w:eastAsia="en-US"/>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504BC" w:rsidRPr="005A398D" w:rsidRDefault="000504BC" w:rsidP="000504BC">
            <w:pPr>
              <w:ind w:right="-22" w:firstLine="600"/>
              <w:contextualSpacing/>
              <w:jc w:val="both"/>
              <w:rPr>
                <w:rFonts w:eastAsiaTheme="minorHAnsi"/>
                <w:sz w:val="22"/>
                <w:szCs w:val="22"/>
                <w:lang w:eastAsia="en-US"/>
              </w:rPr>
            </w:pPr>
            <w:r w:rsidRPr="005A398D">
              <w:rPr>
                <w:rFonts w:eastAsiaTheme="minorHAnsi"/>
                <w:sz w:val="22"/>
                <w:szCs w:val="22"/>
                <w:lang w:eastAsia="en-US"/>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504BC" w:rsidRPr="005A398D" w:rsidRDefault="000504BC" w:rsidP="000504BC">
            <w:pPr>
              <w:widowControl w:val="0"/>
              <w:tabs>
                <w:tab w:val="left" w:pos="1100"/>
              </w:tabs>
              <w:ind w:right="-22" w:firstLine="600"/>
              <w:contextualSpacing/>
              <w:jc w:val="both"/>
              <w:rPr>
                <w:rFonts w:eastAsiaTheme="minorHAnsi"/>
                <w:sz w:val="22"/>
                <w:szCs w:val="22"/>
                <w:lang w:eastAsia="en-US"/>
              </w:rPr>
            </w:pPr>
            <w:r w:rsidRPr="005A398D">
              <w:rPr>
                <w:rFonts w:eastAsiaTheme="minorHAnsi"/>
                <w:sz w:val="22"/>
                <w:szCs w:val="22"/>
                <w:lang w:eastAsia="en-US"/>
              </w:rPr>
              <w:t xml:space="preserve">Заказчик в целях приемки выполненных работ назначает приемочную комиссию и обеспечивает ее </w:t>
            </w:r>
            <w:proofErr w:type="gramStart"/>
            <w:r w:rsidRPr="005A398D">
              <w:rPr>
                <w:rFonts w:eastAsiaTheme="minorHAnsi"/>
                <w:sz w:val="22"/>
                <w:szCs w:val="22"/>
                <w:lang w:eastAsia="en-US"/>
              </w:rPr>
              <w:t>работу</w:t>
            </w:r>
            <w:proofErr w:type="gramEnd"/>
            <w:r w:rsidRPr="005A398D">
              <w:rPr>
                <w:rFonts w:eastAsiaTheme="minorHAnsi"/>
                <w:sz w:val="22"/>
                <w:szCs w:val="22"/>
                <w:lang w:eastAsia="en-US"/>
              </w:rPr>
              <w:t xml:space="preserve"> а так же участие в ней представителей уполномоченных государственных органов.</w:t>
            </w:r>
          </w:p>
          <w:p w:rsidR="000504BC" w:rsidRPr="005A398D" w:rsidRDefault="000504BC" w:rsidP="000504BC">
            <w:pPr>
              <w:ind w:right="-22" w:firstLine="600"/>
              <w:contextualSpacing/>
              <w:jc w:val="both"/>
              <w:rPr>
                <w:rFonts w:eastAsiaTheme="minorHAnsi"/>
                <w:sz w:val="22"/>
                <w:szCs w:val="22"/>
                <w:lang w:eastAsia="en-US"/>
              </w:rPr>
            </w:pPr>
            <w:r w:rsidRPr="005A398D">
              <w:rPr>
                <w:rFonts w:eastAsiaTheme="minorHAnsi"/>
                <w:sz w:val="22"/>
                <w:szCs w:val="22"/>
                <w:lang w:eastAsia="en-US"/>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5A398D">
              <w:rPr>
                <w:rFonts w:eastAsiaTheme="minorHAnsi"/>
                <w:sz w:val="22"/>
                <w:szCs w:val="22"/>
                <w:lang w:eastAsia="en-US"/>
              </w:rPr>
              <w:t>строительно монтажных</w:t>
            </w:r>
            <w:proofErr w:type="gramEnd"/>
            <w:r w:rsidRPr="005A398D">
              <w:rPr>
                <w:rFonts w:eastAsiaTheme="minorHAnsi"/>
                <w:sz w:val="22"/>
                <w:szCs w:val="22"/>
                <w:lang w:eastAsia="en-US"/>
              </w:rPr>
              <w:t xml:space="preserve"> работ.</w:t>
            </w:r>
          </w:p>
          <w:p w:rsidR="000504BC" w:rsidRPr="005A398D" w:rsidRDefault="000504BC" w:rsidP="000504BC">
            <w:pPr>
              <w:widowControl w:val="0"/>
              <w:tabs>
                <w:tab w:val="left" w:pos="1100"/>
              </w:tabs>
              <w:ind w:right="-22" w:firstLine="600"/>
              <w:contextualSpacing/>
              <w:jc w:val="both"/>
              <w:rPr>
                <w:rFonts w:eastAsiaTheme="minorHAnsi"/>
                <w:sz w:val="22"/>
                <w:szCs w:val="22"/>
                <w:lang w:eastAsia="en-US"/>
              </w:rPr>
            </w:pPr>
            <w:r w:rsidRPr="005A398D">
              <w:rPr>
                <w:rFonts w:eastAsiaTheme="minorHAnsi"/>
                <w:sz w:val="22"/>
                <w:szCs w:val="22"/>
                <w:lang w:eastAsia="en-US"/>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504BC" w:rsidRPr="005A398D" w:rsidRDefault="000504BC" w:rsidP="000504BC">
            <w:pPr>
              <w:tabs>
                <w:tab w:val="left" w:pos="142"/>
                <w:tab w:val="left" w:pos="1418"/>
                <w:tab w:val="left" w:pos="1701"/>
              </w:tabs>
              <w:ind w:right="-22" w:firstLine="600"/>
              <w:contextualSpacing/>
              <w:jc w:val="both"/>
              <w:rPr>
                <w:rFonts w:eastAsiaTheme="minorHAnsi"/>
                <w:sz w:val="22"/>
                <w:szCs w:val="22"/>
                <w:lang w:eastAsia="en-US"/>
              </w:rPr>
            </w:pPr>
            <w:r w:rsidRPr="005A398D">
              <w:rPr>
                <w:rFonts w:eastAsiaTheme="minorHAnsi"/>
                <w:sz w:val="22"/>
                <w:szCs w:val="22"/>
                <w:lang w:eastAsia="en-US"/>
              </w:rPr>
              <w:t xml:space="preserve">В течение 10 (десяти) календарных дней после получения </w:t>
            </w:r>
            <w:r w:rsidRPr="005A398D">
              <w:rPr>
                <w:rFonts w:eastAsiaTheme="minorHAnsi"/>
                <w:sz w:val="22"/>
                <w:szCs w:val="22"/>
                <w:lang w:eastAsia="en-US"/>
              </w:rPr>
              <w:lastRenderedPageBreak/>
              <w:t>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 xml:space="preserve">Заказчик обязан в течение 5 (пяти) рабочих дней </w:t>
            </w:r>
            <w:proofErr w:type="gramStart"/>
            <w:r w:rsidRPr="005A398D">
              <w:rPr>
                <w:rFonts w:eastAsiaTheme="minorHAnsi"/>
                <w:sz w:val="22"/>
                <w:szCs w:val="22"/>
                <w:lang w:eastAsia="en-US"/>
              </w:rPr>
              <w:t>с</w:t>
            </w:r>
            <w:proofErr w:type="gramEnd"/>
            <w:r w:rsidRPr="005A398D">
              <w:rPr>
                <w:rFonts w:eastAsiaTheme="minorHAnsi"/>
                <w:sz w:val="22"/>
                <w:szCs w:val="22"/>
                <w:lang w:eastAsia="en-US"/>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504BC" w:rsidRPr="005A398D" w:rsidRDefault="000504BC" w:rsidP="000504BC">
            <w:pPr>
              <w:tabs>
                <w:tab w:val="left" w:pos="142"/>
                <w:tab w:val="left" w:pos="1418"/>
              </w:tabs>
              <w:ind w:right="-22" w:firstLine="600"/>
              <w:contextualSpacing/>
              <w:jc w:val="both"/>
              <w:rPr>
                <w:rFonts w:eastAsiaTheme="minorHAnsi"/>
                <w:sz w:val="22"/>
                <w:szCs w:val="22"/>
                <w:lang w:eastAsia="en-US"/>
              </w:rPr>
            </w:pPr>
            <w:r w:rsidRPr="005A398D">
              <w:rPr>
                <w:rFonts w:eastAsiaTheme="minorHAnsi"/>
                <w:sz w:val="22"/>
                <w:szCs w:val="22"/>
                <w:lang w:eastAsia="en-US"/>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504BC" w:rsidRPr="005A398D" w:rsidRDefault="000504BC" w:rsidP="000504BC">
            <w:pPr>
              <w:ind w:right="-22" w:firstLine="600"/>
              <w:contextualSpacing/>
              <w:jc w:val="both"/>
              <w:rPr>
                <w:rFonts w:eastAsiaTheme="minorHAnsi"/>
                <w:sz w:val="22"/>
                <w:szCs w:val="22"/>
                <w:lang w:eastAsia="en-US"/>
              </w:rPr>
            </w:pPr>
            <w:r w:rsidRPr="005A398D">
              <w:rPr>
                <w:rFonts w:eastAsiaTheme="minorHAnsi"/>
                <w:sz w:val="22"/>
                <w:szCs w:val="22"/>
                <w:lang w:eastAsia="en-US"/>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 xml:space="preserve">Иные требования к услугам/работам и условиям их оказания по усмотрению Заказчика </w:t>
            </w:r>
          </w:p>
        </w:tc>
        <w:tc>
          <w:tcPr>
            <w:tcW w:w="3614" w:type="pct"/>
            <w:shd w:val="clear" w:color="auto" w:fill="auto"/>
            <w:vAlign w:val="center"/>
          </w:tcPr>
          <w:p w:rsidR="000504BC" w:rsidRPr="005A398D" w:rsidRDefault="000504BC" w:rsidP="000504BC">
            <w:pPr>
              <w:ind w:right="-22" w:firstLine="459"/>
              <w:contextualSpacing/>
              <w:jc w:val="both"/>
              <w:rPr>
                <w:rFonts w:eastAsiaTheme="minorHAnsi"/>
                <w:sz w:val="22"/>
                <w:szCs w:val="22"/>
                <w:lang w:eastAsia="en-US"/>
              </w:rPr>
            </w:pPr>
            <w:proofErr w:type="gramStart"/>
            <w:r w:rsidRPr="005A398D">
              <w:rPr>
                <w:rFonts w:eastAsiaTheme="minorHAnsi"/>
                <w:sz w:val="22"/>
                <w:szCs w:val="22"/>
                <w:lang w:eastAsia="en-US"/>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5A398D">
              <w:rPr>
                <w:rFonts w:eastAsiaTheme="minorHAnsi"/>
                <w:sz w:val="22"/>
                <w:szCs w:val="22"/>
                <w:lang w:eastAsia="en-US"/>
              </w:rPr>
              <w:t xml:space="preserve"> автоматизированной информационной системы управления проектной деятельностью (далее – АИС УПД)»).  </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xml:space="preserve">Уведомить Заказчика путем направления официального письма </w:t>
            </w:r>
            <w:proofErr w:type="gramStart"/>
            <w:r w:rsidRPr="005A398D">
              <w:rPr>
                <w:rFonts w:eastAsiaTheme="minorHAnsi"/>
                <w:sz w:val="22"/>
                <w:szCs w:val="22"/>
                <w:lang w:eastAsia="en-US"/>
              </w:rPr>
              <w:t>об установке камер видеонаблюдения на Объекте с указанием ссылок на установленные камеры в течение</w:t>
            </w:r>
            <w:proofErr w:type="gramEnd"/>
            <w:r w:rsidRPr="005A398D">
              <w:rPr>
                <w:rFonts w:eastAsiaTheme="minorHAnsi"/>
                <w:sz w:val="22"/>
                <w:szCs w:val="22"/>
                <w:lang w:eastAsia="en-US"/>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0504BC" w:rsidRPr="005A398D" w:rsidTr="000504BC">
        <w:trPr>
          <w:trHeight w:val="20"/>
        </w:trPr>
        <w:tc>
          <w:tcPr>
            <w:tcW w:w="265" w:type="pct"/>
            <w:shd w:val="clear" w:color="auto" w:fill="auto"/>
            <w:vAlign w:val="center"/>
          </w:tcPr>
          <w:p w:rsidR="000504BC" w:rsidRPr="005A398D" w:rsidRDefault="000504BC" w:rsidP="000504BC">
            <w:pPr>
              <w:numPr>
                <w:ilvl w:val="0"/>
                <w:numId w:val="12"/>
              </w:numPr>
              <w:suppressAutoHyphens/>
              <w:spacing w:after="200" w:line="276" w:lineRule="auto"/>
              <w:ind w:left="357" w:right="-23" w:hanging="357"/>
              <w:contextualSpacing/>
              <w:jc w:val="center"/>
              <w:rPr>
                <w:rFonts w:eastAsiaTheme="minorHAnsi"/>
                <w:sz w:val="22"/>
                <w:szCs w:val="22"/>
              </w:rPr>
            </w:pPr>
          </w:p>
        </w:tc>
        <w:tc>
          <w:tcPr>
            <w:tcW w:w="1121" w:type="pct"/>
            <w:shd w:val="clear" w:color="auto" w:fill="auto"/>
            <w:vAlign w:val="center"/>
          </w:tcPr>
          <w:p w:rsidR="000504BC" w:rsidRPr="005A398D" w:rsidRDefault="000504BC" w:rsidP="000504BC">
            <w:pPr>
              <w:ind w:left="357" w:right="-23"/>
              <w:contextualSpacing/>
              <w:jc w:val="center"/>
              <w:rPr>
                <w:rFonts w:eastAsiaTheme="minorHAnsi"/>
                <w:sz w:val="22"/>
                <w:szCs w:val="22"/>
              </w:rPr>
            </w:pPr>
            <w:r w:rsidRPr="005A398D">
              <w:rPr>
                <w:rFonts w:eastAsiaTheme="minorHAnsi"/>
                <w:sz w:val="22"/>
                <w:szCs w:val="22"/>
              </w:rPr>
              <w:t>Требования к участнику закупки (Подрядчику)</w:t>
            </w:r>
          </w:p>
        </w:tc>
        <w:tc>
          <w:tcPr>
            <w:tcW w:w="3614" w:type="pct"/>
            <w:shd w:val="clear" w:color="auto" w:fill="auto"/>
            <w:vAlign w:val="center"/>
          </w:tcPr>
          <w:p w:rsidR="000504BC" w:rsidRPr="005A398D" w:rsidRDefault="000504BC" w:rsidP="000504BC">
            <w:pPr>
              <w:ind w:right="-22" w:firstLine="459"/>
              <w:contextualSpacing/>
              <w:jc w:val="both"/>
              <w:rPr>
                <w:rFonts w:eastAsiaTheme="minorHAnsi"/>
                <w:sz w:val="22"/>
                <w:szCs w:val="22"/>
                <w:lang w:eastAsia="en-US"/>
              </w:rPr>
            </w:pPr>
            <w:proofErr w:type="gramStart"/>
            <w:r w:rsidRPr="005A398D">
              <w:rPr>
                <w:rFonts w:eastAsiaTheme="minorHAnsi"/>
                <w:sz w:val="22"/>
                <w:szCs w:val="22"/>
                <w:lang w:eastAsia="en-US"/>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а) иностранных юридических лиц;</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9" w:history="1">
              <w:r w:rsidRPr="005A398D">
                <w:rPr>
                  <w:rFonts w:eastAsiaTheme="minorHAnsi"/>
                  <w:sz w:val="22"/>
                  <w:szCs w:val="22"/>
                  <w:u w:val="single"/>
                  <w:lang w:eastAsia="en-US"/>
                </w:rPr>
                <w:t>частью 3 статьи 55.4</w:t>
              </w:r>
            </w:hyperlink>
            <w:r w:rsidRPr="005A398D">
              <w:rPr>
                <w:rFonts w:eastAsiaTheme="minorHAnsi"/>
                <w:sz w:val="22"/>
                <w:szCs w:val="22"/>
                <w:lang w:eastAsia="en-US"/>
              </w:rPr>
              <w:t xml:space="preserve"> Градостроительного  Кодекса РФ. </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lastRenderedPageBreak/>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504BC" w:rsidRPr="005A398D" w:rsidRDefault="000504BC" w:rsidP="000504BC">
            <w:pPr>
              <w:ind w:right="-22" w:firstLine="459"/>
              <w:contextualSpacing/>
              <w:jc w:val="both"/>
              <w:rPr>
                <w:rFonts w:eastAsiaTheme="minorHAnsi"/>
                <w:sz w:val="22"/>
                <w:szCs w:val="22"/>
                <w:lang w:eastAsia="en-US"/>
              </w:rPr>
            </w:pPr>
            <w:proofErr w:type="gramStart"/>
            <w:r w:rsidRPr="005A398D">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*Перечисленные требования не распространяются</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xml:space="preserve">- на участников, которые предложат цену Контракта 10 </w:t>
            </w:r>
            <w:proofErr w:type="spellStart"/>
            <w:r w:rsidRPr="005A398D">
              <w:rPr>
                <w:rFonts w:eastAsiaTheme="minorHAnsi"/>
                <w:sz w:val="22"/>
                <w:szCs w:val="22"/>
                <w:lang w:eastAsia="en-US"/>
              </w:rPr>
              <w:t>млн</w:t>
            </w:r>
            <w:proofErr w:type="gramStart"/>
            <w:r w:rsidRPr="005A398D">
              <w:rPr>
                <w:rFonts w:eastAsiaTheme="minorHAnsi"/>
                <w:sz w:val="22"/>
                <w:szCs w:val="22"/>
                <w:lang w:eastAsia="en-US"/>
              </w:rPr>
              <w:t>.р</w:t>
            </w:r>
            <w:proofErr w:type="gramEnd"/>
            <w:r w:rsidRPr="005A398D">
              <w:rPr>
                <w:rFonts w:eastAsiaTheme="minorHAnsi"/>
                <w:sz w:val="22"/>
                <w:szCs w:val="22"/>
                <w:lang w:eastAsia="en-US"/>
              </w:rPr>
              <w:t>уб</w:t>
            </w:r>
            <w:proofErr w:type="spellEnd"/>
            <w:r w:rsidRPr="005A398D">
              <w:rPr>
                <w:rFonts w:eastAsiaTheme="minorHAnsi"/>
                <w:sz w:val="22"/>
                <w:szCs w:val="22"/>
                <w:lang w:eastAsia="en-US"/>
              </w:rPr>
              <w:t xml:space="preserve">. и менее. Такие участники не обязаны быть членами СРО в силу ч.2.1. ст. 52 </w:t>
            </w:r>
            <w:proofErr w:type="spellStart"/>
            <w:r w:rsidRPr="005A398D">
              <w:rPr>
                <w:rFonts w:eastAsiaTheme="minorHAnsi"/>
                <w:sz w:val="22"/>
                <w:szCs w:val="22"/>
                <w:lang w:eastAsia="en-US"/>
              </w:rPr>
              <w:t>ГрК</w:t>
            </w:r>
            <w:proofErr w:type="spellEnd"/>
            <w:r w:rsidRPr="005A398D">
              <w:rPr>
                <w:rFonts w:eastAsiaTheme="minorHAnsi"/>
                <w:sz w:val="22"/>
                <w:szCs w:val="22"/>
                <w:lang w:eastAsia="en-US"/>
              </w:rPr>
              <w:t xml:space="preserve"> РФ.</w:t>
            </w:r>
          </w:p>
          <w:p w:rsidR="000504BC" w:rsidRPr="005A398D" w:rsidRDefault="000504BC" w:rsidP="000504BC">
            <w:pPr>
              <w:ind w:right="-22" w:firstLine="459"/>
              <w:contextualSpacing/>
              <w:jc w:val="both"/>
              <w:rPr>
                <w:rFonts w:eastAsiaTheme="minorHAnsi"/>
                <w:sz w:val="22"/>
                <w:szCs w:val="22"/>
                <w:lang w:eastAsia="en-US"/>
              </w:rPr>
            </w:pPr>
            <w:r w:rsidRPr="005A398D">
              <w:rPr>
                <w:rFonts w:eastAsiaTheme="minorHAnsi"/>
                <w:sz w:val="22"/>
                <w:szCs w:val="22"/>
                <w:lang w:eastAsia="en-US"/>
              </w:rPr>
              <w:t xml:space="preserve">- на унитарные предприятия, государственные и муниципальные учреждения, юридические лица с </w:t>
            </w:r>
            <w:proofErr w:type="spellStart"/>
            <w:r w:rsidRPr="005A398D">
              <w:rPr>
                <w:rFonts w:eastAsiaTheme="minorHAnsi"/>
                <w:sz w:val="22"/>
                <w:szCs w:val="22"/>
                <w:lang w:eastAsia="en-US"/>
              </w:rPr>
              <w:t>госучастием</w:t>
            </w:r>
            <w:proofErr w:type="spellEnd"/>
            <w:r w:rsidRPr="005A398D">
              <w:rPr>
                <w:rFonts w:eastAsiaTheme="minorHAnsi"/>
                <w:sz w:val="22"/>
                <w:szCs w:val="22"/>
                <w:lang w:eastAsia="en-US"/>
              </w:rPr>
              <w:t xml:space="preserve"> в случаях, которые перечислены в ч. 2.2. ст. 52 </w:t>
            </w:r>
            <w:proofErr w:type="spellStart"/>
            <w:r w:rsidRPr="005A398D">
              <w:rPr>
                <w:rFonts w:eastAsiaTheme="minorHAnsi"/>
                <w:sz w:val="22"/>
                <w:szCs w:val="22"/>
                <w:lang w:eastAsia="en-US"/>
              </w:rPr>
              <w:t>ГрК</w:t>
            </w:r>
            <w:proofErr w:type="spellEnd"/>
            <w:r w:rsidRPr="005A398D">
              <w:rPr>
                <w:rFonts w:eastAsiaTheme="minorHAnsi"/>
                <w:sz w:val="22"/>
                <w:szCs w:val="22"/>
                <w:lang w:eastAsia="en-US"/>
              </w:rPr>
              <w:t xml:space="preserve"> РФ.</w:t>
            </w:r>
          </w:p>
        </w:tc>
      </w:tr>
    </w:tbl>
    <w:p w:rsidR="005F5D6E" w:rsidRPr="005A398D" w:rsidRDefault="005F5D6E" w:rsidP="005F5D6E">
      <w:pPr>
        <w:ind w:firstLine="709"/>
        <w:jc w:val="center"/>
        <w:rPr>
          <w:b/>
        </w:rPr>
      </w:pPr>
    </w:p>
    <w:p w:rsidR="00125311" w:rsidRPr="005A398D" w:rsidRDefault="00125311" w:rsidP="00AB0A69">
      <w:pPr>
        <w:ind w:left="360"/>
        <w:jc w:val="right"/>
        <w:rPr>
          <w:b/>
          <w:bCs/>
        </w:rPr>
      </w:pPr>
      <w:r w:rsidRPr="005A398D">
        <w:rPr>
          <w:b/>
          <w:bCs/>
        </w:rPr>
        <w:br w:type="page"/>
      </w:r>
    </w:p>
    <w:p w:rsidR="00AB0A69" w:rsidRPr="005A398D" w:rsidRDefault="00AB0A69" w:rsidP="00AB0A69">
      <w:pPr>
        <w:ind w:left="360"/>
        <w:jc w:val="right"/>
        <w:rPr>
          <w:b/>
          <w:bCs/>
        </w:rPr>
      </w:pPr>
      <w:r w:rsidRPr="005A398D">
        <w:rPr>
          <w:b/>
          <w:bCs/>
        </w:rPr>
        <w:lastRenderedPageBreak/>
        <w:t>Приложение №</w:t>
      </w:r>
      <w:r w:rsidR="003F1B5D" w:rsidRPr="005A398D">
        <w:rPr>
          <w:b/>
          <w:bCs/>
        </w:rPr>
        <w:t>3</w:t>
      </w:r>
    </w:p>
    <w:p w:rsidR="00AB0A69" w:rsidRPr="005A398D" w:rsidRDefault="00AB0A69" w:rsidP="00AB0A69">
      <w:pPr>
        <w:ind w:left="360"/>
        <w:jc w:val="right"/>
        <w:rPr>
          <w:b/>
          <w:bCs/>
        </w:rPr>
      </w:pPr>
      <w:r w:rsidRPr="005A398D">
        <w:rPr>
          <w:b/>
          <w:bCs/>
        </w:rPr>
        <w:t xml:space="preserve">к извещению </w:t>
      </w:r>
      <w:r w:rsidR="000E0C71" w:rsidRPr="005A398D">
        <w:rPr>
          <w:b/>
          <w:bCs/>
        </w:rPr>
        <w:t>№</w:t>
      </w:r>
      <w:r w:rsidR="00B41CAC" w:rsidRPr="005A398D">
        <w:rPr>
          <w:b/>
          <w:bCs/>
        </w:rPr>
        <w:t>___</w:t>
      </w:r>
      <w:r w:rsidR="000E0C71" w:rsidRPr="005A398D">
        <w:rPr>
          <w:b/>
          <w:bCs/>
        </w:rPr>
        <w:t xml:space="preserve"> от </w:t>
      </w:r>
      <w:r w:rsidR="00B41CAC" w:rsidRPr="005A398D">
        <w:rPr>
          <w:b/>
          <w:bCs/>
        </w:rPr>
        <w:t>__</w:t>
      </w:r>
      <w:r w:rsidR="000E0C71" w:rsidRPr="005A398D">
        <w:rPr>
          <w:b/>
          <w:bCs/>
        </w:rPr>
        <w:t xml:space="preserve"> </w:t>
      </w:r>
      <w:r w:rsidR="00B41CAC" w:rsidRPr="005A398D">
        <w:rPr>
          <w:b/>
          <w:bCs/>
        </w:rPr>
        <w:t xml:space="preserve"> ____</w:t>
      </w:r>
      <w:r w:rsidR="000E0C71" w:rsidRPr="005A398D">
        <w:rPr>
          <w:b/>
          <w:bCs/>
        </w:rPr>
        <w:t>202</w:t>
      </w:r>
      <w:r w:rsidR="00AB5226" w:rsidRPr="005A398D">
        <w:rPr>
          <w:b/>
          <w:bCs/>
        </w:rPr>
        <w:t>4</w:t>
      </w:r>
      <w:r w:rsidR="000E0C71" w:rsidRPr="005A398D">
        <w:rPr>
          <w:b/>
          <w:bCs/>
        </w:rPr>
        <w:t>г</w:t>
      </w:r>
    </w:p>
    <w:p w:rsidR="00AB0A69" w:rsidRPr="005A398D" w:rsidRDefault="00AB0A69" w:rsidP="00AB0A69">
      <w:pPr>
        <w:pStyle w:val="ConsTitle"/>
        <w:widowControl/>
        <w:ind w:left="360" w:right="0"/>
        <w:jc w:val="center"/>
        <w:outlineLvl w:val="0"/>
        <w:rPr>
          <w:rFonts w:ascii="Times New Roman" w:hAnsi="Times New Roman" w:cs="Times New Roman"/>
          <w:bCs w:val="0"/>
          <w:color w:val="auto"/>
        </w:rPr>
      </w:pPr>
    </w:p>
    <w:p w:rsidR="00A84386" w:rsidRPr="005A398D" w:rsidRDefault="00A84386" w:rsidP="00A84386">
      <w:pPr>
        <w:ind w:left="360"/>
        <w:jc w:val="center"/>
        <w:rPr>
          <w:b/>
          <w:bCs/>
        </w:rPr>
      </w:pPr>
      <w:r w:rsidRPr="005A398D">
        <w:rPr>
          <w:b/>
          <w:bCs/>
        </w:rPr>
        <w:t>ПРОЕКТ КОНТРАКТА</w:t>
      </w:r>
    </w:p>
    <w:p w:rsidR="000504BC" w:rsidRPr="005A398D" w:rsidRDefault="000504BC" w:rsidP="000504BC">
      <w:pPr>
        <w:ind w:right="-22"/>
        <w:jc w:val="center"/>
        <w:rPr>
          <w:b/>
          <w:lang w:eastAsia="uk-UA"/>
        </w:rPr>
      </w:pPr>
      <w:r w:rsidRPr="005A398D">
        <w:rPr>
          <w:b/>
          <w:lang w:eastAsia="uk-UA"/>
        </w:rPr>
        <w:t>на выполнение строительно-монтажных работ по объекту:</w:t>
      </w:r>
    </w:p>
    <w:p w:rsidR="000504BC" w:rsidRPr="005A398D" w:rsidRDefault="000504BC" w:rsidP="000504BC">
      <w:pPr>
        <w:ind w:right="-22"/>
        <w:jc w:val="center"/>
        <w:rPr>
          <w:b/>
          <w:lang w:eastAsia="uk-UA"/>
        </w:rPr>
      </w:pPr>
      <w:r w:rsidRPr="005A398D">
        <w:rPr>
          <w:b/>
        </w:rPr>
        <w:t>«Строительство сетей газоснабжения с. Возрождение Кировского района Республики Крым»</w:t>
      </w:r>
    </w:p>
    <w:p w:rsidR="000504BC" w:rsidRPr="005A398D" w:rsidRDefault="000504BC" w:rsidP="000504BC">
      <w:pPr>
        <w:ind w:right="-22"/>
        <w:jc w:val="both"/>
        <w:rPr>
          <w:lang w:eastAsia="uk-UA"/>
        </w:rPr>
      </w:pPr>
      <w:r w:rsidRPr="005A398D">
        <w:rPr>
          <w:lang w:eastAsia="uk-UA"/>
        </w:rPr>
        <w:t xml:space="preserve">г. Симферополь </w:t>
      </w:r>
      <w:r w:rsidRPr="005A398D">
        <w:rPr>
          <w:lang w:eastAsia="uk-UA"/>
        </w:rPr>
        <w:tab/>
      </w:r>
      <w:r w:rsidRPr="005A398D">
        <w:rPr>
          <w:lang w:eastAsia="uk-UA"/>
        </w:rPr>
        <w:tab/>
      </w:r>
      <w:r w:rsidRPr="005A398D">
        <w:rPr>
          <w:lang w:eastAsia="uk-UA"/>
        </w:rPr>
        <w:tab/>
      </w:r>
      <w:r w:rsidRPr="005A398D">
        <w:rPr>
          <w:lang w:eastAsia="uk-UA"/>
        </w:rPr>
        <w:tab/>
      </w:r>
      <w:r w:rsidRPr="005A398D">
        <w:rPr>
          <w:lang w:eastAsia="uk-UA"/>
        </w:rPr>
        <w:tab/>
      </w:r>
      <w:r w:rsidRPr="005A398D">
        <w:rPr>
          <w:lang w:eastAsia="uk-UA"/>
        </w:rPr>
        <w:tab/>
        <w:t xml:space="preserve">         «_____» _____________ 20___г.</w:t>
      </w:r>
    </w:p>
    <w:p w:rsidR="000504BC" w:rsidRPr="005A398D" w:rsidRDefault="000504BC" w:rsidP="000504BC">
      <w:pPr>
        <w:ind w:right="-22" w:firstLine="708"/>
        <w:jc w:val="both"/>
        <w:rPr>
          <w:b/>
          <w:lang w:eastAsia="uk-UA"/>
        </w:rPr>
      </w:pPr>
    </w:p>
    <w:p w:rsidR="000504BC" w:rsidRPr="005A398D" w:rsidRDefault="000504BC" w:rsidP="000504BC">
      <w:pPr>
        <w:spacing w:line="276" w:lineRule="auto"/>
        <w:ind w:right="-22" w:firstLine="708"/>
        <w:contextualSpacing/>
        <w:jc w:val="both"/>
        <w:rPr>
          <w:lang w:eastAsia="uk-UA"/>
        </w:rPr>
      </w:pPr>
      <w:proofErr w:type="gramStart"/>
      <w:r w:rsidRPr="005A398D">
        <w:rPr>
          <w:b/>
          <w:lang w:eastAsia="uk-UA"/>
        </w:rPr>
        <w:t>Государственное унитарное предприятие Республики Крым «Крымгазсети»,</w:t>
      </w:r>
      <w:r w:rsidRPr="005A398D">
        <w:rPr>
          <w:lang w:eastAsia="uk-UA"/>
        </w:rPr>
        <w:t xml:space="preserve"> в дальнейшем </w:t>
      </w:r>
      <w:r w:rsidRPr="005A398D">
        <w:rPr>
          <w:b/>
          <w:lang w:eastAsia="uk-UA"/>
        </w:rPr>
        <w:t>«Заказчик»</w:t>
      </w:r>
      <w:r w:rsidRPr="005A398D">
        <w:rPr>
          <w:lang w:eastAsia="uk-UA"/>
        </w:rPr>
        <w:t xml:space="preserve">, в лице </w:t>
      </w:r>
      <w:r w:rsidRPr="005A398D">
        <w:rPr>
          <w:b/>
          <w:lang w:eastAsia="uk-UA"/>
        </w:rPr>
        <w:t xml:space="preserve">директора </w:t>
      </w:r>
      <w:proofErr w:type="spellStart"/>
      <w:r w:rsidRPr="005A398D">
        <w:rPr>
          <w:b/>
          <w:lang w:eastAsia="uk-UA"/>
        </w:rPr>
        <w:t>Надточаева</w:t>
      </w:r>
      <w:proofErr w:type="spellEnd"/>
      <w:r w:rsidRPr="005A398D">
        <w:rPr>
          <w:b/>
          <w:lang w:eastAsia="uk-UA"/>
        </w:rPr>
        <w:t xml:space="preserve"> Дмитрия Михайловича</w:t>
      </w:r>
      <w:r w:rsidRPr="005A398D">
        <w:rPr>
          <w:lang w:eastAsia="uk-UA"/>
        </w:rPr>
        <w:t xml:space="preserve">, действующего на основании Устава, с одной стороны, и </w:t>
      </w:r>
      <w:r w:rsidRPr="005A398D">
        <w:rPr>
          <w:b/>
          <w:lang w:eastAsia="uk-UA"/>
        </w:rPr>
        <w:t xml:space="preserve">____________________, </w:t>
      </w:r>
      <w:r w:rsidRPr="005A398D">
        <w:rPr>
          <w:lang w:eastAsia="uk-UA"/>
        </w:rPr>
        <w:t xml:space="preserve">именуемое в дальнейшем </w:t>
      </w:r>
      <w:r w:rsidRPr="005A398D">
        <w:rPr>
          <w:b/>
          <w:lang w:eastAsia="uk-UA"/>
        </w:rPr>
        <w:t xml:space="preserve">«Подрядчик» </w:t>
      </w:r>
      <w:r w:rsidRPr="005A398D">
        <w:rPr>
          <w:lang w:eastAsia="uk-UA"/>
        </w:rPr>
        <w:t xml:space="preserve">в лице </w:t>
      </w:r>
      <w:r w:rsidRPr="005A398D">
        <w:rPr>
          <w:b/>
          <w:lang w:eastAsia="uk-UA"/>
        </w:rPr>
        <w:t>________________________________</w:t>
      </w:r>
      <w:r w:rsidRPr="005A398D">
        <w:rPr>
          <w:lang w:eastAsia="uk-UA"/>
        </w:rPr>
        <w:t>, действующего на основании _________________, с другой стороны, а вместе именуемые – Стороны, заключили в соответствии с требованиями Федерального закона от 05.04.2013г. № 44-ФЗ «О контрактной системе в сфере закупок товаров, работ, услуг для</w:t>
      </w:r>
      <w:proofErr w:type="gramEnd"/>
      <w:r w:rsidRPr="005A398D">
        <w:rPr>
          <w:lang w:eastAsia="uk-UA"/>
        </w:rPr>
        <w:t xml:space="preserve"> обеспечения государственных и муниципальных нужд» (далее – Закон о контрактной системе), иных законов и нормативных правовых актов на основании распоряжения Главы Республики Крым </w:t>
      </w:r>
      <w:proofErr w:type="gramStart"/>
      <w:r w:rsidRPr="005A398D">
        <w:rPr>
          <w:lang w:eastAsia="uk-UA"/>
        </w:rPr>
        <w:t>от</w:t>
      </w:r>
      <w:proofErr w:type="gramEnd"/>
      <w:r w:rsidRPr="005A398D">
        <w:rPr>
          <w:lang w:eastAsia="uk-UA"/>
        </w:rPr>
        <w:t xml:space="preserve"> «___» _________ №_____ _____________ </w:t>
      </w:r>
      <w:proofErr w:type="gramStart"/>
      <w:r w:rsidRPr="005A398D">
        <w:rPr>
          <w:lang w:eastAsia="uk-UA"/>
        </w:rPr>
        <w:t>настоящий</w:t>
      </w:r>
      <w:proofErr w:type="gramEnd"/>
      <w:r w:rsidRPr="005A398D">
        <w:rPr>
          <w:lang w:eastAsia="uk-UA"/>
        </w:rPr>
        <w:t xml:space="preserve"> Контракт, именуемый в дальнейшем «Контракт» о нижеследующем:</w:t>
      </w:r>
    </w:p>
    <w:p w:rsidR="000504BC" w:rsidRPr="005A398D" w:rsidRDefault="000504BC" w:rsidP="000504BC">
      <w:pPr>
        <w:spacing w:line="276" w:lineRule="auto"/>
        <w:ind w:right="-22"/>
        <w:contextualSpacing/>
        <w:jc w:val="both"/>
        <w:rPr>
          <w:sz w:val="23"/>
          <w:szCs w:val="23"/>
          <w:lang w:eastAsia="uk-UA"/>
        </w:rPr>
      </w:pPr>
    </w:p>
    <w:p w:rsidR="000504BC" w:rsidRPr="005A398D" w:rsidRDefault="000504BC" w:rsidP="005A398D">
      <w:pPr>
        <w:numPr>
          <w:ilvl w:val="0"/>
          <w:numId w:val="15"/>
        </w:numPr>
        <w:suppressAutoHyphens/>
        <w:spacing w:line="276" w:lineRule="auto"/>
        <w:ind w:left="0" w:right="-22"/>
        <w:contextualSpacing/>
        <w:jc w:val="center"/>
        <w:rPr>
          <w:b/>
          <w:lang w:eastAsia="uk-UA"/>
        </w:rPr>
      </w:pPr>
      <w:r w:rsidRPr="005A398D">
        <w:rPr>
          <w:b/>
          <w:lang w:eastAsia="uk-UA"/>
        </w:rPr>
        <w:t>ПРЕДМЕТ КОНТРАКТА</w:t>
      </w:r>
    </w:p>
    <w:p w:rsidR="000504BC" w:rsidRPr="005A398D" w:rsidRDefault="000504BC" w:rsidP="000504BC">
      <w:pPr>
        <w:spacing w:line="276" w:lineRule="auto"/>
        <w:ind w:right="-22" w:firstLine="708"/>
        <w:contextualSpacing/>
        <w:jc w:val="both"/>
        <w:rPr>
          <w:lang w:eastAsia="uk-UA"/>
        </w:rPr>
      </w:pPr>
      <w:r w:rsidRPr="005A398D">
        <w:rPr>
          <w:lang w:eastAsia="uk-UA"/>
        </w:rPr>
        <w:t>1.1. Подрядчик обязуется по заданию Заказчика выполнить строительно-монтажные работы (далее – Работы) по объекту: «Строительство сетей газоснабжения с. Возрождение Кировского района Республики Крым»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0504BC" w:rsidRPr="005A398D" w:rsidRDefault="000504BC" w:rsidP="000504BC">
      <w:pPr>
        <w:tabs>
          <w:tab w:val="left" w:pos="1276"/>
          <w:tab w:val="left" w:pos="1418"/>
          <w:tab w:val="left" w:pos="1560"/>
        </w:tabs>
        <w:spacing w:line="276" w:lineRule="auto"/>
        <w:ind w:right="-22" w:firstLine="709"/>
        <w:contextualSpacing/>
        <w:jc w:val="both"/>
        <w:rPr>
          <w:lang w:eastAsia="uk-UA"/>
        </w:rPr>
      </w:pPr>
      <w:r w:rsidRPr="005A398D">
        <w:rPr>
          <w:lang w:eastAsia="uk-UA"/>
        </w:rPr>
        <w:t xml:space="preserve">1.2. </w:t>
      </w:r>
      <w:proofErr w:type="gramStart"/>
      <w:r w:rsidRPr="005A398D">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0504BC" w:rsidRPr="005A398D" w:rsidRDefault="000504BC" w:rsidP="000504BC">
      <w:pPr>
        <w:tabs>
          <w:tab w:val="left" w:pos="1276"/>
          <w:tab w:val="left" w:pos="1418"/>
          <w:tab w:val="left" w:pos="1560"/>
        </w:tabs>
        <w:spacing w:line="276" w:lineRule="auto"/>
        <w:ind w:right="-22" w:firstLine="709"/>
        <w:contextualSpacing/>
        <w:jc w:val="both"/>
      </w:pPr>
      <w:r w:rsidRPr="005A398D">
        <w:t xml:space="preserve">1.3. </w:t>
      </w:r>
      <w:r w:rsidRPr="005A398D">
        <w:rPr>
          <w:lang w:eastAsia="ar-SA"/>
        </w:rPr>
        <w:t>Место исполнения Контракта: село Возрождение Кировского района Республики Крым.</w:t>
      </w:r>
    </w:p>
    <w:p w:rsidR="000504BC" w:rsidRPr="005A398D" w:rsidRDefault="000504BC" w:rsidP="000504BC">
      <w:pPr>
        <w:tabs>
          <w:tab w:val="left" w:pos="142"/>
          <w:tab w:val="left" w:pos="1276"/>
          <w:tab w:val="left" w:pos="1418"/>
        </w:tabs>
        <w:spacing w:line="276" w:lineRule="auto"/>
        <w:ind w:right="-22" w:firstLine="709"/>
        <w:contextualSpacing/>
        <w:jc w:val="both"/>
        <w:rPr>
          <w:lang w:eastAsia="uk-UA"/>
        </w:rPr>
      </w:pPr>
      <w:r w:rsidRPr="005A398D">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0504BC" w:rsidRPr="005A398D" w:rsidRDefault="000504BC" w:rsidP="000504BC">
      <w:pPr>
        <w:tabs>
          <w:tab w:val="left" w:pos="142"/>
          <w:tab w:val="left" w:pos="1276"/>
          <w:tab w:val="left" w:pos="1418"/>
        </w:tabs>
        <w:spacing w:line="276" w:lineRule="auto"/>
        <w:ind w:right="-22" w:firstLine="709"/>
        <w:contextualSpacing/>
        <w:jc w:val="both"/>
        <w:rPr>
          <w:lang w:eastAsia="uk-UA"/>
        </w:rPr>
      </w:pPr>
      <w:r w:rsidRPr="005A398D">
        <w:rPr>
          <w:lang w:eastAsia="uk-UA"/>
        </w:rPr>
        <w:t>1.5.</w:t>
      </w:r>
      <w:r w:rsidRPr="005A398D">
        <w:rPr>
          <w:lang w:eastAsia="ar-SA"/>
        </w:rPr>
        <w:t xml:space="preserve"> </w:t>
      </w:r>
      <w:r w:rsidRPr="005A398D">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0504BC" w:rsidRPr="005A398D" w:rsidRDefault="000504BC" w:rsidP="000504BC">
      <w:pPr>
        <w:tabs>
          <w:tab w:val="left" w:pos="142"/>
          <w:tab w:val="left" w:pos="1276"/>
          <w:tab w:val="left" w:pos="1418"/>
        </w:tabs>
        <w:spacing w:line="276" w:lineRule="auto"/>
        <w:ind w:right="-22" w:firstLine="709"/>
        <w:contextualSpacing/>
        <w:jc w:val="both"/>
        <w:rPr>
          <w:lang w:eastAsia="uk-UA"/>
        </w:rPr>
      </w:pPr>
      <w:r w:rsidRPr="005A398D">
        <w:rPr>
          <w:lang w:eastAsia="uk-UA"/>
        </w:rPr>
        <w:t xml:space="preserve">1.6. </w:t>
      </w:r>
      <w:r w:rsidRPr="005A398D">
        <w:rPr>
          <w:lang w:eastAsia="ar-SA"/>
        </w:rPr>
        <w:t>Идентификационный код закупки:</w:t>
      </w:r>
      <w:r w:rsidR="005A398D" w:rsidRPr="005A398D">
        <w:t xml:space="preserve"> </w:t>
      </w:r>
      <w:r w:rsidR="005A398D" w:rsidRPr="005A398D">
        <w:rPr>
          <w:lang w:eastAsia="ar-SA"/>
        </w:rPr>
        <w:t>242910201674391020100100060004221000</w:t>
      </w:r>
      <w:r w:rsidRPr="005A398D">
        <w:rPr>
          <w:lang w:eastAsia="ar-SA"/>
        </w:rPr>
        <w:t xml:space="preserve"> </w:t>
      </w:r>
    </w:p>
    <w:p w:rsidR="000504BC" w:rsidRPr="005A398D" w:rsidRDefault="000504BC" w:rsidP="000504BC">
      <w:pPr>
        <w:spacing w:line="276" w:lineRule="auto"/>
        <w:ind w:right="-22"/>
        <w:contextualSpacing/>
        <w:jc w:val="center"/>
        <w:rPr>
          <w:b/>
          <w:lang w:eastAsia="uk-UA"/>
        </w:rPr>
      </w:pPr>
    </w:p>
    <w:p w:rsidR="000504BC" w:rsidRPr="005A398D" w:rsidRDefault="000504BC" w:rsidP="005A398D">
      <w:pPr>
        <w:numPr>
          <w:ilvl w:val="0"/>
          <w:numId w:val="15"/>
        </w:numPr>
        <w:suppressAutoHyphens/>
        <w:spacing w:line="276" w:lineRule="auto"/>
        <w:ind w:left="0" w:right="-22"/>
        <w:contextualSpacing/>
        <w:jc w:val="center"/>
        <w:rPr>
          <w:b/>
          <w:lang w:eastAsia="uk-UA"/>
        </w:rPr>
      </w:pPr>
      <w:r w:rsidRPr="005A398D">
        <w:rPr>
          <w:b/>
          <w:lang w:eastAsia="uk-UA"/>
        </w:rPr>
        <w:t>СРОК ВЫПОЛНЕНИЯ РАБОТ</w:t>
      </w:r>
    </w:p>
    <w:p w:rsidR="000504BC" w:rsidRPr="005A398D" w:rsidRDefault="000504BC" w:rsidP="000504BC">
      <w:pPr>
        <w:tabs>
          <w:tab w:val="left" w:pos="0"/>
        </w:tabs>
        <w:spacing w:line="276" w:lineRule="auto"/>
        <w:ind w:right="-22" w:firstLine="709"/>
        <w:contextualSpacing/>
        <w:jc w:val="both"/>
        <w:rPr>
          <w:lang w:eastAsia="uk-UA"/>
        </w:rPr>
      </w:pPr>
      <w:r w:rsidRPr="005A398D">
        <w:rPr>
          <w:lang w:eastAsia="uk-UA"/>
        </w:rPr>
        <w:t>2.1. Работы должны быть выполнены Подрядчиком в следующие сроки:</w:t>
      </w:r>
    </w:p>
    <w:p w:rsidR="000504BC" w:rsidRPr="005A398D" w:rsidRDefault="000504BC" w:rsidP="000504BC">
      <w:pPr>
        <w:tabs>
          <w:tab w:val="left" w:pos="1276"/>
          <w:tab w:val="left" w:pos="1418"/>
          <w:tab w:val="left" w:pos="1560"/>
        </w:tabs>
        <w:spacing w:line="276" w:lineRule="auto"/>
        <w:ind w:right="-22" w:firstLine="709"/>
        <w:contextualSpacing/>
        <w:jc w:val="both"/>
        <w:rPr>
          <w:lang w:eastAsia="uk-UA"/>
        </w:rPr>
      </w:pPr>
      <w:r w:rsidRPr="005A398D">
        <w:rPr>
          <w:lang w:eastAsia="uk-UA"/>
        </w:rPr>
        <w:t xml:space="preserve">– начало работ: </w:t>
      </w:r>
      <w:proofErr w:type="gramStart"/>
      <w:r w:rsidRPr="005A398D">
        <w:rPr>
          <w:lang w:eastAsia="uk-UA"/>
        </w:rPr>
        <w:t>с даты заключения</w:t>
      </w:r>
      <w:proofErr w:type="gramEnd"/>
      <w:r w:rsidRPr="005A398D">
        <w:rPr>
          <w:lang w:eastAsia="uk-UA"/>
        </w:rPr>
        <w:t xml:space="preserve"> Контракта;</w:t>
      </w:r>
    </w:p>
    <w:p w:rsidR="000504BC" w:rsidRPr="005A398D" w:rsidRDefault="000504BC" w:rsidP="000504BC">
      <w:pPr>
        <w:tabs>
          <w:tab w:val="left" w:pos="1276"/>
          <w:tab w:val="left" w:pos="1418"/>
          <w:tab w:val="left" w:pos="1560"/>
        </w:tabs>
        <w:spacing w:line="276" w:lineRule="auto"/>
        <w:ind w:right="-22" w:firstLine="709"/>
        <w:contextualSpacing/>
        <w:jc w:val="both"/>
        <w:rPr>
          <w:lang w:eastAsia="uk-UA"/>
        </w:rPr>
      </w:pPr>
      <w:r w:rsidRPr="005A398D">
        <w:rPr>
          <w:lang w:eastAsia="uk-UA"/>
        </w:rPr>
        <w:t>– окончание работ: не позднее 31 мая 2025 года.</w:t>
      </w:r>
    </w:p>
    <w:p w:rsidR="000504BC" w:rsidRPr="005A398D" w:rsidRDefault="000504BC" w:rsidP="000504BC">
      <w:pPr>
        <w:tabs>
          <w:tab w:val="left" w:pos="1276"/>
          <w:tab w:val="left" w:pos="1418"/>
          <w:tab w:val="left" w:pos="1560"/>
        </w:tabs>
        <w:spacing w:line="276" w:lineRule="auto"/>
        <w:ind w:right="-22" w:firstLine="709"/>
        <w:contextualSpacing/>
        <w:jc w:val="both"/>
        <w:rPr>
          <w:lang w:eastAsia="uk-UA"/>
        </w:rPr>
      </w:pPr>
      <w:r w:rsidRPr="005A398D">
        <w:rPr>
          <w:lang w:eastAsia="uk-UA"/>
        </w:rPr>
        <w:lastRenderedPageBreak/>
        <w:t>Сроки выполнения отдельных видов (этапов) работ определяются Сторонами в графике выполнения строительно-монтажных работ (Приложение № 3).</w:t>
      </w:r>
    </w:p>
    <w:p w:rsidR="000504BC" w:rsidRPr="005A398D" w:rsidRDefault="000504BC" w:rsidP="000504BC">
      <w:pPr>
        <w:tabs>
          <w:tab w:val="left" w:pos="1276"/>
          <w:tab w:val="left" w:pos="1418"/>
          <w:tab w:val="left" w:pos="1560"/>
        </w:tabs>
        <w:spacing w:line="276" w:lineRule="auto"/>
        <w:ind w:right="-22" w:firstLine="709"/>
        <w:contextualSpacing/>
        <w:jc w:val="both"/>
        <w:rPr>
          <w:lang w:eastAsia="uk-UA"/>
        </w:rPr>
      </w:pPr>
      <w:r w:rsidRPr="005A398D">
        <w:rPr>
          <w:lang w:eastAsia="uk-UA"/>
        </w:rPr>
        <w:t xml:space="preserve">2.2. Подрядчик имеет право на досрочную сдачу работ по согласованию с Заказчиком. </w:t>
      </w:r>
    </w:p>
    <w:p w:rsidR="000504BC" w:rsidRPr="005A398D" w:rsidRDefault="000504BC" w:rsidP="000504BC">
      <w:pPr>
        <w:tabs>
          <w:tab w:val="left" w:pos="1276"/>
          <w:tab w:val="left" w:pos="1418"/>
          <w:tab w:val="left" w:pos="1560"/>
        </w:tabs>
        <w:spacing w:line="276" w:lineRule="auto"/>
        <w:ind w:right="-22" w:firstLine="709"/>
        <w:contextualSpacing/>
        <w:jc w:val="both"/>
        <w:rPr>
          <w:lang w:eastAsia="uk-UA"/>
        </w:rPr>
      </w:pPr>
      <w:r w:rsidRPr="005A398D">
        <w:rPr>
          <w:lang w:eastAsia="uk-UA"/>
        </w:rPr>
        <w:t xml:space="preserve">2.3. </w:t>
      </w:r>
      <w:r w:rsidRPr="005A398D">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0504BC" w:rsidRPr="005A398D" w:rsidRDefault="000504BC" w:rsidP="000504BC">
      <w:pPr>
        <w:spacing w:line="276" w:lineRule="auto"/>
        <w:ind w:right="-22"/>
        <w:contextualSpacing/>
        <w:jc w:val="center"/>
        <w:rPr>
          <w:b/>
          <w:sz w:val="16"/>
          <w:szCs w:val="16"/>
          <w:lang w:eastAsia="uk-UA"/>
        </w:rPr>
      </w:pPr>
    </w:p>
    <w:p w:rsidR="000504BC" w:rsidRPr="005A398D" w:rsidRDefault="000504BC" w:rsidP="005A398D">
      <w:pPr>
        <w:numPr>
          <w:ilvl w:val="0"/>
          <w:numId w:val="15"/>
        </w:numPr>
        <w:suppressAutoHyphens/>
        <w:spacing w:line="276" w:lineRule="auto"/>
        <w:ind w:left="0" w:right="-22"/>
        <w:contextualSpacing/>
        <w:jc w:val="center"/>
        <w:rPr>
          <w:b/>
          <w:lang w:eastAsia="uk-UA"/>
        </w:rPr>
      </w:pPr>
      <w:r w:rsidRPr="005A398D">
        <w:rPr>
          <w:b/>
          <w:lang w:eastAsia="uk-UA"/>
        </w:rPr>
        <w:t>ЦЕНА КОНТРАКТА, ПОРЯДОК РАСЧЕТА</w:t>
      </w:r>
    </w:p>
    <w:p w:rsidR="000504BC" w:rsidRPr="005A398D" w:rsidRDefault="000504BC" w:rsidP="000504BC">
      <w:pPr>
        <w:tabs>
          <w:tab w:val="left" w:pos="142"/>
          <w:tab w:val="left" w:pos="1276"/>
          <w:tab w:val="left" w:pos="1418"/>
        </w:tabs>
        <w:spacing w:line="276" w:lineRule="auto"/>
        <w:ind w:right="-22" w:firstLine="709"/>
        <w:contextualSpacing/>
        <w:jc w:val="both"/>
        <w:rPr>
          <w:lang w:eastAsia="uk-UA"/>
        </w:rPr>
      </w:pPr>
      <w:r w:rsidRPr="005A398D">
        <w:rPr>
          <w:lang w:eastAsia="uk-UA"/>
        </w:rPr>
        <w:t xml:space="preserve">3.1. </w:t>
      </w:r>
      <w:proofErr w:type="gramStart"/>
      <w:r w:rsidRPr="005A398D">
        <w:rPr>
          <w:lang w:eastAsia="uk-UA"/>
        </w:rPr>
        <w:t xml:space="preserve">Цена Контракта (цена работ) составляет: </w:t>
      </w:r>
      <w:r w:rsidRPr="005A398D">
        <w:rPr>
          <w:b/>
          <w:lang w:eastAsia="uk-UA"/>
        </w:rPr>
        <w:t>_____________ руб. (</w:t>
      </w:r>
      <w:r w:rsidRPr="005A398D">
        <w:rPr>
          <w:b/>
          <w:i/>
          <w:lang w:eastAsia="uk-UA"/>
        </w:rPr>
        <w:t>сумма прописью</w:t>
      </w:r>
      <w:r w:rsidRPr="005A398D">
        <w:rPr>
          <w:b/>
          <w:lang w:eastAsia="uk-UA"/>
        </w:rPr>
        <w:t>), в том числе налог на добавленную стоимость (далее - НДС) по налоговой ставке 20 (двадцать) процентов - _____________ руб. (</w:t>
      </w:r>
      <w:r w:rsidRPr="005A398D">
        <w:rPr>
          <w:b/>
          <w:i/>
          <w:lang w:eastAsia="uk-UA"/>
        </w:rPr>
        <w:t>сумма прописью</w:t>
      </w:r>
      <w:r w:rsidRPr="005A398D">
        <w:rPr>
          <w:b/>
          <w:lang w:eastAsia="uk-UA"/>
        </w:rPr>
        <w:t xml:space="preserve">), </w:t>
      </w:r>
      <w:r w:rsidRPr="005A398D">
        <w:rPr>
          <w:lang w:eastAsia="uk-UA"/>
        </w:rPr>
        <w:t xml:space="preserve">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 </w:t>
      </w:r>
      <w:proofErr w:type="gramEnd"/>
    </w:p>
    <w:p w:rsidR="000504BC" w:rsidRPr="005A398D" w:rsidRDefault="000504BC" w:rsidP="000504BC">
      <w:pPr>
        <w:tabs>
          <w:tab w:val="left" w:pos="142"/>
          <w:tab w:val="left" w:pos="1276"/>
          <w:tab w:val="left" w:pos="1418"/>
        </w:tabs>
        <w:spacing w:line="276" w:lineRule="auto"/>
        <w:ind w:right="-22" w:firstLine="709"/>
        <w:contextualSpacing/>
        <w:jc w:val="both"/>
        <w:rPr>
          <w:lang w:eastAsia="uk-UA"/>
        </w:rPr>
      </w:pPr>
      <w:r w:rsidRPr="005A398D">
        <w:rPr>
          <w:lang w:eastAsia="uk-UA"/>
        </w:rPr>
        <w:t>Коэффициент снижения: ______.</w:t>
      </w:r>
    </w:p>
    <w:p w:rsidR="000504BC" w:rsidRPr="005A398D" w:rsidRDefault="000504BC" w:rsidP="000504BC">
      <w:pPr>
        <w:tabs>
          <w:tab w:val="left" w:pos="142"/>
          <w:tab w:val="left" w:pos="1276"/>
          <w:tab w:val="left" w:pos="1418"/>
        </w:tabs>
        <w:spacing w:line="276" w:lineRule="auto"/>
        <w:ind w:right="-22" w:firstLine="709"/>
        <w:contextualSpacing/>
        <w:jc w:val="both"/>
        <w:rPr>
          <w:lang w:eastAsia="uk-UA"/>
        </w:rPr>
      </w:pPr>
      <w:r w:rsidRPr="005A398D">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0504BC" w:rsidRPr="005A398D" w:rsidRDefault="000504BC" w:rsidP="005A398D">
      <w:pPr>
        <w:keepNext/>
        <w:numPr>
          <w:ilvl w:val="0"/>
          <w:numId w:val="16"/>
        </w:numPr>
        <w:suppressAutoHyphens/>
        <w:spacing w:line="276" w:lineRule="auto"/>
        <w:ind w:right="-22" w:firstLine="709"/>
        <w:contextualSpacing/>
        <w:jc w:val="both"/>
        <w:outlineLvl w:val="0"/>
        <w:rPr>
          <w:lang w:eastAsia="uk-UA"/>
        </w:rPr>
      </w:pPr>
      <w:r w:rsidRPr="005A398D">
        <w:rPr>
          <w:rFonts w:eastAsiaTheme="majorEastAsia"/>
          <w:lang w:eastAsia="uk-UA"/>
        </w:rPr>
        <w:t>3.2</w:t>
      </w:r>
      <w:r w:rsidRPr="005A398D">
        <w:rPr>
          <w:lang w:eastAsia="uk-UA"/>
        </w:rPr>
        <w:t xml:space="preserve">. </w:t>
      </w:r>
      <w:proofErr w:type="gramStart"/>
      <w:r w:rsidRPr="005A398D">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5A398D">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0504BC" w:rsidRPr="005A398D" w:rsidRDefault="000504BC" w:rsidP="005A398D">
      <w:pPr>
        <w:keepNext/>
        <w:numPr>
          <w:ilvl w:val="0"/>
          <w:numId w:val="16"/>
        </w:numPr>
        <w:suppressAutoHyphens/>
        <w:spacing w:line="276" w:lineRule="auto"/>
        <w:ind w:right="-22" w:firstLine="709"/>
        <w:contextualSpacing/>
        <w:jc w:val="both"/>
        <w:outlineLvl w:val="0"/>
        <w:rPr>
          <w:lang w:eastAsia="uk-UA"/>
        </w:rPr>
      </w:pPr>
      <w:r w:rsidRPr="005A398D">
        <w:rPr>
          <w:lang w:eastAsia="uk-UA"/>
        </w:rPr>
        <w:t>3.3. Цена работ может быть изменена путём заключения сторонами дополнительного соглашения к Контракту.</w:t>
      </w:r>
    </w:p>
    <w:p w:rsidR="000504BC" w:rsidRPr="005A398D" w:rsidRDefault="000504BC" w:rsidP="000504BC">
      <w:pPr>
        <w:tabs>
          <w:tab w:val="left" w:pos="142"/>
          <w:tab w:val="left" w:pos="1276"/>
          <w:tab w:val="left" w:pos="1418"/>
        </w:tabs>
        <w:spacing w:line="276" w:lineRule="auto"/>
        <w:ind w:right="-22" w:firstLine="709"/>
        <w:contextualSpacing/>
        <w:jc w:val="both"/>
        <w:rPr>
          <w:lang w:eastAsia="uk-UA"/>
        </w:rPr>
      </w:pPr>
      <w:r w:rsidRPr="005A398D">
        <w:rPr>
          <w:lang w:eastAsia="uk-UA"/>
        </w:rPr>
        <w:t xml:space="preserve">3.3.1. Заказчик оплачивает работы Подрядчика на основании надлежаще </w:t>
      </w:r>
      <w:proofErr w:type="gramStart"/>
      <w:r w:rsidRPr="005A398D">
        <w:rPr>
          <w:lang w:eastAsia="uk-UA"/>
        </w:rPr>
        <w:t>оформленных</w:t>
      </w:r>
      <w:proofErr w:type="gramEnd"/>
      <w:r w:rsidRPr="005A398D">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0504BC" w:rsidRPr="005A398D" w:rsidRDefault="000504BC" w:rsidP="000504BC">
      <w:pPr>
        <w:suppressAutoHyphens/>
        <w:autoSpaceDE w:val="0"/>
        <w:autoSpaceDN w:val="0"/>
        <w:adjustRightInd w:val="0"/>
        <w:spacing w:line="276" w:lineRule="auto"/>
        <w:ind w:right="-22" w:firstLine="709"/>
        <w:contextualSpacing/>
        <w:jc w:val="both"/>
        <w:rPr>
          <w:rFonts w:eastAsia="Calibri"/>
          <w:lang w:eastAsia="ar-SA"/>
        </w:rPr>
      </w:pPr>
      <w:r w:rsidRPr="005A398D">
        <w:rPr>
          <w:rFonts w:eastAsia="Calibri"/>
          <w:lang w:eastAsia="uk-UA"/>
        </w:rPr>
        <w:t>3.4. Оплата работ осуществляется Заказчиком в пределах Цены Контракта</w:t>
      </w:r>
      <w:r w:rsidRPr="005A398D">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sidRPr="005A398D">
        <w:rPr>
          <w:lang w:eastAsia="ar-SA"/>
        </w:rPr>
        <w:t>п.3.13. и п.3.14. настоящего Контракта и фактически выполненных Подрядчиком работ</w:t>
      </w:r>
      <w:r w:rsidRPr="005A398D">
        <w:rPr>
          <w:rFonts w:eastAsia="Calibri"/>
          <w:lang w:eastAsia="uk-UA"/>
        </w:rPr>
        <w:t xml:space="preserve"> в срок </w:t>
      </w:r>
      <w:r w:rsidRPr="005A398D">
        <w:rPr>
          <w:rFonts w:eastAsia="Calibri"/>
          <w:b/>
          <w:i/>
          <w:lang w:eastAsia="uk-UA"/>
        </w:rPr>
        <w:t xml:space="preserve">не более 10 (десяти) рабочих дней </w:t>
      </w:r>
      <w:r w:rsidRPr="005A398D">
        <w:rPr>
          <w:rFonts w:eastAsia="Calibri"/>
          <w:lang w:eastAsia="uk-UA"/>
        </w:rPr>
        <w:t xml:space="preserve">с даты подписания </w:t>
      </w:r>
      <w:r w:rsidRPr="005A398D">
        <w:rPr>
          <w:rFonts w:eastAsia="Calibri"/>
          <w:lang w:eastAsia="ar-SA"/>
        </w:rPr>
        <w:t>Заказчиком Акт</w:t>
      </w:r>
      <w:proofErr w:type="gramStart"/>
      <w:r w:rsidRPr="005A398D">
        <w:rPr>
          <w:rFonts w:eastAsia="Calibri"/>
          <w:lang w:eastAsia="ar-SA"/>
        </w:rPr>
        <w:t>а(</w:t>
      </w:r>
      <w:proofErr w:type="gramEnd"/>
      <w:r w:rsidRPr="005A398D">
        <w:rPr>
          <w:rFonts w:eastAsia="Calibri"/>
          <w:lang w:eastAsia="ar-SA"/>
        </w:rPr>
        <w:t>-</w:t>
      </w:r>
      <w:proofErr w:type="spellStart"/>
      <w:r w:rsidRPr="005A398D">
        <w:rPr>
          <w:rFonts w:eastAsia="Calibri"/>
          <w:lang w:eastAsia="ar-SA"/>
        </w:rPr>
        <w:t>ов</w:t>
      </w:r>
      <w:proofErr w:type="spellEnd"/>
      <w:r w:rsidRPr="005A398D">
        <w:rPr>
          <w:rFonts w:eastAsia="Calibri"/>
          <w:lang w:eastAsia="ar-SA"/>
        </w:rPr>
        <w:t>) о приемке выполненных работ, при условии наступления обстоятельств, установленных в п. 3.14 настоящего Контракта.</w:t>
      </w:r>
    </w:p>
    <w:p w:rsidR="000504BC" w:rsidRPr="005A398D" w:rsidRDefault="000504BC" w:rsidP="000504BC">
      <w:pPr>
        <w:suppressAutoHyphens/>
        <w:spacing w:line="276" w:lineRule="auto"/>
        <w:ind w:right="-22" w:firstLine="709"/>
        <w:contextualSpacing/>
        <w:jc w:val="both"/>
        <w:rPr>
          <w:rFonts w:eastAsia="Calibri"/>
          <w:lang w:eastAsia="ar-SA"/>
        </w:rPr>
      </w:pPr>
      <w:r w:rsidRPr="005A398D">
        <w:rPr>
          <w:rFonts w:eastAsia="Calibri"/>
          <w:lang w:eastAsia="ar-SA"/>
        </w:rPr>
        <w:t>3.4.1. Для осуществления оплаты в соответствии с п.3.4. настоящего Контракта Подрядчик  предоставляет в адрес Заказчика:</w:t>
      </w:r>
    </w:p>
    <w:p w:rsidR="000504BC" w:rsidRPr="005A398D" w:rsidRDefault="000504BC" w:rsidP="000504BC">
      <w:pPr>
        <w:suppressAutoHyphens/>
        <w:spacing w:line="276" w:lineRule="auto"/>
        <w:ind w:right="-22" w:firstLine="709"/>
        <w:contextualSpacing/>
        <w:jc w:val="both"/>
        <w:rPr>
          <w:rFonts w:eastAsia="Calibri"/>
          <w:lang w:eastAsia="ar-SA"/>
        </w:rPr>
      </w:pPr>
      <w:r w:rsidRPr="005A398D">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0504BC" w:rsidRPr="005A398D" w:rsidRDefault="000504BC" w:rsidP="000504BC">
      <w:pPr>
        <w:suppressAutoHyphens/>
        <w:spacing w:line="276" w:lineRule="auto"/>
        <w:ind w:right="-22" w:firstLine="709"/>
        <w:contextualSpacing/>
        <w:jc w:val="both"/>
        <w:rPr>
          <w:rFonts w:eastAsia="Calibri"/>
          <w:lang w:eastAsia="ar-SA"/>
        </w:rPr>
      </w:pPr>
      <w:proofErr w:type="gramStart"/>
      <w:r w:rsidRPr="005A398D">
        <w:rPr>
          <w:rFonts w:eastAsia="Calibri"/>
          <w:lang w:eastAsia="ar-SA"/>
        </w:rPr>
        <w:lastRenderedPageBreak/>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0504BC" w:rsidRPr="005A398D" w:rsidRDefault="000504BC" w:rsidP="000504BC">
      <w:pPr>
        <w:suppressAutoHyphens/>
        <w:spacing w:line="276" w:lineRule="auto"/>
        <w:ind w:right="-22" w:firstLine="709"/>
        <w:contextualSpacing/>
        <w:jc w:val="both"/>
        <w:rPr>
          <w:rFonts w:eastAsia="Calibri"/>
          <w:lang w:eastAsia="ar-SA"/>
        </w:rPr>
      </w:pPr>
      <w:r w:rsidRPr="005A398D">
        <w:rPr>
          <w:rFonts w:eastAsia="Calibri"/>
          <w:lang w:eastAsia="ar-SA"/>
        </w:rPr>
        <w:t>- Счет;</w:t>
      </w:r>
    </w:p>
    <w:p w:rsidR="000504BC" w:rsidRPr="005A398D" w:rsidRDefault="000504BC" w:rsidP="000504BC">
      <w:pPr>
        <w:suppressAutoHyphens/>
        <w:spacing w:line="276" w:lineRule="auto"/>
        <w:ind w:right="-22" w:firstLine="709"/>
        <w:contextualSpacing/>
        <w:jc w:val="both"/>
        <w:rPr>
          <w:rFonts w:eastAsia="Calibri"/>
          <w:lang w:eastAsia="ar-SA"/>
        </w:rPr>
      </w:pPr>
      <w:r w:rsidRPr="005A398D">
        <w:rPr>
          <w:rFonts w:eastAsia="Calibri"/>
          <w:lang w:eastAsia="ar-SA"/>
        </w:rPr>
        <w:t>- Счет-фактуру с выделением суммы НДС по налоговой ставке 20%;</w:t>
      </w:r>
    </w:p>
    <w:p w:rsidR="000504BC" w:rsidRPr="005A398D" w:rsidRDefault="000504BC" w:rsidP="000504BC">
      <w:pPr>
        <w:suppressAutoHyphens/>
        <w:spacing w:line="276" w:lineRule="auto"/>
        <w:ind w:right="-22" w:firstLine="709"/>
        <w:contextualSpacing/>
        <w:jc w:val="both"/>
        <w:rPr>
          <w:rFonts w:eastAsia="Calibri"/>
          <w:lang w:eastAsia="ar-SA"/>
        </w:rPr>
      </w:pPr>
      <w:r w:rsidRPr="005A398D">
        <w:rPr>
          <w:rFonts w:eastAsia="Calibri"/>
          <w:lang w:eastAsia="ar-SA"/>
        </w:rPr>
        <w:t>- Исполнительную документацию в соответствии с действующим законодательством Российской Федерации.</w:t>
      </w:r>
    </w:p>
    <w:p w:rsidR="000504BC" w:rsidRPr="005A398D" w:rsidRDefault="000504BC" w:rsidP="000504BC">
      <w:pPr>
        <w:widowControl w:val="0"/>
        <w:suppressAutoHyphens/>
        <w:autoSpaceDE w:val="0"/>
        <w:autoSpaceDN w:val="0"/>
        <w:adjustRightInd w:val="0"/>
        <w:spacing w:line="276" w:lineRule="auto"/>
        <w:ind w:right="-22" w:firstLine="709"/>
        <w:contextualSpacing/>
        <w:jc w:val="both"/>
        <w:rPr>
          <w:lang w:eastAsia="ar-SA"/>
        </w:rPr>
      </w:pPr>
      <w:r w:rsidRPr="005A398D">
        <w:rPr>
          <w:lang w:eastAsia="ar-SA"/>
        </w:rPr>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5A398D">
        <w:rPr>
          <w:lang w:eastAsia="ar-SA"/>
        </w:rPr>
        <w:t xml:space="preserve"> (</w:t>
      </w:r>
      <w:r w:rsidRPr="005A398D">
        <w:rPr>
          <w:noProof/>
        </w:rPr>
        <w:drawing>
          <wp:inline distT="0" distB="0" distL="0" distR="0" wp14:anchorId="2C76B136" wp14:editId="60793FF4">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5A398D">
        <w:rPr>
          <w:lang w:eastAsia="ar-SA"/>
        </w:rPr>
        <w:t xml:space="preserve"> ), </w:t>
      </w:r>
      <w:proofErr w:type="gramEnd"/>
      <w:r w:rsidRPr="005A398D">
        <w:rPr>
          <w:lang w:eastAsia="ar-SA"/>
        </w:rPr>
        <w:t>определяется по формуле:</w:t>
      </w:r>
    </w:p>
    <w:p w:rsidR="000504BC" w:rsidRPr="005A398D" w:rsidRDefault="000504BC" w:rsidP="000504BC">
      <w:pPr>
        <w:widowControl w:val="0"/>
        <w:suppressAutoHyphens/>
        <w:autoSpaceDE w:val="0"/>
        <w:autoSpaceDN w:val="0"/>
        <w:adjustRightInd w:val="0"/>
        <w:spacing w:line="276" w:lineRule="auto"/>
        <w:ind w:right="-22" w:firstLine="709"/>
        <w:contextualSpacing/>
        <w:jc w:val="both"/>
        <w:rPr>
          <w:lang w:eastAsia="ar-SA"/>
        </w:rPr>
      </w:pPr>
      <w:r w:rsidRPr="005A398D">
        <w:rPr>
          <w:noProof/>
        </w:rPr>
        <w:drawing>
          <wp:inline distT="0" distB="0" distL="0" distR="0" wp14:anchorId="29BC1FF1" wp14:editId="31223299">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5A398D">
        <w:rPr>
          <w:lang w:eastAsia="ar-SA"/>
        </w:rPr>
        <w:t xml:space="preserve">, где: </w:t>
      </w:r>
      <w:r w:rsidRPr="005A398D">
        <w:rPr>
          <w:noProof/>
        </w:rPr>
        <w:drawing>
          <wp:inline distT="0" distB="0" distL="0" distR="0" wp14:anchorId="02E1EA78" wp14:editId="2FECB7F7">
            <wp:extent cx="2381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5A398D">
        <w:rPr>
          <w:lang w:eastAsia="ar-SA"/>
        </w:rPr>
        <w:t xml:space="preserve">  - цена единицы i-</w:t>
      </w:r>
      <w:proofErr w:type="spellStart"/>
      <w:r w:rsidRPr="005A398D">
        <w:rPr>
          <w:lang w:eastAsia="ar-SA"/>
        </w:rPr>
        <w:t>гo</w:t>
      </w:r>
      <w:proofErr w:type="spellEnd"/>
      <w:r w:rsidRPr="005A398D">
        <w:rPr>
          <w:lang w:eastAsia="ar-SA"/>
        </w:rPr>
        <w:t xml:space="preserve"> конструктивного решения (элемента) и (или) комплекса (вида) работ в смете Контракта, руб.; </w:t>
      </w:r>
      <w:r w:rsidRPr="005A398D">
        <w:rPr>
          <w:noProof/>
        </w:rPr>
        <w:drawing>
          <wp:inline distT="0" distB="0" distL="0" distR="0" wp14:anchorId="774D7EC5" wp14:editId="7305544F">
            <wp:extent cx="2476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5A398D">
        <w:rPr>
          <w:lang w:eastAsia="ar-SA"/>
        </w:rPr>
        <w:t xml:space="preserve">  - объем выполненных, принятых Заказчиком и подлежащих оплате работ по i-</w:t>
      </w:r>
      <w:proofErr w:type="spellStart"/>
      <w:r w:rsidRPr="005A398D">
        <w:rPr>
          <w:lang w:eastAsia="ar-SA"/>
        </w:rPr>
        <w:t>му</w:t>
      </w:r>
      <w:proofErr w:type="spellEnd"/>
      <w:r w:rsidRPr="005A398D">
        <w:rPr>
          <w:lang w:eastAsia="ar-SA"/>
        </w:rPr>
        <w:t xml:space="preserve"> конструктивному решению (элементу) и (или) комплексу (виду) работ в принятых измерителях.</w:t>
      </w:r>
      <w:proofErr w:type="gramEnd"/>
    </w:p>
    <w:p w:rsidR="000504BC" w:rsidRPr="005A398D" w:rsidRDefault="000504BC" w:rsidP="000504BC">
      <w:pPr>
        <w:widowControl w:val="0"/>
        <w:suppressAutoHyphens/>
        <w:autoSpaceDE w:val="0"/>
        <w:autoSpaceDN w:val="0"/>
        <w:adjustRightInd w:val="0"/>
        <w:spacing w:line="276" w:lineRule="auto"/>
        <w:ind w:right="-22" w:firstLine="709"/>
        <w:contextualSpacing/>
        <w:jc w:val="both"/>
        <w:rPr>
          <w:lang w:eastAsia="ar-SA"/>
        </w:rPr>
      </w:pPr>
      <w:r w:rsidRPr="005A398D">
        <w:rPr>
          <w:lang w:eastAsia="ar-SA"/>
        </w:rPr>
        <w:t>Объем подлежащих оплате работ не превышает объем этих работ, включенный в смету Контракта.</w:t>
      </w:r>
    </w:p>
    <w:p w:rsidR="000504BC" w:rsidRPr="005A398D" w:rsidRDefault="000504BC" w:rsidP="000504BC">
      <w:pPr>
        <w:widowControl w:val="0"/>
        <w:suppressAutoHyphens/>
        <w:autoSpaceDE w:val="0"/>
        <w:autoSpaceDN w:val="0"/>
        <w:adjustRightInd w:val="0"/>
        <w:spacing w:line="276" w:lineRule="auto"/>
        <w:ind w:right="-22" w:firstLine="709"/>
        <w:contextualSpacing/>
        <w:jc w:val="both"/>
        <w:rPr>
          <w:lang w:eastAsia="ar-SA"/>
        </w:rPr>
      </w:pPr>
      <w:r w:rsidRPr="005A398D">
        <w:rPr>
          <w:lang w:eastAsia="ar-SA"/>
        </w:rP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0504BC" w:rsidRPr="005A398D" w:rsidRDefault="000504BC" w:rsidP="000504BC">
      <w:pPr>
        <w:widowControl w:val="0"/>
        <w:suppressAutoHyphens/>
        <w:autoSpaceDE w:val="0"/>
        <w:autoSpaceDN w:val="0"/>
        <w:adjustRightInd w:val="0"/>
        <w:spacing w:line="276" w:lineRule="auto"/>
        <w:ind w:right="-22" w:firstLine="709"/>
        <w:contextualSpacing/>
        <w:jc w:val="both"/>
        <w:rPr>
          <w:lang w:eastAsia="ar-SA"/>
        </w:rPr>
      </w:pPr>
      <w:r w:rsidRPr="005A398D">
        <w:rPr>
          <w:noProof/>
        </w:rPr>
        <w:drawing>
          <wp:inline distT="0" distB="0" distL="0" distR="0" wp14:anchorId="0BB733DD" wp14:editId="0E4D655A">
            <wp:extent cx="81915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uk-UA"/>
        </w:rPr>
      </w:pPr>
      <w:r w:rsidRPr="005A398D">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5A398D">
        <w:rPr>
          <w:lang w:val="en-US" w:eastAsia="uk-UA"/>
        </w:rPr>
        <w:t>X</w:t>
      </w:r>
      <w:r w:rsidRPr="005A398D">
        <w:rPr>
          <w:lang w:eastAsia="uk-UA"/>
        </w:rPr>
        <w:t xml:space="preserve"> Контракта.</w:t>
      </w:r>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uk-UA"/>
        </w:rPr>
      </w:pPr>
      <w:r w:rsidRPr="005A398D">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uk-UA"/>
        </w:rPr>
      </w:pPr>
      <w:r w:rsidRPr="005A398D">
        <w:rPr>
          <w:lang w:eastAsia="uk-UA"/>
        </w:rPr>
        <w:t>3.8.</w:t>
      </w:r>
      <w:r w:rsidRPr="005A398D">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uk-UA"/>
        </w:rPr>
      </w:pPr>
      <w:r w:rsidRPr="005A398D">
        <w:rPr>
          <w:lang w:eastAsia="uk-UA"/>
        </w:rPr>
        <w:t>3.8.1.</w:t>
      </w:r>
      <w:r w:rsidRPr="005A398D">
        <w:rPr>
          <w:lang w:eastAsia="uk-UA"/>
        </w:rPr>
        <w:tab/>
        <w:t xml:space="preserve">на сумму излишне уплаченных денежных средств. </w:t>
      </w:r>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uk-UA"/>
        </w:rPr>
      </w:pPr>
      <w:r w:rsidRPr="005A398D">
        <w:rPr>
          <w:lang w:eastAsia="uk-UA"/>
        </w:rPr>
        <w:t>3.8.2.</w:t>
      </w:r>
      <w:r w:rsidRPr="005A398D">
        <w:rPr>
          <w:lang w:eastAsia="uk-UA"/>
        </w:rPr>
        <w:tab/>
        <w:t>на сумму расходов на устранение недостатков (дефектов) работ.</w:t>
      </w:r>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uk-UA"/>
        </w:rPr>
      </w:pPr>
      <w:r w:rsidRPr="005A398D">
        <w:rPr>
          <w:lang w:eastAsia="uk-UA"/>
        </w:rPr>
        <w:t>3.9.</w:t>
      </w:r>
      <w:r w:rsidRPr="005A398D">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w:t>
      </w:r>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uk-UA"/>
        </w:rPr>
      </w:pPr>
      <w:r w:rsidRPr="005A398D">
        <w:rPr>
          <w:lang w:eastAsia="uk-UA"/>
        </w:rPr>
        <w:t>3.10.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uk-UA"/>
        </w:rPr>
      </w:pPr>
      <w:r w:rsidRPr="005A398D">
        <w:rPr>
          <w:lang w:eastAsia="uk-UA"/>
        </w:rPr>
        <w:t>3.11. Оплату превышения расходов, в основе которого не лежит письменное дополнительное соглашение к Контракту, берет на себя Подрядчик.</w:t>
      </w:r>
    </w:p>
    <w:p w:rsidR="000504BC" w:rsidRPr="005A398D" w:rsidRDefault="000504BC" w:rsidP="000504BC">
      <w:pPr>
        <w:suppressAutoHyphens/>
        <w:autoSpaceDE w:val="0"/>
        <w:spacing w:line="276" w:lineRule="auto"/>
        <w:ind w:right="-22" w:firstLine="709"/>
        <w:contextualSpacing/>
        <w:jc w:val="both"/>
        <w:rPr>
          <w:lang w:eastAsia="ar-SA"/>
        </w:rPr>
      </w:pPr>
      <w:r w:rsidRPr="005A398D">
        <w:rPr>
          <w:lang w:eastAsia="ar-SA"/>
        </w:rPr>
        <w:t xml:space="preserve">3.13.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w:t>
      </w:r>
      <w:r w:rsidRPr="005A398D">
        <w:rPr>
          <w:lang w:eastAsia="ar-SA"/>
        </w:rPr>
        <w:lastRenderedPageBreak/>
        <w:t>и по факту доведения Заказчику финансовых средств на расходные обязательства по предмету Контракта.</w:t>
      </w:r>
    </w:p>
    <w:p w:rsidR="000504BC" w:rsidRPr="005A398D" w:rsidRDefault="000504BC" w:rsidP="000504BC">
      <w:pPr>
        <w:suppressAutoHyphens/>
        <w:autoSpaceDE w:val="0"/>
        <w:spacing w:line="276" w:lineRule="auto"/>
        <w:ind w:right="-22" w:firstLine="709"/>
        <w:contextualSpacing/>
        <w:jc w:val="both"/>
        <w:rPr>
          <w:lang w:eastAsia="ar-SA"/>
        </w:rPr>
      </w:pPr>
      <w:r w:rsidRPr="005A398D">
        <w:rPr>
          <w:lang w:eastAsia="ar-SA"/>
        </w:rPr>
        <w:t>3.14.</w:t>
      </w:r>
      <w:r w:rsidRPr="005A398D">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0504BC" w:rsidRPr="005A398D" w:rsidRDefault="000504BC" w:rsidP="000504BC">
      <w:pPr>
        <w:suppressAutoHyphens/>
        <w:autoSpaceDE w:val="0"/>
        <w:spacing w:line="276" w:lineRule="auto"/>
        <w:ind w:right="-22" w:firstLine="709"/>
        <w:contextualSpacing/>
        <w:jc w:val="both"/>
        <w:rPr>
          <w:lang w:eastAsia="ar-SA"/>
        </w:rPr>
      </w:pPr>
      <w:r w:rsidRPr="005A398D">
        <w:rPr>
          <w:lang w:eastAsia="ar-SA"/>
        </w:rPr>
        <w:t>3.15.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0504BC" w:rsidRPr="005A398D" w:rsidRDefault="000504BC" w:rsidP="000504BC">
      <w:pPr>
        <w:suppressAutoHyphens/>
        <w:spacing w:line="276" w:lineRule="auto"/>
        <w:ind w:right="-22" w:firstLine="709"/>
        <w:contextualSpacing/>
        <w:jc w:val="both"/>
        <w:rPr>
          <w:lang w:eastAsia="ar-SA"/>
        </w:rPr>
      </w:pPr>
      <w:r w:rsidRPr="005A398D">
        <w:rPr>
          <w:lang w:eastAsia="ar-SA"/>
        </w:rPr>
        <w:t>3.16.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0504BC" w:rsidRPr="005A398D" w:rsidRDefault="000504BC" w:rsidP="000504BC">
      <w:pPr>
        <w:tabs>
          <w:tab w:val="left" w:pos="142"/>
          <w:tab w:val="left" w:pos="1276"/>
          <w:tab w:val="left" w:pos="1418"/>
        </w:tabs>
        <w:spacing w:line="276" w:lineRule="auto"/>
        <w:ind w:right="-22" w:firstLine="709"/>
        <w:contextualSpacing/>
        <w:jc w:val="both"/>
        <w:rPr>
          <w:lang w:eastAsia="uk-UA"/>
        </w:rPr>
      </w:pPr>
      <w:r w:rsidRPr="005A398D">
        <w:rPr>
          <w:lang w:eastAsia="uk-UA"/>
        </w:rPr>
        <w:t xml:space="preserve">3.17. </w:t>
      </w:r>
      <w:proofErr w:type="gramStart"/>
      <w:r w:rsidRPr="005A398D">
        <w:rPr>
          <w:lang w:eastAsia="uk-UA"/>
        </w:rPr>
        <w:t xml:space="preserve">Сумма, </w:t>
      </w:r>
      <w:r w:rsidRPr="005A398D">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uk-UA"/>
        </w:rPr>
      </w:pPr>
      <w:r w:rsidRPr="005A398D">
        <w:rPr>
          <w:lang w:eastAsia="uk-UA"/>
        </w:rPr>
        <w:t>3.18.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0504BC" w:rsidRPr="005A398D" w:rsidRDefault="000504BC" w:rsidP="000504BC">
      <w:pPr>
        <w:suppressAutoHyphens/>
        <w:spacing w:line="276" w:lineRule="auto"/>
        <w:ind w:right="-22" w:firstLine="709"/>
        <w:contextualSpacing/>
        <w:jc w:val="both"/>
        <w:rPr>
          <w:lang w:eastAsia="ar-SA"/>
        </w:rPr>
      </w:pPr>
      <w:r w:rsidRPr="005A398D">
        <w:rPr>
          <w:lang w:eastAsia="ar-SA"/>
        </w:rPr>
        <w:t>3.19.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0504BC" w:rsidRPr="005A398D" w:rsidRDefault="000504BC" w:rsidP="000504BC">
      <w:pPr>
        <w:tabs>
          <w:tab w:val="left" w:pos="142"/>
          <w:tab w:val="left" w:pos="1276"/>
          <w:tab w:val="left" w:pos="1418"/>
        </w:tabs>
        <w:suppressAutoHyphens/>
        <w:spacing w:line="276" w:lineRule="auto"/>
        <w:ind w:right="-22" w:firstLine="709"/>
        <w:contextualSpacing/>
        <w:jc w:val="both"/>
        <w:rPr>
          <w:lang w:eastAsia="ar-SA"/>
        </w:rPr>
      </w:pPr>
      <w:r w:rsidRPr="005A398D">
        <w:rPr>
          <w:lang w:eastAsia="ar-SA"/>
        </w:rPr>
        <w:t>3.20.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0504BC" w:rsidRPr="005A398D" w:rsidRDefault="000504BC" w:rsidP="000504BC">
      <w:pPr>
        <w:spacing w:line="276" w:lineRule="auto"/>
        <w:ind w:right="-22"/>
        <w:contextualSpacing/>
        <w:jc w:val="both"/>
        <w:rPr>
          <w:lang w:eastAsia="uk-UA"/>
        </w:rPr>
      </w:pPr>
    </w:p>
    <w:p w:rsidR="000504BC" w:rsidRPr="005A398D" w:rsidRDefault="000504BC" w:rsidP="005A398D">
      <w:pPr>
        <w:numPr>
          <w:ilvl w:val="0"/>
          <w:numId w:val="15"/>
        </w:numPr>
        <w:suppressAutoHyphens/>
        <w:spacing w:line="276" w:lineRule="auto"/>
        <w:ind w:left="0" w:right="-22"/>
        <w:contextualSpacing/>
        <w:jc w:val="center"/>
        <w:rPr>
          <w:b/>
          <w:lang w:eastAsia="uk-UA"/>
        </w:rPr>
      </w:pPr>
      <w:r w:rsidRPr="005A398D">
        <w:rPr>
          <w:b/>
          <w:lang w:eastAsia="uk-UA"/>
        </w:rPr>
        <w:t>ПРАВА И ОБЯЗАННОСТИ СТОРОН</w:t>
      </w:r>
    </w:p>
    <w:p w:rsidR="000504BC" w:rsidRPr="005A398D" w:rsidRDefault="000504BC" w:rsidP="000504BC">
      <w:pPr>
        <w:tabs>
          <w:tab w:val="left" w:pos="142"/>
          <w:tab w:val="left" w:pos="1418"/>
        </w:tabs>
        <w:spacing w:line="276" w:lineRule="auto"/>
        <w:ind w:right="-22"/>
        <w:contextualSpacing/>
        <w:jc w:val="both"/>
        <w:rPr>
          <w:b/>
          <w:lang w:eastAsia="uk-UA"/>
        </w:rPr>
      </w:pPr>
      <w:r w:rsidRPr="005A398D">
        <w:rPr>
          <w:b/>
          <w:lang w:eastAsia="uk-UA"/>
        </w:rPr>
        <w:t>4.1. Подрядчик обязан:</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0504BC" w:rsidRPr="005A398D" w:rsidRDefault="000504BC" w:rsidP="000504BC">
      <w:pPr>
        <w:tabs>
          <w:tab w:val="left" w:pos="142"/>
          <w:tab w:val="left" w:pos="1418"/>
        </w:tabs>
        <w:spacing w:line="276" w:lineRule="auto"/>
        <w:ind w:right="-22" w:firstLine="709"/>
        <w:contextualSpacing/>
        <w:jc w:val="both"/>
        <w:rPr>
          <w:lang w:eastAsia="ar-SA"/>
        </w:rPr>
      </w:pPr>
      <w:r w:rsidRPr="005A398D">
        <w:rPr>
          <w:lang w:eastAsia="uk-UA"/>
        </w:rPr>
        <w:t xml:space="preserve">4.1.2. Принять на себя обязательства выполнить работы по строительству (реконструкции) объекта </w:t>
      </w:r>
      <w:r w:rsidRPr="005A398D">
        <w:rPr>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 xml:space="preserve">4.1.3. Выполнить работы в соответствии с проектной документацией, определяющей объем, содержание работ и </w:t>
      </w:r>
      <w:proofErr w:type="gramStart"/>
      <w:r w:rsidRPr="005A398D">
        <w:rPr>
          <w:lang w:eastAsia="ar-SA"/>
        </w:rPr>
        <w:t>другие</w:t>
      </w:r>
      <w:proofErr w:type="gramEnd"/>
      <w:r w:rsidRPr="005A398D">
        <w:rPr>
          <w:lang w:eastAsia="ar-SA"/>
        </w:rPr>
        <w:t xml:space="preserve"> предъявляемые к работам требования, которая является неотъемлемой частью Контракта.</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 xml:space="preserve">4.1.4.  В  течение 3 (трех) дней со дня, следующего за днем получения от Заказчика проекта акта приема-передачи строительной площадки, а также документов, которые </w:t>
      </w:r>
      <w:r w:rsidRPr="005A398D">
        <w:rPr>
          <w:lang w:eastAsia="ar-SA"/>
        </w:rPr>
        <w:lastRenderedPageBreak/>
        <w:t>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 xml:space="preserve">4.1.5. </w:t>
      </w:r>
      <w:proofErr w:type="gramStart"/>
      <w:r w:rsidRPr="005A398D">
        <w:rPr>
          <w:lang w:eastAsia="ar-SA"/>
        </w:rPr>
        <w:t>Выполнить работы в соответствии с требованиями к строительству/реконструкции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roofErr w:type="gramEnd"/>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 xml:space="preserve">4.1.6. </w:t>
      </w:r>
      <w:proofErr w:type="gramStart"/>
      <w:r w:rsidRPr="005A398D">
        <w:rPr>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w:t>
      </w:r>
      <w:proofErr w:type="gramEnd"/>
      <w:r w:rsidRPr="005A398D">
        <w:rPr>
          <w:lang w:eastAsia="ar-SA"/>
        </w:rPr>
        <w:t xml:space="preserve"> стали известны или должны были быть известны Подрядчику.</w:t>
      </w:r>
    </w:p>
    <w:p w:rsidR="000504BC" w:rsidRPr="005A398D" w:rsidRDefault="000504BC" w:rsidP="000504BC">
      <w:pPr>
        <w:autoSpaceDE w:val="0"/>
        <w:autoSpaceDN w:val="0"/>
        <w:adjustRightInd w:val="0"/>
        <w:spacing w:line="276" w:lineRule="auto"/>
        <w:ind w:right="-22" w:firstLine="708"/>
        <w:contextualSpacing/>
        <w:jc w:val="both"/>
      </w:pPr>
      <w:r w:rsidRPr="005A398D">
        <w:t>4.1.7. Устранять за свой счет в срок, установленный органом государственного строительного надзора, нарушения, выявленные таким органом.</w:t>
      </w:r>
    </w:p>
    <w:p w:rsidR="000504BC" w:rsidRPr="005A398D" w:rsidRDefault="000504BC" w:rsidP="000504BC">
      <w:pPr>
        <w:autoSpaceDE w:val="0"/>
        <w:autoSpaceDN w:val="0"/>
        <w:adjustRightInd w:val="0"/>
        <w:spacing w:line="276" w:lineRule="auto"/>
        <w:ind w:right="-22" w:firstLine="708"/>
        <w:contextualSpacing/>
        <w:jc w:val="both"/>
      </w:pPr>
      <w:r w:rsidRPr="005A398D">
        <w:t xml:space="preserve">4.1.8. </w:t>
      </w:r>
      <w:proofErr w:type="gramStart"/>
      <w:r w:rsidRPr="005A398D">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Pr="005A398D">
        <w:t xml:space="preserve"> полном </w:t>
      </w:r>
      <w:proofErr w:type="gramStart"/>
      <w:r w:rsidRPr="005A398D">
        <w:t>объеме</w:t>
      </w:r>
      <w:proofErr w:type="gramEnd"/>
      <w:r w:rsidRPr="005A398D">
        <w:t xml:space="preserve"> в соответствии с гражданским законодательством Российской Федерации.</w:t>
      </w:r>
    </w:p>
    <w:p w:rsidR="000504BC" w:rsidRPr="005A398D" w:rsidRDefault="000504BC" w:rsidP="000504BC">
      <w:pPr>
        <w:shd w:val="clear" w:color="auto" w:fill="FFFFFF"/>
        <w:spacing w:line="276" w:lineRule="auto"/>
        <w:ind w:right="-22" w:firstLine="708"/>
        <w:contextualSpacing/>
        <w:textAlignment w:val="baseline"/>
        <w:rPr>
          <w:lang w:eastAsia="uk-UA"/>
        </w:rPr>
      </w:pPr>
      <w:r w:rsidRPr="005A398D">
        <w:rPr>
          <w:lang w:eastAsia="uk-UA"/>
        </w:rPr>
        <w:t>4.1.9. Обеспечить:</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uk-UA"/>
        </w:rPr>
        <w:t>–</w:t>
      </w:r>
      <w:r w:rsidRPr="005A398D">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uk-UA"/>
        </w:rPr>
        <w:t>–</w:t>
      </w:r>
      <w:r w:rsidRPr="005A398D">
        <w:rPr>
          <w:lang w:eastAsia="ar-SA"/>
        </w:rPr>
        <w:t xml:space="preserve"> возможность представителям Заказчика осуществлять </w:t>
      </w:r>
      <w:proofErr w:type="gramStart"/>
      <w:r w:rsidRPr="005A398D">
        <w:rPr>
          <w:lang w:eastAsia="ar-SA"/>
        </w:rPr>
        <w:t>контроль за</w:t>
      </w:r>
      <w:proofErr w:type="gramEnd"/>
      <w:r w:rsidRPr="005A398D">
        <w:rPr>
          <w:lang w:eastAsia="ar-SA"/>
        </w:rPr>
        <w:t xml:space="preserve"> исполнением Подрядчиком условий Контракта, </w:t>
      </w:r>
      <w:r w:rsidRPr="005A398D">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5A398D">
        <w:rPr>
          <w:lang w:eastAsia="ar-SA"/>
        </w:rPr>
        <w:t>;</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uk-UA"/>
        </w:rPr>
        <w:t>–</w:t>
      </w:r>
      <w:r w:rsidRPr="005A398D">
        <w:rPr>
          <w:lang w:eastAsia="ar-SA"/>
        </w:rPr>
        <w:t xml:space="preserve"> устранение, за свой счет, выявленных недостатков, дефектов,  </w:t>
      </w:r>
      <w:r w:rsidRPr="005A398D">
        <w:rPr>
          <w:lang w:eastAsia="uk-UA"/>
        </w:rPr>
        <w:t>выявленных в ходе выполнения работ, при их приёмке и в течение гарантийного срока</w:t>
      </w:r>
      <w:r w:rsidRPr="005A398D">
        <w:rPr>
          <w:lang w:eastAsia="ar-SA"/>
        </w:rPr>
        <w:t xml:space="preserve"> и не приступать к продолжению работ до составления актов об устранении выявленных недостатков;</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xml:space="preserve">– производство работ в полном соответствии с проектной и рабочей документацией, </w:t>
      </w:r>
    </w:p>
    <w:p w:rsidR="000504BC" w:rsidRPr="005A398D" w:rsidRDefault="000504BC" w:rsidP="000504BC">
      <w:pPr>
        <w:tabs>
          <w:tab w:val="left" w:pos="142"/>
          <w:tab w:val="left" w:pos="1418"/>
        </w:tabs>
        <w:spacing w:line="276" w:lineRule="auto"/>
        <w:ind w:right="-22"/>
        <w:contextualSpacing/>
        <w:jc w:val="both"/>
        <w:rPr>
          <w:lang w:eastAsia="uk-UA"/>
        </w:rPr>
      </w:pPr>
      <w:r w:rsidRPr="005A398D">
        <w:rPr>
          <w:lang w:eastAsia="uk-UA"/>
        </w:rPr>
        <w:t>строительными нормами и правилами, ежедневно отмечая выполненный объем в общем журнале производства работ;</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качество выполнения всех работ в соответствии с действующими нормами, правилами и требованиями технических регламентов;</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выполнение работ из своих материалов, своими силами и средствами;</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lastRenderedPageBreak/>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 xml:space="preserve">– обеспечить представителям Заказчика возможность осуществлять </w:t>
      </w:r>
      <w:proofErr w:type="gramStart"/>
      <w:r w:rsidRPr="005A398D">
        <w:rPr>
          <w:lang w:eastAsia="uk-UA"/>
        </w:rPr>
        <w:t>контроль за</w:t>
      </w:r>
      <w:proofErr w:type="gramEnd"/>
      <w:r w:rsidRPr="005A398D">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0504BC" w:rsidRPr="005A398D" w:rsidRDefault="000504BC" w:rsidP="000504BC">
      <w:pPr>
        <w:tabs>
          <w:tab w:val="left" w:pos="1276"/>
          <w:tab w:val="left" w:pos="1560"/>
        </w:tabs>
        <w:spacing w:line="276" w:lineRule="auto"/>
        <w:ind w:right="-22" w:firstLine="709"/>
        <w:contextualSpacing/>
        <w:jc w:val="both"/>
        <w:rPr>
          <w:rFonts w:eastAsia="Calibri"/>
        </w:rPr>
      </w:pPr>
      <w:r w:rsidRPr="005A398D">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5A398D">
        <w:rPr>
          <w:rFonts w:eastAsia="Calibri"/>
        </w:rPr>
        <w:t>Ростехнадзор</w:t>
      </w:r>
      <w:proofErr w:type="spellEnd"/>
      <w:r w:rsidRPr="005A398D">
        <w:rPr>
          <w:rFonts w:eastAsia="Calibri"/>
        </w:rPr>
        <w:t>) и другие документы на поставляемое оборудование и материалы.</w:t>
      </w:r>
    </w:p>
    <w:p w:rsidR="000504BC" w:rsidRPr="005A398D" w:rsidRDefault="000504BC" w:rsidP="000504BC">
      <w:pPr>
        <w:tabs>
          <w:tab w:val="left" w:pos="1276"/>
          <w:tab w:val="left" w:pos="1560"/>
        </w:tabs>
        <w:spacing w:line="276" w:lineRule="auto"/>
        <w:ind w:right="-22" w:firstLine="709"/>
        <w:contextualSpacing/>
        <w:jc w:val="both"/>
        <w:rPr>
          <w:rFonts w:eastAsia="Calibri"/>
        </w:rPr>
      </w:pPr>
      <w:r w:rsidRPr="005A398D">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4.1.14. Гарантировать привлечение квалифицированного персонала, аттестованного в установленном законом порядке.</w:t>
      </w:r>
    </w:p>
    <w:p w:rsidR="000504BC" w:rsidRPr="005A398D" w:rsidRDefault="000504BC" w:rsidP="000504BC">
      <w:pPr>
        <w:tabs>
          <w:tab w:val="left" w:pos="142"/>
          <w:tab w:val="left" w:pos="1418"/>
        </w:tabs>
        <w:spacing w:line="276" w:lineRule="auto"/>
        <w:ind w:right="-22" w:firstLine="709"/>
        <w:contextualSpacing/>
        <w:jc w:val="both"/>
        <w:rPr>
          <w:i/>
          <w:lang w:eastAsia="uk-UA"/>
        </w:rPr>
      </w:pPr>
      <w:r w:rsidRPr="005A398D">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непригодности или недоброкачественности представленной Заказчиком технической (проектной) документации;</w:t>
      </w:r>
    </w:p>
    <w:p w:rsidR="000504BC" w:rsidRPr="005A398D" w:rsidRDefault="000504BC" w:rsidP="000504BC">
      <w:pPr>
        <w:tabs>
          <w:tab w:val="left" w:pos="142"/>
          <w:tab w:val="left" w:pos="1418"/>
          <w:tab w:val="left" w:pos="1701"/>
        </w:tabs>
        <w:spacing w:line="276" w:lineRule="auto"/>
        <w:ind w:right="-22" w:firstLine="709"/>
        <w:contextualSpacing/>
        <w:jc w:val="both"/>
        <w:rPr>
          <w:lang w:eastAsia="uk-UA"/>
        </w:rPr>
      </w:pPr>
      <w:r w:rsidRPr="005A398D">
        <w:rPr>
          <w:lang w:eastAsia="uk-UA"/>
        </w:rPr>
        <w:t>– возможных неблагоприятных для Заказчика последствий выполнения его указаний о способе выполнения работ;</w:t>
      </w:r>
    </w:p>
    <w:p w:rsidR="000504BC" w:rsidRPr="005A398D" w:rsidRDefault="000504BC" w:rsidP="000504BC">
      <w:pPr>
        <w:tabs>
          <w:tab w:val="left" w:pos="142"/>
          <w:tab w:val="left" w:pos="1418"/>
          <w:tab w:val="left" w:pos="1701"/>
        </w:tabs>
        <w:spacing w:line="276" w:lineRule="auto"/>
        <w:ind w:right="-22" w:firstLine="709"/>
        <w:contextualSpacing/>
        <w:jc w:val="both"/>
        <w:rPr>
          <w:lang w:eastAsia="uk-UA"/>
        </w:rPr>
      </w:pPr>
      <w:r w:rsidRPr="005A398D">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0504BC" w:rsidRPr="005A398D" w:rsidRDefault="000504BC" w:rsidP="000504BC">
      <w:pPr>
        <w:tabs>
          <w:tab w:val="left" w:pos="142"/>
          <w:tab w:val="left" w:pos="1418"/>
          <w:tab w:val="left" w:pos="1701"/>
        </w:tabs>
        <w:suppressAutoHyphens/>
        <w:spacing w:line="276" w:lineRule="auto"/>
        <w:ind w:right="-22" w:firstLine="709"/>
        <w:contextualSpacing/>
        <w:jc w:val="both"/>
        <w:rPr>
          <w:lang w:eastAsia="ar-SA"/>
        </w:rPr>
      </w:pPr>
      <w:r w:rsidRPr="005A398D">
        <w:rPr>
          <w:lang w:eastAsia="uk-UA"/>
        </w:rPr>
        <w:t xml:space="preserve">4.1.17. Не позднее 10-го рабочего дня со дня завершения работ освободить строительную площадку (земельный участок) от </w:t>
      </w:r>
      <w:r w:rsidRPr="005A398D">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0504BC" w:rsidRPr="005A398D" w:rsidRDefault="000504BC" w:rsidP="000504BC">
      <w:pPr>
        <w:tabs>
          <w:tab w:val="left" w:pos="142"/>
          <w:tab w:val="left" w:pos="1418"/>
          <w:tab w:val="left" w:pos="1701"/>
        </w:tabs>
        <w:spacing w:line="276" w:lineRule="auto"/>
        <w:ind w:right="-22" w:firstLine="709"/>
        <w:contextualSpacing/>
        <w:jc w:val="both"/>
        <w:rPr>
          <w:lang w:eastAsia="uk-UA"/>
        </w:rPr>
      </w:pPr>
      <w:r w:rsidRPr="005A398D">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0504BC" w:rsidRPr="005A398D" w:rsidRDefault="000504BC" w:rsidP="000504BC">
      <w:pPr>
        <w:tabs>
          <w:tab w:val="left" w:pos="142"/>
          <w:tab w:val="left" w:pos="1418"/>
          <w:tab w:val="left" w:pos="1701"/>
        </w:tabs>
        <w:spacing w:line="276" w:lineRule="auto"/>
        <w:ind w:right="-22" w:firstLine="709"/>
        <w:contextualSpacing/>
        <w:jc w:val="both"/>
        <w:rPr>
          <w:lang w:eastAsia="uk-UA"/>
        </w:rPr>
      </w:pPr>
      <w:r w:rsidRPr="005A398D">
        <w:rPr>
          <w:lang w:eastAsia="uk-UA"/>
        </w:rPr>
        <w:lastRenderedPageBreak/>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0504BC" w:rsidRPr="005A398D" w:rsidRDefault="000504BC" w:rsidP="000504BC">
      <w:pPr>
        <w:tabs>
          <w:tab w:val="left" w:pos="142"/>
          <w:tab w:val="left" w:pos="1418"/>
          <w:tab w:val="left" w:pos="1701"/>
        </w:tabs>
        <w:spacing w:line="276" w:lineRule="auto"/>
        <w:ind w:right="-22" w:firstLine="709"/>
        <w:contextualSpacing/>
        <w:jc w:val="both"/>
        <w:rPr>
          <w:lang w:eastAsia="uk-UA"/>
        </w:rPr>
      </w:pPr>
      <w:r w:rsidRPr="005A398D">
        <w:rPr>
          <w:lang w:eastAsia="uk-UA"/>
        </w:rPr>
        <w:t>4.1.20. Нести ответственность перед Заказчиком за последствия невыполнения или ненадлежащего выполнения работ субподрядчиками.</w:t>
      </w:r>
    </w:p>
    <w:p w:rsidR="000504BC" w:rsidRPr="005A398D" w:rsidRDefault="000504BC" w:rsidP="000504BC">
      <w:pPr>
        <w:tabs>
          <w:tab w:val="left" w:pos="1276"/>
          <w:tab w:val="left" w:pos="1418"/>
          <w:tab w:val="left" w:pos="1560"/>
          <w:tab w:val="left" w:pos="1701"/>
        </w:tabs>
        <w:spacing w:line="276" w:lineRule="auto"/>
        <w:ind w:right="-22" w:firstLine="709"/>
        <w:contextualSpacing/>
        <w:jc w:val="both"/>
        <w:rPr>
          <w:rFonts w:eastAsia="Calibri"/>
        </w:rPr>
      </w:pPr>
      <w:r w:rsidRPr="005A398D">
        <w:rPr>
          <w:rFonts w:eastAsia="Calibri"/>
        </w:rPr>
        <w:t xml:space="preserve">4.1.21. </w:t>
      </w:r>
      <w:proofErr w:type="gramStart"/>
      <w:r w:rsidRPr="005A398D">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5A398D">
        <w:rPr>
          <w:rFonts w:eastAsia="Calibri"/>
        </w:rPr>
        <w:t>т.ч</w:t>
      </w:r>
      <w:proofErr w:type="spellEnd"/>
      <w:r w:rsidRPr="005A398D">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0504BC" w:rsidRPr="005A398D" w:rsidRDefault="000504BC" w:rsidP="000504BC">
      <w:pPr>
        <w:tabs>
          <w:tab w:val="left" w:pos="142"/>
          <w:tab w:val="left" w:pos="1418"/>
          <w:tab w:val="left" w:pos="1701"/>
        </w:tabs>
        <w:spacing w:line="276" w:lineRule="auto"/>
        <w:ind w:right="-22" w:firstLine="709"/>
        <w:contextualSpacing/>
        <w:jc w:val="both"/>
        <w:rPr>
          <w:lang w:eastAsia="uk-UA"/>
        </w:rPr>
      </w:pPr>
      <w:r w:rsidRPr="005A398D">
        <w:rPr>
          <w:lang w:eastAsia="uk-UA"/>
        </w:rPr>
        <w:t>4.1.22. До подписания Сторонами акта приёмки законченного строительством объекта представить Заказчику письмо, 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0504BC" w:rsidRPr="005A398D" w:rsidRDefault="000504BC" w:rsidP="000504BC">
      <w:pPr>
        <w:tabs>
          <w:tab w:val="left" w:pos="142"/>
          <w:tab w:val="left" w:pos="1418"/>
          <w:tab w:val="left" w:pos="1701"/>
        </w:tabs>
        <w:autoSpaceDE w:val="0"/>
        <w:autoSpaceDN w:val="0"/>
        <w:adjustRightInd w:val="0"/>
        <w:spacing w:line="276" w:lineRule="auto"/>
        <w:ind w:right="-22" w:firstLine="709"/>
        <w:contextualSpacing/>
        <w:jc w:val="both"/>
        <w:rPr>
          <w:lang w:eastAsia="uk-UA"/>
        </w:rPr>
      </w:pPr>
      <w:r w:rsidRPr="005A398D">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0504BC" w:rsidRPr="005A398D" w:rsidRDefault="000504BC" w:rsidP="000504BC">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5A398D">
        <w:rPr>
          <w:lang w:eastAsia="uk-UA"/>
        </w:rPr>
        <w:t xml:space="preserve">4.1.24. </w:t>
      </w:r>
      <w:proofErr w:type="gramStart"/>
      <w:r w:rsidRPr="005A398D">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5A398D">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0504BC" w:rsidRPr="005A398D" w:rsidRDefault="000504BC" w:rsidP="000504BC">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5A398D">
        <w:rPr>
          <w:lang w:eastAsia="uk-UA"/>
        </w:rPr>
        <w:t xml:space="preserve">4.1.25. </w:t>
      </w:r>
      <w:proofErr w:type="gramStart"/>
      <w:r w:rsidRPr="005A398D">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5A398D">
        <w:rPr>
          <w:lang w:eastAsia="uk-UA"/>
        </w:rPr>
        <w:t xml:space="preserve"> законодательством Российской Федерации.</w:t>
      </w:r>
    </w:p>
    <w:p w:rsidR="000504BC" w:rsidRPr="005A398D" w:rsidRDefault="000504BC" w:rsidP="000504BC">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5A398D">
        <w:rPr>
          <w:lang w:eastAsia="uk-UA"/>
        </w:rPr>
        <w:t xml:space="preserve">4.1.26.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5A398D">
        <w:rPr>
          <w:lang w:eastAsia="uk-UA"/>
        </w:rPr>
        <w:t>надзора</w:t>
      </w:r>
      <w:proofErr w:type="gramEnd"/>
      <w:r w:rsidRPr="005A398D">
        <w:rPr>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5A398D">
        <w:rPr>
          <w:lang w:eastAsia="uk-UA"/>
        </w:rPr>
        <w:t>Федерации в области охраны окружающей среды), а также разрешения на ввод объекта в эксплуатацию.</w:t>
      </w:r>
      <w:proofErr w:type="gramEnd"/>
    </w:p>
    <w:p w:rsidR="000504BC" w:rsidRPr="005A398D" w:rsidRDefault="000504BC" w:rsidP="000504BC">
      <w:pPr>
        <w:tabs>
          <w:tab w:val="left" w:pos="142"/>
          <w:tab w:val="left" w:pos="1418"/>
          <w:tab w:val="left" w:pos="1701"/>
        </w:tabs>
        <w:autoSpaceDE w:val="0"/>
        <w:autoSpaceDN w:val="0"/>
        <w:adjustRightInd w:val="0"/>
        <w:spacing w:line="276" w:lineRule="auto"/>
        <w:ind w:right="-22" w:firstLine="709"/>
        <w:contextualSpacing/>
        <w:jc w:val="both"/>
        <w:rPr>
          <w:lang w:eastAsia="uk-UA"/>
        </w:rPr>
      </w:pPr>
      <w:r w:rsidRPr="005A398D">
        <w:rPr>
          <w:lang w:eastAsia="uk-UA"/>
        </w:rPr>
        <w:t xml:space="preserve">4.1.27. Выполнить до направления </w:t>
      </w:r>
      <w:proofErr w:type="gramStart"/>
      <w:r w:rsidRPr="005A398D">
        <w:rPr>
          <w:lang w:eastAsia="uk-UA"/>
        </w:rPr>
        <w:t>уведомления</w:t>
      </w:r>
      <w:proofErr w:type="gramEnd"/>
      <w:r w:rsidRPr="005A398D">
        <w:rPr>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w:t>
      </w:r>
      <w:r w:rsidRPr="005A398D">
        <w:rPr>
          <w:lang w:eastAsia="uk-UA"/>
        </w:rPr>
        <w:lastRenderedPageBreak/>
        <w:t>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0504BC" w:rsidRPr="005A398D" w:rsidRDefault="000504BC" w:rsidP="000504BC">
      <w:pPr>
        <w:tabs>
          <w:tab w:val="left" w:pos="142"/>
          <w:tab w:val="left" w:pos="1418"/>
          <w:tab w:val="left" w:pos="1701"/>
        </w:tabs>
        <w:spacing w:line="276" w:lineRule="auto"/>
        <w:ind w:right="-22" w:firstLine="709"/>
        <w:contextualSpacing/>
        <w:jc w:val="both"/>
        <w:rPr>
          <w:lang w:eastAsia="uk-UA"/>
        </w:rPr>
      </w:pPr>
      <w:r w:rsidRPr="005A398D">
        <w:rPr>
          <w:lang w:eastAsia="uk-UA"/>
        </w:rPr>
        <w:t>4.1.28. Сообщать Заказчику об обнаружении в ходе производства работ не учтённой в технической документации работы.</w:t>
      </w:r>
    </w:p>
    <w:p w:rsidR="000504BC" w:rsidRPr="005A398D" w:rsidRDefault="000504BC" w:rsidP="000504BC">
      <w:pPr>
        <w:tabs>
          <w:tab w:val="left" w:pos="142"/>
          <w:tab w:val="left" w:pos="1418"/>
          <w:tab w:val="left" w:pos="1701"/>
        </w:tabs>
        <w:spacing w:line="276" w:lineRule="auto"/>
        <w:ind w:right="-22" w:firstLine="709"/>
        <w:contextualSpacing/>
        <w:jc w:val="both"/>
        <w:rPr>
          <w:lang w:eastAsia="uk-UA"/>
        </w:rPr>
      </w:pPr>
      <w:r w:rsidRPr="005A398D">
        <w:rPr>
          <w:lang w:eastAsia="uk-UA"/>
        </w:rPr>
        <w:t xml:space="preserve">4.1.29. Предоставить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5A398D">
        <w:rPr>
          <w:lang w:eastAsia="uk-UA"/>
        </w:rPr>
        <w:t>с даты подписания</w:t>
      </w:r>
      <w:proofErr w:type="gramEnd"/>
      <w:r w:rsidRPr="005A398D">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0504BC" w:rsidRPr="005A398D" w:rsidRDefault="000504BC" w:rsidP="000504BC">
      <w:pPr>
        <w:spacing w:line="276" w:lineRule="auto"/>
        <w:ind w:right="-22" w:firstLine="709"/>
        <w:contextualSpacing/>
        <w:jc w:val="both"/>
        <w:rPr>
          <w:szCs w:val="26"/>
        </w:rPr>
      </w:pPr>
      <w:r w:rsidRPr="005A398D">
        <w:rPr>
          <w:rFonts w:eastAsia="Calibri"/>
        </w:rPr>
        <w:t xml:space="preserve">4.1.30. </w:t>
      </w:r>
      <w:r w:rsidRPr="005A398D">
        <w:rPr>
          <w:szCs w:val="26"/>
        </w:rPr>
        <w:t>В течение 5 (пяти) рабочих дней, после дня подписания Контракта, предоставить Заказчику:</w:t>
      </w:r>
    </w:p>
    <w:p w:rsidR="000504BC" w:rsidRPr="005A398D" w:rsidRDefault="000504BC" w:rsidP="000504BC">
      <w:pPr>
        <w:spacing w:line="276" w:lineRule="auto"/>
        <w:ind w:right="-22" w:firstLine="567"/>
        <w:contextualSpacing/>
        <w:jc w:val="both"/>
        <w:rPr>
          <w:szCs w:val="26"/>
        </w:rPr>
      </w:pPr>
      <w:r w:rsidRPr="005A398D">
        <w:rPr>
          <w:szCs w:val="26"/>
        </w:rPr>
        <w:t xml:space="preserve">а)  Приказ о назначении ответственного лица за производство работ на объекте. </w:t>
      </w:r>
    </w:p>
    <w:p w:rsidR="000504BC" w:rsidRPr="005A398D" w:rsidRDefault="000504BC" w:rsidP="000504BC">
      <w:pPr>
        <w:spacing w:line="276" w:lineRule="auto"/>
        <w:ind w:right="-22" w:firstLine="567"/>
        <w:contextualSpacing/>
        <w:jc w:val="both"/>
        <w:rPr>
          <w:szCs w:val="26"/>
        </w:rPr>
      </w:pPr>
      <w:r w:rsidRPr="005A398D">
        <w:rPr>
          <w:szCs w:val="26"/>
        </w:rPr>
        <w:t>б) Приказ о назначении ответственных лиц по вопросам охраны труда и техники безопасности на объекте.</w:t>
      </w:r>
    </w:p>
    <w:p w:rsidR="000504BC" w:rsidRPr="005A398D" w:rsidRDefault="000504BC" w:rsidP="000504BC">
      <w:pPr>
        <w:spacing w:line="276" w:lineRule="auto"/>
        <w:ind w:right="-22" w:firstLine="567"/>
        <w:contextualSpacing/>
        <w:jc w:val="both"/>
        <w:rPr>
          <w:szCs w:val="26"/>
        </w:rPr>
      </w:pPr>
      <w:r w:rsidRPr="005A398D">
        <w:rPr>
          <w:szCs w:val="26"/>
        </w:rPr>
        <w:t>в) Приказ о назначении ответственного лица по строительному контролю на объекте.</w:t>
      </w:r>
    </w:p>
    <w:p w:rsidR="000504BC" w:rsidRPr="005A398D" w:rsidRDefault="000504BC" w:rsidP="000504BC">
      <w:pPr>
        <w:spacing w:line="276" w:lineRule="auto"/>
        <w:ind w:right="-22" w:firstLine="567"/>
        <w:contextualSpacing/>
        <w:jc w:val="both"/>
        <w:rPr>
          <w:szCs w:val="26"/>
        </w:rPr>
      </w:pPr>
      <w:r w:rsidRPr="005A398D">
        <w:rPr>
          <w:szCs w:val="26"/>
        </w:rPr>
        <w:t>г) Приказ о назначении ответственного лица за пожарную безопасность на объекте.</w:t>
      </w:r>
    </w:p>
    <w:p w:rsidR="000504BC" w:rsidRPr="005A398D" w:rsidRDefault="000504BC" w:rsidP="000504BC">
      <w:pPr>
        <w:spacing w:line="276" w:lineRule="auto"/>
        <w:ind w:right="-22" w:firstLine="567"/>
        <w:contextualSpacing/>
        <w:jc w:val="both"/>
        <w:rPr>
          <w:szCs w:val="26"/>
        </w:rPr>
      </w:pPr>
      <w:r w:rsidRPr="005A398D">
        <w:rPr>
          <w:szCs w:val="26"/>
        </w:rPr>
        <w:t>д) Приказ о назначении ответственного лица за работу с грузоподъемными машинами и механизмами на объекте.</w:t>
      </w:r>
    </w:p>
    <w:p w:rsidR="000504BC" w:rsidRPr="005A398D" w:rsidRDefault="000504BC" w:rsidP="000504BC">
      <w:pPr>
        <w:spacing w:line="276" w:lineRule="auto"/>
        <w:ind w:right="-22" w:firstLine="567"/>
        <w:contextualSpacing/>
        <w:jc w:val="both"/>
        <w:rPr>
          <w:szCs w:val="26"/>
        </w:rPr>
      </w:pPr>
      <w:r w:rsidRPr="005A398D">
        <w:rPr>
          <w:szCs w:val="26"/>
        </w:rPr>
        <w:t>е) Приказ о назначении ответственного лица за электробезопасность на объекте.</w:t>
      </w:r>
    </w:p>
    <w:p w:rsidR="000504BC" w:rsidRPr="005A398D" w:rsidRDefault="000504BC" w:rsidP="000504BC">
      <w:pPr>
        <w:tabs>
          <w:tab w:val="left" w:pos="1276"/>
          <w:tab w:val="left" w:pos="1560"/>
        </w:tabs>
        <w:spacing w:line="276" w:lineRule="auto"/>
        <w:ind w:right="-22" w:firstLine="709"/>
        <w:contextualSpacing/>
        <w:jc w:val="both"/>
        <w:rPr>
          <w:rFonts w:eastAsia="Calibri"/>
        </w:rPr>
      </w:pPr>
      <w:r w:rsidRPr="005A398D">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0504BC" w:rsidRPr="005A398D" w:rsidRDefault="000504BC" w:rsidP="000504BC">
      <w:pPr>
        <w:tabs>
          <w:tab w:val="left" w:pos="1276"/>
          <w:tab w:val="left" w:pos="1560"/>
        </w:tabs>
        <w:spacing w:line="276" w:lineRule="auto"/>
        <w:ind w:right="-22" w:firstLine="709"/>
        <w:contextualSpacing/>
        <w:jc w:val="both"/>
        <w:rPr>
          <w:rFonts w:eastAsia="Calibri"/>
        </w:rPr>
      </w:pPr>
      <w:r w:rsidRPr="005A398D">
        <w:rPr>
          <w:rFonts w:eastAsia="Calibri"/>
        </w:rPr>
        <w:t xml:space="preserve">4.1.31. Еженедельно (каждую пятницу, не позднее 12:00) представлять Заказчику на адрес электронной почты </w:t>
      </w:r>
      <w:hyperlink r:id="rId25" w:history="1">
        <w:r w:rsidRPr="005A398D">
          <w:rPr>
            <w:rFonts w:eastAsia="Calibri"/>
            <w:u w:val="single"/>
            <w:lang w:val="en-US"/>
          </w:rPr>
          <w:t>uprav</w:t>
        </w:r>
        <w:r w:rsidRPr="005A398D">
          <w:rPr>
            <w:rFonts w:eastAsia="Calibri"/>
            <w:u w:val="single"/>
          </w:rPr>
          <w:t>1@crimeagasnet.ru</w:t>
        </w:r>
      </w:hyperlink>
      <w:r w:rsidRPr="005A398D">
        <w:rPr>
          <w:rFonts w:eastAsia="Calibri"/>
        </w:rPr>
        <w:t xml:space="preserve">, </w:t>
      </w:r>
      <w:hyperlink r:id="rId26" w:history="1">
        <w:r w:rsidRPr="005A398D">
          <w:rPr>
            <w:rFonts w:eastAsia="Calibri"/>
            <w:u w:val="single"/>
            <w:lang w:val="en-US"/>
          </w:rPr>
          <w:t>aleksandr</w:t>
        </w:r>
        <w:r w:rsidRPr="005A398D">
          <w:rPr>
            <w:rFonts w:eastAsia="Calibri"/>
            <w:u w:val="single"/>
          </w:rPr>
          <w:t>_</w:t>
        </w:r>
        <w:r w:rsidRPr="005A398D">
          <w:rPr>
            <w:rFonts w:eastAsia="Calibri"/>
            <w:u w:val="single"/>
            <w:lang w:val="en-US"/>
          </w:rPr>
          <w:t>fedosov</w:t>
        </w:r>
        <w:r w:rsidRPr="005A398D">
          <w:rPr>
            <w:rFonts w:eastAsia="Calibri"/>
            <w:u w:val="single"/>
          </w:rPr>
          <w:t>@crimeagasnet.ru</w:t>
        </w:r>
      </w:hyperlink>
      <w:r w:rsidRPr="005A398D">
        <w:rPr>
          <w:rFonts w:eastAsia="Calibri"/>
        </w:rPr>
        <w:t xml:space="preserve"> в электронном виде отчет о ходе выполнения работ. </w:t>
      </w:r>
      <w:proofErr w:type="gramStart"/>
      <w:r w:rsidRPr="005A398D">
        <w:rPr>
          <w:rFonts w:eastAsia="Calibri"/>
        </w:rPr>
        <w:t>Контроль за</w:t>
      </w:r>
      <w:proofErr w:type="gramEnd"/>
      <w:r w:rsidRPr="005A398D">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5A398D">
        <w:rPr>
          <w:rFonts w:eastAsia="SimSun"/>
        </w:rPr>
        <w:t xml:space="preserve"> № 3), осуществляется Заказчиком на основании указанных отчетов.</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4.1.32. Ежемесячно, в срок до 1-го числа месяца, следующего </w:t>
      </w:r>
      <w:proofErr w:type="gramStart"/>
      <w:r w:rsidRPr="005A398D">
        <w:rPr>
          <w:rFonts w:eastAsia="Calibri"/>
        </w:rPr>
        <w:t>за</w:t>
      </w:r>
      <w:proofErr w:type="gramEnd"/>
      <w:r w:rsidRPr="005A398D">
        <w:rPr>
          <w:rFonts w:eastAsia="Calibri"/>
        </w:rPr>
        <w:t xml:space="preserve"> </w:t>
      </w:r>
      <w:proofErr w:type="gramStart"/>
      <w:r w:rsidRPr="005A398D">
        <w:rPr>
          <w:rFonts w:eastAsia="Calibri"/>
        </w:rPr>
        <w:t>отчетным</w:t>
      </w:r>
      <w:proofErr w:type="gramEnd"/>
      <w:r w:rsidRPr="005A398D">
        <w:rPr>
          <w:rFonts w:eastAsia="Calibri"/>
        </w:rPr>
        <w:t>,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4.1.33.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4.1.34. Обеспечивать доступ на Объект в рабочие, выходные и праздничные дни представителей Заказчика, представителей надзорных органов.</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4.1.35. </w:t>
      </w:r>
      <w:proofErr w:type="gramStart"/>
      <w:r w:rsidRPr="005A398D">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5A398D">
        <w:rPr>
          <w:rFonts w:eastAsia="Calibri"/>
        </w:rPr>
        <w:t xml:space="preserve"> </w:t>
      </w:r>
      <w:r w:rsidRPr="005A398D">
        <w:rPr>
          <w:rFonts w:eastAsia="Calibri"/>
        </w:rPr>
        <w:lastRenderedPageBreak/>
        <w:t>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4.1.36.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4.1.37. Уведомлять Заказчика о любых внеплановых событиях и происшествиях на Объекте:</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об авариях (в течение 2 (двух) часов);</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о возникновении угрозы аварии на объекте (в течение суток);</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о любом несчастном случае независимо от степени тяжести (в течение суток);</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о хищениях и иных противоправных действиях (в течение суток);</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об иных обстоятельствах, фактах, сообщениях в СМИ и т. п. (в течение суток).</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4.1.38.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4.1.39. Получить все необходимые разрешения (согласования) и ордера на производство земляных работ, необходимые для выполнения п. 1.1. Контракта.</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4.1.40. 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4.1.41. Своевременно устанавливать ограждения котлованов и траншей, оборудованные трапы и переходные мостики.</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4.1.42.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lastRenderedPageBreak/>
        <w:t>4.1.43.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4.1.44.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4.1.45.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5A398D">
        <w:rPr>
          <w:rFonts w:eastAsia="Calibri"/>
        </w:rPr>
        <w:t>газопотребления</w:t>
      </w:r>
      <w:proofErr w:type="spellEnd"/>
      <w:r w:rsidRPr="005A398D">
        <w:rPr>
          <w:rFonts w:eastAsia="Calibri"/>
        </w:rPr>
        <w:t>».</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4.1.46. </w:t>
      </w:r>
      <w:proofErr w:type="gramStart"/>
      <w:r w:rsidRPr="005A398D">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5A398D">
        <w:rPr>
          <w:rFonts w:eastAsia="Calibri"/>
        </w:rPr>
        <w:t xml:space="preserve"> (</w:t>
      </w:r>
      <w:proofErr w:type="gramStart"/>
      <w:r w:rsidRPr="005A398D">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1). Устройство наружных сетей газоснабжения </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2). Благоустройство </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3). Подготовительные работы</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 Земляные работы</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5). Инженерная подготовка территории</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6). Устройство фундаментов и оснований</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7). Возведение наружных ограждающих конструкций</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8). Устройство внутренних электротехнических систем</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9). Устройство внутренних трубопроводных систем</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10). Устройство внутренних слаботочных систем</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11). Монтаж технологического оборудования</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12). Устройство наружных электрических сетей и линий связи</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13).Устройство переходов сетей и трубопроводов через естественные и искусственные препятствия. </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Конкретные виды и объемы работ из числа видов и объемов работ, перечисленных в подпунктах (1–13) п. 4.1.46.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w:t>
      </w:r>
      <w:r w:rsidRPr="005A398D">
        <w:rPr>
          <w:rFonts w:eastAsia="Calibri"/>
        </w:rPr>
        <w:lastRenderedPageBreak/>
        <w:t>исполнению своих обязательств по строительству объекта» по форме, согласно Приложению №5 оформляется дополнительным соглашением к Контракту.</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4.1.47.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20 (двадцати) процентов от цены Контракта.</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4.1.48.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4.1.49. </w:t>
      </w:r>
      <w:proofErr w:type="gramStart"/>
      <w:r w:rsidRPr="005A398D">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4.1.48. настоящего Контракта, в течение 5 дней со дня заключения договора с эти субподрядчиком, соисполнителем.</w:t>
      </w:r>
      <w:proofErr w:type="gramEnd"/>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4.1.50.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proofErr w:type="gramStart"/>
      <w:r w:rsidRPr="005A398D">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5A398D">
        <w:rPr>
          <w:rFonts w:eastAsia="Calibri"/>
        </w:rPr>
        <w:t>, соисполнителем).</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4.1.51. </w:t>
      </w:r>
      <w:proofErr w:type="gramStart"/>
      <w:r w:rsidRPr="005A398D">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4.1.52. Нести гражданско-правовую ответственность перед Заказчиком:</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lastRenderedPageBreak/>
        <w:t>4.1.53.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rPr>
      </w:pPr>
      <w:r w:rsidRPr="005A398D">
        <w:rPr>
          <w:rFonts w:eastAsia="Calibri"/>
        </w:rPr>
        <w:t xml:space="preserve">б) за </w:t>
      </w:r>
      <w:proofErr w:type="spellStart"/>
      <w:r w:rsidRPr="005A398D">
        <w:rPr>
          <w:rFonts w:eastAsia="Calibri"/>
        </w:rPr>
        <w:t>непривлечение</w:t>
      </w:r>
      <w:proofErr w:type="spellEnd"/>
      <w:r w:rsidRPr="005A398D">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lang w:eastAsia="ar-SA"/>
        </w:rPr>
      </w:pPr>
      <w:r w:rsidRPr="005A398D">
        <w:rPr>
          <w:rFonts w:eastAsia="Calibri"/>
          <w:lang w:eastAsia="ar-SA"/>
        </w:rPr>
        <w:t xml:space="preserve">4.1.54. </w:t>
      </w:r>
      <w:proofErr w:type="gramStart"/>
      <w:r w:rsidRPr="005A398D">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5A398D">
        <w:rPr>
          <w:rFonts w:eastAsia="Calibri"/>
          <w:lang w:eastAsia="ar-SA"/>
        </w:rPr>
        <w:t xml:space="preserve"> автоматизированной информационной системы управления проектной деятельностью (далее – АИС УПД)»).</w:t>
      </w:r>
    </w:p>
    <w:p w:rsidR="000504BC" w:rsidRPr="005A398D" w:rsidRDefault="000504BC" w:rsidP="000504BC">
      <w:pPr>
        <w:suppressAutoHyphens/>
        <w:autoSpaceDE w:val="0"/>
        <w:autoSpaceDN w:val="0"/>
        <w:adjustRightInd w:val="0"/>
        <w:spacing w:line="276" w:lineRule="auto"/>
        <w:ind w:right="-22" w:firstLine="708"/>
        <w:contextualSpacing/>
        <w:jc w:val="both"/>
        <w:rPr>
          <w:rFonts w:eastAsia="Calibri"/>
          <w:lang w:eastAsia="ar-SA"/>
        </w:rPr>
      </w:pPr>
      <w:r w:rsidRPr="005A398D">
        <w:rPr>
          <w:rFonts w:eastAsia="Calibri"/>
          <w:lang w:eastAsia="ar-SA"/>
        </w:rPr>
        <w:t xml:space="preserve">4.1.55. Уведомить Заказчика путем направления официального письма </w:t>
      </w:r>
      <w:proofErr w:type="gramStart"/>
      <w:r w:rsidRPr="005A398D">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5A398D">
        <w:rPr>
          <w:rFonts w:eastAsia="Calibr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rFonts w:eastAsia="Calibri"/>
        </w:rPr>
        <w:t xml:space="preserve">4.1.56. </w:t>
      </w:r>
      <w:proofErr w:type="gramStart"/>
      <w:r w:rsidRPr="005A398D">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0504BC" w:rsidRPr="005A398D" w:rsidRDefault="000504BC" w:rsidP="000504BC">
      <w:pPr>
        <w:autoSpaceDE w:val="0"/>
        <w:autoSpaceDN w:val="0"/>
        <w:adjustRightInd w:val="0"/>
        <w:spacing w:line="276" w:lineRule="auto"/>
        <w:ind w:right="-22" w:firstLine="708"/>
        <w:contextualSpacing/>
        <w:jc w:val="both"/>
        <w:rPr>
          <w:lang w:eastAsia="ar-SA"/>
        </w:rPr>
      </w:pPr>
      <w:r w:rsidRPr="005A398D">
        <w:rPr>
          <w:lang w:eastAsia="uk-UA"/>
        </w:rPr>
        <w:t xml:space="preserve">4.1.57. </w:t>
      </w:r>
      <w:r w:rsidRPr="005A398D">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0504BC" w:rsidRPr="005A398D" w:rsidRDefault="000504BC" w:rsidP="000504BC">
      <w:pPr>
        <w:autoSpaceDE w:val="0"/>
        <w:autoSpaceDN w:val="0"/>
        <w:adjustRightInd w:val="0"/>
        <w:spacing w:line="276" w:lineRule="auto"/>
        <w:ind w:right="-22" w:firstLine="708"/>
        <w:contextualSpacing/>
        <w:jc w:val="both"/>
      </w:pPr>
      <w:r w:rsidRPr="005A398D">
        <w:rPr>
          <w:lang w:eastAsia="ar-SA"/>
        </w:rPr>
        <w:t xml:space="preserve">4.1.58. </w:t>
      </w:r>
      <w:r w:rsidRPr="005A398D">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0504BC" w:rsidRPr="005A398D" w:rsidRDefault="000504BC" w:rsidP="000504BC">
      <w:pPr>
        <w:autoSpaceDE w:val="0"/>
        <w:autoSpaceDN w:val="0"/>
        <w:adjustRightInd w:val="0"/>
        <w:spacing w:line="276" w:lineRule="auto"/>
        <w:ind w:right="-22" w:firstLine="708"/>
        <w:contextualSpacing/>
        <w:jc w:val="both"/>
      </w:pPr>
      <w:r w:rsidRPr="005A398D">
        <w:t xml:space="preserve">4.1.59. В течение 10 рабочих дней, после получения проектной документации, предоставить Заказчику на адреса электронной почты: </w:t>
      </w:r>
      <w:hyperlink r:id="rId27" w:history="1">
        <w:r w:rsidRPr="005A398D">
          <w:rPr>
            <w:lang w:eastAsia="ar-SA"/>
          </w:rPr>
          <w:t>oleg_lesneckiy@crimeagasnet.ru</w:t>
        </w:r>
      </w:hyperlink>
      <w:r w:rsidRPr="005A398D">
        <w:rPr>
          <w:lang w:eastAsia="ar-SA"/>
        </w:rPr>
        <w:t xml:space="preserve"> </w:t>
      </w:r>
      <w:r w:rsidRPr="005A398D">
        <w:t>помесячный график освоения денежных сре</w:t>
      </w:r>
      <w:proofErr w:type="gramStart"/>
      <w:r w:rsidRPr="005A398D">
        <w:t>дств в р</w:t>
      </w:r>
      <w:proofErr w:type="gramEnd"/>
      <w:r w:rsidRPr="005A398D">
        <w:t>амках годовых лимитов денежных средств, указанных в Графике оплаты выполненных строительно-монтажных работ (Приложение № 4).</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ar-SA"/>
        </w:rPr>
        <w:t>4.1.60. Подрядчик не вправе перечислять средства с лицевого счета:</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ar-SA"/>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ar-SA"/>
        </w:rPr>
        <w:t>на свои счета, открытые в учреждении Центрального банка Российской Федерации или в кредитной организации (далее - банк), за исключением:</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ar-SA"/>
        </w:rPr>
        <w:t>оплаты обязательств в соответствии с валютным законодательством Российской Федерации;</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ar-SA"/>
        </w:rPr>
        <w:lastRenderedPageBreak/>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proofErr w:type="gramStart"/>
      <w:r w:rsidRPr="005A398D">
        <w:rPr>
          <w:lang w:eastAsia="ar-SA"/>
        </w:rPr>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roofErr w:type="gramEnd"/>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ar-SA"/>
        </w:rPr>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ar-SA"/>
        </w:rPr>
        <w:t>оплаты обязательств по накладным расходам в соответствии с Порядком санкционирования.</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ar-SA"/>
        </w:rPr>
        <w:t xml:space="preserve">4.1.61.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5A398D">
        <w:rPr>
          <w:lang w:eastAsia="ar-SA"/>
        </w:rPr>
        <w:t>с даты заключения</w:t>
      </w:r>
      <w:proofErr w:type="gramEnd"/>
      <w:r w:rsidRPr="005A398D">
        <w:rPr>
          <w:lang w:eastAsia="ar-SA"/>
        </w:rPr>
        <w:t xml:space="preserve"> Контракта.</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ar-SA"/>
        </w:rPr>
        <w:t>4.1.69. В случае подписания Сторонами Акта сдачи-приемки законченного строительством объекта, при наличии неотработанного аванса, Подрядчик обязан вернуть Заказчику сумму неотработанного (непогашенного) аванса не позднее 5 (пяти) рабочих дней после получения требования Заказчика, если иной срок не установлен требованием Заказчика.</w:t>
      </w:r>
    </w:p>
    <w:p w:rsidR="000504BC" w:rsidRPr="005A398D" w:rsidRDefault="000504BC" w:rsidP="000504BC">
      <w:pPr>
        <w:suppressAutoHyphens/>
        <w:autoSpaceDE w:val="0"/>
        <w:autoSpaceDN w:val="0"/>
        <w:adjustRightInd w:val="0"/>
        <w:spacing w:line="276" w:lineRule="auto"/>
        <w:ind w:firstLine="708"/>
        <w:contextualSpacing/>
        <w:jc w:val="both"/>
        <w:rPr>
          <w:lang w:eastAsia="ar-SA"/>
        </w:rPr>
      </w:pPr>
      <w:r w:rsidRPr="005A398D">
        <w:rPr>
          <w:lang w:eastAsia="uk-UA"/>
        </w:rPr>
        <w:t xml:space="preserve">4.1.70. </w:t>
      </w:r>
      <w:proofErr w:type="gramStart"/>
      <w:r w:rsidRPr="005A398D">
        <w:rPr>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0504BC" w:rsidRPr="005A398D" w:rsidRDefault="000504BC" w:rsidP="000504BC">
      <w:pPr>
        <w:autoSpaceDE w:val="0"/>
        <w:autoSpaceDN w:val="0"/>
        <w:adjustRightInd w:val="0"/>
        <w:spacing w:line="276" w:lineRule="auto"/>
        <w:ind w:right="-22" w:firstLine="708"/>
        <w:contextualSpacing/>
        <w:jc w:val="both"/>
        <w:rPr>
          <w:lang w:eastAsia="ar-SA"/>
        </w:rPr>
      </w:pPr>
    </w:p>
    <w:p w:rsidR="000504BC" w:rsidRPr="005A398D" w:rsidRDefault="000504BC" w:rsidP="000504BC">
      <w:pPr>
        <w:tabs>
          <w:tab w:val="left" w:pos="1276"/>
          <w:tab w:val="left" w:pos="1560"/>
        </w:tabs>
        <w:spacing w:line="276" w:lineRule="auto"/>
        <w:ind w:right="-22" w:firstLine="709"/>
        <w:contextualSpacing/>
        <w:jc w:val="both"/>
        <w:rPr>
          <w:rFonts w:eastAsia="Calibri"/>
          <w:b/>
        </w:rPr>
      </w:pPr>
      <w:r w:rsidRPr="005A398D">
        <w:rPr>
          <w:rFonts w:eastAsia="Calibri"/>
          <w:b/>
        </w:rPr>
        <w:t>4.2. Подрядчик имеет право:</w:t>
      </w:r>
    </w:p>
    <w:p w:rsidR="000504BC" w:rsidRPr="005A398D" w:rsidRDefault="000504BC" w:rsidP="000504BC">
      <w:pPr>
        <w:suppressAutoHyphens/>
        <w:spacing w:line="276" w:lineRule="auto"/>
        <w:ind w:right="-22" w:firstLine="709"/>
        <w:contextualSpacing/>
        <w:jc w:val="both"/>
        <w:rPr>
          <w:lang w:eastAsia="ar-SA"/>
        </w:rPr>
      </w:pPr>
      <w:r w:rsidRPr="005A398D">
        <w:rPr>
          <w:lang w:eastAsia="ar-SA"/>
        </w:rPr>
        <w:t xml:space="preserve">4.2.1. Определить конкретные виды и объемы работ, из числа видов и объемов работ, указанных в пункте 4.1.39. </w:t>
      </w:r>
      <w:proofErr w:type="gramStart"/>
      <w:r w:rsidRPr="005A398D">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0504BC" w:rsidRPr="005A398D" w:rsidRDefault="000504BC" w:rsidP="000504BC">
      <w:pPr>
        <w:tabs>
          <w:tab w:val="left" w:pos="1276"/>
          <w:tab w:val="left" w:pos="1560"/>
        </w:tabs>
        <w:spacing w:line="276" w:lineRule="auto"/>
        <w:ind w:right="-22" w:firstLine="709"/>
        <w:contextualSpacing/>
        <w:jc w:val="both"/>
        <w:rPr>
          <w:rFonts w:eastAsia="Calibri"/>
        </w:rPr>
      </w:pPr>
      <w:r w:rsidRPr="005A398D">
        <w:rPr>
          <w:rFonts w:eastAsia="Calibri"/>
        </w:rPr>
        <w:t xml:space="preserve">4.2.2. На оплату работ по Цене работ Контракта. </w:t>
      </w:r>
    </w:p>
    <w:p w:rsidR="000504BC" w:rsidRPr="005A398D" w:rsidRDefault="000504BC" w:rsidP="000504BC">
      <w:pPr>
        <w:tabs>
          <w:tab w:val="left" w:pos="1276"/>
          <w:tab w:val="left" w:pos="1560"/>
        </w:tabs>
        <w:spacing w:line="276" w:lineRule="auto"/>
        <w:ind w:right="-22" w:firstLine="709"/>
        <w:contextualSpacing/>
        <w:jc w:val="both"/>
        <w:rPr>
          <w:rFonts w:eastAsia="Calibri"/>
        </w:rPr>
      </w:pPr>
      <w:r w:rsidRPr="005A398D">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0504BC" w:rsidRPr="005A398D" w:rsidRDefault="000504BC" w:rsidP="000504BC">
      <w:pPr>
        <w:tabs>
          <w:tab w:val="left" w:pos="1276"/>
          <w:tab w:val="left" w:pos="1560"/>
        </w:tabs>
        <w:spacing w:line="276" w:lineRule="auto"/>
        <w:ind w:right="-22" w:firstLine="709"/>
        <w:contextualSpacing/>
        <w:jc w:val="both"/>
        <w:rPr>
          <w:rFonts w:eastAsia="Calibri"/>
        </w:rPr>
      </w:pPr>
      <w:r w:rsidRPr="005A398D">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0504BC" w:rsidRPr="005A398D" w:rsidRDefault="000504BC" w:rsidP="000504BC">
      <w:pPr>
        <w:tabs>
          <w:tab w:val="left" w:pos="1276"/>
          <w:tab w:val="left" w:pos="1560"/>
        </w:tabs>
        <w:spacing w:line="276" w:lineRule="auto"/>
        <w:ind w:right="-22" w:firstLine="709"/>
        <w:contextualSpacing/>
        <w:jc w:val="both"/>
        <w:rPr>
          <w:rFonts w:eastAsia="Calibri"/>
        </w:rPr>
      </w:pPr>
      <w:r w:rsidRPr="005A398D">
        <w:rPr>
          <w:rFonts w:eastAsia="Calibri"/>
        </w:rPr>
        <w:t xml:space="preserve">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w:t>
      </w:r>
      <w:r w:rsidRPr="005A398D">
        <w:rPr>
          <w:rFonts w:eastAsia="Calibri"/>
        </w:rPr>
        <w:lastRenderedPageBreak/>
        <w:t>соответствующими документами, после чего Стороны договорятся о сроках и способах возмещения дополнительных расходов Подрядчика.</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rFonts w:eastAsia="Calibri"/>
        </w:rPr>
        <w:t>4.2.5.</w:t>
      </w:r>
      <w:r w:rsidRPr="005A398D">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5A398D">
        <w:rPr>
          <w:lang w:eastAsia="ar-SA"/>
        </w:rPr>
        <w:t>ств ст</w:t>
      </w:r>
      <w:proofErr w:type="gramEnd"/>
      <w:r w:rsidRPr="005A398D">
        <w:rPr>
          <w:lang w:eastAsia="ar-SA"/>
        </w:rPr>
        <w:t>орон по Контракту.</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4.2.6.Требовать от Заказчика надлежащего и своевременного выполнения обязательств, предусмотренных Контрактом.</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4.2.7.В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0504BC" w:rsidRPr="005A398D" w:rsidRDefault="000504BC" w:rsidP="000504BC">
      <w:pPr>
        <w:tabs>
          <w:tab w:val="left" w:pos="1276"/>
          <w:tab w:val="left" w:pos="1560"/>
        </w:tabs>
        <w:spacing w:line="276" w:lineRule="auto"/>
        <w:ind w:right="-22" w:firstLine="709"/>
        <w:contextualSpacing/>
        <w:jc w:val="both"/>
        <w:rPr>
          <w:rFonts w:eastAsia="Calibri"/>
        </w:rPr>
      </w:pPr>
    </w:p>
    <w:p w:rsidR="000504BC" w:rsidRPr="005A398D" w:rsidRDefault="000504BC" w:rsidP="000504BC">
      <w:pPr>
        <w:tabs>
          <w:tab w:val="left" w:pos="1276"/>
          <w:tab w:val="left" w:pos="1560"/>
        </w:tabs>
        <w:spacing w:line="276" w:lineRule="auto"/>
        <w:ind w:right="-22" w:firstLine="709"/>
        <w:contextualSpacing/>
        <w:jc w:val="both"/>
        <w:rPr>
          <w:b/>
          <w:lang w:eastAsia="uk-UA"/>
        </w:rPr>
      </w:pPr>
      <w:r w:rsidRPr="005A398D">
        <w:rPr>
          <w:b/>
          <w:lang w:eastAsia="uk-UA"/>
        </w:rPr>
        <w:t>4.3. Заказчик обязан:</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uk-UA"/>
        </w:rPr>
        <w:t xml:space="preserve">4.3.1. </w:t>
      </w:r>
      <w:r w:rsidRPr="005A398D">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 xml:space="preserve">4.3.2. В  течение 10 (десяти) рабочих дней со </w:t>
      </w:r>
      <w:proofErr w:type="gramStart"/>
      <w:r w:rsidRPr="005A398D">
        <w:rPr>
          <w:lang w:eastAsia="ar-SA"/>
        </w:rPr>
        <w:t>дня</w:t>
      </w:r>
      <w:proofErr w:type="gramEnd"/>
      <w:r w:rsidRPr="005A398D">
        <w:rPr>
          <w:lang w:eastAsia="ar-SA"/>
        </w:rPr>
        <w:t xml:space="preserve">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0504BC" w:rsidRPr="005A398D" w:rsidRDefault="000504BC" w:rsidP="000504BC">
      <w:pPr>
        <w:suppressAutoHyphens/>
        <w:autoSpaceDE w:val="0"/>
        <w:autoSpaceDN w:val="0"/>
        <w:adjustRightInd w:val="0"/>
        <w:spacing w:line="276" w:lineRule="auto"/>
        <w:ind w:right="-22"/>
        <w:contextualSpacing/>
        <w:jc w:val="both"/>
        <w:rPr>
          <w:lang w:eastAsia="ar-SA"/>
        </w:rPr>
      </w:pPr>
      <w:r w:rsidRPr="005A398D">
        <w:rPr>
          <w:lang w:eastAsia="ar-SA"/>
        </w:rPr>
        <w:t xml:space="preserve">    </w:t>
      </w:r>
      <w:r w:rsidRPr="005A398D">
        <w:rPr>
          <w:lang w:eastAsia="ar-SA"/>
        </w:rPr>
        <w:tab/>
      </w:r>
      <w:proofErr w:type="gramStart"/>
      <w:r w:rsidRPr="005A398D">
        <w:rPr>
          <w:lang w:eastAsia="ar-SA"/>
        </w:rPr>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roofErr w:type="gramEnd"/>
    </w:p>
    <w:p w:rsidR="000504BC" w:rsidRPr="005A398D" w:rsidRDefault="000504BC" w:rsidP="000504BC">
      <w:pPr>
        <w:suppressAutoHyphens/>
        <w:autoSpaceDE w:val="0"/>
        <w:autoSpaceDN w:val="0"/>
        <w:adjustRightInd w:val="0"/>
        <w:spacing w:line="276" w:lineRule="auto"/>
        <w:ind w:right="-22" w:firstLine="540"/>
        <w:contextualSpacing/>
        <w:jc w:val="both"/>
        <w:rPr>
          <w:lang w:eastAsia="ar-SA"/>
        </w:rPr>
      </w:pPr>
      <w:r w:rsidRPr="005A398D">
        <w:rPr>
          <w:lang w:eastAsia="ar-SA"/>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0504BC" w:rsidRPr="005A398D" w:rsidRDefault="000504BC" w:rsidP="000504BC">
      <w:pPr>
        <w:suppressAutoHyphens/>
        <w:autoSpaceDE w:val="0"/>
        <w:autoSpaceDN w:val="0"/>
        <w:adjustRightInd w:val="0"/>
        <w:spacing w:line="276" w:lineRule="auto"/>
        <w:ind w:right="-22" w:firstLine="540"/>
        <w:contextualSpacing/>
        <w:jc w:val="both"/>
        <w:rPr>
          <w:lang w:eastAsia="ar-SA"/>
        </w:rPr>
      </w:pPr>
      <w:r w:rsidRPr="005A398D">
        <w:rPr>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0504BC" w:rsidRPr="005A398D" w:rsidRDefault="000504BC" w:rsidP="000504BC">
      <w:pPr>
        <w:suppressAutoHyphens/>
        <w:autoSpaceDE w:val="0"/>
        <w:autoSpaceDN w:val="0"/>
        <w:adjustRightInd w:val="0"/>
        <w:spacing w:line="276" w:lineRule="auto"/>
        <w:ind w:right="-22" w:firstLine="540"/>
        <w:contextualSpacing/>
        <w:jc w:val="both"/>
        <w:rPr>
          <w:lang w:eastAsia="ar-SA"/>
        </w:rPr>
      </w:pPr>
      <w:r w:rsidRPr="005A398D">
        <w:rPr>
          <w:lang w:eastAsia="ar-SA"/>
        </w:rPr>
        <w:t>4.3.3. Обеспечить доступ персонала Подрядчика на строительную площадку.</w:t>
      </w:r>
    </w:p>
    <w:p w:rsidR="000504BC" w:rsidRPr="005A398D" w:rsidRDefault="000504BC" w:rsidP="000504BC">
      <w:pPr>
        <w:suppressAutoHyphens/>
        <w:autoSpaceDE w:val="0"/>
        <w:autoSpaceDN w:val="0"/>
        <w:adjustRightInd w:val="0"/>
        <w:spacing w:line="276" w:lineRule="auto"/>
        <w:ind w:right="-22" w:firstLine="540"/>
        <w:contextualSpacing/>
        <w:jc w:val="both"/>
        <w:rPr>
          <w:lang w:eastAsia="ar-SA"/>
        </w:rPr>
      </w:pPr>
      <w:r w:rsidRPr="005A398D">
        <w:rPr>
          <w:lang w:eastAsia="ar-SA"/>
        </w:rPr>
        <w:t xml:space="preserve">4.3.4. Отправлять Подрядчику в сроки и </w:t>
      </w:r>
      <w:proofErr w:type="gramStart"/>
      <w:r w:rsidRPr="005A398D">
        <w:rPr>
          <w:lang w:eastAsia="ar-SA"/>
        </w:rPr>
        <w:t>порядке</w:t>
      </w:r>
      <w:proofErr w:type="gramEnd"/>
      <w:r w:rsidRPr="005A398D">
        <w:rPr>
          <w:lang w:eastAsia="ar-SA"/>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0504BC" w:rsidRPr="005A398D" w:rsidRDefault="000504BC" w:rsidP="000504BC">
      <w:pPr>
        <w:suppressAutoHyphens/>
        <w:autoSpaceDE w:val="0"/>
        <w:autoSpaceDN w:val="0"/>
        <w:adjustRightInd w:val="0"/>
        <w:spacing w:line="276" w:lineRule="auto"/>
        <w:ind w:right="-22" w:firstLine="540"/>
        <w:contextualSpacing/>
        <w:jc w:val="both"/>
        <w:rPr>
          <w:lang w:eastAsia="ar-SA"/>
        </w:rPr>
      </w:pPr>
      <w:r w:rsidRPr="005A398D">
        <w:rPr>
          <w:lang w:eastAsia="ar-SA"/>
        </w:rPr>
        <w:lastRenderedPageBreak/>
        <w:t xml:space="preserve">4.3.5. В сроки и </w:t>
      </w:r>
      <w:proofErr w:type="gramStart"/>
      <w:r w:rsidRPr="005A398D">
        <w:rPr>
          <w:lang w:eastAsia="ar-SA"/>
        </w:rPr>
        <w:t>порядке</w:t>
      </w:r>
      <w:proofErr w:type="gramEnd"/>
      <w:r w:rsidRPr="005A398D">
        <w:rPr>
          <w:lang w:eastAsia="ar-SA"/>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0504BC" w:rsidRPr="005A398D" w:rsidRDefault="000504BC" w:rsidP="000504BC">
      <w:pPr>
        <w:suppressAutoHyphens/>
        <w:autoSpaceDE w:val="0"/>
        <w:autoSpaceDN w:val="0"/>
        <w:adjustRightInd w:val="0"/>
        <w:spacing w:line="276" w:lineRule="auto"/>
        <w:ind w:right="-22" w:firstLine="540"/>
        <w:contextualSpacing/>
        <w:jc w:val="both"/>
        <w:rPr>
          <w:lang w:eastAsia="ar-SA"/>
        </w:rPr>
      </w:pPr>
      <w:r w:rsidRPr="005A398D">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0504BC" w:rsidRPr="005A398D" w:rsidRDefault="000504BC" w:rsidP="000504BC">
      <w:pPr>
        <w:suppressAutoHyphens/>
        <w:autoSpaceDE w:val="0"/>
        <w:autoSpaceDN w:val="0"/>
        <w:adjustRightInd w:val="0"/>
        <w:spacing w:line="276" w:lineRule="auto"/>
        <w:ind w:right="-22" w:firstLine="540"/>
        <w:contextualSpacing/>
        <w:jc w:val="both"/>
        <w:rPr>
          <w:lang w:eastAsia="ar-SA"/>
        </w:rPr>
      </w:pPr>
      <w:r w:rsidRPr="005A398D">
        <w:rPr>
          <w:lang w:eastAsia="ar-SA"/>
        </w:rPr>
        <w:t>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0504BC" w:rsidRPr="005A398D" w:rsidRDefault="000504BC" w:rsidP="000504BC">
      <w:pPr>
        <w:tabs>
          <w:tab w:val="left" w:pos="1276"/>
          <w:tab w:val="left" w:pos="1560"/>
        </w:tabs>
        <w:spacing w:line="276" w:lineRule="auto"/>
        <w:ind w:right="-22" w:firstLine="709"/>
        <w:contextualSpacing/>
        <w:jc w:val="both"/>
        <w:rPr>
          <w:b/>
          <w:lang w:eastAsia="uk-UA"/>
        </w:rPr>
      </w:pPr>
      <w:r w:rsidRPr="005A398D">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0504BC" w:rsidRPr="005A398D" w:rsidRDefault="000504BC" w:rsidP="000504BC">
      <w:pPr>
        <w:spacing w:line="276" w:lineRule="auto"/>
        <w:ind w:right="-22" w:firstLine="708"/>
        <w:contextualSpacing/>
        <w:jc w:val="both"/>
        <w:rPr>
          <w:szCs w:val="26"/>
        </w:rPr>
      </w:pPr>
      <w:r w:rsidRPr="005A398D">
        <w:rPr>
          <w:lang w:eastAsia="uk-UA"/>
        </w:rPr>
        <w:t xml:space="preserve">4.3.9. </w:t>
      </w:r>
      <w:r w:rsidRPr="005A398D">
        <w:rPr>
          <w:szCs w:val="26"/>
          <w:lang w:eastAsia="uk-UA"/>
        </w:rPr>
        <w:t xml:space="preserve">В течение 5 (пяти) рабочих дней с момента подписания Контракта передать Подрядчику </w:t>
      </w:r>
      <w:r w:rsidRPr="005A398D">
        <w:rPr>
          <w:szCs w:val="28"/>
          <w:lang w:eastAsia="uk-UA"/>
        </w:rPr>
        <w:t xml:space="preserve">по акту приёма-передачи </w:t>
      </w:r>
      <w:r w:rsidRPr="005A398D">
        <w:rPr>
          <w:noProof/>
          <w:szCs w:val="28"/>
          <w:lang w:eastAsia="uk-UA"/>
        </w:rPr>
        <w:t>необходимую для производства работ документацию</w:t>
      </w:r>
      <w:r w:rsidRPr="005A398D">
        <w:rPr>
          <w:szCs w:val="26"/>
        </w:rPr>
        <w:t>:</w:t>
      </w:r>
    </w:p>
    <w:p w:rsidR="000504BC" w:rsidRPr="005A398D" w:rsidRDefault="000504BC" w:rsidP="000504BC">
      <w:pPr>
        <w:spacing w:line="276" w:lineRule="auto"/>
        <w:ind w:right="-22" w:firstLine="709"/>
        <w:contextualSpacing/>
        <w:jc w:val="both"/>
        <w:rPr>
          <w:szCs w:val="26"/>
        </w:rPr>
      </w:pPr>
      <w:r w:rsidRPr="005A398D">
        <w:rPr>
          <w:szCs w:val="26"/>
        </w:rPr>
        <w:t>а) проектную документацию в полном объеме;</w:t>
      </w:r>
    </w:p>
    <w:p w:rsidR="000504BC" w:rsidRPr="005A398D" w:rsidRDefault="000504BC" w:rsidP="000504BC">
      <w:pPr>
        <w:spacing w:line="276" w:lineRule="auto"/>
        <w:ind w:right="-22" w:firstLine="709"/>
        <w:contextualSpacing/>
        <w:jc w:val="both"/>
        <w:rPr>
          <w:szCs w:val="26"/>
        </w:rPr>
      </w:pPr>
      <w:r w:rsidRPr="005A398D">
        <w:rPr>
          <w:szCs w:val="26"/>
        </w:rPr>
        <w:t xml:space="preserve">б) сметную документацию в полном объеме. </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4.3.10. Оплачивать выполненные по Контракту работы в соответствии с условиями Контракта.</w:t>
      </w:r>
    </w:p>
    <w:p w:rsidR="000504BC" w:rsidRPr="005A398D" w:rsidRDefault="000504BC" w:rsidP="000504BC">
      <w:pPr>
        <w:tabs>
          <w:tab w:val="left" w:pos="142"/>
          <w:tab w:val="left" w:pos="1418"/>
        </w:tabs>
        <w:spacing w:line="276" w:lineRule="auto"/>
        <w:ind w:right="-22" w:firstLine="709"/>
        <w:contextualSpacing/>
        <w:jc w:val="both"/>
        <w:rPr>
          <w:szCs w:val="28"/>
          <w:lang w:eastAsia="uk-UA"/>
        </w:rPr>
      </w:pPr>
      <w:r w:rsidRPr="005A398D">
        <w:rPr>
          <w:szCs w:val="26"/>
        </w:rPr>
        <w:t xml:space="preserve">4.3.11. </w:t>
      </w:r>
      <w:proofErr w:type="gramStart"/>
      <w:r w:rsidRPr="005A398D">
        <w:rPr>
          <w:szCs w:val="28"/>
          <w:lang w:eastAsia="uk-UA"/>
        </w:rPr>
        <w:t>Осуществлять строительный контроль в процессе строительства Объекта, в соответствии с требованиями ст.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w:t>
      </w:r>
      <w:proofErr w:type="gramEnd"/>
      <w:r w:rsidRPr="005A398D">
        <w:rPr>
          <w:szCs w:val="28"/>
          <w:lang w:eastAsia="uk-UA"/>
        </w:rPr>
        <w:t xml:space="preserve"> и безопасности объекта.</w:t>
      </w:r>
    </w:p>
    <w:p w:rsidR="000504BC" w:rsidRPr="005A398D" w:rsidRDefault="000504BC" w:rsidP="000504BC">
      <w:pPr>
        <w:tabs>
          <w:tab w:val="left" w:pos="142"/>
          <w:tab w:val="left" w:pos="1418"/>
        </w:tabs>
        <w:spacing w:line="276" w:lineRule="auto"/>
        <w:ind w:right="-22" w:firstLine="709"/>
        <w:contextualSpacing/>
        <w:jc w:val="both"/>
        <w:rPr>
          <w:szCs w:val="28"/>
          <w:lang w:eastAsia="uk-UA"/>
        </w:rPr>
      </w:pPr>
      <w:r w:rsidRPr="005A398D">
        <w:rPr>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8" w:anchor="l1" w:tgtFrame="_blank" w:history="1">
        <w:r w:rsidRPr="005A398D">
          <w:rPr>
            <w:szCs w:val="28"/>
            <w:lang w:eastAsia="uk-UA"/>
          </w:rPr>
          <w:t>законом</w:t>
        </w:r>
      </w:hyperlink>
      <w:r w:rsidRPr="005A398D">
        <w:rPr>
          <w:szCs w:val="28"/>
          <w:lang w:eastAsia="uk-UA"/>
        </w:rPr>
        <w:t> о контрактной системе.</w:t>
      </w:r>
    </w:p>
    <w:p w:rsidR="000504BC" w:rsidRPr="005A398D" w:rsidRDefault="000504BC" w:rsidP="000504BC">
      <w:pPr>
        <w:tabs>
          <w:tab w:val="left" w:pos="142"/>
          <w:tab w:val="left" w:pos="1418"/>
        </w:tabs>
        <w:spacing w:line="276" w:lineRule="auto"/>
        <w:ind w:right="-22" w:firstLine="709"/>
        <w:contextualSpacing/>
        <w:jc w:val="both"/>
        <w:rPr>
          <w:lang w:eastAsia="uk-UA"/>
        </w:rPr>
      </w:pPr>
    </w:p>
    <w:p w:rsidR="000504BC" w:rsidRPr="005A398D" w:rsidRDefault="000504BC" w:rsidP="000504BC">
      <w:pPr>
        <w:tabs>
          <w:tab w:val="left" w:pos="142"/>
          <w:tab w:val="left" w:pos="1418"/>
        </w:tabs>
        <w:spacing w:line="276" w:lineRule="auto"/>
        <w:ind w:right="-22" w:firstLine="709"/>
        <w:contextualSpacing/>
        <w:jc w:val="both"/>
        <w:rPr>
          <w:b/>
          <w:lang w:eastAsia="uk-UA"/>
        </w:rPr>
      </w:pPr>
      <w:r w:rsidRPr="005A398D">
        <w:rPr>
          <w:b/>
          <w:lang w:eastAsia="uk-UA"/>
        </w:rPr>
        <w:t>4.4. Заказчик имеет право:</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uk-UA"/>
        </w:rPr>
        <w:t>4.4.1.</w:t>
      </w:r>
      <w:r w:rsidRPr="005A398D">
        <w:rPr>
          <w:lang w:eastAsia="ar-SA"/>
        </w:rPr>
        <w:t>Требовать от Подрядчика надлежащего и своевременного выполнения обязательств, предусмотренных Контрактом.</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 xml:space="preserve">4.4.2. Осуществлять </w:t>
      </w:r>
      <w:proofErr w:type="gramStart"/>
      <w:r w:rsidRPr="005A398D">
        <w:rPr>
          <w:lang w:eastAsia="uk-UA"/>
        </w:rPr>
        <w:t>контроль за</w:t>
      </w:r>
      <w:proofErr w:type="gramEnd"/>
      <w:r w:rsidRPr="005A398D">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4.4.3. Отказаться от исполнения Контракта и потребовать возмещения убытков в случаях установленных действующим законодательством РФ.</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lastRenderedPageBreak/>
        <w:t xml:space="preserve">4.4.4. Заявить Подрядчику об отступлениях от условий Контракта и выявленных недостатках, дефектах, обнаруженных в ходе осуществления </w:t>
      </w:r>
      <w:proofErr w:type="gramStart"/>
      <w:r w:rsidRPr="005A398D">
        <w:rPr>
          <w:lang w:eastAsia="uk-UA"/>
        </w:rPr>
        <w:t>контроля за</w:t>
      </w:r>
      <w:proofErr w:type="gramEnd"/>
      <w:r w:rsidRPr="005A398D">
        <w:rPr>
          <w:lang w:eastAsia="uk-UA"/>
        </w:rPr>
        <w:t xml:space="preserve"> выполнением работ.</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p>
    <w:p w:rsidR="000504BC" w:rsidRPr="005A398D" w:rsidRDefault="000504BC" w:rsidP="005A398D">
      <w:pPr>
        <w:numPr>
          <w:ilvl w:val="0"/>
          <w:numId w:val="15"/>
        </w:numPr>
        <w:suppressAutoHyphens/>
        <w:spacing w:line="276" w:lineRule="auto"/>
        <w:ind w:left="0" w:right="-22"/>
        <w:contextualSpacing/>
        <w:jc w:val="center"/>
        <w:rPr>
          <w:b/>
          <w:lang w:eastAsia="uk-UA"/>
        </w:rPr>
      </w:pPr>
      <w:r w:rsidRPr="005A398D">
        <w:rPr>
          <w:b/>
          <w:lang w:eastAsia="uk-UA"/>
        </w:rPr>
        <w:t>ПРОИЗВОДСТВО РАБОТ</w:t>
      </w:r>
    </w:p>
    <w:p w:rsidR="000504BC" w:rsidRPr="005A398D" w:rsidRDefault="000504BC" w:rsidP="000504BC">
      <w:pPr>
        <w:tabs>
          <w:tab w:val="left" w:pos="1276"/>
          <w:tab w:val="left" w:pos="1560"/>
        </w:tabs>
        <w:spacing w:line="276" w:lineRule="auto"/>
        <w:ind w:right="-22" w:firstLine="709"/>
        <w:contextualSpacing/>
        <w:jc w:val="both"/>
        <w:rPr>
          <w:lang w:eastAsia="uk-UA"/>
        </w:rPr>
      </w:pPr>
      <w:r w:rsidRPr="005A398D">
        <w:rPr>
          <w:lang w:eastAsia="uk-UA"/>
        </w:rPr>
        <w:t xml:space="preserve">5.1. </w:t>
      </w:r>
      <w:proofErr w:type="gramStart"/>
      <w:r w:rsidRPr="005A398D">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5A398D">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0504BC" w:rsidRPr="005A398D" w:rsidRDefault="000504BC" w:rsidP="000504BC">
      <w:pPr>
        <w:tabs>
          <w:tab w:val="left" w:pos="1276"/>
          <w:tab w:val="left" w:pos="1560"/>
        </w:tabs>
        <w:spacing w:line="276" w:lineRule="auto"/>
        <w:ind w:right="-22" w:firstLine="709"/>
        <w:contextualSpacing/>
        <w:jc w:val="both"/>
        <w:rPr>
          <w:lang w:eastAsia="uk-UA"/>
        </w:rPr>
      </w:pPr>
      <w:r w:rsidRPr="005A398D">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0504BC" w:rsidRPr="005A398D" w:rsidRDefault="000504BC" w:rsidP="000504BC">
      <w:pPr>
        <w:tabs>
          <w:tab w:val="left" w:pos="1276"/>
          <w:tab w:val="left" w:pos="1560"/>
        </w:tabs>
        <w:spacing w:line="276" w:lineRule="auto"/>
        <w:ind w:right="-22" w:firstLine="709"/>
        <w:contextualSpacing/>
        <w:jc w:val="both"/>
        <w:rPr>
          <w:lang w:eastAsia="uk-UA"/>
        </w:rPr>
      </w:pPr>
      <w:r w:rsidRPr="005A398D">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0504BC" w:rsidRPr="005A398D" w:rsidRDefault="000504BC" w:rsidP="000504BC">
      <w:pPr>
        <w:tabs>
          <w:tab w:val="left" w:pos="1276"/>
          <w:tab w:val="left" w:pos="1560"/>
        </w:tabs>
        <w:spacing w:line="276" w:lineRule="auto"/>
        <w:ind w:right="-22" w:firstLine="709"/>
        <w:contextualSpacing/>
        <w:jc w:val="both"/>
        <w:rPr>
          <w:lang w:eastAsia="uk-UA"/>
        </w:rPr>
      </w:pPr>
      <w:r w:rsidRPr="005A398D">
        <w:rPr>
          <w:lang w:eastAsia="uk-UA"/>
        </w:rPr>
        <w:t xml:space="preserve">5.1.1. Журнал производства работ ведётся согласно требованиям действующего законодательства Российской Федерации. </w:t>
      </w:r>
    </w:p>
    <w:p w:rsidR="000504BC" w:rsidRPr="005A398D" w:rsidRDefault="000504BC" w:rsidP="000504BC">
      <w:pPr>
        <w:tabs>
          <w:tab w:val="left" w:pos="1276"/>
          <w:tab w:val="left" w:pos="1560"/>
        </w:tabs>
        <w:spacing w:line="276" w:lineRule="auto"/>
        <w:ind w:right="-22" w:firstLine="709"/>
        <w:contextualSpacing/>
        <w:jc w:val="both"/>
        <w:rPr>
          <w:lang w:eastAsia="uk-UA"/>
        </w:rPr>
      </w:pPr>
      <w:r w:rsidRPr="005A398D">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0504BC" w:rsidRPr="005A398D" w:rsidRDefault="000504BC" w:rsidP="000504BC">
      <w:pPr>
        <w:tabs>
          <w:tab w:val="left" w:pos="1276"/>
          <w:tab w:val="left" w:pos="1560"/>
        </w:tabs>
        <w:spacing w:line="276" w:lineRule="auto"/>
        <w:ind w:right="-22" w:firstLine="709"/>
        <w:contextualSpacing/>
        <w:jc w:val="both"/>
        <w:rPr>
          <w:lang w:eastAsia="uk-UA"/>
        </w:rPr>
      </w:pPr>
      <w:r w:rsidRPr="005A398D">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0504BC" w:rsidRPr="005A398D" w:rsidRDefault="000504BC" w:rsidP="000504BC">
      <w:pPr>
        <w:tabs>
          <w:tab w:val="left" w:pos="1276"/>
          <w:tab w:val="left" w:pos="1560"/>
        </w:tabs>
        <w:spacing w:line="276" w:lineRule="auto"/>
        <w:ind w:right="-22" w:firstLine="709"/>
        <w:contextualSpacing/>
        <w:jc w:val="both"/>
        <w:rPr>
          <w:lang w:eastAsia="uk-UA"/>
        </w:rPr>
      </w:pPr>
      <w:r w:rsidRPr="005A398D">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0504BC" w:rsidRPr="005A398D" w:rsidRDefault="000504BC" w:rsidP="000504BC">
      <w:pPr>
        <w:tabs>
          <w:tab w:val="left" w:pos="1276"/>
          <w:tab w:val="left" w:pos="1560"/>
        </w:tabs>
        <w:spacing w:line="276" w:lineRule="auto"/>
        <w:ind w:right="-22" w:firstLine="709"/>
        <w:contextualSpacing/>
        <w:jc w:val="both"/>
        <w:rPr>
          <w:lang w:eastAsia="uk-UA"/>
        </w:rPr>
      </w:pPr>
      <w:r w:rsidRPr="005A398D">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0504BC" w:rsidRPr="005A398D" w:rsidRDefault="000504BC" w:rsidP="000504BC">
      <w:pPr>
        <w:tabs>
          <w:tab w:val="left" w:pos="1276"/>
          <w:tab w:val="left" w:pos="1560"/>
        </w:tabs>
        <w:spacing w:line="276" w:lineRule="auto"/>
        <w:ind w:right="-22" w:firstLine="709"/>
        <w:contextualSpacing/>
        <w:jc w:val="both"/>
        <w:rPr>
          <w:lang w:eastAsia="uk-UA"/>
        </w:rPr>
      </w:pPr>
      <w:r w:rsidRPr="005A398D">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0504BC" w:rsidRPr="005A398D" w:rsidRDefault="000504BC" w:rsidP="000504BC">
      <w:pPr>
        <w:tabs>
          <w:tab w:val="left" w:pos="1276"/>
          <w:tab w:val="left" w:pos="1560"/>
        </w:tabs>
        <w:spacing w:line="276" w:lineRule="auto"/>
        <w:ind w:right="-22" w:firstLine="709"/>
        <w:contextualSpacing/>
        <w:jc w:val="both"/>
        <w:rPr>
          <w:rFonts w:eastAsia="Calibri"/>
        </w:rPr>
      </w:pPr>
      <w:r w:rsidRPr="005A398D">
        <w:rPr>
          <w:lang w:eastAsia="uk-UA"/>
        </w:rPr>
        <w:lastRenderedPageBreak/>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0504BC" w:rsidRPr="005A398D" w:rsidRDefault="000504BC" w:rsidP="000504BC">
      <w:pPr>
        <w:spacing w:line="276" w:lineRule="auto"/>
        <w:ind w:right="-22"/>
        <w:contextualSpacing/>
        <w:rPr>
          <w:b/>
          <w:lang w:eastAsia="uk-UA"/>
        </w:rPr>
      </w:pPr>
    </w:p>
    <w:p w:rsidR="000504BC" w:rsidRPr="005A398D" w:rsidRDefault="000504BC" w:rsidP="000504BC">
      <w:pPr>
        <w:spacing w:line="276" w:lineRule="auto"/>
        <w:ind w:right="-22"/>
        <w:contextualSpacing/>
        <w:jc w:val="center"/>
        <w:rPr>
          <w:b/>
          <w:lang w:eastAsia="uk-UA"/>
        </w:rPr>
      </w:pPr>
      <w:r w:rsidRPr="005A398D">
        <w:rPr>
          <w:b/>
          <w:lang w:val="en-US" w:eastAsia="uk-UA"/>
        </w:rPr>
        <w:t>VI</w:t>
      </w:r>
      <w:r w:rsidRPr="005A398D">
        <w:rPr>
          <w:b/>
          <w:lang w:eastAsia="uk-UA"/>
        </w:rPr>
        <w:t>. ПОРЯДОК СДАЧИ-ПРИЕМКИ РАБОТ</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uk-UA"/>
        </w:rPr>
        <w:t xml:space="preserve">6.1. </w:t>
      </w:r>
      <w:r w:rsidRPr="005A398D">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ar-SA"/>
        </w:rPr>
        <w:t xml:space="preserve">6.2. </w:t>
      </w:r>
      <w:proofErr w:type="gramStart"/>
      <w:r w:rsidRPr="005A398D">
        <w:rPr>
          <w:lang w:eastAsia="ar-SA"/>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5A398D">
        <w:rPr>
          <w:lang w:eastAsia="ar-SA"/>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0504BC" w:rsidRPr="005A398D" w:rsidRDefault="000504BC" w:rsidP="000504BC">
      <w:pPr>
        <w:tabs>
          <w:tab w:val="left" w:pos="142"/>
          <w:tab w:val="left" w:pos="1418"/>
        </w:tabs>
        <w:suppressAutoHyphens/>
        <w:spacing w:line="276" w:lineRule="auto"/>
        <w:ind w:right="-22" w:firstLine="709"/>
        <w:contextualSpacing/>
        <w:jc w:val="both"/>
        <w:rPr>
          <w:szCs w:val="26"/>
          <w:lang w:eastAsia="uk-UA"/>
        </w:rPr>
      </w:pPr>
      <w:r w:rsidRPr="005A398D">
        <w:rPr>
          <w:lang w:eastAsia="ar-SA"/>
        </w:rPr>
        <w:t xml:space="preserve">6.3. </w:t>
      </w:r>
      <w:r w:rsidRPr="005A398D">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szCs w:val="26"/>
          <w:lang w:eastAsia="uk-UA"/>
        </w:rPr>
        <w:t xml:space="preserve">6.4. </w:t>
      </w:r>
      <w:proofErr w:type="gramStart"/>
      <w:r w:rsidRPr="005A398D">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0504BC" w:rsidRPr="005A398D" w:rsidRDefault="000504BC" w:rsidP="000504BC">
      <w:pPr>
        <w:tabs>
          <w:tab w:val="left" w:pos="142"/>
          <w:tab w:val="left" w:pos="1418"/>
        </w:tabs>
        <w:suppressAutoHyphens/>
        <w:spacing w:line="276" w:lineRule="auto"/>
        <w:ind w:firstLine="709"/>
        <w:contextualSpacing/>
        <w:jc w:val="both"/>
      </w:pPr>
      <w:r w:rsidRPr="005A398D">
        <w:rPr>
          <w:szCs w:val="26"/>
          <w:lang w:eastAsia="uk-UA"/>
        </w:rPr>
        <w:t xml:space="preserve">6.5. </w:t>
      </w:r>
      <w:r w:rsidRPr="005A398D">
        <w:rPr>
          <w:lang w:eastAsia="ar-SA"/>
        </w:rPr>
        <w:t>Не позднее 23 числа отчётного месяца Подрядчик ежемесячно представляет Заказчику для подписания:</w:t>
      </w:r>
    </w:p>
    <w:p w:rsidR="000504BC" w:rsidRPr="005A398D" w:rsidRDefault="000504BC" w:rsidP="000504BC">
      <w:pPr>
        <w:tabs>
          <w:tab w:val="left" w:pos="142"/>
          <w:tab w:val="left" w:pos="1418"/>
        </w:tabs>
        <w:suppressAutoHyphens/>
        <w:spacing w:line="276" w:lineRule="auto"/>
        <w:ind w:firstLine="709"/>
        <w:contextualSpacing/>
        <w:jc w:val="both"/>
        <w:rPr>
          <w:lang w:eastAsia="ar-SA"/>
        </w:rPr>
      </w:pPr>
      <w:r w:rsidRPr="005A398D">
        <w:rPr>
          <w:lang w:eastAsia="ar-SA"/>
        </w:rPr>
        <w:t>-акт о приёмке выполненных работ (по форме № КС-2) - в указанном акт</w:t>
      </w:r>
      <w:proofErr w:type="gramStart"/>
      <w:r w:rsidRPr="005A398D">
        <w:rPr>
          <w:lang w:eastAsia="ar-SA"/>
        </w:rPr>
        <w:t>е(</w:t>
      </w:r>
      <w:proofErr w:type="gramEnd"/>
      <w:r w:rsidRPr="005A398D">
        <w:rPr>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0504BC" w:rsidRPr="005A398D" w:rsidRDefault="000504BC" w:rsidP="000504BC">
      <w:pPr>
        <w:tabs>
          <w:tab w:val="left" w:pos="142"/>
          <w:tab w:val="left" w:pos="1418"/>
        </w:tabs>
        <w:suppressAutoHyphens/>
        <w:spacing w:line="276" w:lineRule="auto"/>
        <w:ind w:firstLine="709"/>
        <w:contextualSpacing/>
        <w:jc w:val="both"/>
        <w:rPr>
          <w:lang w:eastAsia="ar-SA"/>
        </w:rPr>
      </w:pPr>
      <w:r w:rsidRPr="005A398D">
        <w:rPr>
          <w:lang w:eastAsia="ar-SA"/>
        </w:rPr>
        <w:t xml:space="preserve">-справку о стоимости выполненных работ и затрат (по форме № КС-3) за отчётный период (месяц). </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5A398D">
        <w:rPr>
          <w:lang w:eastAsia="ar-SA"/>
        </w:rPr>
        <w:t>за</w:t>
      </w:r>
      <w:proofErr w:type="gramEnd"/>
      <w:r w:rsidRPr="005A398D">
        <w:rPr>
          <w:lang w:eastAsia="ar-SA"/>
        </w:rPr>
        <w:t xml:space="preserve"> отчетным.</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-реестр исполнительной документации за отчетный период;</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lastRenderedPageBreak/>
        <w:t>-акты лабораторных испытаний;</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xml:space="preserve">-паспорта, сертификаты на материалы и оборудование; </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-общий журнал работ;</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-специальные журналы;</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-справка о стоимости выполненных работ и затрат (форма КС-3);</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-журнал учета выполненных работ КС-6а;</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xml:space="preserve">6.6. </w:t>
      </w:r>
      <w:proofErr w:type="gramStart"/>
      <w:r w:rsidRPr="005A398D">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5A398D">
        <w:t>счет-фактуру с выделением суммы НДС, согласно условиям Контракта</w:t>
      </w:r>
      <w:r w:rsidRPr="005A398D">
        <w:rPr>
          <w:lang w:eastAsia="uk-UA"/>
        </w:rPr>
        <w:t>.</w:t>
      </w:r>
    </w:p>
    <w:p w:rsidR="000504BC" w:rsidRPr="005A398D" w:rsidRDefault="000504BC" w:rsidP="000504BC">
      <w:pPr>
        <w:spacing w:line="276" w:lineRule="auto"/>
        <w:ind w:right="-22" w:firstLine="709"/>
        <w:contextualSpacing/>
        <w:jc w:val="both"/>
      </w:pPr>
      <w:r w:rsidRPr="005A398D">
        <w:rPr>
          <w:bCs/>
        </w:rPr>
        <w:t xml:space="preserve">6.8. </w:t>
      </w:r>
      <w:r w:rsidRPr="005A398D">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504BC" w:rsidRPr="005A398D" w:rsidRDefault="000504BC" w:rsidP="000504BC">
      <w:pPr>
        <w:spacing w:line="276" w:lineRule="auto"/>
        <w:ind w:right="-22" w:firstLine="709"/>
        <w:contextualSpacing/>
        <w:jc w:val="both"/>
      </w:pPr>
      <w:r w:rsidRPr="005A398D">
        <w:t>6.9. Не позднее, чем за 10 (десять)</w:t>
      </w:r>
      <w:r w:rsidRPr="005A398D">
        <w:rPr>
          <w:lang w:eastAsia="uk-UA"/>
        </w:rPr>
        <w:t xml:space="preserve"> календарных </w:t>
      </w:r>
      <w:r w:rsidRPr="005A398D">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504BC" w:rsidRPr="005A398D" w:rsidRDefault="000504BC" w:rsidP="000504BC">
      <w:pPr>
        <w:widowControl w:val="0"/>
        <w:tabs>
          <w:tab w:val="left" w:pos="1100"/>
        </w:tabs>
        <w:spacing w:line="276" w:lineRule="auto"/>
        <w:ind w:right="-22" w:firstLine="709"/>
        <w:contextualSpacing/>
        <w:jc w:val="both"/>
      </w:pPr>
      <w:r w:rsidRPr="005A398D">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0504BC" w:rsidRPr="005A398D" w:rsidRDefault="000504BC" w:rsidP="000504BC">
      <w:pPr>
        <w:spacing w:line="276" w:lineRule="auto"/>
        <w:ind w:right="-22" w:firstLine="709"/>
        <w:contextualSpacing/>
        <w:jc w:val="both"/>
      </w:pPr>
      <w:r w:rsidRPr="005A398D">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0504BC" w:rsidRPr="005A398D" w:rsidRDefault="000504BC" w:rsidP="000504BC">
      <w:pPr>
        <w:widowControl w:val="0"/>
        <w:tabs>
          <w:tab w:val="left" w:pos="1100"/>
        </w:tabs>
        <w:spacing w:line="276" w:lineRule="auto"/>
        <w:ind w:right="-22" w:firstLine="709"/>
        <w:contextualSpacing/>
        <w:jc w:val="both"/>
      </w:pPr>
      <w:r w:rsidRPr="005A398D">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504BC" w:rsidRPr="005A398D" w:rsidRDefault="000504BC" w:rsidP="000504BC">
      <w:pPr>
        <w:tabs>
          <w:tab w:val="left" w:pos="142"/>
          <w:tab w:val="left" w:pos="1418"/>
          <w:tab w:val="left" w:pos="1701"/>
        </w:tabs>
        <w:spacing w:line="276" w:lineRule="auto"/>
        <w:ind w:right="-22" w:firstLine="709"/>
        <w:contextualSpacing/>
        <w:jc w:val="both"/>
        <w:rPr>
          <w:lang w:eastAsia="uk-UA"/>
        </w:rPr>
      </w:pPr>
      <w:r w:rsidRPr="005A398D">
        <w:rPr>
          <w:lang w:eastAsia="uk-UA"/>
        </w:rPr>
        <w:t xml:space="preserve">6.13. </w:t>
      </w:r>
      <w:proofErr w:type="gramStart"/>
      <w:r w:rsidRPr="005A398D">
        <w:rPr>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9" w:history="1">
        <w:r w:rsidRPr="005A398D">
          <w:rPr>
            <w:lang w:eastAsia="uk-UA"/>
          </w:rPr>
          <w:t xml:space="preserve">технического регламента о безопасности сетей газораспределения и </w:t>
        </w:r>
        <w:proofErr w:type="spellStart"/>
        <w:r w:rsidRPr="005A398D">
          <w:rPr>
            <w:lang w:eastAsia="uk-UA"/>
          </w:rPr>
          <w:t>газопотребления</w:t>
        </w:r>
        <w:proofErr w:type="spellEnd"/>
      </w:hyperlink>
      <w:r w:rsidRPr="005A398D">
        <w:rPr>
          <w:lang w:eastAsia="uk-UA"/>
        </w:rPr>
        <w:t>».</w:t>
      </w:r>
      <w:proofErr w:type="gramEnd"/>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 xml:space="preserve">6.15. Заказчик обязан в течение 5 (пяти) рабочих дней </w:t>
      </w:r>
      <w:proofErr w:type="gramStart"/>
      <w:r w:rsidRPr="005A398D">
        <w:rPr>
          <w:lang w:eastAsia="uk-UA"/>
        </w:rPr>
        <w:t>с</w:t>
      </w:r>
      <w:proofErr w:type="gramEnd"/>
      <w:r w:rsidRPr="005A398D">
        <w:rPr>
          <w:lang w:eastAsia="uk-UA"/>
        </w:rPr>
        <w:t xml:space="preserve"> дня получения окончательного акта выполненных работ (форма № КС-2) подписать его либо в случае отказа </w:t>
      </w:r>
      <w:r w:rsidRPr="005A398D">
        <w:rPr>
          <w:lang w:eastAsia="uk-UA"/>
        </w:rPr>
        <w:lastRenderedPageBreak/>
        <w:t>от подписания, сделать отметку в данном акте и направить Подрядчику мотивированный отказ.</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0504BC" w:rsidRPr="005A398D" w:rsidRDefault="000504BC" w:rsidP="000504BC">
      <w:pPr>
        <w:tabs>
          <w:tab w:val="left" w:pos="142"/>
          <w:tab w:val="left" w:pos="1418"/>
        </w:tabs>
        <w:spacing w:line="276" w:lineRule="auto"/>
        <w:ind w:right="-22" w:firstLine="709"/>
        <w:contextualSpacing/>
        <w:jc w:val="both"/>
        <w:rPr>
          <w:lang w:eastAsia="uk-UA"/>
        </w:rPr>
      </w:pPr>
      <w:r w:rsidRPr="005A398D">
        <w:rPr>
          <w:lang w:eastAsia="uk-UA"/>
        </w:rPr>
        <w:t>6.17. Одновременно с приемкой работ Заказчик проводит экспертизу, согласно ст. 94 Закона о контрактной системе.</w:t>
      </w:r>
    </w:p>
    <w:p w:rsidR="000504BC" w:rsidRPr="005A398D" w:rsidRDefault="000504BC" w:rsidP="000504BC">
      <w:pPr>
        <w:tabs>
          <w:tab w:val="left" w:pos="142"/>
          <w:tab w:val="left" w:pos="1276"/>
          <w:tab w:val="left" w:pos="1418"/>
        </w:tabs>
        <w:spacing w:line="276" w:lineRule="auto"/>
        <w:ind w:right="-22" w:firstLine="709"/>
        <w:contextualSpacing/>
        <w:jc w:val="both"/>
        <w:rPr>
          <w:lang w:eastAsia="uk-UA"/>
        </w:rPr>
      </w:pPr>
      <w:r w:rsidRPr="005A398D">
        <w:rPr>
          <w:lang w:eastAsia="uk-UA"/>
        </w:rPr>
        <w:t>6.18.</w:t>
      </w:r>
      <w:r w:rsidRPr="005A398D">
        <w:rPr>
          <w:lang w:eastAsia="ar-SA"/>
        </w:rPr>
        <w:t xml:space="preserve"> </w:t>
      </w:r>
      <w:r w:rsidRPr="005A398D">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0504BC" w:rsidRPr="005A398D" w:rsidRDefault="000504BC" w:rsidP="000504BC">
      <w:pPr>
        <w:spacing w:line="276" w:lineRule="auto"/>
        <w:ind w:right="-22"/>
        <w:contextualSpacing/>
        <w:jc w:val="center"/>
        <w:rPr>
          <w:b/>
          <w:lang w:eastAsia="uk-UA"/>
        </w:rPr>
      </w:pPr>
      <w:r w:rsidRPr="005A398D">
        <w:rPr>
          <w:b/>
          <w:lang w:val="en-US" w:eastAsia="uk-UA"/>
        </w:rPr>
        <w:t>VII</w:t>
      </w:r>
      <w:r w:rsidRPr="005A398D">
        <w:rPr>
          <w:b/>
          <w:lang w:eastAsia="uk-UA"/>
        </w:rPr>
        <w:t xml:space="preserve">. ГАРАНТИИ КАЧЕСТВА ПО СДАННЫМ РАБОТАМ </w:t>
      </w:r>
    </w:p>
    <w:p w:rsidR="000504BC" w:rsidRPr="005A398D" w:rsidRDefault="000504BC" w:rsidP="000504BC">
      <w:pPr>
        <w:spacing w:line="276" w:lineRule="auto"/>
        <w:ind w:right="-22"/>
        <w:contextualSpacing/>
        <w:jc w:val="center"/>
        <w:rPr>
          <w:b/>
          <w:lang w:eastAsia="uk-UA"/>
        </w:rPr>
      </w:pPr>
      <w:r w:rsidRPr="005A398D">
        <w:rPr>
          <w:b/>
          <w:lang w:eastAsia="uk-UA"/>
        </w:rPr>
        <w:t>ОБЕСПЕЧЕНИЕ ГАРАНТИЙНЫХ ОБЯЗАТЕЛЬСТВ</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7.1. Подрядчик гарантирует:</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 своевременное устранение недостатков и дефектов, выявленных при приёмке работ и в период гарантийного срока.</w:t>
      </w:r>
    </w:p>
    <w:p w:rsidR="000504BC" w:rsidRPr="005A398D" w:rsidRDefault="000504BC" w:rsidP="000504BC">
      <w:pPr>
        <w:tabs>
          <w:tab w:val="left" w:pos="142"/>
          <w:tab w:val="left" w:pos="1418"/>
        </w:tabs>
        <w:suppressAutoHyphens/>
        <w:spacing w:line="276" w:lineRule="auto"/>
        <w:ind w:right="-22" w:firstLine="709"/>
        <w:contextualSpacing/>
        <w:jc w:val="both"/>
        <w:rPr>
          <w:szCs w:val="26"/>
          <w:lang w:eastAsia="uk-UA"/>
        </w:rPr>
      </w:pPr>
      <w:r w:rsidRPr="005A398D">
        <w:rPr>
          <w:lang w:eastAsia="uk-UA"/>
        </w:rPr>
        <w:t xml:space="preserve">7.2. </w:t>
      </w:r>
      <w:proofErr w:type="gramStart"/>
      <w:r w:rsidRPr="005A398D">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5A398D">
        <w:rPr>
          <w:szCs w:val="26"/>
          <w:lang w:eastAsia="uk-UA"/>
        </w:rPr>
        <w:t xml:space="preserve"> исчисляется с даты подписания Сторонами акта приёмки законченного строительством объекта, в 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0504BC" w:rsidRPr="005A398D" w:rsidRDefault="000504BC" w:rsidP="000504BC">
      <w:pPr>
        <w:tabs>
          <w:tab w:val="left" w:pos="142"/>
          <w:tab w:val="left" w:pos="1418"/>
        </w:tabs>
        <w:suppressAutoHyphens/>
        <w:spacing w:line="276" w:lineRule="auto"/>
        <w:ind w:right="-22" w:firstLine="709"/>
        <w:contextualSpacing/>
        <w:jc w:val="both"/>
        <w:rPr>
          <w:szCs w:val="20"/>
          <w:lang w:eastAsia="ar-SA"/>
        </w:rPr>
      </w:pPr>
      <w:r w:rsidRPr="005A398D">
        <w:rPr>
          <w:lang w:eastAsia="uk-UA"/>
        </w:rPr>
        <w:t xml:space="preserve">7.3. </w:t>
      </w:r>
      <w:r w:rsidRPr="005A398D">
        <w:rPr>
          <w:szCs w:val="20"/>
          <w:lang w:eastAsia="ar-SA"/>
        </w:rPr>
        <w:t>Гарантия качества результата работ, предусмотренного Контрактом, распространяется на все, составляющее результат работ.</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szCs w:val="20"/>
          <w:lang w:eastAsia="ar-SA"/>
        </w:rPr>
        <w:t xml:space="preserve">7.4. </w:t>
      </w:r>
      <w:r w:rsidRPr="005A398D">
        <w:rPr>
          <w:lang w:eastAsia="ar-SA"/>
        </w:rPr>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ar-SA"/>
        </w:rPr>
        <w:t xml:space="preserve">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w:t>
      </w:r>
      <w:r w:rsidRPr="005A398D">
        <w:rPr>
          <w:lang w:eastAsia="ar-SA"/>
        </w:rPr>
        <w:lastRenderedPageBreak/>
        <w:t>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ar-SA"/>
        </w:rPr>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ar-SA"/>
        </w:rPr>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ar-SA"/>
        </w:rPr>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ar-SA"/>
        </w:rPr>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ar-SA"/>
        </w:rPr>
        <w:t xml:space="preserve">7.11. </w:t>
      </w:r>
      <w:proofErr w:type="gramStart"/>
      <w:r w:rsidRPr="005A398D">
        <w:rPr>
          <w:lang w:eastAsia="ar-SA"/>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5A398D">
        <w:rPr>
          <w:lang w:eastAsia="ar-SA"/>
        </w:rPr>
        <w:t xml:space="preserve"> о выявленных недостатках (дефектах) результата работ).</w:t>
      </w:r>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ar-SA"/>
        </w:rPr>
        <w:t xml:space="preserve">7.12. </w:t>
      </w:r>
      <w:proofErr w:type="gramStart"/>
      <w:r w:rsidRPr="005A398D">
        <w:rPr>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5A398D">
        <w:rPr>
          <w:lang w:eastAsia="ar-SA"/>
        </w:rPr>
        <w:t>неустранения</w:t>
      </w:r>
      <w:proofErr w:type="spellEnd"/>
      <w:r w:rsidRPr="005A398D">
        <w:rPr>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0504BC" w:rsidRPr="005A398D" w:rsidRDefault="000504BC" w:rsidP="000504BC">
      <w:pPr>
        <w:tabs>
          <w:tab w:val="left" w:pos="142"/>
          <w:tab w:val="left" w:pos="1418"/>
        </w:tabs>
        <w:suppressAutoHyphens/>
        <w:spacing w:line="276" w:lineRule="auto"/>
        <w:ind w:right="-22" w:firstLine="709"/>
        <w:contextualSpacing/>
        <w:jc w:val="both"/>
        <w:rPr>
          <w:lang w:eastAsia="ar-SA"/>
        </w:rPr>
      </w:pPr>
      <w:r w:rsidRPr="005A398D">
        <w:rPr>
          <w:lang w:eastAsia="ar-SA"/>
        </w:rPr>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 xml:space="preserve">7.14. Размер обеспечения гарантийных обязательств Подрядчика устанавливается в размере </w:t>
      </w:r>
      <w:r w:rsidRPr="005A398D">
        <w:rPr>
          <w:b/>
          <w:i/>
          <w:lang w:eastAsia="uk-UA"/>
        </w:rPr>
        <w:t>1% от цены Контракта, заключенного с единственным подрядчиком, и составляет</w:t>
      </w:r>
      <w:r w:rsidRPr="005A398D">
        <w:rPr>
          <w:b/>
          <w:bCs/>
          <w:i/>
          <w:lang w:eastAsia="uk-UA"/>
        </w:rPr>
        <w:t xml:space="preserve"> _____________________________________ (сумма прописью)</w:t>
      </w:r>
      <w:r w:rsidRPr="005A398D">
        <w:rPr>
          <w:b/>
          <w:i/>
          <w:lang w:eastAsia="uk-UA"/>
        </w:rPr>
        <w:t>.</w:t>
      </w:r>
    </w:p>
    <w:p w:rsidR="000504BC" w:rsidRPr="005A398D" w:rsidRDefault="000504BC" w:rsidP="000504BC">
      <w:pPr>
        <w:tabs>
          <w:tab w:val="left" w:pos="-2694"/>
        </w:tabs>
        <w:suppressAutoHyphens/>
        <w:spacing w:line="276" w:lineRule="auto"/>
        <w:ind w:right="-22" w:firstLine="567"/>
        <w:contextualSpacing/>
        <w:jc w:val="both"/>
        <w:rPr>
          <w:lang w:eastAsia="uk-UA"/>
        </w:rPr>
      </w:pPr>
      <w:r w:rsidRPr="005A398D">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0504BC" w:rsidRPr="005A398D" w:rsidRDefault="000504BC" w:rsidP="000504BC">
      <w:pPr>
        <w:tabs>
          <w:tab w:val="left" w:pos="-2694"/>
        </w:tabs>
        <w:suppressAutoHyphens/>
        <w:spacing w:line="276" w:lineRule="auto"/>
        <w:ind w:right="-22" w:firstLine="567"/>
        <w:contextualSpacing/>
        <w:jc w:val="both"/>
        <w:rPr>
          <w:lang w:eastAsia="uk-UA"/>
        </w:rPr>
      </w:pPr>
      <w:r w:rsidRPr="005A398D">
        <w:rPr>
          <w:lang w:eastAsia="uk-UA"/>
        </w:rPr>
        <w:lastRenderedPageBreak/>
        <w:t>7.14.2. Предоставление обеспечения гарантийных обязательств осуществляется в следующем порядке:</w:t>
      </w:r>
    </w:p>
    <w:p w:rsidR="000504BC" w:rsidRPr="005A398D" w:rsidRDefault="000504BC" w:rsidP="000504BC">
      <w:pPr>
        <w:tabs>
          <w:tab w:val="left" w:pos="-2694"/>
        </w:tabs>
        <w:suppressAutoHyphens/>
        <w:spacing w:line="276" w:lineRule="auto"/>
        <w:ind w:right="-22" w:firstLine="567"/>
        <w:contextualSpacing/>
        <w:jc w:val="both"/>
        <w:rPr>
          <w:lang w:eastAsia="uk-UA"/>
        </w:rPr>
      </w:pPr>
      <w:r w:rsidRPr="005A398D">
        <w:rPr>
          <w:lang w:eastAsia="uk-UA"/>
        </w:rPr>
        <w:t xml:space="preserve">7.14.3. </w:t>
      </w:r>
      <w:proofErr w:type="gramStart"/>
      <w:r w:rsidRPr="005A398D">
        <w:rPr>
          <w:lang w:eastAsia="uk-UA"/>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5A398D">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0504BC" w:rsidRPr="005A398D" w:rsidRDefault="000504BC" w:rsidP="000504BC">
      <w:pPr>
        <w:tabs>
          <w:tab w:val="left" w:pos="-2694"/>
        </w:tabs>
        <w:suppressAutoHyphens/>
        <w:spacing w:line="276" w:lineRule="auto"/>
        <w:ind w:right="-22" w:firstLine="567"/>
        <w:contextualSpacing/>
        <w:jc w:val="both"/>
        <w:rPr>
          <w:lang w:eastAsia="uk-UA"/>
        </w:rPr>
      </w:pPr>
      <w:r w:rsidRPr="005A398D">
        <w:rPr>
          <w:lang w:eastAsia="uk-UA"/>
        </w:rPr>
        <w:t>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0" w:anchor="/document/77673809/entry/95" w:history="1">
        <w:r w:rsidRPr="005A398D">
          <w:rPr>
            <w:lang w:eastAsia="uk-UA"/>
          </w:rPr>
          <w:t>статьей 95</w:t>
        </w:r>
      </w:hyperlink>
      <w:r w:rsidRPr="005A398D">
        <w:rPr>
          <w:lang w:eastAsia="uk-UA"/>
        </w:rPr>
        <w:t xml:space="preserve">  Федерального закона от 05.04.2013 № 44-ФЗ. Требования к независимой гарантии, предоставляемой в качестве обеспечения гарантийных обязательств, указаны в п. 14.3. </w:t>
      </w:r>
      <w:r w:rsidRPr="005A398D">
        <w:rPr>
          <w:i/>
          <w:lang w:eastAsia="uk-UA"/>
        </w:rPr>
        <w:t>(для СМСП 14.9)</w:t>
      </w:r>
      <w:r w:rsidRPr="005A398D">
        <w:rPr>
          <w:lang w:eastAsia="uk-UA"/>
        </w:rPr>
        <w:t xml:space="preserve"> настоящего Контракта.</w:t>
      </w:r>
    </w:p>
    <w:p w:rsidR="000504BC" w:rsidRPr="005A398D" w:rsidRDefault="000504BC" w:rsidP="000504BC">
      <w:pPr>
        <w:tabs>
          <w:tab w:val="left" w:pos="142"/>
          <w:tab w:val="left" w:pos="1418"/>
        </w:tabs>
        <w:suppressAutoHyphens/>
        <w:spacing w:line="276" w:lineRule="auto"/>
        <w:ind w:right="-22" w:firstLine="709"/>
        <w:contextualSpacing/>
        <w:jc w:val="both"/>
        <w:rPr>
          <w:lang w:eastAsia="uk-UA"/>
        </w:rPr>
      </w:pPr>
      <w:r w:rsidRPr="005A398D">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0504BC" w:rsidRPr="005A398D" w:rsidRDefault="000504BC" w:rsidP="000504BC">
      <w:pPr>
        <w:suppressAutoHyphens/>
        <w:spacing w:line="276" w:lineRule="auto"/>
        <w:ind w:right="-22" w:firstLine="709"/>
        <w:contextualSpacing/>
        <w:jc w:val="both"/>
        <w:rPr>
          <w:spacing w:val="20"/>
        </w:rPr>
      </w:pPr>
      <w:r w:rsidRPr="005A398D">
        <w:rPr>
          <w:b/>
          <w:spacing w:val="20"/>
        </w:rPr>
        <w:t>ГУП РК «Крымгазсети» (без учёта филиалов)</w:t>
      </w:r>
    </w:p>
    <w:p w:rsidR="000504BC" w:rsidRPr="005A398D" w:rsidRDefault="000504BC" w:rsidP="000504BC">
      <w:pPr>
        <w:suppressAutoHyphens/>
        <w:spacing w:line="276" w:lineRule="auto"/>
        <w:ind w:right="-22" w:firstLine="709"/>
        <w:contextualSpacing/>
        <w:jc w:val="both"/>
        <w:rPr>
          <w:spacing w:val="20"/>
        </w:rPr>
      </w:pPr>
      <w:r w:rsidRPr="005A398D">
        <w:rPr>
          <w:b/>
          <w:spacing w:val="20"/>
        </w:rPr>
        <w:t>ИНН ГУП РК «Крымгазсети»</w:t>
      </w:r>
      <w:r w:rsidRPr="005A398D">
        <w:rPr>
          <w:spacing w:val="20"/>
        </w:rPr>
        <w:t xml:space="preserve"> 9102016743</w:t>
      </w:r>
    </w:p>
    <w:p w:rsidR="000504BC" w:rsidRPr="005A398D" w:rsidRDefault="000504BC" w:rsidP="000504BC">
      <w:pPr>
        <w:suppressAutoHyphens/>
        <w:spacing w:line="276" w:lineRule="auto"/>
        <w:ind w:right="-22" w:firstLine="709"/>
        <w:contextualSpacing/>
        <w:jc w:val="both"/>
        <w:rPr>
          <w:spacing w:val="20"/>
        </w:rPr>
      </w:pPr>
      <w:r w:rsidRPr="005A398D">
        <w:rPr>
          <w:b/>
          <w:spacing w:val="20"/>
        </w:rPr>
        <w:t xml:space="preserve">КППГУП РК «Крымгазсети» </w:t>
      </w:r>
      <w:r w:rsidRPr="005A398D">
        <w:rPr>
          <w:spacing w:val="20"/>
        </w:rPr>
        <w:t>910201001</w:t>
      </w:r>
    </w:p>
    <w:p w:rsidR="000504BC" w:rsidRPr="005A398D" w:rsidRDefault="000504BC" w:rsidP="000504BC">
      <w:pPr>
        <w:suppressAutoHyphens/>
        <w:spacing w:line="276" w:lineRule="auto"/>
        <w:ind w:right="-22" w:firstLine="709"/>
        <w:contextualSpacing/>
        <w:jc w:val="both"/>
        <w:rPr>
          <w:b/>
        </w:rPr>
      </w:pPr>
      <w:r w:rsidRPr="005A398D">
        <w:rPr>
          <w:b/>
        </w:rPr>
        <w:t>АО «ГЕНБАНК»  г. Симферополя</w:t>
      </w:r>
    </w:p>
    <w:p w:rsidR="000504BC" w:rsidRPr="005A398D" w:rsidRDefault="000504BC" w:rsidP="000504BC">
      <w:pPr>
        <w:suppressAutoHyphens/>
        <w:spacing w:line="276" w:lineRule="auto"/>
        <w:ind w:right="-22" w:firstLine="709"/>
        <w:contextualSpacing/>
        <w:jc w:val="both"/>
      </w:pPr>
      <w:r w:rsidRPr="005A398D">
        <w:rPr>
          <w:b/>
        </w:rPr>
        <w:t>БИК</w:t>
      </w:r>
      <w:r w:rsidRPr="005A398D">
        <w:t xml:space="preserve"> 043510123</w:t>
      </w:r>
    </w:p>
    <w:p w:rsidR="000504BC" w:rsidRPr="005A398D" w:rsidRDefault="000504BC" w:rsidP="000504BC">
      <w:pPr>
        <w:suppressAutoHyphens/>
        <w:spacing w:line="276" w:lineRule="auto"/>
        <w:ind w:right="-22" w:firstLine="709"/>
        <w:contextualSpacing/>
        <w:jc w:val="both"/>
      </w:pPr>
      <w:r w:rsidRPr="005A398D">
        <w:rPr>
          <w:b/>
        </w:rPr>
        <w:t xml:space="preserve">Кор./с: </w:t>
      </w:r>
      <w:r w:rsidRPr="005A398D">
        <w:t>30101810835100000123</w:t>
      </w:r>
    </w:p>
    <w:p w:rsidR="000504BC" w:rsidRPr="005A398D" w:rsidRDefault="000504BC" w:rsidP="000504BC">
      <w:pPr>
        <w:suppressAutoHyphens/>
        <w:spacing w:line="276" w:lineRule="auto"/>
        <w:ind w:right="-22" w:firstLine="709"/>
        <w:contextualSpacing/>
        <w:jc w:val="both"/>
      </w:pPr>
      <w:r w:rsidRPr="005A398D">
        <w:rPr>
          <w:b/>
        </w:rPr>
        <w:t>Расчётный счёт для обеспечительных взносов</w:t>
      </w:r>
      <w:r w:rsidRPr="005A398D">
        <w:t xml:space="preserve"> 40602810100230030002</w:t>
      </w:r>
    </w:p>
    <w:p w:rsidR="000504BC" w:rsidRPr="005A398D" w:rsidRDefault="000504BC" w:rsidP="000504BC">
      <w:pPr>
        <w:tabs>
          <w:tab w:val="left" w:pos="-2694"/>
        </w:tabs>
        <w:suppressAutoHyphens/>
        <w:spacing w:line="276" w:lineRule="auto"/>
        <w:ind w:right="-22"/>
        <w:contextualSpacing/>
        <w:jc w:val="both"/>
        <w:rPr>
          <w:lang w:eastAsia="uk-UA"/>
        </w:rPr>
      </w:pPr>
      <w:r w:rsidRPr="005A398D">
        <w:rPr>
          <w:lang w:eastAsia="uk-UA"/>
        </w:rPr>
        <w:t xml:space="preserve">Назначение платежа: Средства для обеспечения гарантийных обязательств в соответствии с Контрактом </w:t>
      </w:r>
      <w:proofErr w:type="gramStart"/>
      <w:r w:rsidRPr="005A398D">
        <w:rPr>
          <w:lang w:eastAsia="uk-UA"/>
        </w:rPr>
        <w:t>от</w:t>
      </w:r>
      <w:proofErr w:type="gramEnd"/>
      <w:r w:rsidRPr="005A398D">
        <w:rPr>
          <w:lang w:eastAsia="uk-UA"/>
        </w:rPr>
        <w:t xml:space="preserve"> _______________________.</w:t>
      </w:r>
    </w:p>
    <w:p w:rsidR="000504BC" w:rsidRPr="005A398D" w:rsidRDefault="000504BC" w:rsidP="000504BC">
      <w:pPr>
        <w:tabs>
          <w:tab w:val="left" w:pos="-2694"/>
        </w:tabs>
        <w:suppressAutoHyphens/>
        <w:spacing w:line="276" w:lineRule="auto"/>
        <w:ind w:right="-22" w:firstLine="567"/>
        <w:contextualSpacing/>
        <w:jc w:val="both"/>
        <w:rPr>
          <w:lang w:eastAsia="uk-UA"/>
        </w:rPr>
      </w:pPr>
      <w:r w:rsidRPr="005A398D">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0504BC" w:rsidRPr="005A398D" w:rsidRDefault="000504BC" w:rsidP="000504BC">
      <w:pPr>
        <w:tabs>
          <w:tab w:val="left" w:pos="-2694"/>
        </w:tabs>
        <w:suppressAutoHyphens/>
        <w:spacing w:line="276" w:lineRule="auto"/>
        <w:ind w:right="-22" w:firstLine="567"/>
        <w:contextualSpacing/>
        <w:jc w:val="both"/>
        <w:rPr>
          <w:lang w:eastAsia="uk-UA"/>
        </w:rPr>
      </w:pPr>
      <w:r w:rsidRPr="005A398D">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504BC" w:rsidRPr="005A398D" w:rsidRDefault="000504BC" w:rsidP="000504BC">
      <w:pPr>
        <w:tabs>
          <w:tab w:val="left" w:pos="-2694"/>
        </w:tabs>
        <w:suppressAutoHyphens/>
        <w:spacing w:line="276" w:lineRule="auto"/>
        <w:ind w:right="-22" w:firstLine="567"/>
        <w:contextualSpacing/>
        <w:jc w:val="both"/>
        <w:rPr>
          <w:lang w:eastAsia="uk-UA"/>
        </w:rPr>
      </w:pPr>
      <w:r w:rsidRPr="005A398D">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0504BC" w:rsidRPr="005A398D" w:rsidRDefault="000504BC" w:rsidP="000504BC">
      <w:pPr>
        <w:tabs>
          <w:tab w:val="left" w:pos="-2694"/>
        </w:tabs>
        <w:spacing w:line="276" w:lineRule="auto"/>
        <w:ind w:right="-22" w:firstLine="567"/>
        <w:contextualSpacing/>
        <w:jc w:val="both"/>
        <w:rPr>
          <w:lang w:eastAsia="uk-UA"/>
        </w:rPr>
      </w:pPr>
      <w:r w:rsidRPr="005A398D">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5A398D">
        <w:rPr>
          <w:lang w:eastAsia="uk-UA"/>
        </w:rPr>
        <w:t>с даты окончания</w:t>
      </w:r>
      <w:proofErr w:type="gramEnd"/>
      <w:r w:rsidRPr="005A398D">
        <w:rPr>
          <w:lang w:eastAsia="uk-UA"/>
        </w:rPr>
        <w:t xml:space="preserve"> гарантийного срока, предусмотренного п. 7.2. Контракта, а в случае установления Заказчиком ограничения, </w:t>
      </w:r>
      <w:r w:rsidRPr="005A398D">
        <w:rPr>
          <w:lang w:eastAsia="uk-UA"/>
        </w:rPr>
        <w:lastRenderedPageBreak/>
        <w:t>предусмотренного частью 3 статьи 30 Федерального закона от 05.04.2013г. № 44-ФЗ – в течение пятнадцати дней соответственно.</w:t>
      </w:r>
    </w:p>
    <w:p w:rsidR="000504BC" w:rsidRPr="005A398D" w:rsidRDefault="000504BC" w:rsidP="000504BC">
      <w:pPr>
        <w:tabs>
          <w:tab w:val="left" w:pos="-2694"/>
        </w:tabs>
        <w:spacing w:line="276" w:lineRule="auto"/>
        <w:ind w:right="-22" w:firstLine="567"/>
        <w:contextualSpacing/>
        <w:jc w:val="both"/>
        <w:rPr>
          <w:lang w:eastAsia="uk-UA"/>
        </w:rPr>
      </w:pPr>
      <w:r w:rsidRPr="005A398D">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0504BC" w:rsidRPr="005A398D" w:rsidRDefault="000504BC" w:rsidP="000504BC">
      <w:pPr>
        <w:spacing w:line="276" w:lineRule="auto"/>
        <w:ind w:right="-22"/>
        <w:contextualSpacing/>
        <w:rPr>
          <w:b/>
          <w:sz w:val="16"/>
          <w:szCs w:val="16"/>
          <w:lang w:eastAsia="uk-UA"/>
        </w:rPr>
      </w:pPr>
    </w:p>
    <w:p w:rsidR="000504BC" w:rsidRPr="005A398D" w:rsidRDefault="000504BC" w:rsidP="000504BC">
      <w:pPr>
        <w:spacing w:line="276" w:lineRule="auto"/>
        <w:ind w:right="-22"/>
        <w:contextualSpacing/>
        <w:jc w:val="center"/>
        <w:rPr>
          <w:b/>
          <w:lang w:eastAsia="uk-UA"/>
        </w:rPr>
      </w:pPr>
      <w:r w:rsidRPr="005A398D">
        <w:rPr>
          <w:b/>
          <w:lang w:val="en-US" w:eastAsia="uk-UA"/>
        </w:rPr>
        <w:t>VIII</w:t>
      </w:r>
      <w:r w:rsidRPr="005A398D">
        <w:rPr>
          <w:b/>
          <w:lang w:eastAsia="uk-UA"/>
        </w:rPr>
        <w:t>. ОХРАННЫЕ МЕРОПРИЯТИЯ</w:t>
      </w:r>
    </w:p>
    <w:p w:rsidR="000504BC" w:rsidRPr="005A398D" w:rsidRDefault="000504BC" w:rsidP="000504BC">
      <w:pPr>
        <w:spacing w:line="276" w:lineRule="auto"/>
        <w:ind w:right="-22" w:firstLine="709"/>
        <w:contextualSpacing/>
        <w:jc w:val="both"/>
        <w:rPr>
          <w:szCs w:val="26"/>
          <w:lang w:eastAsia="uk-UA"/>
        </w:rPr>
      </w:pPr>
      <w:r w:rsidRPr="005A398D">
        <w:rPr>
          <w:szCs w:val="26"/>
          <w:lang w:eastAsia="uk-UA"/>
        </w:rPr>
        <w:t xml:space="preserve">8.1. </w:t>
      </w:r>
      <w:proofErr w:type="gramStart"/>
      <w:r w:rsidRPr="005A398D">
        <w:rPr>
          <w:lang w:eastAsia="uk-UA"/>
        </w:rPr>
        <w:t>С даты заключения</w:t>
      </w:r>
      <w:proofErr w:type="gramEnd"/>
      <w:r w:rsidRPr="005A398D">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0504BC" w:rsidRPr="005A398D" w:rsidRDefault="000504BC" w:rsidP="000504BC">
      <w:pPr>
        <w:spacing w:line="276" w:lineRule="auto"/>
        <w:ind w:right="-22" w:firstLine="709"/>
        <w:contextualSpacing/>
        <w:jc w:val="both"/>
        <w:rPr>
          <w:szCs w:val="26"/>
          <w:lang w:eastAsia="uk-UA"/>
        </w:rPr>
      </w:pPr>
      <w:r w:rsidRPr="005A398D">
        <w:rPr>
          <w:szCs w:val="26"/>
          <w:lang w:eastAsia="uk-UA"/>
        </w:rPr>
        <w:t xml:space="preserve">8.2. </w:t>
      </w:r>
      <w:proofErr w:type="gramStart"/>
      <w:r w:rsidRPr="005A398D">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0504BC" w:rsidRPr="005A398D" w:rsidRDefault="000504BC" w:rsidP="000504BC">
      <w:pPr>
        <w:spacing w:line="276" w:lineRule="auto"/>
        <w:ind w:right="-22" w:firstLine="709"/>
        <w:contextualSpacing/>
        <w:jc w:val="both"/>
        <w:rPr>
          <w:szCs w:val="26"/>
          <w:lang w:eastAsia="uk-UA"/>
        </w:rPr>
      </w:pPr>
      <w:r w:rsidRPr="005A398D">
        <w:rPr>
          <w:szCs w:val="26"/>
          <w:lang w:eastAsia="uk-UA"/>
        </w:rPr>
        <w:t xml:space="preserve">8.3. </w:t>
      </w:r>
      <w:proofErr w:type="gramStart"/>
      <w:r w:rsidRPr="005A398D">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5A398D">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0504BC" w:rsidRPr="005A398D" w:rsidRDefault="000504BC" w:rsidP="000504BC">
      <w:pPr>
        <w:spacing w:line="276" w:lineRule="auto"/>
        <w:ind w:right="-22" w:firstLine="709"/>
        <w:contextualSpacing/>
        <w:jc w:val="both"/>
        <w:rPr>
          <w:lang w:eastAsia="uk-UA"/>
        </w:rPr>
      </w:pPr>
      <w:r w:rsidRPr="005A398D">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5A398D">
        <w:rPr>
          <w:lang w:eastAsia="uk-UA"/>
        </w:rPr>
        <w:t>дств дл</w:t>
      </w:r>
      <w:proofErr w:type="gramEnd"/>
      <w:r w:rsidRPr="005A398D">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0504BC" w:rsidRPr="005A398D" w:rsidRDefault="000504BC" w:rsidP="000504BC">
      <w:pPr>
        <w:spacing w:line="276" w:lineRule="auto"/>
        <w:ind w:right="-22" w:firstLine="709"/>
        <w:contextualSpacing/>
        <w:jc w:val="both"/>
        <w:rPr>
          <w:lang w:eastAsia="uk-UA"/>
        </w:rPr>
      </w:pPr>
      <w:r w:rsidRPr="005A398D">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5A398D">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5A398D">
        <w:rPr>
          <w:rFonts w:eastAsia="MS Mincho"/>
          <w:szCs w:val="26"/>
        </w:rPr>
        <w:t xml:space="preserve"> </w:t>
      </w:r>
      <w:r w:rsidRPr="005A398D">
        <w:rPr>
          <w:lang w:eastAsia="uk-UA"/>
        </w:rPr>
        <w:t>несёт Заказчик.</w:t>
      </w:r>
    </w:p>
    <w:p w:rsidR="000504BC" w:rsidRPr="005A398D" w:rsidRDefault="000504BC" w:rsidP="000504BC">
      <w:pPr>
        <w:spacing w:line="276" w:lineRule="auto"/>
        <w:ind w:right="-22" w:firstLine="709"/>
        <w:contextualSpacing/>
        <w:jc w:val="both"/>
        <w:rPr>
          <w:lang w:eastAsia="uk-UA"/>
        </w:rPr>
      </w:pPr>
      <w:r w:rsidRPr="005A398D">
        <w:rPr>
          <w:lang w:eastAsia="uk-UA"/>
        </w:rPr>
        <w:t xml:space="preserve">8.6. </w:t>
      </w:r>
      <w:r w:rsidRPr="005A398D">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0504BC" w:rsidRPr="005A398D" w:rsidRDefault="000504BC" w:rsidP="000504BC">
      <w:pPr>
        <w:spacing w:line="276" w:lineRule="auto"/>
        <w:ind w:right="-22"/>
        <w:contextualSpacing/>
        <w:jc w:val="both"/>
        <w:rPr>
          <w:sz w:val="16"/>
          <w:szCs w:val="16"/>
          <w:lang w:eastAsia="uk-UA"/>
        </w:rPr>
      </w:pPr>
    </w:p>
    <w:p w:rsidR="000504BC" w:rsidRPr="005A398D" w:rsidRDefault="000504BC" w:rsidP="000504BC">
      <w:pPr>
        <w:spacing w:line="276" w:lineRule="auto"/>
        <w:ind w:right="-22"/>
        <w:contextualSpacing/>
        <w:jc w:val="center"/>
        <w:rPr>
          <w:b/>
          <w:lang w:eastAsia="uk-UA"/>
        </w:rPr>
      </w:pPr>
      <w:r w:rsidRPr="005A398D">
        <w:rPr>
          <w:b/>
          <w:lang w:val="en-US" w:eastAsia="uk-UA"/>
        </w:rPr>
        <w:t>IX</w:t>
      </w:r>
      <w:r w:rsidRPr="005A398D">
        <w:rPr>
          <w:b/>
          <w:lang w:eastAsia="uk-UA"/>
        </w:rPr>
        <w:t>. ОТВЕТСТВЕННОСТЬ СТОРОН</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 xml:space="preserve">9.2. </w:t>
      </w:r>
      <w:proofErr w:type="gramStart"/>
      <w:r w:rsidRPr="005A398D">
        <w:t xml:space="preserve">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w:t>
      </w:r>
      <w:r w:rsidRPr="005A398D">
        <w:lastRenderedPageBreak/>
        <w:t>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5A398D">
        <w:t xml:space="preserve">, </w:t>
      </w:r>
      <w:proofErr w:type="gramStart"/>
      <w:r w:rsidRPr="005A398D">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0504BC" w:rsidRPr="005A398D" w:rsidRDefault="000504BC" w:rsidP="000504BC">
      <w:pPr>
        <w:spacing w:line="276" w:lineRule="auto"/>
        <w:ind w:right="-22" w:firstLine="709"/>
        <w:contextualSpacing/>
        <w:jc w:val="both"/>
        <w:rPr>
          <w:rFonts w:eastAsia="Calibri"/>
        </w:rPr>
      </w:pPr>
      <w:r w:rsidRPr="005A398D">
        <w:t xml:space="preserve">9.3. </w:t>
      </w:r>
      <w:r w:rsidRPr="005A398D">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0504BC" w:rsidRPr="005A398D" w:rsidRDefault="000504BC" w:rsidP="000504BC">
      <w:pPr>
        <w:spacing w:line="276" w:lineRule="auto"/>
        <w:ind w:right="-22" w:firstLine="708"/>
        <w:contextualSpacing/>
        <w:jc w:val="both"/>
        <w:rPr>
          <w:rFonts w:eastAsia="Calibri"/>
        </w:rPr>
      </w:pPr>
      <w:r w:rsidRPr="005A398D">
        <w:rPr>
          <w:rFonts w:eastAsia="Calibri"/>
        </w:rPr>
        <w:t>а) 10 процентов цены Контракта (этапа) в случае, если цена Контракта (этапа) не превышает 3 млн. рублей;</w:t>
      </w:r>
    </w:p>
    <w:p w:rsidR="000504BC" w:rsidRPr="005A398D" w:rsidRDefault="000504BC" w:rsidP="000504BC">
      <w:pPr>
        <w:spacing w:line="276" w:lineRule="auto"/>
        <w:ind w:right="-22" w:firstLine="708"/>
        <w:contextualSpacing/>
        <w:jc w:val="both"/>
        <w:rPr>
          <w:rFonts w:eastAsia="Calibri"/>
        </w:rPr>
      </w:pPr>
      <w:r w:rsidRPr="005A398D">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0504BC" w:rsidRPr="005A398D" w:rsidRDefault="000504BC" w:rsidP="000504BC">
      <w:pPr>
        <w:spacing w:line="276" w:lineRule="auto"/>
        <w:ind w:right="-22" w:firstLine="708"/>
        <w:contextualSpacing/>
        <w:jc w:val="both"/>
        <w:rPr>
          <w:rFonts w:eastAsia="Calibri"/>
        </w:rPr>
      </w:pPr>
      <w:r w:rsidRPr="005A398D">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0504BC" w:rsidRPr="005A398D" w:rsidRDefault="000504BC" w:rsidP="000504BC">
      <w:pPr>
        <w:spacing w:line="276" w:lineRule="auto"/>
        <w:ind w:right="-22" w:firstLine="708"/>
        <w:contextualSpacing/>
        <w:jc w:val="both"/>
        <w:rPr>
          <w:rFonts w:eastAsia="Calibri"/>
        </w:rPr>
      </w:pPr>
      <w:r w:rsidRPr="005A398D">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0504BC" w:rsidRPr="005A398D" w:rsidRDefault="000504BC" w:rsidP="000504BC">
      <w:pPr>
        <w:spacing w:line="276" w:lineRule="auto"/>
        <w:ind w:right="-22" w:firstLine="708"/>
        <w:contextualSpacing/>
        <w:jc w:val="both"/>
        <w:rPr>
          <w:rFonts w:eastAsia="Calibri"/>
        </w:rPr>
      </w:pPr>
      <w:r w:rsidRPr="005A398D">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0504BC" w:rsidRPr="005A398D" w:rsidRDefault="000504BC" w:rsidP="000504BC">
      <w:pPr>
        <w:spacing w:line="276" w:lineRule="auto"/>
        <w:ind w:right="-22" w:firstLine="708"/>
        <w:contextualSpacing/>
        <w:jc w:val="both"/>
        <w:rPr>
          <w:rFonts w:eastAsia="Calibri"/>
        </w:rPr>
      </w:pPr>
      <w:r w:rsidRPr="005A398D">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0504BC" w:rsidRPr="005A398D" w:rsidRDefault="000504BC" w:rsidP="000504BC">
      <w:pPr>
        <w:spacing w:line="276" w:lineRule="auto"/>
        <w:ind w:right="-22" w:firstLine="708"/>
        <w:contextualSpacing/>
        <w:jc w:val="both"/>
        <w:rPr>
          <w:rFonts w:eastAsia="Calibri"/>
        </w:rPr>
      </w:pPr>
      <w:r w:rsidRPr="005A398D">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0504BC" w:rsidRPr="005A398D" w:rsidRDefault="000504BC" w:rsidP="000504BC">
      <w:pPr>
        <w:spacing w:line="276" w:lineRule="auto"/>
        <w:ind w:right="-22" w:firstLine="708"/>
        <w:contextualSpacing/>
        <w:jc w:val="both"/>
        <w:rPr>
          <w:rFonts w:eastAsia="Calibri"/>
        </w:rPr>
      </w:pPr>
      <w:r w:rsidRPr="005A398D">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0504BC" w:rsidRPr="005A398D" w:rsidRDefault="000504BC" w:rsidP="000504BC">
      <w:pPr>
        <w:spacing w:line="276" w:lineRule="auto"/>
        <w:ind w:right="-22" w:firstLine="708"/>
        <w:contextualSpacing/>
        <w:jc w:val="both"/>
        <w:rPr>
          <w:rFonts w:eastAsia="Calibri"/>
        </w:rPr>
      </w:pPr>
      <w:r w:rsidRPr="005A398D">
        <w:rPr>
          <w:rFonts w:eastAsia="Calibri"/>
        </w:rPr>
        <w:t>и) 0,1 процента цены Контракта (этапа) в случае, если цена Контракта (этапа) превышает 10 млрд. рублей.</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Что составляет</w:t>
      </w:r>
      <w:proofErr w:type="gramStart"/>
      <w:r w:rsidRPr="005A398D">
        <w:rPr>
          <w:rFonts w:eastAsia="Calibri"/>
        </w:rPr>
        <w:t xml:space="preserve"> _______________ (________________) </w:t>
      </w:r>
      <w:proofErr w:type="gramEnd"/>
      <w:r w:rsidRPr="005A398D">
        <w:rPr>
          <w:rFonts w:eastAsia="Calibri"/>
        </w:rPr>
        <w:t>рублей, то есть равен ___ % цены Контракта.</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 xml:space="preserve">9.4. </w:t>
      </w:r>
      <w:proofErr w:type="gramStart"/>
      <w:r w:rsidRPr="005A398D">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w:t>
      </w:r>
      <w:proofErr w:type="gramEnd"/>
      <w:r w:rsidRPr="005A398D">
        <w:t xml:space="preserve"> </w:t>
      </w:r>
      <w:proofErr w:type="gramStart"/>
      <w:r w:rsidRPr="005A398D">
        <w:t>следующем</w:t>
      </w:r>
      <w:proofErr w:type="gramEnd"/>
      <w:r w:rsidRPr="005A398D">
        <w:t xml:space="preserve"> порядке:</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а) в случае, если цена Контракта не превышает начальную (максимальную) цену Контракта:</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10 процентов начальной (максимальной) цены Контракта, если цена Контракта не превышает 3 млн. рублей;</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5 процентов начальной (максимальной) цены Контракта, если цена Контракта составляет от 3 млн. рублей до 50 млн. рублей (включительно);</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 xml:space="preserve">1 процент начальной (максимальной) цены Контракта, если цена Контракта </w:t>
      </w:r>
      <w:r w:rsidRPr="005A398D">
        <w:lastRenderedPageBreak/>
        <w:t>составляет от 50 млн. рублей до 100 млн. рублей (включительно);</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б) в случае, если цена Контракта превышает начальную (максимальную) цену Контракта:</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10 процентов цены Контракта, если цена Контракта не превышает 3 млн. рублей;</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5 процентов цены Контракта, если цена Контракта составляет от 3 млн. рублей до 50 млн. рублей (включительно);</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t>1 процент цены Контракта, если цена Контракта составляет от 50 млн. рублей до 100 млн. рублей (включительно).</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а) 1000 рублей, если цена Контракта не превышает 3 млн. рублей;</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б) 5000 рублей, если цена Контракта составляет от 3 млн. рублей до 50 млн. рублей (включительно);</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в) 10000 рублей, если цена Контракта составляет от 50 млн. рублей до 100 млн. рублей (включительно);</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г) 100000 рублей, если цена Контракта превышает 100 млн. рублей.</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Что составляет</w:t>
      </w:r>
      <w:proofErr w:type="gramStart"/>
      <w:r w:rsidRPr="005A398D">
        <w:rPr>
          <w:rFonts w:eastAsia="Calibri"/>
        </w:rPr>
        <w:t xml:space="preserve"> _______________ (________________) </w:t>
      </w:r>
      <w:proofErr w:type="gramEnd"/>
      <w:r w:rsidRPr="005A398D">
        <w:rPr>
          <w:rFonts w:eastAsia="Calibri"/>
        </w:rPr>
        <w:t>рублей.</w:t>
      </w:r>
    </w:p>
    <w:p w:rsidR="000504BC" w:rsidRPr="005A398D" w:rsidRDefault="000504BC" w:rsidP="000504BC">
      <w:pPr>
        <w:widowControl w:val="0"/>
        <w:autoSpaceDE w:val="0"/>
        <w:autoSpaceDN w:val="0"/>
        <w:adjustRightInd w:val="0"/>
        <w:spacing w:line="276" w:lineRule="auto"/>
        <w:ind w:right="-22" w:firstLine="720"/>
        <w:contextualSpacing/>
        <w:jc w:val="both"/>
      </w:pPr>
      <w:r w:rsidRPr="005A398D">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а) 1000 рублей, если цена Контракта не превышает 3 млн. рублей;</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б) 5000 рублей, если цена Контракта составляет от 3 млн. рублей до 50 млн. рублей (включительно);</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в) 10000 рублей, если цена Контракта составляет от 50 млн. рублей до 100 млн. рублей (включительно);</w:t>
      </w:r>
    </w:p>
    <w:p w:rsidR="000504BC" w:rsidRPr="005A398D" w:rsidRDefault="000504BC" w:rsidP="000504BC">
      <w:pPr>
        <w:widowControl w:val="0"/>
        <w:autoSpaceDE w:val="0"/>
        <w:autoSpaceDN w:val="0"/>
        <w:adjustRightInd w:val="0"/>
        <w:spacing w:line="276" w:lineRule="auto"/>
        <w:ind w:right="-22" w:firstLine="720"/>
        <w:contextualSpacing/>
        <w:jc w:val="both"/>
        <w:rPr>
          <w:rFonts w:eastAsia="Calibri"/>
        </w:rPr>
      </w:pPr>
      <w:r w:rsidRPr="005A398D">
        <w:rPr>
          <w:rFonts w:eastAsia="Calibri"/>
        </w:rPr>
        <w:t>г) 100000 рублей, если цена Контракта превышает 100 млн. рублей.</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Что составляет</w:t>
      </w:r>
      <w:proofErr w:type="gramStart"/>
      <w:r w:rsidRPr="005A398D">
        <w:rPr>
          <w:rFonts w:eastAsia="Calibri"/>
        </w:rPr>
        <w:t xml:space="preserve"> _______________ (________________) </w:t>
      </w:r>
      <w:proofErr w:type="gramEnd"/>
      <w:r w:rsidRPr="005A398D">
        <w:rPr>
          <w:rFonts w:eastAsia="Calibri"/>
        </w:rPr>
        <w:t>рублей.</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 xml:space="preserve">9.7. За </w:t>
      </w:r>
      <w:proofErr w:type="spellStart"/>
      <w:r w:rsidRPr="005A398D">
        <w:rPr>
          <w:rFonts w:eastAsia="Calibri"/>
        </w:rPr>
        <w:t>непредоставление</w:t>
      </w:r>
      <w:proofErr w:type="spellEnd"/>
      <w:r w:rsidRPr="005A398D">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9.10.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lastRenderedPageBreak/>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5A398D">
        <w:rPr>
          <w:rFonts w:eastAsia="Calibri"/>
        </w:rPr>
        <w:t>но</w:t>
      </w:r>
      <w:proofErr w:type="gramEnd"/>
      <w:r w:rsidRPr="005A398D">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 xml:space="preserve">9.14. </w:t>
      </w:r>
      <w:proofErr w:type="gramStart"/>
      <w:r w:rsidRPr="005A398D">
        <w:rPr>
          <w:rFonts w:eastAsia="Calibri"/>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5A398D">
        <w:rPr>
          <w:lang w:eastAsia="ar-SA"/>
        </w:rPr>
        <w:t xml:space="preserve"> </w:t>
      </w:r>
      <w:r w:rsidRPr="005A398D">
        <w:rPr>
          <w:rFonts w:eastAsia="Calibri"/>
        </w:rPr>
        <w:t>в порядке, который предусмотрен Контрактом для направления уведомлений.</w:t>
      </w:r>
      <w:proofErr w:type="gramEnd"/>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 xml:space="preserve">9.15. </w:t>
      </w:r>
      <w:proofErr w:type="gramStart"/>
      <w:r w:rsidRPr="005A398D">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5A398D">
        <w:rPr>
          <w:rFonts w:eastAsia="Calibri"/>
        </w:rPr>
        <w:t>), за исключением случаев, если законодательством Российской Федерации установлен иной порядок начисления пени.</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5A398D">
        <w:rPr>
          <w:rFonts w:eastAsia="Calibri"/>
        </w:rPr>
        <w:t>с даты осуществления</w:t>
      </w:r>
      <w:proofErr w:type="gramEnd"/>
      <w:r w:rsidRPr="005A398D">
        <w:rPr>
          <w:rFonts w:eastAsia="Calibri"/>
        </w:rPr>
        <w:t xml:space="preserve"> платежа. </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 xml:space="preserve">9.20 Сторона освобождается от уплаты штрафа (пени), если докажет, что </w:t>
      </w:r>
      <w:r w:rsidRPr="005A398D">
        <w:rPr>
          <w:rFonts w:eastAsia="Calibri"/>
        </w:rPr>
        <w:lastRenderedPageBreak/>
        <w:t xml:space="preserve">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0504BC" w:rsidRPr="005A398D" w:rsidRDefault="000504BC" w:rsidP="000504BC">
      <w:pPr>
        <w:widowControl w:val="0"/>
        <w:autoSpaceDE w:val="0"/>
        <w:autoSpaceDN w:val="0"/>
        <w:adjustRightInd w:val="0"/>
        <w:spacing w:line="276" w:lineRule="auto"/>
        <w:ind w:right="-22" w:firstLine="709"/>
        <w:contextualSpacing/>
        <w:jc w:val="both"/>
        <w:rPr>
          <w:rFonts w:eastAsia="Calibri"/>
        </w:rPr>
      </w:pPr>
      <w:r w:rsidRPr="005A398D">
        <w:rPr>
          <w:rFonts w:eastAsia="Calibri"/>
        </w:rPr>
        <w:t xml:space="preserve">9.21. </w:t>
      </w:r>
      <w:r w:rsidRPr="005A398D">
        <w:t>Уплата неустоек и возмещение убытков не освобождает Стороны от исполнения своих обязательств по Контракту.</w:t>
      </w:r>
    </w:p>
    <w:p w:rsidR="000504BC" w:rsidRPr="005A398D" w:rsidRDefault="000504BC" w:rsidP="000504BC">
      <w:pPr>
        <w:spacing w:line="276" w:lineRule="auto"/>
        <w:ind w:right="-22"/>
        <w:contextualSpacing/>
        <w:jc w:val="both"/>
        <w:rPr>
          <w:lang w:eastAsia="uk-UA"/>
        </w:rPr>
      </w:pPr>
    </w:p>
    <w:p w:rsidR="000504BC" w:rsidRPr="005A398D" w:rsidRDefault="000504BC" w:rsidP="000504BC">
      <w:pPr>
        <w:spacing w:line="276" w:lineRule="auto"/>
        <w:ind w:right="-22" w:firstLine="709"/>
        <w:contextualSpacing/>
        <w:jc w:val="center"/>
        <w:rPr>
          <w:b/>
          <w:lang w:eastAsia="uk-UA"/>
        </w:rPr>
      </w:pPr>
      <w:r w:rsidRPr="005A398D">
        <w:rPr>
          <w:b/>
          <w:lang w:eastAsia="uk-UA"/>
        </w:rPr>
        <w:t>X. ОБСТОЯТЕЛЬСТВА НЕПРЕОДОЛИМОЙ СИЛЫ</w:t>
      </w:r>
    </w:p>
    <w:p w:rsidR="000504BC" w:rsidRPr="005A398D" w:rsidRDefault="000504BC" w:rsidP="000504BC">
      <w:pPr>
        <w:spacing w:line="276" w:lineRule="auto"/>
        <w:ind w:right="-22" w:firstLine="709"/>
        <w:contextualSpacing/>
        <w:jc w:val="both"/>
        <w:rPr>
          <w:lang w:eastAsia="uk-UA"/>
        </w:rPr>
      </w:pPr>
      <w:r w:rsidRPr="005A398D">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504BC" w:rsidRPr="005A398D" w:rsidRDefault="000504BC" w:rsidP="000504BC">
      <w:pPr>
        <w:spacing w:line="276" w:lineRule="auto"/>
        <w:ind w:right="-22" w:firstLine="709"/>
        <w:contextualSpacing/>
        <w:jc w:val="both"/>
        <w:rPr>
          <w:lang w:eastAsia="uk-UA"/>
        </w:rPr>
      </w:pPr>
      <w:r w:rsidRPr="005A398D">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0504BC" w:rsidRPr="005A398D" w:rsidRDefault="000504BC" w:rsidP="000504BC">
      <w:pPr>
        <w:spacing w:line="276" w:lineRule="auto"/>
        <w:ind w:right="-22" w:firstLine="709"/>
        <w:contextualSpacing/>
        <w:jc w:val="both"/>
        <w:rPr>
          <w:lang w:eastAsia="uk-UA"/>
        </w:rPr>
      </w:pPr>
      <w:r w:rsidRPr="005A398D">
        <w:rPr>
          <w:lang w:eastAsia="uk-UA"/>
        </w:rPr>
        <w:t>10.3. Стороны признают, что неплатёжеспособность Сторон не является форс-мажорным обстоятельством.</w:t>
      </w:r>
    </w:p>
    <w:p w:rsidR="000504BC" w:rsidRPr="005A398D" w:rsidRDefault="000504BC" w:rsidP="000504BC">
      <w:pPr>
        <w:spacing w:line="276" w:lineRule="auto"/>
        <w:ind w:right="-22" w:firstLine="709"/>
        <w:contextualSpacing/>
        <w:jc w:val="both"/>
        <w:rPr>
          <w:lang w:eastAsia="uk-UA"/>
        </w:rPr>
      </w:pPr>
      <w:r w:rsidRPr="005A398D">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0504BC" w:rsidRPr="005A398D" w:rsidRDefault="000504BC" w:rsidP="000504BC">
      <w:pPr>
        <w:spacing w:line="276" w:lineRule="auto"/>
        <w:ind w:right="-22" w:firstLine="709"/>
        <w:contextualSpacing/>
        <w:jc w:val="both"/>
        <w:rPr>
          <w:sz w:val="16"/>
          <w:szCs w:val="16"/>
          <w:lang w:eastAsia="uk-UA"/>
        </w:rPr>
      </w:pPr>
    </w:p>
    <w:p w:rsidR="000504BC" w:rsidRPr="005A398D" w:rsidRDefault="000504BC" w:rsidP="000504BC">
      <w:pPr>
        <w:spacing w:line="276" w:lineRule="auto"/>
        <w:ind w:right="-22"/>
        <w:contextualSpacing/>
        <w:jc w:val="center"/>
        <w:rPr>
          <w:b/>
          <w:lang w:eastAsia="uk-UA"/>
        </w:rPr>
      </w:pPr>
      <w:r w:rsidRPr="005A398D">
        <w:rPr>
          <w:b/>
          <w:lang w:val="en-US" w:eastAsia="uk-UA"/>
        </w:rPr>
        <w:t>XI</w:t>
      </w:r>
      <w:r w:rsidRPr="005A398D">
        <w:rPr>
          <w:b/>
          <w:lang w:eastAsia="uk-UA"/>
        </w:rPr>
        <w:t>. ПРЕКРАЩЕНИЕ ДОГОВОРНЫХ ОТНОШЕНИЙ</w:t>
      </w:r>
    </w:p>
    <w:p w:rsidR="000504BC" w:rsidRPr="005A398D" w:rsidRDefault="000504BC" w:rsidP="000504BC">
      <w:pPr>
        <w:suppressAutoHyphens/>
        <w:spacing w:line="276" w:lineRule="auto"/>
        <w:ind w:right="-22" w:firstLine="709"/>
        <w:contextualSpacing/>
        <w:jc w:val="both"/>
        <w:rPr>
          <w:lang w:eastAsia="ar-SA"/>
        </w:rPr>
      </w:pPr>
      <w:r w:rsidRPr="005A398D">
        <w:rPr>
          <w:lang w:eastAsia="uk-UA"/>
        </w:rPr>
        <w:t xml:space="preserve">11.1. </w:t>
      </w:r>
      <w:r w:rsidRPr="005A398D">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0504BC" w:rsidRPr="005A398D" w:rsidRDefault="000504BC" w:rsidP="000504BC">
      <w:pPr>
        <w:suppressAutoHyphens/>
        <w:spacing w:line="276" w:lineRule="auto"/>
        <w:ind w:right="-22" w:firstLine="709"/>
        <w:contextualSpacing/>
        <w:jc w:val="both"/>
        <w:rPr>
          <w:lang w:eastAsia="uk-UA"/>
        </w:rPr>
      </w:pPr>
      <w:r w:rsidRPr="005A398D">
        <w:rPr>
          <w:lang w:eastAsia="ar-SA"/>
        </w:rPr>
        <w:t xml:space="preserve">11.2. </w:t>
      </w:r>
      <w:r w:rsidRPr="005A398D">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504BC" w:rsidRPr="005A398D" w:rsidRDefault="000504BC" w:rsidP="000504BC">
      <w:pPr>
        <w:suppressAutoHyphens/>
        <w:spacing w:line="276" w:lineRule="auto"/>
        <w:ind w:right="-22" w:firstLine="709"/>
        <w:contextualSpacing/>
        <w:jc w:val="both"/>
        <w:rPr>
          <w:lang w:eastAsia="uk-UA"/>
        </w:rPr>
      </w:pPr>
      <w:r w:rsidRPr="005A398D">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 xml:space="preserve">11.4. </w:t>
      </w:r>
      <w:proofErr w:type="gramStart"/>
      <w:r w:rsidRPr="005A398D">
        <w:rPr>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5A398D">
        <w:rPr>
          <w:lang w:eastAsia="ar-SA"/>
        </w:rPr>
        <w:t xml:space="preserve"> действовать от имени стороны Контракта.</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 xml:space="preserve">11.5. </w:t>
      </w:r>
      <w:proofErr w:type="gramStart"/>
      <w:r w:rsidRPr="005A398D">
        <w:rPr>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5A398D">
        <w:rPr>
          <w:lang w:eastAsia="ar-SA"/>
        </w:rPr>
        <w:t xml:space="preserve"> </w:t>
      </w:r>
      <w:proofErr w:type="gramStart"/>
      <w:r w:rsidRPr="005A398D">
        <w:rPr>
          <w:lang w:eastAsia="ar-SA"/>
        </w:rPr>
        <w:t>изменении</w:t>
      </w:r>
      <w:proofErr w:type="gramEnd"/>
      <w:r w:rsidRPr="005A398D">
        <w:rPr>
          <w:lang w:eastAsia="ar-SA"/>
        </w:rPr>
        <w:t xml:space="preserve"> существенных условий Контракта с обоснованием такого отказа.</w:t>
      </w:r>
    </w:p>
    <w:p w:rsidR="000504BC" w:rsidRPr="005A398D" w:rsidRDefault="000504BC" w:rsidP="000504BC">
      <w:pPr>
        <w:suppressAutoHyphens/>
        <w:spacing w:line="276" w:lineRule="auto"/>
        <w:ind w:right="-22" w:firstLine="709"/>
        <w:contextualSpacing/>
        <w:jc w:val="both"/>
        <w:rPr>
          <w:lang w:eastAsia="uk-UA"/>
        </w:rPr>
      </w:pPr>
      <w:r w:rsidRPr="005A398D">
        <w:rPr>
          <w:lang w:eastAsia="uk-UA"/>
        </w:rPr>
        <w:t xml:space="preserve">11.6. </w:t>
      </w:r>
      <w:proofErr w:type="gramStart"/>
      <w:r w:rsidRPr="005A398D">
        <w:rPr>
          <w:lang w:eastAsia="uk-UA"/>
        </w:rPr>
        <w:t>Контракт</w:t>
      </w:r>
      <w:proofErr w:type="gramEnd"/>
      <w:r w:rsidRPr="005A398D">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w:t>
      </w:r>
      <w:r w:rsidRPr="005A398D">
        <w:rPr>
          <w:lang w:eastAsia="uk-UA"/>
        </w:rPr>
        <w:lastRenderedPageBreak/>
        <w:t>основаниям и в порядке, предусмотренным Контрактом и/или действующим законодательством РФ.</w:t>
      </w:r>
    </w:p>
    <w:p w:rsidR="000504BC" w:rsidRPr="005A398D" w:rsidRDefault="000504BC" w:rsidP="000504BC">
      <w:pPr>
        <w:suppressAutoHyphens/>
        <w:spacing w:line="276" w:lineRule="auto"/>
        <w:ind w:right="-22" w:firstLine="709"/>
        <w:contextualSpacing/>
        <w:jc w:val="both"/>
        <w:rPr>
          <w:lang w:eastAsia="ar-SA"/>
        </w:rPr>
      </w:pPr>
      <w:r w:rsidRPr="005A398D">
        <w:rPr>
          <w:lang w:eastAsia="uk-UA"/>
        </w:rPr>
        <w:t xml:space="preserve">11.7. </w:t>
      </w:r>
      <w:r w:rsidRPr="005A398D">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31" w:history="1">
        <w:r w:rsidRPr="005A398D">
          <w:rPr>
            <w:lang w:eastAsia="ar-SA"/>
          </w:rPr>
          <w:t>кодексом</w:t>
        </w:r>
      </w:hyperlink>
      <w:r w:rsidRPr="005A398D">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504BC" w:rsidRPr="005A398D" w:rsidRDefault="000504BC" w:rsidP="000504BC">
      <w:pPr>
        <w:suppressAutoHyphens/>
        <w:spacing w:line="276" w:lineRule="auto"/>
        <w:ind w:right="-22" w:firstLine="709"/>
        <w:contextualSpacing/>
        <w:jc w:val="both"/>
        <w:rPr>
          <w:lang w:eastAsia="ar-SA"/>
        </w:rPr>
      </w:pPr>
      <w:r w:rsidRPr="005A398D">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32" w:history="1">
        <w:r w:rsidRPr="005A398D">
          <w:rPr>
            <w:lang w:eastAsia="ar-SA"/>
          </w:rPr>
          <w:t>кодексом</w:t>
        </w:r>
      </w:hyperlink>
      <w:r w:rsidRPr="005A398D">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0504BC" w:rsidRPr="005A398D" w:rsidRDefault="000504BC" w:rsidP="000504BC">
      <w:pPr>
        <w:suppressAutoHyphens/>
        <w:spacing w:line="276" w:lineRule="auto"/>
        <w:ind w:right="-22" w:firstLine="709"/>
        <w:contextualSpacing/>
        <w:jc w:val="both"/>
        <w:rPr>
          <w:lang w:eastAsia="uk-UA"/>
        </w:rPr>
      </w:pPr>
      <w:r w:rsidRPr="005A398D">
        <w:rPr>
          <w:lang w:eastAsia="uk-UA"/>
        </w:rPr>
        <w:t xml:space="preserve">11.9. </w:t>
      </w:r>
      <w:proofErr w:type="gramStart"/>
      <w:r w:rsidRPr="005A398D">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5A398D">
        <w:rPr>
          <w:lang w:eastAsia="uk-UA"/>
        </w:rPr>
        <w:t xml:space="preserve"> работ.</w:t>
      </w:r>
    </w:p>
    <w:p w:rsidR="000504BC" w:rsidRPr="005A398D" w:rsidRDefault="000504BC" w:rsidP="000504BC">
      <w:pPr>
        <w:suppressAutoHyphens/>
        <w:autoSpaceDE w:val="0"/>
        <w:autoSpaceDN w:val="0"/>
        <w:adjustRightInd w:val="0"/>
        <w:spacing w:line="276" w:lineRule="auto"/>
        <w:ind w:right="-22" w:firstLine="708"/>
        <w:contextualSpacing/>
        <w:jc w:val="both"/>
        <w:rPr>
          <w:lang w:eastAsia="ar-SA"/>
        </w:rPr>
      </w:pPr>
      <w:r w:rsidRPr="005A398D">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0504BC" w:rsidRPr="005A398D" w:rsidRDefault="000504BC" w:rsidP="000504BC">
      <w:pPr>
        <w:suppressAutoHyphens/>
        <w:spacing w:line="276" w:lineRule="auto"/>
        <w:ind w:right="-22" w:firstLine="709"/>
        <w:contextualSpacing/>
        <w:jc w:val="both"/>
        <w:rPr>
          <w:lang w:eastAsia="uk-UA"/>
        </w:rPr>
      </w:pPr>
      <w:r w:rsidRPr="005A398D">
        <w:rPr>
          <w:lang w:eastAsia="uk-UA"/>
        </w:rPr>
        <w:t xml:space="preserve">11.11. Решение об одностороннем отказе от исполнения Контракта вступает в </w:t>
      </w:r>
      <w:proofErr w:type="gramStart"/>
      <w:r w:rsidRPr="005A398D">
        <w:rPr>
          <w:lang w:eastAsia="uk-UA"/>
        </w:rPr>
        <w:t>силу</w:t>
      </w:r>
      <w:proofErr w:type="gramEnd"/>
      <w:r w:rsidRPr="005A398D">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0504BC" w:rsidRPr="005A398D" w:rsidRDefault="000504BC" w:rsidP="000504BC">
      <w:pPr>
        <w:suppressAutoHyphens/>
        <w:spacing w:line="276" w:lineRule="auto"/>
        <w:ind w:right="-22" w:firstLine="709"/>
        <w:contextualSpacing/>
        <w:jc w:val="both"/>
        <w:rPr>
          <w:lang w:eastAsia="uk-UA"/>
        </w:rPr>
      </w:pPr>
      <w:r w:rsidRPr="005A398D">
        <w:rPr>
          <w:lang w:eastAsia="uk-UA"/>
        </w:rPr>
        <w:t>11.12. После получения Подрядчиком уведомления Заказчика о расторжении настоящего Контракта Подрядчик обязан:</w:t>
      </w:r>
    </w:p>
    <w:p w:rsidR="000504BC" w:rsidRPr="005A398D" w:rsidRDefault="000504BC" w:rsidP="000504BC">
      <w:pPr>
        <w:suppressAutoHyphens/>
        <w:spacing w:line="276" w:lineRule="auto"/>
        <w:ind w:right="-22" w:firstLine="709"/>
        <w:contextualSpacing/>
        <w:jc w:val="both"/>
        <w:rPr>
          <w:lang w:eastAsia="uk-UA"/>
        </w:rPr>
      </w:pPr>
      <w:r w:rsidRPr="005A398D">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0504BC" w:rsidRPr="005A398D" w:rsidRDefault="000504BC" w:rsidP="000504BC">
      <w:pPr>
        <w:spacing w:line="276" w:lineRule="auto"/>
        <w:ind w:right="-22" w:firstLine="709"/>
        <w:contextualSpacing/>
        <w:jc w:val="both"/>
        <w:rPr>
          <w:lang w:eastAsia="ar-SA"/>
        </w:rPr>
      </w:pPr>
      <w:proofErr w:type="gramStart"/>
      <w:r w:rsidRPr="005A398D">
        <w:rPr>
          <w:lang w:eastAsia="uk-UA"/>
        </w:rPr>
        <w:t xml:space="preserve">– передать Заказчику по акту приёма-передачи исполнительную документацию, </w:t>
      </w:r>
      <w:r w:rsidRPr="005A398D">
        <w:rPr>
          <w:lang w:eastAsia="ar-SA"/>
        </w:rPr>
        <w:t>ведение которой осуществляется Подрядчиком в соответствии с требованиями законодательства о градостроительной деятельности,</w:t>
      </w:r>
      <w:r w:rsidRPr="005A398D">
        <w:rPr>
          <w:lang w:eastAsia="uk-UA"/>
        </w:rPr>
        <w:t xml:space="preserve">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w:t>
      </w:r>
      <w:r w:rsidRPr="005A398D">
        <w:rPr>
          <w:lang w:eastAsia="ar-SA"/>
        </w:rPr>
        <w:t xml:space="preserve">в ходе исполнения обязательств по Контракту, </w:t>
      </w:r>
      <w:r w:rsidRPr="005A398D">
        <w:rPr>
          <w:lang w:eastAsia="uk-UA"/>
        </w:rPr>
        <w:t>в том числе полученные от Заказчика, в течение 10 дней со дня получения</w:t>
      </w:r>
      <w:proofErr w:type="gramEnd"/>
      <w:r w:rsidRPr="005A398D">
        <w:rPr>
          <w:lang w:eastAsia="uk-UA"/>
        </w:rPr>
        <w:t xml:space="preserve"> от Заказчика </w:t>
      </w:r>
      <w:r w:rsidRPr="005A398D">
        <w:rPr>
          <w:lang w:eastAsia="ar-SA"/>
        </w:rPr>
        <w:t>направленного в порядке, предусмотренном Контрактом для направления уведомлений, требования о передаче указанных документов Заказчику.</w:t>
      </w:r>
    </w:p>
    <w:p w:rsidR="000504BC" w:rsidRPr="005A398D" w:rsidRDefault="000504BC" w:rsidP="000504BC">
      <w:pPr>
        <w:suppressAutoHyphens/>
        <w:spacing w:line="276" w:lineRule="auto"/>
        <w:ind w:right="-22" w:firstLine="567"/>
        <w:contextualSpacing/>
        <w:jc w:val="both"/>
        <w:rPr>
          <w:lang w:eastAsia="ar-SA"/>
        </w:rPr>
      </w:pPr>
      <w:r w:rsidRPr="005A398D">
        <w:rPr>
          <w:lang w:eastAsia="ar-SA"/>
        </w:rPr>
        <w:t>11.13. В случае прекращения Контракта или расторжения Контракта по любому основанию, Подрядчик обязан вернуть Заказчику сумму неотработанного (непогашенного) аванса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p>
    <w:p w:rsidR="000504BC" w:rsidRPr="005A398D" w:rsidRDefault="000504BC" w:rsidP="000504BC">
      <w:pPr>
        <w:suppressAutoHyphens/>
        <w:spacing w:line="276" w:lineRule="auto"/>
        <w:ind w:right="-22" w:firstLine="567"/>
        <w:contextualSpacing/>
        <w:jc w:val="both"/>
        <w:rPr>
          <w:i/>
          <w:lang w:eastAsia="ar-SA"/>
        </w:rPr>
      </w:pPr>
      <w:r w:rsidRPr="005A398D">
        <w:rPr>
          <w:lang w:eastAsia="ar-SA"/>
        </w:rPr>
        <w:t xml:space="preserve">11.14. Заказчик вправе зачесть сумму неотработанного (непогашенного) аванса в счет сумм платежей, подлежащих оплате Подрядчику в соответствии с пунктом 11.13. Контракта. В этом случае Заказчик направляет Подрядчику уведомление о зачете, в котором </w:t>
      </w:r>
      <w:r w:rsidRPr="005A398D">
        <w:rPr>
          <w:lang w:eastAsia="ar-SA"/>
        </w:rPr>
        <w:lastRenderedPageBreak/>
        <w:t>указывается, что зачет требований производится в порядке, предусмотренном статьей 410 Гражданского кодекса Российской Федерации</w:t>
      </w:r>
      <w:r w:rsidRPr="005A398D">
        <w:rPr>
          <w:i/>
          <w:lang w:eastAsia="ar-SA"/>
        </w:rPr>
        <w:t>.</w:t>
      </w:r>
    </w:p>
    <w:p w:rsidR="000504BC" w:rsidRPr="005A398D" w:rsidRDefault="000504BC" w:rsidP="000504BC">
      <w:pPr>
        <w:spacing w:line="276" w:lineRule="auto"/>
        <w:ind w:right="-22" w:firstLine="709"/>
        <w:contextualSpacing/>
        <w:jc w:val="both"/>
        <w:rPr>
          <w:lang w:eastAsia="uk-UA"/>
        </w:rPr>
      </w:pPr>
    </w:p>
    <w:p w:rsidR="000504BC" w:rsidRPr="005A398D" w:rsidRDefault="000504BC" w:rsidP="000504BC">
      <w:pPr>
        <w:spacing w:line="276" w:lineRule="auto"/>
        <w:ind w:right="-22"/>
        <w:contextualSpacing/>
        <w:jc w:val="center"/>
        <w:rPr>
          <w:b/>
          <w:lang w:eastAsia="uk-UA"/>
        </w:rPr>
      </w:pPr>
      <w:r w:rsidRPr="005A398D">
        <w:rPr>
          <w:b/>
          <w:lang w:val="en-US" w:eastAsia="uk-UA"/>
        </w:rPr>
        <w:t>XII</w:t>
      </w:r>
      <w:r w:rsidRPr="005A398D">
        <w:rPr>
          <w:b/>
          <w:lang w:eastAsia="uk-UA"/>
        </w:rPr>
        <w:t>. СРОК ДЕЙСТВИЯ КОНТРАКТА</w:t>
      </w:r>
    </w:p>
    <w:p w:rsidR="000504BC" w:rsidRPr="005A398D" w:rsidRDefault="000504BC" w:rsidP="000504BC">
      <w:pPr>
        <w:spacing w:line="276" w:lineRule="auto"/>
        <w:ind w:right="-22" w:firstLine="709"/>
        <w:contextualSpacing/>
        <w:jc w:val="both"/>
        <w:rPr>
          <w:lang w:eastAsia="uk-UA"/>
        </w:rPr>
      </w:pPr>
      <w:r w:rsidRPr="005A398D">
        <w:rPr>
          <w:lang w:eastAsia="uk-UA"/>
        </w:rPr>
        <w:t>12.1. Контра</w:t>
      </w:r>
      <w:proofErr w:type="gramStart"/>
      <w:r w:rsidRPr="005A398D">
        <w:rPr>
          <w:lang w:eastAsia="uk-UA"/>
        </w:rPr>
        <w:t>кт вст</w:t>
      </w:r>
      <w:proofErr w:type="gramEnd"/>
      <w:r w:rsidRPr="005A398D">
        <w:rPr>
          <w:lang w:eastAsia="uk-UA"/>
        </w:rPr>
        <w:t>упает в силу с даты его заключения и действует до 01 декабря  2025 года, а в части взаимных обязательств - до полного их исполнения Сторонами.</w:t>
      </w:r>
    </w:p>
    <w:p w:rsidR="000504BC" w:rsidRPr="005A398D" w:rsidRDefault="000504BC" w:rsidP="000504BC">
      <w:pPr>
        <w:spacing w:line="276" w:lineRule="auto"/>
        <w:ind w:right="-22" w:firstLine="709"/>
        <w:contextualSpacing/>
        <w:jc w:val="both"/>
        <w:rPr>
          <w:lang w:eastAsia="uk-UA"/>
        </w:rPr>
      </w:pPr>
      <w:r w:rsidRPr="005A398D">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0504BC" w:rsidRPr="005A398D" w:rsidRDefault="000504BC" w:rsidP="000504BC">
      <w:pPr>
        <w:spacing w:line="276" w:lineRule="auto"/>
        <w:ind w:right="-22" w:firstLine="709"/>
        <w:contextualSpacing/>
        <w:jc w:val="both"/>
        <w:rPr>
          <w:lang w:eastAsia="uk-UA"/>
        </w:rPr>
      </w:pPr>
      <w:r w:rsidRPr="005A398D">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0504BC" w:rsidRPr="005A398D" w:rsidRDefault="000504BC" w:rsidP="000504BC">
      <w:pPr>
        <w:spacing w:line="276" w:lineRule="auto"/>
        <w:ind w:right="-22" w:firstLine="709"/>
        <w:contextualSpacing/>
        <w:jc w:val="both"/>
        <w:rPr>
          <w:lang w:eastAsia="ar-SA"/>
        </w:rPr>
      </w:pPr>
      <w:r w:rsidRPr="005A398D">
        <w:rPr>
          <w:lang w:eastAsia="ar-SA"/>
        </w:rPr>
        <w:t>12.4. Изменение условий Контракта не допускается, за исключением случаев, предусмотренных ст. 95 Закона № 44-ФЗ.</w:t>
      </w:r>
    </w:p>
    <w:p w:rsidR="000504BC" w:rsidRPr="005A398D" w:rsidRDefault="000504BC" w:rsidP="000504BC">
      <w:pPr>
        <w:spacing w:line="276" w:lineRule="auto"/>
        <w:ind w:right="-22" w:firstLine="709"/>
        <w:contextualSpacing/>
        <w:jc w:val="both"/>
        <w:rPr>
          <w:lang w:eastAsia="ar-SA"/>
        </w:rPr>
      </w:pPr>
    </w:p>
    <w:p w:rsidR="000504BC" w:rsidRPr="005A398D" w:rsidRDefault="000504BC" w:rsidP="000504BC">
      <w:pPr>
        <w:ind w:right="-22" w:firstLine="720"/>
        <w:jc w:val="center"/>
        <w:rPr>
          <w:rFonts w:eastAsia="Calibri"/>
        </w:rPr>
      </w:pPr>
      <w:r w:rsidRPr="005A398D">
        <w:rPr>
          <w:b/>
          <w:lang w:val="en-US" w:eastAsia="uk-UA"/>
        </w:rPr>
        <w:t>XIII</w:t>
      </w:r>
      <w:r w:rsidRPr="005A398D">
        <w:rPr>
          <w:b/>
          <w:lang w:eastAsia="uk-UA"/>
        </w:rPr>
        <w:t>. ПРОЧИЕ УСЛОВИЯ</w:t>
      </w:r>
    </w:p>
    <w:p w:rsidR="000504BC" w:rsidRPr="005A398D" w:rsidRDefault="000504BC" w:rsidP="000504BC">
      <w:pPr>
        <w:tabs>
          <w:tab w:val="left" w:pos="142"/>
          <w:tab w:val="left" w:pos="1418"/>
        </w:tabs>
        <w:ind w:right="-22" w:firstLine="709"/>
        <w:jc w:val="both"/>
        <w:rPr>
          <w:lang w:eastAsia="uk-UA"/>
        </w:rPr>
      </w:pPr>
      <w:r w:rsidRPr="005A398D">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0504BC" w:rsidRPr="005A398D" w:rsidRDefault="000504BC" w:rsidP="000504BC">
      <w:pPr>
        <w:shd w:val="clear" w:color="auto" w:fill="FFFFFF"/>
        <w:tabs>
          <w:tab w:val="left" w:pos="142"/>
          <w:tab w:val="left" w:pos="1418"/>
        </w:tabs>
        <w:ind w:right="-22" w:firstLine="709"/>
        <w:jc w:val="both"/>
        <w:rPr>
          <w:lang w:eastAsia="uk-UA"/>
        </w:rPr>
      </w:pPr>
      <w:r w:rsidRPr="005A398D">
        <w:rPr>
          <w:lang w:eastAsia="uk-UA"/>
        </w:rPr>
        <w:t>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0504BC" w:rsidRPr="005A398D" w:rsidRDefault="000504BC" w:rsidP="000504BC">
      <w:pPr>
        <w:shd w:val="clear" w:color="auto" w:fill="FFFFFF"/>
        <w:tabs>
          <w:tab w:val="left" w:pos="142"/>
          <w:tab w:val="left" w:pos="1418"/>
        </w:tabs>
        <w:ind w:right="-22" w:firstLine="709"/>
        <w:jc w:val="both"/>
        <w:rPr>
          <w:lang w:eastAsia="uk-UA"/>
        </w:rPr>
      </w:pPr>
      <w:r w:rsidRPr="005A398D">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0504BC" w:rsidRPr="005A398D" w:rsidRDefault="000504BC" w:rsidP="000504BC">
      <w:pPr>
        <w:shd w:val="clear" w:color="auto" w:fill="FFFFFF"/>
        <w:tabs>
          <w:tab w:val="left" w:pos="142"/>
          <w:tab w:val="left" w:pos="1418"/>
        </w:tabs>
        <w:ind w:right="-22" w:firstLine="709"/>
        <w:jc w:val="both"/>
        <w:rPr>
          <w:lang w:eastAsia="uk-UA"/>
        </w:rPr>
      </w:pPr>
      <w:r w:rsidRPr="005A398D">
        <w:rPr>
          <w:lang w:eastAsia="uk-UA"/>
        </w:rPr>
        <w:t>13.4. При выполнении работ по Контракту Стороны руководствуются действующим законодательством Российской Федерации.</w:t>
      </w:r>
    </w:p>
    <w:p w:rsidR="000504BC" w:rsidRPr="005A398D" w:rsidRDefault="000504BC" w:rsidP="000504BC">
      <w:pPr>
        <w:shd w:val="clear" w:color="auto" w:fill="FFFFFF"/>
        <w:tabs>
          <w:tab w:val="left" w:pos="142"/>
          <w:tab w:val="left" w:pos="1418"/>
        </w:tabs>
        <w:ind w:right="-22" w:firstLine="709"/>
        <w:jc w:val="both"/>
        <w:rPr>
          <w:lang w:eastAsia="uk-UA"/>
        </w:rPr>
      </w:pPr>
      <w:r w:rsidRPr="005A398D">
        <w:rPr>
          <w:lang w:eastAsia="uk-UA"/>
        </w:rPr>
        <w:t>13.5. Ущерб, нанесённый третьему лицу в результате проведённых работ по настоящему Контракту по вине Подрядчика, компенсируется Подрядчиком.</w:t>
      </w:r>
    </w:p>
    <w:p w:rsidR="000504BC" w:rsidRPr="005A398D" w:rsidRDefault="000504BC" w:rsidP="000504BC">
      <w:pPr>
        <w:shd w:val="clear" w:color="auto" w:fill="FFFFFF"/>
        <w:tabs>
          <w:tab w:val="left" w:pos="142"/>
          <w:tab w:val="left" w:pos="1418"/>
        </w:tabs>
        <w:ind w:right="-22" w:firstLine="709"/>
        <w:jc w:val="both"/>
        <w:rPr>
          <w:lang w:eastAsia="uk-UA"/>
        </w:rPr>
      </w:pPr>
      <w:r w:rsidRPr="005A398D">
        <w:rPr>
          <w:lang w:eastAsia="uk-UA"/>
        </w:rPr>
        <w:t xml:space="preserve">13.6. Подрядчик </w:t>
      </w:r>
      <w:proofErr w:type="gramStart"/>
      <w:r w:rsidRPr="005A398D">
        <w:rPr>
          <w:i/>
          <w:lang w:eastAsia="uk-UA"/>
        </w:rPr>
        <w:t>является</w:t>
      </w:r>
      <w:proofErr w:type="gramEnd"/>
      <w:r w:rsidRPr="005A398D">
        <w:rPr>
          <w:i/>
          <w:lang w:eastAsia="uk-UA"/>
        </w:rPr>
        <w:t>/не является</w:t>
      </w:r>
      <w:r w:rsidRPr="005A398D">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0504BC" w:rsidRPr="005A398D" w:rsidRDefault="000504BC" w:rsidP="000504BC">
      <w:pPr>
        <w:shd w:val="clear" w:color="auto" w:fill="FFFFFF"/>
        <w:tabs>
          <w:tab w:val="left" w:pos="142"/>
          <w:tab w:val="left" w:pos="1418"/>
        </w:tabs>
        <w:ind w:right="-22" w:firstLine="709"/>
        <w:jc w:val="both"/>
        <w:rPr>
          <w:lang w:eastAsia="uk-UA"/>
        </w:rPr>
      </w:pPr>
      <w:r w:rsidRPr="005A398D">
        <w:rPr>
          <w:lang w:eastAsia="uk-UA"/>
        </w:rPr>
        <w:t xml:space="preserve">13.7. </w:t>
      </w:r>
      <w:r w:rsidRPr="005A398D">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0504BC" w:rsidRPr="005A398D" w:rsidRDefault="000504BC" w:rsidP="000504BC">
      <w:pPr>
        <w:ind w:right="-22"/>
        <w:jc w:val="center"/>
        <w:rPr>
          <w:b/>
          <w:lang w:eastAsia="uk-UA"/>
        </w:rPr>
      </w:pPr>
    </w:p>
    <w:p w:rsidR="000504BC" w:rsidRPr="005A398D" w:rsidRDefault="000504BC" w:rsidP="000504BC">
      <w:pPr>
        <w:shd w:val="clear" w:color="auto" w:fill="FFFFFF"/>
        <w:suppressAutoHyphens/>
        <w:spacing w:before="14"/>
        <w:ind w:right="-22"/>
        <w:jc w:val="center"/>
        <w:rPr>
          <w:lang w:eastAsia="ar-SA"/>
        </w:rPr>
      </w:pPr>
      <w:r w:rsidRPr="005A398D">
        <w:rPr>
          <w:b/>
          <w:lang w:val="en-US" w:eastAsia="ar-SA"/>
        </w:rPr>
        <w:t>XIV</w:t>
      </w:r>
      <w:r w:rsidRPr="005A398D">
        <w:rPr>
          <w:b/>
          <w:lang w:eastAsia="ar-SA"/>
        </w:rPr>
        <w:t>. ПОРЯДОК УРЕГУЛИРОВАНИЯ РАЗНОГЛАСИЙ</w:t>
      </w:r>
    </w:p>
    <w:p w:rsidR="000504BC" w:rsidRPr="005A398D" w:rsidRDefault="000504BC" w:rsidP="000504BC">
      <w:pPr>
        <w:shd w:val="clear" w:color="auto" w:fill="FFFFFF"/>
        <w:suppressAutoHyphens/>
        <w:ind w:right="-22" w:firstLine="709"/>
        <w:jc w:val="both"/>
        <w:rPr>
          <w:lang w:eastAsia="ar-SA"/>
        </w:rPr>
      </w:pPr>
      <w:r w:rsidRPr="005A398D">
        <w:rPr>
          <w:lang w:eastAsia="ar-SA"/>
        </w:rPr>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0504BC" w:rsidRPr="005A398D" w:rsidRDefault="000504BC" w:rsidP="000504BC">
      <w:pPr>
        <w:shd w:val="clear" w:color="auto" w:fill="FFFFFF"/>
        <w:suppressAutoHyphens/>
        <w:ind w:right="-22" w:firstLine="709"/>
        <w:jc w:val="both"/>
        <w:rPr>
          <w:lang w:eastAsia="ar-SA"/>
        </w:rPr>
      </w:pPr>
      <w:r w:rsidRPr="005A398D">
        <w:rPr>
          <w:lang w:eastAsia="ar-SA"/>
        </w:rPr>
        <w:t>14.2. Претензионный порядок рассмотрения споров из Контракта является для Сторон обязательным.</w:t>
      </w:r>
    </w:p>
    <w:p w:rsidR="000504BC" w:rsidRPr="005A398D" w:rsidRDefault="000504BC" w:rsidP="000504BC">
      <w:pPr>
        <w:shd w:val="clear" w:color="auto" w:fill="FFFFFF"/>
        <w:suppressAutoHyphens/>
        <w:ind w:right="-22" w:firstLine="709"/>
        <w:jc w:val="both"/>
        <w:rPr>
          <w:lang w:eastAsia="ar-SA"/>
        </w:rPr>
      </w:pPr>
      <w:r w:rsidRPr="005A398D">
        <w:rPr>
          <w:lang w:eastAsia="ar-SA"/>
        </w:rPr>
        <w:t xml:space="preserve">14.3.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w:t>
      </w:r>
      <w:r w:rsidRPr="005A398D">
        <w:rPr>
          <w:lang w:val="en-US" w:eastAsia="ar-SA"/>
        </w:rPr>
        <w:t>XX</w:t>
      </w:r>
      <w:r w:rsidRPr="005A398D">
        <w:rPr>
          <w:lang w:eastAsia="ar-SA"/>
        </w:rPr>
        <w:t xml:space="preserve"> Контракта. </w:t>
      </w:r>
    </w:p>
    <w:p w:rsidR="000504BC" w:rsidRPr="005A398D" w:rsidRDefault="000504BC" w:rsidP="000504BC">
      <w:pPr>
        <w:shd w:val="clear" w:color="auto" w:fill="FFFFFF"/>
        <w:suppressAutoHyphens/>
        <w:ind w:right="-22" w:firstLine="709"/>
        <w:jc w:val="both"/>
        <w:rPr>
          <w:lang w:eastAsia="ar-SA"/>
        </w:rPr>
      </w:pPr>
      <w:r w:rsidRPr="005A398D">
        <w:rPr>
          <w:lang w:eastAsia="ar-SA"/>
        </w:rPr>
        <w:t xml:space="preserve">14.4. Направление Сторонами претензии иным способом, чем указано в п. 14.2 Контракта не допускается. </w:t>
      </w:r>
    </w:p>
    <w:p w:rsidR="000504BC" w:rsidRPr="005A398D" w:rsidRDefault="000504BC" w:rsidP="000504BC">
      <w:pPr>
        <w:shd w:val="clear" w:color="auto" w:fill="FFFFFF"/>
        <w:suppressAutoHyphens/>
        <w:ind w:right="-22" w:firstLine="709"/>
        <w:jc w:val="both"/>
        <w:rPr>
          <w:lang w:eastAsia="ar-SA"/>
        </w:rPr>
      </w:pPr>
      <w:r w:rsidRPr="005A398D">
        <w:rPr>
          <w:lang w:eastAsia="ar-SA"/>
        </w:rPr>
        <w:t xml:space="preserve">14.5. Срок рассмотрения претензии составляет 10 (десять) рабочих дней со дня получения последнего адресатом. </w:t>
      </w:r>
    </w:p>
    <w:p w:rsidR="000504BC" w:rsidRPr="005A398D" w:rsidRDefault="000504BC" w:rsidP="000504BC">
      <w:pPr>
        <w:shd w:val="clear" w:color="auto" w:fill="FFFFFF"/>
        <w:suppressAutoHyphens/>
        <w:ind w:right="-22" w:firstLine="709"/>
        <w:jc w:val="both"/>
        <w:rPr>
          <w:lang w:eastAsia="ar-SA"/>
        </w:rPr>
      </w:pPr>
      <w:r w:rsidRPr="005A398D">
        <w:rPr>
          <w:lang w:eastAsia="ar-SA"/>
        </w:rPr>
        <w:lastRenderedPageBreak/>
        <w:t xml:space="preserve">14.6.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5A398D">
        <w:rPr>
          <w:lang w:eastAsia="ar-SA"/>
        </w:rPr>
        <w:t>предпринимают усилия</w:t>
      </w:r>
      <w:proofErr w:type="gramEnd"/>
      <w:r w:rsidRPr="005A398D">
        <w:rPr>
          <w:lang w:eastAsia="ar-SA"/>
        </w:rPr>
        <w:t xml:space="preserve"> для урегулирования разногласий путем переговоров и оформляют результаты таких переговоров с учетом положений Контракта.</w:t>
      </w:r>
    </w:p>
    <w:p w:rsidR="000504BC" w:rsidRPr="005A398D" w:rsidRDefault="000504BC" w:rsidP="000504BC">
      <w:pPr>
        <w:suppressAutoHyphens/>
        <w:autoSpaceDE w:val="0"/>
        <w:autoSpaceDN w:val="0"/>
        <w:adjustRightInd w:val="0"/>
        <w:ind w:right="-22" w:firstLine="708"/>
        <w:jc w:val="both"/>
        <w:rPr>
          <w:lang w:eastAsia="ar-SA"/>
        </w:rPr>
      </w:pPr>
      <w:r w:rsidRPr="005A398D">
        <w:rPr>
          <w:lang w:eastAsia="ar-SA"/>
        </w:rPr>
        <w:t xml:space="preserve">14.7. Все неурегулированные разногласия разрешаются сторонами в судебном порядке. </w:t>
      </w:r>
    </w:p>
    <w:p w:rsidR="000504BC" w:rsidRPr="005A398D" w:rsidRDefault="000504BC" w:rsidP="000504BC">
      <w:pPr>
        <w:shd w:val="clear" w:color="auto" w:fill="FFFFFF"/>
        <w:tabs>
          <w:tab w:val="left" w:pos="142"/>
          <w:tab w:val="left" w:pos="1418"/>
        </w:tabs>
        <w:ind w:right="-22" w:firstLine="709"/>
        <w:jc w:val="both"/>
        <w:rPr>
          <w:lang w:eastAsia="ar-SA"/>
        </w:rPr>
      </w:pPr>
      <w:r w:rsidRPr="005A398D">
        <w:rPr>
          <w:lang w:eastAsia="ar-SA"/>
        </w:rPr>
        <w:t>14.8.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0504BC" w:rsidRPr="005A398D" w:rsidRDefault="000504BC" w:rsidP="000504BC">
      <w:pPr>
        <w:shd w:val="clear" w:color="auto" w:fill="FFFFFF"/>
        <w:tabs>
          <w:tab w:val="left" w:pos="142"/>
          <w:tab w:val="left" w:pos="1418"/>
        </w:tabs>
        <w:ind w:right="-22" w:firstLine="709"/>
        <w:jc w:val="both"/>
        <w:rPr>
          <w:lang w:eastAsia="ar-SA"/>
        </w:rPr>
      </w:pPr>
    </w:p>
    <w:p w:rsidR="000504BC" w:rsidRPr="005A398D" w:rsidRDefault="000504BC" w:rsidP="000504BC">
      <w:pPr>
        <w:jc w:val="center"/>
        <w:rPr>
          <w:b/>
          <w:lang w:eastAsia="uk-UA"/>
        </w:rPr>
      </w:pPr>
      <w:r w:rsidRPr="005A398D">
        <w:rPr>
          <w:b/>
          <w:lang w:val="en-US" w:eastAsia="uk-UA"/>
        </w:rPr>
        <w:t>XV</w:t>
      </w:r>
      <w:r w:rsidRPr="005A398D">
        <w:rPr>
          <w:b/>
          <w:lang w:eastAsia="uk-UA"/>
        </w:rPr>
        <w:t>. ОБЕСПЕЧЕНИЕ ИСПОЛНЕНИЯ КОНТРАКТА</w:t>
      </w:r>
    </w:p>
    <w:p w:rsidR="000504BC" w:rsidRPr="005A398D" w:rsidRDefault="000504BC" w:rsidP="000504BC">
      <w:pPr>
        <w:tabs>
          <w:tab w:val="num" w:pos="0"/>
        </w:tabs>
        <w:suppressAutoHyphens/>
        <w:ind w:firstLine="709"/>
        <w:jc w:val="both"/>
        <w:rPr>
          <w:lang w:val="x-none" w:eastAsia="x-none"/>
        </w:rPr>
      </w:pPr>
      <w:r w:rsidRPr="005A398D">
        <w:rPr>
          <w:lang w:eastAsia="x-none"/>
        </w:rPr>
        <w:t>15</w:t>
      </w:r>
      <w:r w:rsidRPr="005A398D">
        <w:rPr>
          <w:lang w:val="x-none" w:eastAsia="x-none"/>
        </w:rPr>
        <w:t>.1.</w:t>
      </w:r>
      <w:r w:rsidRPr="005A398D">
        <w:rPr>
          <w:lang w:val="x-none" w:eastAsia="ar-SA"/>
        </w:rPr>
        <w:t xml:space="preserve"> </w:t>
      </w:r>
      <w:r w:rsidRPr="005A398D">
        <w:rPr>
          <w:lang w:val="x-none" w:eastAsia="x-none"/>
        </w:rPr>
        <w:t xml:space="preserve">Условием заключения настоящего Контракта является предоставление </w:t>
      </w:r>
      <w:r w:rsidRPr="005A398D">
        <w:rPr>
          <w:lang w:eastAsia="x-none"/>
        </w:rPr>
        <w:t>Подрядчиком</w:t>
      </w:r>
      <w:r w:rsidRPr="005A398D">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sidRPr="005A398D">
        <w:rPr>
          <w:lang w:val="en-US" w:eastAsia="x-none"/>
        </w:rPr>
        <w:t> </w:t>
      </w:r>
      <w:r w:rsidRPr="005A398D">
        <w:rPr>
          <w:lang w:val="x-none" w:eastAsia="x-none"/>
        </w:rPr>
        <w:t>44-ФЗ.</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.2. Требования к обеспечению исполнения контракта, если осуществляется в виде денежных средств:</w:t>
      </w:r>
    </w:p>
    <w:p w:rsidR="000504BC" w:rsidRPr="005A398D" w:rsidRDefault="000504BC" w:rsidP="000504BC">
      <w:pPr>
        <w:tabs>
          <w:tab w:val="num" w:pos="0"/>
        </w:tabs>
        <w:suppressAutoHyphens/>
        <w:ind w:firstLine="709"/>
        <w:jc w:val="both"/>
        <w:rPr>
          <w:lang w:val="x-none" w:eastAsia="x-none"/>
        </w:rPr>
      </w:pPr>
      <w:r w:rsidRPr="005A398D">
        <w:rPr>
          <w:lang w:val="x-none" w:eastAsia="x-none"/>
        </w:rPr>
        <w:t xml:space="preserve">- денежные средства, вносимые в обеспечение исполнения контракта, должны быть перечислены в размере в размере 5 % от </w:t>
      </w:r>
      <w:r w:rsidRPr="005A398D">
        <w:rPr>
          <w:lang w:eastAsia="x-none"/>
        </w:rPr>
        <w:t>цены контракта</w:t>
      </w:r>
      <w:r w:rsidRPr="005A398D">
        <w:rPr>
          <w:lang w:val="x-none" w:eastAsia="x-none"/>
        </w:rPr>
        <w:t xml:space="preserve">, что составляет </w:t>
      </w:r>
      <w:r w:rsidRPr="005A398D">
        <w:rPr>
          <w:lang w:eastAsia="x-none"/>
        </w:rPr>
        <w:t>__________________ руб. (сумма прописью)</w:t>
      </w:r>
      <w:r w:rsidRPr="005A398D">
        <w:rPr>
          <w:lang w:val="x-none" w:eastAsia="x-none"/>
        </w:rPr>
        <w:t xml:space="preserve"> по следующим реквизитам:</w:t>
      </w:r>
    </w:p>
    <w:p w:rsidR="000504BC" w:rsidRPr="005A398D" w:rsidRDefault="000504BC" w:rsidP="000504BC">
      <w:pPr>
        <w:tabs>
          <w:tab w:val="num" w:pos="0"/>
        </w:tabs>
        <w:suppressAutoHyphens/>
        <w:ind w:firstLine="709"/>
        <w:jc w:val="both"/>
        <w:rPr>
          <w:lang w:val="x-none" w:eastAsia="x-none"/>
        </w:rPr>
      </w:pPr>
      <w:r w:rsidRPr="005A398D">
        <w:rPr>
          <w:lang w:val="x-none" w:eastAsia="x-none"/>
        </w:rPr>
        <w:t>ГУП РК «Крымгазсети» (без учёта филиалов)</w:t>
      </w:r>
    </w:p>
    <w:p w:rsidR="000504BC" w:rsidRPr="005A398D" w:rsidRDefault="000504BC" w:rsidP="000504BC">
      <w:pPr>
        <w:tabs>
          <w:tab w:val="num" w:pos="0"/>
        </w:tabs>
        <w:suppressAutoHyphens/>
        <w:ind w:firstLine="709"/>
        <w:jc w:val="both"/>
        <w:rPr>
          <w:lang w:val="x-none" w:eastAsia="x-none"/>
        </w:rPr>
      </w:pPr>
      <w:r w:rsidRPr="005A398D">
        <w:rPr>
          <w:lang w:val="x-none" w:eastAsia="x-none"/>
        </w:rPr>
        <w:t>ИНН ГУП РК «Крымгазсети» 9102016743</w:t>
      </w:r>
    </w:p>
    <w:p w:rsidR="000504BC" w:rsidRPr="005A398D" w:rsidRDefault="000504BC" w:rsidP="000504BC">
      <w:pPr>
        <w:tabs>
          <w:tab w:val="num" w:pos="0"/>
        </w:tabs>
        <w:suppressAutoHyphens/>
        <w:ind w:firstLine="709"/>
        <w:jc w:val="both"/>
        <w:rPr>
          <w:lang w:val="x-none" w:eastAsia="x-none"/>
        </w:rPr>
      </w:pPr>
      <w:r w:rsidRPr="005A398D">
        <w:rPr>
          <w:lang w:val="x-none" w:eastAsia="x-none"/>
        </w:rPr>
        <w:t>КПП ГУП РК «Крымгазсети» 910201001</w:t>
      </w:r>
    </w:p>
    <w:p w:rsidR="000504BC" w:rsidRPr="005A398D" w:rsidRDefault="000504BC" w:rsidP="000504BC">
      <w:pPr>
        <w:tabs>
          <w:tab w:val="num" w:pos="0"/>
        </w:tabs>
        <w:suppressAutoHyphens/>
        <w:ind w:firstLine="709"/>
        <w:jc w:val="both"/>
        <w:rPr>
          <w:lang w:val="x-none" w:eastAsia="x-none"/>
        </w:rPr>
      </w:pPr>
      <w:r w:rsidRPr="005A398D">
        <w:rPr>
          <w:lang w:val="x-none" w:eastAsia="x-none"/>
        </w:rPr>
        <w:t>АО «ГЕНБАНК» г. Симферополя</w:t>
      </w:r>
    </w:p>
    <w:p w:rsidR="000504BC" w:rsidRPr="005A398D" w:rsidRDefault="000504BC" w:rsidP="000504BC">
      <w:pPr>
        <w:tabs>
          <w:tab w:val="num" w:pos="0"/>
        </w:tabs>
        <w:suppressAutoHyphens/>
        <w:ind w:firstLine="709"/>
        <w:jc w:val="both"/>
        <w:rPr>
          <w:lang w:val="x-none" w:eastAsia="x-none"/>
        </w:rPr>
      </w:pPr>
      <w:r w:rsidRPr="005A398D">
        <w:rPr>
          <w:lang w:val="x-none" w:eastAsia="x-none"/>
        </w:rPr>
        <w:t>БИК 043510123</w:t>
      </w:r>
    </w:p>
    <w:p w:rsidR="000504BC" w:rsidRPr="005A398D" w:rsidRDefault="000504BC" w:rsidP="000504BC">
      <w:pPr>
        <w:tabs>
          <w:tab w:val="num" w:pos="0"/>
        </w:tabs>
        <w:suppressAutoHyphens/>
        <w:ind w:firstLine="709"/>
        <w:jc w:val="both"/>
        <w:rPr>
          <w:lang w:val="x-none" w:eastAsia="x-none"/>
        </w:rPr>
      </w:pPr>
      <w:r w:rsidRPr="005A398D">
        <w:rPr>
          <w:lang w:val="x-none" w:eastAsia="x-none"/>
        </w:rPr>
        <w:t>Кор./с: 30101810835100000123</w:t>
      </w:r>
    </w:p>
    <w:p w:rsidR="000504BC" w:rsidRPr="005A398D" w:rsidRDefault="000504BC" w:rsidP="000504BC">
      <w:pPr>
        <w:tabs>
          <w:tab w:val="num" w:pos="0"/>
        </w:tabs>
        <w:suppressAutoHyphens/>
        <w:ind w:firstLine="709"/>
        <w:jc w:val="both"/>
        <w:rPr>
          <w:lang w:val="x-none" w:eastAsia="x-none"/>
        </w:rPr>
      </w:pPr>
      <w:r w:rsidRPr="005A398D">
        <w:rPr>
          <w:lang w:val="x-none" w:eastAsia="x-none"/>
        </w:rPr>
        <w:t>Расчётный счёт для обеспечительных взносов 40602810100230030002</w:t>
      </w:r>
    </w:p>
    <w:p w:rsidR="000504BC" w:rsidRPr="005A398D" w:rsidRDefault="000504BC" w:rsidP="000504BC">
      <w:pPr>
        <w:tabs>
          <w:tab w:val="num" w:pos="0"/>
        </w:tabs>
        <w:suppressAutoHyphens/>
        <w:ind w:firstLine="709"/>
        <w:jc w:val="both"/>
        <w:rPr>
          <w:lang w:val="x-none" w:eastAsia="x-none"/>
        </w:rPr>
      </w:pPr>
      <w:r w:rsidRPr="005A398D">
        <w:rPr>
          <w:lang w:val="x-none" w:eastAsia="x-none"/>
        </w:rPr>
        <w:t xml:space="preserve">Назначение платежа: Средства для обеспечения исполнения контракта на </w:t>
      </w:r>
      <w:r w:rsidR="005A398D">
        <w:rPr>
          <w:lang w:eastAsia="x-none"/>
        </w:rPr>
        <w:t>в</w:t>
      </w:r>
      <w:proofErr w:type="spellStart"/>
      <w:r w:rsidR="005A398D" w:rsidRPr="005A398D">
        <w:rPr>
          <w:lang w:val="x-none" w:eastAsia="x-none"/>
        </w:rPr>
        <w:t>ыполнение</w:t>
      </w:r>
      <w:proofErr w:type="spellEnd"/>
      <w:r w:rsidR="005A398D" w:rsidRPr="005A398D">
        <w:rPr>
          <w:lang w:val="x-none" w:eastAsia="x-none"/>
        </w:rPr>
        <w:t xml:space="preserve"> строительно-монтажных работ по объекту «Строительство сетей газоснабжения </w:t>
      </w:r>
      <w:proofErr w:type="spellStart"/>
      <w:r w:rsidR="005A398D" w:rsidRPr="005A398D">
        <w:rPr>
          <w:lang w:val="x-none" w:eastAsia="x-none"/>
        </w:rPr>
        <w:t>с.Возрождение</w:t>
      </w:r>
      <w:proofErr w:type="spellEnd"/>
      <w:r w:rsidR="005A398D" w:rsidRPr="005A398D">
        <w:rPr>
          <w:lang w:val="x-none" w:eastAsia="x-none"/>
        </w:rPr>
        <w:t xml:space="preserve"> Кировского района Республики Крым»</w:t>
      </w:r>
      <w:r w:rsidRPr="005A398D">
        <w:rPr>
          <w:lang w:val="x-none" w:eastAsia="x-none"/>
        </w:rPr>
        <w:t xml:space="preserve"> в соответствии с Протоколом _____________ №____ от «___» _________20__года.</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0504BC" w:rsidRPr="005A398D" w:rsidRDefault="000504BC" w:rsidP="000504BC">
      <w:pPr>
        <w:tabs>
          <w:tab w:val="num" w:pos="0"/>
        </w:tabs>
        <w:suppressAutoHyphens/>
        <w:ind w:firstLine="709"/>
        <w:jc w:val="both"/>
        <w:rPr>
          <w:lang w:val="x-none" w:eastAsia="x-none"/>
        </w:rPr>
      </w:pPr>
      <w:r w:rsidRPr="005A398D">
        <w:rPr>
          <w:lang w:val="x-none" w:eastAsia="x-none"/>
        </w:rPr>
        <w:t>а) независимая гарантия должна быть безотзывной;</w:t>
      </w:r>
    </w:p>
    <w:p w:rsidR="000504BC" w:rsidRPr="005A398D" w:rsidRDefault="000504BC" w:rsidP="000504BC">
      <w:pPr>
        <w:tabs>
          <w:tab w:val="num" w:pos="0"/>
        </w:tabs>
        <w:suppressAutoHyphens/>
        <w:ind w:firstLine="709"/>
        <w:jc w:val="both"/>
        <w:rPr>
          <w:lang w:val="x-none" w:eastAsia="x-none"/>
        </w:rPr>
      </w:pPr>
      <w:r w:rsidRPr="005A398D">
        <w:rPr>
          <w:lang w:val="x-none" w:eastAsia="x-none"/>
        </w:rPr>
        <w:t xml:space="preserve">б) независимая гарантия должна содержать: </w:t>
      </w:r>
    </w:p>
    <w:p w:rsidR="000504BC" w:rsidRPr="005A398D" w:rsidRDefault="000504BC" w:rsidP="000504BC">
      <w:pPr>
        <w:tabs>
          <w:tab w:val="num" w:pos="0"/>
        </w:tabs>
        <w:suppressAutoHyphens/>
        <w:ind w:firstLine="709"/>
        <w:jc w:val="both"/>
        <w:rPr>
          <w:lang w:val="x-none" w:eastAsia="x-none"/>
        </w:rPr>
      </w:pPr>
      <w:r w:rsidRPr="005A398D">
        <w:rPr>
          <w:lang w:val="x-none" w:eastAsia="x-none"/>
        </w:rPr>
        <w:t xml:space="preserve">1) сумму независимой гарантии, подлежащую уплате гарантом заказчику в установленных частью 15 статьи 44 настоящего Федерального закона случаях, или сумму </w:t>
      </w:r>
      <w:r w:rsidRPr="005A398D">
        <w:rPr>
          <w:lang w:val="x-none" w:eastAsia="x-none"/>
        </w:rPr>
        <w:lastRenderedPageBreak/>
        <w:t>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0504BC" w:rsidRPr="005A398D" w:rsidRDefault="000504BC" w:rsidP="000504BC">
      <w:pPr>
        <w:tabs>
          <w:tab w:val="num" w:pos="0"/>
        </w:tabs>
        <w:suppressAutoHyphens/>
        <w:ind w:firstLine="709"/>
        <w:jc w:val="both"/>
        <w:rPr>
          <w:lang w:val="x-none" w:eastAsia="x-none"/>
        </w:rPr>
      </w:pPr>
      <w:r w:rsidRPr="005A398D">
        <w:rPr>
          <w:lang w:val="x-none" w:eastAsia="x-none"/>
        </w:rPr>
        <w:t>2) обязательства принципала, надлежащее исполнение которых обеспечивается независимой гарантией;</w:t>
      </w:r>
    </w:p>
    <w:p w:rsidR="000504BC" w:rsidRPr="005A398D" w:rsidRDefault="000504BC" w:rsidP="000504BC">
      <w:pPr>
        <w:tabs>
          <w:tab w:val="num" w:pos="0"/>
        </w:tabs>
        <w:suppressAutoHyphens/>
        <w:ind w:firstLine="709"/>
        <w:jc w:val="both"/>
        <w:rPr>
          <w:lang w:val="x-none" w:eastAsia="x-none"/>
        </w:rPr>
      </w:pPr>
      <w:r w:rsidRPr="005A398D">
        <w:rPr>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04BC" w:rsidRPr="005A398D" w:rsidRDefault="000504BC" w:rsidP="000504BC">
      <w:pPr>
        <w:tabs>
          <w:tab w:val="num" w:pos="0"/>
        </w:tabs>
        <w:suppressAutoHyphens/>
        <w:ind w:firstLine="709"/>
        <w:jc w:val="both"/>
        <w:rPr>
          <w:lang w:val="x-none" w:eastAsia="x-none"/>
        </w:rPr>
      </w:pPr>
      <w:r w:rsidRPr="005A398D">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04BC" w:rsidRPr="005A398D" w:rsidRDefault="000504BC" w:rsidP="000504BC">
      <w:pPr>
        <w:tabs>
          <w:tab w:val="num" w:pos="0"/>
        </w:tabs>
        <w:suppressAutoHyphens/>
        <w:ind w:firstLine="709"/>
        <w:jc w:val="both"/>
        <w:rPr>
          <w:lang w:val="x-none" w:eastAsia="x-none"/>
        </w:rPr>
      </w:pPr>
      <w:r w:rsidRPr="005A398D">
        <w:rPr>
          <w:lang w:val="x-none" w:eastAsia="x-none"/>
        </w:rPr>
        <w:t>5) срок действия независимой гарантии с учетом требований статей 44 и 96 Федерального закона от 05.04.2013г. №44-ФЗ;</w:t>
      </w:r>
    </w:p>
    <w:p w:rsidR="000504BC" w:rsidRPr="005A398D" w:rsidRDefault="000504BC" w:rsidP="000504BC">
      <w:pPr>
        <w:tabs>
          <w:tab w:val="num" w:pos="0"/>
        </w:tabs>
        <w:suppressAutoHyphens/>
        <w:ind w:firstLine="709"/>
        <w:jc w:val="both"/>
        <w:rPr>
          <w:lang w:val="x-none" w:eastAsia="x-none"/>
        </w:rPr>
      </w:pPr>
      <w:r w:rsidRPr="005A398D">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04BC" w:rsidRPr="005A398D" w:rsidRDefault="000504BC" w:rsidP="000504BC">
      <w:pPr>
        <w:tabs>
          <w:tab w:val="num" w:pos="0"/>
        </w:tabs>
        <w:suppressAutoHyphens/>
        <w:ind w:firstLine="709"/>
        <w:jc w:val="both"/>
        <w:rPr>
          <w:lang w:val="x-none" w:eastAsia="x-none"/>
        </w:rPr>
      </w:pPr>
      <w:r w:rsidRPr="005A398D">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0504BC" w:rsidRPr="005A398D" w:rsidRDefault="000504BC" w:rsidP="000504BC">
      <w:pPr>
        <w:tabs>
          <w:tab w:val="num" w:pos="0"/>
        </w:tabs>
        <w:suppressAutoHyphens/>
        <w:ind w:firstLine="709"/>
        <w:jc w:val="both"/>
        <w:rPr>
          <w:lang w:val="x-none" w:eastAsia="x-none"/>
        </w:rPr>
      </w:pPr>
      <w:r w:rsidRPr="005A398D">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04BC" w:rsidRPr="005A398D" w:rsidRDefault="000504BC" w:rsidP="000504BC">
      <w:pPr>
        <w:tabs>
          <w:tab w:val="num" w:pos="0"/>
        </w:tabs>
        <w:suppressAutoHyphens/>
        <w:ind w:firstLine="709"/>
        <w:jc w:val="both"/>
        <w:rPr>
          <w:lang w:val="x-none" w:eastAsia="x-none"/>
        </w:rPr>
      </w:pPr>
      <w:r w:rsidRPr="005A398D">
        <w:rPr>
          <w:lang w:val="x-none" w:eastAsia="x-none"/>
        </w:rPr>
        <w:t xml:space="preserve">в) </w:t>
      </w:r>
      <w:r w:rsidRPr="005A398D">
        <w:rPr>
          <w:lang w:eastAsia="x-none"/>
        </w:rPr>
        <w:t>н</w:t>
      </w:r>
      <w:proofErr w:type="spellStart"/>
      <w:r w:rsidRPr="005A398D">
        <w:rPr>
          <w:lang w:val="x-none" w:eastAsia="x-none"/>
        </w:rPr>
        <w:t>езависимая</w:t>
      </w:r>
      <w:proofErr w:type="spellEnd"/>
      <w:r w:rsidRPr="005A398D">
        <w:rPr>
          <w:lang w:val="x-none" w:eastAsia="x-none"/>
        </w:rPr>
        <w:t xml:space="preserve"> гарантия должна быть включена в реестр независимых гарантий, размещенный в единой информационной системе.</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 xml:space="preserve">.4. Обеспечение исполнения возвращается </w:t>
      </w:r>
      <w:r w:rsidRPr="005A398D">
        <w:rPr>
          <w:lang w:eastAsia="x-none"/>
        </w:rPr>
        <w:t>Подрядчику</w:t>
      </w:r>
      <w:r w:rsidRPr="005A398D">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sidRPr="005A398D">
        <w:rPr>
          <w:lang w:eastAsia="x-none"/>
        </w:rPr>
        <w:t>Подрядчиком</w:t>
      </w:r>
      <w:r w:rsidRPr="005A398D">
        <w:rPr>
          <w:lang w:val="x-none" w:eastAsia="x-none"/>
        </w:rPr>
        <w:t xml:space="preserve"> обязательств, предусмотренных Контрактом.</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 xml:space="preserve">.5. В ходе исполнения контракта </w:t>
      </w:r>
      <w:r w:rsidRPr="005A398D">
        <w:rPr>
          <w:lang w:eastAsia="x-none"/>
        </w:rPr>
        <w:t>Подрядчик</w:t>
      </w:r>
      <w:r w:rsidRPr="005A398D">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5A398D">
        <w:rPr>
          <w:lang w:eastAsia="x-none"/>
        </w:rPr>
        <w:t>Подрядчик</w:t>
      </w:r>
      <w:r w:rsidRPr="005A398D">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.6. Прекращение обеспечения исполнения Контракта или несоответствующее требованиям Федерального закона от 05.04.2013г. №44-ФЗ обеспечение исполнения Контракта по истечении срока, указанного в п. 1</w:t>
      </w:r>
      <w:r w:rsidRPr="005A398D">
        <w:rPr>
          <w:lang w:eastAsia="x-none"/>
        </w:rPr>
        <w:t>4</w:t>
      </w:r>
      <w:r w:rsidRPr="005A398D">
        <w:rPr>
          <w:lang w:val="x-none" w:eastAsia="x-none"/>
        </w:rPr>
        <w:t xml:space="preserve">.1.3. Контракта, признается существенным нарушением Контракта </w:t>
      </w:r>
      <w:r w:rsidRPr="005A398D">
        <w:rPr>
          <w:lang w:eastAsia="x-none"/>
        </w:rPr>
        <w:t>Подрядчиком</w:t>
      </w:r>
      <w:r w:rsidRPr="005A398D">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sidRPr="005A398D">
        <w:rPr>
          <w:lang w:eastAsia="x-none"/>
        </w:rPr>
        <w:t>Подрядчика</w:t>
      </w:r>
      <w:r w:rsidRPr="005A398D">
        <w:rPr>
          <w:lang w:val="x-none" w:eastAsia="x-none"/>
        </w:rPr>
        <w:t xml:space="preserve"> или Заказчика.</w:t>
      </w:r>
    </w:p>
    <w:p w:rsidR="000504BC" w:rsidRPr="005A398D" w:rsidRDefault="000504BC" w:rsidP="000504BC">
      <w:pPr>
        <w:tabs>
          <w:tab w:val="num" w:pos="0"/>
        </w:tabs>
        <w:suppressAutoHyphens/>
        <w:ind w:firstLine="709"/>
        <w:jc w:val="both"/>
        <w:rPr>
          <w:lang w:val="x-none" w:eastAsia="x-none"/>
        </w:rPr>
      </w:pPr>
      <w:r w:rsidRPr="005A398D">
        <w:rPr>
          <w:lang w:val="x-none" w:eastAsia="x-none"/>
        </w:rPr>
        <w:lastRenderedPageBreak/>
        <w:t>1</w:t>
      </w:r>
      <w:r w:rsidRPr="005A398D">
        <w:rPr>
          <w:lang w:eastAsia="x-none"/>
        </w:rPr>
        <w:t>5</w:t>
      </w:r>
      <w:r w:rsidRPr="005A398D">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sidRPr="005A398D">
        <w:rPr>
          <w:lang w:eastAsia="x-none"/>
        </w:rPr>
        <w:t>Подрядчик</w:t>
      </w:r>
      <w:r w:rsidRPr="005A398D">
        <w:rPr>
          <w:lang w:val="x-none" w:eastAsia="x-none"/>
        </w:rPr>
        <w:t>.</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sidRPr="005A398D">
        <w:rPr>
          <w:lang w:eastAsia="x-none"/>
        </w:rPr>
        <w:t>Подрядчиком</w:t>
      </w:r>
      <w:r w:rsidRPr="005A398D">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Pr="005A398D">
        <w:rPr>
          <w:lang w:eastAsia="x-none"/>
        </w:rPr>
        <w:t>Подрядчика</w:t>
      </w:r>
      <w:r w:rsidRPr="005A398D">
        <w:rPr>
          <w:lang w:val="x-none" w:eastAsia="x-none"/>
        </w:rPr>
        <w:t>, в срок, указанный в п. 1</w:t>
      </w:r>
      <w:r w:rsidRPr="005A398D">
        <w:rPr>
          <w:lang w:eastAsia="x-none"/>
        </w:rPr>
        <w:t>4</w:t>
      </w:r>
      <w:r w:rsidRPr="005A398D">
        <w:rPr>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sidRPr="005A398D">
        <w:rPr>
          <w:lang w:eastAsia="x-none"/>
        </w:rPr>
        <w:t>Подрядчиком</w:t>
      </w:r>
      <w:r w:rsidRPr="005A398D">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Pr="005A398D">
        <w:rPr>
          <w:lang w:eastAsia="x-none"/>
        </w:rPr>
        <w:t>Подрядчика</w:t>
      </w:r>
      <w:r w:rsidRPr="005A398D">
        <w:rPr>
          <w:lang w:val="x-none" w:eastAsia="x-none"/>
        </w:rPr>
        <w:t xml:space="preserve"> о необходимости предоставить соответствующее обеспечение. </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 xml:space="preserve">.12. За каждый день просрочки исполнения </w:t>
      </w:r>
      <w:r w:rsidRPr="005A398D">
        <w:rPr>
          <w:lang w:eastAsia="x-none"/>
        </w:rPr>
        <w:t>Подрядчиком</w:t>
      </w:r>
      <w:r w:rsidRPr="005A398D">
        <w:rPr>
          <w:lang w:val="x-none" w:eastAsia="x-none"/>
        </w:rPr>
        <w:t xml:space="preserve"> обязательства, предусмотренного п. 1</w:t>
      </w:r>
      <w:r w:rsidRPr="005A398D">
        <w:rPr>
          <w:lang w:eastAsia="x-none"/>
        </w:rPr>
        <w:t>2</w:t>
      </w:r>
      <w:r w:rsidRPr="005A398D">
        <w:rPr>
          <w:lang w:val="x-none" w:eastAsia="x-none"/>
        </w:rPr>
        <w:t xml:space="preserve">.11 Контракта, начисляется неустойка, определенная в порядке, установленном в соответствии с разделом </w:t>
      </w:r>
      <w:r w:rsidRPr="005A398D">
        <w:rPr>
          <w:lang w:eastAsia="x-none"/>
        </w:rPr>
        <w:t>9</w:t>
      </w:r>
      <w:r w:rsidRPr="005A398D">
        <w:rPr>
          <w:lang w:val="x-none" w:eastAsia="x-none"/>
        </w:rPr>
        <w:t xml:space="preserve"> Контракта.</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Pr="005A398D">
        <w:rPr>
          <w:lang w:eastAsia="x-none"/>
        </w:rPr>
        <w:t>4</w:t>
      </w:r>
      <w:r w:rsidRPr="005A398D">
        <w:rPr>
          <w:lang w:val="x-none" w:eastAsia="x-none"/>
        </w:rPr>
        <w:t xml:space="preserve">.9 Контракта. </w:t>
      </w:r>
    </w:p>
    <w:p w:rsidR="000504BC" w:rsidRPr="005A398D" w:rsidRDefault="000504BC" w:rsidP="000504BC">
      <w:pPr>
        <w:tabs>
          <w:tab w:val="num" w:pos="0"/>
        </w:tabs>
        <w:suppressAutoHyphens/>
        <w:ind w:firstLine="709"/>
        <w:jc w:val="both"/>
        <w:rPr>
          <w:lang w:val="x-none" w:eastAsia="x-none"/>
        </w:rPr>
      </w:pPr>
      <w:r w:rsidRPr="005A398D">
        <w:rPr>
          <w:lang w:val="x-none" w:eastAsia="x-none"/>
        </w:rPr>
        <w:t>1</w:t>
      </w:r>
      <w:r w:rsidRPr="005A398D">
        <w:rPr>
          <w:lang w:eastAsia="x-none"/>
        </w:rPr>
        <w:t>5</w:t>
      </w:r>
      <w:r w:rsidRPr="005A398D">
        <w:rPr>
          <w:lang w:val="x-none" w:eastAsia="x-none"/>
        </w:rPr>
        <w:t>.14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0504BC" w:rsidRPr="005A398D" w:rsidRDefault="000504BC" w:rsidP="000504BC">
      <w:pPr>
        <w:tabs>
          <w:tab w:val="num" w:pos="0"/>
        </w:tabs>
        <w:suppressAutoHyphens/>
        <w:ind w:firstLine="709"/>
        <w:jc w:val="both"/>
        <w:rPr>
          <w:lang w:val="x-none" w:eastAsia="x-none"/>
        </w:rPr>
      </w:pPr>
      <w:r w:rsidRPr="005A398D">
        <w:rPr>
          <w:lang w:val="x-none" w:eastAsia="x-none"/>
        </w:rPr>
        <w:lastRenderedPageBreak/>
        <w:t>1</w:t>
      </w:r>
      <w:r w:rsidRPr="005A398D">
        <w:rPr>
          <w:lang w:eastAsia="x-none"/>
        </w:rPr>
        <w:t>5</w:t>
      </w:r>
      <w:r w:rsidRPr="005A398D">
        <w:rPr>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Pr="005A398D">
        <w:rPr>
          <w:lang w:eastAsia="x-none"/>
        </w:rPr>
        <w:t>3</w:t>
      </w:r>
      <w:r w:rsidRPr="005A398D">
        <w:rPr>
          <w:lang w:val="x-none" w:eastAsia="x-none"/>
        </w:rPr>
        <w:t>.2 Контракта.</w:t>
      </w:r>
    </w:p>
    <w:p w:rsidR="000504BC" w:rsidRPr="005A398D" w:rsidRDefault="000504BC" w:rsidP="000504BC">
      <w:pPr>
        <w:ind w:right="-22"/>
        <w:jc w:val="center"/>
        <w:rPr>
          <w:sz w:val="27"/>
          <w:szCs w:val="27"/>
        </w:rPr>
      </w:pPr>
      <w:r w:rsidRPr="005A398D">
        <w:rPr>
          <w:b/>
          <w:lang w:val="en-US" w:eastAsia="uk-UA"/>
        </w:rPr>
        <w:t>XVI</w:t>
      </w:r>
      <w:r w:rsidRPr="005A398D">
        <w:rPr>
          <w:b/>
          <w:lang w:eastAsia="uk-UA"/>
        </w:rPr>
        <w:t xml:space="preserve">. </w:t>
      </w:r>
      <w:r w:rsidRPr="005A398D">
        <w:rPr>
          <w:b/>
          <w:bCs/>
        </w:rPr>
        <w:t>АНТИКОРРУПЦИОННАЯ ОГОВОРКА</w:t>
      </w:r>
    </w:p>
    <w:p w:rsidR="000504BC" w:rsidRPr="005A398D" w:rsidRDefault="000504BC" w:rsidP="000504BC">
      <w:pPr>
        <w:ind w:right="-22" w:firstLine="709"/>
        <w:jc w:val="both"/>
        <w:rPr>
          <w:sz w:val="27"/>
          <w:szCs w:val="27"/>
        </w:rPr>
      </w:pPr>
      <w:r w:rsidRPr="005A398D">
        <w:t xml:space="preserve">16.1. </w:t>
      </w:r>
      <w:proofErr w:type="gramStart"/>
      <w:r w:rsidRPr="005A398D">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504BC" w:rsidRPr="005A398D" w:rsidRDefault="000504BC" w:rsidP="000504BC">
      <w:pPr>
        <w:ind w:right="-22" w:firstLine="709"/>
        <w:jc w:val="both"/>
        <w:rPr>
          <w:sz w:val="27"/>
          <w:szCs w:val="27"/>
        </w:rPr>
      </w:pPr>
      <w:r w:rsidRPr="005A398D">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504BC" w:rsidRPr="005A398D" w:rsidRDefault="000504BC" w:rsidP="000504BC">
      <w:pPr>
        <w:ind w:right="-22" w:firstLine="709"/>
        <w:jc w:val="both"/>
        <w:rPr>
          <w:sz w:val="27"/>
          <w:szCs w:val="27"/>
        </w:rPr>
      </w:pPr>
      <w:r w:rsidRPr="005A398D">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A398D">
        <w:t>с даты направления</w:t>
      </w:r>
      <w:proofErr w:type="gramEnd"/>
      <w:r w:rsidRPr="005A398D">
        <w:t xml:space="preserve"> письменного уведомления. </w:t>
      </w:r>
      <w:proofErr w:type="gramStart"/>
      <w:r w:rsidRPr="005A398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5A398D">
        <w:t xml:space="preserve"> доходов, полученных преступным путем.</w:t>
      </w:r>
    </w:p>
    <w:p w:rsidR="000504BC" w:rsidRPr="005A398D" w:rsidRDefault="000504BC" w:rsidP="000504BC">
      <w:pPr>
        <w:shd w:val="clear" w:color="auto" w:fill="FFFFFF"/>
        <w:tabs>
          <w:tab w:val="left" w:pos="142"/>
          <w:tab w:val="left" w:pos="1418"/>
        </w:tabs>
        <w:ind w:right="-22" w:firstLine="709"/>
        <w:jc w:val="both"/>
        <w:rPr>
          <w:lang w:eastAsia="ar-SA"/>
        </w:rPr>
      </w:pPr>
      <w:r w:rsidRPr="005A398D">
        <w:rPr>
          <w:lang w:eastAsia="ar-SA"/>
        </w:rPr>
        <w:t xml:space="preserve">16.4. В случае осуществления действий, указанных в п.14.1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5A398D">
        <w:rPr>
          <w:lang w:eastAsia="ar-SA"/>
        </w:rPr>
        <w:t>был</w:t>
      </w:r>
      <w:proofErr w:type="gramEnd"/>
      <w:r w:rsidRPr="005A398D">
        <w:rPr>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0504BC" w:rsidRPr="005A398D" w:rsidRDefault="000504BC" w:rsidP="000504BC">
      <w:pPr>
        <w:suppressAutoHyphens/>
        <w:autoSpaceDE w:val="0"/>
        <w:autoSpaceDN w:val="0"/>
        <w:adjustRightInd w:val="0"/>
        <w:ind w:right="-22" w:firstLine="540"/>
        <w:jc w:val="center"/>
        <w:outlineLvl w:val="0"/>
        <w:rPr>
          <w:lang w:eastAsia="ar-SA"/>
        </w:rPr>
      </w:pPr>
      <w:r w:rsidRPr="005A398D">
        <w:rPr>
          <w:b/>
          <w:lang w:eastAsia="uk-UA"/>
        </w:rPr>
        <w:t>XV</w:t>
      </w:r>
      <w:r w:rsidRPr="005A398D">
        <w:rPr>
          <w:b/>
          <w:lang w:val="en-US" w:eastAsia="uk-UA"/>
        </w:rPr>
        <w:t>I</w:t>
      </w:r>
      <w:r w:rsidRPr="005A398D">
        <w:rPr>
          <w:b/>
          <w:lang w:eastAsia="uk-UA"/>
        </w:rPr>
        <w:t>I.</w:t>
      </w:r>
      <w:r w:rsidRPr="005A398D">
        <w:rPr>
          <w:b/>
          <w:lang w:eastAsia="ar-SA"/>
        </w:rPr>
        <w:t xml:space="preserve"> НАЛОГОВАЯ ОГОВОРКА</w:t>
      </w:r>
    </w:p>
    <w:p w:rsidR="000504BC" w:rsidRPr="005A398D" w:rsidRDefault="000504BC" w:rsidP="000504BC">
      <w:pPr>
        <w:suppressAutoHyphens/>
        <w:autoSpaceDE w:val="0"/>
        <w:autoSpaceDN w:val="0"/>
        <w:adjustRightInd w:val="0"/>
        <w:ind w:right="-22" w:firstLine="539"/>
        <w:jc w:val="both"/>
        <w:rPr>
          <w:lang w:eastAsia="ar-SA"/>
        </w:rPr>
      </w:pPr>
      <w:r w:rsidRPr="005A398D">
        <w:rPr>
          <w:lang w:eastAsia="ar-SA"/>
        </w:rPr>
        <w:t>17.1. Подрядчик гарантирует, что:</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proofErr w:type="gramStart"/>
      <w:r w:rsidRPr="005A398D">
        <w:t>зарегистрирован</w:t>
      </w:r>
      <w:proofErr w:type="gramEnd"/>
      <w:r w:rsidRPr="005A398D">
        <w:t xml:space="preserve"> в ЕГРЮЛ надлежащим образом;</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r w:rsidRPr="005A398D">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r w:rsidRPr="005A398D">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r w:rsidRPr="005A398D">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r w:rsidRPr="005A398D">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r w:rsidRPr="005A398D">
        <w:lastRenderedPageBreak/>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r w:rsidRPr="005A398D">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proofErr w:type="gramStart"/>
      <w:r w:rsidRPr="005A398D">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r w:rsidRPr="005A398D">
        <w:t>своевременно и в полном объеме уплачивает налоги, сборы и страховые взносы;</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r w:rsidRPr="005A398D">
        <w:t>отражает в налоговой отчетности по НДС все суммы НДС, предъявленные ГУП РК «Крымгазсети»;</w:t>
      </w:r>
    </w:p>
    <w:p w:rsidR="000504BC" w:rsidRPr="005A398D" w:rsidRDefault="000504BC" w:rsidP="000504BC">
      <w:pPr>
        <w:numPr>
          <w:ilvl w:val="2"/>
          <w:numId w:val="14"/>
        </w:numPr>
        <w:tabs>
          <w:tab w:val="left" w:pos="1134"/>
        </w:tabs>
        <w:suppressAutoHyphens/>
        <w:autoSpaceDE w:val="0"/>
        <w:autoSpaceDN w:val="0"/>
        <w:adjustRightInd w:val="0"/>
        <w:ind w:right="-22" w:firstLine="153"/>
        <w:contextualSpacing/>
        <w:jc w:val="both"/>
      </w:pPr>
      <w:r w:rsidRPr="005A398D">
        <w:t>лица, подписывающие от его имени первичные документы и счета-фактуры, имеют на это все необходимые полномочия и доверенности.</w:t>
      </w:r>
    </w:p>
    <w:p w:rsidR="000504BC" w:rsidRPr="005A398D" w:rsidRDefault="000504BC" w:rsidP="000504BC">
      <w:pPr>
        <w:suppressAutoHyphens/>
        <w:autoSpaceDE w:val="0"/>
        <w:autoSpaceDN w:val="0"/>
        <w:adjustRightInd w:val="0"/>
        <w:ind w:right="-22" w:firstLine="539"/>
        <w:jc w:val="both"/>
        <w:rPr>
          <w:lang w:eastAsia="ar-SA"/>
        </w:rPr>
      </w:pPr>
      <w:r w:rsidRPr="005A398D">
        <w:rPr>
          <w:lang w:eastAsia="ar-SA"/>
        </w:rPr>
        <w:t xml:space="preserve">17.2. Если Подрядчик нарушит гарантии (любую одну, несколько или все вместе), указанные в </w:t>
      </w:r>
      <w:hyperlink r:id="rId33" w:anchor="Par1" w:history="1">
        <w:r w:rsidRPr="005A398D">
          <w:rPr>
            <w:u w:val="single"/>
            <w:lang w:eastAsia="ar-SA"/>
          </w:rPr>
          <w:t>пункте 17.1</w:t>
        </w:r>
      </w:hyperlink>
      <w:r w:rsidRPr="005A398D">
        <w:rPr>
          <w:lang w:eastAsia="ar-SA"/>
        </w:rPr>
        <w:t xml:space="preserve"> настоящего Контракта, и это повлечет:</w:t>
      </w:r>
    </w:p>
    <w:p w:rsidR="000504BC" w:rsidRPr="005A398D" w:rsidRDefault="000504BC" w:rsidP="000504BC">
      <w:pPr>
        <w:suppressAutoHyphens/>
        <w:autoSpaceDE w:val="0"/>
        <w:autoSpaceDN w:val="0"/>
        <w:adjustRightInd w:val="0"/>
        <w:ind w:right="-22" w:firstLine="539"/>
        <w:jc w:val="both"/>
        <w:rPr>
          <w:lang w:eastAsia="ar-SA"/>
        </w:rPr>
      </w:pPr>
      <w:proofErr w:type="gramStart"/>
      <w:r w:rsidRPr="005A398D">
        <w:rPr>
          <w:lang w:eastAsia="ar-SA"/>
        </w:rPr>
        <w:t>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контракта, требований ГУП РК «Крымгазсети» о возмещении убытков в виде</w:t>
      </w:r>
      <w:proofErr w:type="gramEnd"/>
      <w:r w:rsidRPr="005A398D">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«Крымгазсети» убытки, который последний понес вследствие таких нарушений.</w:t>
      </w:r>
    </w:p>
    <w:p w:rsidR="000504BC" w:rsidRPr="005A398D" w:rsidRDefault="000504BC" w:rsidP="000504BC">
      <w:pPr>
        <w:suppressAutoHyphens/>
        <w:autoSpaceDE w:val="0"/>
        <w:autoSpaceDN w:val="0"/>
        <w:adjustRightInd w:val="0"/>
        <w:ind w:right="-22" w:firstLine="539"/>
        <w:jc w:val="both"/>
        <w:rPr>
          <w:lang w:eastAsia="ar-SA"/>
        </w:rPr>
      </w:pPr>
      <w:r w:rsidRPr="005A398D">
        <w:rPr>
          <w:lang w:eastAsia="ar-SA"/>
        </w:rPr>
        <w:t xml:space="preserve">17.3. Подрядчик в соответствии со </w:t>
      </w:r>
      <w:hyperlink r:id="rId34" w:history="1">
        <w:r w:rsidRPr="005A398D">
          <w:rPr>
            <w:u w:val="single"/>
            <w:lang w:eastAsia="ar-SA"/>
          </w:rPr>
          <w:t>ст. 406.1</w:t>
        </w:r>
      </w:hyperlink>
      <w:r w:rsidRPr="005A398D">
        <w:rPr>
          <w:lang w:eastAsia="ar-SA"/>
        </w:rPr>
        <w:t xml:space="preserve"> Гражданского кодекса Российской Федерации возмещает ГУП РК «Крымгазсети» все убытки последнего, возникшие в случаях, указанных в </w:t>
      </w:r>
      <w:hyperlink r:id="rId35" w:anchor="Par13" w:history="1">
        <w:r w:rsidRPr="005A398D">
          <w:rPr>
            <w:u w:val="single"/>
            <w:lang w:eastAsia="ar-SA"/>
          </w:rPr>
          <w:t>пункте 17.2</w:t>
        </w:r>
      </w:hyperlink>
      <w:r w:rsidRPr="005A398D">
        <w:rPr>
          <w:lang w:eastAsia="ar-SA"/>
        </w:rPr>
        <w:t xml:space="preserve"> настоящего Контракта. При этом факт оспаривания или </w:t>
      </w:r>
      <w:proofErr w:type="spellStart"/>
      <w:r w:rsidRPr="005A398D">
        <w:rPr>
          <w:lang w:eastAsia="ar-SA"/>
        </w:rPr>
        <w:t>неоспаривания</w:t>
      </w:r>
      <w:proofErr w:type="spellEnd"/>
      <w:r w:rsidRPr="005A398D">
        <w:rPr>
          <w:lang w:eastAsia="ar-SA"/>
        </w:rPr>
        <w:t xml:space="preserve"> налоговых доначислений в налоговом органе, в том числе вышестоящем, или в суде, а также факт оспаривания или </w:t>
      </w:r>
      <w:proofErr w:type="spellStart"/>
      <w:r w:rsidRPr="005A398D">
        <w:rPr>
          <w:lang w:eastAsia="ar-SA"/>
        </w:rPr>
        <w:t>неоспаривания</w:t>
      </w:r>
      <w:proofErr w:type="spellEnd"/>
      <w:r w:rsidRPr="005A398D">
        <w:rPr>
          <w:lang w:eastAsia="ar-SA"/>
        </w:rPr>
        <w:t xml:space="preserve"> в суде претензий третьих лиц не влияет на обязанность компании возместить имущественные потери.</w:t>
      </w:r>
    </w:p>
    <w:p w:rsidR="000504BC" w:rsidRPr="005A398D" w:rsidRDefault="000504BC" w:rsidP="000504BC">
      <w:pPr>
        <w:suppressAutoHyphens/>
        <w:ind w:right="-22" w:firstLine="539"/>
        <w:jc w:val="both"/>
        <w:rPr>
          <w:lang w:eastAsia="ar-SA"/>
        </w:rPr>
      </w:pPr>
      <w:r w:rsidRPr="005A398D">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0504BC" w:rsidRPr="005A398D" w:rsidRDefault="000504BC" w:rsidP="000504BC">
      <w:pPr>
        <w:suppressAutoHyphens/>
        <w:ind w:right="-22" w:firstLine="539"/>
        <w:jc w:val="both"/>
        <w:rPr>
          <w:lang w:eastAsia="ar-SA"/>
        </w:rPr>
      </w:pPr>
    </w:p>
    <w:p w:rsidR="000504BC" w:rsidRPr="005A398D" w:rsidRDefault="000504BC" w:rsidP="000504BC">
      <w:pPr>
        <w:suppressAutoHyphens/>
        <w:autoSpaceDE w:val="0"/>
        <w:autoSpaceDN w:val="0"/>
        <w:adjustRightInd w:val="0"/>
        <w:ind w:right="-22"/>
        <w:jc w:val="center"/>
        <w:rPr>
          <w:b/>
          <w:lang w:eastAsia="ar-SA"/>
        </w:rPr>
      </w:pPr>
      <w:r w:rsidRPr="005A398D">
        <w:rPr>
          <w:b/>
          <w:lang w:val="en-US" w:eastAsia="uk-UA"/>
        </w:rPr>
        <w:t>XVIII</w:t>
      </w:r>
      <w:proofErr w:type="gramStart"/>
      <w:r w:rsidRPr="005A398D">
        <w:rPr>
          <w:b/>
          <w:lang w:eastAsia="uk-UA"/>
        </w:rPr>
        <w:t>.</w:t>
      </w:r>
      <w:r w:rsidRPr="005A398D">
        <w:rPr>
          <w:lang w:eastAsia="ar-SA"/>
        </w:rPr>
        <w:t xml:space="preserve"> </w:t>
      </w:r>
      <w:r w:rsidRPr="005A398D">
        <w:rPr>
          <w:rFonts w:eastAsiaTheme="minorHAnsi"/>
          <w:b/>
          <w:lang w:eastAsia="ar-SA"/>
        </w:rPr>
        <w:t xml:space="preserve"> УСЛОВИЯ</w:t>
      </w:r>
      <w:proofErr w:type="gramEnd"/>
      <w:r w:rsidRPr="005A398D">
        <w:rPr>
          <w:rFonts w:eastAsiaTheme="minorHAnsi"/>
          <w:b/>
          <w:lang w:eastAsia="ar-SA"/>
        </w:rPr>
        <w:t xml:space="preserve"> О ПОРЯДКЕ НАПРАВЛЕНИЯ УВЕДОМЛЕНИЙ</w:t>
      </w:r>
    </w:p>
    <w:p w:rsidR="000504BC" w:rsidRPr="005A398D" w:rsidRDefault="000504BC" w:rsidP="000504BC">
      <w:pPr>
        <w:suppressAutoHyphens/>
        <w:autoSpaceDE w:val="0"/>
        <w:autoSpaceDN w:val="0"/>
        <w:adjustRightInd w:val="0"/>
        <w:ind w:right="-22" w:firstLine="540"/>
        <w:jc w:val="both"/>
        <w:rPr>
          <w:lang w:eastAsia="ar-SA"/>
        </w:rPr>
      </w:pPr>
      <w:r w:rsidRPr="005A398D">
        <w:rPr>
          <w:lang w:eastAsia="ar-SA"/>
        </w:rPr>
        <w:t xml:space="preserve">18.1. </w:t>
      </w:r>
      <w:proofErr w:type="gramStart"/>
      <w:r w:rsidRPr="005A398D">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0504BC" w:rsidRPr="005A398D" w:rsidRDefault="000504BC" w:rsidP="000504BC">
      <w:pPr>
        <w:suppressAutoHyphens/>
        <w:autoSpaceDE w:val="0"/>
        <w:autoSpaceDN w:val="0"/>
        <w:adjustRightInd w:val="0"/>
        <w:ind w:right="-22" w:firstLine="540"/>
        <w:jc w:val="both"/>
        <w:rPr>
          <w:lang w:eastAsia="ar-SA"/>
        </w:rPr>
      </w:pPr>
      <w:r w:rsidRPr="005A398D">
        <w:rPr>
          <w:lang w:eastAsia="ar-SA"/>
        </w:rPr>
        <w:t xml:space="preserve">Датой получения уведомления, указанного в </w:t>
      </w:r>
      <w:hyperlink w:anchor="Par2" w:history="1">
        <w:r w:rsidRPr="005A398D">
          <w:rPr>
            <w:lang w:eastAsia="ar-SA"/>
          </w:rPr>
          <w:t>абзаце первом</w:t>
        </w:r>
      </w:hyperlink>
      <w:r w:rsidRPr="005A398D">
        <w:rPr>
          <w:lang w:eastAsia="ar-SA"/>
        </w:rPr>
        <w:t xml:space="preserve"> настоящего пункта, считается:</w:t>
      </w:r>
    </w:p>
    <w:p w:rsidR="000504BC" w:rsidRPr="005A398D" w:rsidRDefault="000504BC" w:rsidP="000504BC">
      <w:pPr>
        <w:suppressAutoHyphens/>
        <w:autoSpaceDE w:val="0"/>
        <w:autoSpaceDN w:val="0"/>
        <w:adjustRightInd w:val="0"/>
        <w:ind w:right="-22" w:firstLine="540"/>
        <w:jc w:val="both"/>
        <w:rPr>
          <w:lang w:eastAsia="ar-SA"/>
        </w:rPr>
      </w:pPr>
      <w:r w:rsidRPr="005A398D">
        <w:rPr>
          <w:lang w:eastAsia="ar-SA"/>
        </w:rPr>
        <w:lastRenderedPageBreak/>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0504BC" w:rsidRPr="005A398D" w:rsidRDefault="000504BC" w:rsidP="000504BC">
      <w:pPr>
        <w:suppressAutoHyphens/>
        <w:autoSpaceDE w:val="0"/>
        <w:autoSpaceDN w:val="0"/>
        <w:adjustRightInd w:val="0"/>
        <w:ind w:right="-22" w:firstLine="540"/>
        <w:jc w:val="both"/>
        <w:rPr>
          <w:lang w:eastAsia="ar-SA"/>
        </w:rPr>
      </w:pPr>
      <w:proofErr w:type="gramStart"/>
      <w:r w:rsidRPr="005A398D">
        <w:rPr>
          <w:lang w:eastAsia="ar-SA"/>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0504BC" w:rsidRPr="005A398D" w:rsidRDefault="000504BC" w:rsidP="000504BC">
      <w:pPr>
        <w:shd w:val="clear" w:color="auto" w:fill="FFFFFF"/>
        <w:tabs>
          <w:tab w:val="left" w:pos="142"/>
          <w:tab w:val="left" w:pos="1418"/>
        </w:tabs>
        <w:ind w:right="-22" w:firstLine="709"/>
        <w:jc w:val="both"/>
        <w:rPr>
          <w:lang w:eastAsia="ar-SA"/>
        </w:rPr>
      </w:pPr>
      <w:r w:rsidRPr="005A398D">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0504BC" w:rsidRPr="005A398D" w:rsidRDefault="000504BC" w:rsidP="000504BC">
      <w:pPr>
        <w:ind w:right="-22"/>
        <w:jc w:val="center"/>
        <w:rPr>
          <w:b/>
          <w:lang w:eastAsia="uk-UA"/>
        </w:rPr>
      </w:pPr>
      <w:r w:rsidRPr="005A398D">
        <w:rPr>
          <w:b/>
          <w:lang w:eastAsia="uk-UA"/>
        </w:rPr>
        <w:t>XIX. СПИСОК ПРИЛОЖЕНИЙ</w:t>
      </w:r>
    </w:p>
    <w:p w:rsidR="000504BC" w:rsidRPr="005A398D" w:rsidRDefault="000504BC" w:rsidP="000504BC">
      <w:pPr>
        <w:ind w:right="-22" w:firstLine="709"/>
        <w:rPr>
          <w:lang w:eastAsia="uk-UA"/>
        </w:rPr>
      </w:pPr>
      <w:r w:rsidRPr="005A398D">
        <w:rPr>
          <w:lang w:eastAsia="uk-UA"/>
        </w:rPr>
        <w:t>19.1. Приложения к Контракту являются его неотъемлемой частью:</w:t>
      </w:r>
    </w:p>
    <w:p w:rsidR="000504BC" w:rsidRPr="005A398D" w:rsidRDefault="000504BC" w:rsidP="000504BC">
      <w:pPr>
        <w:ind w:right="-22"/>
        <w:jc w:val="both"/>
        <w:rPr>
          <w:lang w:eastAsia="uk-UA"/>
        </w:rPr>
      </w:pPr>
      <w:r w:rsidRPr="005A398D">
        <w:rPr>
          <w:lang w:eastAsia="uk-UA"/>
        </w:rPr>
        <w:t>- Приложение № 1 – Техническое задание</w:t>
      </w:r>
    </w:p>
    <w:p w:rsidR="000504BC" w:rsidRPr="005A398D" w:rsidRDefault="000504BC" w:rsidP="000504BC">
      <w:pPr>
        <w:ind w:right="-22"/>
        <w:jc w:val="both"/>
        <w:rPr>
          <w:lang w:eastAsia="uk-UA"/>
        </w:rPr>
      </w:pPr>
      <w:r w:rsidRPr="005A398D">
        <w:rPr>
          <w:lang w:eastAsia="uk-UA"/>
        </w:rPr>
        <w:t>- Приложение № 2 – Смета Контракта</w:t>
      </w:r>
    </w:p>
    <w:p w:rsidR="000504BC" w:rsidRPr="005A398D" w:rsidRDefault="000504BC" w:rsidP="000504BC">
      <w:pPr>
        <w:ind w:right="-22"/>
        <w:jc w:val="both"/>
        <w:rPr>
          <w:lang w:eastAsia="uk-UA"/>
        </w:rPr>
      </w:pPr>
      <w:r w:rsidRPr="005A398D">
        <w:rPr>
          <w:lang w:eastAsia="uk-UA"/>
        </w:rPr>
        <w:t>- Приложение № 3 – График  выполнения строительно-монтажных работ</w:t>
      </w:r>
    </w:p>
    <w:p w:rsidR="000504BC" w:rsidRPr="005A398D" w:rsidRDefault="000504BC" w:rsidP="000504BC">
      <w:pPr>
        <w:ind w:right="-22"/>
        <w:jc w:val="both"/>
        <w:rPr>
          <w:lang w:eastAsia="uk-UA"/>
        </w:rPr>
      </w:pPr>
      <w:r w:rsidRPr="005A398D">
        <w:rPr>
          <w:lang w:eastAsia="uk-UA"/>
        </w:rPr>
        <w:t>- Приложение № 4 – График  оплаты выполненных строительно-монтажных работ</w:t>
      </w:r>
    </w:p>
    <w:p w:rsidR="000504BC" w:rsidRPr="005A398D" w:rsidRDefault="000504BC" w:rsidP="000504BC">
      <w:pPr>
        <w:ind w:right="-22"/>
        <w:jc w:val="both"/>
        <w:rPr>
          <w:lang w:eastAsia="uk-UA"/>
        </w:rPr>
      </w:pPr>
      <w:r w:rsidRPr="005A398D">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0504BC" w:rsidRPr="005A398D" w:rsidRDefault="000504BC" w:rsidP="000504BC">
      <w:pPr>
        <w:ind w:right="-22"/>
        <w:jc w:val="both"/>
        <w:rPr>
          <w:lang w:eastAsia="uk-UA"/>
        </w:rPr>
      </w:pPr>
      <w:r w:rsidRPr="005A398D">
        <w:rPr>
          <w:lang w:eastAsia="uk-UA"/>
        </w:rPr>
        <w:t>- Приложение № 6 – Отчет о ходе выполнения строительства объекта (Форма)</w:t>
      </w:r>
    </w:p>
    <w:p w:rsidR="000504BC" w:rsidRPr="005A398D" w:rsidRDefault="000504BC" w:rsidP="000504BC">
      <w:pPr>
        <w:ind w:right="-22"/>
        <w:jc w:val="both"/>
        <w:rPr>
          <w:lang w:eastAsia="uk-UA"/>
        </w:rPr>
      </w:pPr>
      <w:r w:rsidRPr="005A398D">
        <w:rPr>
          <w:lang w:eastAsia="uk-UA"/>
        </w:rPr>
        <w:t>- Приложение № 7 - Акт приёмки законченного строительством объекта сети газораспределения (Форма)</w:t>
      </w:r>
    </w:p>
    <w:p w:rsidR="000504BC" w:rsidRPr="005A398D" w:rsidRDefault="000504BC" w:rsidP="000504BC">
      <w:pPr>
        <w:ind w:right="-22"/>
        <w:jc w:val="center"/>
        <w:rPr>
          <w:b/>
          <w:lang w:eastAsia="uk-UA"/>
        </w:rPr>
      </w:pPr>
      <w:r w:rsidRPr="005A398D">
        <w:rPr>
          <w:b/>
          <w:lang w:val="en-US" w:eastAsia="uk-UA"/>
        </w:rPr>
        <w:t>XX</w:t>
      </w:r>
      <w:r w:rsidRPr="005A398D">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0504BC" w:rsidRPr="005A398D" w:rsidTr="000504BC">
        <w:trPr>
          <w:trHeight w:val="851"/>
        </w:trPr>
        <w:tc>
          <w:tcPr>
            <w:tcW w:w="5178" w:type="dxa"/>
          </w:tcPr>
          <w:p w:rsidR="000504BC" w:rsidRPr="005A398D" w:rsidRDefault="000504BC" w:rsidP="000504BC">
            <w:pPr>
              <w:suppressAutoHyphens/>
              <w:snapToGrid w:val="0"/>
              <w:ind w:right="-22"/>
              <w:jc w:val="center"/>
              <w:rPr>
                <w:rFonts w:eastAsia="Calibri"/>
                <w:b/>
                <w:bCs/>
              </w:rPr>
            </w:pPr>
            <w:r w:rsidRPr="005A398D">
              <w:rPr>
                <w:rFonts w:eastAsia="Calibri"/>
                <w:b/>
                <w:bCs/>
              </w:rPr>
              <w:t>ЗАКАЗЧИК</w:t>
            </w:r>
          </w:p>
          <w:p w:rsidR="000504BC" w:rsidRPr="005A398D" w:rsidRDefault="000504BC" w:rsidP="000504BC">
            <w:pPr>
              <w:suppressAutoHyphens/>
              <w:snapToGrid w:val="0"/>
              <w:ind w:right="-22"/>
              <w:rPr>
                <w:rFonts w:eastAsia="Calibri"/>
                <w:b/>
                <w:lang w:eastAsia="ar-SA"/>
              </w:rPr>
            </w:pPr>
            <w:r w:rsidRPr="005A398D">
              <w:rPr>
                <w:rFonts w:eastAsia="Calibri"/>
                <w:b/>
                <w:lang w:eastAsia="ar-SA"/>
              </w:rPr>
              <w:t>Государственное унитарное предприятие Республики Крым «Крымгазсети»</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Юридический адрес</w:t>
            </w:r>
          </w:p>
          <w:p w:rsidR="000504BC" w:rsidRPr="005A398D" w:rsidRDefault="000504BC" w:rsidP="000504BC">
            <w:pPr>
              <w:suppressAutoHyphens/>
              <w:ind w:right="-22"/>
              <w:rPr>
                <w:rFonts w:eastAsia="Calibri"/>
                <w:sz w:val="20"/>
                <w:szCs w:val="20"/>
                <w:lang w:eastAsia="ar-SA"/>
              </w:rPr>
            </w:pPr>
            <w:r w:rsidRPr="005A398D">
              <w:rPr>
                <w:rFonts w:eastAsia="Calibri"/>
                <w:sz w:val="20"/>
                <w:szCs w:val="20"/>
                <w:lang w:eastAsia="ar-SA"/>
              </w:rPr>
              <w:t>295001,  Республика Крым, г. Симферополь,</w:t>
            </w:r>
          </w:p>
          <w:p w:rsidR="000504BC" w:rsidRPr="005A398D" w:rsidRDefault="000504BC" w:rsidP="000504BC">
            <w:pPr>
              <w:suppressAutoHyphens/>
              <w:ind w:right="-22"/>
              <w:rPr>
                <w:rFonts w:eastAsia="Calibri"/>
                <w:sz w:val="20"/>
                <w:szCs w:val="20"/>
                <w:lang w:eastAsia="ar-SA"/>
              </w:rPr>
            </w:pPr>
            <w:r w:rsidRPr="005A398D">
              <w:rPr>
                <w:rFonts w:eastAsia="Calibri"/>
                <w:sz w:val="20"/>
                <w:szCs w:val="20"/>
                <w:lang w:eastAsia="ar-SA"/>
              </w:rPr>
              <w:t>ул. Училищная ,42а</w:t>
            </w:r>
          </w:p>
          <w:p w:rsidR="000504BC" w:rsidRPr="005A398D" w:rsidRDefault="000504BC" w:rsidP="000504BC">
            <w:pPr>
              <w:suppressAutoHyphens/>
              <w:snapToGrid w:val="0"/>
              <w:ind w:right="-22"/>
              <w:jc w:val="both"/>
              <w:rPr>
                <w:rFonts w:eastAsia="Calibri"/>
                <w:sz w:val="20"/>
                <w:szCs w:val="20"/>
                <w:lang w:eastAsia="ar-SA"/>
              </w:rPr>
            </w:pPr>
            <w:r w:rsidRPr="005A398D">
              <w:rPr>
                <w:rFonts w:eastAsia="Calibri"/>
                <w:sz w:val="20"/>
                <w:szCs w:val="20"/>
                <w:lang w:eastAsia="ar-SA"/>
              </w:rPr>
              <w:t>ИНН 9102016743</w:t>
            </w:r>
          </w:p>
          <w:p w:rsidR="000504BC" w:rsidRPr="005A398D" w:rsidRDefault="000504BC" w:rsidP="000504BC">
            <w:pPr>
              <w:suppressAutoHyphens/>
              <w:ind w:right="-22"/>
              <w:jc w:val="both"/>
              <w:rPr>
                <w:rFonts w:eastAsia="Calibri"/>
                <w:sz w:val="20"/>
                <w:szCs w:val="20"/>
                <w:lang w:eastAsia="ar-SA"/>
              </w:rPr>
            </w:pPr>
            <w:r w:rsidRPr="005A398D">
              <w:rPr>
                <w:rFonts w:eastAsia="Calibri"/>
                <w:sz w:val="20"/>
                <w:szCs w:val="20"/>
                <w:lang w:eastAsia="ar-SA"/>
              </w:rPr>
              <w:t>КПП 910201001</w:t>
            </w:r>
          </w:p>
          <w:p w:rsidR="000504BC" w:rsidRPr="005A398D" w:rsidRDefault="000504BC" w:rsidP="000504BC">
            <w:pPr>
              <w:suppressAutoHyphens/>
              <w:snapToGrid w:val="0"/>
              <w:ind w:right="-22"/>
              <w:rPr>
                <w:rFonts w:eastAsia="Calibri"/>
                <w:sz w:val="20"/>
                <w:szCs w:val="20"/>
                <w:lang w:eastAsia="ar-SA"/>
              </w:rPr>
            </w:pPr>
            <w:proofErr w:type="gramStart"/>
            <w:r w:rsidRPr="005A398D">
              <w:rPr>
                <w:rFonts w:eastAsia="Calibri"/>
                <w:sz w:val="20"/>
                <w:szCs w:val="20"/>
                <w:lang w:eastAsia="ar-SA"/>
              </w:rPr>
              <w:t>р</w:t>
            </w:r>
            <w:proofErr w:type="gramEnd"/>
            <w:r w:rsidRPr="005A398D">
              <w:rPr>
                <w:rFonts w:eastAsia="Calibri"/>
                <w:sz w:val="20"/>
                <w:szCs w:val="20"/>
                <w:lang w:eastAsia="ar-SA"/>
              </w:rPr>
              <w:t>\с № 40602810800230000002</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 xml:space="preserve">Банк: АО «ГЕНБАНК» </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г. Симферополь</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БИК 043510123</w:t>
            </w:r>
          </w:p>
          <w:p w:rsidR="000504BC" w:rsidRPr="005A398D" w:rsidRDefault="000504BC" w:rsidP="000504BC">
            <w:pPr>
              <w:widowControl w:val="0"/>
              <w:suppressAutoHyphens/>
              <w:snapToGrid w:val="0"/>
              <w:ind w:right="-22"/>
              <w:jc w:val="both"/>
              <w:rPr>
                <w:kern w:val="2"/>
                <w:sz w:val="20"/>
                <w:szCs w:val="20"/>
                <w:lang w:eastAsia="ar-SA"/>
              </w:rPr>
            </w:pPr>
            <w:r w:rsidRPr="005A398D">
              <w:rPr>
                <w:kern w:val="2"/>
                <w:sz w:val="20"/>
                <w:szCs w:val="20"/>
                <w:lang w:eastAsia="ar-SA"/>
              </w:rPr>
              <w:t>ИНН7750005820</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Кор/с.: 30101810835100000123</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Казначейские реквизиты:</w:t>
            </w:r>
          </w:p>
          <w:p w:rsidR="000504BC" w:rsidRPr="005A398D" w:rsidRDefault="000504BC" w:rsidP="000504BC">
            <w:pPr>
              <w:suppressAutoHyphens/>
              <w:snapToGrid w:val="0"/>
              <w:ind w:right="-22"/>
              <w:rPr>
                <w:rFonts w:eastAsia="Calibri"/>
                <w:sz w:val="20"/>
                <w:szCs w:val="20"/>
                <w:lang w:eastAsia="ar-SA"/>
              </w:rPr>
            </w:pPr>
            <w:proofErr w:type="gramStart"/>
            <w:r w:rsidRPr="005A398D">
              <w:rPr>
                <w:rFonts w:eastAsia="Calibri"/>
                <w:sz w:val="20"/>
                <w:szCs w:val="20"/>
                <w:lang w:eastAsia="ar-SA"/>
              </w:rPr>
              <w:t xml:space="preserve">Министерство финансов Республики Крым (ГУП РК «Крымгазсети», </w:t>
            </w:r>
            <w:proofErr w:type="gramEnd"/>
          </w:p>
          <w:p w:rsidR="000504BC" w:rsidRPr="005A398D" w:rsidRDefault="000504BC" w:rsidP="000504BC">
            <w:pPr>
              <w:suppressAutoHyphens/>
              <w:snapToGrid w:val="0"/>
              <w:ind w:right="-22"/>
              <w:rPr>
                <w:rFonts w:eastAsia="Calibri"/>
                <w:sz w:val="20"/>
                <w:szCs w:val="20"/>
                <w:lang w:eastAsia="ar-SA"/>
              </w:rPr>
            </w:pPr>
            <w:proofErr w:type="gramStart"/>
            <w:r w:rsidRPr="005A398D">
              <w:rPr>
                <w:rFonts w:eastAsia="Calibri"/>
                <w:sz w:val="20"/>
                <w:szCs w:val="20"/>
                <w:lang w:eastAsia="ar-SA"/>
              </w:rPr>
              <w:t>л</w:t>
            </w:r>
            <w:proofErr w:type="gramEnd"/>
            <w:r w:rsidRPr="005A398D">
              <w:rPr>
                <w:rFonts w:eastAsia="Calibri"/>
                <w:sz w:val="20"/>
                <w:szCs w:val="20"/>
                <w:lang w:eastAsia="ar-SA"/>
              </w:rPr>
              <w:t>/с 41756J35260)</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ОТДЕЛЕНИЕ РЕСПУБЛИКА КРЫМ БАНКА РОССИИ//УФК по Республике Крым, г. Симферополь</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БИК ТОФК: 013510002</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ЕКС: 40102810645370000035</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Номер счета: 03226643350000007500</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Код по сводному реестру: 352J3526</w:t>
            </w:r>
          </w:p>
          <w:p w:rsidR="000504BC" w:rsidRPr="005A398D" w:rsidRDefault="000504BC" w:rsidP="000504BC">
            <w:pPr>
              <w:suppressAutoHyphens/>
              <w:snapToGrid w:val="0"/>
              <w:ind w:right="-22"/>
              <w:rPr>
                <w:rFonts w:eastAsia="Calibri"/>
                <w:sz w:val="20"/>
                <w:szCs w:val="20"/>
                <w:lang w:eastAsia="ar-SA"/>
              </w:rPr>
            </w:pPr>
            <w:r w:rsidRPr="005A398D">
              <w:rPr>
                <w:rFonts w:eastAsia="Calibri"/>
                <w:sz w:val="20"/>
                <w:szCs w:val="20"/>
                <w:lang w:eastAsia="ar-SA"/>
              </w:rPr>
              <w:t>Телефон, факс (3652) 25-55-45</w:t>
            </w:r>
          </w:p>
          <w:p w:rsidR="000504BC" w:rsidRPr="005A398D" w:rsidRDefault="00E75AC5" w:rsidP="000504BC">
            <w:pPr>
              <w:suppressAutoHyphens/>
              <w:snapToGrid w:val="0"/>
              <w:ind w:right="-22"/>
              <w:rPr>
                <w:rFonts w:eastAsia="Calibri"/>
                <w:sz w:val="20"/>
                <w:szCs w:val="20"/>
              </w:rPr>
            </w:pPr>
            <w:hyperlink r:id="rId36" w:history="1">
              <w:r w:rsidR="000504BC" w:rsidRPr="005A398D">
                <w:rPr>
                  <w:rFonts w:eastAsia="Calibri"/>
                  <w:sz w:val="20"/>
                  <w:szCs w:val="20"/>
                  <w:u w:val="single"/>
                  <w:lang w:eastAsia="ar-SA"/>
                </w:rPr>
                <w:t>guprk@crimeagasnet.ru</w:t>
              </w:r>
            </w:hyperlink>
          </w:p>
          <w:p w:rsidR="000504BC" w:rsidRPr="005A398D" w:rsidRDefault="000504BC" w:rsidP="000504BC">
            <w:pPr>
              <w:suppressAutoHyphens/>
              <w:snapToGrid w:val="0"/>
              <w:ind w:right="-22"/>
              <w:rPr>
                <w:rFonts w:eastAsia="Calibri"/>
              </w:rPr>
            </w:pPr>
          </w:p>
          <w:p w:rsidR="000504BC" w:rsidRPr="005A398D" w:rsidRDefault="000504BC" w:rsidP="000504BC">
            <w:pPr>
              <w:suppressAutoHyphens/>
              <w:snapToGrid w:val="0"/>
              <w:ind w:right="-22"/>
              <w:rPr>
                <w:rFonts w:eastAsia="Calibri"/>
                <w:b/>
              </w:rPr>
            </w:pPr>
            <w:r w:rsidRPr="005A398D">
              <w:rPr>
                <w:rFonts w:eastAsia="Calibri"/>
                <w:b/>
              </w:rPr>
              <w:t>Директор</w:t>
            </w:r>
          </w:p>
          <w:p w:rsidR="000504BC" w:rsidRPr="005A398D" w:rsidRDefault="000504BC" w:rsidP="000504BC">
            <w:pPr>
              <w:suppressAutoHyphens/>
              <w:snapToGrid w:val="0"/>
              <w:ind w:right="-22"/>
              <w:jc w:val="both"/>
              <w:rPr>
                <w:rFonts w:eastAsia="Calibri"/>
                <w:b/>
                <w:bCs/>
                <w:lang w:eastAsia="ar-SA"/>
              </w:rPr>
            </w:pPr>
          </w:p>
          <w:p w:rsidR="000504BC" w:rsidRPr="005A398D" w:rsidRDefault="000504BC" w:rsidP="000504BC">
            <w:pPr>
              <w:suppressAutoHyphens/>
              <w:snapToGrid w:val="0"/>
              <w:ind w:right="-22"/>
              <w:jc w:val="both"/>
              <w:rPr>
                <w:rFonts w:eastAsia="Calibri"/>
                <w:b/>
                <w:bCs/>
              </w:rPr>
            </w:pPr>
            <w:r w:rsidRPr="005A398D">
              <w:rPr>
                <w:rFonts w:eastAsia="Calibri"/>
                <w:b/>
                <w:bCs/>
                <w:lang w:val="uk-UA"/>
              </w:rPr>
              <w:t xml:space="preserve">_____________________ </w:t>
            </w:r>
            <w:r w:rsidRPr="005A398D">
              <w:rPr>
                <w:rFonts w:eastAsia="Calibri"/>
                <w:b/>
                <w:bCs/>
              </w:rPr>
              <w:t>Д.М. Надточаев</w:t>
            </w:r>
          </w:p>
        </w:tc>
        <w:tc>
          <w:tcPr>
            <w:tcW w:w="4887" w:type="dxa"/>
          </w:tcPr>
          <w:p w:rsidR="000504BC" w:rsidRPr="005A398D" w:rsidRDefault="000504BC" w:rsidP="000504BC">
            <w:pPr>
              <w:suppressAutoHyphens/>
              <w:snapToGrid w:val="0"/>
              <w:ind w:right="-22"/>
              <w:jc w:val="center"/>
              <w:rPr>
                <w:rFonts w:eastAsia="Calibri"/>
                <w:b/>
              </w:rPr>
            </w:pPr>
            <w:r w:rsidRPr="005A398D">
              <w:rPr>
                <w:rFonts w:eastAsia="Calibri"/>
                <w:b/>
              </w:rPr>
              <w:t>ПОДРЯДЧИК</w:t>
            </w:r>
          </w:p>
          <w:p w:rsidR="000504BC" w:rsidRPr="005A398D" w:rsidRDefault="000504BC" w:rsidP="000504BC">
            <w:pPr>
              <w:suppressAutoHyphens/>
              <w:snapToGrid w:val="0"/>
              <w:ind w:right="-22"/>
              <w:jc w:val="center"/>
              <w:rPr>
                <w:rFonts w:eastAsia="Calibri"/>
                <w:b/>
              </w:rPr>
            </w:pPr>
          </w:p>
        </w:tc>
      </w:tr>
    </w:tbl>
    <w:p w:rsidR="000504BC" w:rsidRPr="005A398D" w:rsidRDefault="000504BC" w:rsidP="000504BC">
      <w:pPr>
        <w:ind w:right="-22"/>
      </w:pPr>
      <w:r w:rsidRPr="005A398D">
        <w:br w:type="page"/>
      </w:r>
    </w:p>
    <w:p w:rsidR="000504BC" w:rsidRPr="005A398D" w:rsidRDefault="000504BC" w:rsidP="000504BC">
      <w:pPr>
        <w:ind w:left="4956" w:right="-22" w:firstLine="709"/>
      </w:pPr>
      <w:r w:rsidRPr="005A398D">
        <w:lastRenderedPageBreak/>
        <w:t>Приложение №1</w:t>
      </w:r>
    </w:p>
    <w:p w:rsidR="000504BC" w:rsidRPr="005A398D" w:rsidRDefault="000504BC" w:rsidP="000504BC">
      <w:pPr>
        <w:ind w:left="4956" w:right="-22" w:firstLine="709"/>
      </w:pPr>
      <w:r w:rsidRPr="005A398D">
        <w:t>к Контракту № _________________</w:t>
      </w:r>
    </w:p>
    <w:p w:rsidR="000504BC" w:rsidRPr="005A398D" w:rsidRDefault="000504BC" w:rsidP="000504BC">
      <w:pPr>
        <w:ind w:left="4956" w:right="-22" w:firstLine="709"/>
      </w:pPr>
      <w:r w:rsidRPr="005A398D">
        <w:t>от «____» ____________ 20___ года</w:t>
      </w:r>
    </w:p>
    <w:p w:rsidR="000504BC" w:rsidRPr="005A398D" w:rsidRDefault="000504BC" w:rsidP="000504BC">
      <w:pPr>
        <w:ind w:right="-22"/>
      </w:pPr>
    </w:p>
    <w:p w:rsidR="000504BC" w:rsidRPr="005A398D" w:rsidRDefault="000504BC" w:rsidP="000504BC">
      <w:pPr>
        <w:ind w:right="-22"/>
        <w:jc w:val="center"/>
        <w:rPr>
          <w:b/>
        </w:rPr>
      </w:pPr>
      <w:r w:rsidRPr="005A398D">
        <w:rPr>
          <w:b/>
        </w:rPr>
        <w:t>ТЕХНИЧЕСКОЕ ЗАДАНИЕ НА ВЫПОЛНЕНИЕ РАБОТ</w:t>
      </w:r>
    </w:p>
    <w:p w:rsidR="000504BC" w:rsidRPr="005A398D" w:rsidRDefault="000504BC" w:rsidP="000504BC">
      <w:pPr>
        <w:ind w:right="-22"/>
        <w:jc w:val="center"/>
        <w:rPr>
          <w:b/>
          <w:szCs w:val="26"/>
        </w:rPr>
      </w:pPr>
      <w:r w:rsidRPr="005A398D">
        <w:rPr>
          <w:b/>
          <w:szCs w:val="26"/>
        </w:rPr>
        <w:t>на выполнение строительно-монтажных работ по объекту:</w:t>
      </w:r>
    </w:p>
    <w:p w:rsidR="000504BC" w:rsidRPr="005A398D" w:rsidRDefault="000504BC" w:rsidP="000504BC">
      <w:pPr>
        <w:ind w:right="-22" w:firstLine="709"/>
        <w:jc w:val="center"/>
        <w:rPr>
          <w:b/>
          <w:szCs w:val="26"/>
        </w:rPr>
      </w:pPr>
      <w:r w:rsidRPr="005A398D">
        <w:rPr>
          <w:b/>
          <w:szCs w:val="26"/>
        </w:rPr>
        <w:t>«Строительство сетей газоснабжения с. Возрождение Кировского района Республики Крым»</w:t>
      </w:r>
    </w:p>
    <w:p w:rsidR="000504BC" w:rsidRPr="005A398D" w:rsidRDefault="000504BC" w:rsidP="000504BC">
      <w:pPr>
        <w:ind w:right="-22"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985"/>
        <w:gridCol w:w="7387"/>
      </w:tblGrid>
      <w:tr w:rsidR="000504BC" w:rsidRPr="005A398D" w:rsidTr="000504BC">
        <w:trPr>
          <w:trHeight w:val="20"/>
          <w:tblHeader/>
        </w:trPr>
        <w:tc>
          <w:tcPr>
            <w:tcW w:w="244" w:type="pct"/>
            <w:shd w:val="clear" w:color="auto" w:fill="auto"/>
            <w:vAlign w:val="center"/>
          </w:tcPr>
          <w:p w:rsidR="000504BC" w:rsidRPr="005A398D" w:rsidRDefault="000504BC" w:rsidP="000504BC">
            <w:pPr>
              <w:suppressAutoHyphens/>
              <w:ind w:right="-22"/>
              <w:jc w:val="center"/>
              <w:rPr>
                <w:b/>
                <w:sz w:val="20"/>
                <w:szCs w:val="20"/>
                <w:lang w:eastAsia="ar-SA"/>
              </w:rPr>
            </w:pPr>
            <w:r w:rsidRPr="005A398D">
              <w:rPr>
                <w:b/>
                <w:sz w:val="20"/>
                <w:szCs w:val="20"/>
                <w:lang w:eastAsia="ar-SA"/>
              </w:rPr>
              <w:t xml:space="preserve">№ </w:t>
            </w:r>
            <w:proofErr w:type="gramStart"/>
            <w:r w:rsidRPr="005A398D">
              <w:rPr>
                <w:b/>
                <w:sz w:val="20"/>
                <w:szCs w:val="20"/>
                <w:lang w:eastAsia="ar-SA"/>
              </w:rPr>
              <w:t>п</w:t>
            </w:r>
            <w:proofErr w:type="gramEnd"/>
            <w:r w:rsidRPr="005A398D">
              <w:rPr>
                <w:b/>
                <w:sz w:val="20"/>
                <w:szCs w:val="20"/>
                <w:lang w:eastAsia="ar-SA"/>
              </w:rPr>
              <w:t>/п</w:t>
            </w:r>
          </w:p>
        </w:tc>
        <w:tc>
          <w:tcPr>
            <w:tcW w:w="1007" w:type="pct"/>
            <w:shd w:val="clear" w:color="auto" w:fill="auto"/>
            <w:vAlign w:val="center"/>
          </w:tcPr>
          <w:p w:rsidR="000504BC" w:rsidRPr="005A398D" w:rsidRDefault="000504BC" w:rsidP="000504BC">
            <w:pPr>
              <w:suppressAutoHyphens/>
              <w:ind w:right="-22"/>
              <w:jc w:val="center"/>
              <w:rPr>
                <w:b/>
                <w:sz w:val="20"/>
                <w:szCs w:val="20"/>
                <w:lang w:eastAsia="ar-SA"/>
              </w:rPr>
            </w:pPr>
            <w:r w:rsidRPr="005A398D">
              <w:rPr>
                <w:b/>
                <w:sz w:val="20"/>
                <w:szCs w:val="20"/>
                <w:lang w:eastAsia="ar-SA"/>
              </w:rPr>
              <w:t>Перечень основных требований</w:t>
            </w:r>
          </w:p>
        </w:tc>
        <w:tc>
          <w:tcPr>
            <w:tcW w:w="3749" w:type="pct"/>
            <w:shd w:val="clear" w:color="auto" w:fill="auto"/>
            <w:vAlign w:val="center"/>
          </w:tcPr>
          <w:p w:rsidR="000504BC" w:rsidRPr="005A398D" w:rsidRDefault="000504BC" w:rsidP="000504BC">
            <w:pPr>
              <w:suppressAutoHyphens/>
              <w:ind w:right="-22"/>
              <w:jc w:val="center"/>
              <w:rPr>
                <w:b/>
                <w:sz w:val="20"/>
                <w:szCs w:val="20"/>
                <w:lang w:eastAsia="ar-SA"/>
              </w:rPr>
            </w:pPr>
            <w:r w:rsidRPr="005A398D">
              <w:rPr>
                <w:b/>
                <w:sz w:val="20"/>
                <w:szCs w:val="20"/>
                <w:lang w:eastAsia="ar-SA"/>
              </w:rPr>
              <w:t>Содержание требований</w:t>
            </w:r>
          </w:p>
        </w:tc>
      </w:tr>
      <w:tr w:rsidR="000504BC" w:rsidRPr="005A398D" w:rsidTr="000504BC">
        <w:trPr>
          <w:trHeight w:val="20"/>
          <w:tblHeader/>
        </w:trPr>
        <w:tc>
          <w:tcPr>
            <w:tcW w:w="244" w:type="pct"/>
            <w:shd w:val="clear" w:color="auto" w:fill="auto"/>
            <w:vAlign w:val="center"/>
          </w:tcPr>
          <w:p w:rsidR="000504BC" w:rsidRPr="005A398D" w:rsidRDefault="000504BC" w:rsidP="000504BC">
            <w:pPr>
              <w:suppressAutoHyphens/>
              <w:ind w:right="-22"/>
              <w:jc w:val="center"/>
              <w:rPr>
                <w:sz w:val="20"/>
                <w:szCs w:val="20"/>
                <w:lang w:eastAsia="ar-SA"/>
              </w:rPr>
            </w:pPr>
            <w:r w:rsidRPr="005A398D">
              <w:rPr>
                <w:sz w:val="20"/>
                <w:szCs w:val="20"/>
                <w:lang w:eastAsia="ar-SA"/>
              </w:rPr>
              <w:t>1</w:t>
            </w:r>
          </w:p>
        </w:tc>
        <w:tc>
          <w:tcPr>
            <w:tcW w:w="1007" w:type="pct"/>
            <w:shd w:val="clear" w:color="auto" w:fill="auto"/>
            <w:vAlign w:val="center"/>
          </w:tcPr>
          <w:p w:rsidR="000504BC" w:rsidRPr="005A398D" w:rsidRDefault="000504BC" w:rsidP="000504BC">
            <w:pPr>
              <w:suppressAutoHyphens/>
              <w:ind w:right="-22"/>
              <w:jc w:val="center"/>
              <w:rPr>
                <w:sz w:val="20"/>
                <w:szCs w:val="20"/>
                <w:lang w:eastAsia="ar-SA"/>
              </w:rPr>
            </w:pPr>
            <w:r w:rsidRPr="005A398D">
              <w:rPr>
                <w:sz w:val="20"/>
                <w:szCs w:val="20"/>
                <w:lang w:eastAsia="ar-SA"/>
              </w:rPr>
              <w:t>2</w:t>
            </w:r>
          </w:p>
        </w:tc>
        <w:tc>
          <w:tcPr>
            <w:tcW w:w="3749" w:type="pct"/>
            <w:shd w:val="clear" w:color="auto" w:fill="auto"/>
            <w:vAlign w:val="center"/>
          </w:tcPr>
          <w:p w:rsidR="000504BC" w:rsidRPr="005A398D" w:rsidRDefault="000504BC" w:rsidP="000504BC">
            <w:pPr>
              <w:suppressAutoHyphens/>
              <w:ind w:right="-22"/>
              <w:jc w:val="center"/>
              <w:rPr>
                <w:sz w:val="20"/>
                <w:szCs w:val="20"/>
                <w:lang w:eastAsia="ar-SA"/>
              </w:rPr>
            </w:pPr>
            <w:r w:rsidRPr="005A398D">
              <w:rPr>
                <w:sz w:val="20"/>
                <w:szCs w:val="20"/>
                <w:lang w:eastAsia="ar-SA"/>
              </w:rPr>
              <w:t>3</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right="-23"/>
              <w:contextualSpacing/>
              <w:jc w:val="center"/>
              <w:rPr>
                <w:sz w:val="20"/>
                <w:szCs w:val="20"/>
              </w:rPr>
            </w:pPr>
          </w:p>
        </w:tc>
        <w:tc>
          <w:tcPr>
            <w:tcW w:w="1007" w:type="pct"/>
            <w:shd w:val="clear" w:color="auto" w:fill="auto"/>
            <w:vAlign w:val="center"/>
          </w:tcPr>
          <w:p w:rsidR="000504BC" w:rsidRPr="005A398D" w:rsidRDefault="000504BC" w:rsidP="000504BC">
            <w:pPr>
              <w:suppressAutoHyphens/>
              <w:ind w:right="-22"/>
              <w:jc w:val="center"/>
              <w:rPr>
                <w:sz w:val="20"/>
                <w:szCs w:val="20"/>
                <w:lang w:eastAsia="ar-SA"/>
              </w:rPr>
            </w:pPr>
            <w:r w:rsidRPr="005A398D">
              <w:rPr>
                <w:sz w:val="20"/>
                <w:szCs w:val="20"/>
                <w:lang w:eastAsia="ar-SA"/>
              </w:rPr>
              <w:t>Место выполнения работ</w:t>
            </w:r>
          </w:p>
        </w:tc>
        <w:tc>
          <w:tcPr>
            <w:tcW w:w="3749" w:type="pct"/>
            <w:shd w:val="clear" w:color="auto" w:fill="auto"/>
            <w:vAlign w:val="center"/>
          </w:tcPr>
          <w:p w:rsidR="000504BC" w:rsidRPr="005A398D" w:rsidRDefault="000504BC" w:rsidP="000504BC">
            <w:pPr>
              <w:suppressAutoHyphens/>
              <w:ind w:right="-22"/>
              <w:rPr>
                <w:sz w:val="20"/>
                <w:szCs w:val="20"/>
                <w:lang w:eastAsia="ar-SA"/>
              </w:rPr>
            </w:pPr>
            <w:r w:rsidRPr="005A398D">
              <w:rPr>
                <w:sz w:val="20"/>
                <w:szCs w:val="20"/>
                <w:lang w:eastAsia="ar-SA"/>
              </w:rPr>
              <w:t>село Возрождение Кировского района Республики Крым</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Заказчик</w:t>
            </w:r>
          </w:p>
        </w:tc>
        <w:tc>
          <w:tcPr>
            <w:tcW w:w="3749" w:type="pct"/>
            <w:shd w:val="clear" w:color="auto" w:fill="auto"/>
            <w:vAlign w:val="center"/>
          </w:tcPr>
          <w:p w:rsidR="000504BC" w:rsidRPr="005A398D" w:rsidRDefault="000504BC" w:rsidP="000504BC">
            <w:pPr>
              <w:suppressAutoHyphens/>
              <w:ind w:left="357" w:right="-23"/>
              <w:jc w:val="both"/>
              <w:rPr>
                <w:sz w:val="20"/>
                <w:szCs w:val="20"/>
              </w:rPr>
            </w:pPr>
            <w:r w:rsidRPr="005A398D">
              <w:rPr>
                <w:sz w:val="20"/>
                <w:szCs w:val="20"/>
              </w:rPr>
              <w:t xml:space="preserve">Государственное унитарное предприятие Республики Крым «Крымгазсети». Юридический адрес: 295001, РК, г. Симферополь, ул. </w:t>
            </w:r>
            <w:proofErr w:type="gramStart"/>
            <w:r w:rsidRPr="005A398D">
              <w:rPr>
                <w:sz w:val="20"/>
                <w:szCs w:val="20"/>
              </w:rPr>
              <w:t>Училищная</w:t>
            </w:r>
            <w:proofErr w:type="gramEnd"/>
            <w:r w:rsidRPr="005A398D">
              <w:rPr>
                <w:sz w:val="20"/>
                <w:szCs w:val="20"/>
              </w:rPr>
              <w:t>, 42а.</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Подрядная организация</w:t>
            </w:r>
          </w:p>
        </w:tc>
        <w:tc>
          <w:tcPr>
            <w:tcW w:w="3749" w:type="pct"/>
            <w:shd w:val="clear" w:color="auto" w:fill="auto"/>
            <w:vAlign w:val="center"/>
          </w:tcPr>
          <w:p w:rsidR="000504BC" w:rsidRPr="005A398D" w:rsidRDefault="000504BC" w:rsidP="000504BC">
            <w:pPr>
              <w:suppressAutoHyphens/>
              <w:ind w:left="357" w:right="-23"/>
              <w:jc w:val="both"/>
              <w:rPr>
                <w:sz w:val="20"/>
                <w:szCs w:val="20"/>
              </w:rPr>
            </w:pPr>
            <w:r w:rsidRPr="005A398D">
              <w:rPr>
                <w:sz w:val="20"/>
                <w:szCs w:val="20"/>
              </w:rPr>
              <w:t>Определяется по результатам процедуры закупки</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Объект</w:t>
            </w:r>
          </w:p>
        </w:tc>
        <w:tc>
          <w:tcPr>
            <w:tcW w:w="3749" w:type="pct"/>
            <w:shd w:val="clear" w:color="auto" w:fill="auto"/>
            <w:vAlign w:val="center"/>
          </w:tcPr>
          <w:p w:rsidR="000504BC" w:rsidRPr="005A398D" w:rsidRDefault="000504BC" w:rsidP="000504BC">
            <w:pPr>
              <w:suppressAutoHyphens/>
              <w:ind w:left="357" w:right="-23"/>
              <w:jc w:val="both"/>
              <w:rPr>
                <w:sz w:val="20"/>
                <w:szCs w:val="20"/>
              </w:rPr>
            </w:pPr>
            <w:r w:rsidRPr="005A398D">
              <w:rPr>
                <w:sz w:val="20"/>
                <w:szCs w:val="20"/>
              </w:rPr>
              <w:t>«Строительство сетей газоснабжения с. Возрождение Кировского района Республики Крым»</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Основание для выполнения работ</w:t>
            </w:r>
          </w:p>
        </w:tc>
        <w:tc>
          <w:tcPr>
            <w:tcW w:w="3749" w:type="pct"/>
            <w:shd w:val="clear" w:color="auto" w:fill="auto"/>
            <w:vAlign w:val="center"/>
          </w:tcPr>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Государственная программа Республики Крым «Газификация населенных пунктов Республики Крым»;</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Градостроительный кодекс Российской Федерации;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Земельный кодекс Российской Федерации;</w:t>
            </w:r>
          </w:p>
          <w:p w:rsidR="000504BC" w:rsidRPr="005A398D" w:rsidRDefault="000504BC" w:rsidP="000504BC">
            <w:pPr>
              <w:suppressAutoHyphens/>
              <w:ind w:right="-22" w:firstLine="459"/>
              <w:contextualSpacing/>
              <w:jc w:val="both"/>
              <w:rPr>
                <w:sz w:val="20"/>
                <w:szCs w:val="20"/>
                <w:lang w:eastAsia="en-US"/>
              </w:rPr>
            </w:pPr>
            <w:r w:rsidRPr="005A398D">
              <w:rPr>
                <w:sz w:val="20"/>
                <w:szCs w:val="20"/>
                <w:lang w:eastAsia="ar-SA"/>
              </w:rPr>
              <w:t>Проектная документация</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Характеристика объекта и комплекс выполняемых работ</w:t>
            </w:r>
          </w:p>
        </w:tc>
        <w:tc>
          <w:tcPr>
            <w:tcW w:w="3749" w:type="pct"/>
            <w:shd w:val="clear" w:color="auto" w:fill="auto"/>
            <w:vAlign w:val="center"/>
          </w:tcPr>
          <w:p w:rsidR="000504BC" w:rsidRPr="005A398D" w:rsidRDefault="000504BC" w:rsidP="000504BC">
            <w:pPr>
              <w:suppressAutoHyphens/>
              <w:ind w:left="357" w:right="-23"/>
              <w:contextualSpacing/>
              <w:jc w:val="both"/>
              <w:rPr>
                <w:b/>
                <w:sz w:val="20"/>
                <w:szCs w:val="20"/>
              </w:rPr>
            </w:pPr>
            <w:bookmarkStart w:id="14" w:name="_Toc58769027"/>
            <w:r w:rsidRPr="005A398D">
              <w:rPr>
                <w:b/>
                <w:sz w:val="20"/>
                <w:szCs w:val="20"/>
              </w:rPr>
              <w:t>Технико-экономические характеристики объект</w:t>
            </w:r>
            <w:bookmarkEnd w:id="14"/>
            <w:r w:rsidRPr="005A398D">
              <w:rPr>
                <w:b/>
                <w:sz w:val="20"/>
                <w:szCs w:val="20"/>
              </w:rPr>
              <w:t>а:</w:t>
            </w:r>
          </w:p>
          <w:tbl>
            <w:tblPr>
              <w:tblW w:w="5000" w:type="pct"/>
              <w:tblCellMar>
                <w:left w:w="0" w:type="dxa"/>
                <w:right w:w="0" w:type="dxa"/>
              </w:tblCellMar>
              <w:tblLook w:val="0000" w:firstRow="0" w:lastRow="0" w:firstColumn="0" w:lastColumn="0" w:noHBand="0" w:noVBand="0"/>
            </w:tblPr>
            <w:tblGrid>
              <w:gridCol w:w="3767"/>
              <w:gridCol w:w="1913"/>
              <w:gridCol w:w="1481"/>
            </w:tblGrid>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jc w:val="center"/>
                    <w:rPr>
                      <w:sz w:val="18"/>
                      <w:szCs w:val="18"/>
                      <w:lang w:eastAsia="ar-SA"/>
                    </w:rPr>
                  </w:pPr>
                  <w:r w:rsidRPr="005A398D">
                    <w:rPr>
                      <w:b/>
                      <w:bCs/>
                      <w:sz w:val="18"/>
                      <w:szCs w:val="18"/>
                      <w:lang w:eastAsia="ar-SA"/>
                    </w:rPr>
                    <w:t>Наименование технико-экономического показателя</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jc w:val="center"/>
                    <w:rPr>
                      <w:sz w:val="18"/>
                      <w:szCs w:val="18"/>
                      <w:lang w:eastAsia="ar-SA"/>
                    </w:rPr>
                  </w:pPr>
                  <w:r w:rsidRPr="005A398D">
                    <w:rPr>
                      <w:b/>
                      <w:bCs/>
                      <w:sz w:val="18"/>
                      <w:szCs w:val="18"/>
                      <w:lang w:eastAsia="ar-SA"/>
                    </w:rPr>
                    <w:t>Единица измерения</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suppressAutoHyphens/>
                    <w:contextualSpacing/>
                    <w:jc w:val="center"/>
                    <w:rPr>
                      <w:sz w:val="18"/>
                      <w:szCs w:val="18"/>
                      <w:lang w:eastAsia="ar-SA"/>
                    </w:rPr>
                  </w:pPr>
                  <w:r w:rsidRPr="005A398D">
                    <w:rPr>
                      <w:b/>
                      <w:bCs/>
                      <w:sz w:val="18"/>
                      <w:szCs w:val="18"/>
                      <w:lang w:eastAsia="ar-SA"/>
                    </w:rPr>
                    <w:t>Значение</w:t>
                  </w:r>
                </w:p>
              </w:tc>
            </w:tr>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rPr>
                      <w:sz w:val="18"/>
                      <w:szCs w:val="18"/>
                      <w:lang w:eastAsia="ar-SA"/>
                    </w:rPr>
                  </w:pPr>
                  <w:r w:rsidRPr="005A398D">
                    <w:rPr>
                      <w:sz w:val="18"/>
                      <w:szCs w:val="18"/>
                      <w:lang w:eastAsia="ar-SA"/>
                    </w:rPr>
                    <w:t xml:space="preserve">Максимальный часовой расход газа, в </w:t>
                  </w:r>
                  <w:proofErr w:type="spellStart"/>
                  <w:r w:rsidRPr="005A398D">
                    <w:rPr>
                      <w:sz w:val="18"/>
                      <w:szCs w:val="18"/>
                      <w:lang w:eastAsia="ar-SA"/>
                    </w:rPr>
                    <w:t>т</w:t>
                  </w:r>
                  <w:proofErr w:type="gramStart"/>
                  <w:r w:rsidRPr="005A398D">
                    <w:rPr>
                      <w:sz w:val="18"/>
                      <w:szCs w:val="18"/>
                      <w:lang w:eastAsia="ar-SA"/>
                    </w:rPr>
                    <w:t>.ч</w:t>
                  </w:r>
                  <w:proofErr w:type="spellEnd"/>
                  <w:proofErr w:type="gramEnd"/>
                  <w:r w:rsidRPr="005A398D">
                    <w:rPr>
                      <w:sz w:val="18"/>
                      <w:szCs w:val="18"/>
                      <w:lang w:eastAsia="ar-SA"/>
                    </w:rPr>
                    <w:t>:</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м3/час</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688,4</w:t>
                  </w:r>
                </w:p>
              </w:tc>
            </w:tr>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rPr>
                      <w:sz w:val="18"/>
                      <w:szCs w:val="18"/>
                      <w:lang w:eastAsia="ar-SA"/>
                    </w:rPr>
                  </w:pPr>
                  <w:r w:rsidRPr="005A398D">
                    <w:rPr>
                      <w:sz w:val="18"/>
                      <w:szCs w:val="18"/>
                      <w:lang w:eastAsia="ar-SA"/>
                    </w:rPr>
                    <w:t>Общая протяжённость проектируемых газопроводов, в том числе</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м</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15 244,0</w:t>
                  </w:r>
                </w:p>
              </w:tc>
            </w:tr>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rPr>
                      <w:sz w:val="18"/>
                      <w:szCs w:val="18"/>
                      <w:lang w:eastAsia="ar-SA"/>
                    </w:rPr>
                  </w:pPr>
                  <w:r w:rsidRPr="005A398D">
                    <w:rPr>
                      <w:sz w:val="18"/>
                      <w:szCs w:val="18"/>
                      <w:lang w:eastAsia="ar-SA"/>
                    </w:rPr>
                    <w:t>- протяженность газопровода высокого давления 2 категории</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м</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4 639,0</w:t>
                  </w:r>
                </w:p>
              </w:tc>
            </w:tr>
            <w:tr w:rsidR="000504BC" w:rsidRPr="005A398D" w:rsidTr="000504BC">
              <w:trPr>
                <w:trHeight w:val="20"/>
              </w:trPr>
              <w:tc>
                <w:tcPr>
                  <w:tcW w:w="2630"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rPr>
                      <w:sz w:val="18"/>
                      <w:szCs w:val="18"/>
                      <w:lang w:eastAsia="ar-SA"/>
                    </w:rPr>
                  </w:pPr>
                  <w:r w:rsidRPr="005A398D">
                    <w:rPr>
                      <w:sz w:val="18"/>
                      <w:szCs w:val="18"/>
                      <w:lang w:eastAsia="ar-SA"/>
                    </w:rPr>
                    <w:t>- протяжённость газопровода низкого давления</w:t>
                  </w:r>
                </w:p>
              </w:tc>
              <w:tc>
                <w:tcPr>
                  <w:tcW w:w="1336" w:type="pct"/>
                  <w:tcBorders>
                    <w:top w:val="single" w:sz="4" w:space="0" w:color="auto"/>
                    <w:left w:val="single" w:sz="4" w:space="0" w:color="auto"/>
                    <w:bottom w:val="nil"/>
                    <w:right w:val="nil"/>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м</w:t>
                  </w:r>
                </w:p>
              </w:tc>
              <w:tc>
                <w:tcPr>
                  <w:tcW w:w="1034" w:type="pct"/>
                  <w:tcBorders>
                    <w:top w:val="single" w:sz="4" w:space="0" w:color="auto"/>
                    <w:left w:val="single" w:sz="4" w:space="0" w:color="auto"/>
                    <w:bottom w:val="nil"/>
                    <w:right w:val="single" w:sz="4" w:space="0" w:color="auto"/>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10 605,0</w:t>
                  </w:r>
                </w:p>
              </w:tc>
            </w:tr>
            <w:tr w:rsidR="000504BC" w:rsidRPr="005A398D" w:rsidTr="000504BC">
              <w:trPr>
                <w:trHeight w:val="20"/>
              </w:trPr>
              <w:tc>
                <w:tcPr>
                  <w:tcW w:w="2630" w:type="pct"/>
                  <w:tcBorders>
                    <w:top w:val="single" w:sz="4" w:space="0" w:color="auto"/>
                    <w:left w:val="single" w:sz="4" w:space="0" w:color="auto"/>
                    <w:bottom w:val="single" w:sz="4" w:space="0" w:color="auto"/>
                    <w:right w:val="nil"/>
                  </w:tcBorders>
                  <w:vAlign w:val="center"/>
                </w:tcPr>
                <w:p w:rsidR="000504BC" w:rsidRPr="005A398D" w:rsidRDefault="000504BC" w:rsidP="000504BC">
                  <w:pPr>
                    <w:suppressAutoHyphens/>
                    <w:contextualSpacing/>
                    <w:rPr>
                      <w:sz w:val="18"/>
                      <w:szCs w:val="18"/>
                      <w:lang w:eastAsia="ar-SA"/>
                    </w:rPr>
                  </w:pPr>
                  <w:r w:rsidRPr="005A398D">
                    <w:rPr>
                      <w:sz w:val="18"/>
                      <w:szCs w:val="18"/>
                      <w:lang w:eastAsia="ar-SA"/>
                    </w:rPr>
                    <w:t>Газорегуляторный пункт шкафного типа, две линии редуцирования (рабочая и резервная), без обогрева, без узла учета природного газа. Производительность  ГРПШ  - 648,4 м</w:t>
                  </w:r>
                  <w:r w:rsidRPr="005A398D">
                    <w:rPr>
                      <w:sz w:val="18"/>
                      <w:szCs w:val="18"/>
                      <w:vertAlign w:val="superscript"/>
                      <w:lang w:eastAsia="ar-SA"/>
                    </w:rPr>
                    <w:t>3</w:t>
                  </w:r>
                  <w:r w:rsidRPr="005A398D">
                    <w:rPr>
                      <w:sz w:val="18"/>
                      <w:szCs w:val="18"/>
                      <w:lang w:eastAsia="ar-SA"/>
                    </w:rPr>
                    <w:t>/час</w:t>
                  </w:r>
                </w:p>
              </w:tc>
              <w:tc>
                <w:tcPr>
                  <w:tcW w:w="1336" w:type="pct"/>
                  <w:tcBorders>
                    <w:top w:val="single" w:sz="4" w:space="0" w:color="auto"/>
                    <w:left w:val="single" w:sz="4" w:space="0" w:color="auto"/>
                    <w:bottom w:val="single" w:sz="4" w:space="0" w:color="auto"/>
                    <w:right w:val="nil"/>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шт.</w:t>
                  </w:r>
                </w:p>
              </w:tc>
              <w:tc>
                <w:tcPr>
                  <w:tcW w:w="1034" w:type="pct"/>
                  <w:tcBorders>
                    <w:top w:val="single" w:sz="4" w:space="0" w:color="auto"/>
                    <w:left w:val="single" w:sz="4" w:space="0" w:color="auto"/>
                    <w:bottom w:val="single" w:sz="4" w:space="0" w:color="auto"/>
                    <w:right w:val="single" w:sz="4" w:space="0" w:color="auto"/>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1</w:t>
                  </w:r>
                </w:p>
              </w:tc>
            </w:tr>
            <w:tr w:rsidR="000504BC" w:rsidRPr="005A398D" w:rsidTr="000504BC">
              <w:trPr>
                <w:trHeight w:val="20"/>
              </w:trPr>
              <w:tc>
                <w:tcPr>
                  <w:tcW w:w="2630" w:type="pct"/>
                  <w:tcBorders>
                    <w:top w:val="single" w:sz="4" w:space="0" w:color="auto"/>
                    <w:left w:val="single" w:sz="4" w:space="0" w:color="auto"/>
                    <w:bottom w:val="single" w:sz="4" w:space="0" w:color="auto"/>
                    <w:right w:val="nil"/>
                  </w:tcBorders>
                  <w:vAlign w:val="center"/>
                </w:tcPr>
                <w:p w:rsidR="000504BC" w:rsidRPr="005A398D" w:rsidRDefault="000504BC" w:rsidP="000504BC">
                  <w:pPr>
                    <w:suppressAutoHyphens/>
                    <w:contextualSpacing/>
                    <w:rPr>
                      <w:sz w:val="18"/>
                      <w:szCs w:val="18"/>
                      <w:lang w:eastAsia="ar-SA"/>
                    </w:rPr>
                  </w:pPr>
                  <w:r w:rsidRPr="005A398D">
                    <w:rPr>
                      <w:sz w:val="18"/>
                      <w:szCs w:val="18"/>
                      <w:lang w:eastAsia="ar-SA"/>
                    </w:rPr>
                    <w:t>Количество газопроводов-вводов к потребителям</w:t>
                  </w:r>
                </w:p>
              </w:tc>
              <w:tc>
                <w:tcPr>
                  <w:tcW w:w="1336" w:type="pct"/>
                  <w:tcBorders>
                    <w:top w:val="single" w:sz="4" w:space="0" w:color="auto"/>
                    <w:left w:val="single" w:sz="4" w:space="0" w:color="auto"/>
                    <w:bottom w:val="single" w:sz="4" w:space="0" w:color="auto"/>
                    <w:right w:val="nil"/>
                  </w:tcBorders>
                  <w:vAlign w:val="center"/>
                </w:tcPr>
                <w:p w:rsidR="000504BC" w:rsidRPr="005A398D" w:rsidRDefault="000504BC" w:rsidP="000504BC">
                  <w:pPr>
                    <w:suppressAutoHyphens/>
                    <w:contextualSpacing/>
                    <w:jc w:val="center"/>
                    <w:rPr>
                      <w:sz w:val="18"/>
                      <w:szCs w:val="18"/>
                      <w:lang w:eastAsia="ar-SA"/>
                    </w:rPr>
                  </w:pPr>
                  <w:proofErr w:type="spellStart"/>
                  <w:proofErr w:type="gramStart"/>
                  <w:r w:rsidRPr="005A398D">
                    <w:rPr>
                      <w:sz w:val="18"/>
                      <w:szCs w:val="18"/>
                      <w:lang w:eastAsia="ar-SA"/>
                    </w:rPr>
                    <w:t>шт</w:t>
                  </w:r>
                  <w:proofErr w:type="spellEnd"/>
                  <w:proofErr w:type="gramEnd"/>
                </w:p>
              </w:tc>
              <w:tc>
                <w:tcPr>
                  <w:tcW w:w="1034" w:type="pct"/>
                  <w:tcBorders>
                    <w:top w:val="single" w:sz="4" w:space="0" w:color="auto"/>
                    <w:left w:val="single" w:sz="4" w:space="0" w:color="auto"/>
                    <w:bottom w:val="single" w:sz="4" w:space="0" w:color="auto"/>
                    <w:right w:val="single" w:sz="4" w:space="0" w:color="auto"/>
                  </w:tcBorders>
                  <w:vAlign w:val="center"/>
                </w:tcPr>
                <w:p w:rsidR="000504BC" w:rsidRPr="005A398D" w:rsidRDefault="000504BC" w:rsidP="000504BC">
                  <w:pPr>
                    <w:suppressAutoHyphens/>
                    <w:contextualSpacing/>
                    <w:jc w:val="center"/>
                    <w:rPr>
                      <w:sz w:val="18"/>
                      <w:szCs w:val="18"/>
                      <w:lang w:eastAsia="ar-SA"/>
                    </w:rPr>
                  </w:pPr>
                  <w:r w:rsidRPr="005A398D">
                    <w:rPr>
                      <w:sz w:val="18"/>
                      <w:szCs w:val="18"/>
                      <w:lang w:eastAsia="ar-SA"/>
                    </w:rPr>
                    <w:t>277</w:t>
                  </w:r>
                </w:p>
              </w:tc>
            </w:tr>
          </w:tbl>
          <w:p w:rsidR="000504BC" w:rsidRPr="005A398D" w:rsidRDefault="000504BC" w:rsidP="000504BC">
            <w:pPr>
              <w:suppressAutoHyphens/>
              <w:contextualSpacing/>
              <w:jc w:val="both"/>
              <w:rPr>
                <w:b/>
                <w:sz w:val="20"/>
                <w:szCs w:val="20"/>
              </w:rPr>
            </w:pPr>
          </w:p>
          <w:p w:rsidR="000504BC" w:rsidRPr="005A398D" w:rsidRDefault="000504BC" w:rsidP="000504BC">
            <w:pPr>
              <w:suppressAutoHyphens/>
              <w:contextualSpacing/>
              <w:jc w:val="both"/>
              <w:rPr>
                <w:sz w:val="20"/>
                <w:szCs w:val="20"/>
              </w:rPr>
            </w:pP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Работы необходимо выполнить:</w:t>
            </w:r>
          </w:p>
        </w:tc>
        <w:tc>
          <w:tcPr>
            <w:tcW w:w="3749" w:type="pct"/>
            <w:shd w:val="clear" w:color="auto" w:fill="auto"/>
            <w:vAlign w:val="center"/>
          </w:tcPr>
          <w:p w:rsidR="000504BC" w:rsidRPr="005A398D" w:rsidRDefault="000504BC" w:rsidP="000504BC">
            <w:pPr>
              <w:suppressAutoHyphens/>
              <w:ind w:right="-22" w:firstLine="459"/>
              <w:contextualSpacing/>
              <w:jc w:val="both"/>
              <w:rPr>
                <w:sz w:val="20"/>
                <w:szCs w:val="20"/>
                <w:lang w:eastAsia="en-US"/>
              </w:rPr>
            </w:pPr>
            <w:r w:rsidRPr="005A398D">
              <w:rPr>
                <w:sz w:val="20"/>
                <w:szCs w:val="20"/>
                <w:lang w:eastAsia="ar-SA"/>
              </w:rPr>
              <w:t>В соответствии с проектной документацией</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Срок выполнения  работ</w:t>
            </w:r>
          </w:p>
        </w:tc>
        <w:tc>
          <w:tcPr>
            <w:tcW w:w="3749" w:type="pct"/>
            <w:shd w:val="clear" w:color="auto" w:fill="auto"/>
            <w:vAlign w:val="center"/>
          </w:tcPr>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xml:space="preserve">– начало работ: </w:t>
            </w:r>
            <w:proofErr w:type="gramStart"/>
            <w:r w:rsidRPr="005A398D">
              <w:rPr>
                <w:sz w:val="20"/>
                <w:szCs w:val="20"/>
                <w:lang w:eastAsia="ar-SA"/>
              </w:rPr>
              <w:t>с даты заключения</w:t>
            </w:r>
            <w:proofErr w:type="gramEnd"/>
            <w:r w:rsidRPr="005A398D">
              <w:rPr>
                <w:sz w:val="20"/>
                <w:szCs w:val="20"/>
                <w:lang w:eastAsia="ar-SA"/>
              </w:rPr>
              <w:t xml:space="preserve"> Контракта;</w:t>
            </w:r>
          </w:p>
          <w:p w:rsidR="000504BC" w:rsidRPr="005A398D" w:rsidRDefault="000504BC" w:rsidP="000504BC">
            <w:pPr>
              <w:suppressAutoHyphens/>
              <w:ind w:right="-22" w:firstLine="459"/>
              <w:contextualSpacing/>
              <w:jc w:val="both"/>
              <w:rPr>
                <w:sz w:val="20"/>
                <w:szCs w:val="20"/>
                <w:lang w:eastAsia="en-US"/>
              </w:rPr>
            </w:pPr>
            <w:r w:rsidRPr="005A398D">
              <w:rPr>
                <w:sz w:val="20"/>
                <w:szCs w:val="20"/>
                <w:lang w:eastAsia="ar-SA"/>
              </w:rPr>
              <w:t>– окончание работ: не позднее 31 мая 2025 года.</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Основные требования к проведению и качеству работ</w:t>
            </w:r>
          </w:p>
        </w:tc>
        <w:tc>
          <w:tcPr>
            <w:tcW w:w="3749" w:type="pct"/>
            <w:shd w:val="clear" w:color="auto" w:fill="auto"/>
            <w:vAlign w:val="center"/>
          </w:tcPr>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Работы необходимо выполнять согласно проектной документации с отметкой Заказчиком «В производство работ».</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504BC" w:rsidRPr="005A398D" w:rsidRDefault="000504BC" w:rsidP="000504BC">
            <w:pPr>
              <w:suppressAutoHyphens/>
              <w:ind w:right="-22" w:firstLine="459"/>
              <w:contextualSpacing/>
              <w:jc w:val="both"/>
              <w:rPr>
                <w:sz w:val="20"/>
                <w:szCs w:val="20"/>
                <w:lang w:eastAsia="ar-SA"/>
              </w:rPr>
            </w:pPr>
            <w:proofErr w:type="gramStart"/>
            <w:r w:rsidRPr="005A398D">
              <w:rPr>
                <w:sz w:val="20"/>
                <w:szCs w:val="20"/>
                <w:lang w:eastAsia="ar-SA"/>
              </w:rPr>
              <w:t xml:space="preserve">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w:t>
            </w:r>
            <w:r w:rsidRPr="005A398D">
              <w:rPr>
                <w:sz w:val="20"/>
                <w:szCs w:val="20"/>
                <w:lang w:eastAsia="ar-SA"/>
              </w:rPr>
              <w:lastRenderedPageBreak/>
              <w:t>регулировании обеспечения плодородия земель сельскохозяйственного</w:t>
            </w:r>
            <w:proofErr w:type="gramEnd"/>
            <w:r w:rsidRPr="005A398D">
              <w:rPr>
                <w:sz w:val="20"/>
                <w:szCs w:val="20"/>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Работы производить в полном соответствии с проектной документацией, с действующими строительными нормами и правилами: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СП 48.13330.2019 «Организация строительства СНиП 12-01-2004»;</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Изменение N 1 к СП 48.13330.2019 «СНиП 12-01-2004 Организация строительства» от 28.03.2022 года;</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СНиП 12-03-2001 «Безопасность труда в строительстве. Часть 1. Общие требования»;</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СНиП 12-04-2002 «Безопасность труда в строительстве Часть 2. Строительное производство»;</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5A398D">
              <w:rPr>
                <w:sz w:val="20"/>
                <w:szCs w:val="20"/>
                <w:lang w:eastAsia="ar-SA"/>
              </w:rPr>
              <w:t>(Общие положения.</w:t>
            </w:r>
            <w:proofErr w:type="gramEnd"/>
            <w:r w:rsidRPr="005A398D">
              <w:rPr>
                <w:sz w:val="20"/>
                <w:szCs w:val="20"/>
                <w:lang w:eastAsia="ar-SA"/>
              </w:rPr>
              <w:t xml:space="preserve"> Раздел А)»;</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5A398D">
              <w:rPr>
                <w:sz w:val="20"/>
                <w:szCs w:val="20"/>
                <w:lang w:eastAsia="ar-SA"/>
              </w:rPr>
              <w:t>З</w:t>
            </w:r>
            <w:proofErr w:type="gramEnd"/>
            <w:r w:rsidRPr="005A398D">
              <w:rPr>
                <w:sz w:val="20"/>
                <w:szCs w:val="20"/>
                <w:lang w:eastAsia="ar-SA"/>
              </w:rPr>
              <w:t>, И, Приложение)»;</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СП 70.13330.2012 «Несущие и ограждающие конструкции. Актуализированная редакция СНиП 3.03.01-87 (с Изменениями N 1, 2, 3, 4, 5, 6)»;</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СП 62.13330.2011* «Газораспределительные системы. Актуализированная редакция СНиП 42-01-2002 (с Изменениями N 1, 2, 3, 4)»;</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РД 102-011-89 «Охрана труда. Организационно-методические документы»;</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5A398D">
              <w:rPr>
                <w:sz w:val="20"/>
                <w:szCs w:val="20"/>
                <w:lang w:eastAsia="ar-SA"/>
              </w:rPr>
              <w:t>газопотребления</w:t>
            </w:r>
            <w:proofErr w:type="spellEnd"/>
            <w:r w:rsidRPr="005A398D">
              <w:rPr>
                <w:sz w:val="20"/>
                <w:szCs w:val="20"/>
                <w:lang w:eastAsia="ar-SA"/>
              </w:rPr>
              <w:t>», утвержденные приказом ФЕДЕРАЛЬНОЙ СЛУЖБЫ ПО ЭКОЛОГИЧЕСКОМУ, ТЕХНОЛОГИЧЕСКОМУ И АТОМНОМУ НАДЗОРУ от 15 декабря 2020 года N 531;</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СП 86.13330.2022 "Магистральные трубопроводы СНиП III-42-80*";</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Федерального закона №69-ФЗ от 21.12.1994г. «О пожарной безопасности (в действующей редакции)»;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w:t>
            </w:r>
            <w:r w:rsidRPr="005A398D">
              <w:rPr>
                <w:sz w:val="20"/>
                <w:szCs w:val="20"/>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Качество выполнения всех работ должно соответствовать  действующим нормам и правилам.</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xml:space="preserve">Подрядчик обязан обеспечить за свой счет и на свой риск надлежащее хранение материалов, инструментов и другого имущества Подрядчика и Заказчика, </w:t>
            </w:r>
            <w:r w:rsidRPr="005A398D">
              <w:rPr>
                <w:sz w:val="20"/>
                <w:szCs w:val="20"/>
                <w:lang w:eastAsia="ar-SA"/>
              </w:rPr>
              <w:lastRenderedPageBreak/>
              <w:t>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xml:space="preserve">3. </w:t>
            </w:r>
            <w:proofErr w:type="gramStart"/>
            <w:r w:rsidRPr="005A398D">
              <w:rPr>
                <w:sz w:val="20"/>
                <w:szCs w:val="20"/>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5A398D">
              <w:rPr>
                <w:sz w:val="20"/>
                <w:szCs w:val="20"/>
                <w:lang w:eastAsia="ar-SA"/>
              </w:rPr>
              <w:t>газопотребления</w:t>
            </w:r>
            <w:proofErr w:type="spellEnd"/>
            <w:r w:rsidRPr="005A398D">
              <w:rPr>
                <w:sz w:val="20"/>
                <w:szCs w:val="20"/>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5A398D">
              <w:rPr>
                <w:sz w:val="20"/>
                <w:szCs w:val="20"/>
                <w:lang w:eastAsia="ar-SA"/>
              </w:rPr>
              <w:t xml:space="preserve"> развития РФ от 27 декабря 2010 г. N 780.</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4.Подрядчик должен обеспечить выполнение работ на объекте следующими специалистами: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0504BC" w:rsidRPr="005A398D" w:rsidRDefault="000504BC" w:rsidP="000504BC">
            <w:pPr>
              <w:suppressAutoHyphens/>
              <w:ind w:right="-22" w:firstLine="459"/>
              <w:contextualSpacing/>
              <w:jc w:val="both"/>
              <w:rPr>
                <w:sz w:val="20"/>
                <w:szCs w:val="20"/>
                <w:lang w:eastAsia="ar-SA"/>
              </w:rPr>
            </w:pPr>
            <w:proofErr w:type="gramStart"/>
            <w:r w:rsidRPr="005A398D">
              <w:rPr>
                <w:sz w:val="20"/>
                <w:szCs w:val="20"/>
                <w:lang w:eastAsia="ar-SA"/>
              </w:rPr>
              <w:t xml:space="preserve">-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w:t>
            </w:r>
            <w:r w:rsidRPr="005A398D">
              <w:rPr>
                <w:sz w:val="20"/>
                <w:szCs w:val="20"/>
                <w:lang w:eastAsia="ar-SA"/>
              </w:rPr>
              <w:lastRenderedPageBreak/>
              <w:t>соответствующие удостоверения.</w:t>
            </w:r>
            <w:proofErr w:type="gramEnd"/>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свидетельствами о производственной аттестации технологии сварки в следующих областях:</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0504BC" w:rsidRPr="005A398D" w:rsidRDefault="000504BC" w:rsidP="000504BC">
            <w:pPr>
              <w:suppressAutoHyphens/>
              <w:ind w:right="-22" w:firstLine="459"/>
              <w:contextualSpacing/>
              <w:jc w:val="both"/>
              <w:rPr>
                <w:sz w:val="20"/>
                <w:szCs w:val="20"/>
                <w:lang w:eastAsia="en-US"/>
              </w:rPr>
            </w:pPr>
            <w:r w:rsidRPr="005A398D">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Основные требования к оборудованию и материалам при выполнении работ</w:t>
            </w:r>
          </w:p>
        </w:tc>
        <w:tc>
          <w:tcPr>
            <w:tcW w:w="3749" w:type="pct"/>
            <w:shd w:val="clear" w:color="auto" w:fill="auto"/>
            <w:vAlign w:val="center"/>
          </w:tcPr>
          <w:p w:rsidR="000504BC" w:rsidRPr="005A398D" w:rsidRDefault="000504BC" w:rsidP="000504BC">
            <w:pPr>
              <w:suppressAutoHyphens/>
              <w:ind w:right="-22"/>
              <w:contextualSpacing/>
              <w:jc w:val="both"/>
              <w:rPr>
                <w:sz w:val="20"/>
                <w:szCs w:val="20"/>
                <w:lang w:eastAsia="ar-SA"/>
              </w:rPr>
            </w:pPr>
            <w:r w:rsidRPr="005A398D">
              <w:rPr>
                <w:sz w:val="20"/>
                <w:szCs w:val="20"/>
                <w:lang w:eastAsia="ar-SA"/>
              </w:rPr>
              <w:t>При производстве работ Подрядчик должен использовать:</w:t>
            </w:r>
          </w:p>
          <w:p w:rsidR="000504BC" w:rsidRPr="005A398D" w:rsidRDefault="000504BC" w:rsidP="000504BC">
            <w:pPr>
              <w:suppressAutoHyphens/>
              <w:ind w:right="-22"/>
              <w:contextualSpacing/>
              <w:jc w:val="both"/>
              <w:rPr>
                <w:sz w:val="20"/>
                <w:szCs w:val="20"/>
                <w:lang w:eastAsia="en-US"/>
              </w:rPr>
            </w:pPr>
            <w:r w:rsidRPr="005A398D">
              <w:rPr>
                <w:sz w:val="20"/>
                <w:szCs w:val="20"/>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Гарантийный срок</w:t>
            </w:r>
          </w:p>
        </w:tc>
        <w:tc>
          <w:tcPr>
            <w:tcW w:w="3749" w:type="pct"/>
            <w:shd w:val="clear" w:color="auto" w:fill="auto"/>
            <w:vAlign w:val="center"/>
          </w:tcPr>
          <w:p w:rsidR="000504BC" w:rsidRPr="005A398D" w:rsidRDefault="000504BC" w:rsidP="000504BC">
            <w:pPr>
              <w:suppressAutoHyphens/>
              <w:ind w:right="-22"/>
              <w:contextualSpacing/>
              <w:jc w:val="both"/>
              <w:rPr>
                <w:sz w:val="20"/>
                <w:szCs w:val="20"/>
                <w:lang w:eastAsia="ar-SA"/>
              </w:rPr>
            </w:pPr>
            <w:r w:rsidRPr="005A398D">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504BC" w:rsidRPr="005A398D" w:rsidRDefault="000504BC" w:rsidP="000504BC">
            <w:pPr>
              <w:suppressAutoHyphens/>
              <w:ind w:right="-22"/>
              <w:contextualSpacing/>
              <w:jc w:val="both"/>
              <w:rPr>
                <w:sz w:val="20"/>
                <w:szCs w:val="20"/>
                <w:lang w:eastAsia="en-US"/>
              </w:rPr>
            </w:pPr>
            <w:r w:rsidRPr="005A398D">
              <w:rPr>
                <w:sz w:val="20"/>
                <w:szCs w:val="20"/>
                <w:lang w:eastAsia="ar-SA"/>
              </w:rPr>
              <w:t xml:space="preserve">Гарантийный срок на выполненные работы устанавливается </w:t>
            </w:r>
            <w:proofErr w:type="gramStart"/>
            <w:r w:rsidRPr="005A398D">
              <w:rPr>
                <w:sz w:val="20"/>
                <w:szCs w:val="20"/>
                <w:lang w:eastAsia="ar-SA"/>
              </w:rPr>
              <w:t>с даты подписания</w:t>
            </w:r>
            <w:proofErr w:type="gramEnd"/>
            <w:r w:rsidRPr="005A398D">
              <w:rPr>
                <w:sz w:val="20"/>
                <w:szCs w:val="20"/>
                <w:lang w:eastAsia="ar-SA"/>
              </w:rPr>
              <w:t xml:space="preserve"> Акта приемки законченного строительством объекта сети газораспределения (по форме, прилагаемой к Контракту).</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Требования к сдаче-приемке законченных работ</w:t>
            </w:r>
          </w:p>
        </w:tc>
        <w:tc>
          <w:tcPr>
            <w:tcW w:w="3749" w:type="pct"/>
            <w:shd w:val="clear" w:color="auto" w:fill="auto"/>
            <w:vAlign w:val="center"/>
          </w:tcPr>
          <w:p w:rsidR="000504BC" w:rsidRPr="005A398D" w:rsidRDefault="000504BC" w:rsidP="000504BC">
            <w:pPr>
              <w:suppressAutoHyphens/>
              <w:ind w:right="-22" w:firstLine="600"/>
              <w:contextualSpacing/>
              <w:jc w:val="both"/>
              <w:rPr>
                <w:sz w:val="20"/>
                <w:szCs w:val="20"/>
                <w:lang w:eastAsia="ar-SA"/>
              </w:rPr>
            </w:pPr>
            <w:proofErr w:type="gramStart"/>
            <w:r w:rsidRPr="005A398D">
              <w:rPr>
                <w:sz w:val="20"/>
                <w:szCs w:val="20"/>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5A398D">
              <w:rPr>
                <w:sz w:val="20"/>
                <w:szCs w:val="20"/>
                <w:lang w:eastAsia="ar-SA"/>
              </w:rPr>
              <w:t xml:space="preserve"> форме, прилагаемой к Контракту)</w:t>
            </w:r>
          </w:p>
          <w:p w:rsidR="000504BC" w:rsidRPr="005A398D" w:rsidRDefault="000504BC" w:rsidP="000504BC">
            <w:pPr>
              <w:suppressAutoHyphens/>
              <w:ind w:right="-22" w:firstLine="600"/>
              <w:contextualSpacing/>
              <w:jc w:val="both"/>
              <w:rPr>
                <w:sz w:val="20"/>
                <w:szCs w:val="20"/>
                <w:lang w:eastAsia="ar-SA"/>
              </w:rPr>
            </w:pPr>
            <w:r w:rsidRPr="005A398D">
              <w:rPr>
                <w:sz w:val="20"/>
                <w:szCs w:val="20"/>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504BC" w:rsidRPr="005A398D" w:rsidRDefault="000504BC" w:rsidP="000504BC">
            <w:pPr>
              <w:suppressAutoHyphens/>
              <w:ind w:right="-22" w:firstLine="600"/>
              <w:contextualSpacing/>
              <w:jc w:val="both"/>
              <w:rPr>
                <w:sz w:val="20"/>
                <w:szCs w:val="20"/>
                <w:lang w:eastAsia="ar-SA"/>
              </w:rPr>
            </w:pPr>
            <w:proofErr w:type="gramStart"/>
            <w:r w:rsidRPr="005A398D">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5A398D">
              <w:rPr>
                <w:sz w:val="20"/>
                <w:szCs w:val="20"/>
                <w:lang w:eastAsia="ar-SA"/>
              </w:rPr>
              <w:t>Ростехнадзор</w:t>
            </w:r>
            <w:proofErr w:type="spellEnd"/>
            <w:r w:rsidRPr="005A398D">
              <w:rPr>
                <w:sz w:val="20"/>
                <w:szCs w:val="20"/>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0504BC" w:rsidRPr="005A398D" w:rsidRDefault="000504BC" w:rsidP="000504BC">
            <w:pPr>
              <w:suppressAutoHyphens/>
              <w:ind w:right="-22" w:firstLine="600"/>
              <w:contextualSpacing/>
              <w:jc w:val="both"/>
              <w:rPr>
                <w:sz w:val="20"/>
                <w:szCs w:val="20"/>
                <w:lang w:eastAsia="ar-SA"/>
              </w:rPr>
            </w:pPr>
            <w:r w:rsidRPr="005A398D">
              <w:rPr>
                <w:sz w:val="20"/>
                <w:szCs w:val="20"/>
                <w:lang w:eastAsia="ar-SA"/>
              </w:rPr>
              <w:t xml:space="preserve">Подрядчик передает после выполнения работ Заказчику по акту приема-передачи комплект исполнительно-технической документации на бумажном </w:t>
            </w:r>
            <w:r w:rsidRPr="005A398D">
              <w:rPr>
                <w:sz w:val="20"/>
                <w:szCs w:val="20"/>
                <w:lang w:eastAsia="ar-SA"/>
              </w:rPr>
              <w:lastRenderedPageBreak/>
              <w:t>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Не позднее 23 числа отчётного месяца Подрядчик ежемесячно представляет Заказчику для подписания:</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-акт о приёмке выполненных работ (по форме № КС-2) - в указанном акт</w:t>
            </w:r>
            <w:proofErr w:type="gramStart"/>
            <w:r w:rsidRPr="005A398D">
              <w:rPr>
                <w:sz w:val="20"/>
                <w:szCs w:val="20"/>
                <w:lang w:eastAsia="ar-SA"/>
              </w:rPr>
              <w:t>е(</w:t>
            </w:r>
            <w:proofErr w:type="gramEnd"/>
            <w:r w:rsidRPr="005A398D">
              <w:rPr>
                <w:sz w:val="20"/>
                <w:szCs w:val="20"/>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 xml:space="preserve">-справку о стоимости выполненных работ и затрат (по форме № КС-3) за отчётный период (месяц). </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5A398D">
              <w:rPr>
                <w:sz w:val="20"/>
                <w:szCs w:val="20"/>
                <w:lang w:eastAsia="ar-SA"/>
              </w:rPr>
              <w:t>за</w:t>
            </w:r>
            <w:proofErr w:type="gramEnd"/>
            <w:r w:rsidRPr="005A398D">
              <w:rPr>
                <w:sz w:val="20"/>
                <w:szCs w:val="20"/>
                <w:lang w:eastAsia="ar-SA"/>
              </w:rPr>
              <w:t xml:space="preserve"> отчетным.</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 исполнительную документацию за отчетный период;</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-акты лабораторных испытаний;</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 xml:space="preserve">-паспорта, сертификаты на материалы и оборудование; </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-общий журнал работ;</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-специальные журналы;</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-справка о стоимости выполненных работ и затрат (форма КС-3);</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-журнал учета выполненных работ КС-6а.</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proofErr w:type="gramStart"/>
            <w:r w:rsidRPr="005A398D">
              <w:rPr>
                <w:sz w:val="20"/>
                <w:szCs w:val="20"/>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504BC" w:rsidRPr="005A398D" w:rsidRDefault="000504BC" w:rsidP="000504BC">
            <w:pPr>
              <w:suppressAutoHyphens/>
              <w:ind w:right="-22" w:firstLine="600"/>
              <w:contextualSpacing/>
              <w:jc w:val="both"/>
              <w:rPr>
                <w:sz w:val="20"/>
                <w:szCs w:val="20"/>
                <w:lang w:eastAsia="ar-SA"/>
              </w:rPr>
            </w:pPr>
            <w:r w:rsidRPr="005A398D">
              <w:rPr>
                <w:sz w:val="20"/>
                <w:szCs w:val="20"/>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504BC" w:rsidRPr="005A398D" w:rsidRDefault="000504BC" w:rsidP="000504BC">
            <w:pPr>
              <w:suppressAutoHyphens/>
              <w:ind w:right="-22" w:firstLine="600"/>
              <w:contextualSpacing/>
              <w:jc w:val="both"/>
              <w:rPr>
                <w:sz w:val="20"/>
                <w:szCs w:val="20"/>
                <w:lang w:eastAsia="ar-SA"/>
              </w:rPr>
            </w:pPr>
            <w:r w:rsidRPr="005A398D">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504BC" w:rsidRPr="005A398D" w:rsidRDefault="000504BC" w:rsidP="000504BC">
            <w:pPr>
              <w:widowControl w:val="0"/>
              <w:tabs>
                <w:tab w:val="left" w:pos="1100"/>
              </w:tabs>
              <w:suppressAutoHyphens/>
              <w:ind w:right="-22" w:firstLine="600"/>
              <w:contextualSpacing/>
              <w:jc w:val="both"/>
              <w:rPr>
                <w:sz w:val="20"/>
                <w:szCs w:val="20"/>
                <w:lang w:eastAsia="ar-SA"/>
              </w:rPr>
            </w:pPr>
            <w:r w:rsidRPr="005A398D">
              <w:rPr>
                <w:sz w:val="20"/>
                <w:szCs w:val="20"/>
                <w:lang w:eastAsia="ar-SA"/>
              </w:rPr>
              <w:t xml:space="preserve">Заказчик в целях приемки выполненных работ назначает приемочную комиссию и обеспечивает ее </w:t>
            </w:r>
            <w:proofErr w:type="gramStart"/>
            <w:r w:rsidRPr="005A398D">
              <w:rPr>
                <w:sz w:val="20"/>
                <w:szCs w:val="20"/>
                <w:lang w:eastAsia="ar-SA"/>
              </w:rPr>
              <w:t>работу</w:t>
            </w:r>
            <w:proofErr w:type="gramEnd"/>
            <w:r w:rsidRPr="005A398D">
              <w:rPr>
                <w:sz w:val="20"/>
                <w:szCs w:val="20"/>
                <w:lang w:eastAsia="ar-SA"/>
              </w:rPr>
              <w:t xml:space="preserve"> а так же участие в ней представителей уполномоченных государственных органов.</w:t>
            </w:r>
          </w:p>
          <w:p w:rsidR="000504BC" w:rsidRPr="005A398D" w:rsidRDefault="000504BC" w:rsidP="000504BC">
            <w:pPr>
              <w:suppressAutoHyphens/>
              <w:ind w:right="-22" w:firstLine="600"/>
              <w:contextualSpacing/>
              <w:jc w:val="both"/>
              <w:rPr>
                <w:sz w:val="20"/>
                <w:szCs w:val="20"/>
                <w:lang w:eastAsia="ar-SA"/>
              </w:rPr>
            </w:pPr>
            <w:r w:rsidRPr="005A398D">
              <w:rPr>
                <w:sz w:val="20"/>
                <w:szCs w:val="20"/>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5A398D">
              <w:rPr>
                <w:sz w:val="20"/>
                <w:szCs w:val="20"/>
                <w:lang w:eastAsia="ar-SA"/>
              </w:rPr>
              <w:t>строительно монтажных</w:t>
            </w:r>
            <w:proofErr w:type="gramEnd"/>
            <w:r w:rsidRPr="005A398D">
              <w:rPr>
                <w:sz w:val="20"/>
                <w:szCs w:val="20"/>
                <w:lang w:eastAsia="ar-SA"/>
              </w:rPr>
              <w:t xml:space="preserve"> работ.</w:t>
            </w:r>
          </w:p>
          <w:p w:rsidR="000504BC" w:rsidRPr="005A398D" w:rsidRDefault="000504BC" w:rsidP="000504BC">
            <w:pPr>
              <w:widowControl w:val="0"/>
              <w:tabs>
                <w:tab w:val="left" w:pos="1100"/>
              </w:tabs>
              <w:suppressAutoHyphens/>
              <w:ind w:right="-22" w:firstLine="600"/>
              <w:contextualSpacing/>
              <w:jc w:val="both"/>
              <w:rPr>
                <w:sz w:val="20"/>
                <w:szCs w:val="20"/>
                <w:lang w:eastAsia="ar-SA"/>
              </w:rPr>
            </w:pPr>
            <w:r w:rsidRPr="005A398D">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504BC" w:rsidRPr="005A398D" w:rsidRDefault="000504BC" w:rsidP="000504BC">
            <w:pPr>
              <w:tabs>
                <w:tab w:val="left" w:pos="142"/>
                <w:tab w:val="left" w:pos="1418"/>
                <w:tab w:val="left" w:pos="1701"/>
              </w:tabs>
              <w:suppressAutoHyphens/>
              <w:ind w:right="-22" w:firstLine="600"/>
              <w:contextualSpacing/>
              <w:jc w:val="both"/>
              <w:rPr>
                <w:sz w:val="20"/>
                <w:szCs w:val="20"/>
                <w:lang w:eastAsia="ar-SA"/>
              </w:rPr>
            </w:pPr>
            <w:r w:rsidRPr="005A398D">
              <w:rPr>
                <w:sz w:val="20"/>
                <w:szCs w:val="20"/>
                <w:lang w:eastAsia="ar-SA"/>
              </w:rPr>
              <w:t xml:space="preserve">В течение 10 (десяти) календарных дней после получения Заказчиком письменного уведомления о готовности Объекта к сдаче Стороны оформляют акт </w:t>
            </w:r>
            <w:r w:rsidRPr="005A398D">
              <w:rPr>
                <w:sz w:val="20"/>
                <w:szCs w:val="20"/>
                <w:lang w:eastAsia="ar-SA"/>
              </w:rPr>
              <w:lastRenderedPageBreak/>
              <w:t>приёмки законченного строительством объекта сети газораспределения, в соответствии с условиями Контракта.</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 xml:space="preserve">Заказчик обязан в течение 5 (пяти) рабочих дней </w:t>
            </w:r>
            <w:proofErr w:type="gramStart"/>
            <w:r w:rsidRPr="005A398D">
              <w:rPr>
                <w:sz w:val="20"/>
                <w:szCs w:val="20"/>
                <w:lang w:eastAsia="ar-SA"/>
              </w:rPr>
              <w:t>с</w:t>
            </w:r>
            <w:proofErr w:type="gramEnd"/>
            <w:r w:rsidRPr="005A398D">
              <w:rPr>
                <w:sz w:val="20"/>
                <w:szCs w:val="20"/>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504BC" w:rsidRPr="005A398D" w:rsidRDefault="000504BC" w:rsidP="000504BC">
            <w:pPr>
              <w:tabs>
                <w:tab w:val="left" w:pos="142"/>
                <w:tab w:val="left" w:pos="1418"/>
              </w:tabs>
              <w:suppressAutoHyphens/>
              <w:ind w:right="-22" w:firstLine="600"/>
              <w:contextualSpacing/>
              <w:jc w:val="both"/>
              <w:rPr>
                <w:sz w:val="20"/>
                <w:szCs w:val="20"/>
                <w:lang w:eastAsia="ar-SA"/>
              </w:rPr>
            </w:pPr>
            <w:r w:rsidRPr="005A398D">
              <w:rPr>
                <w:sz w:val="20"/>
                <w:szCs w:val="20"/>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504BC" w:rsidRPr="005A398D" w:rsidRDefault="000504BC" w:rsidP="000504BC">
            <w:pPr>
              <w:suppressAutoHyphens/>
              <w:ind w:right="-22" w:firstLine="600"/>
              <w:contextualSpacing/>
              <w:jc w:val="both"/>
              <w:rPr>
                <w:sz w:val="20"/>
                <w:szCs w:val="20"/>
                <w:lang w:eastAsia="en-US"/>
              </w:rPr>
            </w:pPr>
            <w:r w:rsidRPr="005A398D">
              <w:rPr>
                <w:sz w:val="20"/>
                <w:szCs w:val="20"/>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5A398D">
            <w:pPr>
              <w:suppressAutoHyphens/>
              <w:ind w:left="357" w:right="-23"/>
              <w:jc w:val="center"/>
              <w:rPr>
                <w:sz w:val="20"/>
                <w:szCs w:val="20"/>
              </w:rPr>
            </w:pPr>
            <w:r w:rsidRPr="005A398D">
              <w:rPr>
                <w:sz w:val="20"/>
                <w:szCs w:val="20"/>
              </w:rPr>
              <w:t xml:space="preserve">Иные требования к услугам/работам и условиям их оказания по усмотрению Заказчика </w:t>
            </w:r>
          </w:p>
        </w:tc>
        <w:tc>
          <w:tcPr>
            <w:tcW w:w="3749" w:type="pct"/>
            <w:shd w:val="clear" w:color="auto" w:fill="auto"/>
            <w:vAlign w:val="center"/>
          </w:tcPr>
          <w:p w:rsidR="000504BC" w:rsidRPr="005A398D" w:rsidRDefault="000504BC" w:rsidP="000504BC">
            <w:pPr>
              <w:suppressAutoHyphens/>
              <w:ind w:right="-22" w:firstLine="459"/>
              <w:contextualSpacing/>
              <w:jc w:val="both"/>
              <w:rPr>
                <w:sz w:val="20"/>
                <w:szCs w:val="20"/>
                <w:lang w:eastAsia="ar-SA"/>
              </w:rPr>
            </w:pPr>
            <w:proofErr w:type="gramStart"/>
            <w:r w:rsidRPr="005A398D">
              <w:rPr>
                <w:sz w:val="20"/>
                <w:szCs w:val="20"/>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5A398D">
              <w:rPr>
                <w:sz w:val="20"/>
                <w:szCs w:val="20"/>
                <w:lang w:eastAsia="ar-SA"/>
              </w:rPr>
              <w:t xml:space="preserve"> автоматизированной информационной системы управления проектной деятельностью (далее – АИС УПД)»).  </w:t>
            </w:r>
          </w:p>
          <w:p w:rsidR="000504BC" w:rsidRPr="005A398D" w:rsidRDefault="000504BC" w:rsidP="000504BC">
            <w:pPr>
              <w:suppressAutoHyphens/>
              <w:ind w:right="-22" w:firstLine="459"/>
              <w:contextualSpacing/>
              <w:jc w:val="both"/>
              <w:rPr>
                <w:sz w:val="20"/>
                <w:szCs w:val="20"/>
                <w:lang w:eastAsia="en-US"/>
              </w:rPr>
            </w:pPr>
            <w:r w:rsidRPr="005A398D">
              <w:rPr>
                <w:sz w:val="20"/>
                <w:szCs w:val="20"/>
                <w:lang w:eastAsia="ar-SA"/>
              </w:rPr>
              <w:t xml:space="preserve">Уведомить Заказчика путем направления официального письма </w:t>
            </w:r>
            <w:proofErr w:type="gramStart"/>
            <w:r w:rsidRPr="005A398D">
              <w:rPr>
                <w:sz w:val="20"/>
                <w:szCs w:val="20"/>
                <w:lang w:eastAsia="ar-SA"/>
              </w:rPr>
              <w:t>об установке камер видеонаблюдения на Объекте с указанием ссылок на установленные камеры в течение</w:t>
            </w:r>
            <w:proofErr w:type="gramEnd"/>
            <w:r w:rsidRPr="005A398D">
              <w:rPr>
                <w:sz w:val="20"/>
                <w:szCs w:val="20"/>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0504BC" w:rsidRPr="005A398D" w:rsidTr="000504BC">
        <w:trPr>
          <w:trHeight w:val="20"/>
        </w:trPr>
        <w:tc>
          <w:tcPr>
            <w:tcW w:w="244" w:type="pct"/>
            <w:shd w:val="clear" w:color="auto" w:fill="auto"/>
            <w:vAlign w:val="center"/>
          </w:tcPr>
          <w:p w:rsidR="000504BC" w:rsidRPr="005A398D" w:rsidRDefault="000504BC" w:rsidP="005A398D">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504BC" w:rsidRPr="005A398D" w:rsidRDefault="000504BC" w:rsidP="000504BC">
            <w:pPr>
              <w:suppressAutoHyphens/>
              <w:ind w:left="357" w:right="-23"/>
              <w:jc w:val="center"/>
              <w:rPr>
                <w:sz w:val="20"/>
                <w:szCs w:val="20"/>
              </w:rPr>
            </w:pPr>
            <w:r w:rsidRPr="005A398D">
              <w:rPr>
                <w:sz w:val="20"/>
                <w:szCs w:val="20"/>
              </w:rPr>
              <w:t>Требования к участнику закупки (Подрядчику)</w:t>
            </w:r>
          </w:p>
        </w:tc>
        <w:tc>
          <w:tcPr>
            <w:tcW w:w="3749" w:type="pct"/>
            <w:shd w:val="clear" w:color="auto" w:fill="auto"/>
            <w:vAlign w:val="center"/>
          </w:tcPr>
          <w:p w:rsidR="000504BC" w:rsidRPr="005A398D" w:rsidRDefault="000504BC" w:rsidP="000504BC">
            <w:pPr>
              <w:suppressAutoHyphens/>
              <w:ind w:right="-22" w:firstLine="459"/>
              <w:contextualSpacing/>
              <w:jc w:val="both"/>
              <w:rPr>
                <w:sz w:val="20"/>
                <w:szCs w:val="20"/>
                <w:lang w:eastAsia="ar-SA"/>
              </w:rPr>
            </w:pPr>
            <w:proofErr w:type="gramStart"/>
            <w:r w:rsidRPr="005A398D">
              <w:rPr>
                <w:sz w:val="20"/>
                <w:szCs w:val="20"/>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а) иностранных юридических лиц;</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7" w:history="1">
              <w:r w:rsidRPr="005A398D">
                <w:rPr>
                  <w:sz w:val="20"/>
                  <w:szCs w:val="20"/>
                  <w:u w:val="single"/>
                  <w:lang w:eastAsia="ar-SA"/>
                </w:rPr>
                <w:t>частью 3 статьи 55.4</w:t>
              </w:r>
            </w:hyperlink>
            <w:r w:rsidRPr="005A398D">
              <w:rPr>
                <w:sz w:val="20"/>
                <w:szCs w:val="20"/>
                <w:lang w:eastAsia="ar-SA"/>
              </w:rPr>
              <w:t xml:space="preserve"> Градостроительного  Кодекса РФ. </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504BC" w:rsidRPr="005A398D" w:rsidRDefault="000504BC" w:rsidP="000504BC">
            <w:pPr>
              <w:suppressAutoHyphens/>
              <w:ind w:right="-22" w:firstLine="459"/>
              <w:contextualSpacing/>
              <w:jc w:val="both"/>
              <w:rPr>
                <w:sz w:val="20"/>
                <w:szCs w:val="20"/>
                <w:lang w:eastAsia="ar-SA"/>
              </w:rPr>
            </w:pPr>
            <w:proofErr w:type="gramStart"/>
            <w:r w:rsidRPr="005A398D">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lastRenderedPageBreak/>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*Перечисленные требования не распространяются</w:t>
            </w:r>
          </w:p>
          <w:p w:rsidR="000504BC" w:rsidRPr="005A398D" w:rsidRDefault="000504BC" w:rsidP="000504BC">
            <w:pPr>
              <w:suppressAutoHyphens/>
              <w:ind w:right="-22" w:firstLine="459"/>
              <w:contextualSpacing/>
              <w:jc w:val="both"/>
              <w:rPr>
                <w:sz w:val="20"/>
                <w:szCs w:val="20"/>
                <w:lang w:eastAsia="ar-SA"/>
              </w:rPr>
            </w:pPr>
            <w:r w:rsidRPr="005A398D">
              <w:rPr>
                <w:sz w:val="20"/>
                <w:szCs w:val="20"/>
                <w:lang w:eastAsia="ar-SA"/>
              </w:rPr>
              <w:t xml:space="preserve">- на участников, которые предложат цену Контракта 10 </w:t>
            </w:r>
            <w:proofErr w:type="spellStart"/>
            <w:r w:rsidRPr="005A398D">
              <w:rPr>
                <w:sz w:val="20"/>
                <w:szCs w:val="20"/>
                <w:lang w:eastAsia="ar-SA"/>
              </w:rPr>
              <w:t>млн</w:t>
            </w:r>
            <w:proofErr w:type="gramStart"/>
            <w:r w:rsidRPr="005A398D">
              <w:rPr>
                <w:sz w:val="20"/>
                <w:szCs w:val="20"/>
                <w:lang w:eastAsia="ar-SA"/>
              </w:rPr>
              <w:t>.р</w:t>
            </w:r>
            <w:proofErr w:type="gramEnd"/>
            <w:r w:rsidRPr="005A398D">
              <w:rPr>
                <w:sz w:val="20"/>
                <w:szCs w:val="20"/>
                <w:lang w:eastAsia="ar-SA"/>
              </w:rPr>
              <w:t>уб</w:t>
            </w:r>
            <w:proofErr w:type="spellEnd"/>
            <w:r w:rsidRPr="005A398D">
              <w:rPr>
                <w:sz w:val="20"/>
                <w:szCs w:val="20"/>
                <w:lang w:eastAsia="ar-SA"/>
              </w:rPr>
              <w:t xml:space="preserve">. и менее. Такие участники не обязаны быть членами СРО в силу ч.2.1. ст. 52 </w:t>
            </w:r>
            <w:proofErr w:type="spellStart"/>
            <w:r w:rsidRPr="005A398D">
              <w:rPr>
                <w:sz w:val="20"/>
                <w:szCs w:val="20"/>
                <w:lang w:eastAsia="ar-SA"/>
              </w:rPr>
              <w:t>ГрК</w:t>
            </w:r>
            <w:proofErr w:type="spellEnd"/>
            <w:r w:rsidRPr="005A398D">
              <w:rPr>
                <w:sz w:val="20"/>
                <w:szCs w:val="20"/>
                <w:lang w:eastAsia="ar-SA"/>
              </w:rPr>
              <w:t xml:space="preserve"> РФ.</w:t>
            </w:r>
          </w:p>
          <w:p w:rsidR="000504BC" w:rsidRPr="005A398D" w:rsidRDefault="000504BC" w:rsidP="000504BC">
            <w:pPr>
              <w:suppressAutoHyphens/>
              <w:ind w:right="-22" w:firstLine="459"/>
              <w:contextualSpacing/>
              <w:jc w:val="both"/>
              <w:rPr>
                <w:sz w:val="20"/>
                <w:szCs w:val="20"/>
                <w:lang w:eastAsia="en-US"/>
              </w:rPr>
            </w:pPr>
            <w:r w:rsidRPr="005A398D">
              <w:rPr>
                <w:sz w:val="20"/>
                <w:szCs w:val="20"/>
                <w:lang w:eastAsia="ar-SA"/>
              </w:rPr>
              <w:t xml:space="preserve">- на унитарные предприятия, государственные и муниципальные учреждения, юридические лица с </w:t>
            </w:r>
            <w:proofErr w:type="spellStart"/>
            <w:r w:rsidRPr="005A398D">
              <w:rPr>
                <w:sz w:val="20"/>
                <w:szCs w:val="20"/>
                <w:lang w:eastAsia="ar-SA"/>
              </w:rPr>
              <w:t>госучастием</w:t>
            </w:r>
            <w:proofErr w:type="spellEnd"/>
            <w:r w:rsidRPr="005A398D">
              <w:rPr>
                <w:sz w:val="20"/>
                <w:szCs w:val="20"/>
                <w:lang w:eastAsia="ar-SA"/>
              </w:rPr>
              <w:t xml:space="preserve"> в случаях, которые перечислены в ч. 2.2. ст. 52 </w:t>
            </w:r>
            <w:proofErr w:type="spellStart"/>
            <w:r w:rsidRPr="005A398D">
              <w:rPr>
                <w:sz w:val="20"/>
                <w:szCs w:val="20"/>
                <w:lang w:eastAsia="ar-SA"/>
              </w:rPr>
              <w:t>ГрК</w:t>
            </w:r>
            <w:proofErr w:type="spellEnd"/>
            <w:r w:rsidRPr="005A398D">
              <w:rPr>
                <w:sz w:val="20"/>
                <w:szCs w:val="20"/>
                <w:lang w:eastAsia="ar-SA"/>
              </w:rPr>
              <w:t xml:space="preserve"> РФ.</w:t>
            </w:r>
          </w:p>
        </w:tc>
      </w:tr>
    </w:tbl>
    <w:p w:rsidR="000504BC" w:rsidRPr="005A398D" w:rsidRDefault="000504BC" w:rsidP="000504BC">
      <w:pPr>
        <w:ind w:right="-22" w:firstLine="709"/>
        <w:jc w:val="center"/>
      </w:pPr>
    </w:p>
    <w:tbl>
      <w:tblPr>
        <w:tblW w:w="10364" w:type="dxa"/>
        <w:jc w:val="center"/>
        <w:tblLayout w:type="fixed"/>
        <w:tblLook w:val="04A0" w:firstRow="1" w:lastRow="0" w:firstColumn="1" w:lastColumn="0" w:noHBand="0" w:noVBand="1"/>
      </w:tblPr>
      <w:tblGrid>
        <w:gridCol w:w="5186"/>
        <w:gridCol w:w="5178"/>
      </w:tblGrid>
      <w:tr w:rsidR="000504BC" w:rsidRPr="005A398D" w:rsidTr="000504BC">
        <w:trPr>
          <w:trHeight w:val="2427"/>
          <w:jc w:val="center"/>
        </w:trPr>
        <w:tc>
          <w:tcPr>
            <w:tcW w:w="5178" w:type="dxa"/>
          </w:tcPr>
          <w:p w:rsidR="000504BC" w:rsidRPr="005A398D" w:rsidRDefault="000504BC" w:rsidP="000504BC">
            <w:pPr>
              <w:suppressAutoHyphens/>
              <w:snapToGrid w:val="0"/>
              <w:ind w:right="-22"/>
              <w:jc w:val="center"/>
              <w:rPr>
                <w:rFonts w:eastAsia="Calibri"/>
                <w:b/>
                <w:bCs/>
              </w:rPr>
            </w:pPr>
          </w:p>
          <w:p w:rsidR="000504BC" w:rsidRPr="005A398D" w:rsidRDefault="000504BC" w:rsidP="000504BC">
            <w:pPr>
              <w:suppressAutoHyphens/>
              <w:snapToGrid w:val="0"/>
              <w:ind w:right="-22"/>
              <w:jc w:val="center"/>
              <w:rPr>
                <w:rFonts w:eastAsia="Calibri"/>
                <w:b/>
                <w:bCs/>
              </w:rPr>
            </w:pPr>
            <w:r w:rsidRPr="005A398D">
              <w:rPr>
                <w:rFonts w:eastAsia="Calibri"/>
                <w:b/>
                <w:bCs/>
              </w:rPr>
              <w:t>ЗАКАЗЧИК</w:t>
            </w:r>
          </w:p>
          <w:p w:rsidR="000504BC" w:rsidRPr="005A398D" w:rsidRDefault="000504BC" w:rsidP="000504BC">
            <w:pPr>
              <w:suppressAutoHyphens/>
              <w:snapToGrid w:val="0"/>
              <w:ind w:right="-22"/>
              <w:rPr>
                <w:rFonts w:eastAsia="Calibri"/>
                <w:b/>
              </w:rPr>
            </w:pPr>
            <w:r w:rsidRPr="005A398D">
              <w:rPr>
                <w:rFonts w:eastAsia="Calibri"/>
                <w:b/>
              </w:rPr>
              <w:t>Государственное унитарное предприятие Республики Крым «Крымгазсети»</w:t>
            </w:r>
          </w:p>
          <w:p w:rsidR="000504BC" w:rsidRPr="005A398D" w:rsidRDefault="000504BC" w:rsidP="000504BC">
            <w:pPr>
              <w:suppressAutoHyphens/>
              <w:snapToGrid w:val="0"/>
              <w:ind w:right="-22"/>
              <w:rPr>
                <w:rFonts w:eastAsia="Calibri"/>
              </w:rPr>
            </w:pPr>
          </w:p>
          <w:p w:rsidR="000504BC" w:rsidRPr="005A398D" w:rsidRDefault="000504BC" w:rsidP="000504BC">
            <w:pPr>
              <w:suppressAutoHyphens/>
              <w:snapToGrid w:val="0"/>
              <w:ind w:right="-22"/>
              <w:rPr>
                <w:rFonts w:eastAsia="Calibri"/>
                <w:b/>
              </w:rPr>
            </w:pPr>
            <w:r w:rsidRPr="005A398D">
              <w:rPr>
                <w:rFonts w:eastAsia="Calibri"/>
                <w:b/>
              </w:rPr>
              <w:t>Директор</w:t>
            </w:r>
          </w:p>
          <w:p w:rsidR="000504BC" w:rsidRPr="005A398D" w:rsidRDefault="000504BC" w:rsidP="000504BC">
            <w:pPr>
              <w:suppressAutoHyphens/>
              <w:snapToGrid w:val="0"/>
              <w:ind w:right="-22"/>
              <w:jc w:val="both"/>
              <w:rPr>
                <w:rFonts w:eastAsia="Calibri"/>
                <w:b/>
                <w:bCs/>
                <w:lang w:eastAsia="ar-SA"/>
              </w:rPr>
            </w:pPr>
          </w:p>
          <w:p w:rsidR="000504BC" w:rsidRPr="005A398D" w:rsidRDefault="000504BC" w:rsidP="000504BC">
            <w:pPr>
              <w:suppressAutoHyphens/>
              <w:snapToGrid w:val="0"/>
              <w:ind w:right="-22"/>
              <w:jc w:val="both"/>
              <w:rPr>
                <w:rFonts w:eastAsia="Calibri"/>
                <w:b/>
                <w:bCs/>
              </w:rPr>
            </w:pPr>
            <w:r w:rsidRPr="005A398D">
              <w:rPr>
                <w:rFonts w:eastAsia="Calibri"/>
                <w:b/>
                <w:bCs/>
                <w:lang w:val="uk-UA"/>
              </w:rPr>
              <w:t xml:space="preserve">_____________________ </w:t>
            </w:r>
            <w:r w:rsidRPr="005A398D">
              <w:rPr>
                <w:rFonts w:eastAsia="Calibri"/>
                <w:b/>
                <w:bCs/>
              </w:rPr>
              <w:t>Д.М. Надточаев</w:t>
            </w:r>
          </w:p>
        </w:tc>
        <w:tc>
          <w:tcPr>
            <w:tcW w:w="5171" w:type="dxa"/>
          </w:tcPr>
          <w:p w:rsidR="000504BC" w:rsidRPr="005A398D" w:rsidRDefault="000504BC" w:rsidP="000504BC">
            <w:pPr>
              <w:suppressAutoHyphens/>
              <w:snapToGrid w:val="0"/>
              <w:ind w:right="-22"/>
              <w:jc w:val="center"/>
              <w:rPr>
                <w:rFonts w:eastAsia="Calibri"/>
                <w:b/>
              </w:rPr>
            </w:pPr>
          </w:p>
          <w:p w:rsidR="000504BC" w:rsidRPr="005A398D" w:rsidRDefault="000504BC" w:rsidP="000504BC">
            <w:pPr>
              <w:suppressAutoHyphens/>
              <w:snapToGrid w:val="0"/>
              <w:ind w:right="-22"/>
              <w:jc w:val="center"/>
              <w:rPr>
                <w:rFonts w:eastAsia="Calibri"/>
                <w:b/>
              </w:rPr>
            </w:pPr>
            <w:r w:rsidRPr="005A398D">
              <w:rPr>
                <w:rFonts w:eastAsia="Calibri"/>
                <w:b/>
              </w:rPr>
              <w:t>ПОДРЯДЧИК</w:t>
            </w:r>
          </w:p>
          <w:p w:rsidR="000504BC" w:rsidRPr="005A398D" w:rsidRDefault="000504BC" w:rsidP="000504BC">
            <w:pPr>
              <w:suppressAutoHyphens/>
              <w:snapToGrid w:val="0"/>
              <w:ind w:right="-22"/>
              <w:jc w:val="center"/>
              <w:rPr>
                <w:rFonts w:eastAsia="Calibri"/>
                <w:b/>
              </w:rPr>
            </w:pPr>
          </w:p>
        </w:tc>
      </w:tr>
    </w:tbl>
    <w:p w:rsidR="000504BC" w:rsidRPr="005A398D" w:rsidRDefault="000504BC" w:rsidP="000504BC">
      <w:pPr>
        <w:ind w:right="-22" w:firstLine="709"/>
        <w:jc w:val="center"/>
      </w:pPr>
    </w:p>
    <w:p w:rsidR="000504BC" w:rsidRPr="005A398D" w:rsidRDefault="000504BC" w:rsidP="000504BC">
      <w:pPr>
        <w:ind w:right="-22" w:firstLine="709"/>
        <w:jc w:val="center"/>
        <w:sectPr w:rsidR="000504BC" w:rsidRPr="005A398D" w:rsidSect="000504BC">
          <w:footerReference w:type="default" r:id="rId38"/>
          <w:pgSz w:w="11906" w:h="16838"/>
          <w:pgMar w:top="851" w:right="851" w:bottom="1134" w:left="1418" w:header="709" w:footer="709" w:gutter="0"/>
          <w:cols w:space="708"/>
          <w:titlePg/>
          <w:docGrid w:linePitch="360"/>
        </w:sectPr>
      </w:pPr>
    </w:p>
    <w:p w:rsidR="000504BC" w:rsidRPr="005A398D" w:rsidRDefault="000504BC" w:rsidP="000504BC">
      <w:pPr>
        <w:ind w:left="10620" w:right="-22"/>
      </w:pPr>
      <w:r w:rsidRPr="005A398D">
        <w:lastRenderedPageBreak/>
        <w:t>Приложение №2</w:t>
      </w:r>
    </w:p>
    <w:p w:rsidR="000504BC" w:rsidRPr="005A398D" w:rsidRDefault="000504BC" w:rsidP="000504BC">
      <w:pPr>
        <w:ind w:left="10620" w:right="-22"/>
      </w:pPr>
      <w:r w:rsidRPr="005A398D">
        <w:t>к Контракту №</w:t>
      </w:r>
    </w:p>
    <w:p w:rsidR="000504BC" w:rsidRPr="005A398D" w:rsidRDefault="000504BC" w:rsidP="000504BC">
      <w:pPr>
        <w:ind w:left="10620" w:right="-22"/>
      </w:pPr>
      <w:r w:rsidRPr="005A398D">
        <w:t>от «____» _____________ 20___ года</w:t>
      </w:r>
    </w:p>
    <w:p w:rsidR="000504BC" w:rsidRPr="005A398D" w:rsidRDefault="000504BC" w:rsidP="000504BC">
      <w:pPr>
        <w:ind w:right="-22"/>
        <w:jc w:val="center"/>
        <w:rPr>
          <w:b/>
        </w:rPr>
      </w:pPr>
      <w:r w:rsidRPr="005A398D">
        <w:rPr>
          <w:b/>
        </w:rPr>
        <w:t>ПРОЕКТ СМЕТЫ КОНТРАКТА*</w:t>
      </w:r>
    </w:p>
    <w:p w:rsidR="000504BC" w:rsidRPr="005A398D" w:rsidRDefault="000504BC" w:rsidP="000504BC">
      <w:pPr>
        <w:ind w:right="-22"/>
        <w:jc w:val="center"/>
        <w:rPr>
          <w:b/>
        </w:rPr>
      </w:pPr>
      <w:r w:rsidRPr="005A398D">
        <w:rPr>
          <w:b/>
        </w:rPr>
        <w:t>«Строительство сетей газоснабжения с. Возрождение Кировского района Республики Крым»</w:t>
      </w:r>
    </w:p>
    <w:p w:rsidR="000504BC" w:rsidRPr="005A398D" w:rsidRDefault="000504BC" w:rsidP="000504BC">
      <w:pPr>
        <w:ind w:right="-22"/>
        <w:jc w:val="both"/>
        <w:rPr>
          <w:sz w:val="20"/>
          <w:szCs w:val="20"/>
        </w:rPr>
      </w:pPr>
    </w:p>
    <w:p w:rsidR="000504BC" w:rsidRPr="005A398D" w:rsidRDefault="000504BC" w:rsidP="000504BC">
      <w:pPr>
        <w:ind w:right="-22"/>
        <w:jc w:val="both"/>
        <w:rPr>
          <w:sz w:val="20"/>
          <w:szCs w:val="20"/>
        </w:rPr>
      </w:pPr>
      <w:r w:rsidRPr="005A398D">
        <w:rPr>
          <w:sz w:val="20"/>
          <w:szCs w:val="20"/>
        </w:rPr>
        <w:tab/>
        <w:t>Составлен в текущем уровне цен I квартал 2024 года</w:t>
      </w:r>
    </w:p>
    <w:p w:rsidR="000504BC" w:rsidRPr="005A398D" w:rsidRDefault="000504BC" w:rsidP="000504BC">
      <w:pPr>
        <w:ind w:right="-22"/>
        <w:jc w:val="both"/>
        <w:rPr>
          <w:sz w:val="20"/>
          <w:szCs w:val="20"/>
        </w:rPr>
      </w:pPr>
    </w:p>
    <w:p w:rsidR="000504BC" w:rsidRPr="005A398D" w:rsidRDefault="000504BC" w:rsidP="000504BC">
      <w:pPr>
        <w:ind w:right="-22"/>
        <w:jc w:val="both"/>
        <w:rPr>
          <w:sz w:val="20"/>
          <w:szCs w:val="20"/>
        </w:rPr>
      </w:pPr>
    </w:p>
    <w:tbl>
      <w:tblPr>
        <w:tblW w:w="5000" w:type="pct"/>
        <w:tblLook w:val="04A0" w:firstRow="1" w:lastRow="0" w:firstColumn="1" w:lastColumn="0" w:noHBand="0" w:noVBand="1"/>
      </w:tblPr>
      <w:tblGrid>
        <w:gridCol w:w="710"/>
        <w:gridCol w:w="2369"/>
        <w:gridCol w:w="4539"/>
        <w:gridCol w:w="1378"/>
        <w:gridCol w:w="1579"/>
        <w:gridCol w:w="2105"/>
        <w:gridCol w:w="2105"/>
      </w:tblGrid>
      <w:tr w:rsidR="000504BC" w:rsidRPr="005A398D" w:rsidTr="000504BC">
        <w:trPr>
          <w:trHeight w:val="20"/>
        </w:trPr>
        <w:tc>
          <w:tcPr>
            <w:tcW w:w="2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 xml:space="preserve">№ </w:t>
            </w:r>
            <w:proofErr w:type="gramStart"/>
            <w:r w:rsidRPr="005A398D">
              <w:rPr>
                <w:sz w:val="18"/>
                <w:szCs w:val="18"/>
              </w:rPr>
              <w:t>п</w:t>
            </w:r>
            <w:proofErr w:type="gramEnd"/>
            <w:r w:rsidRPr="005A398D">
              <w:rPr>
                <w:sz w:val="18"/>
                <w:szCs w:val="18"/>
              </w:rPr>
              <w:t>/п</w:t>
            </w:r>
          </w:p>
        </w:tc>
        <w:tc>
          <w:tcPr>
            <w:tcW w:w="8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Обоснование</w:t>
            </w:r>
          </w:p>
        </w:tc>
        <w:tc>
          <w:tcPr>
            <w:tcW w:w="15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Наименование работ и затрат</w:t>
            </w:r>
          </w:p>
        </w:tc>
        <w:tc>
          <w:tcPr>
            <w:tcW w:w="4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Единица измерения</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Кол-во (объем работ)</w:t>
            </w:r>
          </w:p>
        </w:tc>
        <w:tc>
          <w:tcPr>
            <w:tcW w:w="1425" w:type="pct"/>
            <w:gridSpan w:val="2"/>
            <w:tcBorders>
              <w:top w:val="single" w:sz="4" w:space="0" w:color="auto"/>
              <w:left w:val="nil"/>
              <w:bottom w:val="single" w:sz="4" w:space="0" w:color="auto"/>
              <w:right w:val="single" w:sz="4" w:space="0" w:color="000000"/>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Цена, руб.</w:t>
            </w:r>
          </w:p>
        </w:tc>
      </w:tr>
      <w:tr w:rsidR="000504BC" w:rsidRPr="005A398D" w:rsidTr="000504BC">
        <w:trPr>
          <w:trHeight w:val="207"/>
        </w:trPr>
        <w:tc>
          <w:tcPr>
            <w:tcW w:w="240"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801"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1534"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712" w:type="pct"/>
            <w:vMerge w:val="restart"/>
            <w:tcBorders>
              <w:top w:val="nil"/>
              <w:left w:val="single" w:sz="4" w:space="0" w:color="auto"/>
              <w:bottom w:val="single" w:sz="4" w:space="0" w:color="000000"/>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На единицу измерения</w:t>
            </w:r>
          </w:p>
        </w:tc>
        <w:tc>
          <w:tcPr>
            <w:tcW w:w="712" w:type="pct"/>
            <w:vMerge w:val="restart"/>
            <w:tcBorders>
              <w:top w:val="nil"/>
              <w:left w:val="single" w:sz="4" w:space="0" w:color="auto"/>
              <w:bottom w:val="single" w:sz="4" w:space="0" w:color="000000"/>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всего</w:t>
            </w:r>
          </w:p>
        </w:tc>
      </w:tr>
      <w:tr w:rsidR="000504BC" w:rsidRPr="005A398D" w:rsidTr="000504BC">
        <w:trPr>
          <w:trHeight w:val="207"/>
        </w:trPr>
        <w:tc>
          <w:tcPr>
            <w:tcW w:w="240"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801"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1534"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712" w:type="pct"/>
            <w:vMerge/>
            <w:tcBorders>
              <w:top w:val="nil"/>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c>
          <w:tcPr>
            <w:tcW w:w="712" w:type="pct"/>
            <w:vMerge/>
            <w:tcBorders>
              <w:top w:val="nil"/>
              <w:left w:val="single" w:sz="4" w:space="0" w:color="auto"/>
              <w:bottom w:val="single" w:sz="4" w:space="0" w:color="000000"/>
              <w:right w:val="single" w:sz="4" w:space="0" w:color="auto"/>
            </w:tcBorders>
            <w:vAlign w:val="center"/>
            <w:hideMark/>
          </w:tcPr>
          <w:p w:rsidR="000504BC" w:rsidRPr="005A398D" w:rsidRDefault="000504BC" w:rsidP="000504BC">
            <w:pPr>
              <w:contextualSpacing/>
              <w:rPr>
                <w:sz w:val="18"/>
                <w:szCs w:val="18"/>
              </w:rPr>
            </w:pP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3</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4</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5</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6</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7</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01-01-01</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Демонтажные работы</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22 045,82</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22 045,82</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01-01-02</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Техническая рекультивация.</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574 789,30</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574 789,30</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3</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01-01-03</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Установка временных дорожных знаков при производстве работ захватками.</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102 034,07</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102 034,07</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4</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02-01-01</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Земляные работы.</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14 682 044,08</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14 682 044,08</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5</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02-01-02</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Распределительный газопровод высокого давления.</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6 897 615,90</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6 897 615,90</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6</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02-01-03</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Распределительный газопровод низкого давления.</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34 425 709,31</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34 425 709,31</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7</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02-01-04</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Монтаж оборудования.</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1 315 517,17</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1 315 517,17</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 </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i/>
                <w:iCs/>
                <w:sz w:val="18"/>
                <w:szCs w:val="18"/>
              </w:rPr>
            </w:pPr>
            <w:r w:rsidRPr="005A398D">
              <w:rPr>
                <w:i/>
                <w:iCs/>
                <w:sz w:val="18"/>
                <w:szCs w:val="18"/>
              </w:rPr>
              <w:t>в том числе оборудование: ЭС-ГРПШ-139/50/2У1 с двумя линиями редуцирования, с регулятором давления газа РДГ-50Н/35</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i/>
                <w:iCs/>
                <w:sz w:val="18"/>
                <w:szCs w:val="18"/>
              </w:rPr>
            </w:pPr>
            <w:proofErr w:type="spellStart"/>
            <w:proofErr w:type="gramStart"/>
            <w:r w:rsidRPr="005A398D">
              <w:rPr>
                <w:i/>
                <w:iCs/>
                <w:sz w:val="18"/>
                <w:szCs w:val="18"/>
              </w:rPr>
              <w:t>шт</w:t>
            </w:r>
            <w:proofErr w:type="spellEnd"/>
            <w:proofErr w:type="gramEnd"/>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i/>
                <w:iCs/>
                <w:sz w:val="18"/>
                <w:szCs w:val="18"/>
              </w:rPr>
            </w:pPr>
            <w:r w:rsidRPr="005A398D">
              <w:rPr>
                <w:i/>
                <w:iCs/>
                <w:sz w:val="18"/>
                <w:szCs w:val="18"/>
              </w:rPr>
              <w:t>1</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b/>
                <w:bCs/>
                <w:i/>
                <w:iCs/>
                <w:sz w:val="18"/>
                <w:szCs w:val="18"/>
              </w:rPr>
            </w:pPr>
            <w:r w:rsidRPr="005A398D">
              <w:rPr>
                <w:b/>
                <w:bCs/>
                <w:i/>
                <w:iCs/>
                <w:sz w:val="18"/>
                <w:szCs w:val="18"/>
              </w:rPr>
              <w:t>914 874,33</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b/>
                <w:bCs/>
                <w:i/>
                <w:iCs/>
                <w:sz w:val="18"/>
                <w:szCs w:val="18"/>
              </w:rPr>
            </w:pPr>
            <w:r w:rsidRPr="005A398D">
              <w:rPr>
                <w:b/>
                <w:bCs/>
                <w:i/>
                <w:iCs/>
                <w:sz w:val="18"/>
                <w:szCs w:val="18"/>
              </w:rPr>
              <w:t>914 874,33</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8</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02-01-05</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Газопроводы-вводы.</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20 918 091,45</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20 918 091,45</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9</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02-01-06</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Очистка и испытания трубопроводов, контроль сварных стыков</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1 492 527,30</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1 492 527,30</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10</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xml:space="preserve"> 02-01-07</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Пуск газа в проектируемый (строящийся) газопровод.</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148 231,72</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148 231,72</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11</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07-01-01</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Благоустройство.</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6 519 675,88</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6 519 675,88</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12</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07-01-02</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Ограждения и площадки</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353 233,19</w:t>
            </w:r>
          </w:p>
        </w:tc>
        <w:tc>
          <w:tcPr>
            <w:tcW w:w="712" w:type="pct"/>
            <w:tcBorders>
              <w:top w:val="nil"/>
              <w:left w:val="nil"/>
              <w:bottom w:val="single" w:sz="4" w:space="0" w:color="auto"/>
              <w:right w:val="single" w:sz="4" w:space="0" w:color="auto"/>
            </w:tcBorders>
            <w:shd w:val="clear" w:color="auto" w:fill="auto"/>
            <w:vAlign w:val="center"/>
            <w:hideMark/>
          </w:tcPr>
          <w:p w:rsidR="000504BC" w:rsidRPr="005A398D" w:rsidRDefault="000504BC" w:rsidP="000504BC">
            <w:pPr>
              <w:contextualSpacing/>
              <w:jc w:val="center"/>
              <w:rPr>
                <w:sz w:val="18"/>
                <w:szCs w:val="18"/>
              </w:rPr>
            </w:pPr>
            <w:r w:rsidRPr="005A398D">
              <w:rPr>
                <w:sz w:val="18"/>
                <w:szCs w:val="18"/>
              </w:rPr>
              <w:t>353 233,19</w:t>
            </w:r>
          </w:p>
        </w:tc>
      </w:tr>
      <w:tr w:rsidR="000504BC" w:rsidRPr="005A398D" w:rsidTr="000504BC">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504BC" w:rsidRPr="005A398D" w:rsidRDefault="000504BC" w:rsidP="000504BC">
            <w:pPr>
              <w:contextualSpacing/>
              <w:rPr>
                <w:b/>
                <w:bCs/>
                <w:sz w:val="18"/>
                <w:szCs w:val="18"/>
              </w:rPr>
            </w:pPr>
            <w:r w:rsidRPr="005A398D">
              <w:rPr>
                <w:b/>
                <w:bCs/>
                <w:sz w:val="18"/>
                <w:szCs w:val="18"/>
              </w:rPr>
              <w:t xml:space="preserve"> Прочие работы и затраты</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13</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Командирование рабочих</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2 861 662,34</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2 861 662,34</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14</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Доставка рабочих до объекта</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353 598,19</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353 598,19</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15</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Доставка и размещение строительных отходов на полигон ТБО</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2 507 480,74</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2 507 480,74</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16</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Затраты по технологическому присоединению проектируемого подземного полиэтиленового газопровода</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427 097,31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427 097,31</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17</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Комплекс работ по разведке местности от взрывоопасных предметов на территории объекта</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1 809 584,79</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1 809 584,79</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18</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Вынос оси газопровода на местность</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proofErr w:type="spellStart"/>
            <w:r w:rsidRPr="005A398D">
              <w:rPr>
                <w:sz w:val="18"/>
                <w:szCs w:val="18"/>
              </w:rPr>
              <w:t>усл</w:t>
            </w:r>
            <w:proofErr w:type="spellEnd"/>
            <w:r w:rsidRPr="005A398D">
              <w:rPr>
                <w:sz w:val="18"/>
                <w:szCs w:val="18"/>
              </w:rPr>
              <w:t>. ед.</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241 151,44</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241 151,44</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504BC" w:rsidRPr="005A398D" w:rsidRDefault="000504BC" w:rsidP="000504BC">
            <w:pPr>
              <w:contextualSpacing/>
              <w:rPr>
                <w:b/>
                <w:bCs/>
                <w:sz w:val="18"/>
                <w:szCs w:val="18"/>
              </w:rPr>
            </w:pPr>
            <w:r w:rsidRPr="005A398D">
              <w:rPr>
                <w:b/>
                <w:bCs/>
                <w:sz w:val="18"/>
                <w:szCs w:val="18"/>
              </w:rPr>
              <w:t> </w:t>
            </w:r>
          </w:p>
        </w:tc>
        <w:tc>
          <w:tcPr>
            <w:tcW w:w="2336" w:type="pct"/>
            <w:gridSpan w:val="2"/>
            <w:tcBorders>
              <w:top w:val="single" w:sz="4" w:space="0" w:color="auto"/>
              <w:left w:val="nil"/>
              <w:bottom w:val="single" w:sz="4" w:space="0" w:color="auto"/>
              <w:right w:val="single" w:sz="4" w:space="0" w:color="000000"/>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Итого</w:t>
            </w:r>
            <w:proofErr w:type="gramStart"/>
            <w:r w:rsidRPr="005A398D">
              <w:rPr>
                <w:b/>
                <w:bCs/>
                <w:sz w:val="18"/>
                <w:szCs w:val="18"/>
              </w:rPr>
              <w:t xml:space="preserve"> П</w:t>
            </w:r>
            <w:proofErr w:type="gramEnd"/>
            <w:r w:rsidRPr="005A398D">
              <w:rPr>
                <w:b/>
                <w:bCs/>
                <w:sz w:val="18"/>
                <w:szCs w:val="18"/>
              </w:rPr>
              <w:t>рочие работы и затраты</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b/>
                <w:bCs/>
                <w:sz w:val="18"/>
                <w:szCs w:val="18"/>
              </w:rPr>
            </w:pPr>
            <w:r w:rsidRPr="005A398D">
              <w:rPr>
                <w:b/>
                <w:bCs/>
                <w:sz w:val="18"/>
                <w:szCs w:val="18"/>
              </w:rPr>
              <w:t>8 200 574,81</w:t>
            </w:r>
          </w:p>
        </w:tc>
        <w:tc>
          <w:tcPr>
            <w:tcW w:w="712" w:type="pct"/>
            <w:tcBorders>
              <w:top w:val="nil"/>
              <w:left w:val="nil"/>
              <w:bottom w:val="single" w:sz="4" w:space="0" w:color="auto"/>
              <w:right w:val="single" w:sz="4" w:space="0" w:color="auto"/>
            </w:tcBorders>
            <w:shd w:val="clear" w:color="auto" w:fill="auto"/>
            <w:noWrap/>
            <w:hideMark/>
          </w:tcPr>
          <w:p w:rsidR="000504BC" w:rsidRPr="005A398D" w:rsidRDefault="000504BC" w:rsidP="000504BC">
            <w:pPr>
              <w:contextualSpacing/>
              <w:jc w:val="center"/>
              <w:rPr>
                <w:b/>
                <w:bCs/>
                <w:sz w:val="18"/>
                <w:szCs w:val="18"/>
              </w:rPr>
            </w:pPr>
            <w:r w:rsidRPr="005A398D">
              <w:rPr>
                <w:b/>
                <w:bCs/>
                <w:sz w:val="18"/>
                <w:szCs w:val="18"/>
              </w:rPr>
              <w:t>8 200 574,81</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504BC" w:rsidRPr="005A398D" w:rsidRDefault="000504BC" w:rsidP="000504BC">
            <w:pPr>
              <w:contextualSpacing/>
              <w:rPr>
                <w:b/>
                <w:bCs/>
                <w:sz w:val="18"/>
                <w:szCs w:val="18"/>
              </w:rPr>
            </w:pPr>
            <w:r w:rsidRPr="005A398D">
              <w:rPr>
                <w:b/>
                <w:bCs/>
                <w:sz w:val="18"/>
                <w:szCs w:val="18"/>
              </w:rPr>
              <w:t> </w:t>
            </w:r>
          </w:p>
        </w:tc>
        <w:tc>
          <w:tcPr>
            <w:tcW w:w="2336" w:type="pct"/>
            <w:gridSpan w:val="2"/>
            <w:tcBorders>
              <w:top w:val="single" w:sz="4" w:space="0" w:color="auto"/>
              <w:left w:val="nil"/>
              <w:bottom w:val="single" w:sz="4" w:space="0" w:color="auto"/>
              <w:right w:val="single" w:sz="4" w:space="0" w:color="000000"/>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Итого с прочими работами и затратами</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b/>
                <w:bCs/>
                <w:sz w:val="18"/>
                <w:szCs w:val="18"/>
              </w:rPr>
            </w:pPr>
            <w:r w:rsidRPr="005A398D">
              <w:rPr>
                <w:b/>
                <w:bCs/>
                <w:sz w:val="18"/>
                <w:szCs w:val="18"/>
              </w:rPr>
              <w:t>95 652 090,00</w:t>
            </w:r>
          </w:p>
        </w:tc>
        <w:tc>
          <w:tcPr>
            <w:tcW w:w="712" w:type="pct"/>
            <w:tcBorders>
              <w:top w:val="nil"/>
              <w:left w:val="nil"/>
              <w:bottom w:val="single" w:sz="4" w:space="0" w:color="auto"/>
              <w:right w:val="single" w:sz="4" w:space="0" w:color="auto"/>
            </w:tcBorders>
            <w:shd w:val="clear" w:color="auto" w:fill="auto"/>
            <w:noWrap/>
            <w:hideMark/>
          </w:tcPr>
          <w:p w:rsidR="000504BC" w:rsidRPr="005A398D" w:rsidRDefault="000504BC" w:rsidP="000504BC">
            <w:pPr>
              <w:contextualSpacing/>
              <w:jc w:val="center"/>
              <w:rPr>
                <w:b/>
                <w:bCs/>
                <w:sz w:val="18"/>
                <w:szCs w:val="18"/>
              </w:rPr>
            </w:pPr>
            <w:r w:rsidRPr="005A398D">
              <w:rPr>
                <w:b/>
                <w:bCs/>
                <w:sz w:val="18"/>
                <w:szCs w:val="18"/>
              </w:rPr>
              <w:t>95 652 090,00</w:t>
            </w:r>
          </w:p>
        </w:tc>
      </w:tr>
      <w:tr w:rsidR="000504BC" w:rsidRPr="005A398D" w:rsidTr="000504BC">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504BC" w:rsidRPr="005A398D" w:rsidRDefault="000504BC" w:rsidP="000504BC">
            <w:pPr>
              <w:contextualSpacing/>
              <w:rPr>
                <w:b/>
                <w:bCs/>
                <w:sz w:val="18"/>
                <w:szCs w:val="18"/>
              </w:rPr>
            </w:pPr>
            <w:r w:rsidRPr="005A398D">
              <w:rPr>
                <w:b/>
                <w:bCs/>
                <w:sz w:val="18"/>
                <w:szCs w:val="18"/>
              </w:rPr>
              <w:lastRenderedPageBreak/>
              <w:t>Непредвиденные затраты</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19</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ССР</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Непредвиденные затраты для объектов капитального строительства линейных объектов - 3%</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sz w:val="18"/>
                <w:szCs w:val="18"/>
              </w:rPr>
            </w:pPr>
            <w:r w:rsidRPr="005A398D">
              <w:rPr>
                <w:sz w:val="18"/>
                <w:szCs w:val="18"/>
              </w:rPr>
              <w:t> </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2 869 562,70</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504BC" w:rsidRPr="005A398D" w:rsidRDefault="000504BC" w:rsidP="000504BC">
            <w:pPr>
              <w:contextualSpacing/>
              <w:rPr>
                <w:b/>
                <w:bCs/>
                <w:sz w:val="18"/>
                <w:szCs w:val="18"/>
              </w:rPr>
            </w:pPr>
            <w:r w:rsidRPr="005A398D">
              <w:rPr>
                <w:b/>
                <w:bCs/>
                <w:sz w:val="18"/>
                <w:szCs w:val="18"/>
              </w:rPr>
              <w:t> </w:t>
            </w:r>
          </w:p>
        </w:tc>
        <w:tc>
          <w:tcPr>
            <w:tcW w:w="2336" w:type="pct"/>
            <w:gridSpan w:val="2"/>
            <w:tcBorders>
              <w:top w:val="single" w:sz="4" w:space="0" w:color="auto"/>
              <w:left w:val="nil"/>
              <w:bottom w:val="single" w:sz="4" w:space="0" w:color="auto"/>
              <w:right w:val="single" w:sz="4" w:space="0" w:color="000000"/>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Цена контракта без НДС</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712" w:type="pct"/>
            <w:tcBorders>
              <w:top w:val="nil"/>
              <w:left w:val="nil"/>
              <w:bottom w:val="single" w:sz="4" w:space="0" w:color="auto"/>
              <w:right w:val="single" w:sz="4" w:space="0" w:color="auto"/>
            </w:tcBorders>
            <w:shd w:val="clear" w:color="auto" w:fill="auto"/>
            <w:noWrap/>
            <w:hideMark/>
          </w:tcPr>
          <w:p w:rsidR="000504BC" w:rsidRPr="005A398D" w:rsidRDefault="000504BC" w:rsidP="000504BC">
            <w:pPr>
              <w:contextualSpacing/>
              <w:jc w:val="center"/>
              <w:rPr>
                <w:b/>
                <w:bCs/>
                <w:sz w:val="18"/>
                <w:szCs w:val="18"/>
              </w:rPr>
            </w:pPr>
            <w:r w:rsidRPr="005A398D">
              <w:rPr>
                <w:b/>
                <w:bCs/>
                <w:sz w:val="18"/>
                <w:szCs w:val="18"/>
              </w:rPr>
              <w:t>98 521 652,70</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hideMark/>
          </w:tcPr>
          <w:p w:rsidR="000504BC" w:rsidRPr="005A398D" w:rsidRDefault="000504BC" w:rsidP="000504BC">
            <w:pPr>
              <w:contextualSpacing/>
              <w:jc w:val="center"/>
              <w:rPr>
                <w:sz w:val="18"/>
                <w:szCs w:val="18"/>
              </w:rPr>
            </w:pPr>
            <w:r w:rsidRPr="005A398D">
              <w:rPr>
                <w:sz w:val="18"/>
                <w:szCs w:val="18"/>
              </w:rPr>
              <w:t> </w:t>
            </w:r>
          </w:p>
        </w:tc>
        <w:tc>
          <w:tcPr>
            <w:tcW w:w="801"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1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НДС - 20%</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rPr>
                <w:sz w:val="18"/>
                <w:szCs w:val="18"/>
              </w:rPr>
            </w:pPr>
            <w:r w:rsidRPr="005A398D">
              <w:rPr>
                <w:sz w:val="18"/>
                <w:szCs w:val="18"/>
              </w:rPr>
              <w:t> </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sz w:val="18"/>
                <w:szCs w:val="18"/>
              </w:rPr>
            </w:pPr>
            <w:r w:rsidRPr="005A398D">
              <w:rPr>
                <w:sz w:val="18"/>
                <w:szCs w:val="18"/>
              </w:rPr>
              <w:t> </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center"/>
              <w:rPr>
                <w:b/>
                <w:bCs/>
                <w:sz w:val="18"/>
                <w:szCs w:val="18"/>
              </w:rPr>
            </w:pPr>
            <w:r w:rsidRPr="005A398D">
              <w:rPr>
                <w:b/>
                <w:bCs/>
                <w:sz w:val="18"/>
                <w:szCs w:val="18"/>
              </w:rPr>
              <w:t>19 704 330,54</w:t>
            </w:r>
          </w:p>
        </w:tc>
      </w:tr>
      <w:tr w:rsidR="000504BC" w:rsidRPr="005A398D" w:rsidTr="000504BC">
        <w:trPr>
          <w:trHeight w:val="2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504BC" w:rsidRPr="005A398D" w:rsidRDefault="000504BC" w:rsidP="000504BC">
            <w:pPr>
              <w:contextualSpacing/>
              <w:rPr>
                <w:b/>
                <w:bCs/>
                <w:sz w:val="18"/>
                <w:szCs w:val="18"/>
              </w:rPr>
            </w:pPr>
            <w:r w:rsidRPr="005A398D">
              <w:rPr>
                <w:b/>
                <w:bCs/>
                <w:sz w:val="18"/>
                <w:szCs w:val="18"/>
              </w:rPr>
              <w:t> </w:t>
            </w:r>
          </w:p>
        </w:tc>
        <w:tc>
          <w:tcPr>
            <w:tcW w:w="2336" w:type="pct"/>
            <w:gridSpan w:val="2"/>
            <w:tcBorders>
              <w:top w:val="single" w:sz="4" w:space="0" w:color="auto"/>
              <w:left w:val="nil"/>
              <w:bottom w:val="single" w:sz="4" w:space="0" w:color="auto"/>
              <w:right w:val="single" w:sz="4" w:space="0" w:color="000000"/>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Цена контракта с НДС</w:t>
            </w:r>
          </w:p>
        </w:tc>
        <w:tc>
          <w:tcPr>
            <w:tcW w:w="466"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534"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712" w:type="pct"/>
            <w:tcBorders>
              <w:top w:val="nil"/>
              <w:left w:val="nil"/>
              <w:bottom w:val="single" w:sz="4" w:space="0" w:color="auto"/>
              <w:right w:val="single" w:sz="4" w:space="0" w:color="auto"/>
            </w:tcBorders>
            <w:shd w:val="clear" w:color="auto" w:fill="auto"/>
            <w:hideMark/>
          </w:tcPr>
          <w:p w:rsidR="000504BC" w:rsidRPr="005A398D" w:rsidRDefault="000504BC" w:rsidP="000504BC">
            <w:pPr>
              <w:contextualSpacing/>
              <w:jc w:val="right"/>
              <w:rPr>
                <w:b/>
                <w:bCs/>
                <w:sz w:val="18"/>
                <w:szCs w:val="18"/>
              </w:rPr>
            </w:pPr>
            <w:r w:rsidRPr="005A398D">
              <w:rPr>
                <w:b/>
                <w:bCs/>
                <w:sz w:val="18"/>
                <w:szCs w:val="18"/>
              </w:rPr>
              <w:t> </w:t>
            </w:r>
          </w:p>
        </w:tc>
        <w:tc>
          <w:tcPr>
            <w:tcW w:w="712" w:type="pct"/>
            <w:tcBorders>
              <w:top w:val="nil"/>
              <w:left w:val="nil"/>
              <w:bottom w:val="single" w:sz="4" w:space="0" w:color="auto"/>
              <w:right w:val="single" w:sz="4" w:space="0" w:color="auto"/>
            </w:tcBorders>
            <w:shd w:val="clear" w:color="auto" w:fill="auto"/>
            <w:noWrap/>
            <w:hideMark/>
          </w:tcPr>
          <w:p w:rsidR="000504BC" w:rsidRPr="005A398D" w:rsidRDefault="000504BC" w:rsidP="000504BC">
            <w:pPr>
              <w:contextualSpacing/>
              <w:jc w:val="center"/>
              <w:rPr>
                <w:b/>
                <w:bCs/>
                <w:sz w:val="18"/>
                <w:szCs w:val="18"/>
              </w:rPr>
            </w:pPr>
            <w:r w:rsidRPr="005A398D">
              <w:rPr>
                <w:b/>
                <w:bCs/>
                <w:sz w:val="18"/>
                <w:szCs w:val="18"/>
              </w:rPr>
              <w:t>118 225 983,24</w:t>
            </w:r>
          </w:p>
        </w:tc>
      </w:tr>
    </w:tbl>
    <w:p w:rsidR="000504BC" w:rsidRPr="005A398D" w:rsidRDefault="000504BC" w:rsidP="000504BC">
      <w:pPr>
        <w:ind w:right="-22"/>
        <w:jc w:val="both"/>
        <w:rPr>
          <w:sz w:val="20"/>
          <w:szCs w:val="20"/>
        </w:rPr>
      </w:pPr>
    </w:p>
    <w:p w:rsidR="000504BC" w:rsidRPr="005A398D" w:rsidRDefault="000504BC" w:rsidP="000504BC">
      <w:pPr>
        <w:ind w:right="-22"/>
        <w:jc w:val="both"/>
        <w:rPr>
          <w:sz w:val="20"/>
          <w:szCs w:val="20"/>
        </w:rPr>
      </w:pPr>
    </w:p>
    <w:p w:rsidR="000504BC" w:rsidRPr="005A398D" w:rsidRDefault="000504BC" w:rsidP="000504BC">
      <w:pPr>
        <w:ind w:right="-22"/>
        <w:jc w:val="both"/>
        <w:rPr>
          <w:sz w:val="20"/>
          <w:szCs w:val="20"/>
        </w:rPr>
      </w:pPr>
    </w:p>
    <w:tbl>
      <w:tblPr>
        <w:tblW w:w="5000" w:type="pct"/>
        <w:tblLook w:val="04A0" w:firstRow="1" w:lastRow="0" w:firstColumn="1" w:lastColumn="0" w:noHBand="0" w:noVBand="1"/>
      </w:tblPr>
      <w:tblGrid>
        <w:gridCol w:w="5121"/>
        <w:gridCol w:w="4832"/>
        <w:gridCol w:w="4832"/>
      </w:tblGrid>
      <w:tr w:rsidR="000504BC" w:rsidRPr="005A398D" w:rsidTr="000504BC">
        <w:trPr>
          <w:trHeight w:val="20"/>
        </w:trPr>
        <w:tc>
          <w:tcPr>
            <w:tcW w:w="1732" w:type="pct"/>
          </w:tcPr>
          <w:p w:rsidR="000504BC" w:rsidRPr="005A398D" w:rsidRDefault="000504BC" w:rsidP="000504BC">
            <w:pPr>
              <w:suppressAutoHyphens/>
              <w:snapToGrid w:val="0"/>
              <w:ind w:right="-23"/>
              <w:contextualSpacing/>
              <w:jc w:val="center"/>
              <w:rPr>
                <w:rFonts w:eastAsia="Calibri"/>
                <w:b/>
                <w:bCs/>
              </w:rPr>
            </w:pPr>
            <w:r w:rsidRPr="005A398D">
              <w:rPr>
                <w:rFonts w:eastAsia="Calibri"/>
                <w:b/>
                <w:bCs/>
              </w:rPr>
              <w:t>ЗАКАЗЧИК</w:t>
            </w:r>
          </w:p>
          <w:p w:rsidR="000504BC" w:rsidRPr="005A398D" w:rsidRDefault="000504BC" w:rsidP="000504BC">
            <w:pPr>
              <w:suppressAutoHyphens/>
              <w:snapToGrid w:val="0"/>
              <w:ind w:right="-23"/>
              <w:contextualSpacing/>
              <w:rPr>
                <w:rFonts w:eastAsia="Calibri"/>
                <w:b/>
              </w:rPr>
            </w:pPr>
            <w:r w:rsidRPr="005A398D">
              <w:rPr>
                <w:rFonts w:eastAsia="Calibri"/>
                <w:b/>
              </w:rPr>
              <w:t>Государственное унитарное предприятие Республики Крым «Крымгазсети»</w:t>
            </w:r>
          </w:p>
          <w:p w:rsidR="000504BC" w:rsidRPr="005A398D" w:rsidRDefault="000504BC" w:rsidP="000504BC">
            <w:pPr>
              <w:suppressAutoHyphens/>
              <w:snapToGrid w:val="0"/>
              <w:ind w:right="-23"/>
              <w:contextualSpacing/>
              <w:rPr>
                <w:rFonts w:eastAsia="Calibri"/>
              </w:rPr>
            </w:pPr>
          </w:p>
          <w:p w:rsidR="000504BC" w:rsidRPr="005A398D" w:rsidRDefault="000504BC" w:rsidP="000504BC">
            <w:pPr>
              <w:suppressAutoHyphens/>
              <w:snapToGrid w:val="0"/>
              <w:ind w:right="-23"/>
              <w:contextualSpacing/>
              <w:rPr>
                <w:rFonts w:eastAsia="Calibri"/>
                <w:b/>
              </w:rPr>
            </w:pPr>
            <w:r w:rsidRPr="005A398D">
              <w:rPr>
                <w:rFonts w:eastAsia="Calibri"/>
                <w:b/>
              </w:rPr>
              <w:t>Директор</w:t>
            </w:r>
          </w:p>
          <w:p w:rsidR="000504BC" w:rsidRPr="005A398D" w:rsidRDefault="000504BC" w:rsidP="000504BC">
            <w:pPr>
              <w:suppressAutoHyphens/>
              <w:snapToGrid w:val="0"/>
              <w:ind w:right="-23"/>
              <w:contextualSpacing/>
              <w:jc w:val="both"/>
              <w:rPr>
                <w:rFonts w:eastAsia="Calibri"/>
                <w:b/>
                <w:bCs/>
                <w:lang w:eastAsia="ar-SA"/>
              </w:rPr>
            </w:pPr>
          </w:p>
          <w:p w:rsidR="000504BC" w:rsidRPr="005A398D" w:rsidRDefault="000504BC" w:rsidP="000504BC">
            <w:pPr>
              <w:suppressAutoHyphens/>
              <w:snapToGrid w:val="0"/>
              <w:ind w:right="-23"/>
              <w:contextualSpacing/>
              <w:jc w:val="both"/>
              <w:rPr>
                <w:rFonts w:eastAsia="Calibri"/>
                <w:b/>
                <w:bCs/>
              </w:rPr>
            </w:pPr>
            <w:r w:rsidRPr="005A398D">
              <w:rPr>
                <w:rFonts w:eastAsia="Calibri"/>
                <w:b/>
                <w:bCs/>
                <w:lang w:val="uk-UA"/>
              </w:rPr>
              <w:t xml:space="preserve">_____________________ </w:t>
            </w:r>
            <w:r w:rsidRPr="005A398D">
              <w:rPr>
                <w:rFonts w:eastAsia="Calibri"/>
                <w:b/>
                <w:bCs/>
              </w:rPr>
              <w:t>Д.М. Надточаев</w:t>
            </w:r>
          </w:p>
        </w:tc>
        <w:tc>
          <w:tcPr>
            <w:tcW w:w="1634" w:type="pct"/>
          </w:tcPr>
          <w:p w:rsidR="000504BC" w:rsidRPr="005A398D" w:rsidRDefault="000504BC" w:rsidP="000504BC">
            <w:pPr>
              <w:suppressAutoHyphens/>
              <w:snapToGrid w:val="0"/>
              <w:ind w:right="-23"/>
              <w:contextualSpacing/>
              <w:jc w:val="center"/>
              <w:rPr>
                <w:rFonts w:eastAsia="Calibri"/>
                <w:b/>
              </w:rPr>
            </w:pPr>
          </w:p>
        </w:tc>
        <w:tc>
          <w:tcPr>
            <w:tcW w:w="1634" w:type="pct"/>
          </w:tcPr>
          <w:p w:rsidR="000504BC" w:rsidRPr="005A398D" w:rsidRDefault="000504BC" w:rsidP="000504BC">
            <w:pPr>
              <w:suppressAutoHyphens/>
              <w:snapToGrid w:val="0"/>
              <w:ind w:right="-23"/>
              <w:contextualSpacing/>
              <w:jc w:val="center"/>
              <w:rPr>
                <w:rFonts w:eastAsia="Calibri"/>
                <w:b/>
              </w:rPr>
            </w:pPr>
            <w:r w:rsidRPr="005A398D">
              <w:rPr>
                <w:rFonts w:eastAsia="Calibri"/>
                <w:b/>
              </w:rPr>
              <w:t>ПОДРЯДЧИК</w:t>
            </w:r>
          </w:p>
          <w:p w:rsidR="000504BC" w:rsidRPr="005A398D" w:rsidRDefault="000504BC" w:rsidP="000504BC">
            <w:pPr>
              <w:suppressAutoHyphens/>
              <w:snapToGrid w:val="0"/>
              <w:ind w:right="-23"/>
              <w:contextualSpacing/>
              <w:jc w:val="center"/>
              <w:rPr>
                <w:rFonts w:eastAsia="Calibri"/>
                <w:b/>
              </w:rPr>
            </w:pPr>
          </w:p>
        </w:tc>
      </w:tr>
    </w:tbl>
    <w:p w:rsidR="000504BC" w:rsidRPr="005A398D" w:rsidRDefault="000504BC" w:rsidP="000504BC">
      <w:pPr>
        <w:ind w:right="-22"/>
        <w:sectPr w:rsidR="000504BC" w:rsidRPr="005A398D" w:rsidSect="000504BC">
          <w:pgSz w:w="16838" w:h="11906" w:orient="landscape"/>
          <w:pgMar w:top="1134" w:right="851" w:bottom="1134" w:left="1418" w:header="709" w:footer="709" w:gutter="0"/>
          <w:cols w:space="708"/>
          <w:titlePg/>
          <w:docGrid w:linePitch="360"/>
        </w:sectPr>
      </w:pPr>
    </w:p>
    <w:p w:rsidR="000504BC" w:rsidRPr="005A398D" w:rsidRDefault="000504BC" w:rsidP="000504BC">
      <w:pPr>
        <w:ind w:left="4956" w:right="-22"/>
        <w:jc w:val="both"/>
        <w:rPr>
          <w:lang w:eastAsia="uk-UA"/>
        </w:rPr>
      </w:pPr>
      <w:r w:rsidRPr="005A398D">
        <w:rPr>
          <w:lang w:eastAsia="uk-UA"/>
        </w:rPr>
        <w:lastRenderedPageBreak/>
        <w:t>Приложение № 3</w:t>
      </w:r>
    </w:p>
    <w:p w:rsidR="000504BC" w:rsidRPr="005A398D" w:rsidRDefault="000504BC" w:rsidP="000504BC">
      <w:pPr>
        <w:ind w:left="4956" w:right="-22"/>
        <w:jc w:val="both"/>
        <w:rPr>
          <w:lang w:eastAsia="uk-UA"/>
        </w:rPr>
      </w:pPr>
      <w:r w:rsidRPr="005A398D">
        <w:rPr>
          <w:lang w:eastAsia="uk-UA"/>
        </w:rPr>
        <w:t>к Контракту №</w:t>
      </w:r>
    </w:p>
    <w:p w:rsidR="000504BC" w:rsidRPr="005A398D" w:rsidRDefault="000504BC" w:rsidP="000504BC">
      <w:pPr>
        <w:ind w:left="4248" w:right="-22" w:firstLine="708"/>
      </w:pPr>
      <w:r w:rsidRPr="005A398D">
        <w:t>от «____» _____________ 20___ года</w:t>
      </w:r>
    </w:p>
    <w:p w:rsidR="000504BC" w:rsidRPr="005A398D" w:rsidRDefault="000504BC" w:rsidP="000504BC">
      <w:pPr>
        <w:ind w:right="-22" w:firstLine="420"/>
      </w:pPr>
    </w:p>
    <w:p w:rsidR="000504BC" w:rsidRPr="005A398D" w:rsidRDefault="000504BC" w:rsidP="000504BC">
      <w:pPr>
        <w:ind w:right="-22" w:firstLine="420"/>
        <w:jc w:val="center"/>
        <w:rPr>
          <w:b/>
          <w:bCs/>
          <w:lang w:eastAsia="ar-SA"/>
        </w:rPr>
      </w:pPr>
      <w:r w:rsidRPr="005A398D">
        <w:rPr>
          <w:b/>
          <w:bCs/>
          <w:lang w:eastAsia="ar-SA"/>
        </w:rPr>
        <w:t>График выполнения строительно-монтажных работ на объекте:</w:t>
      </w:r>
    </w:p>
    <w:p w:rsidR="000504BC" w:rsidRPr="005A398D" w:rsidRDefault="000504BC" w:rsidP="000504BC">
      <w:pPr>
        <w:suppressAutoHyphens/>
        <w:ind w:right="-22"/>
        <w:jc w:val="center"/>
        <w:rPr>
          <w:b/>
          <w:szCs w:val="26"/>
          <w:lang w:eastAsia="ar-SA"/>
        </w:rPr>
      </w:pPr>
      <w:r w:rsidRPr="005A398D">
        <w:rPr>
          <w:b/>
          <w:szCs w:val="26"/>
          <w:lang w:eastAsia="ar-SA"/>
        </w:rPr>
        <w:t>«Строительство сетей газоснабжения с. Возрождение Кировского района Республики Крым»</w:t>
      </w:r>
    </w:p>
    <w:p w:rsidR="000504BC" w:rsidRPr="005A398D" w:rsidRDefault="000504BC" w:rsidP="000504BC">
      <w:pPr>
        <w:ind w:right="-22" w:firstLine="420"/>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73"/>
        <w:gridCol w:w="2263"/>
        <w:gridCol w:w="1701"/>
        <w:gridCol w:w="1560"/>
      </w:tblGrid>
      <w:tr w:rsidR="000504BC" w:rsidRPr="005A398D" w:rsidTr="000504BC">
        <w:trPr>
          <w:cantSplit/>
          <w:trHeight w:val="1972"/>
        </w:trPr>
        <w:tc>
          <w:tcPr>
            <w:tcW w:w="1716" w:type="dxa"/>
            <w:shd w:val="clear" w:color="auto" w:fill="auto"/>
            <w:vAlign w:val="center"/>
            <w:hideMark/>
          </w:tcPr>
          <w:p w:rsidR="000504BC" w:rsidRPr="005A398D" w:rsidRDefault="000504BC" w:rsidP="000504BC">
            <w:pPr>
              <w:widowControl w:val="0"/>
              <w:suppressAutoHyphens/>
              <w:autoSpaceDE w:val="0"/>
              <w:autoSpaceDN w:val="0"/>
              <w:adjustRightInd w:val="0"/>
              <w:ind w:right="-22"/>
              <w:jc w:val="center"/>
              <w:rPr>
                <w:sz w:val="20"/>
                <w:szCs w:val="20"/>
                <w:lang w:eastAsia="ar-SA"/>
              </w:rPr>
            </w:pPr>
            <w:r w:rsidRPr="005A398D">
              <w:rPr>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0504BC" w:rsidRPr="005A398D" w:rsidRDefault="000504BC" w:rsidP="000504BC">
            <w:pPr>
              <w:widowControl w:val="0"/>
              <w:suppressAutoHyphens/>
              <w:autoSpaceDE w:val="0"/>
              <w:autoSpaceDN w:val="0"/>
              <w:adjustRightInd w:val="0"/>
              <w:ind w:right="-22"/>
              <w:jc w:val="center"/>
              <w:rPr>
                <w:sz w:val="20"/>
                <w:szCs w:val="20"/>
                <w:lang w:eastAsia="ar-SA"/>
              </w:rPr>
            </w:pPr>
            <w:r w:rsidRPr="005A398D">
              <w:rPr>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shd w:val="clear" w:color="auto" w:fill="auto"/>
            <w:vAlign w:val="center"/>
            <w:hideMark/>
          </w:tcPr>
          <w:p w:rsidR="000504BC" w:rsidRPr="005A398D" w:rsidRDefault="000504BC" w:rsidP="000504BC">
            <w:pPr>
              <w:widowControl w:val="0"/>
              <w:suppressAutoHyphens/>
              <w:autoSpaceDE w:val="0"/>
              <w:autoSpaceDN w:val="0"/>
              <w:adjustRightInd w:val="0"/>
              <w:ind w:right="-22"/>
              <w:jc w:val="center"/>
              <w:rPr>
                <w:sz w:val="20"/>
                <w:szCs w:val="20"/>
                <w:lang w:eastAsia="ar-SA"/>
              </w:rPr>
            </w:pPr>
            <w:r w:rsidRPr="005A398D">
              <w:rPr>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0504BC" w:rsidRPr="005A398D" w:rsidRDefault="000504BC" w:rsidP="000504BC">
            <w:pPr>
              <w:widowControl w:val="0"/>
              <w:suppressAutoHyphens/>
              <w:autoSpaceDE w:val="0"/>
              <w:autoSpaceDN w:val="0"/>
              <w:adjustRightInd w:val="0"/>
              <w:ind w:right="-22"/>
              <w:jc w:val="center"/>
              <w:rPr>
                <w:sz w:val="20"/>
                <w:szCs w:val="20"/>
                <w:lang w:eastAsia="ar-SA"/>
              </w:rPr>
            </w:pPr>
            <w:r w:rsidRPr="005A398D">
              <w:rPr>
                <w:sz w:val="20"/>
                <w:szCs w:val="20"/>
                <w:lang w:eastAsia="ar-SA"/>
              </w:rPr>
              <w:t>Физический объем работ</w:t>
            </w:r>
          </w:p>
          <w:p w:rsidR="000504BC" w:rsidRPr="005A398D" w:rsidRDefault="000504BC" w:rsidP="000504BC">
            <w:pPr>
              <w:widowControl w:val="0"/>
              <w:suppressAutoHyphens/>
              <w:autoSpaceDE w:val="0"/>
              <w:autoSpaceDN w:val="0"/>
              <w:adjustRightInd w:val="0"/>
              <w:ind w:right="-22"/>
              <w:jc w:val="center"/>
              <w:rPr>
                <w:sz w:val="20"/>
                <w:szCs w:val="20"/>
                <w:lang w:eastAsia="ar-SA"/>
              </w:rPr>
            </w:pPr>
            <w:r w:rsidRPr="005A398D">
              <w:rPr>
                <w:sz w:val="20"/>
                <w:szCs w:val="20"/>
                <w:lang w:eastAsia="ar-SA"/>
              </w:rPr>
              <w:t>(</w:t>
            </w:r>
            <w:proofErr w:type="gramStart"/>
            <w:r w:rsidRPr="005A398D">
              <w:rPr>
                <w:sz w:val="20"/>
                <w:szCs w:val="20"/>
                <w:lang w:eastAsia="ar-SA"/>
              </w:rPr>
              <w:t>км</w:t>
            </w:r>
            <w:proofErr w:type="gramEnd"/>
            <w:r w:rsidRPr="005A398D">
              <w:rPr>
                <w:sz w:val="20"/>
                <w:szCs w:val="20"/>
                <w:lang w:eastAsia="ar-SA"/>
              </w:rPr>
              <w:t>)</w:t>
            </w:r>
          </w:p>
        </w:tc>
        <w:tc>
          <w:tcPr>
            <w:tcW w:w="1560" w:type="dxa"/>
            <w:shd w:val="clear" w:color="auto" w:fill="auto"/>
            <w:vAlign w:val="center"/>
            <w:hideMark/>
          </w:tcPr>
          <w:p w:rsidR="000504BC" w:rsidRPr="005A398D" w:rsidRDefault="000504BC" w:rsidP="000504BC">
            <w:pPr>
              <w:widowControl w:val="0"/>
              <w:suppressAutoHyphens/>
              <w:autoSpaceDE w:val="0"/>
              <w:autoSpaceDN w:val="0"/>
              <w:adjustRightInd w:val="0"/>
              <w:ind w:right="-22"/>
              <w:jc w:val="center"/>
              <w:rPr>
                <w:sz w:val="20"/>
                <w:szCs w:val="20"/>
                <w:lang w:eastAsia="ar-SA"/>
              </w:rPr>
            </w:pPr>
            <w:r w:rsidRPr="005A398D">
              <w:rPr>
                <w:sz w:val="20"/>
                <w:szCs w:val="20"/>
                <w:lang w:eastAsia="ar-SA"/>
              </w:rPr>
              <w:t>Сроки передачи строительных материалов, технологического оборудования Заказчика (при наличии)</w:t>
            </w:r>
          </w:p>
        </w:tc>
      </w:tr>
      <w:tr w:rsidR="000504BC" w:rsidRPr="005A398D" w:rsidTr="000504BC">
        <w:trPr>
          <w:cantSplit/>
          <w:trHeight w:val="288"/>
        </w:trPr>
        <w:tc>
          <w:tcPr>
            <w:tcW w:w="1716" w:type="dxa"/>
            <w:shd w:val="clear" w:color="auto" w:fill="auto"/>
            <w:vAlign w:val="center"/>
            <w:hideMark/>
          </w:tcPr>
          <w:p w:rsidR="000504BC" w:rsidRPr="005A398D" w:rsidRDefault="000504BC" w:rsidP="000504BC">
            <w:pPr>
              <w:widowControl w:val="0"/>
              <w:suppressAutoHyphens/>
              <w:autoSpaceDE w:val="0"/>
              <w:autoSpaceDN w:val="0"/>
              <w:adjustRightInd w:val="0"/>
              <w:ind w:right="-22" w:firstLineChars="100" w:firstLine="200"/>
              <w:jc w:val="center"/>
              <w:rPr>
                <w:sz w:val="20"/>
                <w:szCs w:val="20"/>
                <w:lang w:eastAsia="ar-SA"/>
              </w:rPr>
            </w:pPr>
            <w:r w:rsidRPr="005A398D">
              <w:rPr>
                <w:sz w:val="20"/>
                <w:szCs w:val="20"/>
                <w:lang w:eastAsia="ar-SA"/>
              </w:rPr>
              <w:t xml:space="preserve">1 </w:t>
            </w:r>
          </w:p>
        </w:tc>
        <w:tc>
          <w:tcPr>
            <w:tcW w:w="2273" w:type="dxa"/>
            <w:shd w:val="clear" w:color="auto" w:fill="auto"/>
            <w:vAlign w:val="center"/>
          </w:tcPr>
          <w:p w:rsidR="000504BC" w:rsidRPr="005A398D" w:rsidRDefault="000504BC" w:rsidP="000504BC">
            <w:pPr>
              <w:suppressAutoHyphens/>
              <w:ind w:right="-22"/>
              <w:rPr>
                <w:sz w:val="21"/>
                <w:szCs w:val="21"/>
                <w:lang w:eastAsia="ar-SA"/>
              </w:rPr>
            </w:pPr>
            <w:r w:rsidRPr="005A398D">
              <w:rPr>
                <w:sz w:val="21"/>
                <w:szCs w:val="21"/>
                <w:lang w:eastAsia="ar-SA"/>
              </w:rPr>
              <w:t>«Строительство сетей газоснабжения с. Возрождение Кировского района Республики Крым»</w:t>
            </w:r>
          </w:p>
        </w:tc>
        <w:tc>
          <w:tcPr>
            <w:tcW w:w="2263" w:type="dxa"/>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1"/>
                <w:szCs w:val="21"/>
                <w:lang w:eastAsia="ar-SA"/>
              </w:rPr>
            </w:pPr>
            <w:r w:rsidRPr="005A398D">
              <w:rPr>
                <w:sz w:val="21"/>
                <w:szCs w:val="21"/>
                <w:lang w:eastAsia="ar-SA"/>
              </w:rPr>
              <w:t>не позднее 31 мая 2025 года</w:t>
            </w:r>
          </w:p>
        </w:tc>
        <w:tc>
          <w:tcPr>
            <w:tcW w:w="1701" w:type="dxa"/>
            <w:shd w:val="clear" w:color="auto" w:fill="auto"/>
            <w:vAlign w:val="center"/>
          </w:tcPr>
          <w:p w:rsidR="000504BC" w:rsidRPr="005A398D" w:rsidRDefault="000504BC" w:rsidP="000504BC">
            <w:pPr>
              <w:widowControl w:val="0"/>
              <w:ind w:right="-22"/>
              <w:jc w:val="center"/>
              <w:rPr>
                <w:sz w:val="21"/>
                <w:szCs w:val="21"/>
                <w:lang w:eastAsia="ar-SA"/>
              </w:rPr>
            </w:pPr>
            <w:r w:rsidRPr="005A398D">
              <w:rPr>
                <w:sz w:val="21"/>
                <w:szCs w:val="21"/>
                <w:lang w:eastAsia="ar-SA"/>
              </w:rPr>
              <w:t>15,24</w:t>
            </w:r>
          </w:p>
        </w:tc>
        <w:tc>
          <w:tcPr>
            <w:tcW w:w="1560" w:type="dxa"/>
            <w:shd w:val="clear" w:color="auto" w:fill="auto"/>
            <w:vAlign w:val="center"/>
            <w:hideMark/>
          </w:tcPr>
          <w:p w:rsidR="000504BC" w:rsidRPr="005A398D" w:rsidRDefault="000504BC" w:rsidP="000504BC">
            <w:pPr>
              <w:widowControl w:val="0"/>
              <w:suppressAutoHyphens/>
              <w:autoSpaceDE w:val="0"/>
              <w:autoSpaceDN w:val="0"/>
              <w:adjustRightInd w:val="0"/>
              <w:ind w:right="-22"/>
              <w:jc w:val="center"/>
              <w:rPr>
                <w:sz w:val="20"/>
                <w:szCs w:val="20"/>
                <w:lang w:eastAsia="ar-SA"/>
              </w:rPr>
            </w:pPr>
            <w:r w:rsidRPr="005A398D">
              <w:rPr>
                <w:sz w:val="20"/>
                <w:szCs w:val="20"/>
                <w:lang w:eastAsia="ar-SA"/>
              </w:rPr>
              <w:t>не требуется</w:t>
            </w:r>
          </w:p>
        </w:tc>
      </w:tr>
    </w:tbl>
    <w:p w:rsidR="000504BC" w:rsidRPr="005A398D" w:rsidRDefault="000504BC" w:rsidP="000504BC">
      <w:pPr>
        <w:suppressAutoHyphens/>
        <w:ind w:right="-22"/>
        <w:rPr>
          <w:lang w:eastAsia="ar-SA"/>
        </w:rPr>
      </w:pPr>
    </w:p>
    <w:tbl>
      <w:tblPr>
        <w:tblW w:w="9937" w:type="dxa"/>
        <w:tblInd w:w="108" w:type="dxa"/>
        <w:tblLayout w:type="fixed"/>
        <w:tblLook w:val="04A0" w:firstRow="1" w:lastRow="0" w:firstColumn="1" w:lastColumn="0" w:noHBand="0" w:noVBand="1"/>
      </w:tblPr>
      <w:tblGrid>
        <w:gridCol w:w="5178"/>
        <w:gridCol w:w="4759"/>
      </w:tblGrid>
      <w:tr w:rsidR="000504BC" w:rsidRPr="005A398D" w:rsidTr="000504BC">
        <w:trPr>
          <w:trHeight w:val="2427"/>
        </w:trPr>
        <w:tc>
          <w:tcPr>
            <w:tcW w:w="5178" w:type="dxa"/>
          </w:tcPr>
          <w:p w:rsidR="000504BC" w:rsidRPr="005A398D" w:rsidRDefault="000504BC" w:rsidP="000504BC">
            <w:pPr>
              <w:suppressAutoHyphens/>
              <w:snapToGrid w:val="0"/>
              <w:ind w:right="-22"/>
              <w:jc w:val="center"/>
              <w:rPr>
                <w:rFonts w:eastAsia="Calibri"/>
                <w:b/>
                <w:bCs/>
              </w:rPr>
            </w:pPr>
          </w:p>
          <w:p w:rsidR="000504BC" w:rsidRPr="005A398D" w:rsidRDefault="000504BC" w:rsidP="000504BC">
            <w:pPr>
              <w:suppressAutoHyphens/>
              <w:snapToGrid w:val="0"/>
              <w:ind w:right="-22"/>
              <w:jc w:val="center"/>
              <w:rPr>
                <w:rFonts w:eastAsia="Calibri"/>
                <w:b/>
                <w:bCs/>
              </w:rPr>
            </w:pPr>
            <w:r w:rsidRPr="005A398D">
              <w:rPr>
                <w:rFonts w:eastAsia="Calibri"/>
                <w:b/>
                <w:bCs/>
              </w:rPr>
              <w:t>ЗАКАЗЧИК</w:t>
            </w:r>
          </w:p>
          <w:p w:rsidR="000504BC" w:rsidRPr="005A398D" w:rsidRDefault="000504BC" w:rsidP="000504BC">
            <w:pPr>
              <w:suppressAutoHyphens/>
              <w:snapToGrid w:val="0"/>
              <w:ind w:right="-22"/>
              <w:rPr>
                <w:rFonts w:eastAsia="Calibri"/>
                <w:b/>
              </w:rPr>
            </w:pPr>
            <w:r w:rsidRPr="005A398D">
              <w:rPr>
                <w:rFonts w:eastAsia="Calibri"/>
                <w:b/>
              </w:rPr>
              <w:t>Государственное унитарное предприятие Республики Крым «Крымгазсети»</w:t>
            </w:r>
          </w:p>
          <w:p w:rsidR="000504BC" w:rsidRPr="005A398D" w:rsidRDefault="000504BC" w:rsidP="000504BC">
            <w:pPr>
              <w:suppressAutoHyphens/>
              <w:snapToGrid w:val="0"/>
              <w:ind w:right="-22"/>
              <w:rPr>
                <w:rFonts w:eastAsia="Calibri"/>
              </w:rPr>
            </w:pPr>
          </w:p>
          <w:p w:rsidR="000504BC" w:rsidRPr="005A398D" w:rsidRDefault="000504BC" w:rsidP="000504BC">
            <w:pPr>
              <w:suppressAutoHyphens/>
              <w:snapToGrid w:val="0"/>
              <w:ind w:right="-22"/>
              <w:rPr>
                <w:rFonts w:eastAsia="Calibri"/>
                <w:b/>
              </w:rPr>
            </w:pPr>
            <w:r w:rsidRPr="005A398D">
              <w:rPr>
                <w:rFonts w:eastAsia="Calibri"/>
                <w:b/>
              </w:rPr>
              <w:t>Директор</w:t>
            </w:r>
          </w:p>
          <w:p w:rsidR="000504BC" w:rsidRPr="005A398D" w:rsidRDefault="000504BC" w:rsidP="000504BC">
            <w:pPr>
              <w:suppressAutoHyphens/>
              <w:snapToGrid w:val="0"/>
              <w:ind w:right="-22"/>
              <w:jc w:val="both"/>
              <w:rPr>
                <w:rFonts w:eastAsia="Calibri"/>
                <w:b/>
                <w:bCs/>
                <w:lang w:eastAsia="ar-SA"/>
              </w:rPr>
            </w:pPr>
          </w:p>
          <w:p w:rsidR="000504BC" w:rsidRPr="005A398D" w:rsidRDefault="000504BC" w:rsidP="000504BC">
            <w:pPr>
              <w:suppressAutoHyphens/>
              <w:snapToGrid w:val="0"/>
              <w:ind w:right="-22"/>
              <w:jc w:val="both"/>
              <w:rPr>
                <w:rFonts w:eastAsia="Calibri"/>
                <w:b/>
                <w:bCs/>
              </w:rPr>
            </w:pPr>
            <w:r w:rsidRPr="005A398D">
              <w:rPr>
                <w:rFonts w:eastAsia="Calibri"/>
                <w:b/>
                <w:bCs/>
                <w:lang w:val="uk-UA"/>
              </w:rPr>
              <w:t xml:space="preserve">_____________________ </w:t>
            </w:r>
            <w:r w:rsidRPr="005A398D">
              <w:rPr>
                <w:rFonts w:eastAsia="Calibri"/>
                <w:b/>
                <w:bCs/>
              </w:rPr>
              <w:t>Д.М. Надточаев</w:t>
            </w:r>
          </w:p>
        </w:tc>
        <w:tc>
          <w:tcPr>
            <w:tcW w:w="4759" w:type="dxa"/>
          </w:tcPr>
          <w:p w:rsidR="000504BC" w:rsidRPr="005A398D" w:rsidRDefault="000504BC" w:rsidP="000504BC">
            <w:pPr>
              <w:suppressAutoHyphens/>
              <w:snapToGrid w:val="0"/>
              <w:ind w:right="-22"/>
              <w:jc w:val="center"/>
              <w:rPr>
                <w:rFonts w:eastAsia="Calibri"/>
                <w:b/>
              </w:rPr>
            </w:pPr>
          </w:p>
          <w:p w:rsidR="000504BC" w:rsidRPr="005A398D" w:rsidRDefault="000504BC" w:rsidP="000504BC">
            <w:pPr>
              <w:suppressAutoHyphens/>
              <w:snapToGrid w:val="0"/>
              <w:ind w:right="-22"/>
              <w:jc w:val="center"/>
              <w:rPr>
                <w:rFonts w:eastAsia="Calibri"/>
                <w:b/>
              </w:rPr>
            </w:pPr>
            <w:r w:rsidRPr="005A398D">
              <w:rPr>
                <w:rFonts w:eastAsia="Calibri"/>
                <w:b/>
              </w:rPr>
              <w:t>ПОДРЯДЧИК</w:t>
            </w:r>
          </w:p>
          <w:p w:rsidR="000504BC" w:rsidRPr="005A398D" w:rsidRDefault="000504BC" w:rsidP="000504BC">
            <w:pPr>
              <w:suppressAutoHyphens/>
              <w:snapToGrid w:val="0"/>
              <w:ind w:right="-22"/>
              <w:jc w:val="center"/>
              <w:rPr>
                <w:rFonts w:eastAsia="Calibri"/>
                <w:b/>
              </w:rPr>
            </w:pPr>
          </w:p>
        </w:tc>
      </w:tr>
    </w:tbl>
    <w:p w:rsidR="000504BC" w:rsidRPr="005A398D" w:rsidRDefault="000504BC" w:rsidP="000504BC">
      <w:pPr>
        <w:ind w:right="-22"/>
        <w:rPr>
          <w:lang w:eastAsia="uk-UA"/>
        </w:rPr>
      </w:pPr>
      <w:r w:rsidRPr="005A398D">
        <w:rPr>
          <w:lang w:eastAsia="uk-UA"/>
        </w:rPr>
        <w:br w:type="page"/>
      </w:r>
    </w:p>
    <w:p w:rsidR="000504BC" w:rsidRPr="005A398D" w:rsidRDefault="000504BC" w:rsidP="000504BC">
      <w:pPr>
        <w:ind w:left="5664" w:right="-22"/>
        <w:jc w:val="both"/>
        <w:rPr>
          <w:lang w:eastAsia="uk-UA"/>
        </w:rPr>
      </w:pPr>
      <w:r w:rsidRPr="005A398D">
        <w:rPr>
          <w:lang w:eastAsia="uk-UA"/>
        </w:rPr>
        <w:lastRenderedPageBreak/>
        <w:t>Приложение № 4</w:t>
      </w:r>
    </w:p>
    <w:p w:rsidR="000504BC" w:rsidRPr="005A398D" w:rsidRDefault="000504BC" w:rsidP="000504BC">
      <w:pPr>
        <w:ind w:left="5664" w:right="-22"/>
        <w:jc w:val="both"/>
        <w:rPr>
          <w:lang w:eastAsia="uk-UA"/>
        </w:rPr>
      </w:pPr>
      <w:r w:rsidRPr="005A398D">
        <w:rPr>
          <w:lang w:eastAsia="uk-UA"/>
        </w:rPr>
        <w:t>к Контракту №_________________</w:t>
      </w:r>
    </w:p>
    <w:p w:rsidR="000504BC" w:rsidRPr="005A398D" w:rsidRDefault="000504BC" w:rsidP="000504BC">
      <w:pPr>
        <w:ind w:left="5664" w:right="-22"/>
        <w:jc w:val="both"/>
        <w:rPr>
          <w:lang w:eastAsia="uk-UA"/>
        </w:rPr>
      </w:pPr>
      <w:r w:rsidRPr="005A398D">
        <w:rPr>
          <w:lang w:eastAsia="uk-UA"/>
        </w:rPr>
        <w:t>от «___» ___________ 20___ года</w:t>
      </w:r>
    </w:p>
    <w:p w:rsidR="000504BC" w:rsidRPr="005A398D" w:rsidRDefault="000504BC" w:rsidP="000504BC">
      <w:pPr>
        <w:widowControl w:val="0"/>
        <w:autoSpaceDE w:val="0"/>
        <w:autoSpaceDN w:val="0"/>
        <w:adjustRightInd w:val="0"/>
        <w:ind w:right="-22"/>
        <w:jc w:val="center"/>
        <w:rPr>
          <w:b/>
          <w:bCs/>
          <w:szCs w:val="20"/>
        </w:rPr>
      </w:pPr>
      <w:r w:rsidRPr="005A398D">
        <w:rPr>
          <w:b/>
          <w:bCs/>
          <w:szCs w:val="20"/>
        </w:rPr>
        <w:t>График оплаты выполненных строительно-монтажных работ</w:t>
      </w:r>
    </w:p>
    <w:p w:rsidR="000504BC" w:rsidRPr="005A398D" w:rsidRDefault="000504BC" w:rsidP="000504BC">
      <w:pPr>
        <w:ind w:right="-22"/>
        <w:jc w:val="center"/>
        <w:rPr>
          <w:b/>
          <w:bCs/>
          <w:szCs w:val="20"/>
        </w:rPr>
      </w:pPr>
      <w:r w:rsidRPr="005A398D">
        <w:rPr>
          <w:b/>
          <w:bCs/>
          <w:szCs w:val="20"/>
        </w:rPr>
        <w:t>по объекту</w:t>
      </w:r>
    </w:p>
    <w:p w:rsidR="000504BC" w:rsidRPr="005A398D" w:rsidRDefault="000504BC" w:rsidP="000504BC">
      <w:pPr>
        <w:ind w:right="-22"/>
        <w:jc w:val="center"/>
        <w:rPr>
          <w:b/>
        </w:rPr>
      </w:pPr>
      <w:r w:rsidRPr="005A398D">
        <w:rPr>
          <w:b/>
        </w:rPr>
        <w:t>«Строительство сетей газоснабжения с. Возрождение Кировского района Республики Крым»</w:t>
      </w:r>
    </w:p>
    <w:p w:rsidR="000504BC" w:rsidRPr="005A398D" w:rsidRDefault="000504BC" w:rsidP="000504BC">
      <w:pPr>
        <w:ind w:right="-22"/>
        <w:jc w:val="center"/>
        <w:rPr>
          <w:bCs/>
          <w:i/>
          <w:szCs w:val="20"/>
        </w:rPr>
      </w:pPr>
      <w:r w:rsidRPr="005A398D">
        <w:rPr>
          <w:bCs/>
          <w:i/>
          <w:szCs w:val="20"/>
        </w:rPr>
        <w:t>(заполняется по результатам проведения закупочной процедуры при заключении Контракта по нижеуказанной формуле)</w:t>
      </w:r>
    </w:p>
    <w:tbl>
      <w:tblPr>
        <w:tblW w:w="10348" w:type="dxa"/>
        <w:tblInd w:w="-459" w:type="dxa"/>
        <w:tblLayout w:type="fixed"/>
        <w:tblLook w:val="04A0" w:firstRow="1" w:lastRow="0" w:firstColumn="1" w:lastColumn="0" w:noHBand="0" w:noVBand="1"/>
      </w:tblPr>
      <w:tblGrid>
        <w:gridCol w:w="851"/>
        <w:gridCol w:w="1601"/>
        <w:gridCol w:w="992"/>
        <w:gridCol w:w="951"/>
        <w:gridCol w:w="1701"/>
        <w:gridCol w:w="1701"/>
        <w:gridCol w:w="1559"/>
        <w:gridCol w:w="992"/>
      </w:tblGrid>
      <w:tr w:rsidR="000504BC" w:rsidRPr="005A398D" w:rsidTr="000504BC">
        <w:trPr>
          <w:trHeight w:val="2649"/>
        </w:trPr>
        <w:tc>
          <w:tcPr>
            <w:tcW w:w="851" w:type="dxa"/>
            <w:vMerge w:val="restart"/>
            <w:tcBorders>
              <w:top w:val="single" w:sz="4" w:space="0" w:color="auto"/>
              <w:left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r w:rsidRPr="005A398D">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601" w:type="dxa"/>
            <w:vMerge w:val="restart"/>
            <w:tcBorders>
              <w:top w:val="single" w:sz="4" w:space="0" w:color="auto"/>
              <w:left w:val="nil"/>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r w:rsidRPr="005A398D">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r w:rsidRPr="005A398D">
              <w:rPr>
                <w:sz w:val="20"/>
                <w:szCs w:val="21"/>
              </w:rPr>
              <w:t>Сроки выплаты аванса</w:t>
            </w:r>
          </w:p>
        </w:tc>
        <w:tc>
          <w:tcPr>
            <w:tcW w:w="951" w:type="dxa"/>
            <w:vMerge w:val="restart"/>
            <w:tcBorders>
              <w:top w:val="single" w:sz="4" w:space="0" w:color="auto"/>
              <w:left w:val="nil"/>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r w:rsidRPr="005A398D">
              <w:rPr>
                <w:sz w:val="20"/>
                <w:szCs w:val="21"/>
              </w:rPr>
              <w:t>Размер аванса, подлежащего выплате Подрядчику,</w:t>
            </w:r>
            <w:r w:rsidRPr="005A398D">
              <w:rPr>
                <w:sz w:val="20"/>
                <w:szCs w:val="21"/>
              </w:rPr>
              <w:b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r w:rsidRPr="005A398D">
              <w:rPr>
                <w:sz w:val="20"/>
                <w:szCs w:val="21"/>
              </w:rPr>
              <w:t>Сумма к оплате,</w:t>
            </w:r>
            <w:r w:rsidRPr="005A398D">
              <w:rPr>
                <w:sz w:val="20"/>
                <w:szCs w:val="21"/>
              </w:rPr>
              <w:br/>
              <w:t>руб.</w:t>
            </w:r>
          </w:p>
        </w:tc>
        <w:tc>
          <w:tcPr>
            <w:tcW w:w="1559" w:type="dxa"/>
            <w:tcBorders>
              <w:top w:val="single" w:sz="4" w:space="0" w:color="auto"/>
              <w:left w:val="nil"/>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r w:rsidRPr="005A398D">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992" w:type="dxa"/>
            <w:tcBorders>
              <w:top w:val="single" w:sz="4" w:space="0" w:color="auto"/>
              <w:left w:val="nil"/>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r w:rsidRPr="005A398D">
              <w:rPr>
                <w:sz w:val="20"/>
                <w:szCs w:val="21"/>
              </w:rPr>
              <w:t>Доля этапа выполнения Контракта и (или) комплекса работ и (или) вида работ и (или) части работ отдельного вида работ,</w:t>
            </w:r>
            <w:r w:rsidRPr="005A398D">
              <w:rPr>
                <w:sz w:val="20"/>
                <w:szCs w:val="21"/>
              </w:rPr>
              <w:br/>
              <w:t>%</w:t>
            </w:r>
          </w:p>
        </w:tc>
      </w:tr>
      <w:tr w:rsidR="000504BC" w:rsidRPr="005A398D" w:rsidTr="000504BC">
        <w:trPr>
          <w:trHeight w:val="515"/>
        </w:trPr>
        <w:tc>
          <w:tcPr>
            <w:tcW w:w="851" w:type="dxa"/>
            <w:vMerge/>
            <w:tcBorders>
              <w:left w:val="single" w:sz="4" w:space="0" w:color="auto"/>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p>
        </w:tc>
        <w:tc>
          <w:tcPr>
            <w:tcW w:w="1601" w:type="dxa"/>
            <w:vMerge/>
            <w:tcBorders>
              <w:left w:val="nil"/>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p>
        </w:tc>
        <w:tc>
          <w:tcPr>
            <w:tcW w:w="951" w:type="dxa"/>
            <w:vMerge/>
            <w:tcBorders>
              <w:left w:val="nil"/>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r w:rsidRPr="005A398D">
              <w:rPr>
                <w:sz w:val="20"/>
                <w:szCs w:val="21"/>
              </w:rPr>
              <w:t>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r w:rsidRPr="005A398D">
              <w:rPr>
                <w:sz w:val="20"/>
                <w:szCs w:val="21"/>
              </w:rPr>
              <w:t>2025</w:t>
            </w:r>
          </w:p>
        </w:tc>
        <w:tc>
          <w:tcPr>
            <w:tcW w:w="1559" w:type="dxa"/>
            <w:tcBorders>
              <w:left w:val="nil"/>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p>
        </w:tc>
        <w:tc>
          <w:tcPr>
            <w:tcW w:w="992" w:type="dxa"/>
            <w:tcBorders>
              <w:left w:val="nil"/>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20"/>
                <w:szCs w:val="21"/>
              </w:rPr>
            </w:pPr>
          </w:p>
        </w:tc>
      </w:tr>
      <w:tr w:rsidR="000504BC" w:rsidRPr="005A398D" w:rsidTr="000504BC">
        <w:trPr>
          <w:trHeight w:val="552"/>
        </w:trPr>
        <w:tc>
          <w:tcPr>
            <w:tcW w:w="851" w:type="dxa"/>
            <w:tcBorders>
              <w:top w:val="nil"/>
              <w:left w:val="single" w:sz="4" w:space="0" w:color="auto"/>
              <w:bottom w:val="single" w:sz="4" w:space="0" w:color="auto"/>
              <w:right w:val="single" w:sz="4" w:space="0" w:color="auto"/>
            </w:tcBorders>
            <w:shd w:val="clear" w:color="auto" w:fill="auto"/>
          </w:tcPr>
          <w:p w:rsidR="000504BC" w:rsidRPr="005A398D" w:rsidRDefault="000504BC" w:rsidP="000504BC">
            <w:pPr>
              <w:widowControl w:val="0"/>
              <w:suppressAutoHyphens/>
              <w:autoSpaceDE w:val="0"/>
              <w:autoSpaceDN w:val="0"/>
              <w:adjustRightInd w:val="0"/>
              <w:ind w:right="-22" w:firstLineChars="100" w:firstLine="180"/>
              <w:jc w:val="center"/>
              <w:rPr>
                <w:sz w:val="18"/>
                <w:szCs w:val="18"/>
              </w:rPr>
            </w:pPr>
            <w:r w:rsidRPr="005A398D">
              <w:rPr>
                <w:sz w:val="18"/>
                <w:szCs w:val="18"/>
              </w:rPr>
              <w:t>1</w:t>
            </w:r>
          </w:p>
        </w:tc>
        <w:tc>
          <w:tcPr>
            <w:tcW w:w="1601" w:type="dxa"/>
            <w:tcBorders>
              <w:top w:val="nil"/>
              <w:left w:val="nil"/>
              <w:bottom w:val="single" w:sz="4" w:space="0" w:color="auto"/>
              <w:right w:val="single" w:sz="4" w:space="0" w:color="auto"/>
            </w:tcBorders>
            <w:shd w:val="clear" w:color="auto" w:fill="auto"/>
          </w:tcPr>
          <w:p w:rsidR="000504BC" w:rsidRPr="005A398D" w:rsidRDefault="000504BC" w:rsidP="000504BC">
            <w:pPr>
              <w:suppressAutoHyphens/>
              <w:ind w:right="-22"/>
              <w:rPr>
                <w:sz w:val="20"/>
                <w:szCs w:val="20"/>
              </w:rPr>
            </w:pPr>
            <w:r w:rsidRPr="005A398D">
              <w:rPr>
                <w:iCs/>
                <w:sz w:val="20"/>
                <w:szCs w:val="20"/>
              </w:rPr>
              <w:t>«Строительство сетей газоснабжения с. Возрождение Кировского района Республики Крым»</w:t>
            </w:r>
          </w:p>
        </w:tc>
        <w:tc>
          <w:tcPr>
            <w:tcW w:w="992" w:type="dxa"/>
            <w:tcBorders>
              <w:top w:val="nil"/>
              <w:left w:val="nil"/>
              <w:bottom w:val="single" w:sz="4" w:space="0" w:color="auto"/>
              <w:right w:val="single" w:sz="4" w:space="0" w:color="auto"/>
            </w:tcBorders>
            <w:shd w:val="clear" w:color="auto" w:fill="auto"/>
          </w:tcPr>
          <w:p w:rsidR="000504BC" w:rsidRPr="005A398D" w:rsidRDefault="000504BC" w:rsidP="000504BC">
            <w:pPr>
              <w:widowControl w:val="0"/>
              <w:suppressAutoHyphens/>
              <w:autoSpaceDE w:val="0"/>
              <w:autoSpaceDN w:val="0"/>
              <w:adjustRightInd w:val="0"/>
              <w:ind w:right="-22"/>
              <w:jc w:val="center"/>
              <w:rPr>
                <w:sz w:val="20"/>
                <w:szCs w:val="20"/>
              </w:rPr>
            </w:pPr>
            <w:r w:rsidRPr="005A398D">
              <w:rPr>
                <w:sz w:val="20"/>
                <w:szCs w:val="20"/>
                <w:lang w:eastAsia="ar-SA"/>
              </w:rPr>
              <w:t>В течение 10 (рабочих дней)</w:t>
            </w:r>
          </w:p>
        </w:tc>
        <w:tc>
          <w:tcPr>
            <w:tcW w:w="951" w:type="dxa"/>
            <w:tcBorders>
              <w:top w:val="nil"/>
              <w:left w:val="nil"/>
              <w:bottom w:val="single" w:sz="4" w:space="0" w:color="auto"/>
              <w:right w:val="single" w:sz="4" w:space="0" w:color="auto"/>
            </w:tcBorders>
            <w:shd w:val="clear" w:color="auto" w:fill="auto"/>
            <w:noWrap/>
          </w:tcPr>
          <w:p w:rsidR="000504BC" w:rsidRPr="005A398D" w:rsidRDefault="000504BC" w:rsidP="000504BC">
            <w:pPr>
              <w:widowControl w:val="0"/>
              <w:suppressAutoHyphens/>
              <w:autoSpaceDE w:val="0"/>
              <w:autoSpaceDN w:val="0"/>
              <w:adjustRightInd w:val="0"/>
              <w:ind w:right="-22"/>
              <w:jc w:val="center"/>
              <w:rPr>
                <w:sz w:val="20"/>
                <w:szCs w:val="20"/>
              </w:rPr>
            </w:pPr>
            <w:r w:rsidRPr="005A398D">
              <w:rPr>
                <w:sz w:val="20"/>
                <w:szCs w:val="20"/>
              </w:rPr>
              <w:t>Не предусмотрен</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504BC" w:rsidRPr="005A398D" w:rsidRDefault="000504BC" w:rsidP="000504BC">
            <w:pPr>
              <w:widowControl w:val="0"/>
              <w:suppressAutoHyphens/>
              <w:autoSpaceDE w:val="0"/>
              <w:autoSpaceDN w:val="0"/>
              <w:adjustRightInd w:val="0"/>
              <w:ind w:left="-109" w:right="-105"/>
              <w:jc w:val="center"/>
              <w:rPr>
                <w:sz w:val="14"/>
                <w:szCs w:val="14"/>
                <w:lang w:eastAsia="ar-SA"/>
              </w:rPr>
            </w:pPr>
            <w:r w:rsidRPr="005A398D">
              <w:rPr>
                <w:sz w:val="14"/>
                <w:szCs w:val="14"/>
                <w:lang w:eastAsia="ar-SA"/>
              </w:rPr>
              <w:sym w:font="Symbol" w:char="F053"/>
            </w:r>
            <w:r w:rsidRPr="005A398D">
              <w:rPr>
                <w:sz w:val="14"/>
                <w:szCs w:val="14"/>
                <w:lang w:eastAsia="ar-SA"/>
              </w:rPr>
              <w:t>бюдж.</w:t>
            </w:r>
            <w:r w:rsidRPr="005A398D">
              <w:rPr>
                <w:sz w:val="14"/>
                <w:szCs w:val="14"/>
                <w:vertAlign w:val="subscript"/>
                <w:lang w:eastAsia="ar-SA"/>
              </w:rPr>
              <w:t xml:space="preserve">2024 </w:t>
            </w:r>
            <w:r w:rsidRPr="005A398D">
              <w:rPr>
                <w:sz w:val="14"/>
                <w:szCs w:val="14"/>
                <w:lang w:eastAsia="ar-SA"/>
              </w:rPr>
              <w:t xml:space="preserve">– </w:t>
            </w:r>
            <w:r w:rsidRPr="005A398D">
              <w:rPr>
                <w:sz w:val="14"/>
                <w:szCs w:val="14"/>
                <w:lang w:val="en-US" w:eastAsia="ar-SA"/>
              </w:rPr>
              <w:t>Z</w:t>
            </w:r>
            <w:r w:rsidRPr="005A398D">
              <w:rPr>
                <w:sz w:val="14"/>
                <w:szCs w:val="14"/>
                <w:vertAlign w:val="subscript"/>
                <w:lang w:eastAsia="ar-SA"/>
              </w:rPr>
              <w:t>2024</w:t>
            </w:r>
          </w:p>
        </w:tc>
        <w:tc>
          <w:tcPr>
            <w:tcW w:w="1701" w:type="dxa"/>
            <w:tcBorders>
              <w:left w:val="nil"/>
              <w:bottom w:val="single" w:sz="4" w:space="0" w:color="auto"/>
              <w:right w:val="single" w:sz="4" w:space="0" w:color="auto"/>
            </w:tcBorders>
            <w:shd w:val="clear" w:color="auto" w:fill="auto"/>
            <w:vAlign w:val="center"/>
          </w:tcPr>
          <w:p w:rsidR="000504BC" w:rsidRPr="005A398D" w:rsidRDefault="000504BC" w:rsidP="000504BC">
            <w:pPr>
              <w:widowControl w:val="0"/>
              <w:suppressAutoHyphens/>
              <w:autoSpaceDE w:val="0"/>
              <w:autoSpaceDN w:val="0"/>
              <w:adjustRightInd w:val="0"/>
              <w:ind w:right="-22"/>
              <w:jc w:val="center"/>
              <w:rPr>
                <w:sz w:val="16"/>
                <w:szCs w:val="16"/>
                <w:lang w:eastAsia="ar-SA"/>
              </w:rPr>
            </w:pPr>
            <w:r w:rsidRPr="005A398D">
              <w:rPr>
                <w:sz w:val="16"/>
                <w:szCs w:val="16"/>
                <w:lang w:eastAsia="ar-SA"/>
              </w:rPr>
              <w:sym w:font="Symbol" w:char="F04B"/>
            </w:r>
            <w:r w:rsidRPr="005A398D">
              <w:rPr>
                <w:sz w:val="16"/>
                <w:szCs w:val="16"/>
                <w:lang w:eastAsia="ar-SA"/>
              </w:rPr>
              <w:t xml:space="preserve"> - </w:t>
            </w:r>
            <w:r w:rsidRPr="005A398D">
              <w:rPr>
                <w:sz w:val="16"/>
                <w:szCs w:val="16"/>
                <w:lang w:eastAsia="ar-SA"/>
              </w:rPr>
              <w:sym w:font="Symbol" w:char="F053"/>
            </w:r>
            <w:r w:rsidRPr="005A398D">
              <w:rPr>
                <w:sz w:val="12"/>
                <w:szCs w:val="12"/>
                <w:lang w:eastAsia="ar-SA"/>
              </w:rPr>
              <w:t>2024-2025</w:t>
            </w:r>
          </w:p>
        </w:tc>
        <w:tc>
          <w:tcPr>
            <w:tcW w:w="1559" w:type="dxa"/>
            <w:tcBorders>
              <w:top w:val="nil"/>
              <w:left w:val="nil"/>
              <w:bottom w:val="single" w:sz="4" w:space="0" w:color="auto"/>
              <w:right w:val="single" w:sz="4" w:space="0" w:color="auto"/>
            </w:tcBorders>
            <w:shd w:val="clear" w:color="auto" w:fill="auto"/>
          </w:tcPr>
          <w:p w:rsidR="000504BC" w:rsidRPr="005A398D" w:rsidRDefault="000504BC" w:rsidP="000504BC">
            <w:pPr>
              <w:widowControl w:val="0"/>
              <w:suppressAutoHyphens/>
              <w:autoSpaceDE w:val="0"/>
              <w:autoSpaceDN w:val="0"/>
              <w:adjustRightInd w:val="0"/>
              <w:ind w:right="-22"/>
              <w:rPr>
                <w:sz w:val="20"/>
                <w:szCs w:val="20"/>
                <w:lang w:eastAsia="ar-SA"/>
              </w:rPr>
            </w:pPr>
            <w:r w:rsidRPr="005A398D">
              <w:rPr>
                <w:sz w:val="20"/>
                <w:szCs w:val="20"/>
                <w:lang w:eastAsia="ar-SA"/>
              </w:rPr>
              <w:t>в течение 10 (десяти) рабочих дней с даты подписания Заказчиком Акт</w:t>
            </w:r>
            <w:proofErr w:type="gramStart"/>
            <w:r w:rsidRPr="005A398D">
              <w:rPr>
                <w:sz w:val="20"/>
                <w:szCs w:val="20"/>
                <w:lang w:eastAsia="ar-SA"/>
              </w:rPr>
              <w:t>а(</w:t>
            </w:r>
            <w:proofErr w:type="gramEnd"/>
            <w:r w:rsidRPr="005A398D">
              <w:rPr>
                <w:sz w:val="20"/>
                <w:szCs w:val="20"/>
                <w:lang w:eastAsia="ar-SA"/>
              </w:rPr>
              <w:t>-</w:t>
            </w:r>
            <w:proofErr w:type="spellStart"/>
            <w:r w:rsidRPr="005A398D">
              <w:rPr>
                <w:sz w:val="20"/>
                <w:szCs w:val="20"/>
                <w:lang w:eastAsia="ar-SA"/>
              </w:rPr>
              <w:t>ов</w:t>
            </w:r>
            <w:proofErr w:type="spellEnd"/>
            <w:r w:rsidRPr="005A398D">
              <w:rPr>
                <w:sz w:val="20"/>
                <w:szCs w:val="20"/>
                <w:lang w:eastAsia="ar-SA"/>
              </w:rPr>
              <w:t>) о приемке выполненных работ</w:t>
            </w:r>
          </w:p>
        </w:tc>
        <w:tc>
          <w:tcPr>
            <w:tcW w:w="992" w:type="dxa"/>
            <w:tcBorders>
              <w:top w:val="nil"/>
              <w:left w:val="nil"/>
              <w:bottom w:val="single" w:sz="4" w:space="0" w:color="auto"/>
              <w:right w:val="single" w:sz="4" w:space="0" w:color="auto"/>
            </w:tcBorders>
            <w:shd w:val="clear" w:color="auto" w:fill="auto"/>
            <w:noWrap/>
          </w:tcPr>
          <w:p w:rsidR="000504BC" w:rsidRPr="005A398D" w:rsidRDefault="000504BC" w:rsidP="000504BC">
            <w:pPr>
              <w:widowControl w:val="0"/>
              <w:suppressAutoHyphens/>
              <w:autoSpaceDE w:val="0"/>
              <w:autoSpaceDN w:val="0"/>
              <w:adjustRightInd w:val="0"/>
              <w:ind w:right="-22" w:firstLineChars="100" w:firstLine="200"/>
              <w:jc w:val="center"/>
              <w:rPr>
                <w:sz w:val="20"/>
                <w:szCs w:val="20"/>
                <w:lang w:eastAsia="ar-SA"/>
              </w:rPr>
            </w:pPr>
          </w:p>
          <w:p w:rsidR="000504BC" w:rsidRPr="005A398D" w:rsidRDefault="000504BC" w:rsidP="000504BC">
            <w:pPr>
              <w:suppressAutoHyphens/>
              <w:ind w:right="-22"/>
              <w:jc w:val="center"/>
              <w:rPr>
                <w:sz w:val="20"/>
                <w:szCs w:val="20"/>
                <w:lang w:eastAsia="ar-SA"/>
              </w:rPr>
            </w:pPr>
            <w:r w:rsidRPr="005A398D">
              <w:rPr>
                <w:sz w:val="20"/>
                <w:szCs w:val="20"/>
                <w:lang w:eastAsia="ar-SA"/>
              </w:rPr>
              <w:t>100</w:t>
            </w:r>
          </w:p>
        </w:tc>
      </w:tr>
    </w:tbl>
    <w:p w:rsidR="000504BC" w:rsidRPr="005A398D" w:rsidRDefault="000504BC" w:rsidP="000504BC">
      <w:pPr>
        <w:widowControl w:val="0"/>
        <w:autoSpaceDE w:val="0"/>
        <w:autoSpaceDN w:val="0"/>
        <w:adjustRightInd w:val="0"/>
        <w:ind w:right="-22"/>
      </w:pPr>
      <w:r w:rsidRPr="005A398D">
        <w:t>Цена Контракта, руб.                          _________________________(заполняется по результату торгов)</w:t>
      </w:r>
    </w:p>
    <w:p w:rsidR="000504BC" w:rsidRPr="005A398D" w:rsidRDefault="000504BC" w:rsidP="000504BC">
      <w:pPr>
        <w:widowControl w:val="0"/>
        <w:suppressAutoHyphens/>
        <w:autoSpaceDE w:val="0"/>
        <w:autoSpaceDN w:val="0"/>
        <w:adjustRightInd w:val="0"/>
        <w:ind w:right="-22"/>
        <w:rPr>
          <w:i/>
          <w:sz w:val="20"/>
          <w:szCs w:val="20"/>
        </w:rPr>
      </w:pPr>
      <w:r w:rsidRPr="005A398D">
        <w:rPr>
          <w:i/>
        </w:rPr>
        <w:t xml:space="preserve">где, </w:t>
      </w:r>
      <w:r w:rsidRPr="005A398D">
        <w:rPr>
          <w:sz w:val="16"/>
          <w:szCs w:val="16"/>
          <w:lang w:eastAsia="ar-SA"/>
        </w:rPr>
        <w:sym w:font="Symbol" w:char="F053"/>
      </w:r>
      <w:r w:rsidRPr="005A398D">
        <w:rPr>
          <w:sz w:val="16"/>
          <w:szCs w:val="16"/>
          <w:lang w:eastAsia="ar-SA"/>
        </w:rPr>
        <w:t>бюдж.</w:t>
      </w:r>
      <w:r w:rsidRPr="005A398D">
        <w:rPr>
          <w:sz w:val="12"/>
          <w:szCs w:val="12"/>
          <w:lang w:eastAsia="ar-SA"/>
        </w:rPr>
        <w:t>2024</w:t>
      </w:r>
      <w:r w:rsidRPr="005A398D">
        <w:rPr>
          <w:sz w:val="20"/>
          <w:szCs w:val="20"/>
        </w:rPr>
        <w:t xml:space="preserve"> </w:t>
      </w:r>
      <w:r w:rsidRPr="005A398D">
        <w:rPr>
          <w:i/>
          <w:sz w:val="20"/>
          <w:szCs w:val="20"/>
        </w:rPr>
        <w:t xml:space="preserve"> – лимит бюджетного финансирования по объекту на 2024 год;</w:t>
      </w:r>
    </w:p>
    <w:p w:rsidR="000504BC" w:rsidRPr="005A398D" w:rsidRDefault="000504BC" w:rsidP="000504BC">
      <w:pPr>
        <w:widowControl w:val="0"/>
        <w:suppressAutoHyphens/>
        <w:autoSpaceDE w:val="0"/>
        <w:autoSpaceDN w:val="0"/>
        <w:adjustRightInd w:val="0"/>
        <w:ind w:right="-22"/>
        <w:rPr>
          <w:i/>
          <w:sz w:val="20"/>
          <w:szCs w:val="20"/>
        </w:rPr>
      </w:pPr>
      <w:r w:rsidRPr="005A398D">
        <w:rPr>
          <w:i/>
        </w:rPr>
        <w:t xml:space="preserve">       </w:t>
      </w:r>
      <w:r w:rsidRPr="005A398D">
        <w:rPr>
          <w:sz w:val="16"/>
          <w:szCs w:val="16"/>
          <w:lang w:val="en-US" w:eastAsia="ar-SA"/>
        </w:rPr>
        <w:t>Z</w:t>
      </w:r>
      <w:r w:rsidRPr="005A398D">
        <w:rPr>
          <w:sz w:val="12"/>
          <w:szCs w:val="12"/>
          <w:lang w:eastAsia="ar-SA"/>
        </w:rPr>
        <w:t>2024</w:t>
      </w:r>
      <w:r w:rsidRPr="005A398D">
        <w:rPr>
          <w:sz w:val="20"/>
          <w:szCs w:val="20"/>
          <w:vertAlign w:val="subscript"/>
        </w:rPr>
        <w:t xml:space="preserve"> </w:t>
      </w:r>
      <w:r w:rsidRPr="005A398D">
        <w:rPr>
          <w:sz w:val="20"/>
          <w:szCs w:val="20"/>
        </w:rPr>
        <w:t xml:space="preserve"> </w:t>
      </w:r>
      <w:r w:rsidRPr="005A398D">
        <w:rPr>
          <w:i/>
          <w:sz w:val="20"/>
          <w:szCs w:val="20"/>
        </w:rPr>
        <w:t xml:space="preserve"> – затраты Заказчика по объекту в 2024 году;</w:t>
      </w:r>
    </w:p>
    <w:p w:rsidR="000504BC" w:rsidRPr="005A398D" w:rsidRDefault="000504BC" w:rsidP="000504BC">
      <w:pPr>
        <w:widowControl w:val="0"/>
        <w:autoSpaceDE w:val="0"/>
        <w:autoSpaceDN w:val="0"/>
        <w:adjustRightInd w:val="0"/>
        <w:ind w:right="-22"/>
        <w:rPr>
          <w:i/>
          <w:sz w:val="20"/>
          <w:szCs w:val="20"/>
        </w:rPr>
      </w:pPr>
      <w:r w:rsidRPr="005A398D">
        <w:rPr>
          <w:i/>
          <w:sz w:val="20"/>
          <w:szCs w:val="20"/>
        </w:rPr>
        <w:t xml:space="preserve">        </w:t>
      </w:r>
      <w:proofErr w:type="gramStart"/>
      <w:r w:rsidRPr="005A398D">
        <w:rPr>
          <w:sz w:val="20"/>
          <w:szCs w:val="20"/>
        </w:rPr>
        <w:t>К</w:t>
      </w:r>
      <w:proofErr w:type="gramEnd"/>
      <w:r w:rsidRPr="005A398D">
        <w:rPr>
          <w:i/>
          <w:sz w:val="20"/>
          <w:szCs w:val="20"/>
        </w:rPr>
        <w:t xml:space="preserve"> – цена Контракта;</w:t>
      </w:r>
    </w:p>
    <w:p w:rsidR="000504BC" w:rsidRPr="005A398D" w:rsidRDefault="000504BC" w:rsidP="000504BC">
      <w:pPr>
        <w:suppressAutoHyphens/>
        <w:ind w:right="-22"/>
        <w:rPr>
          <w:i/>
          <w:sz w:val="20"/>
          <w:szCs w:val="20"/>
        </w:rPr>
      </w:pPr>
      <w:r w:rsidRPr="005A398D">
        <w:rPr>
          <w:sz w:val="20"/>
          <w:szCs w:val="20"/>
        </w:rPr>
        <w:t xml:space="preserve">        </w:t>
      </w:r>
      <w:r w:rsidRPr="005A398D">
        <w:rPr>
          <w:sz w:val="16"/>
          <w:szCs w:val="16"/>
          <w:lang w:eastAsia="ar-SA"/>
        </w:rPr>
        <w:sym w:font="Symbol" w:char="F053"/>
      </w:r>
      <w:r w:rsidRPr="005A398D">
        <w:rPr>
          <w:sz w:val="12"/>
          <w:szCs w:val="12"/>
          <w:lang w:eastAsia="ar-SA"/>
        </w:rPr>
        <w:t>2024-2025</w:t>
      </w:r>
      <w:r w:rsidRPr="005A398D">
        <w:rPr>
          <w:sz w:val="20"/>
          <w:szCs w:val="20"/>
        </w:rPr>
        <w:t xml:space="preserve">– </w:t>
      </w:r>
      <w:r w:rsidRPr="005A398D">
        <w:rPr>
          <w:i/>
          <w:sz w:val="20"/>
          <w:szCs w:val="20"/>
        </w:rPr>
        <w:t>сумма оплат по Контракту за 2024-2025 годы.</w:t>
      </w:r>
    </w:p>
    <w:tbl>
      <w:tblPr>
        <w:tblW w:w="10364" w:type="dxa"/>
        <w:tblInd w:w="93" w:type="dxa"/>
        <w:tblLayout w:type="fixed"/>
        <w:tblLook w:val="04A0" w:firstRow="1" w:lastRow="0" w:firstColumn="1" w:lastColumn="0" w:noHBand="0" w:noVBand="1"/>
      </w:tblPr>
      <w:tblGrid>
        <w:gridCol w:w="5186"/>
        <w:gridCol w:w="5178"/>
      </w:tblGrid>
      <w:tr w:rsidR="000504BC" w:rsidRPr="005A398D" w:rsidTr="000504BC">
        <w:trPr>
          <w:trHeight w:val="2142"/>
        </w:trPr>
        <w:tc>
          <w:tcPr>
            <w:tcW w:w="5186" w:type="dxa"/>
          </w:tcPr>
          <w:p w:rsidR="000504BC" w:rsidRPr="005A398D" w:rsidRDefault="000504BC" w:rsidP="000504BC">
            <w:pPr>
              <w:suppressAutoHyphens/>
              <w:snapToGrid w:val="0"/>
              <w:ind w:right="-22"/>
              <w:jc w:val="center"/>
              <w:rPr>
                <w:rFonts w:eastAsia="Calibri"/>
                <w:b/>
                <w:bCs/>
              </w:rPr>
            </w:pPr>
          </w:p>
          <w:p w:rsidR="000504BC" w:rsidRPr="005A398D" w:rsidRDefault="000504BC" w:rsidP="000504BC">
            <w:pPr>
              <w:suppressAutoHyphens/>
              <w:snapToGrid w:val="0"/>
              <w:ind w:right="-22"/>
              <w:jc w:val="center"/>
              <w:rPr>
                <w:rFonts w:eastAsia="Calibri"/>
                <w:b/>
                <w:bCs/>
              </w:rPr>
            </w:pPr>
            <w:r w:rsidRPr="005A398D">
              <w:rPr>
                <w:rFonts w:eastAsia="Calibri"/>
                <w:b/>
                <w:bCs/>
              </w:rPr>
              <w:t>ЗАКАЗЧИК</w:t>
            </w:r>
          </w:p>
          <w:p w:rsidR="000504BC" w:rsidRPr="005A398D" w:rsidRDefault="000504BC" w:rsidP="000504BC">
            <w:pPr>
              <w:suppressAutoHyphens/>
              <w:snapToGrid w:val="0"/>
              <w:ind w:right="-22"/>
              <w:rPr>
                <w:rFonts w:eastAsia="Calibri"/>
                <w:b/>
              </w:rPr>
            </w:pPr>
            <w:r w:rsidRPr="005A398D">
              <w:rPr>
                <w:rFonts w:eastAsia="Calibri"/>
                <w:b/>
              </w:rPr>
              <w:t>Государственное унитарное предприятие Республики Крым «Крымгазсети»</w:t>
            </w:r>
          </w:p>
          <w:p w:rsidR="000504BC" w:rsidRPr="005A398D" w:rsidRDefault="000504BC" w:rsidP="000504BC">
            <w:pPr>
              <w:suppressAutoHyphens/>
              <w:snapToGrid w:val="0"/>
              <w:ind w:right="-22"/>
              <w:rPr>
                <w:rFonts w:eastAsia="Calibri"/>
              </w:rPr>
            </w:pPr>
          </w:p>
          <w:p w:rsidR="000504BC" w:rsidRPr="005A398D" w:rsidRDefault="000504BC" w:rsidP="000504BC">
            <w:pPr>
              <w:suppressAutoHyphens/>
              <w:snapToGrid w:val="0"/>
              <w:ind w:right="-22"/>
              <w:rPr>
                <w:rFonts w:eastAsia="Calibri"/>
                <w:b/>
              </w:rPr>
            </w:pPr>
            <w:r w:rsidRPr="005A398D">
              <w:rPr>
                <w:rFonts w:eastAsia="Calibri"/>
                <w:b/>
              </w:rPr>
              <w:t>Директор</w:t>
            </w:r>
          </w:p>
          <w:p w:rsidR="000504BC" w:rsidRPr="005A398D" w:rsidRDefault="000504BC" w:rsidP="000504BC">
            <w:pPr>
              <w:suppressAutoHyphens/>
              <w:snapToGrid w:val="0"/>
              <w:ind w:right="-22"/>
              <w:jc w:val="both"/>
              <w:rPr>
                <w:rFonts w:eastAsia="Calibri"/>
                <w:b/>
                <w:bCs/>
                <w:lang w:eastAsia="ar-SA"/>
              </w:rPr>
            </w:pPr>
          </w:p>
          <w:p w:rsidR="000504BC" w:rsidRPr="005A398D" w:rsidRDefault="000504BC" w:rsidP="000504BC">
            <w:pPr>
              <w:suppressAutoHyphens/>
              <w:snapToGrid w:val="0"/>
              <w:ind w:right="-22"/>
              <w:jc w:val="both"/>
              <w:rPr>
                <w:rFonts w:eastAsia="Calibri"/>
                <w:b/>
                <w:bCs/>
              </w:rPr>
            </w:pPr>
            <w:r w:rsidRPr="005A398D">
              <w:rPr>
                <w:rFonts w:eastAsia="Calibri"/>
                <w:b/>
                <w:bCs/>
                <w:lang w:val="uk-UA"/>
              </w:rPr>
              <w:t xml:space="preserve">_____________________ </w:t>
            </w:r>
            <w:r w:rsidRPr="005A398D">
              <w:rPr>
                <w:rFonts w:eastAsia="Calibri"/>
                <w:b/>
                <w:bCs/>
              </w:rPr>
              <w:t>Д.М. Надточаев</w:t>
            </w:r>
          </w:p>
        </w:tc>
        <w:tc>
          <w:tcPr>
            <w:tcW w:w="5178" w:type="dxa"/>
          </w:tcPr>
          <w:p w:rsidR="000504BC" w:rsidRPr="005A398D" w:rsidRDefault="000504BC" w:rsidP="000504BC">
            <w:pPr>
              <w:suppressAutoHyphens/>
              <w:snapToGrid w:val="0"/>
              <w:ind w:right="-22"/>
              <w:jc w:val="center"/>
              <w:rPr>
                <w:rFonts w:eastAsia="Calibri"/>
                <w:b/>
              </w:rPr>
            </w:pPr>
          </w:p>
          <w:p w:rsidR="000504BC" w:rsidRPr="005A398D" w:rsidRDefault="000504BC" w:rsidP="000504BC">
            <w:pPr>
              <w:suppressAutoHyphens/>
              <w:snapToGrid w:val="0"/>
              <w:ind w:right="-22"/>
              <w:jc w:val="center"/>
              <w:rPr>
                <w:rFonts w:eastAsia="Calibri"/>
                <w:b/>
              </w:rPr>
            </w:pPr>
            <w:r w:rsidRPr="005A398D">
              <w:rPr>
                <w:rFonts w:eastAsia="Calibri"/>
                <w:b/>
              </w:rPr>
              <w:t>ПОДРЯДЧИК</w:t>
            </w:r>
          </w:p>
          <w:p w:rsidR="000504BC" w:rsidRPr="005A398D" w:rsidRDefault="000504BC" w:rsidP="000504BC">
            <w:pPr>
              <w:suppressAutoHyphens/>
              <w:snapToGrid w:val="0"/>
              <w:ind w:right="-22"/>
              <w:jc w:val="center"/>
              <w:rPr>
                <w:rFonts w:eastAsia="Calibri"/>
                <w:b/>
              </w:rPr>
            </w:pPr>
          </w:p>
        </w:tc>
      </w:tr>
    </w:tbl>
    <w:p w:rsidR="000504BC" w:rsidRPr="005A398D" w:rsidRDefault="000504BC" w:rsidP="000504BC">
      <w:pPr>
        <w:suppressAutoHyphens/>
        <w:ind w:right="-22"/>
        <w:rPr>
          <w:lang w:eastAsia="ar-SA"/>
        </w:rPr>
      </w:pPr>
      <w:r w:rsidRPr="005A398D">
        <w:rPr>
          <w:lang w:eastAsia="ar-SA"/>
        </w:rPr>
        <w:br w:type="page"/>
      </w:r>
    </w:p>
    <w:p w:rsidR="000504BC" w:rsidRPr="005A398D" w:rsidRDefault="000504BC" w:rsidP="000504BC">
      <w:pPr>
        <w:ind w:left="5664" w:right="-22"/>
        <w:rPr>
          <w:sz w:val="20"/>
          <w:szCs w:val="20"/>
        </w:rPr>
      </w:pPr>
      <w:r w:rsidRPr="005A398D">
        <w:lastRenderedPageBreak/>
        <w:t>Приложение № 5</w:t>
      </w:r>
    </w:p>
    <w:p w:rsidR="000504BC" w:rsidRPr="005A398D" w:rsidRDefault="000504BC" w:rsidP="000504BC">
      <w:pPr>
        <w:ind w:left="5664" w:right="-22"/>
        <w:jc w:val="both"/>
        <w:rPr>
          <w:lang w:eastAsia="uk-UA"/>
        </w:rPr>
      </w:pPr>
      <w:r w:rsidRPr="005A398D">
        <w:rPr>
          <w:lang w:eastAsia="uk-UA"/>
        </w:rPr>
        <w:t>к Контракту №</w:t>
      </w:r>
    </w:p>
    <w:p w:rsidR="000504BC" w:rsidRPr="005A398D" w:rsidRDefault="000504BC" w:rsidP="000504BC">
      <w:pPr>
        <w:ind w:left="5664" w:right="-22"/>
        <w:jc w:val="both"/>
        <w:rPr>
          <w:lang w:eastAsia="uk-UA"/>
        </w:rPr>
      </w:pPr>
      <w:r w:rsidRPr="005A398D">
        <w:rPr>
          <w:lang w:eastAsia="uk-UA"/>
        </w:rPr>
        <w:t>от «____» _________ 20___ года</w:t>
      </w:r>
    </w:p>
    <w:p w:rsidR="000504BC" w:rsidRPr="005A398D" w:rsidRDefault="000504BC" w:rsidP="000504BC">
      <w:pPr>
        <w:ind w:right="-22"/>
        <w:jc w:val="right"/>
      </w:pPr>
    </w:p>
    <w:p w:rsidR="000504BC" w:rsidRPr="005A398D" w:rsidRDefault="000504BC" w:rsidP="000504BC">
      <w:pPr>
        <w:ind w:right="-22"/>
        <w:jc w:val="right"/>
      </w:pPr>
      <w:r w:rsidRPr="005A398D">
        <w:t>Форма</w:t>
      </w:r>
    </w:p>
    <w:p w:rsidR="000504BC" w:rsidRPr="005A398D" w:rsidRDefault="000504BC" w:rsidP="000504BC">
      <w:pPr>
        <w:ind w:right="-22"/>
        <w:jc w:val="right"/>
      </w:pPr>
    </w:p>
    <w:p w:rsidR="000504BC" w:rsidRPr="005A398D" w:rsidRDefault="000504BC" w:rsidP="000504BC">
      <w:pPr>
        <w:tabs>
          <w:tab w:val="left" w:pos="360"/>
        </w:tabs>
        <w:autoSpaceDE w:val="0"/>
        <w:ind w:right="-22"/>
        <w:jc w:val="center"/>
        <w:outlineLvl w:val="0"/>
        <w:rPr>
          <w:b/>
          <w:bCs/>
        </w:rPr>
      </w:pPr>
    </w:p>
    <w:p w:rsidR="000504BC" w:rsidRPr="005A398D" w:rsidRDefault="000504BC" w:rsidP="000504BC">
      <w:pPr>
        <w:ind w:right="-22" w:firstLine="709"/>
        <w:jc w:val="center"/>
        <w:rPr>
          <w:b/>
        </w:rPr>
      </w:pPr>
      <w:r w:rsidRPr="005A398D">
        <w:rPr>
          <w:b/>
          <w:bCs/>
        </w:rPr>
        <w:t xml:space="preserve">Перечень </w:t>
      </w:r>
      <w:r w:rsidRPr="005A398D">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сетей газоснабжения с. Возрождение Кировского района Республики Крым»</w:t>
      </w:r>
    </w:p>
    <w:p w:rsidR="000504BC" w:rsidRPr="005A398D" w:rsidRDefault="000504BC" w:rsidP="000504BC">
      <w:pPr>
        <w:ind w:right="-22" w:firstLine="709"/>
        <w:jc w:val="center"/>
        <w:rPr>
          <w:b/>
        </w:rPr>
      </w:pPr>
    </w:p>
    <w:p w:rsidR="000504BC" w:rsidRPr="005A398D" w:rsidRDefault="000504BC" w:rsidP="000504BC">
      <w:pPr>
        <w:ind w:right="-22"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0504BC" w:rsidRPr="005A398D" w:rsidTr="000504BC">
        <w:trPr>
          <w:jc w:val="center"/>
        </w:trPr>
        <w:tc>
          <w:tcPr>
            <w:tcW w:w="636" w:type="dxa"/>
            <w:tcBorders>
              <w:top w:val="single" w:sz="4" w:space="0" w:color="auto"/>
              <w:left w:val="single" w:sz="4" w:space="0" w:color="auto"/>
              <w:bottom w:val="single" w:sz="4" w:space="0" w:color="auto"/>
              <w:right w:val="single" w:sz="4" w:space="0" w:color="auto"/>
            </w:tcBorders>
            <w:hideMark/>
          </w:tcPr>
          <w:p w:rsidR="000504BC" w:rsidRPr="005A398D" w:rsidRDefault="000504BC" w:rsidP="000504BC">
            <w:pPr>
              <w:tabs>
                <w:tab w:val="left" w:pos="360"/>
              </w:tabs>
              <w:autoSpaceDE w:val="0"/>
              <w:ind w:right="-22"/>
              <w:jc w:val="center"/>
              <w:outlineLvl w:val="0"/>
              <w:rPr>
                <w:b/>
                <w:bCs/>
              </w:rPr>
            </w:pPr>
            <w:r w:rsidRPr="005A398D">
              <w:rPr>
                <w:b/>
                <w:bCs/>
              </w:rPr>
              <w:t xml:space="preserve">№ </w:t>
            </w:r>
            <w:proofErr w:type="gramStart"/>
            <w:r w:rsidRPr="005A398D">
              <w:rPr>
                <w:b/>
                <w:bCs/>
              </w:rPr>
              <w:t>п</w:t>
            </w:r>
            <w:proofErr w:type="gramEnd"/>
            <w:r w:rsidRPr="005A398D">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0504BC" w:rsidRPr="005A398D" w:rsidRDefault="000504BC" w:rsidP="000504BC">
            <w:pPr>
              <w:tabs>
                <w:tab w:val="left" w:pos="360"/>
              </w:tabs>
              <w:autoSpaceDE w:val="0"/>
              <w:ind w:right="-22"/>
              <w:jc w:val="center"/>
              <w:outlineLvl w:val="0"/>
              <w:rPr>
                <w:b/>
                <w:bCs/>
              </w:rPr>
            </w:pPr>
            <w:r w:rsidRPr="005A398D">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0504BC" w:rsidRPr="005A398D" w:rsidRDefault="000504BC" w:rsidP="000504BC">
            <w:pPr>
              <w:tabs>
                <w:tab w:val="left" w:pos="360"/>
              </w:tabs>
              <w:autoSpaceDE w:val="0"/>
              <w:ind w:right="-22"/>
              <w:jc w:val="center"/>
              <w:outlineLvl w:val="0"/>
              <w:rPr>
                <w:b/>
                <w:bCs/>
              </w:rPr>
            </w:pPr>
            <w:r w:rsidRPr="005A398D">
              <w:rPr>
                <w:b/>
                <w:bCs/>
              </w:rPr>
              <w:t xml:space="preserve">№ локальной сметы и </w:t>
            </w:r>
          </w:p>
          <w:p w:rsidR="000504BC" w:rsidRPr="005A398D" w:rsidRDefault="000504BC" w:rsidP="000504BC">
            <w:pPr>
              <w:tabs>
                <w:tab w:val="left" w:pos="360"/>
              </w:tabs>
              <w:autoSpaceDE w:val="0"/>
              <w:ind w:right="-22"/>
              <w:jc w:val="center"/>
              <w:outlineLvl w:val="0"/>
              <w:rPr>
                <w:b/>
                <w:bCs/>
              </w:rPr>
            </w:pPr>
            <w:r w:rsidRPr="005A398D">
              <w:rPr>
                <w:b/>
                <w:bCs/>
              </w:rPr>
              <w:t xml:space="preserve">№ </w:t>
            </w:r>
            <w:proofErr w:type="spellStart"/>
            <w:r w:rsidRPr="005A398D">
              <w:rPr>
                <w:b/>
                <w:bCs/>
              </w:rPr>
              <w:t>п.п</w:t>
            </w:r>
            <w:proofErr w:type="spellEnd"/>
            <w:r w:rsidRPr="005A398D">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0504BC" w:rsidRPr="005A398D" w:rsidRDefault="000504BC" w:rsidP="000504BC">
            <w:pPr>
              <w:tabs>
                <w:tab w:val="left" w:pos="360"/>
              </w:tabs>
              <w:autoSpaceDE w:val="0"/>
              <w:ind w:right="-22"/>
              <w:jc w:val="center"/>
              <w:outlineLvl w:val="0"/>
              <w:rPr>
                <w:b/>
                <w:bCs/>
              </w:rPr>
            </w:pPr>
            <w:r w:rsidRPr="005A398D">
              <w:rPr>
                <w:b/>
                <w:bCs/>
              </w:rPr>
              <w:t>Объем работ, тыс. руб.</w:t>
            </w:r>
          </w:p>
        </w:tc>
      </w:tr>
      <w:tr w:rsidR="000504BC" w:rsidRPr="005A398D" w:rsidTr="000504BC">
        <w:trPr>
          <w:jc w:val="center"/>
        </w:trPr>
        <w:tc>
          <w:tcPr>
            <w:tcW w:w="636"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r>
      <w:tr w:rsidR="000504BC" w:rsidRPr="005A398D" w:rsidTr="000504BC">
        <w:trPr>
          <w:jc w:val="center"/>
        </w:trPr>
        <w:tc>
          <w:tcPr>
            <w:tcW w:w="636"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r>
      <w:tr w:rsidR="000504BC" w:rsidRPr="005A398D" w:rsidTr="000504BC">
        <w:trPr>
          <w:jc w:val="center"/>
        </w:trPr>
        <w:tc>
          <w:tcPr>
            <w:tcW w:w="636"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r>
      <w:tr w:rsidR="000504BC" w:rsidRPr="005A398D" w:rsidTr="000504BC">
        <w:trPr>
          <w:jc w:val="center"/>
        </w:trPr>
        <w:tc>
          <w:tcPr>
            <w:tcW w:w="636"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r>
      <w:tr w:rsidR="000504BC" w:rsidRPr="005A398D" w:rsidTr="000504BC">
        <w:trPr>
          <w:jc w:val="center"/>
        </w:trPr>
        <w:tc>
          <w:tcPr>
            <w:tcW w:w="636"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r>
      <w:tr w:rsidR="000504BC" w:rsidRPr="005A398D" w:rsidTr="000504BC">
        <w:trPr>
          <w:jc w:val="center"/>
        </w:trPr>
        <w:tc>
          <w:tcPr>
            <w:tcW w:w="636"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r>
      <w:tr w:rsidR="000504BC" w:rsidRPr="005A398D" w:rsidTr="000504BC">
        <w:trPr>
          <w:jc w:val="center"/>
        </w:trPr>
        <w:tc>
          <w:tcPr>
            <w:tcW w:w="636"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r>
      <w:tr w:rsidR="000504BC" w:rsidRPr="005A398D" w:rsidTr="000504BC">
        <w:trPr>
          <w:jc w:val="center"/>
        </w:trPr>
        <w:tc>
          <w:tcPr>
            <w:tcW w:w="636"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0504BC" w:rsidRPr="005A398D" w:rsidRDefault="000504BC" w:rsidP="000504BC">
            <w:pPr>
              <w:tabs>
                <w:tab w:val="left" w:pos="360"/>
              </w:tabs>
              <w:autoSpaceDE w:val="0"/>
              <w:ind w:right="-22"/>
              <w:jc w:val="center"/>
              <w:outlineLvl w:val="0"/>
              <w:rPr>
                <w:b/>
                <w:bCs/>
              </w:rPr>
            </w:pPr>
            <w:r w:rsidRPr="005A398D">
              <w:rPr>
                <w:b/>
                <w:bCs/>
              </w:rPr>
              <w:t xml:space="preserve">ИТОГО «____»% от цены Контракта </w:t>
            </w:r>
            <w:r w:rsidRPr="005A398D">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0504BC" w:rsidRPr="005A398D" w:rsidRDefault="000504BC" w:rsidP="000504BC">
            <w:pPr>
              <w:tabs>
                <w:tab w:val="left" w:pos="360"/>
              </w:tabs>
              <w:autoSpaceDE w:val="0"/>
              <w:ind w:right="-22"/>
              <w:jc w:val="center"/>
              <w:outlineLvl w:val="0"/>
              <w:rPr>
                <w:b/>
                <w:bCs/>
              </w:rPr>
            </w:pPr>
          </w:p>
        </w:tc>
      </w:tr>
    </w:tbl>
    <w:p w:rsidR="000504BC" w:rsidRPr="005A398D" w:rsidRDefault="000504BC" w:rsidP="000504BC">
      <w:pPr>
        <w:tabs>
          <w:tab w:val="left" w:pos="360"/>
        </w:tabs>
        <w:autoSpaceDE w:val="0"/>
        <w:ind w:right="-22"/>
        <w:jc w:val="center"/>
        <w:outlineLvl w:val="0"/>
        <w:rPr>
          <w:b/>
          <w:bCs/>
        </w:rPr>
      </w:pPr>
    </w:p>
    <w:tbl>
      <w:tblPr>
        <w:tblW w:w="10364" w:type="dxa"/>
        <w:tblInd w:w="93" w:type="dxa"/>
        <w:tblLayout w:type="fixed"/>
        <w:tblLook w:val="04A0" w:firstRow="1" w:lastRow="0" w:firstColumn="1" w:lastColumn="0" w:noHBand="0" w:noVBand="1"/>
      </w:tblPr>
      <w:tblGrid>
        <w:gridCol w:w="5186"/>
        <w:gridCol w:w="5178"/>
      </w:tblGrid>
      <w:tr w:rsidR="000504BC" w:rsidRPr="005A398D" w:rsidTr="000504BC">
        <w:trPr>
          <w:trHeight w:val="2427"/>
        </w:trPr>
        <w:tc>
          <w:tcPr>
            <w:tcW w:w="5186" w:type="dxa"/>
          </w:tcPr>
          <w:p w:rsidR="000504BC" w:rsidRPr="005A398D" w:rsidRDefault="000504BC" w:rsidP="000504BC">
            <w:pPr>
              <w:suppressAutoHyphens/>
              <w:snapToGrid w:val="0"/>
              <w:ind w:right="-22"/>
              <w:jc w:val="center"/>
              <w:rPr>
                <w:rFonts w:eastAsia="Calibri"/>
                <w:b/>
                <w:bCs/>
              </w:rPr>
            </w:pPr>
          </w:p>
          <w:p w:rsidR="000504BC" w:rsidRPr="005A398D" w:rsidRDefault="000504BC" w:rsidP="000504BC">
            <w:pPr>
              <w:suppressAutoHyphens/>
              <w:snapToGrid w:val="0"/>
              <w:ind w:right="-22"/>
              <w:jc w:val="center"/>
              <w:rPr>
                <w:rFonts w:eastAsia="Calibri"/>
                <w:b/>
                <w:bCs/>
              </w:rPr>
            </w:pPr>
            <w:r w:rsidRPr="005A398D">
              <w:rPr>
                <w:rFonts w:eastAsia="Calibri"/>
                <w:b/>
                <w:bCs/>
              </w:rPr>
              <w:t>ЗАКАЗЧИК</w:t>
            </w:r>
          </w:p>
          <w:p w:rsidR="000504BC" w:rsidRPr="005A398D" w:rsidRDefault="000504BC" w:rsidP="000504BC">
            <w:pPr>
              <w:suppressAutoHyphens/>
              <w:snapToGrid w:val="0"/>
              <w:ind w:right="-22"/>
              <w:rPr>
                <w:rFonts w:eastAsia="Calibri"/>
                <w:b/>
              </w:rPr>
            </w:pPr>
            <w:r w:rsidRPr="005A398D">
              <w:rPr>
                <w:rFonts w:eastAsia="Calibri"/>
                <w:b/>
              </w:rPr>
              <w:t>Государственное унитарное предприятие Республики Крым «Крымгазсети»</w:t>
            </w:r>
          </w:p>
          <w:p w:rsidR="000504BC" w:rsidRPr="005A398D" w:rsidRDefault="000504BC" w:rsidP="000504BC">
            <w:pPr>
              <w:suppressAutoHyphens/>
              <w:snapToGrid w:val="0"/>
              <w:ind w:right="-22"/>
              <w:rPr>
                <w:rFonts w:eastAsia="Calibri"/>
              </w:rPr>
            </w:pPr>
          </w:p>
          <w:p w:rsidR="000504BC" w:rsidRPr="005A398D" w:rsidRDefault="000504BC" w:rsidP="000504BC">
            <w:pPr>
              <w:suppressAutoHyphens/>
              <w:snapToGrid w:val="0"/>
              <w:ind w:right="-22"/>
              <w:rPr>
                <w:rFonts w:eastAsia="Calibri"/>
                <w:b/>
              </w:rPr>
            </w:pPr>
            <w:r w:rsidRPr="005A398D">
              <w:rPr>
                <w:rFonts w:eastAsia="Calibri"/>
                <w:b/>
              </w:rPr>
              <w:t>Директор</w:t>
            </w:r>
          </w:p>
          <w:p w:rsidR="000504BC" w:rsidRPr="005A398D" w:rsidRDefault="000504BC" w:rsidP="000504BC">
            <w:pPr>
              <w:suppressAutoHyphens/>
              <w:snapToGrid w:val="0"/>
              <w:ind w:right="-22"/>
              <w:jc w:val="both"/>
              <w:rPr>
                <w:rFonts w:eastAsia="Calibri"/>
                <w:b/>
                <w:bCs/>
                <w:lang w:eastAsia="ar-SA"/>
              </w:rPr>
            </w:pPr>
          </w:p>
          <w:p w:rsidR="000504BC" w:rsidRPr="005A398D" w:rsidRDefault="000504BC" w:rsidP="000504BC">
            <w:pPr>
              <w:suppressAutoHyphens/>
              <w:snapToGrid w:val="0"/>
              <w:ind w:right="-22"/>
              <w:jc w:val="both"/>
              <w:rPr>
                <w:rFonts w:eastAsia="Calibri"/>
                <w:b/>
                <w:bCs/>
              </w:rPr>
            </w:pPr>
            <w:r w:rsidRPr="005A398D">
              <w:rPr>
                <w:rFonts w:eastAsia="Calibri"/>
                <w:b/>
                <w:bCs/>
                <w:lang w:val="uk-UA"/>
              </w:rPr>
              <w:t xml:space="preserve">_____________________ </w:t>
            </w:r>
            <w:r w:rsidRPr="005A398D">
              <w:rPr>
                <w:rFonts w:eastAsia="Calibri"/>
                <w:b/>
                <w:bCs/>
              </w:rPr>
              <w:t>Д.М. Надточаев</w:t>
            </w:r>
          </w:p>
        </w:tc>
        <w:tc>
          <w:tcPr>
            <w:tcW w:w="5178" w:type="dxa"/>
          </w:tcPr>
          <w:p w:rsidR="000504BC" w:rsidRPr="005A398D" w:rsidRDefault="000504BC" w:rsidP="000504BC">
            <w:pPr>
              <w:suppressAutoHyphens/>
              <w:snapToGrid w:val="0"/>
              <w:ind w:right="-22"/>
              <w:jc w:val="center"/>
              <w:rPr>
                <w:rFonts w:eastAsia="Calibri"/>
                <w:b/>
              </w:rPr>
            </w:pPr>
          </w:p>
          <w:p w:rsidR="000504BC" w:rsidRPr="005A398D" w:rsidRDefault="000504BC" w:rsidP="000504BC">
            <w:pPr>
              <w:suppressAutoHyphens/>
              <w:snapToGrid w:val="0"/>
              <w:ind w:right="-22"/>
              <w:jc w:val="center"/>
              <w:rPr>
                <w:rFonts w:eastAsia="Calibri"/>
                <w:b/>
              </w:rPr>
            </w:pPr>
            <w:r w:rsidRPr="005A398D">
              <w:rPr>
                <w:rFonts w:eastAsia="Calibri"/>
                <w:b/>
              </w:rPr>
              <w:t>ПОДРЯДЧИК</w:t>
            </w:r>
          </w:p>
          <w:p w:rsidR="000504BC" w:rsidRPr="005A398D" w:rsidRDefault="000504BC" w:rsidP="000504BC">
            <w:pPr>
              <w:suppressAutoHyphens/>
              <w:snapToGrid w:val="0"/>
              <w:ind w:right="-22"/>
              <w:jc w:val="center"/>
              <w:rPr>
                <w:rFonts w:eastAsia="Calibri"/>
                <w:b/>
              </w:rPr>
            </w:pPr>
          </w:p>
        </w:tc>
      </w:tr>
    </w:tbl>
    <w:p w:rsidR="000504BC" w:rsidRPr="005A398D" w:rsidRDefault="000504BC" w:rsidP="000504BC">
      <w:pPr>
        <w:ind w:right="-22"/>
        <w:rPr>
          <w:rFonts w:eastAsia="Calibri"/>
        </w:rPr>
      </w:pPr>
    </w:p>
    <w:p w:rsidR="000504BC" w:rsidRPr="005A398D" w:rsidRDefault="000504BC" w:rsidP="000504BC">
      <w:pPr>
        <w:suppressAutoHyphens/>
        <w:ind w:right="-22"/>
        <w:rPr>
          <w:lang w:eastAsia="ar-SA"/>
        </w:rPr>
        <w:sectPr w:rsidR="000504BC" w:rsidRPr="005A398D" w:rsidSect="000504BC">
          <w:footerReference w:type="default" r:id="rId39"/>
          <w:pgSz w:w="11906" w:h="16838"/>
          <w:pgMar w:top="567" w:right="851" w:bottom="851" w:left="1418" w:header="709" w:footer="709" w:gutter="0"/>
          <w:cols w:space="708"/>
          <w:titlePg/>
          <w:docGrid w:linePitch="360"/>
        </w:sectPr>
      </w:pPr>
    </w:p>
    <w:p w:rsidR="000504BC" w:rsidRPr="005A398D" w:rsidRDefault="000504BC" w:rsidP="000504BC">
      <w:pPr>
        <w:ind w:left="10620" w:right="-22"/>
        <w:rPr>
          <w:sz w:val="20"/>
          <w:szCs w:val="20"/>
        </w:rPr>
      </w:pPr>
      <w:r w:rsidRPr="005A398D">
        <w:lastRenderedPageBreak/>
        <w:t>Приложение № 6</w:t>
      </w:r>
    </w:p>
    <w:p w:rsidR="000504BC" w:rsidRPr="005A398D" w:rsidRDefault="000504BC" w:rsidP="000504BC">
      <w:pPr>
        <w:ind w:left="10620" w:right="-22"/>
        <w:jc w:val="both"/>
        <w:rPr>
          <w:lang w:eastAsia="uk-UA"/>
        </w:rPr>
      </w:pPr>
      <w:r w:rsidRPr="005A398D">
        <w:rPr>
          <w:lang w:eastAsia="uk-UA"/>
        </w:rPr>
        <w:t>к Контракту №</w:t>
      </w:r>
    </w:p>
    <w:p w:rsidR="000504BC" w:rsidRPr="005A398D" w:rsidRDefault="000504BC" w:rsidP="000504BC">
      <w:pPr>
        <w:ind w:left="10620" w:right="-22"/>
      </w:pPr>
      <w:r w:rsidRPr="005A398D">
        <w:rPr>
          <w:lang w:eastAsia="uk-UA"/>
        </w:rPr>
        <w:t>от «____» _________ 20___ года</w:t>
      </w:r>
    </w:p>
    <w:p w:rsidR="000504BC" w:rsidRPr="005A398D" w:rsidRDefault="000504BC" w:rsidP="000504BC">
      <w:pPr>
        <w:ind w:right="-22" w:firstLine="708"/>
        <w:jc w:val="right"/>
      </w:pPr>
    </w:p>
    <w:p w:rsidR="000504BC" w:rsidRPr="005A398D" w:rsidRDefault="000504BC" w:rsidP="000504BC">
      <w:pPr>
        <w:ind w:right="-22" w:firstLine="708"/>
        <w:jc w:val="right"/>
      </w:pPr>
      <w:r w:rsidRPr="005A398D">
        <w:t>Форма</w:t>
      </w:r>
    </w:p>
    <w:p w:rsidR="000504BC" w:rsidRPr="005A398D" w:rsidRDefault="000504BC" w:rsidP="000504BC">
      <w:pPr>
        <w:ind w:right="-22" w:firstLine="708"/>
      </w:pPr>
    </w:p>
    <w:p w:rsidR="000504BC" w:rsidRPr="005A398D" w:rsidRDefault="000504BC" w:rsidP="000504BC">
      <w:pPr>
        <w:widowControl w:val="0"/>
        <w:autoSpaceDE w:val="0"/>
        <w:autoSpaceDN w:val="0"/>
        <w:adjustRightInd w:val="0"/>
        <w:ind w:right="-22" w:firstLine="567"/>
        <w:jc w:val="center"/>
        <w:rPr>
          <w:b/>
          <w:sz w:val="20"/>
          <w:szCs w:val="20"/>
        </w:rPr>
      </w:pPr>
      <w:r w:rsidRPr="005A398D">
        <w:rPr>
          <w:b/>
          <w:sz w:val="20"/>
          <w:szCs w:val="20"/>
        </w:rPr>
        <w:t>Ход выполнения работ по строительству объекта</w:t>
      </w:r>
    </w:p>
    <w:p w:rsidR="000504BC" w:rsidRPr="005A398D" w:rsidRDefault="000504BC" w:rsidP="000504BC">
      <w:pPr>
        <w:widowControl w:val="0"/>
        <w:autoSpaceDE w:val="0"/>
        <w:autoSpaceDN w:val="0"/>
        <w:adjustRightInd w:val="0"/>
        <w:ind w:right="-22" w:firstLine="567"/>
        <w:jc w:val="center"/>
        <w:rPr>
          <w:sz w:val="20"/>
          <w:szCs w:val="20"/>
        </w:rPr>
      </w:pPr>
      <w:r w:rsidRPr="005A398D">
        <w:rPr>
          <w:b/>
          <w:sz w:val="20"/>
          <w:szCs w:val="20"/>
        </w:rPr>
        <w:t>на ____________ месяц 20___года</w:t>
      </w:r>
    </w:p>
    <w:p w:rsidR="000504BC" w:rsidRPr="005A398D" w:rsidRDefault="000504BC" w:rsidP="000504BC">
      <w:pPr>
        <w:autoSpaceDE w:val="0"/>
        <w:autoSpaceDN w:val="0"/>
        <w:adjustRightInd w:val="0"/>
        <w:ind w:right="-22"/>
        <w:jc w:val="both"/>
        <w:rPr>
          <w:sz w:val="20"/>
          <w:szCs w:val="20"/>
        </w:rPr>
      </w:pPr>
    </w:p>
    <w:p w:rsidR="000504BC" w:rsidRPr="005A398D" w:rsidRDefault="000504BC" w:rsidP="000504BC">
      <w:pPr>
        <w:autoSpaceDE w:val="0"/>
        <w:autoSpaceDN w:val="0"/>
        <w:adjustRightInd w:val="0"/>
        <w:ind w:right="-22" w:firstLine="284"/>
        <w:jc w:val="both"/>
        <w:rPr>
          <w:sz w:val="20"/>
          <w:szCs w:val="20"/>
        </w:rPr>
      </w:pPr>
      <w:r w:rsidRPr="005A398D">
        <w:rPr>
          <w:sz w:val="20"/>
          <w:szCs w:val="20"/>
        </w:rPr>
        <w:t xml:space="preserve">Объект </w:t>
      </w:r>
      <w:r w:rsidRPr="005A398D">
        <w:rPr>
          <w:sz w:val="20"/>
          <w:szCs w:val="20"/>
          <w:u w:val="single"/>
        </w:rPr>
        <w:t>«Наименование объекта».</w:t>
      </w:r>
    </w:p>
    <w:p w:rsidR="000504BC" w:rsidRPr="005A398D" w:rsidRDefault="000504BC" w:rsidP="000504BC">
      <w:pPr>
        <w:autoSpaceDE w:val="0"/>
        <w:autoSpaceDN w:val="0"/>
        <w:adjustRightInd w:val="0"/>
        <w:ind w:right="-22" w:firstLine="284"/>
        <w:jc w:val="both"/>
        <w:rPr>
          <w:sz w:val="20"/>
          <w:szCs w:val="20"/>
          <w:u w:val="single"/>
        </w:rPr>
      </w:pPr>
      <w:r w:rsidRPr="005A398D">
        <w:rPr>
          <w:sz w:val="20"/>
          <w:szCs w:val="20"/>
        </w:rPr>
        <w:t xml:space="preserve">Заказчик </w:t>
      </w:r>
      <w:r w:rsidRPr="005A398D">
        <w:rPr>
          <w:sz w:val="20"/>
          <w:szCs w:val="20"/>
          <w:u w:val="single"/>
        </w:rPr>
        <w:t>ГУП РК «Крымгазсети»</w:t>
      </w:r>
    </w:p>
    <w:p w:rsidR="000504BC" w:rsidRPr="005A398D" w:rsidRDefault="000504BC" w:rsidP="000504BC">
      <w:pPr>
        <w:autoSpaceDE w:val="0"/>
        <w:autoSpaceDN w:val="0"/>
        <w:adjustRightInd w:val="0"/>
        <w:ind w:right="-22" w:firstLine="284"/>
        <w:jc w:val="both"/>
        <w:rPr>
          <w:sz w:val="20"/>
          <w:szCs w:val="20"/>
        </w:rPr>
      </w:pPr>
      <w:r w:rsidRPr="005A398D">
        <w:rPr>
          <w:sz w:val="20"/>
          <w:szCs w:val="20"/>
          <w:u w:val="single"/>
        </w:rPr>
        <w:t>Подрядчик: ______________________________</w:t>
      </w:r>
    </w:p>
    <w:p w:rsidR="000504BC" w:rsidRPr="005A398D" w:rsidRDefault="000504BC" w:rsidP="000504BC">
      <w:pPr>
        <w:autoSpaceDE w:val="0"/>
        <w:autoSpaceDN w:val="0"/>
        <w:adjustRightInd w:val="0"/>
        <w:ind w:right="-22" w:firstLine="284"/>
        <w:jc w:val="both"/>
        <w:rPr>
          <w:sz w:val="20"/>
          <w:szCs w:val="20"/>
        </w:rPr>
      </w:pPr>
      <w:r w:rsidRPr="005A398D">
        <w:rPr>
          <w:sz w:val="20"/>
          <w:szCs w:val="20"/>
        </w:rPr>
        <w:t>Контракт № ____________________</w:t>
      </w:r>
      <w:proofErr w:type="gramStart"/>
      <w:r w:rsidRPr="005A398D">
        <w:rPr>
          <w:sz w:val="20"/>
          <w:szCs w:val="20"/>
        </w:rPr>
        <w:t>от</w:t>
      </w:r>
      <w:proofErr w:type="gramEnd"/>
      <w:r w:rsidRPr="005A398D">
        <w:rPr>
          <w:sz w:val="20"/>
          <w:szCs w:val="20"/>
        </w:rPr>
        <w:t xml:space="preserve"> _________________________</w:t>
      </w:r>
    </w:p>
    <w:p w:rsidR="000504BC" w:rsidRPr="005A398D" w:rsidRDefault="000504BC" w:rsidP="000504BC">
      <w:pPr>
        <w:autoSpaceDE w:val="0"/>
        <w:autoSpaceDN w:val="0"/>
        <w:adjustRightInd w:val="0"/>
        <w:ind w:right="-22" w:firstLine="284"/>
        <w:jc w:val="both"/>
        <w:rPr>
          <w:sz w:val="20"/>
          <w:szCs w:val="20"/>
        </w:rPr>
      </w:pPr>
      <w:r w:rsidRPr="005A398D">
        <w:rPr>
          <w:sz w:val="20"/>
          <w:szCs w:val="20"/>
        </w:rPr>
        <w:t>Сроки проведения СМР (в соответствии с Контрактом). Начало_________. Окончание_________</w:t>
      </w:r>
    </w:p>
    <w:p w:rsidR="000504BC" w:rsidRPr="005A398D" w:rsidRDefault="000504BC" w:rsidP="000504BC">
      <w:pPr>
        <w:autoSpaceDE w:val="0"/>
        <w:autoSpaceDN w:val="0"/>
        <w:adjustRightInd w:val="0"/>
        <w:ind w:right="-22"/>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0504BC" w:rsidRPr="005A398D" w:rsidTr="000504BC">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04BC" w:rsidRPr="005A398D" w:rsidRDefault="000504BC" w:rsidP="000504BC">
            <w:pPr>
              <w:ind w:right="-22"/>
              <w:jc w:val="center"/>
              <w:rPr>
                <w:sz w:val="20"/>
                <w:szCs w:val="20"/>
              </w:rPr>
            </w:pPr>
            <w:r w:rsidRPr="005A398D">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04BC" w:rsidRPr="005A398D" w:rsidRDefault="000504BC" w:rsidP="000504BC">
            <w:pPr>
              <w:ind w:right="-22"/>
              <w:jc w:val="center"/>
              <w:rPr>
                <w:sz w:val="20"/>
                <w:szCs w:val="20"/>
              </w:rPr>
            </w:pPr>
            <w:r w:rsidRPr="005A398D">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Кол-во</w:t>
            </w:r>
          </w:p>
          <w:p w:rsidR="000504BC" w:rsidRPr="005A398D" w:rsidRDefault="000504BC" w:rsidP="000504BC">
            <w:pPr>
              <w:ind w:right="-22"/>
              <w:jc w:val="center"/>
              <w:rPr>
                <w:sz w:val="20"/>
                <w:szCs w:val="20"/>
              </w:rPr>
            </w:pPr>
            <w:r w:rsidRPr="005A398D">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0504BC" w:rsidRPr="005A398D" w:rsidRDefault="000504BC" w:rsidP="000504BC">
            <w:pPr>
              <w:ind w:right="-22"/>
              <w:jc w:val="center"/>
              <w:rPr>
                <w:sz w:val="20"/>
                <w:szCs w:val="20"/>
              </w:rPr>
            </w:pPr>
            <w:r w:rsidRPr="005A398D">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0504BC" w:rsidRPr="005A398D" w:rsidRDefault="000504BC" w:rsidP="000504BC">
            <w:pPr>
              <w:ind w:right="-22"/>
              <w:jc w:val="center"/>
              <w:rPr>
                <w:sz w:val="20"/>
                <w:szCs w:val="20"/>
              </w:rPr>
            </w:pPr>
            <w:r w:rsidRPr="005A398D">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0504BC" w:rsidRPr="005A398D" w:rsidRDefault="000504BC" w:rsidP="000504BC">
            <w:pPr>
              <w:ind w:right="-22"/>
              <w:jc w:val="center"/>
              <w:rPr>
                <w:sz w:val="20"/>
                <w:szCs w:val="20"/>
              </w:rPr>
            </w:pPr>
            <w:r w:rsidRPr="005A398D">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0504BC" w:rsidRPr="005A398D" w:rsidRDefault="000504BC" w:rsidP="000504BC">
            <w:pPr>
              <w:ind w:right="-22"/>
              <w:jc w:val="center"/>
              <w:rPr>
                <w:sz w:val="20"/>
                <w:szCs w:val="20"/>
              </w:rPr>
            </w:pPr>
            <w:r w:rsidRPr="005A398D">
              <w:rPr>
                <w:sz w:val="20"/>
                <w:szCs w:val="20"/>
              </w:rPr>
              <w:t>Срок завершения работ по этапу</w:t>
            </w:r>
          </w:p>
        </w:tc>
      </w:tr>
      <w:tr w:rsidR="000504BC" w:rsidRPr="005A398D" w:rsidTr="000504BC">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0504BC" w:rsidRPr="005A398D" w:rsidRDefault="000504BC" w:rsidP="000504BC">
            <w:pPr>
              <w:ind w:right="-22"/>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0504BC" w:rsidRPr="005A398D" w:rsidRDefault="000504BC" w:rsidP="000504BC">
            <w:pPr>
              <w:ind w:right="-22"/>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0504BC" w:rsidRPr="005A398D" w:rsidRDefault="000504BC" w:rsidP="000504BC">
            <w:pPr>
              <w:ind w:right="-22"/>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0504BC" w:rsidRPr="005A398D" w:rsidRDefault="000504BC" w:rsidP="000504BC">
            <w:pPr>
              <w:ind w:right="-22"/>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факт</w:t>
            </w:r>
          </w:p>
        </w:tc>
      </w:tr>
      <w:tr w:rsidR="000504BC" w:rsidRPr="005A398D" w:rsidTr="000504BC">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12</w:t>
            </w:r>
          </w:p>
        </w:tc>
      </w:tr>
      <w:tr w:rsidR="000504BC" w:rsidRPr="005A398D" w:rsidTr="000504BC">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 xml:space="preserve">Создание геодезической разбивочной основы в </w:t>
            </w:r>
            <w:proofErr w:type="spellStart"/>
            <w:r w:rsidRPr="005A398D">
              <w:rPr>
                <w:sz w:val="20"/>
                <w:szCs w:val="20"/>
              </w:rPr>
              <w:t>т.ч</w:t>
            </w:r>
            <w:proofErr w:type="spellEnd"/>
            <w:r w:rsidRPr="005A398D">
              <w:rPr>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proofErr w:type="gramStart"/>
            <w:r w:rsidRPr="005A398D">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proofErr w:type="gramStart"/>
            <w:r w:rsidRPr="005A398D">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r w:rsidRPr="005A398D">
              <w:rPr>
                <w:sz w:val="20"/>
                <w:szCs w:val="20"/>
              </w:rPr>
              <w:t>п.</w:t>
            </w:r>
            <w:proofErr w:type="gramStart"/>
            <w:r w:rsidRPr="005A398D">
              <w:rPr>
                <w:sz w:val="20"/>
                <w:szCs w:val="20"/>
              </w:rPr>
              <w:t>м</w:t>
            </w:r>
            <w:proofErr w:type="spellEnd"/>
            <w:proofErr w:type="gramEnd"/>
            <w:r w:rsidRPr="005A398D">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 xml:space="preserve">Установка </w:t>
            </w:r>
            <w:proofErr w:type="spellStart"/>
            <w:r w:rsidRPr="005A398D">
              <w:rPr>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proofErr w:type="gramStart"/>
            <w:r w:rsidRPr="005A398D">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proofErr w:type="spellStart"/>
            <w:r w:rsidRPr="005A398D">
              <w:rPr>
                <w:sz w:val="20"/>
                <w:szCs w:val="20"/>
              </w:rPr>
              <w:t>Устойство</w:t>
            </w:r>
            <w:proofErr w:type="spellEnd"/>
            <w:r w:rsidRPr="005A398D">
              <w:rPr>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proofErr w:type="spellStart"/>
            <w:proofErr w:type="gramStart"/>
            <w:r w:rsidRPr="005A398D">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0504BC" w:rsidRPr="005A398D" w:rsidRDefault="000504BC" w:rsidP="000504BC">
            <w:pPr>
              <w:ind w:right="-22"/>
              <w:jc w:val="center"/>
              <w:rPr>
                <w:sz w:val="20"/>
                <w:szCs w:val="20"/>
              </w:rPr>
            </w:pPr>
            <w:r w:rsidRPr="005A398D">
              <w:rPr>
                <w:sz w:val="20"/>
                <w:szCs w:val="20"/>
              </w:rPr>
              <w:t>м</w:t>
            </w:r>
            <w:proofErr w:type="gramStart"/>
            <w:r w:rsidRPr="005A398D">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 xml:space="preserve">Передача ИТД в </w:t>
            </w:r>
            <w:proofErr w:type="spellStart"/>
            <w:r w:rsidRPr="005A398D">
              <w:rPr>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bl>
    <w:p w:rsidR="000504BC" w:rsidRPr="005A398D" w:rsidRDefault="000504BC" w:rsidP="000504BC">
      <w:pPr>
        <w:autoSpaceDE w:val="0"/>
        <w:autoSpaceDN w:val="0"/>
        <w:adjustRightInd w:val="0"/>
        <w:ind w:right="-22"/>
        <w:jc w:val="center"/>
        <w:rPr>
          <w:sz w:val="20"/>
          <w:szCs w:val="20"/>
        </w:rPr>
      </w:pPr>
    </w:p>
    <w:p w:rsidR="000504BC" w:rsidRPr="005A398D" w:rsidRDefault="000504BC" w:rsidP="000504BC">
      <w:pPr>
        <w:ind w:right="-22" w:firstLine="708"/>
        <w:rPr>
          <w:rFonts w:eastAsia="Calibri"/>
        </w:rPr>
      </w:pPr>
      <w:r w:rsidRPr="005A398D">
        <w:rPr>
          <w:rFonts w:eastAsia="Calibri"/>
        </w:rPr>
        <w:lastRenderedPageBreak/>
        <w:t>Ресурсы:</w:t>
      </w:r>
    </w:p>
    <w:tbl>
      <w:tblPr>
        <w:tblW w:w="7528" w:type="dxa"/>
        <w:tblInd w:w="93" w:type="dxa"/>
        <w:tblLook w:val="04A0" w:firstRow="1" w:lastRow="0" w:firstColumn="1" w:lastColumn="0" w:noHBand="0" w:noVBand="1"/>
      </w:tblPr>
      <w:tblGrid>
        <w:gridCol w:w="1000"/>
        <w:gridCol w:w="3126"/>
        <w:gridCol w:w="3402"/>
      </w:tblGrid>
      <w:tr w:rsidR="000504BC" w:rsidRPr="005A398D" w:rsidTr="000504BC">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0504BC" w:rsidRPr="005A398D" w:rsidRDefault="000504BC" w:rsidP="000504BC">
            <w:pPr>
              <w:ind w:right="-22"/>
              <w:rPr>
                <w:sz w:val="20"/>
                <w:szCs w:val="20"/>
              </w:rPr>
            </w:pPr>
            <w:r w:rsidRPr="005A398D">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0504BC" w:rsidRPr="005A398D" w:rsidRDefault="000504BC" w:rsidP="000504BC">
            <w:pPr>
              <w:ind w:right="-22"/>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0504BC" w:rsidRPr="005A398D" w:rsidRDefault="000504BC" w:rsidP="000504BC">
            <w:pPr>
              <w:ind w:right="-22"/>
              <w:rPr>
                <w:sz w:val="20"/>
                <w:szCs w:val="20"/>
              </w:rPr>
            </w:pPr>
            <w:r w:rsidRPr="005A398D">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0504BC" w:rsidRPr="005A398D" w:rsidRDefault="000504BC" w:rsidP="000504BC">
            <w:pPr>
              <w:ind w:right="-22"/>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0504BC" w:rsidRPr="005A398D" w:rsidRDefault="000504BC" w:rsidP="000504BC">
            <w:pPr>
              <w:ind w:right="-22"/>
              <w:rPr>
                <w:sz w:val="20"/>
                <w:szCs w:val="20"/>
              </w:rPr>
            </w:pPr>
            <w:r w:rsidRPr="005A398D">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0504BC" w:rsidRPr="005A398D" w:rsidRDefault="000504BC" w:rsidP="000504BC">
            <w:pPr>
              <w:ind w:right="-22"/>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0504BC" w:rsidRPr="005A398D" w:rsidRDefault="000504BC" w:rsidP="000504BC">
            <w:pPr>
              <w:ind w:right="-22"/>
              <w:rPr>
                <w:sz w:val="20"/>
                <w:szCs w:val="20"/>
              </w:rPr>
            </w:pPr>
            <w:r w:rsidRPr="005A398D">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0504BC" w:rsidRPr="005A398D" w:rsidRDefault="000504BC" w:rsidP="000504BC">
            <w:pPr>
              <w:ind w:right="-22"/>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0504BC" w:rsidRPr="005A398D" w:rsidRDefault="000504BC" w:rsidP="000504BC">
            <w:pPr>
              <w:ind w:right="-22"/>
              <w:rPr>
                <w:sz w:val="20"/>
                <w:szCs w:val="20"/>
              </w:rPr>
            </w:pPr>
            <w:r w:rsidRPr="005A398D">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0504BC" w:rsidRPr="005A398D" w:rsidRDefault="000504BC" w:rsidP="000504BC">
            <w:pPr>
              <w:ind w:right="-22"/>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0504BC" w:rsidRPr="005A398D" w:rsidRDefault="000504BC" w:rsidP="000504BC">
            <w:pPr>
              <w:ind w:right="-22"/>
              <w:rPr>
                <w:sz w:val="20"/>
                <w:szCs w:val="20"/>
              </w:rPr>
            </w:pPr>
            <w:r w:rsidRPr="005A398D">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0504BC" w:rsidRPr="005A398D" w:rsidRDefault="000504BC" w:rsidP="000504BC">
            <w:pPr>
              <w:ind w:right="-22"/>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0504BC" w:rsidRPr="005A398D" w:rsidRDefault="000504BC" w:rsidP="000504BC">
            <w:pPr>
              <w:ind w:right="-22"/>
              <w:rPr>
                <w:sz w:val="20"/>
                <w:szCs w:val="20"/>
              </w:rPr>
            </w:pPr>
            <w:r w:rsidRPr="005A398D">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0504BC" w:rsidRPr="005A398D" w:rsidRDefault="000504BC" w:rsidP="000504BC">
            <w:pPr>
              <w:ind w:right="-22"/>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0504BC" w:rsidRPr="005A398D" w:rsidRDefault="000504BC" w:rsidP="000504BC">
            <w:pPr>
              <w:ind w:right="-22"/>
              <w:rPr>
                <w:sz w:val="20"/>
                <w:szCs w:val="20"/>
              </w:rPr>
            </w:pPr>
            <w:r w:rsidRPr="005A398D">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0504BC" w:rsidRPr="005A398D" w:rsidRDefault="000504BC" w:rsidP="000504BC">
            <w:pPr>
              <w:ind w:right="-22"/>
              <w:rPr>
                <w:sz w:val="20"/>
                <w:szCs w:val="20"/>
              </w:rPr>
            </w:pPr>
            <w:r w:rsidRPr="005A398D">
              <w:rPr>
                <w:sz w:val="20"/>
                <w:szCs w:val="20"/>
              </w:rPr>
              <w:t> </w:t>
            </w:r>
          </w:p>
        </w:tc>
      </w:tr>
      <w:tr w:rsidR="000504BC" w:rsidRPr="005A398D" w:rsidTr="000504BC">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0504BC" w:rsidRPr="005A398D" w:rsidRDefault="000504BC" w:rsidP="000504BC">
            <w:pPr>
              <w:ind w:right="-22"/>
              <w:jc w:val="center"/>
              <w:rPr>
                <w:b/>
                <w:bCs/>
                <w:sz w:val="20"/>
                <w:szCs w:val="20"/>
              </w:rPr>
            </w:pPr>
            <w:r w:rsidRPr="005A398D">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0504BC" w:rsidRPr="005A398D" w:rsidRDefault="000504BC" w:rsidP="000504BC">
            <w:pPr>
              <w:ind w:right="-22"/>
              <w:rPr>
                <w:sz w:val="20"/>
                <w:szCs w:val="20"/>
              </w:rPr>
            </w:pPr>
            <w:r w:rsidRPr="005A398D">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0504BC" w:rsidRPr="005A398D" w:rsidRDefault="000504BC" w:rsidP="000504BC">
            <w:pPr>
              <w:ind w:right="-22"/>
              <w:rPr>
                <w:sz w:val="20"/>
                <w:szCs w:val="20"/>
              </w:rPr>
            </w:pPr>
            <w:r w:rsidRPr="005A398D">
              <w:rPr>
                <w:sz w:val="20"/>
                <w:szCs w:val="20"/>
              </w:rPr>
              <w:t> </w:t>
            </w:r>
          </w:p>
        </w:tc>
      </w:tr>
    </w:tbl>
    <w:p w:rsidR="000504BC" w:rsidRPr="005A398D" w:rsidRDefault="000504BC" w:rsidP="000504BC">
      <w:pPr>
        <w:ind w:right="-22"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0504BC" w:rsidRPr="005A398D" w:rsidTr="000504BC">
        <w:trPr>
          <w:trHeight w:val="255"/>
        </w:trPr>
        <w:tc>
          <w:tcPr>
            <w:tcW w:w="100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394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30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32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64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42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48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54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36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36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c>
          <w:tcPr>
            <w:tcW w:w="150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300"/>
        </w:trPr>
        <w:tc>
          <w:tcPr>
            <w:tcW w:w="12100" w:type="dxa"/>
            <w:gridSpan w:val="7"/>
            <w:tcBorders>
              <w:top w:val="nil"/>
              <w:left w:val="nil"/>
              <w:bottom w:val="nil"/>
              <w:right w:val="nil"/>
            </w:tcBorders>
            <w:shd w:val="clear" w:color="000000" w:fill="FFFFFF"/>
            <w:noWrap/>
            <w:vAlign w:val="bottom"/>
            <w:hideMark/>
          </w:tcPr>
          <w:p w:rsidR="000504BC" w:rsidRPr="005A398D" w:rsidRDefault="000504BC" w:rsidP="000504BC">
            <w:pPr>
              <w:ind w:right="-22"/>
            </w:pPr>
            <w:r w:rsidRPr="005A398D">
              <w:t>Ответственный исполнитель: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36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36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50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М.П.</w:t>
            </w:r>
          </w:p>
        </w:tc>
      </w:tr>
      <w:tr w:rsidR="000504BC" w:rsidRPr="005A398D" w:rsidTr="000504BC">
        <w:trPr>
          <w:trHeight w:val="255"/>
        </w:trPr>
        <w:tc>
          <w:tcPr>
            <w:tcW w:w="1000" w:type="dxa"/>
            <w:tcBorders>
              <w:top w:val="nil"/>
              <w:left w:val="nil"/>
              <w:bottom w:val="nil"/>
              <w:right w:val="nil"/>
            </w:tcBorders>
            <w:shd w:val="clear" w:color="000000" w:fill="FFFFFF"/>
            <w:noWrap/>
            <w:vAlign w:val="bottom"/>
            <w:hideMark/>
          </w:tcPr>
          <w:p w:rsidR="000504BC" w:rsidRPr="005A398D" w:rsidRDefault="000504BC" w:rsidP="000504BC">
            <w:pPr>
              <w:ind w:right="-22"/>
              <w:rPr>
                <w:sz w:val="20"/>
                <w:szCs w:val="20"/>
              </w:rPr>
            </w:pPr>
            <w:r w:rsidRPr="005A398D">
              <w:rPr>
                <w:sz w:val="20"/>
                <w:szCs w:val="20"/>
              </w:rPr>
              <w:t> </w:t>
            </w:r>
          </w:p>
        </w:tc>
        <w:tc>
          <w:tcPr>
            <w:tcW w:w="394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rPr>
                <w:b/>
                <w:bCs/>
                <w:sz w:val="20"/>
                <w:szCs w:val="20"/>
              </w:rPr>
            </w:pPr>
            <w:r w:rsidRPr="005A398D">
              <w:rPr>
                <w:b/>
                <w:bCs/>
                <w:sz w:val="20"/>
                <w:szCs w:val="20"/>
              </w:rPr>
              <w:t> </w:t>
            </w:r>
          </w:p>
        </w:tc>
        <w:tc>
          <w:tcPr>
            <w:tcW w:w="1300" w:type="dxa"/>
            <w:tcBorders>
              <w:top w:val="nil"/>
              <w:left w:val="nil"/>
              <w:bottom w:val="nil"/>
              <w:right w:val="nil"/>
            </w:tcBorders>
            <w:shd w:val="clear" w:color="000000" w:fill="FFFFFF"/>
            <w:vAlign w:val="center"/>
            <w:hideMark/>
          </w:tcPr>
          <w:p w:rsidR="000504BC" w:rsidRPr="005A398D" w:rsidRDefault="000504BC" w:rsidP="000504BC">
            <w:pPr>
              <w:ind w:right="-22"/>
              <w:jc w:val="center"/>
              <w:rPr>
                <w:sz w:val="20"/>
                <w:szCs w:val="20"/>
              </w:rPr>
            </w:pPr>
            <w:r w:rsidRPr="005A398D">
              <w:rPr>
                <w:sz w:val="20"/>
                <w:szCs w:val="20"/>
              </w:rPr>
              <w:t>(ФИО)</w:t>
            </w:r>
          </w:p>
        </w:tc>
        <w:tc>
          <w:tcPr>
            <w:tcW w:w="132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rPr>
                <w:sz w:val="20"/>
                <w:szCs w:val="20"/>
              </w:rPr>
            </w:pPr>
            <w:r w:rsidRPr="005A398D">
              <w:rPr>
                <w:sz w:val="20"/>
                <w:szCs w:val="20"/>
              </w:rPr>
              <w:t> </w:t>
            </w:r>
          </w:p>
        </w:tc>
        <w:tc>
          <w:tcPr>
            <w:tcW w:w="164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rPr>
                <w:sz w:val="20"/>
                <w:szCs w:val="20"/>
              </w:rPr>
            </w:pPr>
            <w:r w:rsidRPr="005A398D">
              <w:rPr>
                <w:sz w:val="20"/>
                <w:szCs w:val="20"/>
              </w:rPr>
              <w:t> </w:t>
            </w:r>
          </w:p>
        </w:tc>
        <w:tc>
          <w:tcPr>
            <w:tcW w:w="2900" w:type="dxa"/>
            <w:gridSpan w:val="2"/>
            <w:tcBorders>
              <w:top w:val="nil"/>
              <w:left w:val="nil"/>
              <w:bottom w:val="nil"/>
              <w:right w:val="nil"/>
            </w:tcBorders>
            <w:shd w:val="clear" w:color="000000" w:fill="FFFFFF"/>
            <w:noWrap/>
            <w:vAlign w:val="center"/>
            <w:hideMark/>
          </w:tcPr>
          <w:p w:rsidR="000504BC" w:rsidRPr="005A398D" w:rsidRDefault="000504BC" w:rsidP="000504BC">
            <w:pPr>
              <w:ind w:right="-22"/>
              <w:jc w:val="center"/>
              <w:rPr>
                <w:sz w:val="20"/>
                <w:szCs w:val="20"/>
              </w:rPr>
            </w:pPr>
            <w:r w:rsidRPr="005A398D">
              <w:rPr>
                <w:sz w:val="20"/>
                <w:szCs w:val="20"/>
              </w:rPr>
              <w:t>(подпись)</w:t>
            </w:r>
          </w:p>
        </w:tc>
        <w:tc>
          <w:tcPr>
            <w:tcW w:w="154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rPr>
                <w:sz w:val="20"/>
                <w:szCs w:val="20"/>
              </w:rPr>
            </w:pPr>
            <w:r w:rsidRPr="005A398D">
              <w:rPr>
                <w:sz w:val="20"/>
                <w:szCs w:val="20"/>
              </w:rPr>
              <w:t> </w:t>
            </w:r>
          </w:p>
        </w:tc>
        <w:tc>
          <w:tcPr>
            <w:tcW w:w="136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rPr>
                <w:sz w:val="20"/>
                <w:szCs w:val="20"/>
              </w:rPr>
            </w:pPr>
            <w:r w:rsidRPr="005A398D">
              <w:rPr>
                <w:sz w:val="20"/>
                <w:szCs w:val="20"/>
              </w:rPr>
              <w:t> </w:t>
            </w:r>
          </w:p>
        </w:tc>
        <w:tc>
          <w:tcPr>
            <w:tcW w:w="136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rPr>
                <w:sz w:val="20"/>
                <w:szCs w:val="20"/>
              </w:rPr>
            </w:pPr>
            <w:r w:rsidRPr="005A398D">
              <w:rPr>
                <w:sz w:val="20"/>
                <w:szCs w:val="20"/>
              </w:rPr>
              <w:t> </w:t>
            </w:r>
          </w:p>
        </w:tc>
        <w:tc>
          <w:tcPr>
            <w:tcW w:w="150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r w:rsidR="000504BC" w:rsidRPr="005A398D" w:rsidTr="000504BC">
        <w:trPr>
          <w:trHeight w:val="300"/>
        </w:trPr>
        <w:tc>
          <w:tcPr>
            <w:tcW w:w="4940" w:type="dxa"/>
            <w:gridSpan w:val="2"/>
            <w:tcBorders>
              <w:top w:val="nil"/>
              <w:left w:val="nil"/>
              <w:bottom w:val="nil"/>
              <w:right w:val="nil"/>
            </w:tcBorders>
            <w:shd w:val="clear" w:color="000000" w:fill="FFFFFF"/>
            <w:noWrap/>
            <w:vAlign w:val="bottom"/>
            <w:hideMark/>
          </w:tcPr>
          <w:p w:rsidR="000504BC" w:rsidRPr="005A398D" w:rsidRDefault="000504BC" w:rsidP="000504BC">
            <w:pPr>
              <w:ind w:right="-22"/>
            </w:pPr>
            <w:r w:rsidRPr="005A398D">
              <w:t xml:space="preserve">Телефон </w:t>
            </w:r>
            <w:proofErr w:type="spellStart"/>
            <w:proofErr w:type="gramStart"/>
            <w:r w:rsidRPr="005A398D">
              <w:t>исп</w:t>
            </w:r>
            <w:proofErr w:type="spellEnd"/>
            <w:proofErr w:type="gramEnd"/>
            <w:r w:rsidRPr="005A398D">
              <w:t>: ________________________</w:t>
            </w:r>
          </w:p>
        </w:tc>
        <w:tc>
          <w:tcPr>
            <w:tcW w:w="1300" w:type="dxa"/>
            <w:tcBorders>
              <w:top w:val="nil"/>
              <w:left w:val="nil"/>
              <w:bottom w:val="nil"/>
              <w:right w:val="nil"/>
            </w:tcBorders>
            <w:shd w:val="clear" w:color="000000" w:fill="FFFFFF"/>
            <w:vAlign w:val="center"/>
            <w:hideMark/>
          </w:tcPr>
          <w:p w:rsidR="000504BC" w:rsidRPr="005A398D" w:rsidRDefault="000504BC" w:rsidP="000504BC">
            <w:pPr>
              <w:ind w:right="-22"/>
              <w:jc w:val="center"/>
            </w:pPr>
            <w:r w:rsidRPr="005A398D">
              <w:t> </w:t>
            </w:r>
          </w:p>
        </w:tc>
        <w:tc>
          <w:tcPr>
            <w:tcW w:w="132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64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42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48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54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36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360" w:type="dxa"/>
            <w:tcBorders>
              <w:top w:val="nil"/>
              <w:left w:val="nil"/>
              <w:bottom w:val="nil"/>
              <w:right w:val="nil"/>
            </w:tcBorders>
            <w:shd w:val="clear" w:color="000000" w:fill="FFFFFF"/>
            <w:noWrap/>
            <w:vAlign w:val="center"/>
            <w:hideMark/>
          </w:tcPr>
          <w:p w:rsidR="000504BC" w:rsidRPr="005A398D" w:rsidRDefault="000504BC" w:rsidP="000504BC">
            <w:pPr>
              <w:ind w:right="-22"/>
              <w:jc w:val="center"/>
            </w:pPr>
            <w:r w:rsidRPr="005A398D">
              <w:t> </w:t>
            </w:r>
          </w:p>
        </w:tc>
        <w:tc>
          <w:tcPr>
            <w:tcW w:w="1500" w:type="dxa"/>
            <w:tcBorders>
              <w:top w:val="nil"/>
              <w:left w:val="nil"/>
              <w:bottom w:val="nil"/>
              <w:right w:val="nil"/>
            </w:tcBorders>
            <w:shd w:val="clear" w:color="auto" w:fill="auto"/>
            <w:noWrap/>
            <w:vAlign w:val="center"/>
            <w:hideMark/>
          </w:tcPr>
          <w:p w:rsidR="000504BC" w:rsidRPr="005A398D" w:rsidRDefault="000504BC" w:rsidP="000504BC">
            <w:pPr>
              <w:ind w:right="-22"/>
              <w:jc w:val="center"/>
              <w:rPr>
                <w:sz w:val="20"/>
                <w:szCs w:val="20"/>
              </w:rPr>
            </w:pPr>
            <w:r w:rsidRPr="005A398D">
              <w:rPr>
                <w:sz w:val="20"/>
                <w:szCs w:val="20"/>
              </w:rPr>
              <w:t> </w:t>
            </w:r>
          </w:p>
        </w:tc>
      </w:tr>
    </w:tbl>
    <w:p w:rsidR="000504BC" w:rsidRPr="005A398D" w:rsidRDefault="000504BC" w:rsidP="000504BC">
      <w:pPr>
        <w:ind w:right="-22" w:firstLine="708"/>
        <w:rPr>
          <w:rFonts w:eastAsia="Calibri"/>
        </w:rPr>
      </w:pPr>
    </w:p>
    <w:p w:rsidR="000504BC" w:rsidRPr="005A398D" w:rsidRDefault="000504BC" w:rsidP="000504BC">
      <w:pPr>
        <w:ind w:right="-22"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0504BC" w:rsidRPr="005A398D" w:rsidTr="000504BC">
        <w:trPr>
          <w:trHeight w:val="2427"/>
        </w:trPr>
        <w:tc>
          <w:tcPr>
            <w:tcW w:w="5186" w:type="dxa"/>
          </w:tcPr>
          <w:p w:rsidR="000504BC" w:rsidRPr="005A398D" w:rsidRDefault="000504BC" w:rsidP="000504BC">
            <w:pPr>
              <w:suppressAutoHyphens/>
              <w:snapToGrid w:val="0"/>
              <w:ind w:right="-22"/>
              <w:jc w:val="center"/>
              <w:rPr>
                <w:rFonts w:eastAsia="Calibri"/>
                <w:b/>
                <w:bCs/>
              </w:rPr>
            </w:pPr>
          </w:p>
          <w:p w:rsidR="000504BC" w:rsidRPr="005A398D" w:rsidRDefault="000504BC" w:rsidP="000504BC">
            <w:pPr>
              <w:suppressAutoHyphens/>
              <w:snapToGrid w:val="0"/>
              <w:ind w:right="-22"/>
              <w:jc w:val="center"/>
              <w:rPr>
                <w:rFonts w:eastAsia="Calibri"/>
                <w:b/>
                <w:bCs/>
              </w:rPr>
            </w:pPr>
            <w:r w:rsidRPr="005A398D">
              <w:rPr>
                <w:rFonts w:eastAsia="Calibri"/>
                <w:b/>
                <w:bCs/>
              </w:rPr>
              <w:t>ЗАКАЗЧИК</w:t>
            </w:r>
          </w:p>
          <w:p w:rsidR="000504BC" w:rsidRPr="005A398D" w:rsidRDefault="000504BC" w:rsidP="000504BC">
            <w:pPr>
              <w:suppressAutoHyphens/>
              <w:snapToGrid w:val="0"/>
              <w:ind w:right="-22"/>
              <w:rPr>
                <w:rFonts w:eastAsia="Calibri"/>
                <w:b/>
              </w:rPr>
            </w:pPr>
            <w:r w:rsidRPr="005A398D">
              <w:rPr>
                <w:rFonts w:eastAsia="Calibri"/>
                <w:b/>
              </w:rPr>
              <w:t>Государственное унитарное предприятие Республики Крым «Крымгазсети»</w:t>
            </w:r>
          </w:p>
          <w:p w:rsidR="000504BC" w:rsidRPr="005A398D" w:rsidRDefault="000504BC" w:rsidP="000504BC">
            <w:pPr>
              <w:suppressAutoHyphens/>
              <w:snapToGrid w:val="0"/>
              <w:ind w:right="-22"/>
              <w:rPr>
                <w:rFonts w:eastAsia="Calibri"/>
              </w:rPr>
            </w:pPr>
          </w:p>
          <w:p w:rsidR="000504BC" w:rsidRPr="005A398D" w:rsidRDefault="000504BC" w:rsidP="000504BC">
            <w:pPr>
              <w:suppressAutoHyphens/>
              <w:snapToGrid w:val="0"/>
              <w:ind w:right="-22"/>
              <w:rPr>
                <w:rFonts w:eastAsia="Calibri"/>
                <w:b/>
              </w:rPr>
            </w:pPr>
            <w:r w:rsidRPr="005A398D">
              <w:rPr>
                <w:rFonts w:eastAsia="Calibri"/>
                <w:b/>
              </w:rPr>
              <w:t>Директор</w:t>
            </w:r>
          </w:p>
          <w:p w:rsidR="000504BC" w:rsidRPr="005A398D" w:rsidRDefault="000504BC" w:rsidP="000504BC">
            <w:pPr>
              <w:suppressAutoHyphens/>
              <w:snapToGrid w:val="0"/>
              <w:ind w:right="-22"/>
              <w:jc w:val="both"/>
              <w:rPr>
                <w:rFonts w:eastAsia="Calibri"/>
                <w:b/>
                <w:bCs/>
                <w:lang w:eastAsia="ar-SA"/>
              </w:rPr>
            </w:pPr>
          </w:p>
          <w:p w:rsidR="000504BC" w:rsidRPr="005A398D" w:rsidRDefault="000504BC" w:rsidP="000504BC">
            <w:pPr>
              <w:suppressAutoHyphens/>
              <w:snapToGrid w:val="0"/>
              <w:ind w:right="-22"/>
              <w:jc w:val="both"/>
              <w:rPr>
                <w:rFonts w:eastAsia="Calibri"/>
                <w:b/>
                <w:bCs/>
              </w:rPr>
            </w:pPr>
            <w:r w:rsidRPr="005A398D">
              <w:rPr>
                <w:rFonts w:eastAsia="Calibri"/>
                <w:b/>
                <w:bCs/>
                <w:lang w:val="uk-UA"/>
              </w:rPr>
              <w:t xml:space="preserve">_____________________ </w:t>
            </w:r>
            <w:r w:rsidRPr="005A398D">
              <w:rPr>
                <w:rFonts w:eastAsia="Calibri"/>
                <w:b/>
                <w:bCs/>
              </w:rPr>
              <w:t>Д.М. Надточаев</w:t>
            </w:r>
          </w:p>
        </w:tc>
        <w:tc>
          <w:tcPr>
            <w:tcW w:w="5178" w:type="dxa"/>
          </w:tcPr>
          <w:p w:rsidR="000504BC" w:rsidRPr="005A398D" w:rsidRDefault="000504BC" w:rsidP="000504BC">
            <w:pPr>
              <w:suppressAutoHyphens/>
              <w:snapToGrid w:val="0"/>
              <w:ind w:right="-22"/>
              <w:jc w:val="center"/>
              <w:rPr>
                <w:rFonts w:eastAsia="Calibri"/>
                <w:b/>
              </w:rPr>
            </w:pPr>
          </w:p>
        </w:tc>
        <w:tc>
          <w:tcPr>
            <w:tcW w:w="5178" w:type="dxa"/>
          </w:tcPr>
          <w:p w:rsidR="000504BC" w:rsidRPr="005A398D" w:rsidRDefault="000504BC" w:rsidP="000504BC">
            <w:pPr>
              <w:suppressAutoHyphens/>
              <w:snapToGrid w:val="0"/>
              <w:ind w:right="-22"/>
              <w:jc w:val="center"/>
              <w:rPr>
                <w:rFonts w:eastAsia="Calibri"/>
                <w:b/>
              </w:rPr>
            </w:pPr>
          </w:p>
          <w:p w:rsidR="000504BC" w:rsidRPr="005A398D" w:rsidRDefault="000504BC" w:rsidP="000504BC">
            <w:pPr>
              <w:suppressAutoHyphens/>
              <w:snapToGrid w:val="0"/>
              <w:ind w:right="-22"/>
              <w:jc w:val="center"/>
              <w:rPr>
                <w:rFonts w:eastAsia="Calibri"/>
                <w:b/>
              </w:rPr>
            </w:pPr>
            <w:r w:rsidRPr="005A398D">
              <w:rPr>
                <w:rFonts w:eastAsia="Calibri"/>
                <w:b/>
              </w:rPr>
              <w:t>ПОДРЯДЧИК</w:t>
            </w:r>
          </w:p>
          <w:p w:rsidR="000504BC" w:rsidRPr="005A398D" w:rsidRDefault="000504BC" w:rsidP="000504BC">
            <w:pPr>
              <w:suppressAutoHyphens/>
              <w:snapToGrid w:val="0"/>
              <w:ind w:right="-22"/>
              <w:jc w:val="center"/>
              <w:rPr>
                <w:rFonts w:eastAsia="Calibri"/>
                <w:b/>
              </w:rPr>
            </w:pPr>
          </w:p>
        </w:tc>
      </w:tr>
    </w:tbl>
    <w:p w:rsidR="000504BC" w:rsidRPr="005A398D" w:rsidRDefault="000504BC" w:rsidP="000504BC">
      <w:pPr>
        <w:suppressAutoHyphens/>
        <w:ind w:right="-22"/>
        <w:rPr>
          <w:lang w:eastAsia="ar-SA"/>
        </w:rPr>
        <w:sectPr w:rsidR="000504BC" w:rsidRPr="005A398D" w:rsidSect="000504BC">
          <w:pgSz w:w="16838" w:h="11906" w:orient="landscape"/>
          <w:pgMar w:top="567" w:right="851" w:bottom="851" w:left="1418" w:header="709" w:footer="709" w:gutter="0"/>
          <w:cols w:space="708"/>
          <w:titlePg/>
          <w:docGrid w:linePitch="360"/>
        </w:sectPr>
      </w:pPr>
    </w:p>
    <w:p w:rsidR="000504BC" w:rsidRPr="005A398D" w:rsidRDefault="000504BC" w:rsidP="000504BC">
      <w:pPr>
        <w:suppressAutoHyphens/>
        <w:ind w:left="5664" w:right="-22"/>
        <w:rPr>
          <w:lang w:eastAsia="ar-SA"/>
        </w:rPr>
      </w:pPr>
      <w:r w:rsidRPr="005A398D">
        <w:rPr>
          <w:lang w:eastAsia="ar-SA"/>
        </w:rPr>
        <w:lastRenderedPageBreak/>
        <w:t>Приложение № 7</w:t>
      </w:r>
    </w:p>
    <w:p w:rsidR="000504BC" w:rsidRPr="005A398D" w:rsidRDefault="000504BC" w:rsidP="000504BC">
      <w:pPr>
        <w:suppressAutoHyphens/>
        <w:ind w:left="5664" w:right="-22"/>
        <w:rPr>
          <w:lang w:eastAsia="ar-SA"/>
        </w:rPr>
      </w:pPr>
      <w:r w:rsidRPr="005A398D">
        <w:rPr>
          <w:lang w:eastAsia="ar-SA"/>
        </w:rPr>
        <w:t>к Контракту №__________________</w:t>
      </w:r>
    </w:p>
    <w:p w:rsidR="000504BC" w:rsidRPr="005A398D" w:rsidRDefault="000504BC" w:rsidP="000504BC">
      <w:pPr>
        <w:suppressAutoHyphens/>
        <w:ind w:left="5664" w:right="-22"/>
        <w:rPr>
          <w:lang w:eastAsia="uk-UA"/>
        </w:rPr>
      </w:pPr>
      <w:r w:rsidRPr="005A398D">
        <w:rPr>
          <w:lang w:eastAsia="uk-UA"/>
        </w:rPr>
        <w:t>от «____» _________ 20___ года</w:t>
      </w:r>
    </w:p>
    <w:p w:rsidR="000504BC" w:rsidRPr="005A398D" w:rsidRDefault="000504BC" w:rsidP="000504BC">
      <w:pPr>
        <w:suppressAutoHyphens/>
        <w:ind w:right="-22"/>
        <w:rPr>
          <w:lang w:eastAsia="uk-UA"/>
        </w:rPr>
      </w:pPr>
    </w:p>
    <w:p w:rsidR="000504BC" w:rsidRPr="005A398D" w:rsidRDefault="000504BC" w:rsidP="000504BC">
      <w:pPr>
        <w:suppressAutoHyphens/>
        <w:ind w:right="-22"/>
        <w:jc w:val="right"/>
        <w:rPr>
          <w:lang w:eastAsia="ar-SA"/>
        </w:rPr>
      </w:pPr>
      <w:r w:rsidRPr="005A398D">
        <w:rPr>
          <w:lang w:eastAsia="ar-SA"/>
        </w:rPr>
        <w:t>Форма</w:t>
      </w:r>
    </w:p>
    <w:p w:rsidR="000504BC" w:rsidRPr="005A398D" w:rsidRDefault="000504BC" w:rsidP="000504BC">
      <w:pPr>
        <w:suppressAutoHyphens/>
        <w:ind w:right="-22"/>
        <w:jc w:val="center"/>
        <w:rPr>
          <w:b/>
          <w:bCs/>
          <w:lang w:eastAsia="ar-SA"/>
        </w:rPr>
      </w:pPr>
      <w:r w:rsidRPr="005A398D">
        <w:rPr>
          <w:b/>
          <w:bCs/>
          <w:lang w:eastAsia="ar-SA"/>
        </w:rPr>
        <w:t>АКТ</w:t>
      </w:r>
    </w:p>
    <w:p w:rsidR="000504BC" w:rsidRPr="005A398D" w:rsidRDefault="000504BC" w:rsidP="000504BC">
      <w:pPr>
        <w:suppressAutoHyphens/>
        <w:ind w:right="-22"/>
        <w:jc w:val="center"/>
        <w:rPr>
          <w:b/>
          <w:bCs/>
          <w:lang w:eastAsia="ar-SA"/>
        </w:rPr>
      </w:pPr>
      <w:r w:rsidRPr="005A398D">
        <w:rPr>
          <w:b/>
          <w:bCs/>
          <w:lang w:eastAsia="ar-SA"/>
        </w:rPr>
        <w:t>ПРИЕМКИ ЗАКОНЧЕННОГО СТРОИТЕЛЬСТВОМ ОБЪЕКТА</w:t>
      </w:r>
    </w:p>
    <w:p w:rsidR="000504BC" w:rsidRPr="005A398D" w:rsidRDefault="000504BC" w:rsidP="000504BC">
      <w:pPr>
        <w:suppressAutoHyphens/>
        <w:ind w:right="-22"/>
        <w:jc w:val="center"/>
        <w:rPr>
          <w:b/>
          <w:bCs/>
          <w:lang w:eastAsia="ar-SA"/>
        </w:rPr>
      </w:pPr>
      <w:r w:rsidRPr="005A398D">
        <w:rPr>
          <w:b/>
          <w:bCs/>
          <w:lang w:eastAsia="ar-SA"/>
        </w:rPr>
        <w:t>СЕТИ ГАЗОРАСПРЕДЕЛЕНИЯ (ГАЗОПОТРЕБЛЕНИЯ)</w:t>
      </w:r>
    </w:p>
    <w:p w:rsidR="000504BC" w:rsidRPr="005A398D" w:rsidRDefault="000504BC" w:rsidP="000504BC">
      <w:pPr>
        <w:suppressAutoHyphens/>
        <w:ind w:right="-22"/>
        <w:jc w:val="center"/>
        <w:rPr>
          <w:lang w:eastAsia="ar-SA"/>
        </w:rPr>
      </w:pPr>
    </w:p>
    <w:tbl>
      <w:tblPr>
        <w:tblStyle w:val="1290"/>
        <w:tblW w:w="10354" w:type="dxa"/>
        <w:tblCellMar>
          <w:left w:w="34" w:type="dxa"/>
          <w:right w:w="34" w:type="dxa"/>
        </w:tblCellMar>
        <w:tblLook w:val="04A0" w:firstRow="1" w:lastRow="0" w:firstColumn="1" w:lastColumn="0" w:noHBand="0" w:noVBand="1"/>
      </w:tblPr>
      <w:tblGrid>
        <w:gridCol w:w="10354"/>
      </w:tblGrid>
      <w:tr w:rsidR="000504BC" w:rsidRPr="005A398D" w:rsidTr="000504BC">
        <w:tc>
          <w:tcPr>
            <w:tcW w:w="10354"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rPr>
                <w:rFonts w:eastAsia="Calibri"/>
                <w:b/>
                <w:bCs/>
                <w:i/>
                <w:lang w:eastAsia="ar-SA"/>
              </w:rPr>
            </w:pPr>
          </w:p>
        </w:tc>
      </w:tr>
    </w:tbl>
    <w:p w:rsidR="000504BC" w:rsidRPr="005A398D" w:rsidRDefault="000504BC" w:rsidP="000504BC">
      <w:pPr>
        <w:suppressAutoHyphens/>
        <w:ind w:right="-22"/>
        <w:jc w:val="center"/>
        <w:rPr>
          <w:bCs/>
        </w:rPr>
      </w:pPr>
      <w:r w:rsidRPr="005A398D">
        <w:rPr>
          <w:bCs/>
          <w:sz w:val="16"/>
          <w:szCs w:val="16"/>
        </w:rPr>
        <w:t>(наименование и адрес объекта)</w:t>
      </w:r>
    </w:p>
    <w:p w:rsidR="000504BC" w:rsidRPr="005A398D" w:rsidRDefault="000504BC" w:rsidP="000504BC">
      <w:pPr>
        <w:suppressAutoHyphens/>
        <w:ind w:right="-22"/>
        <w:rPr>
          <w:sz w:val="8"/>
          <w:szCs w:val="8"/>
          <w:lang w:eastAsia="ar-SA"/>
        </w:rPr>
      </w:pPr>
    </w:p>
    <w:p w:rsidR="000504BC" w:rsidRPr="005A398D" w:rsidRDefault="000504BC" w:rsidP="000504BC">
      <w:pPr>
        <w:suppressAutoHyphens/>
        <w:ind w:right="-22"/>
        <w:jc w:val="both"/>
        <w:rPr>
          <w:lang w:eastAsia="ar-SA"/>
        </w:rPr>
      </w:pPr>
      <w:r w:rsidRPr="005A398D">
        <w:rPr>
          <w:lang w:eastAsia="ar-SA"/>
        </w:rPr>
        <w:t xml:space="preserve">г. </w:t>
      </w:r>
      <w:r w:rsidRPr="005A398D">
        <w:rPr>
          <w:bCs/>
          <w:u w:val="single"/>
          <w:lang w:eastAsia="ar-SA"/>
        </w:rPr>
        <w:t xml:space="preserve">                                              </w:t>
      </w:r>
      <w:r w:rsidRPr="005A398D">
        <w:rPr>
          <w:bCs/>
          <w:lang w:eastAsia="ar-SA"/>
        </w:rPr>
        <w:t xml:space="preserve">                                                            «</w:t>
      </w:r>
      <w:r w:rsidRPr="005A398D">
        <w:rPr>
          <w:bCs/>
          <w:u w:val="single"/>
          <w:lang w:eastAsia="ar-SA"/>
        </w:rPr>
        <w:t xml:space="preserve">       </w:t>
      </w:r>
      <w:r w:rsidRPr="005A398D">
        <w:rPr>
          <w:bCs/>
          <w:lang w:eastAsia="ar-SA"/>
        </w:rPr>
        <w:t xml:space="preserve">» </w:t>
      </w:r>
      <w:r w:rsidRPr="005A398D">
        <w:rPr>
          <w:bCs/>
          <w:u w:val="single"/>
          <w:lang w:eastAsia="ar-SA"/>
        </w:rPr>
        <w:t xml:space="preserve">                              </w:t>
      </w:r>
      <w:r w:rsidRPr="005A398D">
        <w:rPr>
          <w:bCs/>
          <w:lang w:eastAsia="ar-SA"/>
        </w:rPr>
        <w:t xml:space="preserve"> 20__ г.</w:t>
      </w:r>
    </w:p>
    <w:p w:rsidR="000504BC" w:rsidRPr="005A398D" w:rsidRDefault="000504BC" w:rsidP="000504BC">
      <w:pPr>
        <w:widowControl w:val="0"/>
        <w:suppressAutoHyphens/>
        <w:autoSpaceDE w:val="0"/>
        <w:autoSpaceDN w:val="0"/>
        <w:adjustRightInd w:val="0"/>
        <w:ind w:right="-22"/>
        <w:jc w:val="both"/>
        <w:rPr>
          <w:bCs/>
        </w:rPr>
      </w:pPr>
      <w:r w:rsidRPr="005A398D">
        <w:rPr>
          <w:bCs/>
        </w:rPr>
        <w:t>Приемочная комиссия в составе:</w:t>
      </w:r>
    </w:p>
    <w:p w:rsidR="000504BC" w:rsidRPr="005A398D" w:rsidRDefault="000504BC" w:rsidP="000504BC">
      <w:pPr>
        <w:widowControl w:val="0"/>
        <w:suppressAutoHyphens/>
        <w:autoSpaceDE w:val="0"/>
        <w:autoSpaceDN w:val="0"/>
        <w:adjustRightInd w:val="0"/>
        <w:ind w:right="-22"/>
        <w:jc w:val="both"/>
        <w:rPr>
          <w:bCs/>
          <w:sz w:val="8"/>
          <w:szCs w:val="8"/>
        </w:rPr>
      </w:pPr>
    </w:p>
    <w:p w:rsidR="000504BC" w:rsidRPr="005A398D" w:rsidRDefault="000504BC" w:rsidP="000504BC">
      <w:pPr>
        <w:widowControl w:val="0"/>
        <w:suppressAutoHyphens/>
        <w:autoSpaceDE w:val="0"/>
        <w:autoSpaceDN w:val="0"/>
        <w:adjustRightInd w:val="0"/>
        <w:ind w:right="-22"/>
        <w:jc w:val="both"/>
        <w:rPr>
          <w:bCs/>
        </w:rPr>
      </w:pPr>
      <w:r w:rsidRPr="005A398D">
        <w:rPr>
          <w:bCs/>
        </w:rPr>
        <w:t>Председателя комиссии – представителя Заказчика</w:t>
      </w:r>
    </w:p>
    <w:tbl>
      <w:tblPr>
        <w:tblStyle w:val="800"/>
        <w:tblW w:w="0" w:type="auto"/>
        <w:tblCellMar>
          <w:left w:w="34" w:type="dxa"/>
          <w:right w:w="34" w:type="dxa"/>
        </w:tblCellMar>
        <w:tblLook w:val="04A0" w:firstRow="1" w:lastRow="0" w:firstColumn="1" w:lastColumn="0" w:noHBand="0" w:noVBand="1"/>
      </w:tblPr>
      <w:tblGrid>
        <w:gridCol w:w="10273"/>
      </w:tblGrid>
      <w:tr w:rsidR="000504BC" w:rsidRPr="005A398D" w:rsidTr="000504BC">
        <w:tc>
          <w:tcPr>
            <w:tcW w:w="10273"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center"/>
        <w:rPr>
          <w:bCs/>
        </w:rPr>
      </w:pPr>
      <w:r w:rsidRPr="005A398D">
        <w:rPr>
          <w:sz w:val="16"/>
          <w:szCs w:val="16"/>
        </w:rPr>
        <w:t>(должность, фамилия, имя, отчество)</w:t>
      </w:r>
    </w:p>
    <w:p w:rsidR="000504BC" w:rsidRPr="005A398D" w:rsidRDefault="000504BC" w:rsidP="000504BC">
      <w:pPr>
        <w:widowControl w:val="0"/>
        <w:suppressAutoHyphens/>
        <w:autoSpaceDE w:val="0"/>
        <w:autoSpaceDN w:val="0"/>
        <w:adjustRightInd w:val="0"/>
        <w:ind w:right="-22"/>
        <w:jc w:val="both"/>
        <w:rPr>
          <w:bCs/>
          <w:sz w:val="8"/>
          <w:szCs w:val="8"/>
        </w:rPr>
      </w:pPr>
    </w:p>
    <w:p w:rsidR="000504BC" w:rsidRPr="005A398D" w:rsidRDefault="000504BC" w:rsidP="000504BC">
      <w:pPr>
        <w:widowControl w:val="0"/>
        <w:suppressAutoHyphens/>
        <w:autoSpaceDE w:val="0"/>
        <w:autoSpaceDN w:val="0"/>
        <w:adjustRightInd w:val="0"/>
        <w:ind w:right="-22"/>
        <w:jc w:val="both"/>
        <w:rPr>
          <w:bCs/>
        </w:rPr>
      </w:pPr>
      <w:r w:rsidRPr="005A398D">
        <w:rPr>
          <w:bCs/>
        </w:rPr>
        <w:t>членов комиссии – представителей:</w:t>
      </w:r>
    </w:p>
    <w:p w:rsidR="000504BC" w:rsidRPr="005A398D" w:rsidRDefault="000504BC" w:rsidP="000504BC">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0504BC" w:rsidRPr="005A398D" w:rsidTr="000504BC">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both"/>
        <w:rPr>
          <w:bCs/>
        </w:rPr>
      </w:pPr>
      <w:r w:rsidRPr="005A398D">
        <w:rPr>
          <w:sz w:val="16"/>
          <w:szCs w:val="16"/>
        </w:rPr>
        <w:t xml:space="preserve">                                                                                                                                    (должность, фамилия, имя, отчество)</w:t>
      </w:r>
    </w:p>
    <w:p w:rsidR="000504BC" w:rsidRPr="005A398D" w:rsidRDefault="000504BC" w:rsidP="000504BC">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0504BC" w:rsidRPr="005A398D" w:rsidTr="000504BC">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both"/>
        <w:rPr>
          <w:bCs/>
        </w:rPr>
      </w:pPr>
      <w:r w:rsidRPr="005A398D">
        <w:rPr>
          <w:sz w:val="16"/>
          <w:szCs w:val="16"/>
        </w:rPr>
        <w:t xml:space="preserve">                                                                                                                                    (должность, фамилия, имя, отчество)</w:t>
      </w:r>
    </w:p>
    <w:p w:rsidR="000504BC" w:rsidRPr="005A398D" w:rsidRDefault="000504BC" w:rsidP="000504BC">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0504BC" w:rsidRPr="005A398D" w:rsidTr="000504BC">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5A398D">
              <w:rPr>
                <w:bCs/>
              </w:rPr>
              <w:t>г</w:t>
            </w:r>
            <w:proofErr w:type="gramStart"/>
            <w:r w:rsidRPr="005A398D">
              <w:rPr>
                <w:bCs/>
              </w:rPr>
              <w:t>.С</w:t>
            </w:r>
            <w:proofErr w:type="gramEnd"/>
            <w:r w:rsidRPr="005A398D">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both"/>
        <w:rPr>
          <w:bCs/>
        </w:rPr>
      </w:pPr>
      <w:r w:rsidRPr="005A398D">
        <w:rPr>
          <w:sz w:val="16"/>
          <w:szCs w:val="16"/>
        </w:rPr>
        <w:t xml:space="preserve">                                                                                                                                    (должность, фамилия, имя, отчество)</w:t>
      </w:r>
    </w:p>
    <w:p w:rsidR="000504BC" w:rsidRPr="005A398D" w:rsidRDefault="000504BC" w:rsidP="000504BC">
      <w:pPr>
        <w:widowControl w:val="0"/>
        <w:suppressAutoHyphens/>
        <w:autoSpaceDE w:val="0"/>
        <w:autoSpaceDN w:val="0"/>
        <w:adjustRightInd w:val="0"/>
        <w:ind w:right="-22"/>
        <w:jc w:val="both"/>
        <w:rPr>
          <w:bCs/>
        </w:rPr>
      </w:pPr>
      <w:r w:rsidRPr="005A398D">
        <w:rPr>
          <w:bCs/>
        </w:rPr>
        <w:t>УСТАНОВИЛА:</w:t>
      </w:r>
    </w:p>
    <w:p w:rsidR="000504BC" w:rsidRPr="005A398D" w:rsidRDefault="000504BC" w:rsidP="000504BC">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11"/>
        <w:gridCol w:w="7262"/>
      </w:tblGrid>
      <w:tr w:rsidR="000504BC" w:rsidRPr="005A398D" w:rsidTr="000504BC">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both"/>
        <w:rPr>
          <w:bCs/>
        </w:rPr>
      </w:pPr>
      <w:r w:rsidRPr="005A398D">
        <w:rPr>
          <w:sz w:val="16"/>
          <w:szCs w:val="16"/>
        </w:rPr>
        <w:t xml:space="preserve">                                                                                                                                          (наименование организации)</w:t>
      </w:r>
    </w:p>
    <w:tbl>
      <w:tblPr>
        <w:tblStyle w:val="800"/>
        <w:tblW w:w="0" w:type="auto"/>
        <w:tblCellMar>
          <w:left w:w="34" w:type="dxa"/>
          <w:right w:w="34" w:type="dxa"/>
        </w:tblCellMar>
        <w:tblLook w:val="04A0" w:firstRow="1" w:lastRow="0" w:firstColumn="1" w:lastColumn="0" w:noHBand="0" w:noVBand="1"/>
      </w:tblPr>
      <w:tblGrid>
        <w:gridCol w:w="5148"/>
        <w:gridCol w:w="5125"/>
      </w:tblGrid>
      <w:tr w:rsidR="000504BC" w:rsidRPr="005A398D" w:rsidTr="000504BC">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proofErr w:type="gramStart"/>
            <w:r w:rsidRPr="005A398D">
              <w:rPr>
                <w:bCs/>
              </w:rPr>
              <w:t>предъявлен</w:t>
            </w:r>
            <w:proofErr w:type="gramEnd"/>
            <w:r w:rsidRPr="005A398D">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r w:rsidR="000504BC" w:rsidRPr="005A398D" w:rsidTr="000504BC">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center"/>
        <w:rPr>
          <w:bCs/>
        </w:rPr>
      </w:pPr>
      <w:r w:rsidRPr="005A398D">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4057"/>
        <w:gridCol w:w="5910"/>
      </w:tblGrid>
      <w:tr w:rsidR="000504BC" w:rsidRPr="005A398D" w:rsidTr="000504BC">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r w:rsidR="000504BC" w:rsidRPr="005A398D" w:rsidTr="000504BC">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center"/>
        <w:rPr>
          <w:bCs/>
        </w:rPr>
      </w:pPr>
      <w:r w:rsidRPr="005A398D">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3153"/>
        <w:gridCol w:w="7120"/>
      </w:tblGrid>
      <w:tr w:rsidR="000504BC" w:rsidRPr="005A398D" w:rsidTr="000504BC">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r w:rsidR="000504BC" w:rsidRPr="005A398D" w:rsidTr="000504BC">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center"/>
        <w:rPr>
          <w:bCs/>
        </w:rPr>
      </w:pPr>
      <w:r w:rsidRPr="005A398D">
        <w:rPr>
          <w:sz w:val="16"/>
          <w:szCs w:val="16"/>
        </w:rPr>
        <w:t>(наименование организаций)</w:t>
      </w:r>
    </w:p>
    <w:tbl>
      <w:tblPr>
        <w:tblStyle w:val="800"/>
        <w:tblW w:w="0" w:type="auto"/>
        <w:tblCellMar>
          <w:left w:w="34" w:type="dxa"/>
          <w:right w:w="34" w:type="dxa"/>
        </w:tblCellMar>
        <w:tblLook w:val="04A0" w:firstRow="1" w:lastRow="0" w:firstColumn="1" w:lastColumn="0" w:noHBand="0" w:noVBand="1"/>
      </w:tblPr>
      <w:tblGrid>
        <w:gridCol w:w="3153"/>
        <w:gridCol w:w="7120"/>
      </w:tblGrid>
      <w:tr w:rsidR="000504BC" w:rsidRPr="005A398D" w:rsidTr="000504BC">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r w:rsidR="000504BC" w:rsidRPr="005A398D" w:rsidTr="000504BC">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center"/>
        <w:rPr>
          <w:bCs/>
        </w:rPr>
      </w:pPr>
      <w:r w:rsidRPr="005A398D">
        <w:rPr>
          <w:sz w:val="16"/>
          <w:szCs w:val="16"/>
        </w:rPr>
        <w:t>(наименование работ)</w:t>
      </w:r>
    </w:p>
    <w:p w:rsidR="000504BC" w:rsidRPr="005A398D" w:rsidRDefault="000504BC" w:rsidP="000504BC">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1307"/>
        <w:gridCol w:w="2257"/>
        <w:gridCol w:w="1176"/>
        <w:gridCol w:w="5534"/>
      </w:tblGrid>
      <w:tr w:rsidR="000504BC" w:rsidRPr="005A398D" w:rsidTr="000504BC">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both"/>
        <w:rPr>
          <w:bCs/>
        </w:rPr>
      </w:pPr>
      <w:r w:rsidRPr="005A398D">
        <w:rPr>
          <w:sz w:val="16"/>
          <w:szCs w:val="16"/>
        </w:rPr>
        <w:t xml:space="preserve">                                                                                                                                                                (наименование организации)</w:t>
      </w:r>
    </w:p>
    <w:p w:rsidR="000504BC" w:rsidRPr="005A398D" w:rsidRDefault="000504BC" w:rsidP="000504BC">
      <w:pPr>
        <w:widowControl w:val="0"/>
        <w:suppressAutoHyphens/>
        <w:autoSpaceDE w:val="0"/>
        <w:autoSpaceDN w:val="0"/>
        <w:adjustRightInd w:val="0"/>
        <w:ind w:right="-22"/>
        <w:jc w:val="both"/>
        <w:rPr>
          <w:bCs/>
          <w:sz w:val="8"/>
          <w:szCs w:val="8"/>
        </w:rPr>
      </w:pPr>
    </w:p>
    <w:p w:rsidR="000504BC" w:rsidRPr="005A398D" w:rsidRDefault="000504BC" w:rsidP="000504BC">
      <w:pPr>
        <w:widowControl w:val="0"/>
        <w:suppressAutoHyphens/>
        <w:autoSpaceDE w:val="0"/>
        <w:autoSpaceDN w:val="0"/>
        <w:adjustRightInd w:val="0"/>
        <w:ind w:right="-22"/>
        <w:jc w:val="both"/>
        <w:rPr>
          <w:bCs/>
        </w:rPr>
      </w:pPr>
      <w:r w:rsidRPr="005A398D">
        <w:rPr>
          <w:bCs/>
        </w:rPr>
        <w:lastRenderedPageBreak/>
        <w:t xml:space="preserve">3. Строительство сетей газораспределения, </w:t>
      </w:r>
      <w:proofErr w:type="spellStart"/>
      <w:r w:rsidRPr="005A398D">
        <w:rPr>
          <w:bCs/>
        </w:rPr>
        <w:t>газопотребления</w:t>
      </w:r>
      <w:proofErr w:type="spellEnd"/>
      <w:r w:rsidRPr="005A398D">
        <w:rPr>
          <w:bCs/>
        </w:rPr>
        <w:t xml:space="preserve"> и объектов СУГ осуществлялось в сроки:</w:t>
      </w:r>
    </w:p>
    <w:tbl>
      <w:tblPr>
        <w:tblStyle w:val="800"/>
        <w:tblW w:w="0" w:type="auto"/>
        <w:tblCellMar>
          <w:left w:w="34" w:type="dxa"/>
          <w:right w:w="34" w:type="dxa"/>
        </w:tblCellMar>
        <w:tblLook w:val="04A0" w:firstRow="1" w:lastRow="0" w:firstColumn="1" w:lastColumn="0" w:noHBand="0" w:noVBand="1"/>
      </w:tblPr>
      <w:tblGrid>
        <w:gridCol w:w="1452"/>
        <w:gridCol w:w="2693"/>
        <w:gridCol w:w="1843"/>
        <w:gridCol w:w="2410"/>
      </w:tblGrid>
      <w:tr w:rsidR="000504BC" w:rsidRPr="005A398D" w:rsidTr="000504B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both"/>
        <w:rPr>
          <w:bCs/>
        </w:rPr>
      </w:pPr>
      <w:r w:rsidRPr="005A398D">
        <w:rPr>
          <w:sz w:val="16"/>
          <w:szCs w:val="16"/>
        </w:rPr>
        <w:t xml:space="preserve">                                                         (месяц, год)                                                                                          (месяц, год)</w:t>
      </w:r>
    </w:p>
    <w:p w:rsidR="000504BC" w:rsidRPr="005A398D" w:rsidRDefault="000504BC" w:rsidP="000504BC">
      <w:pPr>
        <w:widowControl w:val="0"/>
        <w:suppressAutoHyphens/>
        <w:autoSpaceDE w:val="0"/>
        <w:autoSpaceDN w:val="0"/>
        <w:adjustRightInd w:val="0"/>
        <w:ind w:right="-22"/>
        <w:jc w:val="both"/>
        <w:rPr>
          <w:bCs/>
          <w:sz w:val="8"/>
          <w:szCs w:val="8"/>
        </w:rPr>
      </w:pPr>
    </w:p>
    <w:p w:rsidR="000504BC" w:rsidRPr="005A398D" w:rsidRDefault="000504BC" w:rsidP="000504BC">
      <w:pPr>
        <w:widowControl w:val="0"/>
        <w:suppressAutoHyphens/>
        <w:autoSpaceDE w:val="0"/>
        <w:autoSpaceDN w:val="0"/>
        <w:adjustRightInd w:val="0"/>
        <w:ind w:right="-22"/>
        <w:jc w:val="both"/>
        <w:rPr>
          <w:bCs/>
        </w:rPr>
      </w:pPr>
      <w:r w:rsidRPr="005A398D">
        <w:rPr>
          <w:bCs/>
        </w:rPr>
        <w:t xml:space="preserve">4. Документация на законченный строительством объект предъявлена в объеме, предусмотренном: </w:t>
      </w:r>
    </w:p>
    <w:tbl>
      <w:tblPr>
        <w:tblStyle w:val="800"/>
        <w:tblW w:w="0" w:type="auto"/>
        <w:tblCellMar>
          <w:left w:w="34" w:type="dxa"/>
          <w:right w:w="34" w:type="dxa"/>
        </w:tblCellMar>
        <w:tblLook w:val="04A0" w:firstRow="1" w:lastRow="0" w:firstColumn="1" w:lastColumn="0" w:noHBand="0" w:noVBand="1"/>
      </w:tblPr>
      <w:tblGrid>
        <w:gridCol w:w="10273"/>
      </w:tblGrid>
      <w:tr w:rsidR="000504BC" w:rsidRPr="005A398D" w:rsidTr="000504BC">
        <w:tc>
          <w:tcPr>
            <w:tcW w:w="10273"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r w:rsidR="000504BC" w:rsidRPr="005A398D" w:rsidTr="000504BC">
        <w:tc>
          <w:tcPr>
            <w:tcW w:w="10273"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both"/>
        <w:rPr>
          <w:bCs/>
          <w:sz w:val="8"/>
          <w:szCs w:val="8"/>
        </w:rPr>
      </w:pPr>
    </w:p>
    <w:p w:rsidR="000504BC" w:rsidRPr="005A398D" w:rsidRDefault="000504BC" w:rsidP="000504BC">
      <w:pPr>
        <w:widowControl w:val="0"/>
        <w:suppressAutoHyphens/>
        <w:autoSpaceDE w:val="0"/>
        <w:autoSpaceDN w:val="0"/>
        <w:adjustRightInd w:val="0"/>
        <w:ind w:right="-22"/>
        <w:jc w:val="both"/>
        <w:rPr>
          <w:bCs/>
        </w:rPr>
      </w:pPr>
      <w:r w:rsidRPr="005A398D">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5A398D">
        <w:rPr>
          <w:bCs/>
        </w:rPr>
        <w:t>газопотребления</w:t>
      </w:r>
      <w:proofErr w:type="spellEnd"/>
      <w:r w:rsidRPr="005A398D">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5A398D">
        <w:rPr>
          <w:bCs/>
        </w:rPr>
        <w:t>кроме</w:t>
      </w:r>
      <w:proofErr w:type="gramEnd"/>
      <w:r w:rsidRPr="005A398D">
        <w:rPr>
          <w:bCs/>
        </w:rPr>
        <w:t xml:space="preserve"> зафиксированных в исполнительной документации)</w:t>
      </w:r>
    </w:p>
    <w:tbl>
      <w:tblPr>
        <w:tblStyle w:val="800"/>
        <w:tblW w:w="0" w:type="auto"/>
        <w:tblCellMar>
          <w:left w:w="34" w:type="dxa"/>
          <w:right w:w="34" w:type="dxa"/>
        </w:tblCellMar>
        <w:tblLook w:val="04A0" w:firstRow="1" w:lastRow="0" w:firstColumn="1" w:lastColumn="0" w:noHBand="0" w:noVBand="1"/>
      </w:tblPr>
      <w:tblGrid>
        <w:gridCol w:w="10273"/>
      </w:tblGrid>
      <w:tr w:rsidR="000504BC" w:rsidRPr="005A398D" w:rsidTr="000504BC">
        <w:tc>
          <w:tcPr>
            <w:tcW w:w="10273"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r w:rsidR="000504BC" w:rsidRPr="005A398D" w:rsidTr="000504BC">
        <w:tc>
          <w:tcPr>
            <w:tcW w:w="10273"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center"/>
        <w:rPr>
          <w:bCs/>
        </w:rPr>
      </w:pPr>
      <w:r w:rsidRPr="005A398D">
        <w:rPr>
          <w:sz w:val="16"/>
          <w:szCs w:val="16"/>
        </w:rPr>
        <w:t>(виды испытаний)</w:t>
      </w:r>
    </w:p>
    <w:p w:rsidR="000504BC" w:rsidRPr="005A398D" w:rsidRDefault="000504BC" w:rsidP="000504BC">
      <w:pPr>
        <w:widowControl w:val="0"/>
        <w:suppressAutoHyphens/>
        <w:autoSpaceDE w:val="0"/>
        <w:autoSpaceDN w:val="0"/>
        <w:adjustRightInd w:val="0"/>
        <w:ind w:right="-22"/>
        <w:jc w:val="both"/>
        <w:rPr>
          <w:b/>
          <w:bCs/>
        </w:rPr>
      </w:pPr>
      <w:r w:rsidRPr="005A398D">
        <w:rPr>
          <w:b/>
          <w:bCs/>
        </w:rPr>
        <w:t>Решение приемочной комиссии:</w:t>
      </w:r>
    </w:p>
    <w:p w:rsidR="000504BC" w:rsidRPr="005A398D" w:rsidRDefault="000504BC" w:rsidP="000504BC">
      <w:pPr>
        <w:widowControl w:val="0"/>
        <w:suppressAutoHyphens/>
        <w:autoSpaceDE w:val="0"/>
        <w:autoSpaceDN w:val="0"/>
        <w:adjustRightInd w:val="0"/>
        <w:ind w:right="-22"/>
        <w:jc w:val="both"/>
        <w:rPr>
          <w:bCs/>
          <w:sz w:val="8"/>
          <w:szCs w:val="8"/>
        </w:rPr>
      </w:pPr>
    </w:p>
    <w:p w:rsidR="000504BC" w:rsidRPr="005A398D" w:rsidRDefault="000504BC" w:rsidP="000504BC">
      <w:pPr>
        <w:widowControl w:val="0"/>
        <w:suppressAutoHyphens/>
        <w:autoSpaceDE w:val="0"/>
        <w:autoSpaceDN w:val="0"/>
        <w:adjustRightInd w:val="0"/>
        <w:ind w:right="-22"/>
        <w:jc w:val="both"/>
        <w:rPr>
          <w:bCs/>
        </w:rPr>
      </w:pPr>
      <w:r w:rsidRPr="005A398D">
        <w:rPr>
          <w:bCs/>
        </w:rPr>
        <w:t>1. Строительно-монтажные работы выполнены в полном объеме в соответствии с проектом.</w:t>
      </w:r>
    </w:p>
    <w:tbl>
      <w:tblPr>
        <w:tblStyle w:val="800"/>
        <w:tblW w:w="0" w:type="auto"/>
        <w:tblCellMar>
          <w:left w:w="34" w:type="dxa"/>
          <w:right w:w="34" w:type="dxa"/>
        </w:tblCellMar>
        <w:tblLook w:val="04A0" w:firstRow="1" w:lastRow="0" w:firstColumn="1" w:lastColumn="0" w:noHBand="0" w:noVBand="1"/>
      </w:tblPr>
      <w:tblGrid>
        <w:gridCol w:w="4145"/>
        <w:gridCol w:w="6128"/>
      </w:tblGrid>
      <w:tr w:rsidR="000504BC" w:rsidRPr="005A398D" w:rsidTr="000504BC">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04BC" w:rsidRPr="005A398D" w:rsidRDefault="000504BC" w:rsidP="000504BC">
            <w:pPr>
              <w:suppressAutoHyphens/>
              <w:ind w:right="-22"/>
              <w:jc w:val="both"/>
              <w:rPr>
                <w:bCs/>
              </w:rPr>
            </w:pPr>
            <w:r w:rsidRPr="005A398D">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r w:rsidR="000504BC" w:rsidRPr="005A398D" w:rsidTr="000504BC">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504BC" w:rsidRPr="005A398D" w:rsidRDefault="000504BC" w:rsidP="000504BC">
            <w:pPr>
              <w:suppressAutoHyphens/>
              <w:ind w:right="-22"/>
              <w:jc w:val="center"/>
              <w:rPr>
                <w:b/>
                <w:bCs/>
                <w:i/>
              </w:rPr>
            </w:pPr>
          </w:p>
        </w:tc>
      </w:tr>
    </w:tbl>
    <w:p w:rsidR="000504BC" w:rsidRPr="005A398D" w:rsidRDefault="000504BC" w:rsidP="000504BC">
      <w:pPr>
        <w:widowControl w:val="0"/>
        <w:suppressAutoHyphens/>
        <w:autoSpaceDE w:val="0"/>
        <w:autoSpaceDN w:val="0"/>
        <w:adjustRightInd w:val="0"/>
        <w:ind w:right="-22"/>
        <w:jc w:val="both"/>
        <w:rPr>
          <w:bCs/>
        </w:rPr>
      </w:pPr>
    </w:p>
    <w:p w:rsidR="000504BC" w:rsidRPr="005A398D" w:rsidRDefault="000504BC" w:rsidP="000504BC">
      <w:pPr>
        <w:widowControl w:val="0"/>
        <w:suppressAutoHyphens/>
        <w:autoSpaceDE w:val="0"/>
        <w:autoSpaceDN w:val="0"/>
        <w:adjustRightInd w:val="0"/>
        <w:ind w:right="-22"/>
        <w:jc w:val="both"/>
        <w:rPr>
          <w:bCs/>
        </w:rPr>
      </w:pPr>
      <w:r w:rsidRPr="005A398D">
        <w:rPr>
          <w:bCs/>
        </w:rPr>
        <w:t xml:space="preserve">считать принятым Заказчиком вместе с прилагаемой исполнительной документацией </w:t>
      </w:r>
    </w:p>
    <w:p w:rsidR="000504BC" w:rsidRPr="005A398D" w:rsidRDefault="000504BC" w:rsidP="000504BC">
      <w:pPr>
        <w:widowControl w:val="0"/>
        <w:suppressAutoHyphens/>
        <w:autoSpaceDE w:val="0"/>
        <w:autoSpaceDN w:val="0"/>
        <w:adjustRightInd w:val="0"/>
        <w:ind w:right="-22"/>
        <w:jc w:val="both"/>
        <w:rPr>
          <w:bCs/>
        </w:rPr>
      </w:pPr>
      <w:r w:rsidRPr="005A398D">
        <w:rPr>
          <w:bCs/>
        </w:rPr>
        <w:t xml:space="preserve">с </w:t>
      </w:r>
      <w:r w:rsidRPr="005A398D">
        <w:rPr>
          <w:bCs/>
          <w:lang w:eastAsia="ar-SA"/>
        </w:rPr>
        <w:t>«</w:t>
      </w:r>
      <w:r w:rsidRPr="005A398D">
        <w:rPr>
          <w:bCs/>
          <w:u w:val="single"/>
          <w:lang w:eastAsia="ar-SA"/>
        </w:rPr>
        <w:t xml:space="preserve">       </w:t>
      </w:r>
      <w:r w:rsidRPr="005A398D">
        <w:rPr>
          <w:bCs/>
          <w:lang w:eastAsia="ar-SA"/>
        </w:rPr>
        <w:t xml:space="preserve">» </w:t>
      </w:r>
      <w:r w:rsidRPr="005A398D">
        <w:rPr>
          <w:bCs/>
          <w:u w:val="single"/>
          <w:lang w:eastAsia="ar-SA"/>
        </w:rPr>
        <w:t xml:space="preserve">                              </w:t>
      </w:r>
      <w:r w:rsidRPr="005A398D">
        <w:rPr>
          <w:bCs/>
          <w:lang w:eastAsia="ar-SA"/>
        </w:rPr>
        <w:t xml:space="preserve"> 20___ г.</w:t>
      </w:r>
    </w:p>
    <w:p w:rsidR="000504BC" w:rsidRPr="005A398D" w:rsidRDefault="000504BC" w:rsidP="000504BC">
      <w:pPr>
        <w:suppressAutoHyphens/>
        <w:ind w:right="-22"/>
        <w:rPr>
          <w:b/>
          <w:lang w:eastAsia="ar-SA"/>
        </w:rPr>
      </w:pPr>
      <w:r w:rsidRPr="005A398D">
        <w:rPr>
          <w:b/>
          <w:lang w:eastAsia="ar-SA"/>
        </w:rPr>
        <w:t>ОБЪЕКТ ПРИНЯТ</w:t>
      </w:r>
    </w:p>
    <w:p w:rsidR="000504BC" w:rsidRPr="005A398D" w:rsidRDefault="000504BC" w:rsidP="000504BC">
      <w:pPr>
        <w:suppressAutoHyphens/>
        <w:ind w:right="-22"/>
        <w:jc w:val="center"/>
        <w:rPr>
          <w:lang w:eastAsia="ar-SA"/>
        </w:rPr>
      </w:pPr>
    </w:p>
    <w:tbl>
      <w:tblPr>
        <w:tblW w:w="5000" w:type="pct"/>
        <w:jc w:val="center"/>
        <w:tblLook w:val="0000" w:firstRow="0" w:lastRow="0" w:firstColumn="0" w:lastColumn="0" w:noHBand="0" w:noVBand="0"/>
      </w:tblPr>
      <w:tblGrid>
        <w:gridCol w:w="5442"/>
        <w:gridCol w:w="4872"/>
      </w:tblGrid>
      <w:tr w:rsidR="000504BC" w:rsidRPr="005A398D" w:rsidTr="000504BC">
        <w:trPr>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Председатель комиссии</w:t>
            </w:r>
          </w:p>
        </w:tc>
        <w:tc>
          <w:tcPr>
            <w:tcW w:w="2362" w:type="pct"/>
            <w:tcBorders>
              <w:top w:val="nil"/>
              <w:left w:val="nil"/>
              <w:bottom w:val="single" w:sz="4" w:space="0" w:color="auto"/>
              <w:right w:val="nil"/>
            </w:tcBorders>
          </w:tcPr>
          <w:p w:rsidR="000504BC" w:rsidRPr="005A398D" w:rsidRDefault="000504BC" w:rsidP="000504BC">
            <w:pPr>
              <w:widowControl w:val="0"/>
              <w:suppressAutoHyphens/>
              <w:autoSpaceDE w:val="0"/>
              <w:autoSpaceDN w:val="0"/>
              <w:adjustRightInd w:val="0"/>
              <w:ind w:right="-22"/>
              <w:jc w:val="right"/>
              <w:rPr>
                <w:b/>
                <w:i/>
              </w:rPr>
            </w:pPr>
          </w:p>
        </w:tc>
      </w:tr>
      <w:tr w:rsidR="000504BC" w:rsidRPr="005A398D" w:rsidTr="000504BC">
        <w:trPr>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 </w:t>
            </w:r>
          </w:p>
        </w:tc>
        <w:tc>
          <w:tcPr>
            <w:tcW w:w="2362" w:type="pct"/>
            <w:tcBorders>
              <w:top w:val="single" w:sz="4" w:space="0" w:color="auto"/>
              <w:left w:val="nil"/>
              <w:bottom w:val="nil"/>
              <w:right w:val="nil"/>
            </w:tcBorders>
          </w:tcPr>
          <w:p w:rsidR="000504BC" w:rsidRPr="005A398D" w:rsidRDefault="000504BC" w:rsidP="000504BC">
            <w:pPr>
              <w:widowControl w:val="0"/>
              <w:suppressAutoHyphens/>
              <w:autoSpaceDE w:val="0"/>
              <w:autoSpaceDN w:val="0"/>
              <w:adjustRightInd w:val="0"/>
              <w:ind w:right="-22"/>
              <w:jc w:val="center"/>
              <w:rPr>
                <w:sz w:val="16"/>
                <w:szCs w:val="16"/>
              </w:rPr>
            </w:pPr>
            <w:r w:rsidRPr="005A398D">
              <w:rPr>
                <w:sz w:val="16"/>
                <w:szCs w:val="16"/>
              </w:rPr>
              <w:t>(подпись)</w:t>
            </w:r>
          </w:p>
        </w:tc>
      </w:tr>
    </w:tbl>
    <w:p w:rsidR="000504BC" w:rsidRPr="005A398D" w:rsidRDefault="000504BC" w:rsidP="000504BC">
      <w:pPr>
        <w:suppressAutoHyphens/>
        <w:ind w:right="-22"/>
        <w:jc w:val="both"/>
        <w:rPr>
          <w:lang w:eastAsia="ar-SA"/>
        </w:rPr>
      </w:pPr>
      <w:r w:rsidRPr="005A398D">
        <w:rPr>
          <w:lang w:eastAsia="ar-SA"/>
        </w:rPr>
        <w:t>МП</w:t>
      </w:r>
    </w:p>
    <w:p w:rsidR="000504BC" w:rsidRPr="005A398D" w:rsidRDefault="000504BC" w:rsidP="000504BC">
      <w:pPr>
        <w:suppressAutoHyphens/>
        <w:ind w:right="-22"/>
        <w:rPr>
          <w:lang w:eastAsia="ar-SA"/>
        </w:rPr>
      </w:pPr>
    </w:p>
    <w:tbl>
      <w:tblPr>
        <w:tblW w:w="5000" w:type="pct"/>
        <w:jc w:val="center"/>
        <w:tblLook w:val="0000" w:firstRow="0" w:lastRow="0" w:firstColumn="0" w:lastColumn="0" w:noHBand="0" w:noVBand="0"/>
      </w:tblPr>
      <w:tblGrid>
        <w:gridCol w:w="5442"/>
        <w:gridCol w:w="4872"/>
      </w:tblGrid>
      <w:tr w:rsidR="000504BC" w:rsidRPr="005A398D" w:rsidTr="000504BC">
        <w:trPr>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Представитель проектной организации</w:t>
            </w:r>
          </w:p>
        </w:tc>
        <w:tc>
          <w:tcPr>
            <w:tcW w:w="2362" w:type="pct"/>
            <w:tcBorders>
              <w:top w:val="nil"/>
              <w:left w:val="nil"/>
              <w:bottom w:val="single" w:sz="4" w:space="0" w:color="auto"/>
              <w:right w:val="nil"/>
            </w:tcBorders>
          </w:tcPr>
          <w:p w:rsidR="000504BC" w:rsidRPr="005A398D" w:rsidRDefault="000504BC" w:rsidP="000504BC">
            <w:pPr>
              <w:widowControl w:val="0"/>
              <w:suppressAutoHyphens/>
              <w:autoSpaceDE w:val="0"/>
              <w:autoSpaceDN w:val="0"/>
              <w:adjustRightInd w:val="0"/>
              <w:ind w:right="-22"/>
              <w:jc w:val="right"/>
              <w:rPr>
                <w:b/>
                <w:i/>
              </w:rPr>
            </w:pPr>
          </w:p>
        </w:tc>
      </w:tr>
      <w:tr w:rsidR="000504BC" w:rsidRPr="005A398D" w:rsidTr="000504BC">
        <w:trPr>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 МП</w:t>
            </w:r>
          </w:p>
        </w:tc>
        <w:tc>
          <w:tcPr>
            <w:tcW w:w="2362" w:type="pct"/>
            <w:tcBorders>
              <w:top w:val="single" w:sz="4" w:space="0" w:color="auto"/>
              <w:left w:val="nil"/>
              <w:bottom w:val="nil"/>
              <w:right w:val="nil"/>
            </w:tcBorders>
          </w:tcPr>
          <w:p w:rsidR="000504BC" w:rsidRPr="005A398D" w:rsidRDefault="000504BC" w:rsidP="000504BC">
            <w:pPr>
              <w:widowControl w:val="0"/>
              <w:suppressAutoHyphens/>
              <w:autoSpaceDE w:val="0"/>
              <w:autoSpaceDN w:val="0"/>
              <w:adjustRightInd w:val="0"/>
              <w:spacing w:after="120"/>
              <w:ind w:right="-22"/>
              <w:jc w:val="center"/>
              <w:rPr>
                <w:sz w:val="16"/>
                <w:szCs w:val="16"/>
              </w:rPr>
            </w:pPr>
            <w:r w:rsidRPr="005A398D">
              <w:rPr>
                <w:sz w:val="16"/>
                <w:szCs w:val="16"/>
              </w:rPr>
              <w:t>(подпись)</w:t>
            </w:r>
          </w:p>
        </w:tc>
      </w:tr>
      <w:tr w:rsidR="000504BC" w:rsidRPr="005A398D" w:rsidTr="000504BC">
        <w:trPr>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Представитель эксплуатирующей организации</w:t>
            </w:r>
          </w:p>
        </w:tc>
        <w:tc>
          <w:tcPr>
            <w:tcW w:w="2362" w:type="pct"/>
            <w:tcBorders>
              <w:top w:val="nil"/>
              <w:left w:val="nil"/>
              <w:bottom w:val="single" w:sz="4" w:space="0" w:color="auto"/>
              <w:right w:val="nil"/>
            </w:tcBorders>
          </w:tcPr>
          <w:p w:rsidR="000504BC" w:rsidRPr="005A398D" w:rsidRDefault="000504BC" w:rsidP="000504BC">
            <w:pPr>
              <w:widowControl w:val="0"/>
              <w:suppressAutoHyphens/>
              <w:autoSpaceDE w:val="0"/>
              <w:autoSpaceDN w:val="0"/>
              <w:adjustRightInd w:val="0"/>
              <w:ind w:right="-22"/>
              <w:jc w:val="right"/>
              <w:rPr>
                <w:b/>
                <w:i/>
              </w:rPr>
            </w:pPr>
          </w:p>
        </w:tc>
      </w:tr>
      <w:tr w:rsidR="000504BC" w:rsidRPr="005A398D" w:rsidTr="000504BC">
        <w:trPr>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 xml:space="preserve"> МП </w:t>
            </w:r>
          </w:p>
        </w:tc>
        <w:tc>
          <w:tcPr>
            <w:tcW w:w="2362" w:type="pct"/>
            <w:tcBorders>
              <w:top w:val="single" w:sz="4" w:space="0" w:color="auto"/>
              <w:left w:val="nil"/>
              <w:bottom w:val="nil"/>
              <w:right w:val="nil"/>
            </w:tcBorders>
          </w:tcPr>
          <w:p w:rsidR="000504BC" w:rsidRPr="005A398D" w:rsidRDefault="000504BC" w:rsidP="000504BC">
            <w:pPr>
              <w:widowControl w:val="0"/>
              <w:suppressAutoHyphens/>
              <w:autoSpaceDE w:val="0"/>
              <w:autoSpaceDN w:val="0"/>
              <w:adjustRightInd w:val="0"/>
              <w:ind w:right="-22"/>
              <w:jc w:val="center"/>
              <w:rPr>
                <w:sz w:val="16"/>
                <w:szCs w:val="16"/>
              </w:rPr>
            </w:pPr>
            <w:r w:rsidRPr="005A398D">
              <w:rPr>
                <w:sz w:val="16"/>
                <w:szCs w:val="16"/>
              </w:rPr>
              <w:t>(подпись)</w:t>
            </w:r>
          </w:p>
        </w:tc>
      </w:tr>
      <w:tr w:rsidR="000504BC" w:rsidRPr="005A398D" w:rsidTr="000504BC">
        <w:trPr>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5A398D">
              <w:t>г</w:t>
            </w:r>
            <w:proofErr w:type="gramStart"/>
            <w:r w:rsidRPr="005A398D">
              <w:t>.С</w:t>
            </w:r>
            <w:proofErr w:type="gramEnd"/>
            <w:r w:rsidRPr="005A398D">
              <w:t>евастополю</w:t>
            </w:r>
            <w:proofErr w:type="spellEnd"/>
          </w:p>
        </w:tc>
        <w:tc>
          <w:tcPr>
            <w:tcW w:w="2362" w:type="pct"/>
            <w:tcBorders>
              <w:top w:val="nil"/>
              <w:left w:val="nil"/>
              <w:bottom w:val="single" w:sz="4" w:space="0" w:color="auto"/>
              <w:right w:val="nil"/>
            </w:tcBorders>
          </w:tcPr>
          <w:p w:rsidR="000504BC" w:rsidRPr="005A398D" w:rsidRDefault="000504BC" w:rsidP="000504BC">
            <w:pPr>
              <w:widowControl w:val="0"/>
              <w:suppressAutoHyphens/>
              <w:autoSpaceDE w:val="0"/>
              <w:autoSpaceDN w:val="0"/>
              <w:adjustRightInd w:val="0"/>
              <w:ind w:right="-22"/>
              <w:jc w:val="right"/>
              <w:rPr>
                <w:b/>
                <w:i/>
              </w:rPr>
            </w:pPr>
          </w:p>
        </w:tc>
      </w:tr>
      <w:tr w:rsidR="000504BC" w:rsidRPr="005A398D" w:rsidTr="000504BC">
        <w:trPr>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 </w:t>
            </w:r>
          </w:p>
        </w:tc>
        <w:tc>
          <w:tcPr>
            <w:tcW w:w="2362" w:type="pct"/>
            <w:tcBorders>
              <w:top w:val="single" w:sz="4" w:space="0" w:color="auto"/>
              <w:left w:val="nil"/>
              <w:bottom w:val="nil"/>
              <w:right w:val="nil"/>
            </w:tcBorders>
          </w:tcPr>
          <w:p w:rsidR="000504BC" w:rsidRPr="005A398D" w:rsidRDefault="000504BC" w:rsidP="000504BC">
            <w:pPr>
              <w:widowControl w:val="0"/>
              <w:suppressAutoHyphens/>
              <w:autoSpaceDE w:val="0"/>
              <w:autoSpaceDN w:val="0"/>
              <w:adjustRightInd w:val="0"/>
              <w:ind w:right="-22"/>
              <w:jc w:val="center"/>
              <w:rPr>
                <w:sz w:val="16"/>
                <w:szCs w:val="16"/>
              </w:rPr>
            </w:pPr>
            <w:r w:rsidRPr="005A398D">
              <w:rPr>
                <w:sz w:val="16"/>
                <w:szCs w:val="16"/>
              </w:rPr>
              <w:t>(подпись)</w:t>
            </w:r>
          </w:p>
        </w:tc>
      </w:tr>
    </w:tbl>
    <w:p w:rsidR="000504BC" w:rsidRPr="005A398D" w:rsidRDefault="000504BC" w:rsidP="000504BC">
      <w:pPr>
        <w:suppressAutoHyphens/>
        <w:ind w:right="-22"/>
        <w:jc w:val="center"/>
        <w:rPr>
          <w:lang w:eastAsia="ar-SA"/>
        </w:rPr>
      </w:pPr>
    </w:p>
    <w:p w:rsidR="000504BC" w:rsidRPr="005A398D" w:rsidRDefault="000504BC" w:rsidP="000504BC">
      <w:pPr>
        <w:suppressAutoHyphens/>
        <w:ind w:right="-22"/>
        <w:rPr>
          <w:b/>
          <w:lang w:eastAsia="ar-SA"/>
        </w:rPr>
      </w:pPr>
      <w:r w:rsidRPr="005A398D">
        <w:rPr>
          <w:b/>
          <w:lang w:eastAsia="ar-SA"/>
        </w:rPr>
        <w:t>ОБЪЕКТ СДАН</w:t>
      </w:r>
    </w:p>
    <w:p w:rsidR="000504BC" w:rsidRPr="005A398D" w:rsidRDefault="000504BC" w:rsidP="000504BC">
      <w:pPr>
        <w:suppressAutoHyphens/>
        <w:ind w:right="-22"/>
        <w:jc w:val="center"/>
        <w:rPr>
          <w:lang w:eastAsia="ar-SA"/>
        </w:rPr>
      </w:pPr>
    </w:p>
    <w:tbl>
      <w:tblPr>
        <w:tblW w:w="5046" w:type="pct"/>
        <w:jc w:val="center"/>
        <w:tblLook w:val="0000" w:firstRow="0" w:lastRow="0" w:firstColumn="0" w:lastColumn="0" w:noHBand="0" w:noVBand="0"/>
      </w:tblPr>
      <w:tblGrid>
        <w:gridCol w:w="5492"/>
        <w:gridCol w:w="4917"/>
      </w:tblGrid>
      <w:tr w:rsidR="000504BC" w:rsidRPr="005A398D" w:rsidTr="000504BC">
        <w:trPr>
          <w:trHeight w:val="248"/>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Представитель генерального Подрядчика</w:t>
            </w:r>
          </w:p>
        </w:tc>
        <w:tc>
          <w:tcPr>
            <w:tcW w:w="2362" w:type="pct"/>
            <w:tcBorders>
              <w:top w:val="nil"/>
              <w:left w:val="nil"/>
              <w:bottom w:val="single" w:sz="4" w:space="0" w:color="auto"/>
              <w:right w:val="nil"/>
            </w:tcBorders>
          </w:tcPr>
          <w:p w:rsidR="000504BC" w:rsidRPr="005A398D" w:rsidRDefault="000504BC" w:rsidP="000504BC">
            <w:pPr>
              <w:widowControl w:val="0"/>
              <w:suppressAutoHyphens/>
              <w:autoSpaceDE w:val="0"/>
              <w:autoSpaceDN w:val="0"/>
              <w:adjustRightInd w:val="0"/>
              <w:ind w:right="-22"/>
              <w:jc w:val="right"/>
              <w:rPr>
                <w:b/>
                <w:i/>
              </w:rPr>
            </w:pPr>
          </w:p>
        </w:tc>
      </w:tr>
      <w:tr w:rsidR="000504BC" w:rsidRPr="005A398D" w:rsidTr="000504BC">
        <w:trPr>
          <w:trHeight w:val="248"/>
          <w:jc w:val="center"/>
        </w:trPr>
        <w:tc>
          <w:tcPr>
            <w:tcW w:w="2638" w:type="pct"/>
            <w:tcMar>
              <w:top w:w="0" w:type="dxa"/>
              <w:left w:w="0" w:type="dxa"/>
              <w:bottom w:w="0" w:type="dxa"/>
              <w:right w:w="0" w:type="dxa"/>
            </w:tcMar>
          </w:tcPr>
          <w:p w:rsidR="000504BC" w:rsidRPr="005A398D" w:rsidRDefault="000504BC" w:rsidP="000504BC">
            <w:pPr>
              <w:widowControl w:val="0"/>
              <w:suppressAutoHyphens/>
              <w:autoSpaceDE w:val="0"/>
              <w:autoSpaceDN w:val="0"/>
              <w:adjustRightInd w:val="0"/>
              <w:ind w:right="-22"/>
            </w:pPr>
            <w:r w:rsidRPr="005A398D">
              <w:t> </w:t>
            </w:r>
          </w:p>
        </w:tc>
        <w:tc>
          <w:tcPr>
            <w:tcW w:w="2362" w:type="pct"/>
            <w:tcBorders>
              <w:top w:val="single" w:sz="4" w:space="0" w:color="auto"/>
              <w:left w:val="nil"/>
              <w:bottom w:val="nil"/>
              <w:right w:val="nil"/>
            </w:tcBorders>
          </w:tcPr>
          <w:p w:rsidR="000504BC" w:rsidRPr="005A398D" w:rsidRDefault="000504BC" w:rsidP="000504BC">
            <w:pPr>
              <w:widowControl w:val="0"/>
              <w:suppressAutoHyphens/>
              <w:autoSpaceDE w:val="0"/>
              <w:autoSpaceDN w:val="0"/>
              <w:adjustRightInd w:val="0"/>
              <w:ind w:right="-22"/>
              <w:jc w:val="center"/>
              <w:rPr>
                <w:sz w:val="16"/>
                <w:szCs w:val="16"/>
              </w:rPr>
            </w:pPr>
            <w:r w:rsidRPr="005A398D">
              <w:rPr>
                <w:sz w:val="16"/>
                <w:szCs w:val="16"/>
              </w:rPr>
              <w:t>(фамилия, имя, отчество, должность, подпись)</w:t>
            </w:r>
          </w:p>
        </w:tc>
      </w:tr>
    </w:tbl>
    <w:p w:rsidR="000504BC" w:rsidRPr="005A398D" w:rsidRDefault="000504BC" w:rsidP="000504BC">
      <w:pPr>
        <w:suppressAutoHyphens/>
        <w:ind w:right="-22"/>
        <w:rPr>
          <w:lang w:eastAsia="ar-SA"/>
        </w:rPr>
      </w:pPr>
    </w:p>
    <w:tbl>
      <w:tblPr>
        <w:tblW w:w="10351" w:type="dxa"/>
        <w:tblInd w:w="93" w:type="dxa"/>
        <w:tblLayout w:type="fixed"/>
        <w:tblLook w:val="04A0" w:firstRow="1" w:lastRow="0" w:firstColumn="1" w:lastColumn="0" w:noHBand="0" w:noVBand="1"/>
      </w:tblPr>
      <w:tblGrid>
        <w:gridCol w:w="5179"/>
        <w:gridCol w:w="5172"/>
      </w:tblGrid>
      <w:tr w:rsidR="000504BC" w:rsidRPr="005A398D" w:rsidTr="000504BC">
        <w:trPr>
          <w:trHeight w:val="2050"/>
        </w:trPr>
        <w:tc>
          <w:tcPr>
            <w:tcW w:w="5179" w:type="dxa"/>
          </w:tcPr>
          <w:p w:rsidR="000504BC" w:rsidRPr="005A398D" w:rsidRDefault="000504BC" w:rsidP="000504BC">
            <w:pPr>
              <w:suppressAutoHyphens/>
              <w:snapToGrid w:val="0"/>
              <w:ind w:right="-22"/>
              <w:jc w:val="center"/>
              <w:rPr>
                <w:rFonts w:eastAsia="Calibri"/>
                <w:b/>
                <w:bCs/>
              </w:rPr>
            </w:pPr>
            <w:r w:rsidRPr="005A398D">
              <w:rPr>
                <w:rFonts w:eastAsia="Calibri"/>
                <w:b/>
                <w:bCs/>
              </w:rPr>
              <w:t>ЗАКАЗЧИК</w:t>
            </w:r>
          </w:p>
          <w:p w:rsidR="000504BC" w:rsidRPr="005A398D" w:rsidRDefault="000504BC" w:rsidP="000504BC">
            <w:pPr>
              <w:suppressAutoHyphens/>
              <w:snapToGrid w:val="0"/>
              <w:ind w:right="-22"/>
              <w:rPr>
                <w:rFonts w:eastAsia="Calibri"/>
                <w:b/>
              </w:rPr>
            </w:pPr>
            <w:r w:rsidRPr="005A398D">
              <w:rPr>
                <w:rFonts w:eastAsia="Calibri"/>
                <w:b/>
              </w:rPr>
              <w:t>Государственное унитарное предприятие Республики Крым «Крымгазсети»</w:t>
            </w:r>
          </w:p>
          <w:p w:rsidR="000504BC" w:rsidRPr="005A398D" w:rsidRDefault="000504BC" w:rsidP="000504BC">
            <w:pPr>
              <w:suppressAutoHyphens/>
              <w:snapToGrid w:val="0"/>
              <w:ind w:right="-22"/>
              <w:rPr>
                <w:rFonts w:eastAsia="Calibri"/>
              </w:rPr>
            </w:pPr>
          </w:p>
          <w:p w:rsidR="000504BC" w:rsidRPr="005A398D" w:rsidRDefault="000504BC" w:rsidP="000504BC">
            <w:pPr>
              <w:suppressAutoHyphens/>
              <w:snapToGrid w:val="0"/>
              <w:ind w:right="-22"/>
              <w:rPr>
                <w:rFonts w:eastAsia="Calibri"/>
                <w:b/>
              </w:rPr>
            </w:pPr>
            <w:r w:rsidRPr="005A398D">
              <w:rPr>
                <w:rFonts w:eastAsia="Calibri"/>
                <w:b/>
              </w:rPr>
              <w:t>Директор</w:t>
            </w:r>
          </w:p>
          <w:p w:rsidR="000504BC" w:rsidRPr="005A398D" w:rsidRDefault="000504BC" w:rsidP="000504BC">
            <w:pPr>
              <w:suppressAutoHyphens/>
              <w:snapToGrid w:val="0"/>
              <w:ind w:right="-22"/>
              <w:jc w:val="both"/>
              <w:rPr>
                <w:rFonts w:eastAsia="Calibri"/>
                <w:b/>
                <w:bCs/>
                <w:lang w:eastAsia="ar-SA"/>
              </w:rPr>
            </w:pPr>
          </w:p>
          <w:p w:rsidR="000504BC" w:rsidRPr="005A398D" w:rsidRDefault="000504BC" w:rsidP="000504BC">
            <w:pPr>
              <w:suppressAutoHyphens/>
              <w:snapToGrid w:val="0"/>
              <w:ind w:right="-22"/>
              <w:jc w:val="both"/>
              <w:rPr>
                <w:rFonts w:eastAsia="Calibri"/>
                <w:b/>
                <w:bCs/>
              </w:rPr>
            </w:pPr>
            <w:r w:rsidRPr="005A398D">
              <w:rPr>
                <w:rFonts w:eastAsia="Calibri"/>
                <w:b/>
                <w:bCs/>
                <w:lang w:val="uk-UA"/>
              </w:rPr>
              <w:t xml:space="preserve">_____________________ </w:t>
            </w:r>
            <w:r w:rsidRPr="005A398D">
              <w:rPr>
                <w:rFonts w:eastAsia="Calibri"/>
                <w:b/>
                <w:bCs/>
              </w:rPr>
              <w:t>Д.М. Надточаев</w:t>
            </w:r>
          </w:p>
        </w:tc>
        <w:tc>
          <w:tcPr>
            <w:tcW w:w="5172" w:type="dxa"/>
          </w:tcPr>
          <w:p w:rsidR="000504BC" w:rsidRPr="005A398D" w:rsidRDefault="000504BC" w:rsidP="000504BC">
            <w:pPr>
              <w:suppressAutoHyphens/>
              <w:snapToGrid w:val="0"/>
              <w:ind w:right="-22"/>
              <w:jc w:val="center"/>
              <w:rPr>
                <w:rFonts w:eastAsia="Calibri"/>
                <w:b/>
              </w:rPr>
            </w:pPr>
            <w:r w:rsidRPr="005A398D">
              <w:rPr>
                <w:rFonts w:eastAsia="Calibri"/>
                <w:b/>
              </w:rPr>
              <w:t>ПОДРЯДЧИК</w:t>
            </w:r>
          </w:p>
          <w:p w:rsidR="000504BC" w:rsidRPr="005A398D" w:rsidRDefault="000504BC" w:rsidP="000504BC">
            <w:pPr>
              <w:suppressAutoHyphens/>
              <w:snapToGrid w:val="0"/>
              <w:ind w:right="-22"/>
              <w:jc w:val="center"/>
              <w:rPr>
                <w:rFonts w:eastAsia="Calibri"/>
                <w:b/>
              </w:rPr>
            </w:pPr>
          </w:p>
        </w:tc>
      </w:tr>
    </w:tbl>
    <w:p w:rsidR="00E87852" w:rsidRPr="005A398D" w:rsidRDefault="00E87852" w:rsidP="00E87852">
      <w:pPr>
        <w:ind w:left="360"/>
        <w:jc w:val="right"/>
        <w:rPr>
          <w:b/>
          <w:bCs/>
        </w:rPr>
      </w:pPr>
      <w:r w:rsidRPr="005A398D">
        <w:rPr>
          <w:b/>
          <w:bCs/>
        </w:rPr>
        <w:lastRenderedPageBreak/>
        <w:t>Приложение №</w:t>
      </w:r>
      <w:r w:rsidR="003F1B5D" w:rsidRPr="005A398D">
        <w:rPr>
          <w:b/>
          <w:bCs/>
        </w:rPr>
        <w:t>4</w:t>
      </w:r>
    </w:p>
    <w:p w:rsidR="00E87852" w:rsidRPr="005A398D" w:rsidRDefault="00E87852" w:rsidP="00E87852">
      <w:pPr>
        <w:ind w:left="360"/>
        <w:jc w:val="right"/>
        <w:rPr>
          <w:b/>
          <w:bCs/>
        </w:rPr>
      </w:pPr>
      <w:r w:rsidRPr="005A398D">
        <w:rPr>
          <w:b/>
          <w:bCs/>
        </w:rPr>
        <w:t xml:space="preserve">к извещению </w:t>
      </w:r>
      <w:r w:rsidR="000E0C71" w:rsidRPr="005A398D">
        <w:rPr>
          <w:b/>
          <w:bCs/>
        </w:rPr>
        <w:t>№</w:t>
      </w:r>
      <w:r w:rsidR="00AE17C3" w:rsidRPr="005A398D">
        <w:rPr>
          <w:b/>
          <w:bCs/>
        </w:rPr>
        <w:t>___</w:t>
      </w:r>
      <w:r w:rsidR="000E0C71" w:rsidRPr="005A398D">
        <w:rPr>
          <w:b/>
          <w:bCs/>
        </w:rPr>
        <w:t xml:space="preserve"> от </w:t>
      </w:r>
      <w:r w:rsidR="00AE17C3" w:rsidRPr="005A398D">
        <w:rPr>
          <w:b/>
          <w:bCs/>
        </w:rPr>
        <w:t>_</w:t>
      </w:r>
      <w:r w:rsidR="000E0C71" w:rsidRPr="005A398D">
        <w:rPr>
          <w:b/>
          <w:bCs/>
        </w:rPr>
        <w:t xml:space="preserve"> </w:t>
      </w:r>
      <w:r w:rsidR="00AE17C3" w:rsidRPr="005A398D">
        <w:rPr>
          <w:b/>
          <w:bCs/>
        </w:rPr>
        <w:t>___</w:t>
      </w:r>
      <w:r w:rsidR="000E0C71" w:rsidRPr="005A398D">
        <w:rPr>
          <w:b/>
          <w:bCs/>
        </w:rPr>
        <w:t xml:space="preserve"> 202</w:t>
      </w:r>
      <w:r w:rsidR="00AB5226" w:rsidRPr="005A398D">
        <w:rPr>
          <w:b/>
          <w:bCs/>
        </w:rPr>
        <w:t>4</w:t>
      </w:r>
      <w:r w:rsidR="000E0C71" w:rsidRPr="005A398D">
        <w:rPr>
          <w:b/>
          <w:bCs/>
        </w:rPr>
        <w:t>г</w:t>
      </w:r>
    </w:p>
    <w:p w:rsidR="00521943" w:rsidRPr="005A398D" w:rsidRDefault="00521943" w:rsidP="00E87852">
      <w:pPr>
        <w:suppressAutoHyphens/>
        <w:jc w:val="right"/>
        <w:rPr>
          <w:lang w:eastAsia="ar-SA"/>
        </w:rPr>
      </w:pPr>
    </w:p>
    <w:p w:rsidR="00E56462" w:rsidRPr="005A398D" w:rsidRDefault="00E56462" w:rsidP="00E56462">
      <w:pPr>
        <w:jc w:val="center"/>
        <w:rPr>
          <w:i/>
        </w:rPr>
      </w:pPr>
      <w:r w:rsidRPr="005A398D">
        <w:rPr>
          <w:b/>
          <w:bCs/>
        </w:rPr>
        <w:t xml:space="preserve">Форма </w:t>
      </w:r>
      <w:r w:rsidR="008756F5" w:rsidRPr="005A398D">
        <w:rPr>
          <w:b/>
          <w:bCs/>
        </w:rPr>
        <w:t>1</w:t>
      </w:r>
      <w:r w:rsidRPr="005A398D">
        <w:rPr>
          <w:b/>
          <w:bCs/>
        </w:rPr>
        <w:t xml:space="preserve">. </w:t>
      </w:r>
      <w:r w:rsidR="001E7044" w:rsidRPr="005A398D">
        <w:rPr>
          <w:b/>
          <w:bCs/>
        </w:rPr>
        <w:t>СОГЛАСИЕ В ОТНОШЕНИИ ОБЪЕКТА ЗАКУПКИ</w:t>
      </w:r>
      <w:r w:rsidR="0046086B" w:rsidRPr="005A398D">
        <w:rPr>
          <w:b/>
          <w:bCs/>
        </w:rPr>
        <w:t xml:space="preserve"> </w:t>
      </w:r>
    </w:p>
    <w:p w:rsidR="00E56462" w:rsidRPr="005A398D" w:rsidRDefault="00E56462" w:rsidP="00E56462">
      <w:pPr>
        <w:pStyle w:val="a7"/>
        <w:spacing w:before="0" w:beforeAutospacing="0" w:after="0" w:afterAutospacing="0"/>
      </w:pPr>
      <w:r w:rsidRPr="005A398D">
        <w:t> </w:t>
      </w:r>
    </w:p>
    <w:p w:rsidR="00E56462" w:rsidRPr="005A398D" w:rsidRDefault="00E56462" w:rsidP="00E56462">
      <w:pPr>
        <w:pStyle w:val="a7"/>
        <w:spacing w:before="0" w:beforeAutospacing="0" w:after="0" w:afterAutospacing="0"/>
        <w:ind w:firstLine="0"/>
        <w:rPr>
          <w:i/>
        </w:rPr>
      </w:pPr>
      <w:r w:rsidRPr="005A398D">
        <w:rPr>
          <w:i/>
        </w:rPr>
        <w:t>На бланке участника закупки</w:t>
      </w:r>
    </w:p>
    <w:p w:rsidR="00E56462" w:rsidRPr="005A398D" w:rsidRDefault="00E56462" w:rsidP="00E56462">
      <w:pPr>
        <w:pStyle w:val="a7"/>
        <w:spacing w:before="0" w:beforeAutospacing="0" w:after="0" w:afterAutospacing="0"/>
        <w:ind w:firstLine="0"/>
        <w:rPr>
          <w:i/>
        </w:rPr>
      </w:pPr>
      <w:r w:rsidRPr="005A398D">
        <w:rPr>
          <w:i/>
        </w:rPr>
        <w:t>(</w:t>
      </w:r>
      <w:r w:rsidR="009C0459" w:rsidRPr="005A398D">
        <w:rPr>
          <w:i/>
        </w:rPr>
        <w:t>при наличии</w:t>
      </w:r>
      <w:r w:rsidRPr="005A398D">
        <w:rPr>
          <w:i/>
        </w:rPr>
        <w:t>)</w:t>
      </w:r>
    </w:p>
    <w:p w:rsidR="00E56462" w:rsidRPr="005A398D" w:rsidRDefault="00E56462" w:rsidP="00E56462">
      <w:pPr>
        <w:pStyle w:val="a7"/>
        <w:spacing w:before="0" w:beforeAutospacing="0" w:after="0" w:afterAutospacing="0"/>
        <w:ind w:firstLine="0"/>
        <w:rPr>
          <w:i/>
        </w:rPr>
      </w:pPr>
      <w:r w:rsidRPr="005A398D">
        <w:rPr>
          <w:i/>
        </w:rPr>
        <w:t xml:space="preserve">Дата, исх. </w:t>
      </w:r>
      <w:r w:rsidR="008756F5" w:rsidRPr="005A398D">
        <w:rPr>
          <w:i/>
        </w:rPr>
        <w:t>Н</w:t>
      </w:r>
      <w:r w:rsidRPr="005A398D">
        <w:rPr>
          <w:i/>
        </w:rPr>
        <w:t>омер</w:t>
      </w:r>
    </w:p>
    <w:p w:rsidR="008756F5" w:rsidRPr="005A398D" w:rsidRDefault="008756F5" w:rsidP="00E56462">
      <w:pPr>
        <w:pStyle w:val="a7"/>
        <w:spacing w:before="0" w:beforeAutospacing="0" w:after="0" w:afterAutospacing="0"/>
        <w:ind w:firstLine="0"/>
        <w:rPr>
          <w:b/>
        </w:rPr>
      </w:pPr>
    </w:p>
    <w:p w:rsidR="0046086B" w:rsidRPr="005A398D" w:rsidRDefault="0046086B" w:rsidP="0046086B">
      <w:pPr>
        <w:pStyle w:val="a7"/>
        <w:spacing w:before="0" w:beforeAutospacing="0" w:after="0" w:afterAutospacing="0"/>
        <w:ind w:firstLine="0"/>
      </w:pPr>
      <w:r w:rsidRPr="005A398D">
        <w:t xml:space="preserve">На право заключения </w:t>
      </w:r>
      <w:proofErr w:type="gramStart"/>
      <w:r w:rsidRPr="005A398D">
        <w:t>с</w:t>
      </w:r>
      <w:proofErr w:type="gramEnd"/>
      <w:r w:rsidRPr="005A398D">
        <w:t xml:space="preserve"> _____________________________________________________ </w:t>
      </w:r>
    </w:p>
    <w:p w:rsidR="0046086B" w:rsidRPr="005A398D" w:rsidRDefault="0046086B" w:rsidP="0046086B">
      <w:pPr>
        <w:pStyle w:val="a7"/>
        <w:spacing w:before="0" w:beforeAutospacing="0" w:after="0" w:afterAutospacing="0"/>
        <w:ind w:firstLine="0"/>
        <w:jc w:val="center"/>
        <w:rPr>
          <w:i/>
        </w:rPr>
      </w:pPr>
      <w:r w:rsidRPr="005A398D">
        <w:rPr>
          <w:i/>
        </w:rPr>
        <w:t>(указывается наименование заказчика)</w:t>
      </w:r>
    </w:p>
    <w:p w:rsidR="0046086B" w:rsidRPr="005A398D" w:rsidRDefault="0046086B" w:rsidP="0046086B">
      <w:pPr>
        <w:pStyle w:val="a7"/>
        <w:spacing w:before="0" w:beforeAutospacing="0" w:after="0" w:afterAutospacing="0"/>
        <w:ind w:firstLine="0"/>
        <w:rPr>
          <w:i/>
        </w:rPr>
      </w:pPr>
      <w:r w:rsidRPr="005A398D">
        <w:t xml:space="preserve">контракта на______________________________________________ </w:t>
      </w:r>
      <w:r w:rsidRPr="005A398D">
        <w:br/>
        <w:t xml:space="preserve"> </w:t>
      </w:r>
      <w:r w:rsidRPr="005A398D">
        <w:rPr>
          <w:i/>
        </w:rPr>
        <w:t xml:space="preserve">                                                                                                  (указывается предмет контракта)</w:t>
      </w:r>
    </w:p>
    <w:p w:rsidR="00E56462" w:rsidRPr="005A398D" w:rsidRDefault="00E56462" w:rsidP="00E56462">
      <w:pPr>
        <w:pStyle w:val="a7"/>
        <w:spacing w:before="0" w:beforeAutospacing="0" w:after="0" w:afterAutospacing="0"/>
        <w:ind w:firstLine="0"/>
      </w:pPr>
      <w:r w:rsidRPr="005A398D">
        <w:t xml:space="preserve">1). Изучив </w:t>
      </w:r>
      <w:r w:rsidR="008756F5" w:rsidRPr="005A398D">
        <w:t>извещение</w:t>
      </w:r>
      <w:r w:rsidR="008E3ED6" w:rsidRPr="005A398D">
        <w:t xml:space="preserve">, а также применимые к данной закупке </w:t>
      </w:r>
      <w:r w:rsidRPr="005A398D">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5A398D" w:rsidRDefault="00E56462" w:rsidP="00E56462">
      <w:pPr>
        <w:jc w:val="center"/>
        <w:rPr>
          <w:i/>
        </w:rPr>
      </w:pPr>
      <w:proofErr w:type="gramStart"/>
      <w:r w:rsidRPr="005A398D">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A398D">
        <w:t xml:space="preserve"> (_____________________________________________________________________________), </w:t>
      </w:r>
      <w:r w:rsidRPr="005A398D">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5A398D" w:rsidRDefault="00E56462" w:rsidP="00F45F93">
      <w:pPr>
        <w:jc w:val="both"/>
      </w:pPr>
      <w:r w:rsidRPr="005A398D">
        <w:rPr>
          <w:i/>
        </w:rPr>
        <w:t xml:space="preserve"> </w:t>
      </w:r>
      <w:proofErr w:type="gramStart"/>
      <w:r w:rsidRPr="005A398D">
        <w:t>находящийся</w:t>
      </w:r>
      <w:proofErr w:type="gramEnd"/>
      <w:r w:rsidRPr="005A398D">
        <w:t xml:space="preserve"> по адресу: ________________</w:t>
      </w:r>
      <w:r w:rsidR="00F45F93" w:rsidRPr="005A398D">
        <w:t>_______</w:t>
      </w:r>
      <w:r w:rsidRPr="005A398D">
        <w:t>_______</w:t>
      </w:r>
      <w:r w:rsidR="00F45F93" w:rsidRPr="005A398D">
        <w:t>_________________________</w:t>
      </w:r>
      <w:r w:rsidRPr="005A398D">
        <w:t>___</w:t>
      </w:r>
    </w:p>
    <w:p w:rsidR="00E56462" w:rsidRPr="005A398D" w:rsidRDefault="00E56462" w:rsidP="00F45F93">
      <w:pPr>
        <w:jc w:val="center"/>
      </w:pPr>
      <w:r w:rsidRPr="005A398D">
        <w:t>(</w:t>
      </w:r>
      <w:r w:rsidRPr="005A398D">
        <w:rPr>
          <w:i/>
        </w:rPr>
        <w:t>адрес местонахождения, почтовый адрес (для юридических лиц), место жительства (для физических лиц) контактный телефон)</w:t>
      </w:r>
    </w:p>
    <w:p w:rsidR="00E56462" w:rsidRPr="005A398D" w:rsidRDefault="00E56462" w:rsidP="00E56462">
      <w:r w:rsidRPr="005A398D">
        <w:t xml:space="preserve">в лице _________________________________________________________________________, </w:t>
      </w:r>
    </w:p>
    <w:p w:rsidR="00E56462" w:rsidRPr="005A398D" w:rsidRDefault="00E56462" w:rsidP="00E56462">
      <w:pPr>
        <w:jc w:val="center"/>
        <w:rPr>
          <w:i/>
        </w:rPr>
      </w:pPr>
      <w:r w:rsidRPr="005A398D">
        <w:rPr>
          <w:i/>
        </w:rPr>
        <w:t>(наименование должности руководителя и его Ф.И.О.)</w:t>
      </w:r>
    </w:p>
    <w:p w:rsidR="00E56462" w:rsidRPr="005A398D" w:rsidRDefault="00E56462" w:rsidP="00E56462">
      <w:pPr>
        <w:pStyle w:val="a7"/>
        <w:spacing w:before="0" w:beforeAutospacing="0" w:after="0" w:afterAutospacing="0"/>
        <w:ind w:firstLine="0"/>
      </w:pPr>
      <w:r w:rsidRPr="005A398D">
        <w:t xml:space="preserve">сообщает о согласии участвовать в </w:t>
      </w:r>
      <w:r w:rsidR="00523939" w:rsidRPr="005A398D">
        <w:t>закупке</w:t>
      </w:r>
      <w:r w:rsidRPr="005A398D">
        <w:t xml:space="preserve"> на условиях, установленных в </w:t>
      </w:r>
      <w:r w:rsidR="005F50D1" w:rsidRPr="005A398D">
        <w:t>извещении</w:t>
      </w:r>
      <w:r w:rsidRPr="005A398D">
        <w:t xml:space="preserve">, и направляет настоящую заявку на участие в </w:t>
      </w:r>
      <w:r w:rsidR="00523939" w:rsidRPr="005A398D">
        <w:t>закупке</w:t>
      </w:r>
      <w:r w:rsidRPr="005A398D">
        <w:t xml:space="preserve">. </w:t>
      </w:r>
    </w:p>
    <w:p w:rsidR="00A350D6" w:rsidRPr="005A398D" w:rsidRDefault="00A350D6" w:rsidP="00E56462">
      <w:pPr>
        <w:pStyle w:val="a7"/>
        <w:spacing w:before="0" w:beforeAutospacing="0" w:after="0" w:afterAutospacing="0"/>
        <w:ind w:firstLine="0"/>
      </w:pPr>
    </w:p>
    <w:p w:rsidR="00A350D6" w:rsidRPr="005A398D" w:rsidRDefault="00A350D6" w:rsidP="003A46E5">
      <w:pPr>
        <w:pStyle w:val="a7"/>
        <w:spacing w:before="0" w:beforeAutospacing="0" w:after="0" w:afterAutospacing="0"/>
      </w:pPr>
      <w:proofErr w:type="gramStart"/>
      <w:r w:rsidRPr="005A398D">
        <w:t>Мы согласны выполнить работы (поставить товары, оказать услуги)</w:t>
      </w:r>
      <w:r w:rsidR="0046086B" w:rsidRPr="005A398D">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A398D">
        <w:t>в соответствии с треб</w:t>
      </w:r>
      <w:r w:rsidR="0046086B" w:rsidRPr="005A398D">
        <w:t>ованиями извещения</w:t>
      </w:r>
      <w:r w:rsidR="003A46E5" w:rsidRPr="005A398D">
        <w:t xml:space="preserve"> и проектом контракта: в срок не позднее «__» ________ _____ г. Согласны</w:t>
      </w:r>
      <w:proofErr w:type="gramEnd"/>
      <w:r w:rsidR="003A46E5" w:rsidRPr="005A398D">
        <w:t xml:space="preserve"> выполнить работы предусмотренные извещением и проектом контракта</w:t>
      </w:r>
      <w:r w:rsidR="0046086B" w:rsidRPr="005A398D">
        <w:t xml:space="preserve"> </w:t>
      </w:r>
      <w:r w:rsidR="003A46E5" w:rsidRPr="005A398D">
        <w:t xml:space="preserve">собственными силами в объеме не менее _____ %. </w:t>
      </w:r>
    </w:p>
    <w:p w:rsidR="003A46E5" w:rsidRPr="005A398D" w:rsidRDefault="003A46E5" w:rsidP="00744EBF">
      <w:pPr>
        <w:pStyle w:val="a7"/>
      </w:pPr>
      <w:r w:rsidRPr="005A398D">
        <w:t>В качестве обеспечения исполнения контракта</w:t>
      </w:r>
      <w:r w:rsidRPr="005A398D">
        <w:rPr>
          <w:b/>
        </w:rPr>
        <w:t xml:space="preserve"> будет предоставлена </w:t>
      </w:r>
      <w:r w:rsidR="001D4438" w:rsidRPr="005A398D">
        <w:rPr>
          <w:b/>
        </w:rPr>
        <w:t>независимая</w:t>
      </w:r>
      <w:r w:rsidRPr="005A398D">
        <w:rPr>
          <w:b/>
        </w:rPr>
        <w:t xml:space="preserve"> гарантия / внесены денежные средства на лицевой счет заказчика, указанный в извещении и проекте контракта</w:t>
      </w:r>
      <w:proofErr w:type="gramStart"/>
      <w:r w:rsidRPr="005A398D">
        <w:rPr>
          <w:i/>
        </w:rPr>
        <w:t>.</w:t>
      </w:r>
      <w:r w:rsidR="00744EBF" w:rsidRPr="005A398D">
        <w:rPr>
          <w:i/>
        </w:rPr>
        <w:t>(</w:t>
      </w:r>
      <w:proofErr w:type="gramEnd"/>
      <w:r w:rsidR="00744EBF" w:rsidRPr="005A398D">
        <w:rPr>
          <w:i/>
        </w:rPr>
        <w:t>заполняется в случае установления в</w:t>
      </w:r>
      <w:r w:rsidR="00135431" w:rsidRPr="005A398D">
        <w:rPr>
          <w:i/>
        </w:rPr>
        <w:t xml:space="preserve"> извещении о проведении предварительного отбора единственного поставщика (подрядчика, исполнителя)</w:t>
      </w:r>
      <w:r w:rsidR="00744EBF" w:rsidRPr="005A398D">
        <w:rPr>
          <w:i/>
        </w:rPr>
        <w:t xml:space="preserve"> требования об обеспечении исполнения контракта)</w:t>
      </w:r>
    </w:p>
    <w:p w:rsidR="00E56462" w:rsidRPr="005A398D" w:rsidRDefault="003F6211" w:rsidP="00E87852">
      <w:pPr>
        <w:jc w:val="both"/>
      </w:pPr>
      <w:r w:rsidRPr="005A398D">
        <w:t>2)</w:t>
      </w:r>
      <w:r w:rsidR="00E56462" w:rsidRPr="005A398D">
        <w:t xml:space="preserve"> К настоящей заявке на участие в </w:t>
      </w:r>
      <w:r w:rsidR="00523939" w:rsidRPr="005A398D">
        <w:t>закупке</w:t>
      </w:r>
      <w:r w:rsidR="00E56462" w:rsidRPr="005A398D">
        <w:t xml:space="preserve"> прилагаются документы, являющиеся неотъемлемой частью нашей заявки на участие в </w:t>
      </w:r>
      <w:r w:rsidR="005C4149" w:rsidRPr="005A398D">
        <w:t>закупке</w:t>
      </w:r>
      <w:r w:rsidR="00E56462" w:rsidRPr="005A398D">
        <w:t xml:space="preserve"> на _____</w:t>
      </w:r>
      <w:proofErr w:type="gramStart"/>
      <w:r w:rsidR="00A95AD9" w:rsidRPr="005A398D">
        <w:t>л</w:t>
      </w:r>
      <w:proofErr w:type="gramEnd"/>
      <w:r w:rsidR="00E87852" w:rsidRPr="005A398D">
        <w:t xml:space="preserve">. </w:t>
      </w:r>
    </w:p>
    <w:p w:rsidR="00E56462" w:rsidRPr="005A398D" w:rsidRDefault="00E56462" w:rsidP="00E56462">
      <w:pPr>
        <w:ind w:firstLine="709"/>
        <w:jc w:val="right"/>
      </w:pPr>
    </w:p>
    <w:p w:rsidR="00E56462" w:rsidRPr="005A398D" w:rsidRDefault="00E56462" w:rsidP="00E56462">
      <w:pPr>
        <w:rPr>
          <w:b/>
        </w:rPr>
      </w:pPr>
      <w:r w:rsidRPr="005A398D">
        <w:rPr>
          <w:b/>
        </w:rPr>
        <w:t>Руководитель участника закупки</w:t>
      </w:r>
    </w:p>
    <w:p w:rsidR="00E56462" w:rsidRPr="005A398D" w:rsidRDefault="00E56462" w:rsidP="00E56462">
      <w:r w:rsidRPr="005A398D">
        <w:rPr>
          <w:b/>
        </w:rPr>
        <w:t>__________________</w:t>
      </w:r>
      <w:r w:rsidR="003F6211" w:rsidRPr="005A398D">
        <w:rPr>
          <w:b/>
        </w:rPr>
        <w:t>________________</w:t>
      </w:r>
      <w:r w:rsidR="005C4149" w:rsidRPr="005A398D">
        <w:rPr>
          <w:b/>
        </w:rPr>
        <w:t xml:space="preserve">    </w:t>
      </w:r>
      <w:r w:rsidRPr="005A398D">
        <w:rPr>
          <w:b/>
        </w:rPr>
        <w:t xml:space="preserve">       </w:t>
      </w:r>
      <w:r w:rsidRPr="005A398D">
        <w:t>_________________ (_______________)</w:t>
      </w:r>
    </w:p>
    <w:p w:rsidR="00E56462" w:rsidRPr="005A398D" w:rsidRDefault="00E56462" w:rsidP="00E56462">
      <w:r w:rsidRPr="005A398D">
        <w:t>(должность)                                                                     (подпись)                           (Ф.И.О.)</w:t>
      </w:r>
    </w:p>
    <w:p w:rsidR="00E56462" w:rsidRPr="005A398D" w:rsidRDefault="006534D5" w:rsidP="00E56462">
      <w:r w:rsidRPr="005A398D">
        <w:t>М.П.</w:t>
      </w:r>
    </w:p>
    <w:p w:rsidR="004C6A07" w:rsidRPr="005A398D" w:rsidRDefault="004C6A07" w:rsidP="00E56462">
      <w:pPr>
        <w:sectPr w:rsidR="004C6A07" w:rsidRPr="005A398D" w:rsidSect="00AB5226">
          <w:headerReference w:type="even" r:id="rId40"/>
          <w:footerReference w:type="even" r:id="rId41"/>
          <w:headerReference w:type="first" r:id="rId42"/>
          <w:footerReference w:type="first" r:id="rId43"/>
          <w:pgSz w:w="11906" w:h="16838"/>
          <w:pgMar w:top="1134" w:right="566" w:bottom="719" w:left="1134" w:header="708" w:footer="708" w:gutter="0"/>
          <w:cols w:space="708"/>
          <w:titlePg/>
          <w:docGrid w:linePitch="360"/>
        </w:sectPr>
      </w:pPr>
    </w:p>
    <w:p w:rsidR="006E7C76" w:rsidRPr="005A398D" w:rsidRDefault="006E7C76" w:rsidP="006E7C76">
      <w:pPr>
        <w:ind w:left="993"/>
        <w:jc w:val="center"/>
        <w:rPr>
          <w:b/>
        </w:rPr>
      </w:pPr>
      <w:r w:rsidRPr="005A398D">
        <w:rPr>
          <w:b/>
        </w:rPr>
        <w:lastRenderedPageBreak/>
        <w:t>ФОРМА 2. ИНФОРМАЦИЯ ОБ УЧАСТНИКЕ</w:t>
      </w:r>
    </w:p>
    <w:p w:rsidR="006E7C76" w:rsidRPr="005A398D" w:rsidRDefault="006E7C76" w:rsidP="006E7C76">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6E7C76" w:rsidRPr="005A398D" w:rsidTr="006E7C76">
        <w:tc>
          <w:tcPr>
            <w:tcW w:w="5778" w:type="dxa"/>
          </w:tcPr>
          <w:p w:rsidR="006E7C76" w:rsidRPr="005A398D" w:rsidRDefault="006E7C76" w:rsidP="006E7C76">
            <w:pPr>
              <w:jc w:val="both"/>
            </w:pPr>
            <w:proofErr w:type="gramStart"/>
            <w:r w:rsidRPr="005A398D">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5A398D">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5A398D" w:rsidRDefault="006E7C76" w:rsidP="006E7C76"/>
        </w:tc>
      </w:tr>
      <w:tr w:rsidR="006E7C76" w:rsidRPr="005A398D" w:rsidTr="006E7C76">
        <w:tc>
          <w:tcPr>
            <w:tcW w:w="5778" w:type="dxa"/>
          </w:tcPr>
          <w:p w:rsidR="006E7C76" w:rsidRPr="005A398D" w:rsidRDefault="006E7C76" w:rsidP="006E7C76">
            <w:pPr>
              <w:jc w:val="both"/>
            </w:pPr>
            <w:r w:rsidRPr="005A398D">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5A398D" w:rsidRDefault="006E7C76" w:rsidP="006E7C76">
            <w:pPr>
              <w:jc w:val="center"/>
            </w:pPr>
          </w:p>
        </w:tc>
      </w:tr>
      <w:tr w:rsidR="006E7C76" w:rsidRPr="005A398D" w:rsidTr="006E7C76">
        <w:tc>
          <w:tcPr>
            <w:tcW w:w="5778" w:type="dxa"/>
          </w:tcPr>
          <w:p w:rsidR="006E7C76" w:rsidRPr="005A398D" w:rsidRDefault="006E7C76" w:rsidP="006E7C76">
            <w:pPr>
              <w:jc w:val="both"/>
            </w:pPr>
            <w:proofErr w:type="gramStart"/>
            <w:r w:rsidRPr="005A398D">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5A398D" w:rsidRDefault="006E7C76" w:rsidP="006E7C76">
            <w:pPr>
              <w:jc w:val="center"/>
            </w:pPr>
          </w:p>
        </w:tc>
      </w:tr>
      <w:tr w:rsidR="006E7C76" w:rsidRPr="005A398D" w:rsidTr="006E7C76">
        <w:tc>
          <w:tcPr>
            <w:tcW w:w="5778" w:type="dxa"/>
          </w:tcPr>
          <w:p w:rsidR="006E7C76" w:rsidRPr="005A398D" w:rsidRDefault="006E7C76" w:rsidP="006E7C76">
            <w:pPr>
              <w:jc w:val="both"/>
            </w:pPr>
            <w:proofErr w:type="gramStart"/>
            <w:r w:rsidRPr="005A398D">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5A398D">
              <w:t xml:space="preserve">), место жительства физического </w:t>
            </w:r>
            <w:r w:rsidRPr="005A398D">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5A398D" w:rsidRDefault="006E7C76" w:rsidP="006E7C76">
            <w:pPr>
              <w:jc w:val="center"/>
            </w:pPr>
          </w:p>
        </w:tc>
      </w:tr>
      <w:tr w:rsidR="006E7C76" w:rsidRPr="005A398D" w:rsidTr="006E7C76">
        <w:tc>
          <w:tcPr>
            <w:tcW w:w="5778" w:type="dxa"/>
          </w:tcPr>
          <w:p w:rsidR="006E7C76" w:rsidRPr="005A398D" w:rsidRDefault="006E7C76" w:rsidP="006E7C76">
            <w:pPr>
              <w:jc w:val="both"/>
            </w:pPr>
            <w:proofErr w:type="gramStart"/>
            <w:r w:rsidRPr="005A398D">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5A398D">
              <w:t xml:space="preserve"> </w:t>
            </w:r>
            <w:proofErr w:type="gramStart"/>
            <w:r w:rsidRPr="005A398D">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6E7C76" w:rsidRPr="005A398D" w:rsidRDefault="006E7C76" w:rsidP="006E7C76">
            <w:pPr>
              <w:jc w:val="center"/>
            </w:pPr>
          </w:p>
        </w:tc>
      </w:tr>
      <w:tr w:rsidR="006E7C76" w:rsidRPr="005A398D" w:rsidTr="006E7C76">
        <w:tc>
          <w:tcPr>
            <w:tcW w:w="5778" w:type="dxa"/>
          </w:tcPr>
          <w:p w:rsidR="006E7C76" w:rsidRPr="005A398D" w:rsidRDefault="006E7C76" w:rsidP="006E7C76">
            <w:pPr>
              <w:jc w:val="center"/>
            </w:pPr>
            <w:r w:rsidRPr="005A398D">
              <w:t>Адрес электронной почты</w:t>
            </w:r>
          </w:p>
        </w:tc>
        <w:tc>
          <w:tcPr>
            <w:tcW w:w="4223" w:type="dxa"/>
          </w:tcPr>
          <w:p w:rsidR="006E7C76" w:rsidRPr="005A398D" w:rsidRDefault="006E7C76" w:rsidP="006E7C76">
            <w:pPr>
              <w:jc w:val="center"/>
            </w:pPr>
          </w:p>
        </w:tc>
      </w:tr>
      <w:tr w:rsidR="006E7C76" w:rsidRPr="005A398D" w:rsidTr="006E7C76">
        <w:tc>
          <w:tcPr>
            <w:tcW w:w="5778" w:type="dxa"/>
          </w:tcPr>
          <w:p w:rsidR="006E7C76" w:rsidRPr="005A398D" w:rsidRDefault="006E7C76" w:rsidP="006E7C76">
            <w:pPr>
              <w:jc w:val="center"/>
            </w:pPr>
            <w:r w:rsidRPr="005A398D">
              <w:t>Номер контактного телефона</w:t>
            </w:r>
          </w:p>
        </w:tc>
        <w:tc>
          <w:tcPr>
            <w:tcW w:w="4223" w:type="dxa"/>
          </w:tcPr>
          <w:p w:rsidR="006E7C76" w:rsidRPr="005A398D" w:rsidRDefault="006E7C76" w:rsidP="006E7C76">
            <w:pPr>
              <w:jc w:val="center"/>
            </w:pPr>
          </w:p>
        </w:tc>
      </w:tr>
    </w:tbl>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rPr>
          <w:b/>
        </w:rPr>
      </w:pPr>
      <w:r w:rsidRPr="005A398D">
        <w:rPr>
          <w:b/>
        </w:rPr>
        <w:t>Руководитель участника закупки</w:t>
      </w:r>
    </w:p>
    <w:p w:rsidR="006E7C76" w:rsidRPr="005A398D" w:rsidRDefault="006E7C76" w:rsidP="006E7C76">
      <w:pPr>
        <w:ind w:left="993"/>
        <w:rPr>
          <w:b/>
        </w:rPr>
      </w:pPr>
    </w:p>
    <w:p w:rsidR="006E7C76" w:rsidRPr="005A398D" w:rsidRDefault="006E7C76" w:rsidP="006E7C76">
      <w:pPr>
        <w:ind w:left="993"/>
        <w:jc w:val="center"/>
        <w:rPr>
          <w:b/>
        </w:rPr>
      </w:pPr>
      <w:r w:rsidRPr="005A398D">
        <w:rPr>
          <w:b/>
        </w:rPr>
        <w:t>___________________________________,            _________________ (_______________)</w:t>
      </w:r>
    </w:p>
    <w:p w:rsidR="006E7C76" w:rsidRPr="005A398D" w:rsidRDefault="006E7C76" w:rsidP="006E7C76">
      <w:pPr>
        <w:ind w:left="993"/>
        <w:jc w:val="center"/>
        <w:rPr>
          <w:b/>
        </w:rPr>
      </w:pPr>
      <w:r w:rsidRPr="005A398D">
        <w:rPr>
          <w:b/>
        </w:rPr>
        <w:t>(должность)                                                                  (подпись)                       (Ф.И.О.)</w:t>
      </w:r>
    </w:p>
    <w:p w:rsidR="006E7C76" w:rsidRPr="005A398D" w:rsidRDefault="006E7C76" w:rsidP="006E7C76">
      <w:pPr>
        <w:ind w:left="993"/>
        <w:rPr>
          <w:b/>
        </w:rPr>
      </w:pPr>
      <w:r w:rsidRPr="005A398D">
        <w:rPr>
          <w:b/>
        </w:rPr>
        <w:t>М.П.</w:t>
      </w: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left="993"/>
        <w:jc w:val="center"/>
        <w:rPr>
          <w:b/>
        </w:rPr>
        <w:sectPr w:rsidR="006E7C76" w:rsidRPr="005A398D" w:rsidSect="00AB5226">
          <w:headerReference w:type="default" r:id="rId44"/>
          <w:pgSz w:w="11906" w:h="16838"/>
          <w:pgMar w:top="1134" w:right="566" w:bottom="1134" w:left="1134" w:header="708" w:footer="152" w:gutter="0"/>
          <w:cols w:space="708"/>
          <w:docGrid w:linePitch="360"/>
        </w:sectPr>
      </w:pPr>
    </w:p>
    <w:p w:rsidR="006E7C76" w:rsidRPr="005A398D" w:rsidRDefault="006E7C76" w:rsidP="006E7C76">
      <w:pPr>
        <w:ind w:left="993"/>
        <w:jc w:val="center"/>
        <w:rPr>
          <w:b/>
        </w:rPr>
      </w:pPr>
      <w:r w:rsidRPr="005A398D">
        <w:rPr>
          <w:b/>
        </w:rPr>
        <w:lastRenderedPageBreak/>
        <w:t>ФОРМА 3. ДЕКЛАРАЦИЯ СООТВЕТСТВИЯ УЧАСТНИКА ЗАКУПКИ, УСТАНОВЛЕННЫМ ТРЕБОВАНИЯМ</w:t>
      </w:r>
    </w:p>
    <w:p w:rsidR="006E7C76" w:rsidRPr="005A398D" w:rsidRDefault="006E7C76" w:rsidP="006E7C76">
      <w:pPr>
        <w:ind w:left="993"/>
        <w:jc w:val="center"/>
        <w:rPr>
          <w:b/>
        </w:rPr>
      </w:pPr>
    </w:p>
    <w:p w:rsidR="006E7C76" w:rsidRPr="005A398D" w:rsidRDefault="006E7C76" w:rsidP="006E7C76">
      <w:pPr>
        <w:ind w:left="993"/>
        <w:jc w:val="center"/>
        <w:rPr>
          <w:b/>
        </w:rPr>
      </w:pPr>
    </w:p>
    <w:p w:rsidR="006E7C76" w:rsidRPr="005A398D" w:rsidRDefault="006E7C76" w:rsidP="006E7C76">
      <w:pPr>
        <w:ind w:firstLine="851"/>
        <w:jc w:val="both"/>
      </w:pPr>
      <w:proofErr w:type="gramStart"/>
      <w:r w:rsidRPr="005A398D">
        <w:t xml:space="preserve">Настоящим документом подтверждаем (ю), что на момент подачи заявки на участие </w:t>
      </w:r>
      <w:r w:rsidRPr="005A398D">
        <w:rPr>
          <w:i/>
        </w:rPr>
        <w:t>_______________________ (наименование</w:t>
      </w:r>
      <w:r w:rsidRPr="005A398D">
        <w:t xml:space="preserve"> </w:t>
      </w:r>
      <w:r w:rsidRPr="005A398D">
        <w:rPr>
          <w:i/>
        </w:rPr>
        <w:t>юридическое лицо//физическое лицо)</w:t>
      </w:r>
      <w:r w:rsidRPr="005A398D">
        <w:t xml:space="preserve"> соответствует требованиям, установленным пунктами </w:t>
      </w:r>
      <w:r w:rsidR="00DB342C" w:rsidRPr="005A398D">
        <w:t>1,</w:t>
      </w:r>
      <w:r w:rsidRPr="005A398D">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5A398D" w:rsidRDefault="006E7C76" w:rsidP="006E7C76">
      <w:pPr>
        <w:jc w:val="both"/>
      </w:pPr>
      <w:r w:rsidRPr="005A398D">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A398D">
        <w:t>являющихся</w:t>
      </w:r>
      <w:proofErr w:type="gramEnd"/>
      <w:r w:rsidRPr="005A398D">
        <w:t xml:space="preserve"> предметом закупки:</w:t>
      </w:r>
    </w:p>
    <w:p w:rsidR="006E7C76" w:rsidRPr="005A398D" w:rsidRDefault="006E7C76" w:rsidP="006E7C76">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proofErr w:type="gramStart"/>
      <w:r w:rsidRPr="005A398D">
        <w:rPr>
          <w:szCs w:val="24"/>
        </w:rPr>
        <w:t xml:space="preserve">- </w:t>
      </w:r>
      <w:r w:rsidRPr="005A398D">
        <w:rPr>
          <w:i/>
          <w:szCs w:val="24"/>
        </w:rPr>
        <w:t>_______________________ (наименование</w:t>
      </w:r>
      <w:r w:rsidRPr="005A398D">
        <w:rPr>
          <w:szCs w:val="24"/>
        </w:rPr>
        <w:t xml:space="preserve"> </w:t>
      </w:r>
      <w:r w:rsidRPr="005A398D">
        <w:rPr>
          <w:i/>
          <w:szCs w:val="24"/>
        </w:rPr>
        <w:t xml:space="preserve">юридическое лицо//физическое лицо) </w:t>
      </w:r>
      <w:r w:rsidRPr="005A398D">
        <w:rPr>
          <w:szCs w:val="24"/>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6E7C76" w:rsidRPr="005A398D" w:rsidRDefault="006E7C76" w:rsidP="006E7C7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Cs w:val="24"/>
        </w:rPr>
      </w:pPr>
      <w:r w:rsidRPr="005A398D">
        <w:rPr>
          <w:szCs w:val="24"/>
        </w:rPr>
        <w:t xml:space="preserve">                         </w:t>
      </w:r>
      <w:r w:rsidRPr="005A398D">
        <w:rPr>
          <w:i/>
          <w:szCs w:val="24"/>
        </w:rPr>
        <w:t>(регистрационный номер СРО, дата регистрации в реестре СРО)</w:t>
      </w:r>
    </w:p>
    <w:p w:rsidR="006E7C76" w:rsidRPr="005A398D" w:rsidRDefault="006E7C76" w:rsidP="006E7C76">
      <w:pPr>
        <w:jc w:val="both"/>
      </w:pPr>
      <w:r w:rsidRPr="005A398D">
        <w:t xml:space="preserve">2) </w:t>
      </w:r>
      <w:proofErr w:type="spellStart"/>
      <w:r w:rsidRPr="005A398D">
        <w:t>непроведение</w:t>
      </w:r>
      <w:proofErr w:type="spellEnd"/>
      <w:r w:rsidRPr="005A398D">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5A398D" w:rsidRDefault="006E7C76" w:rsidP="006E7C76">
      <w:pPr>
        <w:jc w:val="both"/>
      </w:pPr>
      <w:r w:rsidRPr="005A398D">
        <w:t xml:space="preserve">3) </w:t>
      </w:r>
      <w:proofErr w:type="spellStart"/>
      <w:r w:rsidRPr="005A398D">
        <w:t>неприостановление</w:t>
      </w:r>
      <w:proofErr w:type="spellEnd"/>
      <w:r w:rsidRPr="005A398D">
        <w:t xml:space="preserve"> деятельности участника закупки в порядке, установленном </w:t>
      </w:r>
      <w:hyperlink r:id="rId45" w:anchor="dst512" w:history="1">
        <w:r w:rsidRPr="005A398D">
          <w:rPr>
            <w:rStyle w:val="a9"/>
            <w:color w:val="auto"/>
          </w:rPr>
          <w:t>Кодексом</w:t>
        </w:r>
      </w:hyperlink>
      <w:r w:rsidRPr="005A398D">
        <w:t> Российской Федерации об административных правонарушениях;</w:t>
      </w:r>
    </w:p>
    <w:p w:rsidR="006E7C76" w:rsidRPr="005A398D" w:rsidRDefault="006E7C76" w:rsidP="006E7C76">
      <w:pPr>
        <w:jc w:val="both"/>
      </w:pPr>
      <w:proofErr w:type="gramStart"/>
      <w:r w:rsidRPr="005A398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anchor="dst1123" w:history="1">
        <w:r w:rsidRPr="005A398D">
          <w:rPr>
            <w:rStyle w:val="a9"/>
            <w:color w:val="auto"/>
          </w:rPr>
          <w:t>законодательством</w:t>
        </w:r>
      </w:hyperlink>
      <w:r w:rsidRPr="005A398D">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398D">
        <w:t xml:space="preserve"> обязанности </w:t>
      </w:r>
      <w:proofErr w:type="gramStart"/>
      <w:r w:rsidRPr="005A398D">
        <w:t>заявителя</w:t>
      </w:r>
      <w:proofErr w:type="gramEnd"/>
      <w:r w:rsidRPr="005A398D">
        <w:t xml:space="preserve"> по уплате этих сумм исполненной или которые признаны безнадежными к взысканию в соответствии с </w:t>
      </w:r>
      <w:hyperlink r:id="rId47" w:anchor="dst1104" w:history="1">
        <w:r w:rsidRPr="005A398D">
          <w:rPr>
            <w:rStyle w:val="a9"/>
            <w:color w:val="auto"/>
          </w:rPr>
          <w:t>законодательством</w:t>
        </w:r>
      </w:hyperlink>
      <w:r w:rsidRPr="005A398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98D">
        <w:t>указанных</w:t>
      </w:r>
      <w:proofErr w:type="gramEnd"/>
      <w:r w:rsidRPr="005A39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5A398D" w:rsidRDefault="006E7C76" w:rsidP="006E7C76">
      <w:pPr>
        <w:jc w:val="both"/>
      </w:pPr>
      <w:proofErr w:type="gramStart"/>
      <w:r w:rsidRPr="005A398D">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8" w:anchor="dst101897" w:history="1">
        <w:r w:rsidRPr="005A398D">
          <w:rPr>
            <w:rStyle w:val="a9"/>
            <w:color w:val="auto"/>
          </w:rPr>
          <w:t>статьями 289</w:t>
        </w:r>
      </w:hyperlink>
      <w:r w:rsidRPr="005A398D">
        <w:t>, </w:t>
      </w:r>
      <w:hyperlink r:id="rId49" w:anchor="dst2054" w:history="1">
        <w:r w:rsidRPr="005A398D">
          <w:rPr>
            <w:rStyle w:val="a9"/>
            <w:color w:val="auto"/>
          </w:rPr>
          <w:t>290</w:t>
        </w:r>
      </w:hyperlink>
      <w:r w:rsidRPr="005A398D">
        <w:t>, </w:t>
      </w:r>
      <w:hyperlink r:id="rId50" w:anchor="dst2072" w:history="1">
        <w:r w:rsidRPr="005A398D">
          <w:rPr>
            <w:rStyle w:val="a9"/>
            <w:color w:val="auto"/>
          </w:rPr>
          <w:t>291</w:t>
        </w:r>
      </w:hyperlink>
      <w:r w:rsidRPr="005A398D">
        <w:t>, </w:t>
      </w:r>
      <w:hyperlink r:id="rId51" w:anchor="dst2086" w:history="1">
        <w:r w:rsidRPr="005A398D">
          <w:rPr>
            <w:rStyle w:val="a9"/>
            <w:color w:val="auto"/>
          </w:rPr>
          <w:t>291.1</w:t>
        </w:r>
      </w:hyperlink>
      <w:r w:rsidRPr="005A398D">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398D">
        <w:t xml:space="preserve"> </w:t>
      </w:r>
      <w:proofErr w:type="gramStart"/>
      <w:r w:rsidRPr="005A398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5A398D" w:rsidRDefault="006E7C76" w:rsidP="006E7C76">
      <w:pPr>
        <w:jc w:val="both"/>
      </w:pPr>
      <w:r w:rsidRPr="005A398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 w:anchor="dst2620" w:history="1">
        <w:r w:rsidRPr="005A398D">
          <w:rPr>
            <w:rStyle w:val="a9"/>
            <w:color w:val="auto"/>
          </w:rPr>
          <w:t>статьей 19.28</w:t>
        </w:r>
      </w:hyperlink>
      <w:r w:rsidRPr="005A398D">
        <w:t> Кодекса Российской Федерации об административных правонарушениях;</w:t>
      </w:r>
    </w:p>
    <w:p w:rsidR="006E7C76" w:rsidRPr="005A398D" w:rsidRDefault="006E7C76" w:rsidP="006E7C76">
      <w:pPr>
        <w:jc w:val="both"/>
      </w:pPr>
      <w:r w:rsidRPr="005A398D">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5A398D" w:rsidRDefault="006E7C76" w:rsidP="006E7C76">
      <w:pPr>
        <w:jc w:val="both"/>
      </w:pPr>
      <w:proofErr w:type="gramStart"/>
      <w:r w:rsidRPr="005A398D">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A398D">
        <w:t>неполнородный</w:t>
      </w:r>
      <w:proofErr w:type="spellEnd"/>
      <w:r w:rsidRPr="005A398D">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5A398D">
        <w:t xml:space="preserve"> усыновитель этого должностного лица заказчика является:</w:t>
      </w:r>
    </w:p>
    <w:p w:rsidR="006E7C76" w:rsidRPr="005A398D" w:rsidRDefault="006E7C76" w:rsidP="006E7C76">
      <w:pPr>
        <w:pStyle w:val="a7"/>
        <w:shd w:val="clear" w:color="auto" w:fill="FFFFFF"/>
        <w:spacing w:before="0" w:beforeAutospacing="0" w:after="0" w:afterAutospacing="0"/>
        <w:ind w:firstLine="540"/>
      </w:pPr>
      <w:r w:rsidRPr="005A398D">
        <w:t>а) физическим лицом (в том числе зарегистрированным в качестве индивидуального предпринимателя), являющимся участником закупки;</w:t>
      </w:r>
    </w:p>
    <w:p w:rsidR="006E7C76" w:rsidRPr="005A398D" w:rsidRDefault="006E7C76" w:rsidP="006E7C76">
      <w:pPr>
        <w:pStyle w:val="a7"/>
        <w:shd w:val="clear" w:color="auto" w:fill="FFFFFF"/>
        <w:spacing w:before="0" w:beforeAutospacing="0" w:after="0" w:afterAutospacing="0"/>
        <w:ind w:firstLine="540"/>
      </w:pPr>
      <w:r w:rsidRPr="005A398D">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5A398D" w:rsidRDefault="006E7C76" w:rsidP="006E7C76">
      <w:pPr>
        <w:pStyle w:val="a7"/>
        <w:shd w:val="clear" w:color="auto" w:fill="FFFFFF"/>
        <w:spacing w:before="0" w:beforeAutospacing="0" w:after="0" w:afterAutospacing="0"/>
        <w:ind w:firstLine="540"/>
      </w:pPr>
      <w:r w:rsidRPr="005A398D">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5A398D">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5A398D" w:rsidRDefault="006E7C76" w:rsidP="006E7C76">
      <w:pPr>
        <w:jc w:val="both"/>
      </w:pPr>
      <w:proofErr w:type="gramStart"/>
      <w:r w:rsidRPr="005A398D">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5A398D">
        <w:t xml:space="preserve"> уставном (складочном) </w:t>
      </w:r>
      <w:proofErr w:type="gramStart"/>
      <w:r w:rsidRPr="005A398D">
        <w:t>капитале</w:t>
      </w:r>
      <w:proofErr w:type="gramEnd"/>
      <w:r w:rsidRPr="005A398D">
        <w:t xml:space="preserve"> хозяйственного товарищества или общества;</w:t>
      </w:r>
    </w:p>
    <w:p w:rsidR="006E7C76" w:rsidRPr="005A398D" w:rsidRDefault="006E7C76" w:rsidP="006E7C76">
      <w:pPr>
        <w:jc w:val="both"/>
      </w:pPr>
      <w:r w:rsidRPr="005A398D">
        <w:t>8.1) участник закупки не является иностранным агентом;</w:t>
      </w:r>
    </w:p>
    <w:p w:rsidR="006E7C76" w:rsidRPr="005A398D" w:rsidRDefault="006E7C76" w:rsidP="006E7C76">
      <w:pPr>
        <w:jc w:val="both"/>
      </w:pPr>
      <w:r w:rsidRPr="005A398D">
        <w:t>9) отсутствие у участника закупки ограничений для участия в закупках, установленных законодательством Российской Федерации.</w:t>
      </w:r>
    </w:p>
    <w:p w:rsidR="006E7C76" w:rsidRPr="005A398D" w:rsidRDefault="006E7C76" w:rsidP="006E7C76">
      <w:pPr>
        <w:autoSpaceDE w:val="0"/>
        <w:autoSpaceDN w:val="0"/>
        <w:adjustRightInd w:val="0"/>
        <w:ind w:firstLine="851"/>
        <w:jc w:val="both"/>
      </w:pPr>
      <w:r w:rsidRPr="005A398D">
        <w:t>А также _____________________ (</w:t>
      </w:r>
      <w:r w:rsidRPr="005A398D">
        <w:rPr>
          <w:i/>
        </w:rPr>
        <w:t xml:space="preserve">наименование юридического лица//физического лица) </w:t>
      </w:r>
      <w:r w:rsidRPr="005A398D">
        <w:t>подтверждает:</w:t>
      </w:r>
    </w:p>
    <w:p w:rsidR="006E7C76" w:rsidRPr="005A398D" w:rsidRDefault="006E7C76" w:rsidP="006E7C76">
      <w:pPr>
        <w:pStyle w:val="aff"/>
        <w:autoSpaceDE w:val="0"/>
        <w:autoSpaceDN w:val="0"/>
        <w:adjustRightInd w:val="0"/>
        <w:ind w:left="0" w:firstLine="851"/>
        <w:jc w:val="both"/>
      </w:pPr>
      <w:r w:rsidRPr="005A398D">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5A398D" w:rsidRDefault="006E7C76" w:rsidP="006E7C76">
      <w:pPr>
        <w:pStyle w:val="aff"/>
        <w:autoSpaceDE w:val="0"/>
        <w:autoSpaceDN w:val="0"/>
        <w:adjustRightInd w:val="0"/>
        <w:ind w:left="0" w:firstLine="851"/>
        <w:jc w:val="both"/>
      </w:pPr>
      <w:r w:rsidRPr="005A398D">
        <w:t>2. </w:t>
      </w:r>
      <w:proofErr w:type="gramStart"/>
      <w:r w:rsidRPr="005A398D">
        <w:t xml:space="preserve">Отсутствие в предусмотренном Федеральным законом от 18.07.2011 № 223-ФЗ </w:t>
      </w:r>
      <w:r w:rsidRPr="005A398D">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5A398D" w:rsidRDefault="006E7C76" w:rsidP="006E7C76">
      <w:pPr>
        <w:autoSpaceDE w:val="0"/>
        <w:autoSpaceDN w:val="0"/>
        <w:adjustRightInd w:val="0"/>
        <w:ind w:left="142" w:firstLine="709"/>
        <w:jc w:val="both"/>
      </w:pPr>
    </w:p>
    <w:p w:rsidR="006E7C76" w:rsidRPr="005A398D"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5A398D" w:rsidTr="006E7C76">
        <w:tc>
          <w:tcPr>
            <w:tcW w:w="3936" w:type="dxa"/>
          </w:tcPr>
          <w:p w:rsidR="006E7C76" w:rsidRPr="005A398D" w:rsidRDefault="006E7C76" w:rsidP="006E7C76">
            <w:pPr>
              <w:widowControl w:val="0"/>
              <w:tabs>
                <w:tab w:val="left" w:pos="0"/>
              </w:tabs>
            </w:pPr>
            <w:r w:rsidRPr="005A398D">
              <w:t>_____________________</w:t>
            </w:r>
          </w:p>
        </w:tc>
        <w:tc>
          <w:tcPr>
            <w:tcW w:w="3628" w:type="dxa"/>
          </w:tcPr>
          <w:p w:rsidR="006E7C76" w:rsidRPr="005A398D" w:rsidRDefault="006E7C76" w:rsidP="006E7C76">
            <w:pPr>
              <w:widowControl w:val="0"/>
              <w:tabs>
                <w:tab w:val="left" w:pos="1080"/>
              </w:tabs>
              <w:ind w:left="993"/>
              <w:jc w:val="center"/>
            </w:pPr>
            <w:r w:rsidRPr="005A398D">
              <w:t>___________</w:t>
            </w:r>
          </w:p>
        </w:tc>
        <w:tc>
          <w:tcPr>
            <w:tcW w:w="2609" w:type="dxa"/>
          </w:tcPr>
          <w:p w:rsidR="006E7C76" w:rsidRPr="005A398D" w:rsidRDefault="006E7C76" w:rsidP="006E7C76">
            <w:pPr>
              <w:widowControl w:val="0"/>
              <w:tabs>
                <w:tab w:val="left" w:pos="1080"/>
              </w:tabs>
            </w:pPr>
            <w:r w:rsidRPr="005A398D">
              <w:t>______________</w:t>
            </w:r>
          </w:p>
        </w:tc>
      </w:tr>
      <w:tr w:rsidR="006E7C76" w:rsidRPr="005A398D" w:rsidTr="006E7C76">
        <w:tc>
          <w:tcPr>
            <w:tcW w:w="3936" w:type="dxa"/>
          </w:tcPr>
          <w:p w:rsidR="006E7C76" w:rsidRPr="005A398D" w:rsidRDefault="006E7C76" w:rsidP="006E7C76">
            <w:pPr>
              <w:widowControl w:val="0"/>
              <w:tabs>
                <w:tab w:val="left" w:pos="567"/>
              </w:tabs>
            </w:pPr>
            <w:r w:rsidRPr="005A398D">
              <w:t xml:space="preserve">(руководитель участника закупки, ФИО для физического лица, </w:t>
            </w:r>
            <w:r w:rsidRPr="005A398D">
              <w:rPr>
                <w:bCs/>
              </w:rPr>
              <w:lastRenderedPageBreak/>
              <w:t>зарегистрированного в качестве индивидуального предпринимателя</w:t>
            </w:r>
            <w:r w:rsidRPr="005A398D">
              <w:t>)</w:t>
            </w:r>
          </w:p>
        </w:tc>
        <w:tc>
          <w:tcPr>
            <w:tcW w:w="3628" w:type="dxa"/>
          </w:tcPr>
          <w:p w:rsidR="006E7C76" w:rsidRPr="005A398D" w:rsidRDefault="006E7C76" w:rsidP="006E7C76">
            <w:pPr>
              <w:widowControl w:val="0"/>
              <w:tabs>
                <w:tab w:val="left" w:pos="567"/>
              </w:tabs>
              <w:ind w:left="993"/>
              <w:jc w:val="center"/>
            </w:pPr>
            <w:r w:rsidRPr="005A398D">
              <w:lastRenderedPageBreak/>
              <w:t>(подпись)</w:t>
            </w:r>
          </w:p>
        </w:tc>
        <w:tc>
          <w:tcPr>
            <w:tcW w:w="2609" w:type="dxa"/>
          </w:tcPr>
          <w:p w:rsidR="006E7C76" w:rsidRPr="005A398D" w:rsidRDefault="006E7C76" w:rsidP="006E7C76">
            <w:pPr>
              <w:widowControl w:val="0"/>
              <w:tabs>
                <w:tab w:val="left" w:pos="567"/>
              </w:tabs>
            </w:pPr>
            <w:r w:rsidRPr="005A398D">
              <w:t>(расшифровка подписи)</w:t>
            </w:r>
          </w:p>
        </w:tc>
      </w:tr>
    </w:tbl>
    <w:p w:rsidR="006E7C76" w:rsidRPr="005A398D" w:rsidRDefault="006E7C76" w:rsidP="006E7C76">
      <w:pPr>
        <w:widowControl w:val="0"/>
        <w:tabs>
          <w:tab w:val="left" w:pos="567"/>
        </w:tabs>
        <w:ind w:left="993"/>
      </w:pPr>
      <w:r w:rsidRPr="005A398D">
        <w:lastRenderedPageBreak/>
        <w:t>МП</w:t>
      </w:r>
    </w:p>
    <w:p w:rsidR="006E7C76" w:rsidRPr="005A398D" w:rsidRDefault="006E7C76" w:rsidP="006E7C76">
      <w:pPr>
        <w:rPr>
          <w:lang w:eastAsia="en-US"/>
        </w:rPr>
      </w:pPr>
    </w:p>
    <w:p w:rsidR="001C1E0F" w:rsidRPr="005A398D" w:rsidRDefault="001C1E0F" w:rsidP="00E56462">
      <w:pPr>
        <w:rPr>
          <w:lang w:eastAsia="en-US"/>
        </w:rPr>
      </w:pPr>
    </w:p>
    <w:p w:rsidR="001C1E0F" w:rsidRPr="005A398D" w:rsidRDefault="001C1E0F" w:rsidP="00E56462">
      <w:pPr>
        <w:rPr>
          <w:lang w:eastAsia="en-US"/>
        </w:rPr>
      </w:pPr>
    </w:p>
    <w:p w:rsidR="001C1E0F" w:rsidRPr="005A398D" w:rsidRDefault="001C1E0F" w:rsidP="00E56462">
      <w:pPr>
        <w:rPr>
          <w:lang w:eastAsia="en-US"/>
        </w:rPr>
      </w:pPr>
    </w:p>
    <w:p w:rsidR="001C1E0F" w:rsidRPr="005A398D" w:rsidRDefault="001C1E0F" w:rsidP="00E56462">
      <w:pPr>
        <w:rPr>
          <w:lang w:eastAsia="en-US"/>
        </w:rPr>
      </w:pPr>
    </w:p>
    <w:p w:rsidR="001C1E0F" w:rsidRPr="005A398D" w:rsidRDefault="001C1E0F" w:rsidP="00E56462">
      <w:pPr>
        <w:rPr>
          <w:lang w:eastAsia="en-US"/>
        </w:rPr>
      </w:pPr>
    </w:p>
    <w:p w:rsidR="001C1E0F" w:rsidRPr="005A398D" w:rsidRDefault="001C1E0F" w:rsidP="00E56462">
      <w:pPr>
        <w:rPr>
          <w:lang w:eastAsia="en-US"/>
        </w:rPr>
      </w:pPr>
    </w:p>
    <w:p w:rsidR="00303EC6" w:rsidRPr="005A398D" w:rsidRDefault="00303EC6" w:rsidP="00E56462">
      <w:pPr>
        <w:rPr>
          <w:lang w:eastAsia="en-US"/>
        </w:rPr>
        <w:sectPr w:rsidR="00303EC6" w:rsidRPr="005A398D" w:rsidSect="00AB5226">
          <w:headerReference w:type="default" r:id="rId53"/>
          <w:pgSz w:w="11906" w:h="16838"/>
          <w:pgMar w:top="1134" w:right="566" w:bottom="1134" w:left="1134" w:header="708" w:footer="152" w:gutter="0"/>
          <w:cols w:space="708"/>
          <w:docGrid w:linePitch="360"/>
        </w:sectPr>
      </w:pPr>
    </w:p>
    <w:p w:rsidR="007B39C7" w:rsidRPr="005A398D" w:rsidRDefault="007B39C7" w:rsidP="00E56462">
      <w:pPr>
        <w:rPr>
          <w:lang w:eastAsia="en-US"/>
        </w:rPr>
      </w:pPr>
    </w:p>
    <w:p w:rsidR="007B39C7" w:rsidRPr="005A398D" w:rsidRDefault="007B39C7" w:rsidP="007B39C7">
      <w:pPr>
        <w:pStyle w:val="a7"/>
        <w:spacing w:before="0" w:beforeAutospacing="0" w:after="0" w:afterAutospacing="0"/>
        <w:jc w:val="center"/>
        <w:rPr>
          <w:b/>
        </w:rPr>
      </w:pPr>
      <w:r w:rsidRPr="005A398D">
        <w:rPr>
          <w:b/>
        </w:rPr>
        <w:t>ФОРМА 4 Образец заполнения конверта</w:t>
      </w:r>
    </w:p>
    <w:p w:rsidR="007B39C7" w:rsidRPr="005A398D" w:rsidRDefault="007B39C7" w:rsidP="007B39C7">
      <w:pPr>
        <w:pStyle w:val="a7"/>
        <w:spacing w:before="0" w:beforeAutospacing="0" w:after="0" w:afterAutospacing="0"/>
      </w:pPr>
    </w:p>
    <w:p w:rsidR="007B39C7" w:rsidRPr="005A398D" w:rsidRDefault="007B39C7" w:rsidP="007B39C7">
      <w:pPr>
        <w:pStyle w:val="a7"/>
        <w:spacing w:before="0" w:beforeAutospacing="0" w:after="0" w:afterAutospacing="0"/>
      </w:pPr>
    </w:p>
    <w:p w:rsidR="007B39C7" w:rsidRPr="005A398D" w:rsidRDefault="007B39C7" w:rsidP="007B39C7">
      <w:pPr>
        <w:pStyle w:val="a7"/>
        <w:spacing w:before="0" w:beforeAutospacing="0" w:after="0" w:afterAutospacing="0"/>
      </w:pPr>
    </w:p>
    <w:p w:rsidR="007B39C7" w:rsidRPr="005A398D" w:rsidRDefault="007B39C7" w:rsidP="007B39C7">
      <w:pPr>
        <w:pStyle w:val="a7"/>
        <w:spacing w:before="0" w:beforeAutospacing="0" w:after="0" w:afterAutospacing="0"/>
      </w:pPr>
    </w:p>
    <w:p w:rsidR="007B39C7" w:rsidRPr="005A398D" w:rsidRDefault="007B39C7" w:rsidP="007B39C7">
      <w:pPr>
        <w:pStyle w:val="a7"/>
        <w:spacing w:before="0" w:beforeAutospacing="0" w:after="0" w:afterAutospacing="0"/>
      </w:pPr>
    </w:p>
    <w:p w:rsidR="007B39C7" w:rsidRPr="005A398D" w:rsidRDefault="007B39C7" w:rsidP="007B39C7">
      <w:pPr>
        <w:pStyle w:val="a7"/>
        <w:spacing w:before="0" w:beforeAutospacing="0" w:after="0" w:afterAutospacing="0"/>
      </w:pPr>
      <w:r w:rsidRPr="005A398D">
        <w:t> </w:t>
      </w:r>
    </w:p>
    <w:p w:rsidR="007B39C7" w:rsidRPr="005A398D" w:rsidRDefault="007B39C7" w:rsidP="007B39C7">
      <w:pPr>
        <w:pStyle w:val="a7"/>
        <w:spacing w:before="0" w:beforeAutospacing="0" w:after="0" w:afterAutospacing="0"/>
      </w:pPr>
      <w:r w:rsidRPr="005A398D">
        <w:t> </w:t>
      </w:r>
    </w:p>
    <w:p w:rsidR="007B39C7" w:rsidRPr="005A398D" w:rsidRDefault="007B39C7" w:rsidP="007B39C7">
      <w:pPr>
        <w:jc w:val="center"/>
        <w:rPr>
          <w:b/>
          <w:bCs/>
        </w:rPr>
      </w:pPr>
      <w:r w:rsidRPr="005A398D">
        <w:rPr>
          <w:b/>
          <w:bCs/>
        </w:rPr>
        <w:t>Заявка</w:t>
      </w:r>
    </w:p>
    <w:p w:rsidR="007B39C7" w:rsidRPr="005A398D" w:rsidRDefault="007B39C7" w:rsidP="007B39C7">
      <w:pPr>
        <w:pStyle w:val="a7"/>
        <w:spacing w:before="0" w:beforeAutospacing="0" w:after="0" w:afterAutospacing="0"/>
      </w:pPr>
      <w:r w:rsidRPr="005A398D">
        <w:t> </w:t>
      </w:r>
    </w:p>
    <w:p w:rsidR="007B39C7" w:rsidRPr="005A398D" w:rsidRDefault="007B39C7" w:rsidP="007B39C7">
      <w:pPr>
        <w:jc w:val="both"/>
      </w:pPr>
      <w:r w:rsidRPr="005A398D">
        <w:t xml:space="preserve">на участие в закупке </w:t>
      </w:r>
      <w:r w:rsidRPr="005A398D">
        <w:rPr>
          <w:b/>
        </w:rPr>
        <w:t>Извещение от «___» _____________ 202</w:t>
      </w:r>
      <w:r w:rsidR="00AB5226" w:rsidRPr="005A398D">
        <w:rPr>
          <w:b/>
        </w:rPr>
        <w:t>4</w:t>
      </w:r>
      <w:r w:rsidRPr="005A398D">
        <w:rPr>
          <w:b/>
        </w:rPr>
        <w:t xml:space="preserve"> г. № _____. Лот </w:t>
      </w:r>
    </w:p>
    <w:p w:rsidR="007B39C7" w:rsidRPr="005A398D" w:rsidRDefault="007B39C7" w:rsidP="007B39C7">
      <w:pPr>
        <w:jc w:val="both"/>
      </w:pPr>
    </w:p>
    <w:p w:rsidR="007B39C7" w:rsidRPr="005A398D" w:rsidRDefault="007B39C7" w:rsidP="007B39C7">
      <w:pPr>
        <w:jc w:val="both"/>
        <w:rPr>
          <w:b/>
        </w:rPr>
      </w:pPr>
      <w:r w:rsidRPr="005A398D">
        <w:rPr>
          <w:b/>
        </w:rPr>
        <w:t>«___________________________________________________________________________»</w:t>
      </w:r>
    </w:p>
    <w:p w:rsidR="007B39C7" w:rsidRPr="005A398D" w:rsidRDefault="007B39C7" w:rsidP="007B39C7">
      <w:pPr>
        <w:pStyle w:val="a7"/>
        <w:spacing w:before="0" w:beforeAutospacing="0" w:after="0" w:afterAutospacing="0"/>
      </w:pPr>
      <w:r w:rsidRPr="005A398D">
        <w:t> </w:t>
      </w:r>
    </w:p>
    <w:p w:rsidR="007B39C7" w:rsidRPr="005A398D" w:rsidRDefault="007B39C7" w:rsidP="007B39C7">
      <w:pPr>
        <w:pStyle w:val="a7"/>
        <w:spacing w:before="0" w:beforeAutospacing="0" w:after="0" w:afterAutospacing="0"/>
      </w:pPr>
      <w:r w:rsidRPr="005A398D">
        <w:t> </w:t>
      </w:r>
    </w:p>
    <w:p w:rsidR="007B39C7" w:rsidRPr="005A398D" w:rsidRDefault="007B39C7" w:rsidP="007B39C7">
      <w:pPr>
        <w:pStyle w:val="a7"/>
        <w:spacing w:before="0" w:beforeAutospacing="0" w:after="0" w:afterAutospacing="0"/>
      </w:pPr>
      <w:r w:rsidRPr="005A398D">
        <w:t> </w:t>
      </w:r>
    </w:p>
    <w:p w:rsidR="007B39C7" w:rsidRPr="005A398D" w:rsidRDefault="007B39C7" w:rsidP="007B39C7">
      <w:pPr>
        <w:pStyle w:val="a7"/>
        <w:spacing w:before="0" w:beforeAutospacing="0" w:after="0" w:afterAutospacing="0"/>
      </w:pPr>
      <w:r w:rsidRPr="005A398D">
        <w:rPr>
          <w:rStyle w:val="ab"/>
        </w:rPr>
        <w:t>Дата "___" _______________ 202</w:t>
      </w:r>
      <w:r w:rsidR="00AB5226" w:rsidRPr="005A398D">
        <w:rPr>
          <w:rStyle w:val="ab"/>
        </w:rPr>
        <w:t>4</w:t>
      </w:r>
      <w:r w:rsidRPr="005A398D">
        <w:rPr>
          <w:rStyle w:val="ab"/>
        </w:rPr>
        <w:t xml:space="preserve"> г.</w:t>
      </w:r>
    </w:p>
    <w:p w:rsidR="007B39C7" w:rsidRPr="005A398D" w:rsidRDefault="007B39C7" w:rsidP="007B39C7">
      <w:pPr>
        <w:pStyle w:val="a7"/>
        <w:spacing w:before="0" w:beforeAutospacing="0" w:after="0" w:afterAutospacing="0"/>
      </w:pPr>
      <w:r w:rsidRPr="005A398D">
        <w:t> </w:t>
      </w:r>
    </w:p>
    <w:p w:rsidR="007B39C7" w:rsidRPr="005A398D" w:rsidRDefault="007B39C7" w:rsidP="007B39C7">
      <w:pPr>
        <w:pStyle w:val="a7"/>
        <w:spacing w:before="0" w:beforeAutospacing="0" w:after="0" w:afterAutospacing="0"/>
      </w:pPr>
      <w:r w:rsidRPr="005A398D">
        <w:t> </w:t>
      </w:r>
    </w:p>
    <w:p w:rsidR="007B39C7" w:rsidRPr="005A398D" w:rsidRDefault="007B39C7" w:rsidP="007B39C7">
      <w:pPr>
        <w:pStyle w:val="a7"/>
        <w:spacing w:before="0" w:beforeAutospacing="0" w:after="0" w:afterAutospacing="0"/>
      </w:pPr>
      <w:r w:rsidRPr="005A398D">
        <w:t> </w:t>
      </w:r>
    </w:p>
    <w:p w:rsidR="007B39C7" w:rsidRPr="005A398D" w:rsidRDefault="007B39C7" w:rsidP="007B39C7">
      <w:pPr>
        <w:pStyle w:val="a7"/>
        <w:spacing w:before="0" w:beforeAutospacing="0" w:after="0" w:afterAutospacing="0"/>
      </w:pPr>
      <w:r w:rsidRPr="005A398D">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5A398D" w:rsidRDefault="007B39C7" w:rsidP="000B524A">
            <w:pPr>
              <w:jc w:val="center"/>
              <w:rPr>
                <w:rStyle w:val="ab"/>
                <w:bCs/>
              </w:rPr>
            </w:pPr>
            <w:r w:rsidRPr="005A398D">
              <w:rPr>
                <w:rStyle w:val="ab"/>
              </w:rPr>
              <w:t xml:space="preserve">Почтовый адрес и полное наименование </w:t>
            </w:r>
          </w:p>
          <w:p w:rsidR="007B39C7" w:rsidRPr="005A398D" w:rsidRDefault="005D53B4" w:rsidP="000B524A">
            <w:pPr>
              <w:jc w:val="center"/>
              <w:rPr>
                <w:rStyle w:val="ab"/>
                <w:bCs/>
              </w:rPr>
            </w:pPr>
            <w:r w:rsidRPr="005A398D">
              <w:rPr>
                <w:rStyle w:val="ab"/>
              </w:rPr>
              <w:t>З</w:t>
            </w:r>
            <w:r w:rsidR="007B39C7" w:rsidRPr="005A398D">
              <w:rPr>
                <w:rStyle w:val="ab"/>
              </w:rPr>
              <w:t>аказчика:</w:t>
            </w:r>
          </w:p>
          <w:p w:rsidR="007B39C7" w:rsidRPr="005A398D" w:rsidRDefault="007B39C7" w:rsidP="005D53B4">
            <w:pPr>
              <w:jc w:val="center"/>
              <w:rPr>
                <w:b/>
              </w:rPr>
            </w:pPr>
            <w:r w:rsidRPr="005A398D">
              <w:rPr>
                <w:b/>
              </w:rPr>
              <w:t xml:space="preserve">Государственное </w:t>
            </w:r>
            <w:r w:rsidR="005D53B4" w:rsidRPr="005A398D">
              <w:rPr>
                <w:b/>
              </w:rPr>
              <w:t>унитарное предприятие</w:t>
            </w:r>
            <w:r w:rsidR="003B3393" w:rsidRPr="005A398D">
              <w:rPr>
                <w:b/>
              </w:rPr>
              <w:t xml:space="preserve"> Республики Крым</w:t>
            </w:r>
            <w:r w:rsidR="005D53B4" w:rsidRPr="005A398D">
              <w:rPr>
                <w:b/>
              </w:rPr>
              <w:t xml:space="preserve"> «Крымгазсети»</w:t>
            </w:r>
          </w:p>
          <w:p w:rsidR="00482061" w:rsidRPr="005A398D" w:rsidRDefault="00482061" w:rsidP="00482061">
            <w:pPr>
              <w:jc w:val="center"/>
              <w:rPr>
                <w:rFonts w:eastAsia="Calibri"/>
              </w:rPr>
            </w:pPr>
            <w:r w:rsidRPr="005A398D">
              <w:rPr>
                <w:rFonts w:eastAsia="Calibri"/>
              </w:rPr>
              <w:t>295001,  Республика Крым, г. Симферополь,</w:t>
            </w:r>
          </w:p>
          <w:p w:rsidR="00482061" w:rsidRPr="005A398D" w:rsidRDefault="00482061" w:rsidP="00482061">
            <w:pPr>
              <w:jc w:val="center"/>
            </w:pPr>
            <w:r w:rsidRPr="005A398D">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b"/>
          <w:bCs/>
        </w:rPr>
      </w:pPr>
    </w:p>
    <w:p w:rsidR="00BE142A" w:rsidRPr="005A398D" w:rsidRDefault="00BE142A" w:rsidP="00392888">
      <w:pPr>
        <w:tabs>
          <w:tab w:val="left" w:pos="1500"/>
        </w:tabs>
        <w:rPr>
          <w:rStyle w:val="ab"/>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BC" w:rsidRDefault="000504BC" w:rsidP="00E56462">
      <w:r>
        <w:separator/>
      </w:r>
    </w:p>
  </w:endnote>
  <w:endnote w:type="continuationSeparator" w:id="0">
    <w:p w:rsidR="000504BC" w:rsidRDefault="000504B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00000003"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C" w:rsidRPr="004C6A07" w:rsidRDefault="000504BC">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0504BC" w:rsidRPr="004C6A07" w:rsidRDefault="000504BC">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0504BC" w:rsidRDefault="000504BC">
        <w:pPr>
          <w:pStyle w:val="aff0"/>
          <w:jc w:val="right"/>
        </w:pPr>
        <w:r>
          <w:fldChar w:fldCharType="begin"/>
        </w:r>
        <w:r>
          <w:instrText>PAGE   \* MERGEFORMAT</w:instrText>
        </w:r>
        <w:r>
          <w:fldChar w:fldCharType="separate"/>
        </w:r>
        <w:r w:rsidR="00E75AC5">
          <w:rPr>
            <w:noProof/>
          </w:rPr>
          <w:t>23</w:t>
        </w:r>
        <w:r>
          <w:fldChar w:fldCharType="end"/>
        </w:r>
      </w:p>
    </w:sdtContent>
  </w:sdt>
  <w:p w:rsidR="000504BC" w:rsidRDefault="000504BC">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0504BC" w:rsidRDefault="000504BC">
        <w:pPr>
          <w:pStyle w:val="aff0"/>
          <w:jc w:val="center"/>
        </w:pPr>
        <w:r>
          <w:fldChar w:fldCharType="begin"/>
        </w:r>
        <w:r>
          <w:instrText>PAGE   \* MERGEFORMAT</w:instrText>
        </w:r>
        <w:r>
          <w:fldChar w:fldCharType="separate"/>
        </w:r>
        <w:r w:rsidR="00E75AC5">
          <w:rPr>
            <w:noProof/>
          </w:rPr>
          <w:t>74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C" w:rsidRDefault="000504BC">
    <w:pPr>
      <w:pStyle w:val="aff0"/>
      <w:jc w:val="center"/>
    </w:pPr>
    <w:r>
      <w:fldChar w:fldCharType="begin"/>
    </w:r>
    <w:r>
      <w:instrText>PAGE   \* MERGEFORMAT</w:instrText>
    </w:r>
    <w:r>
      <w:fldChar w:fldCharType="separate"/>
    </w:r>
    <w:r w:rsidR="00E75AC5">
      <w:rPr>
        <w:noProof/>
      </w:rPr>
      <w:t>88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C" w:rsidRDefault="000504BC"/>
  <w:p w:rsidR="000504BC" w:rsidRDefault="000504BC" w:rsidP="00617FFD"/>
  <w:p w:rsidR="000504BC" w:rsidRDefault="000504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C" w:rsidRDefault="000504BC">
    <w:pPr>
      <w:pStyle w:val="aff0"/>
      <w:jc w:val="right"/>
    </w:pPr>
    <w:r>
      <w:fldChar w:fldCharType="begin"/>
    </w:r>
    <w:r>
      <w:instrText>PAGE   \* MERGEFORMAT</w:instrText>
    </w:r>
    <w:r>
      <w:fldChar w:fldCharType="separate"/>
    </w:r>
    <w:r w:rsidR="00E75AC5">
      <w:rPr>
        <w:noProof/>
      </w:rPr>
      <w:t>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BC" w:rsidRDefault="000504BC" w:rsidP="00E56462">
      <w:r>
        <w:separator/>
      </w:r>
    </w:p>
  </w:footnote>
  <w:footnote w:type="continuationSeparator" w:id="0">
    <w:p w:rsidR="000504BC" w:rsidRDefault="000504BC"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C" w:rsidRPr="00F96CAC" w:rsidRDefault="000504BC"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C" w:rsidRDefault="000504BC"/>
  <w:p w:rsidR="000504BC" w:rsidRDefault="000504BC" w:rsidP="00617FFD"/>
  <w:p w:rsidR="000504BC" w:rsidRDefault="000504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C" w:rsidRPr="00AB5226" w:rsidRDefault="000504BC"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C" w:rsidRPr="007A51A0" w:rsidRDefault="000504BC">
    <w:pPr>
      <w:pStyle w:val="aff5"/>
      <w:jc w:val="center"/>
    </w:pPr>
  </w:p>
  <w:p w:rsidR="000504BC" w:rsidRDefault="000504BC">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C" w:rsidRPr="007A51A0" w:rsidRDefault="000504BC">
    <w:pPr>
      <w:pStyle w:val="aff5"/>
      <w:jc w:val="center"/>
    </w:pPr>
  </w:p>
  <w:p w:rsidR="000504BC" w:rsidRDefault="000504BC">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3">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6">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7">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8"/>
  </w:num>
  <w:num w:numId="8">
    <w:abstractNumId w:val="8"/>
  </w:num>
  <w:num w:numId="9">
    <w:abstractNumId w:val="16"/>
  </w:num>
  <w:num w:numId="10">
    <w:abstractNumId w:val="12"/>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13"/>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3AEE"/>
    <w:rsid w:val="0002504E"/>
    <w:rsid w:val="00026159"/>
    <w:rsid w:val="00027589"/>
    <w:rsid w:val="00035066"/>
    <w:rsid w:val="00036E44"/>
    <w:rsid w:val="00042AC8"/>
    <w:rsid w:val="00043BCC"/>
    <w:rsid w:val="000504BC"/>
    <w:rsid w:val="000523EC"/>
    <w:rsid w:val="000721A6"/>
    <w:rsid w:val="00075584"/>
    <w:rsid w:val="00076663"/>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C42E3"/>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044B"/>
    <w:rsid w:val="00226B36"/>
    <w:rsid w:val="002378D1"/>
    <w:rsid w:val="00244911"/>
    <w:rsid w:val="00245E90"/>
    <w:rsid w:val="0025272D"/>
    <w:rsid w:val="00252ECD"/>
    <w:rsid w:val="0025315A"/>
    <w:rsid w:val="00257857"/>
    <w:rsid w:val="002617AB"/>
    <w:rsid w:val="00267C56"/>
    <w:rsid w:val="00271A2F"/>
    <w:rsid w:val="00272548"/>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7F39"/>
    <w:rsid w:val="00320564"/>
    <w:rsid w:val="00331158"/>
    <w:rsid w:val="003342A4"/>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20DBD"/>
    <w:rsid w:val="00422682"/>
    <w:rsid w:val="00426014"/>
    <w:rsid w:val="00432902"/>
    <w:rsid w:val="004344F8"/>
    <w:rsid w:val="0044090E"/>
    <w:rsid w:val="00440DFD"/>
    <w:rsid w:val="00457196"/>
    <w:rsid w:val="004604C1"/>
    <w:rsid w:val="0046086B"/>
    <w:rsid w:val="00467725"/>
    <w:rsid w:val="00467B70"/>
    <w:rsid w:val="00472490"/>
    <w:rsid w:val="00482061"/>
    <w:rsid w:val="00482DA4"/>
    <w:rsid w:val="004A0D80"/>
    <w:rsid w:val="004A7B80"/>
    <w:rsid w:val="004C0365"/>
    <w:rsid w:val="004C1472"/>
    <w:rsid w:val="004C6A07"/>
    <w:rsid w:val="004D2366"/>
    <w:rsid w:val="004D2E54"/>
    <w:rsid w:val="004D3C02"/>
    <w:rsid w:val="004D49EE"/>
    <w:rsid w:val="004E098F"/>
    <w:rsid w:val="004E647D"/>
    <w:rsid w:val="004F05F6"/>
    <w:rsid w:val="004F3593"/>
    <w:rsid w:val="004F65AE"/>
    <w:rsid w:val="004F65DF"/>
    <w:rsid w:val="00506357"/>
    <w:rsid w:val="005077CE"/>
    <w:rsid w:val="00513670"/>
    <w:rsid w:val="00515930"/>
    <w:rsid w:val="00521681"/>
    <w:rsid w:val="00521943"/>
    <w:rsid w:val="00523939"/>
    <w:rsid w:val="005252A0"/>
    <w:rsid w:val="0053334D"/>
    <w:rsid w:val="005340AF"/>
    <w:rsid w:val="0054619C"/>
    <w:rsid w:val="00554B13"/>
    <w:rsid w:val="00555336"/>
    <w:rsid w:val="00560544"/>
    <w:rsid w:val="00561219"/>
    <w:rsid w:val="00562DA6"/>
    <w:rsid w:val="005630AD"/>
    <w:rsid w:val="005744F0"/>
    <w:rsid w:val="00576A4B"/>
    <w:rsid w:val="00583D8A"/>
    <w:rsid w:val="00594B88"/>
    <w:rsid w:val="00594D0D"/>
    <w:rsid w:val="0059596D"/>
    <w:rsid w:val="005960AA"/>
    <w:rsid w:val="00596838"/>
    <w:rsid w:val="00597807"/>
    <w:rsid w:val="005A27EE"/>
    <w:rsid w:val="005A398D"/>
    <w:rsid w:val="005A5945"/>
    <w:rsid w:val="005A7769"/>
    <w:rsid w:val="005B269A"/>
    <w:rsid w:val="005C4149"/>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FD"/>
    <w:rsid w:val="00620B0D"/>
    <w:rsid w:val="0062202C"/>
    <w:rsid w:val="0062354B"/>
    <w:rsid w:val="00634D55"/>
    <w:rsid w:val="006439B9"/>
    <w:rsid w:val="00644404"/>
    <w:rsid w:val="00646569"/>
    <w:rsid w:val="00651F80"/>
    <w:rsid w:val="00652E6E"/>
    <w:rsid w:val="006534D5"/>
    <w:rsid w:val="0065366E"/>
    <w:rsid w:val="0065421D"/>
    <w:rsid w:val="00654CB9"/>
    <w:rsid w:val="00663236"/>
    <w:rsid w:val="00663606"/>
    <w:rsid w:val="00671F2A"/>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C76"/>
    <w:rsid w:val="006F27A4"/>
    <w:rsid w:val="006F321F"/>
    <w:rsid w:val="006F3426"/>
    <w:rsid w:val="006F40FC"/>
    <w:rsid w:val="006F46AC"/>
    <w:rsid w:val="006F55BD"/>
    <w:rsid w:val="00703E3A"/>
    <w:rsid w:val="0071019D"/>
    <w:rsid w:val="00726BA5"/>
    <w:rsid w:val="00726D0A"/>
    <w:rsid w:val="00736EB0"/>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27C3"/>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55D6"/>
    <w:rsid w:val="00806507"/>
    <w:rsid w:val="008071D9"/>
    <w:rsid w:val="008073D0"/>
    <w:rsid w:val="008101AF"/>
    <w:rsid w:val="00826553"/>
    <w:rsid w:val="00827C6E"/>
    <w:rsid w:val="008329FE"/>
    <w:rsid w:val="0084444A"/>
    <w:rsid w:val="00844F4A"/>
    <w:rsid w:val="00851FB1"/>
    <w:rsid w:val="00852D94"/>
    <w:rsid w:val="00853683"/>
    <w:rsid w:val="00854D2B"/>
    <w:rsid w:val="00856884"/>
    <w:rsid w:val="00872112"/>
    <w:rsid w:val="00872A7D"/>
    <w:rsid w:val="008756F5"/>
    <w:rsid w:val="00876561"/>
    <w:rsid w:val="00883F3C"/>
    <w:rsid w:val="0089288F"/>
    <w:rsid w:val="008943A7"/>
    <w:rsid w:val="008956F7"/>
    <w:rsid w:val="00895F74"/>
    <w:rsid w:val="008A1D72"/>
    <w:rsid w:val="008A2C9D"/>
    <w:rsid w:val="008A49C1"/>
    <w:rsid w:val="008A4CD6"/>
    <w:rsid w:val="008A51B8"/>
    <w:rsid w:val="008B00C4"/>
    <w:rsid w:val="008B1517"/>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4025D"/>
    <w:rsid w:val="00946C5E"/>
    <w:rsid w:val="0094744F"/>
    <w:rsid w:val="00951CF6"/>
    <w:rsid w:val="0096232F"/>
    <w:rsid w:val="00964C38"/>
    <w:rsid w:val="00965401"/>
    <w:rsid w:val="00974E98"/>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F7B"/>
    <w:rsid w:val="00A421EC"/>
    <w:rsid w:val="00A56C6F"/>
    <w:rsid w:val="00A56F5D"/>
    <w:rsid w:val="00A572B9"/>
    <w:rsid w:val="00A623DC"/>
    <w:rsid w:val="00A64802"/>
    <w:rsid w:val="00A677B1"/>
    <w:rsid w:val="00A67E58"/>
    <w:rsid w:val="00A71850"/>
    <w:rsid w:val="00A71EA5"/>
    <w:rsid w:val="00A73BCE"/>
    <w:rsid w:val="00A75A12"/>
    <w:rsid w:val="00A84386"/>
    <w:rsid w:val="00A85AD2"/>
    <w:rsid w:val="00A879CF"/>
    <w:rsid w:val="00A9319B"/>
    <w:rsid w:val="00A9413C"/>
    <w:rsid w:val="00A95AD9"/>
    <w:rsid w:val="00AA0D1F"/>
    <w:rsid w:val="00AA1F7D"/>
    <w:rsid w:val="00AA6E9F"/>
    <w:rsid w:val="00AB0A69"/>
    <w:rsid w:val="00AB1DA0"/>
    <w:rsid w:val="00AB5226"/>
    <w:rsid w:val="00AB5AB1"/>
    <w:rsid w:val="00AC3EFF"/>
    <w:rsid w:val="00AD3427"/>
    <w:rsid w:val="00AE17C3"/>
    <w:rsid w:val="00AE2F21"/>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EA3"/>
    <w:rsid w:val="00BE3CAD"/>
    <w:rsid w:val="00BE7971"/>
    <w:rsid w:val="00BF619E"/>
    <w:rsid w:val="00C01F44"/>
    <w:rsid w:val="00C04FDB"/>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27E8"/>
    <w:rsid w:val="00D03924"/>
    <w:rsid w:val="00D05726"/>
    <w:rsid w:val="00D3226C"/>
    <w:rsid w:val="00D3489D"/>
    <w:rsid w:val="00D34A63"/>
    <w:rsid w:val="00D357E2"/>
    <w:rsid w:val="00D40518"/>
    <w:rsid w:val="00D60024"/>
    <w:rsid w:val="00D61747"/>
    <w:rsid w:val="00D62EBC"/>
    <w:rsid w:val="00D7504C"/>
    <w:rsid w:val="00D76D14"/>
    <w:rsid w:val="00D823E0"/>
    <w:rsid w:val="00D847EB"/>
    <w:rsid w:val="00D84EA3"/>
    <w:rsid w:val="00D955D0"/>
    <w:rsid w:val="00D97E65"/>
    <w:rsid w:val="00DA651A"/>
    <w:rsid w:val="00DB2A61"/>
    <w:rsid w:val="00DB342C"/>
    <w:rsid w:val="00DC0EF3"/>
    <w:rsid w:val="00DC24E2"/>
    <w:rsid w:val="00DD011A"/>
    <w:rsid w:val="00DD3C9A"/>
    <w:rsid w:val="00DD66C5"/>
    <w:rsid w:val="00DD7FF3"/>
    <w:rsid w:val="00DE3993"/>
    <w:rsid w:val="00DF0652"/>
    <w:rsid w:val="00DF7D78"/>
    <w:rsid w:val="00E013B7"/>
    <w:rsid w:val="00E0386A"/>
    <w:rsid w:val="00E066F3"/>
    <w:rsid w:val="00E10420"/>
    <w:rsid w:val="00E1284E"/>
    <w:rsid w:val="00E12A77"/>
    <w:rsid w:val="00E149DD"/>
    <w:rsid w:val="00E15848"/>
    <w:rsid w:val="00E20865"/>
    <w:rsid w:val="00E2230B"/>
    <w:rsid w:val="00E305CA"/>
    <w:rsid w:val="00E30C0D"/>
    <w:rsid w:val="00E31FF5"/>
    <w:rsid w:val="00E362E7"/>
    <w:rsid w:val="00E408C5"/>
    <w:rsid w:val="00E43C2B"/>
    <w:rsid w:val="00E4623B"/>
    <w:rsid w:val="00E463FA"/>
    <w:rsid w:val="00E56462"/>
    <w:rsid w:val="00E608EC"/>
    <w:rsid w:val="00E65360"/>
    <w:rsid w:val="00E66043"/>
    <w:rsid w:val="00E66FF8"/>
    <w:rsid w:val="00E75AC5"/>
    <w:rsid w:val="00E81453"/>
    <w:rsid w:val="00E85C4B"/>
    <w:rsid w:val="00E86F86"/>
    <w:rsid w:val="00E87852"/>
    <w:rsid w:val="00E90105"/>
    <w:rsid w:val="00E908B7"/>
    <w:rsid w:val="00E9349B"/>
    <w:rsid w:val="00EA0B67"/>
    <w:rsid w:val="00EA1567"/>
    <w:rsid w:val="00EB0930"/>
    <w:rsid w:val="00EB5C98"/>
    <w:rsid w:val="00EB6C56"/>
    <w:rsid w:val="00EC65B0"/>
    <w:rsid w:val="00ED191F"/>
    <w:rsid w:val="00ED572F"/>
    <w:rsid w:val="00ED5885"/>
    <w:rsid w:val="00F07025"/>
    <w:rsid w:val="00F11B0E"/>
    <w:rsid w:val="00F129B5"/>
    <w:rsid w:val="00F166E0"/>
    <w:rsid w:val="00F16F1E"/>
    <w:rsid w:val="00F21238"/>
    <w:rsid w:val="00F23FF0"/>
    <w:rsid w:val="00F30CE4"/>
    <w:rsid w:val="00F33D5C"/>
    <w:rsid w:val="00F344E6"/>
    <w:rsid w:val="00F3528E"/>
    <w:rsid w:val="00F45F93"/>
    <w:rsid w:val="00F50040"/>
    <w:rsid w:val="00F51BEC"/>
    <w:rsid w:val="00F56D46"/>
    <w:rsid w:val="00F62673"/>
    <w:rsid w:val="00F66CBB"/>
    <w:rsid w:val="00F701D3"/>
    <w:rsid w:val="00F8050C"/>
    <w:rsid w:val="00F8090F"/>
    <w:rsid w:val="00F82A71"/>
    <w:rsid w:val="00F851C6"/>
    <w:rsid w:val="00F91C90"/>
    <w:rsid w:val="00F9399B"/>
    <w:rsid w:val="00F96CAC"/>
    <w:rsid w:val="00FA3976"/>
    <w:rsid w:val="00FA4EF3"/>
    <w:rsid w:val="00FA504E"/>
    <w:rsid w:val="00FB2E28"/>
    <w:rsid w:val="00FB7285"/>
    <w:rsid w:val="00FC4C29"/>
    <w:rsid w:val="00FC6FC3"/>
    <w:rsid w:val="00FD3FFA"/>
    <w:rsid w:val="00FD5A0A"/>
    <w:rsid w:val="00FD5BB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hyperlink" Target="mailto:aleksandr_fedosov@crimeagasnet.ru" TargetMode="External"/><Relationship Id="rId39" Type="http://schemas.openxmlformats.org/officeDocument/2006/relationships/footer" Target="footer4.xml"/><Relationship Id="rId21" Type="http://schemas.openxmlformats.org/officeDocument/2006/relationships/image" Target="media/image2.gif"/><Relationship Id="rId34" Type="http://schemas.openxmlformats.org/officeDocument/2006/relationships/hyperlink" Target="consultantplus://offline/ref=822927BF061982D1E94AA07C5CF92F18B022994DAAA40975DDECCC5D330DC50E162BD60FE5DF639E5FA6921921D1A4E8898E5F285876E5s0W4M" TargetMode="External"/><Relationship Id="rId42" Type="http://schemas.openxmlformats.org/officeDocument/2006/relationships/header" Target="header3.xml"/><Relationship Id="rId47" Type="http://schemas.openxmlformats.org/officeDocument/2006/relationships/hyperlink" Target="http://www.consultant.ru/document/cons_doc_LAW_413154/5377b0e3c206aea2e91c9ae02688db5bdc59685c/" TargetMode="External"/><Relationship Id="rId50" Type="http://schemas.openxmlformats.org/officeDocument/2006/relationships/hyperlink" Target="http://www.consultant.ru/document/cons_doc_LAW_436387/0108932a3c6234f73590b25799588ada492deb23/"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hyperlink" Target="mailto:uprav1@crimeagasnet.ru" TargetMode="External"/><Relationship Id="rId33" Type="http://schemas.openxmlformats.org/officeDocument/2006/relationships/hyperlink" Target="file:///\\10.46.1.164\uks\&#1042;&#1077;&#1088;&#1093;&#1086;&#1096;&#1072;&#1085;&#1089;&#1082;&#1072;&#1103;\2022\&#1085;&#1072;&#1083;&#1086;&#1075;&#1086;&#1074;&#1072;&#1103;%20&#1086;&#1075;&#1086;&#1074;&#1086;&#1088;&#1082;&#1072;%20&#1074;%20&#1089;&#1084;&#1088;.docx" TargetMode="External"/><Relationship Id="rId38" Type="http://schemas.openxmlformats.org/officeDocument/2006/relationships/footer" Target="footer3.xml"/><Relationship Id="rId46" Type="http://schemas.openxmlformats.org/officeDocument/2006/relationships/hyperlink" Target="http://www.consultant.ru/document/cons_doc_LAW_413154/a142cf846a2c4b405e65e6ee1d847270a8b77ae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gif"/><Relationship Id="rId29" Type="http://schemas.openxmlformats.org/officeDocument/2006/relationships/hyperlink" Target="javascript:;" TargetMode="Externa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5.gif"/><Relationship Id="rId32" Type="http://schemas.openxmlformats.org/officeDocument/2006/relationships/hyperlink" Target="consultantplus://offline/ref=29F276BE0E4C9061A2955C586A4F6FD63EE61B6B05C9A126881E51EEDABF4E09B80AFDA0E32775516964F49CAEfFd6L" TargetMode="External"/><Relationship Id="rId37" Type="http://schemas.openxmlformats.org/officeDocument/2006/relationships/hyperlink" Target="consultantplus://offline/ref=C5C2C83304E8BAB89E2333FDBE62798E5D848813357A2F6EF8E5599D64065FD1CE2BC5BE91051EE9B2Y4M" TargetMode="External"/><Relationship Id="rId40" Type="http://schemas.openxmlformats.org/officeDocument/2006/relationships/header" Target="header2.xml"/><Relationship Id="rId45" Type="http://schemas.openxmlformats.org/officeDocument/2006/relationships/hyperlink" Target="http://www.consultant.ru/document/cons_doc_LAW_422609/92c21101873860b815e2a0b883ec15dd4f6bebbe/" TargetMode="External"/><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image" Target="media/image4.gif"/><Relationship Id="rId28" Type="http://schemas.openxmlformats.org/officeDocument/2006/relationships/hyperlink" Target="https://normativ.kontur.ru/document?moduleId=1&amp;documentId=351850" TargetMode="External"/><Relationship Id="rId36" Type="http://schemas.openxmlformats.org/officeDocument/2006/relationships/hyperlink" Target="mailto:guprk@crimeagasnet.ru" TargetMode="External"/><Relationship Id="rId49" Type="http://schemas.openxmlformats.org/officeDocument/2006/relationships/hyperlink" Target="http://www.consultant.ru/document/cons_doc_LAW_436387/6411e005f539b666d6f360f202cb7b1c23fe27c3/" TargetMode="Externa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consultantplus://offline/ref=C5C2C83304E8BAB89E2333FDBE62798E5D848813357A2F6EF8E5599D64065FD1CE2BC5BE91051EE9B2Y4M" TargetMode="External"/><Relationship Id="rId31" Type="http://schemas.openxmlformats.org/officeDocument/2006/relationships/hyperlink" Target="consultantplus://offline/ref=F8A478AABE52A8E8618F11CC501193DB87E92F16C0CE9E2F2EF5CA028ECF14520AFED21484CA29BA16FA140A25I7a1L" TargetMode="External"/><Relationship Id="rId44" Type="http://schemas.openxmlformats.org/officeDocument/2006/relationships/header" Target="header4.xml"/><Relationship Id="rId52" Type="http://schemas.openxmlformats.org/officeDocument/2006/relationships/hyperlink" Target="http://www.consultant.ru/document/cons_doc_LAW_422609/f61ff313afecf81a91a43d729c2df55c1d6a1533/" TargetMode="Externa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image" Target="media/image3.gif"/><Relationship Id="rId27" Type="http://schemas.openxmlformats.org/officeDocument/2006/relationships/hyperlink" Target="mailto:oleg_lesneckiy@crimeagasnet.ru" TargetMode="External"/><Relationship Id="rId30" Type="http://schemas.openxmlformats.org/officeDocument/2006/relationships/hyperlink" Target="http://mobileonline.garant.ru/" TargetMode="External"/><Relationship Id="rId35" Type="http://schemas.openxmlformats.org/officeDocument/2006/relationships/hyperlink" Target="file:///\\10.46.1.164\uks\&#1042;&#1077;&#1088;&#1093;&#1086;&#1096;&#1072;&#1085;&#1089;&#1082;&#1072;&#1103;\2022\&#1085;&#1072;&#1083;&#1086;&#1075;&#1086;&#1074;&#1072;&#1103;%20&#1086;&#1075;&#1086;&#1074;&#1086;&#1088;&#1082;&#1072;%20&#1074;%20&#1089;&#1084;&#1088;.docx" TargetMode="External"/><Relationship Id="rId43" Type="http://schemas.openxmlformats.org/officeDocument/2006/relationships/footer" Target="footer6.xml"/><Relationship Id="rId48" Type="http://schemas.openxmlformats.org/officeDocument/2006/relationships/hyperlink" Target="http://www.consultant.ru/document/cons_doc_LAW_436387/7cb5d9b7f75fd72853e0610988cc9f6fdd08802e/" TargetMode="External"/><Relationship Id="rId8" Type="http://schemas.openxmlformats.org/officeDocument/2006/relationships/endnotes" Target="endnotes.xml"/><Relationship Id="rId51" Type="http://schemas.openxmlformats.org/officeDocument/2006/relationships/hyperlink" Target="http://www.consultant.ru/document/cons_doc_LAW_436387/a74ca4364cb5aa0d95db2b7636907af350ab52c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FD38-9770-4956-9945-9CDAFAC0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88</Pages>
  <Words>34206</Words>
  <Characters>194976</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Бабенко Яна Юрьевна</cp:lastModifiedBy>
  <cp:revision>37</cp:revision>
  <cp:lastPrinted>2024-09-05T11:45:00Z</cp:lastPrinted>
  <dcterms:created xsi:type="dcterms:W3CDTF">2023-09-08T05:18:00Z</dcterms:created>
  <dcterms:modified xsi:type="dcterms:W3CDTF">2024-09-05T11:46:00Z</dcterms:modified>
</cp:coreProperties>
</file>